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87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00CB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51D87" w:rsidRPr="00DE28D3" w:rsidRDefault="00451D87" w:rsidP="00451D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Pr="00DE28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28D3">
        <w:rPr>
          <w:rFonts w:ascii="Times New Roman" w:hAnsi="Times New Roman"/>
          <w:sz w:val="28"/>
          <w:szCs w:val="28"/>
        </w:rPr>
        <w:t>Ленинградского</w:t>
      </w:r>
      <w:proofErr w:type="gramEnd"/>
      <w:r w:rsidRPr="00DE28D3">
        <w:rPr>
          <w:rFonts w:ascii="Times New Roman" w:hAnsi="Times New Roman"/>
          <w:sz w:val="28"/>
          <w:szCs w:val="28"/>
        </w:rPr>
        <w:t xml:space="preserve"> областного </w:t>
      </w:r>
    </w:p>
    <w:p w:rsidR="00451D87" w:rsidRPr="00DE28D3" w:rsidRDefault="00451D87" w:rsidP="00451D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E28D3">
        <w:rPr>
          <w:rFonts w:ascii="Times New Roman" w:hAnsi="Times New Roman"/>
          <w:sz w:val="28"/>
          <w:szCs w:val="28"/>
        </w:rPr>
        <w:t>комитета по управлению</w:t>
      </w:r>
    </w:p>
    <w:p w:rsidR="00451D87" w:rsidRPr="00DE28D3" w:rsidRDefault="00451D87" w:rsidP="00451D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E28D3">
        <w:rPr>
          <w:rFonts w:ascii="Times New Roman" w:hAnsi="Times New Roman"/>
          <w:sz w:val="28"/>
          <w:szCs w:val="28"/>
        </w:rPr>
        <w:t>государственным имуществом</w:t>
      </w:r>
    </w:p>
    <w:p w:rsidR="00451D87" w:rsidRPr="00DE28D3" w:rsidRDefault="00451D87" w:rsidP="00451D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E28D3">
        <w:rPr>
          <w:rFonts w:ascii="Times New Roman" w:hAnsi="Times New Roman"/>
          <w:sz w:val="28"/>
          <w:szCs w:val="28"/>
        </w:rPr>
        <w:t>____. _____. 2020 № </w:t>
      </w:r>
      <w:r w:rsidR="00900CBE">
        <w:rPr>
          <w:rFonts w:ascii="Times New Roman" w:hAnsi="Times New Roman"/>
          <w:sz w:val="28"/>
          <w:szCs w:val="28"/>
        </w:rPr>
        <w:t>__</w:t>
      </w:r>
    </w:p>
    <w:p w:rsidR="00451D87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1D87" w:rsidRPr="00DE28D3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1D87" w:rsidRPr="00451D87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51D87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0F1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</w:p>
    <w:p w:rsidR="00451D87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</w:t>
      </w:r>
    </w:p>
    <w:p w:rsidR="00451D87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</w:p>
    <w:p w:rsidR="00451D87" w:rsidRPr="000F13AF" w:rsidRDefault="00895CF6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 _____. 2020 № __</w:t>
      </w:r>
      <w:bookmarkStart w:id="0" w:name="_GoBack"/>
      <w:bookmarkEnd w:id="0"/>
    </w:p>
    <w:p w:rsidR="00451D87" w:rsidRDefault="00451D87" w:rsidP="00451D87">
      <w:pPr>
        <w:spacing w:after="272"/>
        <w:contextualSpacing/>
        <w:mirrorIndents/>
        <w:jc w:val="right"/>
      </w:pPr>
    </w:p>
    <w:p w:rsidR="00451D87" w:rsidRPr="00AE08D3" w:rsidRDefault="003A163E" w:rsidP="00451D87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1D87" w:rsidRPr="00AE08D3">
        <w:rPr>
          <w:rFonts w:ascii="Times New Roman" w:hAnsi="Times New Roman" w:cs="Times New Roman"/>
          <w:sz w:val="28"/>
          <w:szCs w:val="28"/>
        </w:rPr>
        <w:t>еестр (карт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1D87" w:rsidRPr="00AE08D3">
        <w:rPr>
          <w:rFonts w:ascii="Times New Roman" w:hAnsi="Times New Roman" w:cs="Times New Roman"/>
          <w:sz w:val="28"/>
          <w:szCs w:val="28"/>
        </w:rPr>
        <w:t>) коррупционных рисков, возникающих при осуществлении закупок</w:t>
      </w:r>
    </w:p>
    <w:p w:rsidR="00451D87" w:rsidRPr="00AE08D3" w:rsidRDefault="00451D87" w:rsidP="00451D87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372" w:type="dxa"/>
        <w:tblLook w:val="04A0" w:firstRow="1" w:lastRow="0" w:firstColumn="1" w:lastColumn="0" w:noHBand="0" w:noVBand="1"/>
      </w:tblPr>
      <w:tblGrid>
        <w:gridCol w:w="658"/>
        <w:gridCol w:w="2830"/>
        <w:gridCol w:w="3312"/>
        <w:gridCol w:w="3422"/>
        <w:gridCol w:w="2580"/>
        <w:gridCol w:w="6"/>
        <w:gridCol w:w="2564"/>
      </w:tblGrid>
      <w:tr w:rsidR="00451D87" w:rsidRPr="00AE08D3" w:rsidTr="003A163E">
        <w:trPr>
          <w:trHeight w:val="1005"/>
        </w:trPr>
        <w:tc>
          <w:tcPr>
            <w:tcW w:w="669" w:type="dxa"/>
            <w:vMerge w:val="restart"/>
            <w:vAlign w:val="center"/>
          </w:tcPr>
          <w:p w:rsidR="00451D87" w:rsidRPr="00AE08D3" w:rsidRDefault="00451D87" w:rsidP="00451D87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№</w:t>
            </w:r>
          </w:p>
          <w:p w:rsidR="00451D87" w:rsidRPr="00AE08D3" w:rsidRDefault="00451D87" w:rsidP="00451D87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E08D3">
              <w:rPr>
                <w:rStyle w:val="20"/>
                <w:rFonts w:eastAsia="Arial Unicode MS"/>
                <w:i w:val="0"/>
              </w:rPr>
              <w:t>п</w:t>
            </w:r>
            <w:proofErr w:type="gramEnd"/>
            <w:r w:rsidRPr="00AE08D3">
              <w:rPr>
                <w:rStyle w:val="20"/>
                <w:rFonts w:eastAsia="Arial Unicode MS"/>
                <w:i w:val="0"/>
              </w:rPr>
              <w:t>/п</w:t>
            </w:r>
          </w:p>
        </w:tc>
        <w:tc>
          <w:tcPr>
            <w:tcW w:w="2914" w:type="dxa"/>
            <w:vMerge w:val="restart"/>
            <w:vAlign w:val="center"/>
          </w:tcPr>
          <w:p w:rsidR="00451D87" w:rsidRPr="00AE08D3" w:rsidRDefault="00451D87" w:rsidP="00451D87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Краткое наименование коррупционного риска</w:t>
            </w:r>
          </w:p>
        </w:tc>
        <w:tc>
          <w:tcPr>
            <w:tcW w:w="3492" w:type="dxa"/>
            <w:vMerge w:val="restart"/>
            <w:vAlign w:val="center"/>
          </w:tcPr>
          <w:p w:rsidR="00451D87" w:rsidRPr="00AE08D3" w:rsidRDefault="00451D87" w:rsidP="00451D87">
            <w:pPr>
              <w:ind w:right="-69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Описание возможной коррупционной схемы</w:t>
            </w:r>
          </w:p>
        </w:tc>
        <w:tc>
          <w:tcPr>
            <w:tcW w:w="3602" w:type="dxa"/>
            <w:vMerge w:val="restart"/>
            <w:vAlign w:val="center"/>
          </w:tcPr>
          <w:p w:rsidR="00451D87" w:rsidRPr="00AE08D3" w:rsidRDefault="00451D87" w:rsidP="00451D87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4695" w:type="dxa"/>
            <w:gridSpan w:val="3"/>
            <w:vAlign w:val="center"/>
          </w:tcPr>
          <w:p w:rsidR="00451D87" w:rsidRPr="00AE08D3" w:rsidRDefault="00451D87" w:rsidP="00451D87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Меры по минимизации коррупционных рисков</w:t>
            </w:r>
          </w:p>
        </w:tc>
      </w:tr>
      <w:tr w:rsidR="00451D87" w:rsidRPr="00AE08D3" w:rsidTr="003A163E">
        <w:trPr>
          <w:trHeight w:val="405"/>
        </w:trPr>
        <w:tc>
          <w:tcPr>
            <w:tcW w:w="669" w:type="dxa"/>
            <w:vMerge/>
            <w:vAlign w:val="center"/>
          </w:tcPr>
          <w:p w:rsidR="00451D87" w:rsidRPr="00AE08D3" w:rsidRDefault="00451D87" w:rsidP="00451D87">
            <w:pPr>
              <w:ind w:left="140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</w:p>
        </w:tc>
        <w:tc>
          <w:tcPr>
            <w:tcW w:w="2914" w:type="dxa"/>
            <w:vMerge/>
            <w:vAlign w:val="center"/>
          </w:tcPr>
          <w:p w:rsidR="00451D87" w:rsidRPr="00AE08D3" w:rsidRDefault="00451D87" w:rsidP="00451D87">
            <w:pPr>
              <w:ind w:right="140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</w:p>
        </w:tc>
        <w:tc>
          <w:tcPr>
            <w:tcW w:w="3492" w:type="dxa"/>
            <w:vMerge/>
            <w:vAlign w:val="center"/>
          </w:tcPr>
          <w:p w:rsidR="00451D87" w:rsidRPr="00AE08D3" w:rsidRDefault="00451D87" w:rsidP="00451D87">
            <w:pPr>
              <w:ind w:right="-69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</w:p>
        </w:tc>
        <w:tc>
          <w:tcPr>
            <w:tcW w:w="3602" w:type="dxa"/>
            <w:vMerge/>
            <w:vAlign w:val="center"/>
          </w:tcPr>
          <w:p w:rsidR="00451D87" w:rsidRPr="00AE08D3" w:rsidRDefault="00451D87" w:rsidP="00451D87">
            <w:pPr>
              <w:ind w:right="140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451D87" w:rsidRPr="00AE08D3" w:rsidRDefault="00451D87" w:rsidP="00451D87">
            <w:pPr>
              <w:spacing w:before="120" w:after="120"/>
              <w:ind w:right="140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Реализуемые</w:t>
            </w:r>
          </w:p>
        </w:tc>
        <w:tc>
          <w:tcPr>
            <w:tcW w:w="2109" w:type="dxa"/>
            <w:vAlign w:val="center"/>
          </w:tcPr>
          <w:p w:rsidR="00451D87" w:rsidRPr="00AE08D3" w:rsidRDefault="00451D87" w:rsidP="00451D87">
            <w:pPr>
              <w:spacing w:before="120" w:after="120"/>
              <w:ind w:left="160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Предлагаемые</w:t>
            </w:r>
          </w:p>
        </w:tc>
      </w:tr>
      <w:tr w:rsidR="003A163E" w:rsidRPr="00AE08D3" w:rsidTr="003A163E">
        <w:tc>
          <w:tcPr>
            <w:tcW w:w="669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4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Выбор способа размещения заказа</w:t>
            </w:r>
          </w:p>
        </w:tc>
        <w:tc>
          <w:tcPr>
            <w:tcW w:w="3492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Искусственное дробление закупки на несколько отдельных с целью упрощения способа закупки.</w:t>
            </w:r>
          </w:p>
        </w:tc>
        <w:tc>
          <w:tcPr>
            <w:tcW w:w="3602" w:type="dxa"/>
            <w:vAlign w:val="center"/>
          </w:tcPr>
          <w:p w:rsidR="003A163E" w:rsidRPr="002F61E6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Специалисты</w:t>
            </w: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ответственные за осуществление закупок.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 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Руководитель, курирующий подразделение, ответственное за осуществление закупок.</w:t>
            </w:r>
          </w:p>
        </w:tc>
        <w:tc>
          <w:tcPr>
            <w:tcW w:w="2586" w:type="dxa"/>
            <w:gridSpan w:val="2"/>
            <w:vAlign w:val="center"/>
          </w:tcPr>
          <w:p w:rsidR="003A163E" w:rsidRPr="002F61E6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 Запрет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искусственного</w:t>
            </w: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дробления закупки.</w:t>
            </w:r>
          </w:p>
          <w:p w:rsidR="003A163E" w:rsidRPr="002F61E6" w:rsidRDefault="00BB4BD1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Разъяснение понятия </w:t>
            </w:r>
            <w:proofErr w:type="spellStart"/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аффилированности</w:t>
            </w:r>
            <w:proofErr w:type="spellEnd"/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установление требований к </w:t>
            </w:r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разрешению выявленных ситуаций </w:t>
            </w:r>
            <w:proofErr w:type="spellStart"/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аффилированности</w:t>
            </w:r>
            <w:proofErr w:type="spellEnd"/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3A163E" w:rsidRPr="002F61E6" w:rsidRDefault="00BB4BD1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Обязанность участников</w:t>
            </w:r>
            <w:r w:rsidR="003A163E"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добровольно</w:t>
            </w:r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представлять информацию о цепочке собственников, справку о наличии конфликта интересов и (или) связей, носящих характер </w:t>
            </w:r>
            <w:proofErr w:type="spellStart"/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аффилированности</w:t>
            </w:r>
            <w:proofErr w:type="spellEnd"/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:rsidR="00BB4BD1" w:rsidRDefault="00BB4BD1" w:rsidP="00BB4BD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BB4BD1">
              <w:rPr>
                <w:rFonts w:ascii="Times New Roman" w:hAnsi="Times New Roman" w:cs="Times New Roman"/>
                <w:sz w:val="28"/>
                <w:szCs w:val="28"/>
              </w:rPr>
              <w:t>Ограничение возможности закупающим сотрудникам получать какие-либо выгоды от проведения закупки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BD1" w:rsidRPr="00BB4BD1" w:rsidRDefault="00BB4BD1" w:rsidP="00BB4BD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B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2.Автоматический мониторинг закупок на предмет выявления неоднократных (в течение года) закупок однородных товаров, работ, услуг.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63E" w:rsidRPr="00AE08D3" w:rsidTr="003A163E">
        <w:tc>
          <w:tcPr>
            <w:tcW w:w="669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14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заявок и выбор поставщика</w:t>
            </w:r>
          </w:p>
        </w:tc>
        <w:tc>
          <w:tcPr>
            <w:tcW w:w="3492" w:type="dxa"/>
            <w:vAlign w:val="center"/>
          </w:tcPr>
          <w:p w:rsidR="003A163E" w:rsidRPr="0024002D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Закупка у «своего» исполнителя с необоснованным отклонением остальных заявок.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3A163E" w:rsidRPr="0024002D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Специалисты</w:t>
            </w: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ответственные за осуществление закупок.</w:t>
            </w:r>
          </w:p>
          <w:p w:rsidR="003A163E" w:rsidRPr="0024002D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 </w:t>
            </w: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Руководитель, курирующий подразделение, ответственное за осуществление закупок.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3A163E" w:rsidRPr="00AE08D3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Ограничение возможности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специалистам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ответственным за закупки  предоставлять кому-либо сведения о ходе закупок, проводить не предусмотренные 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переговоры с участниками.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D87" w:rsidRDefault="00451D87" w:rsidP="00AE08D3">
      <w:pPr>
        <w:spacing w:after="272"/>
        <w:contextualSpacing/>
        <w:mirrorIndents/>
        <w:jc w:val="center"/>
        <w:rPr>
          <w:rStyle w:val="21"/>
          <w:rFonts w:eastAsia="Arial Unicode MS"/>
        </w:rPr>
      </w:pPr>
    </w:p>
    <w:p w:rsidR="00451D87" w:rsidRDefault="00451D87" w:rsidP="00AE08D3">
      <w:pPr>
        <w:spacing w:after="272"/>
        <w:contextualSpacing/>
        <w:mirrorIndents/>
        <w:jc w:val="center"/>
        <w:rPr>
          <w:rStyle w:val="21"/>
          <w:rFonts w:eastAsia="Arial Unicode MS"/>
        </w:rPr>
      </w:pPr>
    </w:p>
    <w:p w:rsidR="00451D87" w:rsidRDefault="00451D87" w:rsidP="00AE08D3">
      <w:pPr>
        <w:spacing w:after="272"/>
        <w:contextualSpacing/>
        <w:mirrorIndents/>
        <w:jc w:val="center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F61E6" w:rsidRDefault="002F61E6" w:rsidP="00451D87">
      <w:pPr>
        <w:spacing w:after="272"/>
        <w:contextualSpacing/>
        <w:mirrorIndents/>
        <w:jc w:val="right"/>
        <w:rPr>
          <w:rStyle w:val="21"/>
          <w:rFonts w:eastAsia="Arial Unicode MS"/>
        </w:rPr>
      </w:pPr>
    </w:p>
    <w:p w:rsidR="0024002D" w:rsidRDefault="0024002D" w:rsidP="00AE08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002D" w:rsidRDefault="0024002D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BD1" w:rsidRDefault="00BB4BD1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1D87" w:rsidRPr="000645D4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45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00CB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51D87" w:rsidRPr="000645D4" w:rsidRDefault="00451D87" w:rsidP="00451D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645D4">
        <w:rPr>
          <w:rFonts w:ascii="Times New Roman" w:hAnsi="Times New Roman"/>
          <w:sz w:val="28"/>
          <w:szCs w:val="28"/>
        </w:rPr>
        <w:t xml:space="preserve">к приказу </w:t>
      </w:r>
      <w:proofErr w:type="gramStart"/>
      <w:r w:rsidRPr="000645D4">
        <w:rPr>
          <w:rFonts w:ascii="Times New Roman" w:hAnsi="Times New Roman"/>
          <w:sz w:val="28"/>
          <w:szCs w:val="28"/>
        </w:rPr>
        <w:t>Ленинградского</w:t>
      </w:r>
      <w:proofErr w:type="gramEnd"/>
      <w:r w:rsidRPr="000645D4">
        <w:rPr>
          <w:rFonts w:ascii="Times New Roman" w:hAnsi="Times New Roman"/>
          <w:sz w:val="28"/>
          <w:szCs w:val="28"/>
        </w:rPr>
        <w:t xml:space="preserve"> областного </w:t>
      </w:r>
    </w:p>
    <w:p w:rsidR="00451D87" w:rsidRPr="000645D4" w:rsidRDefault="00451D87" w:rsidP="00451D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645D4">
        <w:rPr>
          <w:rFonts w:ascii="Times New Roman" w:hAnsi="Times New Roman"/>
          <w:sz w:val="28"/>
          <w:szCs w:val="28"/>
        </w:rPr>
        <w:t>комитета по управлению</w:t>
      </w:r>
    </w:p>
    <w:p w:rsidR="00451D87" w:rsidRPr="000645D4" w:rsidRDefault="00451D87" w:rsidP="00451D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645D4">
        <w:rPr>
          <w:rFonts w:ascii="Times New Roman" w:hAnsi="Times New Roman"/>
          <w:sz w:val="28"/>
          <w:szCs w:val="28"/>
        </w:rPr>
        <w:t>государственным имуществом</w:t>
      </w:r>
    </w:p>
    <w:p w:rsidR="00451D87" w:rsidRPr="000645D4" w:rsidRDefault="00451D87" w:rsidP="00451D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645D4">
        <w:rPr>
          <w:rFonts w:ascii="Times New Roman" w:hAnsi="Times New Roman"/>
          <w:sz w:val="28"/>
          <w:szCs w:val="28"/>
        </w:rPr>
        <w:t>____. _____. 2020 № </w:t>
      </w:r>
      <w:r w:rsidR="00900CBE">
        <w:rPr>
          <w:rFonts w:ascii="Times New Roman" w:hAnsi="Times New Roman"/>
          <w:sz w:val="28"/>
          <w:szCs w:val="28"/>
        </w:rPr>
        <w:t>___</w:t>
      </w:r>
    </w:p>
    <w:p w:rsidR="00451D87" w:rsidRPr="000645D4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1D87" w:rsidRPr="000645D4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1D87" w:rsidRPr="000645D4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45D4">
        <w:rPr>
          <w:rFonts w:ascii="Times New Roman" w:hAnsi="Times New Roman" w:cs="Times New Roman"/>
          <w:sz w:val="28"/>
          <w:szCs w:val="28"/>
        </w:rPr>
        <w:t>УТВЕРЖДЕН</w:t>
      </w:r>
    </w:p>
    <w:p w:rsidR="00451D87" w:rsidRPr="000645D4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45D4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0645D4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 w:rsidRPr="000645D4">
        <w:rPr>
          <w:rFonts w:ascii="Times New Roman" w:hAnsi="Times New Roman" w:cs="Times New Roman"/>
          <w:sz w:val="28"/>
          <w:szCs w:val="28"/>
        </w:rPr>
        <w:t xml:space="preserve"> областного </w:t>
      </w:r>
    </w:p>
    <w:p w:rsidR="00451D87" w:rsidRPr="000645D4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45D4">
        <w:rPr>
          <w:rFonts w:ascii="Times New Roman" w:hAnsi="Times New Roman" w:cs="Times New Roman"/>
          <w:sz w:val="28"/>
          <w:szCs w:val="28"/>
        </w:rPr>
        <w:t>комитета по управлению</w:t>
      </w:r>
    </w:p>
    <w:p w:rsidR="00451D87" w:rsidRPr="000645D4" w:rsidRDefault="00451D87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45D4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</w:p>
    <w:p w:rsidR="00451D87" w:rsidRPr="000645D4" w:rsidRDefault="00900CBE" w:rsidP="00451D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 _____. 2020 № ___</w:t>
      </w:r>
    </w:p>
    <w:p w:rsidR="00451D87" w:rsidRPr="000645D4" w:rsidRDefault="00451D87" w:rsidP="00451D87">
      <w:pPr>
        <w:spacing w:after="272"/>
        <w:contextualSpacing/>
        <w:mirrorIndents/>
        <w:jc w:val="right"/>
      </w:pPr>
    </w:p>
    <w:p w:rsidR="00451D87" w:rsidRPr="000645D4" w:rsidRDefault="003A163E" w:rsidP="00451D87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451D87" w:rsidRPr="000645D4">
        <w:rPr>
          <w:rFonts w:ascii="Times New Roman" w:hAnsi="Times New Roman" w:cs="Times New Roman"/>
          <w:sz w:val="28"/>
          <w:szCs w:val="28"/>
        </w:rPr>
        <w:t xml:space="preserve"> (реестр) мер, направленных на минимизацию коррупционных рисков,</w:t>
      </w:r>
    </w:p>
    <w:p w:rsidR="00451D87" w:rsidRPr="000645D4" w:rsidRDefault="00451D87" w:rsidP="00451D87">
      <w:pPr>
        <w:spacing w:after="304"/>
        <w:ind w:right="12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645D4">
        <w:rPr>
          <w:rFonts w:ascii="Times New Roman" w:hAnsi="Times New Roman" w:cs="Times New Roman"/>
          <w:sz w:val="28"/>
          <w:szCs w:val="28"/>
        </w:rPr>
        <w:t>возникающих при осуществлении закупок</w:t>
      </w:r>
    </w:p>
    <w:p w:rsidR="00451D87" w:rsidRPr="000645D4" w:rsidRDefault="00451D87" w:rsidP="00451D87">
      <w:pPr>
        <w:spacing w:after="304"/>
        <w:ind w:right="12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815"/>
        <w:gridCol w:w="3659"/>
        <w:gridCol w:w="3240"/>
        <w:gridCol w:w="2344"/>
        <w:gridCol w:w="3093"/>
        <w:gridCol w:w="2125"/>
      </w:tblGrid>
      <w:tr w:rsidR="00451D87" w:rsidRPr="000645D4" w:rsidTr="00AE08D3">
        <w:tc>
          <w:tcPr>
            <w:tcW w:w="815" w:type="dxa"/>
            <w:vAlign w:val="center"/>
          </w:tcPr>
          <w:p w:rsidR="00451D87" w:rsidRPr="000645D4" w:rsidRDefault="00451D87" w:rsidP="00AE08D3">
            <w:pPr>
              <w:ind w:left="140"/>
              <w:contextualSpacing/>
              <w:mirrorIndents/>
              <w:jc w:val="center"/>
            </w:pPr>
            <w:r w:rsidRPr="000645D4">
              <w:rPr>
                <w:rStyle w:val="20"/>
                <w:rFonts w:eastAsia="Arial Unicode MS"/>
                <w:i w:val="0"/>
              </w:rPr>
              <w:t>№</w:t>
            </w:r>
          </w:p>
          <w:p w:rsidR="00451D87" w:rsidRPr="000645D4" w:rsidRDefault="00451D87" w:rsidP="00AE08D3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45D4">
              <w:rPr>
                <w:rStyle w:val="20"/>
                <w:rFonts w:eastAsia="Arial Unicode MS"/>
                <w:i w:val="0"/>
              </w:rPr>
              <w:t>п</w:t>
            </w:r>
            <w:proofErr w:type="gramEnd"/>
            <w:r w:rsidRPr="000645D4">
              <w:rPr>
                <w:rStyle w:val="20"/>
                <w:rFonts w:eastAsia="Arial Unicode MS"/>
                <w:i w:val="0"/>
              </w:rPr>
              <w:t>/п</w:t>
            </w:r>
          </w:p>
        </w:tc>
        <w:tc>
          <w:tcPr>
            <w:tcW w:w="3659" w:type="dxa"/>
            <w:vAlign w:val="center"/>
          </w:tcPr>
          <w:p w:rsidR="00451D87" w:rsidRPr="000645D4" w:rsidRDefault="00451D87" w:rsidP="00AE08D3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Style w:val="20"/>
                <w:rFonts w:eastAsia="Arial Unicode MS"/>
                <w:i w:val="0"/>
              </w:rPr>
              <w:t>Наименование меры по минимизации коррупционных рисков</w:t>
            </w:r>
          </w:p>
        </w:tc>
        <w:tc>
          <w:tcPr>
            <w:tcW w:w="3240" w:type="dxa"/>
            <w:vAlign w:val="center"/>
          </w:tcPr>
          <w:p w:rsidR="00451D87" w:rsidRPr="000645D4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Style w:val="20"/>
                <w:rFonts w:eastAsia="Arial Unicode MS"/>
                <w:i w:val="0"/>
              </w:rPr>
              <w:t xml:space="preserve">Краткое наименование </w:t>
            </w:r>
            <w:proofErr w:type="spellStart"/>
            <w:r w:rsidRPr="000645D4">
              <w:rPr>
                <w:rStyle w:val="20"/>
                <w:rFonts w:eastAsia="Arial Unicode MS"/>
                <w:i w:val="0"/>
              </w:rPr>
              <w:t>минимизируемого</w:t>
            </w:r>
            <w:proofErr w:type="spellEnd"/>
            <w:r w:rsidRPr="000645D4">
              <w:rPr>
                <w:rStyle w:val="20"/>
                <w:rFonts w:eastAsia="Arial Unicode MS"/>
                <w:i w:val="0"/>
              </w:rPr>
              <w:t xml:space="preserve"> коррупционного риска</w:t>
            </w:r>
          </w:p>
        </w:tc>
        <w:tc>
          <w:tcPr>
            <w:tcW w:w="2344" w:type="dxa"/>
            <w:vAlign w:val="center"/>
          </w:tcPr>
          <w:p w:rsidR="00451D87" w:rsidRPr="000645D4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Style w:val="20"/>
                <w:rFonts w:eastAsia="Arial Unicode MS"/>
                <w:i w:val="0"/>
              </w:rPr>
              <w:t>Срок (периодичность) реализации</w:t>
            </w:r>
          </w:p>
        </w:tc>
        <w:tc>
          <w:tcPr>
            <w:tcW w:w="3093" w:type="dxa"/>
            <w:vAlign w:val="center"/>
          </w:tcPr>
          <w:p w:rsidR="00451D87" w:rsidRPr="000645D4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Style w:val="20"/>
                <w:rFonts w:eastAsia="Arial Unicode MS"/>
                <w:i w:val="0"/>
              </w:rPr>
              <w:t>Ответственный за реализацию служащий (работник)</w:t>
            </w:r>
          </w:p>
        </w:tc>
        <w:tc>
          <w:tcPr>
            <w:tcW w:w="2125" w:type="dxa"/>
            <w:vAlign w:val="center"/>
          </w:tcPr>
          <w:p w:rsidR="00451D87" w:rsidRPr="000645D4" w:rsidRDefault="00451D87" w:rsidP="00451D87">
            <w:pPr>
              <w:ind w:left="140"/>
              <w:contextualSpacing/>
              <w:mirrorIndents/>
              <w:jc w:val="center"/>
            </w:pPr>
            <w:r w:rsidRPr="000645D4">
              <w:rPr>
                <w:rStyle w:val="20"/>
                <w:rFonts w:eastAsia="Arial Unicode MS"/>
                <w:i w:val="0"/>
              </w:rPr>
              <w:t>Планируемый</w:t>
            </w:r>
          </w:p>
          <w:p w:rsidR="00451D87" w:rsidRPr="000645D4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Style w:val="20"/>
                <w:rFonts w:eastAsia="Arial Unicode MS"/>
                <w:i w:val="0"/>
              </w:rPr>
              <w:t>результат</w:t>
            </w:r>
          </w:p>
        </w:tc>
      </w:tr>
      <w:tr w:rsidR="00451D87" w:rsidRPr="000645D4" w:rsidTr="00AE08D3">
        <w:tc>
          <w:tcPr>
            <w:tcW w:w="815" w:type="dxa"/>
            <w:vAlign w:val="center"/>
          </w:tcPr>
          <w:p w:rsidR="00451D87" w:rsidRPr="000645D4" w:rsidRDefault="00451D87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9" w:type="dxa"/>
            <w:vAlign w:val="center"/>
          </w:tcPr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Запрет искусственного дробления закупки.</w:t>
            </w:r>
          </w:p>
          <w:p w:rsidR="00451D87" w:rsidRPr="000645D4" w:rsidRDefault="00451D87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51D87" w:rsidRPr="000645D4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Выбор способа размещения заказа</w:t>
            </w:r>
          </w:p>
        </w:tc>
        <w:tc>
          <w:tcPr>
            <w:tcW w:w="2344" w:type="dxa"/>
            <w:vAlign w:val="center"/>
          </w:tcPr>
          <w:p w:rsidR="00451D87" w:rsidRPr="000645D4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93" w:type="dxa"/>
            <w:vAlign w:val="center"/>
          </w:tcPr>
          <w:p w:rsidR="00451D87" w:rsidRPr="000645D4" w:rsidRDefault="00BB4BD1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, ответственные за осуществление закупок.</w:t>
            </w:r>
          </w:p>
        </w:tc>
        <w:tc>
          <w:tcPr>
            <w:tcW w:w="2125" w:type="dxa"/>
            <w:vAlign w:val="center"/>
          </w:tcPr>
          <w:p w:rsidR="00451D87" w:rsidRPr="000645D4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AE08D3" w:rsidRPr="000645D4" w:rsidTr="00AE08D3">
        <w:tc>
          <w:tcPr>
            <w:tcW w:w="815" w:type="dxa"/>
            <w:vAlign w:val="center"/>
          </w:tcPr>
          <w:p w:rsidR="00AE08D3" w:rsidRPr="000645D4" w:rsidRDefault="00AE08D3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9" w:type="dxa"/>
            <w:vAlign w:val="center"/>
          </w:tcPr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Ограничение возможности закупающим сотрудникам получать какие-либо выгоды от проведения закупки</w:t>
            </w:r>
          </w:p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AE08D3" w:rsidRPr="00AE08D3" w:rsidRDefault="00AE08D3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заявок и выбор поставщика</w:t>
            </w:r>
          </w:p>
        </w:tc>
        <w:tc>
          <w:tcPr>
            <w:tcW w:w="2344" w:type="dxa"/>
            <w:vAlign w:val="center"/>
          </w:tcPr>
          <w:p w:rsidR="00AE08D3" w:rsidRPr="000645D4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93" w:type="dxa"/>
            <w:vAlign w:val="center"/>
          </w:tcPr>
          <w:p w:rsidR="00AE08D3" w:rsidRPr="000645D4" w:rsidRDefault="00BB4BD1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, ответственные за осуществление закупок.</w:t>
            </w:r>
          </w:p>
        </w:tc>
        <w:tc>
          <w:tcPr>
            <w:tcW w:w="2125" w:type="dxa"/>
            <w:vAlign w:val="center"/>
          </w:tcPr>
          <w:p w:rsidR="00AE08D3" w:rsidRPr="000645D4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AE08D3" w:rsidTr="00AE08D3">
        <w:tc>
          <w:tcPr>
            <w:tcW w:w="815" w:type="dxa"/>
            <w:vAlign w:val="center"/>
          </w:tcPr>
          <w:p w:rsidR="00AE08D3" w:rsidRDefault="00AE08D3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59" w:type="dxa"/>
            <w:vAlign w:val="center"/>
          </w:tcPr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понятия </w:t>
            </w:r>
            <w:proofErr w:type="spellStart"/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AE08D3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установление требований к разрешению выявленных ситуаций </w:t>
            </w:r>
            <w:proofErr w:type="spellStart"/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Оценка заявок и выбор поставщика</w:t>
            </w:r>
          </w:p>
        </w:tc>
        <w:tc>
          <w:tcPr>
            <w:tcW w:w="2344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93" w:type="dxa"/>
            <w:vAlign w:val="center"/>
          </w:tcPr>
          <w:p w:rsidR="00AE08D3" w:rsidRDefault="00BB4BD1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, ответственные за осуществление закупок.</w:t>
            </w:r>
          </w:p>
        </w:tc>
        <w:tc>
          <w:tcPr>
            <w:tcW w:w="2125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AE08D3" w:rsidTr="00AE08D3">
        <w:tc>
          <w:tcPr>
            <w:tcW w:w="815" w:type="dxa"/>
            <w:vAlign w:val="center"/>
          </w:tcPr>
          <w:p w:rsidR="00AE08D3" w:rsidRDefault="00AE08D3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9" w:type="dxa"/>
            <w:vAlign w:val="center"/>
          </w:tcPr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Обязанность участников добровольно представлять информацию о цепочке собственников, справку о наличии конфликта интересов и (или) связей, носящих характер </w:t>
            </w:r>
            <w:proofErr w:type="spellStart"/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Оценка заявок и выбор поставщика</w:t>
            </w:r>
          </w:p>
        </w:tc>
        <w:tc>
          <w:tcPr>
            <w:tcW w:w="2344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93" w:type="dxa"/>
            <w:vAlign w:val="center"/>
          </w:tcPr>
          <w:p w:rsidR="00AE08D3" w:rsidRDefault="00BB4BD1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, ответственные за осуществление закупок.</w:t>
            </w:r>
          </w:p>
        </w:tc>
        <w:tc>
          <w:tcPr>
            <w:tcW w:w="2125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AE08D3" w:rsidTr="00AE08D3">
        <w:tc>
          <w:tcPr>
            <w:tcW w:w="815" w:type="dxa"/>
            <w:vAlign w:val="center"/>
          </w:tcPr>
          <w:p w:rsidR="00AE08D3" w:rsidRDefault="00AE08D3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9" w:type="dxa"/>
            <w:vAlign w:val="center"/>
          </w:tcPr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Ограничение возможности работникам, ответственным за закупки  предоставлять кому-либо сведения о ходе закупок, проводить не предусмотренные переговоры с участниками.</w:t>
            </w:r>
          </w:p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Оценка заявок и выбор поставщика</w:t>
            </w:r>
          </w:p>
        </w:tc>
        <w:tc>
          <w:tcPr>
            <w:tcW w:w="2344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93" w:type="dxa"/>
            <w:vAlign w:val="center"/>
          </w:tcPr>
          <w:p w:rsidR="00AE08D3" w:rsidRDefault="00BB4BD1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, ответственные за осуществление закупок.</w:t>
            </w:r>
          </w:p>
        </w:tc>
        <w:tc>
          <w:tcPr>
            <w:tcW w:w="2125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</w:tbl>
    <w:p w:rsidR="00451D87" w:rsidRDefault="00451D87" w:rsidP="00451D87">
      <w:pPr>
        <w:spacing w:after="304"/>
        <w:ind w:right="120"/>
        <w:contextualSpacing/>
        <w:mirrorIndents/>
        <w:jc w:val="center"/>
      </w:pPr>
    </w:p>
    <w:sectPr w:rsidR="00451D87" w:rsidSect="00451D87">
      <w:pgSz w:w="16840" w:h="11900" w:orient="landscape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50" w:rsidRDefault="00533F50" w:rsidP="00451D87">
      <w:r>
        <w:separator/>
      </w:r>
    </w:p>
  </w:endnote>
  <w:endnote w:type="continuationSeparator" w:id="0">
    <w:p w:rsidR="00533F50" w:rsidRDefault="00533F50" w:rsidP="0045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50" w:rsidRDefault="00533F50" w:rsidP="00451D87">
      <w:r>
        <w:separator/>
      </w:r>
    </w:p>
  </w:footnote>
  <w:footnote w:type="continuationSeparator" w:id="0">
    <w:p w:rsidR="00533F50" w:rsidRDefault="00533F50" w:rsidP="0045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7"/>
    <w:rsid w:val="000645D4"/>
    <w:rsid w:val="0024002D"/>
    <w:rsid w:val="002F61E6"/>
    <w:rsid w:val="003A163E"/>
    <w:rsid w:val="00451D87"/>
    <w:rsid w:val="00533F50"/>
    <w:rsid w:val="00895CF6"/>
    <w:rsid w:val="00900CBE"/>
    <w:rsid w:val="00AE08D3"/>
    <w:rsid w:val="00BB4BD1"/>
    <w:rsid w:val="00CD2C62"/>
    <w:rsid w:val="00D35B8F"/>
    <w:rsid w:val="00D47438"/>
    <w:rsid w:val="00D575DE"/>
    <w:rsid w:val="00D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D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51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451D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rsid w:val="00451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51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Колонтитул"/>
    <w:basedOn w:val="a"/>
    <w:link w:val="a3"/>
    <w:rsid w:val="00451D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45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1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D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51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D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51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D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51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451D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rsid w:val="00451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51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Колонтитул"/>
    <w:basedOn w:val="a"/>
    <w:link w:val="a3"/>
    <w:rsid w:val="00451D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45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1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D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51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D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51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867C-C2C5-4090-A586-A243DACF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Богданова</dc:creator>
  <cp:lastModifiedBy>Михаил Алексеевич Кравцов</cp:lastModifiedBy>
  <cp:revision>11</cp:revision>
  <dcterms:created xsi:type="dcterms:W3CDTF">2020-10-09T08:41:00Z</dcterms:created>
  <dcterms:modified xsi:type="dcterms:W3CDTF">2020-10-19T08:52:00Z</dcterms:modified>
</cp:coreProperties>
</file>