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D5" w:rsidRDefault="00CB35D5" w:rsidP="00CB3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0"/>
      <w:bookmarkStart w:id="1" w:name="OLE_LINK11"/>
      <w:bookmarkStart w:id="2" w:name="OLE_LINK12"/>
      <w:bookmarkStart w:id="3" w:name="OLE_LINK13"/>
      <w:r>
        <w:rPr>
          <w:b/>
          <w:noProof/>
          <w:sz w:val="36"/>
        </w:rPr>
        <w:drawing>
          <wp:inline distT="0" distB="0" distL="0" distR="0" wp14:anchorId="320D54BF" wp14:editId="4478F7FB">
            <wp:extent cx="584200" cy="755650"/>
            <wp:effectExtent l="0" t="0" r="6350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5D5" w:rsidRPr="00745A59" w:rsidRDefault="00CB35D5" w:rsidP="00CB3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5D5" w:rsidRPr="00AA52F0" w:rsidRDefault="00CB35D5" w:rsidP="00CB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115749">
        <w:rPr>
          <w:rFonts w:ascii="Times New Roman" w:hAnsi="Times New Roman" w:cs="Times New Roman"/>
          <w:b/>
          <w:sz w:val="28"/>
          <w:szCs w:val="28"/>
        </w:rPr>
        <w:t>ЦИФРОВОГО РАЗВИТИЯ</w:t>
      </w:r>
    </w:p>
    <w:p w:rsidR="00CB35D5" w:rsidRPr="00AA52F0" w:rsidRDefault="00CB35D5" w:rsidP="00CB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F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B35D5" w:rsidRDefault="00CB35D5" w:rsidP="00CB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D5" w:rsidRPr="00AA52F0" w:rsidRDefault="00CB35D5" w:rsidP="00CB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F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B35D5" w:rsidRDefault="00CB35D5" w:rsidP="00CB3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5D5" w:rsidRPr="00745A59" w:rsidRDefault="00CB35D5" w:rsidP="00CB3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</w:t>
      </w:r>
      <w:r w:rsidR="001157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A5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5A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CB35D5" w:rsidRDefault="00CB35D5" w:rsidP="00CB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35D5" w:rsidRDefault="00CB35D5" w:rsidP="00CB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5332" w:rsidRPr="00243558" w:rsidRDefault="00115749" w:rsidP="0011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gramStart"/>
      <w:r w:rsidRPr="0024355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комитета по связи и информатизации Ленинградской области от 18.07.2017 № 26 «Об утверждении требований к единой сети передачи данных Ленинградской области»</w:t>
      </w:r>
      <w:r w:rsidR="00243558" w:rsidRPr="0024355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43558" w:rsidRPr="00243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 комитета по связи и информатизации Ленинградской области от 18.07.2017 № 25 «Об утверждении Перечня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области, потребность в использовании ЕСПД которых</w:t>
      </w:r>
      <w:proofErr w:type="gramEnd"/>
      <w:r w:rsidR="00243558" w:rsidRPr="00243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243558" w:rsidRPr="00243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обусловлена</w:t>
      </w:r>
      <w:proofErr w:type="gramEnd"/>
      <w:r w:rsidR="00243558" w:rsidRPr="00243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необходимостью использования государственных информационных систем в целях исполнения государственных и муниципальных функций и Перечня заявителей для присоединения к ЕСПД»</w:t>
      </w:r>
    </w:p>
    <w:p w:rsidR="00355332" w:rsidRPr="00E514AE" w:rsidRDefault="00355332" w:rsidP="0003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749" w:rsidRDefault="00CB35D5" w:rsidP="00B1355D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749">
        <w:rPr>
          <w:rFonts w:ascii="Times New Roman" w:hAnsi="Times New Roman" w:cs="Times New Roman"/>
          <w:sz w:val="28"/>
          <w:szCs w:val="28"/>
        </w:rPr>
        <w:t xml:space="preserve">В соответствии с п. 7 постановления Правительства Ленинградской области </w:t>
      </w:r>
      <w:r w:rsidR="00EC3EEA" w:rsidRPr="00115749">
        <w:rPr>
          <w:rFonts w:ascii="Times New Roman" w:hAnsi="Times New Roman" w:cs="Times New Roman"/>
          <w:sz w:val="28"/>
          <w:szCs w:val="28"/>
        </w:rPr>
        <w:t>от 19 июня 2017 г. № 229</w:t>
      </w:r>
      <w:r w:rsidRPr="00115749">
        <w:rPr>
          <w:rFonts w:ascii="Times New Roman" w:hAnsi="Times New Roman" w:cs="Times New Roman"/>
          <w:sz w:val="28"/>
          <w:szCs w:val="28"/>
        </w:rPr>
        <w:t xml:space="preserve"> «О правилах присоединения к единой сети передачи данных Ленинградской области и правилах её использования»</w:t>
      </w:r>
      <w:r w:rsidR="00115749" w:rsidRPr="00115749">
        <w:rPr>
          <w:rFonts w:ascii="Times New Roman" w:hAnsi="Times New Roman" w:cs="Times New Roman"/>
          <w:sz w:val="28"/>
          <w:szCs w:val="28"/>
        </w:rPr>
        <w:t xml:space="preserve"> внести в</w:t>
      </w:r>
      <w:r w:rsidRPr="00115749">
        <w:rPr>
          <w:rFonts w:ascii="Times New Roman" w:hAnsi="Times New Roman" w:cs="Times New Roman"/>
          <w:sz w:val="28"/>
          <w:szCs w:val="28"/>
        </w:rPr>
        <w:t xml:space="preserve"> </w:t>
      </w:r>
      <w:r w:rsidR="00115749" w:rsidRPr="00115749">
        <w:rPr>
          <w:rFonts w:ascii="Times New Roman" w:hAnsi="Times New Roman" w:cs="Times New Roman"/>
          <w:sz w:val="28"/>
          <w:szCs w:val="28"/>
        </w:rPr>
        <w:t>приказ комитета по связи и информатизации Ленинградской области от 18.07.2017 № 26 «Об утверждении требований к единой сети передачи данных Ленинградской области»</w:t>
      </w:r>
      <w:proofErr w:type="gramEnd"/>
      <w:r w:rsidR="00115749" w:rsidRPr="0011574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1355D" w:rsidRDefault="00115749" w:rsidP="00B1355D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приказа</w:t>
      </w:r>
      <w:r w:rsidR="00B1355D">
        <w:rPr>
          <w:rFonts w:ascii="Times New Roman" w:hAnsi="Times New Roman" w:cs="Times New Roman"/>
          <w:sz w:val="28"/>
          <w:szCs w:val="28"/>
        </w:rPr>
        <w:t xml:space="preserve"> </w:t>
      </w:r>
      <w:r w:rsidR="00B1355D" w:rsidRPr="00455EE2">
        <w:rPr>
          <w:rFonts w:ascii="Times New Roman" w:hAnsi="Times New Roman" w:cs="Times New Roman"/>
          <w:sz w:val="28"/>
          <w:szCs w:val="28"/>
        </w:rPr>
        <w:t>комитета по связи и информатизации Ленинградской области от 18.07.2017 № 26 «Об утверждении требований к единой сети передачи данных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15749" w:rsidRDefault="00115749" w:rsidP="00B135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115749">
        <w:rPr>
          <w:rFonts w:ascii="Times New Roman" w:hAnsi="Times New Roman" w:cs="Times New Roman"/>
          <w:sz w:val="28"/>
          <w:szCs w:val="28"/>
        </w:rPr>
        <w:t>Форму заявки на присоединение к ЕСПД</w:t>
      </w:r>
      <w:r>
        <w:rPr>
          <w:rFonts w:ascii="Times New Roman" w:hAnsi="Times New Roman" w:cs="Times New Roman"/>
          <w:sz w:val="28"/>
          <w:szCs w:val="28"/>
        </w:rPr>
        <w:t xml:space="preserve"> и формы ее заполнения</w:t>
      </w:r>
      <w:r w:rsidRPr="00115749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приказу</w:t>
      </w:r>
      <w:proofErr w:type="gramStart"/>
      <w:r w:rsidRPr="00115749">
        <w:rPr>
          <w:rFonts w:ascii="Times New Roman" w:hAnsi="Times New Roman" w:cs="Times New Roman"/>
          <w:sz w:val="28"/>
          <w:szCs w:val="28"/>
        </w:rPr>
        <w:t>.</w:t>
      </w:r>
      <w:r w:rsidR="00B1355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E743A" w:rsidRPr="00455EE2" w:rsidRDefault="001E743A" w:rsidP="00B1355D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EE2">
        <w:rPr>
          <w:rFonts w:ascii="Times New Roman" w:hAnsi="Times New Roman" w:cs="Times New Roman"/>
          <w:sz w:val="28"/>
          <w:szCs w:val="28"/>
        </w:rPr>
        <w:t>Изложить в новой редакции приложение 2 к приказу комитета по связи и информатизации Ленинградской области от 18.07.2017 № 26 «Об утверждении требований к единой сети передачи данных Ленинградской области» в соответствии с приложением к настоящему приказу.</w:t>
      </w:r>
    </w:p>
    <w:bookmarkEnd w:id="0"/>
    <w:bookmarkEnd w:id="1"/>
    <w:bookmarkEnd w:id="2"/>
    <w:p w:rsidR="00455EE2" w:rsidRPr="00455EE2" w:rsidRDefault="00455EE2" w:rsidP="00B1355D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EE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п. 7 постановления Правительства Ленинградской области от 19 июня 2017 г. № 229 «О правилах присоединения к единой сети передачи данных Ленинградской области и правилах её использования» внести в приказ комитета по связи и информатизации Ленинградской области от 18.07.2017 № 25 «Об утверждении Перечня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</w:t>
      </w:r>
      <w:proofErr w:type="gramEnd"/>
      <w:r w:rsidRPr="00455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455EE2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использовании ЕСПД которых обусловлена необходимостью использования государственных информационных систем в целях исполнения государственных и муниципальных функций и Перечня заявителей для присоединения к ЕСПД» изменение, изложив пункт 1 приложения 2 (Перечень заявителей для присоединения к единой сети передачи данных)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следующей редакции</w:t>
      </w:r>
      <w:r w:rsidRPr="00455EE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455EE2" w:rsidRDefault="00455EE2" w:rsidP="00455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Государственные учреждения Ленинградской области, не имеющие государственных заданий, финансируемые из средств областного бюджета Ленинградской области, и государственные предприятия Ленинградской области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455EE2" w:rsidRDefault="00455EE2" w:rsidP="00CB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EE2" w:rsidRDefault="00455EE2" w:rsidP="00CB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5D5" w:rsidRDefault="000967AE" w:rsidP="00CB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CB35D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B35D5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CB35D5" w:rsidRDefault="000967AE" w:rsidP="00CB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CB3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5D5" w:rsidRPr="00CB35D5" w:rsidRDefault="00CB35D5" w:rsidP="00CB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67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67AE">
        <w:rPr>
          <w:rFonts w:ascii="Times New Roman" w:hAnsi="Times New Roman" w:cs="Times New Roman"/>
          <w:sz w:val="28"/>
          <w:szCs w:val="28"/>
        </w:rPr>
        <w:t xml:space="preserve">      Д.В. Золков</w:t>
      </w:r>
    </w:p>
    <w:p w:rsidR="00CB35D5" w:rsidRDefault="00CB35D5" w:rsidP="00CB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5D5" w:rsidRDefault="00CB35D5" w:rsidP="00CB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CB35D5" w:rsidRDefault="00CB35D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967AE" w:rsidRDefault="000967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55EE2" w:rsidRDefault="00455EE2" w:rsidP="00F35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5EE2" w:rsidRDefault="00455EE2" w:rsidP="00F35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5EE2" w:rsidRDefault="00455EE2" w:rsidP="00F35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5EE2" w:rsidRDefault="00455EE2" w:rsidP="00F35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5EE2" w:rsidRDefault="00455EE2" w:rsidP="00F35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5EE2" w:rsidRDefault="00455EE2" w:rsidP="00F35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5EE2" w:rsidRDefault="00455EE2" w:rsidP="00F35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5EE2" w:rsidRDefault="00455EE2" w:rsidP="00F35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5EE2" w:rsidRDefault="00455EE2" w:rsidP="00F35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5EE2" w:rsidRDefault="00455EE2" w:rsidP="00F35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5EE2" w:rsidRDefault="00455EE2" w:rsidP="00F35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5EE2" w:rsidRDefault="00455EE2" w:rsidP="00F35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5EE2" w:rsidRDefault="00455EE2" w:rsidP="00F35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5EE2" w:rsidRDefault="00455EE2" w:rsidP="00F35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5EE2" w:rsidRDefault="00455EE2" w:rsidP="00F35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5EE2" w:rsidRDefault="00455EE2" w:rsidP="00F35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5EE2" w:rsidRDefault="00455EE2" w:rsidP="00F35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5EE2" w:rsidRDefault="00455EE2" w:rsidP="00F35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5EE2" w:rsidRDefault="00455EE2" w:rsidP="00F35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5EE2" w:rsidRDefault="00455EE2" w:rsidP="00F35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35D5" w:rsidRDefault="009D6939" w:rsidP="00F35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91BB1" w:rsidRPr="00F35332" w:rsidRDefault="00455EE2" w:rsidP="00991B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Toc326141700"/>
      <w:r>
        <w:rPr>
          <w:rFonts w:ascii="Times New Roman" w:hAnsi="Times New Roman" w:cs="Times New Roman"/>
          <w:sz w:val="28"/>
          <w:szCs w:val="28"/>
        </w:rPr>
        <w:t>к</w:t>
      </w:r>
      <w:r w:rsidR="00991BB1">
        <w:rPr>
          <w:rFonts w:ascii="Times New Roman" w:hAnsi="Times New Roman" w:cs="Times New Roman"/>
          <w:sz w:val="28"/>
          <w:szCs w:val="28"/>
        </w:rPr>
        <w:t xml:space="preserve"> приказу №               </w:t>
      </w:r>
      <w:proofErr w:type="gramStart"/>
      <w:r w:rsidR="00991BB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909BA" w:rsidRDefault="005909BA" w:rsidP="007F1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939" w:rsidRDefault="007F15E5" w:rsidP="007F1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E5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9D6939" w:rsidRDefault="007F15E5" w:rsidP="007F1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792" w:rsidRPr="007F15E5">
        <w:rPr>
          <w:rFonts w:ascii="Times New Roman" w:hAnsi="Times New Roman" w:cs="Times New Roman"/>
          <w:b/>
          <w:sz w:val="28"/>
          <w:szCs w:val="28"/>
        </w:rPr>
        <w:t>на присоединение</w:t>
      </w:r>
      <w:r w:rsidRPr="007F15E5">
        <w:rPr>
          <w:rFonts w:ascii="Times New Roman" w:hAnsi="Times New Roman" w:cs="Times New Roman"/>
          <w:b/>
          <w:sz w:val="28"/>
          <w:szCs w:val="28"/>
        </w:rPr>
        <w:t xml:space="preserve"> к единой сети передачи данных</w:t>
      </w:r>
    </w:p>
    <w:p w:rsidR="00181792" w:rsidRPr="007F15E5" w:rsidRDefault="00FA2256" w:rsidP="007F1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E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81792" w:rsidRDefault="00181792" w:rsidP="000317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77"/>
        <w:gridCol w:w="5694"/>
      </w:tblGrid>
      <w:tr w:rsidR="000B1894" w:rsidRPr="00097F82" w:rsidTr="000B1894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94" w:rsidRPr="00097F82" w:rsidRDefault="00D44BB3" w:rsidP="000B1894">
            <w:pPr>
              <w:pStyle w:val="a5"/>
              <w:numPr>
                <w:ilvl w:val="0"/>
                <w:numId w:val="16"/>
              </w:numPr>
            </w:pPr>
            <w:r w:rsidRPr="00097F82">
              <w:t>Полное н</w:t>
            </w:r>
            <w:r w:rsidR="000B1894" w:rsidRPr="00097F82">
              <w:t>аименование организации заявителя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4" w:rsidRPr="00097F82" w:rsidRDefault="000B1894">
            <w:pPr>
              <w:pStyle w:val="a5"/>
            </w:pPr>
          </w:p>
        </w:tc>
      </w:tr>
      <w:tr w:rsidR="00723FEE" w:rsidRPr="00097F82" w:rsidTr="000B1894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EE" w:rsidRPr="00097F82" w:rsidRDefault="00723FEE" w:rsidP="000B1894">
            <w:pPr>
              <w:pStyle w:val="a5"/>
              <w:numPr>
                <w:ilvl w:val="0"/>
                <w:numId w:val="16"/>
              </w:numPr>
            </w:pPr>
            <w:r w:rsidRPr="00097F82">
              <w:t>Юридический и фактический адреса заявителя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EE" w:rsidRPr="00097F82" w:rsidRDefault="00723FEE">
            <w:pPr>
              <w:pStyle w:val="a5"/>
            </w:pPr>
          </w:p>
        </w:tc>
      </w:tr>
      <w:tr w:rsidR="003119AC" w:rsidRPr="00097F82" w:rsidTr="000B1894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AC" w:rsidRPr="00097F82" w:rsidRDefault="00723FEE" w:rsidP="000B1894">
            <w:pPr>
              <w:pStyle w:val="a5"/>
              <w:numPr>
                <w:ilvl w:val="0"/>
                <w:numId w:val="16"/>
              </w:numPr>
            </w:pPr>
            <w:r w:rsidRPr="00097F82">
              <w:t>Лицо, ответственное за присоединение к ЕСПД и использование ЕСПД</w:t>
            </w:r>
            <w:r w:rsidR="0083102F" w:rsidRPr="00097F82">
              <w:t>, контактная информация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AC" w:rsidRPr="00D14116" w:rsidRDefault="00723FEE">
            <w:pPr>
              <w:pStyle w:val="a5"/>
              <w:rPr>
                <w:i/>
              </w:rPr>
            </w:pPr>
            <w:r w:rsidRPr="00D14116">
              <w:rPr>
                <w:i/>
              </w:rPr>
              <w:t>ФИО, должность</w:t>
            </w:r>
          </w:p>
          <w:p w:rsidR="00723FEE" w:rsidRPr="00D14116" w:rsidRDefault="00723FEE">
            <w:pPr>
              <w:pStyle w:val="a5"/>
              <w:rPr>
                <w:i/>
              </w:rPr>
            </w:pPr>
            <w:r w:rsidRPr="00D14116">
              <w:rPr>
                <w:i/>
              </w:rPr>
              <w:t>телефон</w:t>
            </w:r>
          </w:p>
          <w:p w:rsidR="00723FEE" w:rsidRPr="00D14116" w:rsidRDefault="00DC25D9">
            <w:pPr>
              <w:pStyle w:val="a5"/>
              <w:rPr>
                <w:i/>
              </w:rPr>
            </w:pPr>
            <w:r w:rsidRPr="00D14116">
              <w:rPr>
                <w:i/>
              </w:rPr>
              <w:t>эл. почта</w:t>
            </w:r>
          </w:p>
        </w:tc>
      </w:tr>
      <w:tr w:rsidR="00107C51" w:rsidRPr="00097F82" w:rsidTr="000B1894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C51" w:rsidRPr="00097F82" w:rsidRDefault="0083102F" w:rsidP="00107C51">
            <w:pPr>
              <w:pStyle w:val="a5"/>
              <w:numPr>
                <w:ilvl w:val="0"/>
                <w:numId w:val="16"/>
              </w:numPr>
            </w:pPr>
            <w:r w:rsidRPr="00097F82">
              <w:t xml:space="preserve">Назначение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78"/>
            </w:tblGrid>
            <w:tr w:rsidR="00107C51" w:rsidRPr="00D14116" w:rsidTr="003049EC">
              <w:tc>
                <w:tcPr>
                  <w:tcW w:w="9606" w:type="dxa"/>
                  <w:tcBorders>
                    <w:top w:val="dotted" w:sz="4" w:space="0" w:color="auto"/>
                  </w:tcBorders>
                </w:tcPr>
                <w:p w:rsidR="00107C51" w:rsidRPr="00D14116" w:rsidRDefault="00107C51" w:rsidP="00107C51">
                  <w:pPr>
                    <w:pStyle w:val="a5"/>
                    <w:rPr>
                      <w:i/>
                    </w:rPr>
                  </w:pPr>
                  <w:r w:rsidRPr="00D14116">
                    <w:rPr>
                      <w:i/>
                    </w:rPr>
                    <w:t xml:space="preserve">1. </w:t>
                  </w:r>
                  <w:r w:rsidR="0025252F" w:rsidRPr="00D14116">
                    <w:rPr>
                      <w:i/>
                    </w:rPr>
                    <w:t>Использование</w:t>
                  </w:r>
                  <w:r w:rsidR="00497037" w:rsidRPr="00D14116">
                    <w:rPr>
                      <w:i/>
                    </w:rPr>
                    <w:t xml:space="preserve"> государственных информационных ресурсов и систем Ленинградской </w:t>
                  </w:r>
                  <w:r w:rsidR="00DC25D9" w:rsidRPr="00D14116">
                    <w:rPr>
                      <w:i/>
                    </w:rPr>
                    <w:t>области</w:t>
                  </w:r>
                  <w:r w:rsidRPr="00D14116">
                    <w:rPr>
                      <w:i/>
                    </w:rPr>
                    <w:t xml:space="preserve"> (указывается </w:t>
                  </w:r>
                  <w:r w:rsidR="0083102F" w:rsidRPr="00D14116">
                    <w:rPr>
                      <w:i/>
                    </w:rPr>
                    <w:t xml:space="preserve">информационный ресурс, </w:t>
                  </w:r>
                  <w:r w:rsidR="00A1139F" w:rsidRPr="00D14116">
                    <w:rPr>
                      <w:i/>
                    </w:rPr>
                    <w:t xml:space="preserve">информационная </w:t>
                  </w:r>
                  <w:r w:rsidR="0083102F" w:rsidRPr="00D14116">
                    <w:rPr>
                      <w:i/>
                    </w:rPr>
                    <w:t>система)</w:t>
                  </w:r>
                </w:p>
                <w:p w:rsidR="0083102F" w:rsidRPr="00D14116" w:rsidRDefault="00085FD3" w:rsidP="0083102F">
                  <w:pPr>
                    <w:pStyle w:val="a5"/>
                    <w:rPr>
                      <w:i/>
                    </w:rPr>
                  </w:pPr>
                  <w:r w:rsidRPr="00D14116">
                    <w:rPr>
                      <w:i/>
                    </w:rPr>
                    <w:t>2</w:t>
                  </w:r>
                  <w:r w:rsidR="0083102F" w:rsidRPr="00D14116">
                    <w:rPr>
                      <w:i/>
                    </w:rPr>
                    <w:t>. (Указывается иное назначение)</w:t>
                  </w:r>
                </w:p>
              </w:tc>
            </w:tr>
          </w:tbl>
          <w:p w:rsidR="00107C51" w:rsidRPr="00D14116" w:rsidRDefault="00107C51" w:rsidP="00107C51">
            <w:pPr>
              <w:pStyle w:val="a5"/>
              <w:rPr>
                <w:i/>
              </w:rPr>
            </w:pPr>
          </w:p>
        </w:tc>
      </w:tr>
      <w:tr w:rsidR="00107C51" w:rsidRPr="00097F82" w:rsidTr="000B1894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C51" w:rsidRPr="00097F82" w:rsidRDefault="005C5E17" w:rsidP="00107C51">
            <w:pPr>
              <w:pStyle w:val="a5"/>
              <w:numPr>
                <w:ilvl w:val="0"/>
                <w:numId w:val="16"/>
              </w:numPr>
            </w:pPr>
            <w:r w:rsidRPr="00097F82">
              <w:t>Адрес точки присоединения</w:t>
            </w:r>
            <w:r w:rsidR="009D6939">
              <w:t xml:space="preserve"> к ЕСПД</w:t>
            </w:r>
            <w:r w:rsidRPr="00097F82">
              <w:t xml:space="preserve">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17" w:rsidRPr="00D14116" w:rsidRDefault="005C5E17" w:rsidP="00107C51">
            <w:pPr>
              <w:pStyle w:val="a5"/>
              <w:rPr>
                <w:i/>
                <w:color w:val="000000"/>
              </w:rPr>
            </w:pPr>
            <w:r w:rsidRPr="00D14116">
              <w:rPr>
                <w:i/>
              </w:rPr>
              <w:t>адрес точки присоединения</w:t>
            </w:r>
          </w:p>
          <w:p w:rsidR="00107C51" w:rsidRPr="00D14116" w:rsidRDefault="00107C51" w:rsidP="00107C51">
            <w:pPr>
              <w:pStyle w:val="a5"/>
              <w:rPr>
                <w:i/>
              </w:rPr>
            </w:pPr>
            <w:r w:rsidRPr="00D14116">
              <w:rPr>
                <w:i/>
                <w:color w:val="000000"/>
              </w:rPr>
              <w:t>номер аппаратной, номер шкафа, номер коммутационной панели, номер порта (при необходимости)</w:t>
            </w:r>
          </w:p>
        </w:tc>
      </w:tr>
      <w:tr w:rsidR="005C5E17" w:rsidRPr="00097F82" w:rsidTr="000B1894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17" w:rsidRPr="00097F82" w:rsidRDefault="005C5E17" w:rsidP="005C5E17">
            <w:pPr>
              <w:pStyle w:val="a5"/>
              <w:numPr>
                <w:ilvl w:val="0"/>
                <w:numId w:val="16"/>
              </w:numPr>
            </w:pPr>
            <w:r w:rsidRPr="00097F82">
              <w:t xml:space="preserve">Планируемое количество </w:t>
            </w:r>
            <w:r w:rsidR="00CA674C" w:rsidRPr="00097F82">
              <w:t>АРМ, для работы посредством ЕСПД, адрес их размещения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17" w:rsidRPr="00097F82" w:rsidRDefault="005C5E17" w:rsidP="00107C51">
            <w:pPr>
              <w:pStyle w:val="a5"/>
            </w:pPr>
          </w:p>
        </w:tc>
      </w:tr>
      <w:bookmarkEnd w:id="4"/>
    </w:tbl>
    <w:p w:rsidR="00355332" w:rsidRDefault="00355332" w:rsidP="0003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27F" w:rsidRPr="00CA674C" w:rsidRDefault="008D627F" w:rsidP="0003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74C" w:rsidRPr="00CA674C" w:rsidRDefault="00CA674C" w:rsidP="00CA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74C">
        <w:rPr>
          <w:rFonts w:ascii="Times New Roman" w:hAnsi="Times New Roman" w:cs="Times New Roman"/>
          <w:sz w:val="28"/>
          <w:szCs w:val="28"/>
        </w:rPr>
        <w:t>Руководитель</w:t>
      </w:r>
      <w:r w:rsidRPr="00CA674C">
        <w:rPr>
          <w:rFonts w:ascii="Times New Roman" w:hAnsi="Times New Roman" w:cs="Times New Roman"/>
          <w:sz w:val="28"/>
          <w:szCs w:val="28"/>
        </w:rPr>
        <w:tab/>
      </w:r>
      <w:r w:rsidRPr="00CA674C">
        <w:rPr>
          <w:rFonts w:ascii="Times New Roman" w:hAnsi="Times New Roman" w:cs="Times New Roman"/>
          <w:sz w:val="28"/>
          <w:szCs w:val="28"/>
        </w:rPr>
        <w:tab/>
      </w:r>
      <w:r w:rsidRPr="00CA674C">
        <w:rPr>
          <w:rFonts w:ascii="Times New Roman" w:hAnsi="Times New Roman" w:cs="Times New Roman"/>
          <w:sz w:val="28"/>
          <w:szCs w:val="28"/>
        </w:rPr>
        <w:tab/>
      </w:r>
      <w:r w:rsidRPr="00CA674C">
        <w:rPr>
          <w:rFonts w:ascii="Times New Roman" w:hAnsi="Times New Roman" w:cs="Times New Roman"/>
          <w:sz w:val="28"/>
          <w:szCs w:val="28"/>
        </w:rPr>
        <w:tab/>
      </w:r>
      <w:r w:rsidR="009D6939">
        <w:rPr>
          <w:rFonts w:ascii="Times New Roman" w:hAnsi="Times New Roman" w:cs="Times New Roman"/>
          <w:sz w:val="28"/>
          <w:szCs w:val="28"/>
        </w:rPr>
        <w:t>Ф.И.О.</w:t>
      </w:r>
      <w:r w:rsidRPr="00CA674C">
        <w:rPr>
          <w:rFonts w:ascii="Times New Roman" w:hAnsi="Times New Roman" w:cs="Times New Roman"/>
          <w:sz w:val="28"/>
          <w:szCs w:val="28"/>
        </w:rPr>
        <w:tab/>
      </w:r>
      <w:r w:rsidRPr="00CA674C">
        <w:rPr>
          <w:rFonts w:ascii="Times New Roman" w:hAnsi="Times New Roman" w:cs="Times New Roman"/>
          <w:sz w:val="28"/>
          <w:szCs w:val="28"/>
        </w:rPr>
        <w:tab/>
      </w:r>
      <w:r w:rsidRPr="00CA674C">
        <w:rPr>
          <w:rFonts w:ascii="Times New Roman" w:hAnsi="Times New Roman" w:cs="Times New Roman"/>
          <w:sz w:val="28"/>
          <w:szCs w:val="28"/>
        </w:rPr>
        <w:tab/>
      </w:r>
      <w:r w:rsidR="00305EDA">
        <w:rPr>
          <w:rFonts w:ascii="Times New Roman" w:hAnsi="Times New Roman" w:cs="Times New Roman"/>
          <w:sz w:val="28"/>
          <w:szCs w:val="28"/>
        </w:rPr>
        <w:tab/>
      </w:r>
      <w:r w:rsidR="00305EDA">
        <w:rPr>
          <w:rFonts w:ascii="Times New Roman" w:hAnsi="Times New Roman" w:cs="Times New Roman"/>
          <w:sz w:val="28"/>
          <w:szCs w:val="28"/>
        </w:rPr>
        <w:tab/>
      </w:r>
      <w:r w:rsidRPr="00CA674C">
        <w:rPr>
          <w:rFonts w:ascii="Times New Roman" w:hAnsi="Times New Roman" w:cs="Times New Roman"/>
          <w:sz w:val="28"/>
          <w:szCs w:val="28"/>
        </w:rPr>
        <w:t>(подпись)</w:t>
      </w:r>
    </w:p>
    <w:p w:rsidR="009D6939" w:rsidRDefault="009D6939" w:rsidP="009D69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6DBC" w:rsidRPr="009D6939" w:rsidRDefault="009D6939" w:rsidP="009D69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6939">
        <w:rPr>
          <w:rFonts w:ascii="Times New Roman" w:hAnsi="Times New Roman" w:cs="Times New Roman"/>
          <w:sz w:val="28"/>
          <w:szCs w:val="28"/>
        </w:rPr>
        <w:t>МП</w:t>
      </w:r>
    </w:p>
    <w:p w:rsidR="00B625AC" w:rsidRDefault="00B625AC" w:rsidP="0003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7490" w:rsidRDefault="00717490" w:rsidP="0003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7490" w:rsidRPr="00E514AE" w:rsidRDefault="00717490" w:rsidP="0003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674C" w:rsidRDefault="00CA674C" w:rsidP="007174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674C" w:rsidRDefault="00CA674C" w:rsidP="007174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7F82" w:rsidRDefault="00097F82" w:rsidP="007174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7F82" w:rsidRDefault="00097F82" w:rsidP="007174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674C" w:rsidRDefault="00CA674C" w:rsidP="007174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67AE" w:rsidRDefault="000967AE" w:rsidP="007174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67AE" w:rsidRDefault="000967AE" w:rsidP="007174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67AE" w:rsidRDefault="000967AE" w:rsidP="009D693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9D6939" w:rsidRDefault="009D6939" w:rsidP="009D6939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Образец заполнения </w:t>
      </w:r>
    </w:p>
    <w:p w:rsidR="009D6939" w:rsidRPr="00234DCA" w:rsidRDefault="009D6939" w:rsidP="009D693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Заявки </w:t>
      </w:r>
      <w:r w:rsidRPr="00234DCA">
        <w:rPr>
          <w:rFonts w:ascii="Times New Roman" w:hAnsi="Times New Roman" w:cs="Times New Roman"/>
          <w:sz w:val="28"/>
        </w:rPr>
        <w:t>на присоединение</w:t>
      </w:r>
      <w:r>
        <w:rPr>
          <w:rFonts w:ascii="Times New Roman" w:hAnsi="Times New Roman" w:cs="Times New Roman"/>
          <w:sz w:val="28"/>
        </w:rPr>
        <w:t xml:space="preserve"> </w:t>
      </w:r>
      <w:r w:rsidRPr="00234DCA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Е</w:t>
      </w:r>
      <w:r w:rsidRPr="00234DCA">
        <w:rPr>
          <w:rFonts w:ascii="Times New Roman" w:hAnsi="Times New Roman" w:cs="Times New Roman"/>
          <w:sz w:val="28"/>
        </w:rPr>
        <w:t>диной сети передачи данных</w:t>
      </w:r>
      <w:r>
        <w:rPr>
          <w:rFonts w:ascii="Times New Roman" w:hAnsi="Times New Roman" w:cs="Times New Roman"/>
          <w:sz w:val="28"/>
        </w:rPr>
        <w:br/>
      </w:r>
      <w:r w:rsidRPr="00234DCA">
        <w:rPr>
          <w:rFonts w:ascii="Times New Roman" w:hAnsi="Times New Roman" w:cs="Times New Roman"/>
          <w:sz w:val="28"/>
        </w:rPr>
        <w:t>Ленинградской области</w:t>
      </w:r>
      <w:r>
        <w:rPr>
          <w:rFonts w:ascii="Times New Roman" w:hAnsi="Times New Roman" w:cs="Times New Roman"/>
          <w:sz w:val="28"/>
        </w:rPr>
        <w:t xml:space="preserve"> юридическими лицами</w:t>
      </w:r>
    </w:p>
    <w:tbl>
      <w:tblPr>
        <w:tblW w:w="110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364"/>
      </w:tblGrid>
      <w:tr w:rsidR="009D6939" w:rsidRPr="00234DCA" w:rsidTr="009D6939">
        <w:tc>
          <w:tcPr>
            <w:tcW w:w="2694" w:type="dxa"/>
          </w:tcPr>
          <w:p w:rsidR="009D6939" w:rsidRPr="004A3524" w:rsidRDefault="009D6939" w:rsidP="00DF5ABF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1. Полное наименование организации-заявителя</w:t>
            </w:r>
          </w:p>
        </w:tc>
        <w:tc>
          <w:tcPr>
            <w:tcW w:w="8364" w:type="dxa"/>
          </w:tcPr>
          <w:p w:rsidR="009D6939" w:rsidRPr="005C54DE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ГКУ «_____», МКУ «_____», ООО «____»</w:t>
            </w:r>
          </w:p>
          <w:p w:rsidR="009D6939" w:rsidRPr="005E4A2B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Указывается</w:t>
            </w:r>
            <w:r w:rsidRPr="005E4A2B">
              <w:rPr>
                <w:rFonts w:ascii="Times New Roman" w:hAnsi="Times New Roman" w:cs="Times New Roman"/>
                <w:i/>
              </w:rPr>
              <w:t xml:space="preserve"> наименование Вашей организации/учреждения</w:t>
            </w:r>
          </w:p>
        </w:tc>
      </w:tr>
      <w:tr w:rsidR="009D6939" w:rsidRPr="00234DCA" w:rsidTr="009D6939">
        <w:tc>
          <w:tcPr>
            <w:tcW w:w="2694" w:type="dxa"/>
          </w:tcPr>
          <w:p w:rsidR="009D6939" w:rsidRPr="004A3524" w:rsidRDefault="009D6939" w:rsidP="00DF5ABF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2. Юридический и фактический адреса заявителя</w:t>
            </w:r>
          </w:p>
        </w:tc>
        <w:tc>
          <w:tcPr>
            <w:tcW w:w="8364" w:type="dxa"/>
          </w:tcPr>
          <w:p w:rsidR="009D6939" w:rsidRPr="001D4723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Юридический адрес:</w:t>
            </w:r>
          </w:p>
          <w:p w:rsidR="009D6939" w:rsidRPr="001D4723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188000, Ленинградская область,  ------- район,</w:t>
            </w:r>
          </w:p>
          <w:p w:rsidR="009D6939" w:rsidRPr="001D4723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 xml:space="preserve"> -----населенный пункт, дом ---</w:t>
            </w:r>
          </w:p>
          <w:p w:rsidR="009D6939" w:rsidRPr="001D4723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Фактический адрес:</w:t>
            </w:r>
          </w:p>
          <w:p w:rsidR="009D6939" w:rsidRPr="001D4723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188000, Ленинградская область,  ------- район,</w:t>
            </w:r>
          </w:p>
          <w:p w:rsidR="009D6939" w:rsidRPr="001D4723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 xml:space="preserve"> -----населенный пункт, дом ---</w:t>
            </w:r>
          </w:p>
          <w:p w:rsidR="009D6939" w:rsidRPr="005E4A2B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Указываются юридический и фактический адреса </w:t>
            </w:r>
            <w:r w:rsidRPr="005E4A2B">
              <w:rPr>
                <w:rFonts w:ascii="Times New Roman" w:hAnsi="Times New Roman" w:cs="Times New Roman"/>
                <w:i/>
              </w:rPr>
              <w:t>организаци</w:t>
            </w:r>
            <w:r>
              <w:rPr>
                <w:rFonts w:ascii="Times New Roman" w:hAnsi="Times New Roman" w:cs="Times New Roman"/>
                <w:i/>
              </w:rPr>
              <w:t>и/учреждения</w:t>
            </w:r>
          </w:p>
        </w:tc>
      </w:tr>
      <w:tr w:rsidR="009D6939" w:rsidRPr="00234DCA" w:rsidTr="009D6939">
        <w:tc>
          <w:tcPr>
            <w:tcW w:w="2694" w:type="dxa"/>
          </w:tcPr>
          <w:p w:rsidR="009D6939" w:rsidRPr="004A3524" w:rsidRDefault="009D6939" w:rsidP="00DF5ABF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3. Лицо, ответственное за присоединение к ЕСПД и использование ЕСПД, контактная информация</w:t>
            </w:r>
          </w:p>
        </w:tc>
        <w:tc>
          <w:tcPr>
            <w:tcW w:w="8364" w:type="dxa"/>
          </w:tcPr>
          <w:p w:rsidR="009D6939" w:rsidRPr="001D4723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ФИО, должность</w:t>
            </w:r>
          </w:p>
          <w:p w:rsidR="009D6939" w:rsidRPr="001D4723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телефон</w:t>
            </w:r>
          </w:p>
          <w:p w:rsidR="009D6939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эл. почта</w:t>
            </w:r>
          </w:p>
          <w:p w:rsidR="009D6939" w:rsidRPr="001D4723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5E4A2B">
              <w:rPr>
                <w:rFonts w:ascii="Times New Roman" w:hAnsi="Times New Roman" w:cs="Times New Roman"/>
                <w:i/>
              </w:rPr>
              <w:t>В организации/учреждени</w:t>
            </w:r>
            <w:r>
              <w:rPr>
                <w:rFonts w:ascii="Times New Roman" w:hAnsi="Times New Roman" w:cs="Times New Roman"/>
                <w:i/>
              </w:rPr>
              <w:t xml:space="preserve">и назначается </w:t>
            </w:r>
            <w:proofErr w:type="gramStart"/>
            <w:r w:rsidRPr="005E4A2B">
              <w:rPr>
                <w:rFonts w:ascii="Times New Roman" w:hAnsi="Times New Roman" w:cs="Times New Roman"/>
                <w:i/>
              </w:rPr>
              <w:t>ответственный</w:t>
            </w:r>
            <w:proofErr w:type="gramEnd"/>
            <w:r w:rsidRPr="005E4A2B">
              <w:rPr>
                <w:rFonts w:ascii="Times New Roman" w:hAnsi="Times New Roman" w:cs="Times New Roman"/>
                <w:i/>
              </w:rPr>
              <w:t xml:space="preserve"> за </w:t>
            </w:r>
            <w:r>
              <w:rPr>
                <w:rFonts w:ascii="Times New Roman" w:hAnsi="Times New Roman" w:cs="Times New Roman"/>
                <w:i/>
              </w:rPr>
              <w:t>информационную безопасность</w:t>
            </w:r>
            <w:r w:rsidRPr="005E4A2B">
              <w:rPr>
                <w:rFonts w:ascii="Times New Roman" w:hAnsi="Times New Roman" w:cs="Times New Roman"/>
                <w:i/>
              </w:rPr>
              <w:t xml:space="preserve">. Если такого нет </w:t>
            </w:r>
            <w:r>
              <w:rPr>
                <w:rFonts w:ascii="Times New Roman" w:hAnsi="Times New Roman" w:cs="Times New Roman"/>
                <w:i/>
              </w:rPr>
              <w:t xml:space="preserve">(или не назначен) </w:t>
            </w:r>
            <w:r w:rsidRPr="005E4A2B">
              <w:rPr>
                <w:rFonts w:ascii="Times New Roman" w:hAnsi="Times New Roman" w:cs="Times New Roman"/>
                <w:i/>
              </w:rPr>
              <w:t>- указывается руководитель</w:t>
            </w:r>
          </w:p>
        </w:tc>
      </w:tr>
      <w:tr w:rsidR="009D6939" w:rsidRPr="00234DCA" w:rsidTr="009D6939">
        <w:tc>
          <w:tcPr>
            <w:tcW w:w="2694" w:type="dxa"/>
          </w:tcPr>
          <w:p w:rsidR="009D6939" w:rsidRPr="004A3524" w:rsidRDefault="009D6939" w:rsidP="00DF5ABF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4. Назначение</w:t>
            </w:r>
          </w:p>
        </w:tc>
        <w:tc>
          <w:tcPr>
            <w:tcW w:w="8364" w:type="dxa"/>
          </w:tcPr>
          <w:p w:rsidR="009D6939" w:rsidRPr="005E4A2B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proofErr w:type="gramStart"/>
            <w:r w:rsidRPr="001D4723">
              <w:rPr>
                <w:rFonts w:ascii="Times New Roman" w:hAnsi="Times New Roman" w:cs="Times New Roman"/>
                <w:b/>
                <w:i/>
              </w:rPr>
              <w:t xml:space="preserve">Использование государственных информационных ресурсов и систем Ленинградской области </w:t>
            </w:r>
            <w:r w:rsidRPr="005E4A2B">
              <w:rPr>
                <w:rFonts w:ascii="Times New Roman" w:hAnsi="Times New Roman" w:cs="Times New Roman"/>
                <w:i/>
              </w:rPr>
              <w:t xml:space="preserve">(можно указать часто </w:t>
            </w:r>
            <w:r>
              <w:rPr>
                <w:rFonts w:ascii="Times New Roman" w:hAnsi="Times New Roman" w:cs="Times New Roman"/>
                <w:i/>
              </w:rPr>
              <w:t>используемые ресурсы, такие как: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5E4A2B">
              <w:rPr>
                <w:rFonts w:ascii="Times New Roman" w:hAnsi="Times New Roman" w:cs="Times New Roman"/>
                <w:i/>
              </w:rPr>
              <w:t xml:space="preserve">СЭД ЛО, </w:t>
            </w:r>
            <w:proofErr w:type="spellStart"/>
            <w:r w:rsidRPr="005E4A2B">
              <w:rPr>
                <w:rFonts w:ascii="Times New Roman" w:hAnsi="Times New Roman" w:cs="Times New Roman"/>
                <w:i/>
              </w:rPr>
              <w:t>Межвед</w:t>
            </w:r>
            <w:proofErr w:type="spellEnd"/>
            <w:r w:rsidRPr="005E4A2B">
              <w:rPr>
                <w:rFonts w:ascii="Times New Roman" w:hAnsi="Times New Roman" w:cs="Times New Roman"/>
                <w:i/>
              </w:rPr>
              <w:t>, ГИС ГМП, АЦК Финансы, Фонд Пространственных данных, Поквартирная карта, АИС Катарси</w:t>
            </w:r>
            <w:r>
              <w:rPr>
                <w:rFonts w:ascii="Times New Roman" w:hAnsi="Times New Roman" w:cs="Times New Roman"/>
                <w:i/>
              </w:rPr>
              <w:t>с, общие сетевые ресурсы</w:t>
            </w:r>
            <w:r w:rsidRPr="005E4A2B">
              <w:rPr>
                <w:rFonts w:ascii="Times New Roman" w:hAnsi="Times New Roman" w:cs="Times New Roman"/>
                <w:i/>
              </w:rPr>
              <w:t xml:space="preserve"> и т.п. - актуальный </w:t>
            </w:r>
            <w:r>
              <w:rPr>
                <w:rFonts w:ascii="Times New Roman" w:hAnsi="Times New Roman" w:cs="Times New Roman"/>
                <w:i/>
              </w:rPr>
              <w:t>список</w:t>
            </w:r>
            <w:r w:rsidRPr="005E4A2B">
              <w:rPr>
                <w:rFonts w:ascii="Times New Roman" w:hAnsi="Times New Roman" w:cs="Times New Roman"/>
                <w:i/>
              </w:rPr>
              <w:t xml:space="preserve"> доступен</w:t>
            </w:r>
            <w:r>
              <w:rPr>
                <w:rFonts w:ascii="Times New Roman" w:hAnsi="Times New Roman" w:cs="Times New Roman"/>
                <w:i/>
              </w:rPr>
              <w:t xml:space="preserve"> по ссылке</w:t>
            </w:r>
            <w:r w:rsidRPr="005E4A2B">
              <w:rPr>
                <w:rFonts w:ascii="Times New Roman" w:hAnsi="Times New Roman" w:cs="Times New Roman"/>
                <w:i/>
              </w:rPr>
              <w:t xml:space="preserve"> </w:t>
            </w:r>
            <w:hyperlink r:id="rId8" w:history="1">
              <w:r w:rsidRPr="005E4A2B">
                <w:rPr>
                  <w:rStyle w:val="af"/>
                  <w:rFonts w:ascii="Times New Roman" w:hAnsi="Times New Roman"/>
                  <w:i/>
                </w:rPr>
                <w:t>http://reestr-is.lenobl.ru/alfresco/s/isr</w:t>
              </w:r>
            </w:hyperlink>
            <w:r w:rsidRPr="005E4A2B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.</w:t>
            </w:r>
            <w:proofErr w:type="gramEnd"/>
          </w:p>
          <w:p w:rsidR="009D6939" w:rsidRPr="001D4723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 xml:space="preserve">2. Указывается иное назначение </w:t>
            </w:r>
            <w:r w:rsidRPr="005E4A2B">
              <w:rPr>
                <w:rFonts w:ascii="Times New Roman" w:hAnsi="Times New Roman" w:cs="Times New Roman"/>
                <w:i/>
              </w:rPr>
              <w:t>(указывает</w:t>
            </w:r>
            <w:r>
              <w:rPr>
                <w:rFonts w:ascii="Times New Roman" w:hAnsi="Times New Roman" w:cs="Times New Roman"/>
                <w:i/>
              </w:rPr>
              <w:t>ся</w:t>
            </w:r>
            <w:r w:rsidRPr="005E4A2B">
              <w:rPr>
                <w:rFonts w:ascii="Times New Roman" w:hAnsi="Times New Roman" w:cs="Times New Roman"/>
                <w:i/>
              </w:rPr>
              <w:t xml:space="preserve"> организаци</w:t>
            </w:r>
            <w:r>
              <w:rPr>
                <w:rFonts w:ascii="Times New Roman" w:hAnsi="Times New Roman" w:cs="Times New Roman"/>
                <w:i/>
              </w:rPr>
              <w:t xml:space="preserve">ей/учреждением, которая имеет </w:t>
            </w:r>
            <w:r w:rsidRPr="005C54DE">
              <w:rPr>
                <w:rFonts w:ascii="Times New Roman" w:hAnsi="Times New Roman" w:cs="Times New Roman"/>
                <w:b/>
                <w:i/>
              </w:rPr>
              <w:t>действующий контракт на сопровождение информационной системы в ЕСПД</w:t>
            </w:r>
            <w:r>
              <w:rPr>
                <w:rFonts w:ascii="Times New Roman" w:hAnsi="Times New Roman" w:cs="Times New Roman"/>
                <w:i/>
              </w:rPr>
              <w:t>; в остальных случаях - пункт удаляется при заполнении</w:t>
            </w:r>
            <w:r w:rsidRPr="005E4A2B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9D6939" w:rsidRPr="00234DCA" w:rsidTr="009D6939">
        <w:tc>
          <w:tcPr>
            <w:tcW w:w="2694" w:type="dxa"/>
          </w:tcPr>
          <w:p w:rsidR="009D6939" w:rsidRPr="004A3524" w:rsidRDefault="009D6939" w:rsidP="00DF5ABF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5. Адрес точки присоединения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кЕСПД</w:t>
            </w:r>
            <w:proofErr w:type="spellEnd"/>
          </w:p>
        </w:tc>
        <w:tc>
          <w:tcPr>
            <w:tcW w:w="8364" w:type="dxa"/>
          </w:tcPr>
          <w:p w:rsidR="009D6939" w:rsidRPr="005E4A2B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 w:rsidRPr="005E4A2B">
              <w:rPr>
                <w:rFonts w:ascii="Times New Roman" w:hAnsi="Times New Roman" w:cs="Times New Roman"/>
                <w:i/>
              </w:rPr>
              <w:t xml:space="preserve">Если </w:t>
            </w:r>
            <w:r>
              <w:rPr>
                <w:rFonts w:ascii="Times New Roman" w:hAnsi="Times New Roman" w:cs="Times New Roman"/>
                <w:i/>
              </w:rPr>
              <w:t xml:space="preserve">доступ к ресурсам </w:t>
            </w:r>
            <w:r w:rsidRPr="005E4A2B">
              <w:rPr>
                <w:rFonts w:ascii="Times New Roman" w:hAnsi="Times New Roman" w:cs="Times New Roman"/>
                <w:i/>
              </w:rPr>
              <w:t xml:space="preserve">ЕСПД </w:t>
            </w:r>
            <w:r>
              <w:rPr>
                <w:rFonts w:ascii="Times New Roman" w:hAnsi="Times New Roman" w:cs="Times New Roman"/>
                <w:i/>
              </w:rPr>
              <w:t xml:space="preserve">будет осуществляться с помощью </w:t>
            </w:r>
            <w:r w:rsidRPr="000A07D6">
              <w:rPr>
                <w:rFonts w:ascii="Times New Roman" w:hAnsi="Times New Roman" w:cs="Times New Roman"/>
                <w:b/>
                <w:i/>
              </w:rPr>
              <w:t>оборудования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E4A2B">
              <w:rPr>
                <w:rFonts w:ascii="Times New Roman" w:hAnsi="Times New Roman" w:cs="Times New Roman"/>
                <w:i/>
              </w:rPr>
              <w:t xml:space="preserve">(обычно - когда </w:t>
            </w:r>
            <w:r>
              <w:rPr>
                <w:rFonts w:ascii="Times New Roman" w:hAnsi="Times New Roman" w:cs="Times New Roman"/>
                <w:i/>
              </w:rPr>
              <w:t xml:space="preserve">требуется более 10 </w:t>
            </w:r>
            <w:r w:rsidRPr="005E4A2B">
              <w:rPr>
                <w:rFonts w:ascii="Times New Roman" w:hAnsi="Times New Roman" w:cs="Times New Roman"/>
                <w:i/>
              </w:rPr>
              <w:t xml:space="preserve">рабочих мест): </w:t>
            </w:r>
          </w:p>
          <w:p w:rsidR="009D6939" w:rsidRPr="001D4723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D4723">
              <w:rPr>
                <w:rFonts w:ascii="Times New Roman" w:hAnsi="Times New Roman" w:cs="Times New Roman"/>
                <w:b/>
                <w:i/>
              </w:rPr>
              <w:t>- адрес точки присоединения (фактический адрес размещения оборудования, номер аппаратной (или кабинета, в котором будет установлено оборудовани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Pr="001D4723">
              <w:rPr>
                <w:rFonts w:ascii="Times New Roman" w:hAnsi="Times New Roman" w:cs="Times New Roman"/>
                <w:b/>
                <w:i/>
              </w:rPr>
              <w:t>), номер шкафа, номер коммутационной панели, номер порта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 т.п.</w:t>
            </w:r>
            <w:proofErr w:type="gramEnd"/>
          </w:p>
          <w:p w:rsidR="009D6939" w:rsidRPr="000A07D6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  <w:sz w:val="14"/>
              </w:rPr>
            </w:pPr>
          </w:p>
          <w:p w:rsidR="009D6939" w:rsidRPr="005E4A2B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 w:rsidRPr="005E4A2B">
              <w:rPr>
                <w:rFonts w:ascii="Times New Roman" w:hAnsi="Times New Roman" w:cs="Times New Roman"/>
                <w:i/>
              </w:rPr>
              <w:t xml:space="preserve">Если </w:t>
            </w:r>
            <w:r>
              <w:rPr>
                <w:rFonts w:ascii="Times New Roman" w:hAnsi="Times New Roman" w:cs="Times New Roman"/>
                <w:i/>
              </w:rPr>
              <w:t xml:space="preserve">доступ к ресурсам </w:t>
            </w:r>
            <w:r w:rsidRPr="005E4A2B">
              <w:rPr>
                <w:rFonts w:ascii="Times New Roman" w:hAnsi="Times New Roman" w:cs="Times New Roman"/>
                <w:i/>
              </w:rPr>
              <w:t xml:space="preserve">ЕСПД </w:t>
            </w:r>
            <w:r>
              <w:rPr>
                <w:rFonts w:ascii="Times New Roman" w:hAnsi="Times New Roman" w:cs="Times New Roman"/>
                <w:i/>
              </w:rPr>
              <w:t xml:space="preserve">будет осуществляться с помощью </w:t>
            </w:r>
            <w:r w:rsidRPr="000A07D6">
              <w:rPr>
                <w:rFonts w:ascii="Times New Roman" w:hAnsi="Times New Roman" w:cs="Times New Roman"/>
                <w:b/>
                <w:i/>
              </w:rPr>
              <w:t>программного обеспечения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E4A2B">
              <w:rPr>
                <w:rFonts w:ascii="Times New Roman" w:hAnsi="Times New Roman" w:cs="Times New Roman"/>
                <w:i/>
              </w:rPr>
              <w:t xml:space="preserve">(обычно - когда </w:t>
            </w:r>
            <w:r>
              <w:rPr>
                <w:rFonts w:ascii="Times New Roman" w:hAnsi="Times New Roman" w:cs="Times New Roman"/>
                <w:i/>
              </w:rPr>
              <w:t xml:space="preserve">требуется менее </w:t>
            </w:r>
            <w:r w:rsidRPr="005E4A2B">
              <w:rPr>
                <w:rFonts w:ascii="Times New Roman" w:hAnsi="Times New Roman" w:cs="Times New Roman"/>
                <w:i/>
              </w:rPr>
              <w:t>10</w:t>
            </w:r>
            <w:r>
              <w:rPr>
                <w:rFonts w:ascii="Times New Roman" w:hAnsi="Times New Roman" w:cs="Times New Roman"/>
                <w:i/>
              </w:rPr>
              <w:t xml:space="preserve"> рабочих мест</w:t>
            </w:r>
            <w:r w:rsidRPr="005E4A2B">
              <w:rPr>
                <w:rFonts w:ascii="Times New Roman" w:hAnsi="Times New Roman" w:cs="Times New Roman"/>
                <w:i/>
              </w:rPr>
              <w:t xml:space="preserve">): </w:t>
            </w:r>
          </w:p>
          <w:p w:rsidR="009D6939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- адрес точки присоединения (фактический адрес размещения рабочих мест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D6939" w:rsidRPr="000A07D6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  <w:sz w:val="14"/>
              </w:rPr>
            </w:pPr>
          </w:p>
          <w:p w:rsidR="009D6939" w:rsidRPr="00C351D8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 w:rsidRPr="00C351D8">
              <w:rPr>
                <w:rFonts w:ascii="Times New Roman" w:hAnsi="Times New Roman" w:cs="Times New Roman"/>
                <w:i/>
              </w:rPr>
              <w:t xml:space="preserve">Способ подключения </w:t>
            </w:r>
            <w:r>
              <w:rPr>
                <w:rFonts w:ascii="Times New Roman" w:hAnsi="Times New Roman" w:cs="Times New Roman"/>
                <w:i/>
              </w:rPr>
              <w:t>к</w:t>
            </w:r>
            <w:r w:rsidRPr="00C351D8">
              <w:rPr>
                <w:rFonts w:ascii="Times New Roman" w:hAnsi="Times New Roman" w:cs="Times New Roman"/>
                <w:i/>
              </w:rPr>
              <w:t xml:space="preserve"> ЕСПД определяется </w:t>
            </w:r>
            <w:r>
              <w:rPr>
                <w:rFonts w:ascii="Times New Roman" w:hAnsi="Times New Roman" w:cs="Times New Roman"/>
                <w:i/>
              </w:rPr>
              <w:t>индивидуально, в основном, в зависимости от наличия/отсутствия выделенного канала для ЕСПД</w:t>
            </w:r>
          </w:p>
        </w:tc>
      </w:tr>
      <w:tr w:rsidR="009D6939" w:rsidRPr="00234DCA" w:rsidTr="009D6939">
        <w:tc>
          <w:tcPr>
            <w:tcW w:w="2694" w:type="dxa"/>
          </w:tcPr>
          <w:p w:rsidR="009D6939" w:rsidRPr="004A3524" w:rsidRDefault="009D6939" w:rsidP="00DF5ABF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6. Планируемое количество АРМ для работы с ресурсами ЕСПД, адреса их размещения</w:t>
            </w:r>
          </w:p>
        </w:tc>
        <w:tc>
          <w:tcPr>
            <w:tcW w:w="8364" w:type="dxa"/>
          </w:tcPr>
          <w:p w:rsidR="009D6939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Количество рабочих мест</w:t>
            </w:r>
          </w:p>
          <w:p w:rsidR="009D6939" w:rsidRPr="005E4A2B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Указать ч</w:t>
            </w:r>
            <w:r w:rsidRPr="005E4A2B">
              <w:rPr>
                <w:rFonts w:ascii="Times New Roman" w:hAnsi="Times New Roman" w:cs="Times New Roman"/>
                <w:i/>
              </w:rPr>
              <w:t>исло специалистов (сотрудников), наделенных полномочиями доступа к ресурсам ЕСПД, и их расположение (этаж, кабинет</w:t>
            </w:r>
            <w:r>
              <w:rPr>
                <w:rFonts w:ascii="Times New Roman" w:hAnsi="Times New Roman" w:cs="Times New Roman"/>
                <w:i/>
              </w:rPr>
              <w:t xml:space="preserve">), например: </w:t>
            </w:r>
            <w:r w:rsidRPr="003D6305">
              <w:rPr>
                <w:rFonts w:ascii="Times New Roman" w:hAnsi="Times New Roman" w:cs="Times New Roman"/>
                <w:b/>
                <w:i/>
              </w:rPr>
              <w:t>3 АРМ (кабинет №7)</w:t>
            </w:r>
          </w:p>
        </w:tc>
      </w:tr>
    </w:tbl>
    <w:p w:rsidR="009D6939" w:rsidRPr="004A3524" w:rsidRDefault="009D6939" w:rsidP="009D6939">
      <w:pPr>
        <w:spacing w:after="0"/>
        <w:rPr>
          <w:rFonts w:ascii="Times New Roman" w:hAnsi="Times New Roman"/>
          <w:b/>
          <w:sz w:val="24"/>
        </w:rPr>
      </w:pPr>
      <w:r w:rsidRPr="004A3524">
        <w:rPr>
          <w:rFonts w:ascii="Times New Roman" w:hAnsi="Times New Roman"/>
          <w:sz w:val="24"/>
        </w:rPr>
        <w:t xml:space="preserve">Руководитель </w:t>
      </w:r>
      <w:r w:rsidRPr="004A3524">
        <w:rPr>
          <w:rFonts w:ascii="Times New Roman" w:hAnsi="Times New Roman"/>
          <w:b/>
          <w:sz w:val="24"/>
        </w:rPr>
        <w:t xml:space="preserve">(должность)  _____________Ф.И.О.________________ </w:t>
      </w:r>
      <w:proofErr w:type="gramStart"/>
      <w:r w:rsidRPr="004A3524">
        <w:rPr>
          <w:rFonts w:ascii="Times New Roman" w:hAnsi="Times New Roman"/>
          <w:b/>
          <w:sz w:val="24"/>
        </w:rPr>
        <w:t xml:space="preserve">( </w:t>
      </w:r>
      <w:proofErr w:type="gramEnd"/>
      <w:r w:rsidRPr="004A3524">
        <w:rPr>
          <w:rFonts w:ascii="Times New Roman" w:hAnsi="Times New Roman"/>
          <w:b/>
          <w:sz w:val="24"/>
        </w:rPr>
        <w:t>__подпись__ )</w:t>
      </w:r>
    </w:p>
    <w:p w:rsidR="009D6939" w:rsidRDefault="009D6939" w:rsidP="009D6939">
      <w:pPr>
        <w:spacing w:after="0"/>
        <w:jc w:val="center"/>
        <w:rPr>
          <w:rFonts w:ascii="Times New Roman" w:hAnsi="Times New Roman"/>
          <w:sz w:val="24"/>
        </w:rPr>
      </w:pPr>
    </w:p>
    <w:p w:rsidR="009D6939" w:rsidRDefault="009D6939" w:rsidP="009D693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A3524">
        <w:rPr>
          <w:rFonts w:ascii="Times New Roman" w:hAnsi="Times New Roman"/>
          <w:sz w:val="24"/>
        </w:rPr>
        <w:t>М.П.</w:t>
      </w:r>
    </w:p>
    <w:p w:rsidR="009D6939" w:rsidRDefault="009D6939" w:rsidP="009D6939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Образец заполнения </w:t>
      </w:r>
    </w:p>
    <w:p w:rsidR="009D6939" w:rsidRDefault="009D6939" w:rsidP="009D6939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заявки </w:t>
      </w:r>
      <w:r w:rsidRPr="00234DCA">
        <w:rPr>
          <w:rFonts w:ascii="Times New Roman" w:hAnsi="Times New Roman" w:cs="Times New Roman"/>
          <w:sz w:val="28"/>
        </w:rPr>
        <w:t>на присоединение</w:t>
      </w:r>
      <w:r>
        <w:rPr>
          <w:rFonts w:ascii="Times New Roman" w:hAnsi="Times New Roman" w:cs="Times New Roman"/>
          <w:sz w:val="28"/>
        </w:rPr>
        <w:t xml:space="preserve"> </w:t>
      </w:r>
      <w:r w:rsidRPr="00234DCA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Е</w:t>
      </w:r>
      <w:r w:rsidRPr="00234DCA">
        <w:rPr>
          <w:rFonts w:ascii="Times New Roman" w:hAnsi="Times New Roman" w:cs="Times New Roman"/>
          <w:sz w:val="28"/>
        </w:rPr>
        <w:t>диной сети передачи данных</w:t>
      </w:r>
    </w:p>
    <w:p w:rsidR="009D6939" w:rsidRPr="00234DCA" w:rsidRDefault="009D6939" w:rsidP="009D693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34DCA">
        <w:rPr>
          <w:rFonts w:ascii="Times New Roman" w:hAnsi="Times New Roman" w:cs="Times New Roman"/>
          <w:sz w:val="28"/>
        </w:rPr>
        <w:t>Ленинградской области</w:t>
      </w:r>
      <w:r>
        <w:rPr>
          <w:rFonts w:ascii="Times New Roman" w:hAnsi="Times New Roman" w:cs="Times New Roman"/>
          <w:sz w:val="28"/>
        </w:rPr>
        <w:t xml:space="preserve"> муниципальными образованиями</w:t>
      </w: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8080"/>
      </w:tblGrid>
      <w:tr w:rsidR="009D6939" w:rsidRPr="00234DCA" w:rsidTr="009D6939">
        <w:tc>
          <w:tcPr>
            <w:tcW w:w="3119" w:type="dxa"/>
          </w:tcPr>
          <w:p w:rsidR="009D6939" w:rsidRPr="004A3524" w:rsidRDefault="009D6939" w:rsidP="00DF5ABF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1. Полное наименование организации-заявителя</w:t>
            </w:r>
          </w:p>
        </w:tc>
        <w:tc>
          <w:tcPr>
            <w:tcW w:w="8080" w:type="dxa"/>
          </w:tcPr>
          <w:p w:rsidR="009D6939" w:rsidRPr="001D4723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Администрация муниципального образования " -----"</w:t>
            </w:r>
          </w:p>
          <w:p w:rsidR="009D6939" w:rsidRPr="005E4A2B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Указывается</w:t>
            </w:r>
            <w:r w:rsidRPr="005E4A2B">
              <w:rPr>
                <w:rFonts w:ascii="Times New Roman" w:hAnsi="Times New Roman" w:cs="Times New Roman"/>
                <w:i/>
              </w:rPr>
              <w:t xml:space="preserve"> наименование Вашей организации/учреждения</w:t>
            </w:r>
          </w:p>
        </w:tc>
      </w:tr>
      <w:tr w:rsidR="009D6939" w:rsidRPr="00234DCA" w:rsidTr="009D6939">
        <w:tc>
          <w:tcPr>
            <w:tcW w:w="3119" w:type="dxa"/>
          </w:tcPr>
          <w:p w:rsidR="009D6939" w:rsidRPr="004A3524" w:rsidRDefault="009D6939" w:rsidP="00DF5ABF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2. Юридический и фактический адреса заявителя</w:t>
            </w:r>
          </w:p>
        </w:tc>
        <w:tc>
          <w:tcPr>
            <w:tcW w:w="8080" w:type="dxa"/>
          </w:tcPr>
          <w:p w:rsidR="009D6939" w:rsidRPr="001D4723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Юридический адрес:</w:t>
            </w:r>
          </w:p>
          <w:p w:rsidR="009D6939" w:rsidRPr="001D4723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188000, Ленинградская область,  ------- район,</w:t>
            </w:r>
          </w:p>
          <w:p w:rsidR="009D6939" w:rsidRPr="001D4723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 xml:space="preserve"> -----населенный пункт, дом ---</w:t>
            </w:r>
          </w:p>
          <w:p w:rsidR="009D6939" w:rsidRPr="001D4723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Фактический адрес:</w:t>
            </w:r>
          </w:p>
          <w:p w:rsidR="009D6939" w:rsidRPr="001D4723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188000, Ленинградская область,  ------- район,</w:t>
            </w:r>
          </w:p>
          <w:p w:rsidR="009D6939" w:rsidRPr="001D4723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 xml:space="preserve"> -----населенный пункт, дом ---</w:t>
            </w:r>
          </w:p>
          <w:p w:rsidR="009D6939" w:rsidRPr="005E4A2B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Указываются юридический и фактический адреса </w:t>
            </w:r>
            <w:r w:rsidRPr="005E4A2B">
              <w:rPr>
                <w:rFonts w:ascii="Times New Roman" w:hAnsi="Times New Roman" w:cs="Times New Roman"/>
                <w:i/>
              </w:rPr>
              <w:t>организаци</w:t>
            </w:r>
            <w:r>
              <w:rPr>
                <w:rFonts w:ascii="Times New Roman" w:hAnsi="Times New Roman" w:cs="Times New Roman"/>
                <w:i/>
              </w:rPr>
              <w:t>и/учреждения</w:t>
            </w:r>
          </w:p>
        </w:tc>
      </w:tr>
      <w:tr w:rsidR="009D6939" w:rsidRPr="00234DCA" w:rsidTr="009D6939">
        <w:tc>
          <w:tcPr>
            <w:tcW w:w="3119" w:type="dxa"/>
          </w:tcPr>
          <w:p w:rsidR="009D6939" w:rsidRPr="004A3524" w:rsidRDefault="009D6939" w:rsidP="00DF5ABF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3. Лицо, ответственное за присоединение к ЕСПД и использование ЕСПД, контактная информация</w:t>
            </w:r>
          </w:p>
        </w:tc>
        <w:tc>
          <w:tcPr>
            <w:tcW w:w="8080" w:type="dxa"/>
          </w:tcPr>
          <w:p w:rsidR="009D6939" w:rsidRPr="001D4723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ФИО, должность</w:t>
            </w:r>
          </w:p>
          <w:p w:rsidR="009D6939" w:rsidRPr="001D4723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телефон</w:t>
            </w:r>
          </w:p>
          <w:p w:rsidR="009D6939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эл. почта</w:t>
            </w:r>
          </w:p>
          <w:p w:rsidR="009D6939" w:rsidRPr="001D4723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5E4A2B">
              <w:rPr>
                <w:rFonts w:ascii="Times New Roman" w:hAnsi="Times New Roman" w:cs="Times New Roman"/>
                <w:i/>
              </w:rPr>
              <w:t>В организации/учреждени</w:t>
            </w:r>
            <w:r>
              <w:rPr>
                <w:rFonts w:ascii="Times New Roman" w:hAnsi="Times New Roman" w:cs="Times New Roman"/>
                <w:i/>
              </w:rPr>
              <w:t xml:space="preserve">и назначается </w:t>
            </w:r>
            <w:proofErr w:type="gramStart"/>
            <w:r w:rsidRPr="005E4A2B">
              <w:rPr>
                <w:rFonts w:ascii="Times New Roman" w:hAnsi="Times New Roman" w:cs="Times New Roman"/>
                <w:i/>
              </w:rPr>
              <w:t>ответственный</w:t>
            </w:r>
            <w:proofErr w:type="gramEnd"/>
            <w:r w:rsidRPr="005E4A2B">
              <w:rPr>
                <w:rFonts w:ascii="Times New Roman" w:hAnsi="Times New Roman" w:cs="Times New Roman"/>
                <w:i/>
              </w:rPr>
              <w:t xml:space="preserve"> за </w:t>
            </w:r>
            <w:r>
              <w:rPr>
                <w:rFonts w:ascii="Times New Roman" w:hAnsi="Times New Roman" w:cs="Times New Roman"/>
                <w:i/>
              </w:rPr>
              <w:t>информационную безопасность</w:t>
            </w:r>
            <w:r w:rsidRPr="005E4A2B">
              <w:rPr>
                <w:rFonts w:ascii="Times New Roman" w:hAnsi="Times New Roman" w:cs="Times New Roman"/>
                <w:i/>
              </w:rPr>
              <w:t xml:space="preserve">. Если такого нет </w:t>
            </w:r>
            <w:r>
              <w:rPr>
                <w:rFonts w:ascii="Times New Roman" w:hAnsi="Times New Roman" w:cs="Times New Roman"/>
                <w:i/>
              </w:rPr>
              <w:t xml:space="preserve">(или не назначен) </w:t>
            </w:r>
            <w:r w:rsidRPr="005E4A2B">
              <w:rPr>
                <w:rFonts w:ascii="Times New Roman" w:hAnsi="Times New Roman" w:cs="Times New Roman"/>
                <w:i/>
              </w:rPr>
              <w:t>- указывается руководитель</w:t>
            </w:r>
          </w:p>
        </w:tc>
      </w:tr>
      <w:tr w:rsidR="009D6939" w:rsidRPr="00234DCA" w:rsidTr="009D6939">
        <w:tc>
          <w:tcPr>
            <w:tcW w:w="3119" w:type="dxa"/>
          </w:tcPr>
          <w:p w:rsidR="009D6939" w:rsidRPr="004A3524" w:rsidRDefault="009D6939" w:rsidP="00DF5ABF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4. Назначение</w:t>
            </w:r>
          </w:p>
        </w:tc>
        <w:tc>
          <w:tcPr>
            <w:tcW w:w="8080" w:type="dxa"/>
          </w:tcPr>
          <w:p w:rsidR="009D6939" w:rsidRPr="00F267CD" w:rsidRDefault="009D6939" w:rsidP="00DF5ABF">
            <w:pPr>
              <w:pStyle w:val="ConsPlusNormal"/>
              <w:ind w:left="221" w:right="221"/>
              <w:rPr>
                <w:rFonts w:ascii="Times New Roman" w:hAnsi="Times New Roman" w:cs="Times New Roman"/>
                <w:i/>
              </w:rPr>
            </w:pPr>
            <w:proofErr w:type="gramStart"/>
            <w:r w:rsidRPr="001D4723">
              <w:rPr>
                <w:rFonts w:ascii="Times New Roman" w:hAnsi="Times New Roman" w:cs="Times New Roman"/>
                <w:b/>
                <w:i/>
              </w:rPr>
              <w:t xml:space="preserve">Использование государственных информационных ресурсов и систем Ленинградской области </w:t>
            </w:r>
            <w:r w:rsidRPr="005E4A2B">
              <w:rPr>
                <w:rFonts w:ascii="Times New Roman" w:hAnsi="Times New Roman" w:cs="Times New Roman"/>
                <w:i/>
              </w:rPr>
              <w:t xml:space="preserve">(можно указать часто </w:t>
            </w:r>
            <w:r>
              <w:rPr>
                <w:rFonts w:ascii="Times New Roman" w:hAnsi="Times New Roman" w:cs="Times New Roman"/>
                <w:i/>
              </w:rPr>
              <w:t>используемые ресурсы, такие как: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5E4A2B">
              <w:rPr>
                <w:rFonts w:ascii="Times New Roman" w:hAnsi="Times New Roman" w:cs="Times New Roman"/>
                <w:i/>
              </w:rPr>
              <w:t xml:space="preserve">СЭД ЛО, </w:t>
            </w:r>
            <w:proofErr w:type="spellStart"/>
            <w:r w:rsidRPr="005E4A2B">
              <w:rPr>
                <w:rFonts w:ascii="Times New Roman" w:hAnsi="Times New Roman" w:cs="Times New Roman"/>
                <w:i/>
              </w:rPr>
              <w:t>Межвед</w:t>
            </w:r>
            <w:proofErr w:type="spellEnd"/>
            <w:r w:rsidRPr="005E4A2B">
              <w:rPr>
                <w:rFonts w:ascii="Times New Roman" w:hAnsi="Times New Roman" w:cs="Times New Roman"/>
                <w:i/>
              </w:rPr>
              <w:t>, ГИС ГМП, АЦК Финансы, Фонд Пространственных данных, Поквартирная карта, АИС Катарсис</w:t>
            </w:r>
            <w:r>
              <w:rPr>
                <w:rFonts w:ascii="Times New Roman" w:hAnsi="Times New Roman" w:cs="Times New Roman"/>
                <w:i/>
              </w:rPr>
              <w:t xml:space="preserve">, общие сетевые ресурсы </w:t>
            </w:r>
            <w:r w:rsidRPr="005E4A2B">
              <w:rPr>
                <w:rFonts w:ascii="Times New Roman" w:hAnsi="Times New Roman" w:cs="Times New Roman"/>
                <w:i/>
              </w:rPr>
              <w:t xml:space="preserve"> и т.п. - актуальный </w:t>
            </w:r>
            <w:r>
              <w:rPr>
                <w:rFonts w:ascii="Times New Roman" w:hAnsi="Times New Roman" w:cs="Times New Roman"/>
                <w:i/>
              </w:rPr>
              <w:t>список</w:t>
            </w:r>
            <w:r w:rsidRPr="005E4A2B">
              <w:rPr>
                <w:rFonts w:ascii="Times New Roman" w:hAnsi="Times New Roman" w:cs="Times New Roman"/>
                <w:i/>
              </w:rPr>
              <w:t xml:space="preserve"> доступен</w:t>
            </w:r>
            <w:r>
              <w:rPr>
                <w:rFonts w:ascii="Times New Roman" w:hAnsi="Times New Roman" w:cs="Times New Roman"/>
                <w:i/>
              </w:rPr>
              <w:t xml:space="preserve"> по ссылке</w:t>
            </w:r>
            <w:r w:rsidRPr="005E4A2B">
              <w:rPr>
                <w:rFonts w:ascii="Times New Roman" w:hAnsi="Times New Roman" w:cs="Times New Roman"/>
                <w:i/>
              </w:rPr>
              <w:t xml:space="preserve"> </w:t>
            </w:r>
            <w:hyperlink r:id="rId9" w:history="1">
              <w:r w:rsidRPr="005E4A2B">
                <w:rPr>
                  <w:rStyle w:val="af"/>
                  <w:rFonts w:ascii="Times New Roman" w:hAnsi="Times New Roman"/>
                  <w:i/>
                </w:rPr>
                <w:t>http://reestr-is.lenobl.ru/alfresco/s/isr</w:t>
              </w:r>
            </w:hyperlink>
            <w:r w:rsidRPr="005E4A2B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.</w:t>
            </w:r>
            <w:proofErr w:type="gramEnd"/>
          </w:p>
        </w:tc>
      </w:tr>
      <w:tr w:rsidR="009D6939" w:rsidRPr="00234DCA" w:rsidTr="009D6939">
        <w:tc>
          <w:tcPr>
            <w:tcW w:w="3119" w:type="dxa"/>
          </w:tcPr>
          <w:p w:rsidR="009D6939" w:rsidRPr="004A3524" w:rsidRDefault="009D6939" w:rsidP="00DF5ABF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5. Адрес точки присоединения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ЕСПД</w:t>
            </w:r>
          </w:p>
        </w:tc>
        <w:tc>
          <w:tcPr>
            <w:tcW w:w="8080" w:type="dxa"/>
          </w:tcPr>
          <w:p w:rsidR="009D6939" w:rsidRPr="005E4A2B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 w:rsidRPr="005E4A2B">
              <w:rPr>
                <w:rFonts w:ascii="Times New Roman" w:hAnsi="Times New Roman" w:cs="Times New Roman"/>
                <w:i/>
              </w:rPr>
              <w:t xml:space="preserve">Если </w:t>
            </w:r>
            <w:r>
              <w:rPr>
                <w:rFonts w:ascii="Times New Roman" w:hAnsi="Times New Roman" w:cs="Times New Roman"/>
                <w:i/>
              </w:rPr>
              <w:t xml:space="preserve">доступ к ресурсам </w:t>
            </w:r>
            <w:r w:rsidRPr="005E4A2B">
              <w:rPr>
                <w:rFonts w:ascii="Times New Roman" w:hAnsi="Times New Roman" w:cs="Times New Roman"/>
                <w:i/>
              </w:rPr>
              <w:t xml:space="preserve">ЕСПД </w:t>
            </w:r>
            <w:r>
              <w:rPr>
                <w:rFonts w:ascii="Times New Roman" w:hAnsi="Times New Roman" w:cs="Times New Roman"/>
                <w:i/>
              </w:rPr>
              <w:t xml:space="preserve">будет осуществляться с помощью </w:t>
            </w:r>
            <w:r w:rsidRPr="000A07D6">
              <w:rPr>
                <w:rFonts w:ascii="Times New Roman" w:hAnsi="Times New Roman" w:cs="Times New Roman"/>
                <w:b/>
                <w:i/>
              </w:rPr>
              <w:t>оборудования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E4A2B">
              <w:rPr>
                <w:rFonts w:ascii="Times New Roman" w:hAnsi="Times New Roman" w:cs="Times New Roman"/>
                <w:i/>
              </w:rPr>
              <w:t xml:space="preserve">(обычно - когда </w:t>
            </w:r>
            <w:r>
              <w:rPr>
                <w:rFonts w:ascii="Times New Roman" w:hAnsi="Times New Roman" w:cs="Times New Roman"/>
                <w:i/>
              </w:rPr>
              <w:t xml:space="preserve">требуется более 10 </w:t>
            </w:r>
            <w:r w:rsidRPr="005E4A2B">
              <w:rPr>
                <w:rFonts w:ascii="Times New Roman" w:hAnsi="Times New Roman" w:cs="Times New Roman"/>
                <w:i/>
              </w:rPr>
              <w:t xml:space="preserve">рабочих мест): </w:t>
            </w:r>
          </w:p>
          <w:p w:rsidR="009D6939" w:rsidRPr="001D4723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D4723">
              <w:rPr>
                <w:rFonts w:ascii="Times New Roman" w:hAnsi="Times New Roman" w:cs="Times New Roman"/>
                <w:b/>
                <w:i/>
              </w:rPr>
              <w:t>- адрес точки присоединения (фактический адрес размещения оборудования, номер аппаратной (или кабинета, в котором будет установлено оборудовани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Pr="001D4723">
              <w:rPr>
                <w:rFonts w:ascii="Times New Roman" w:hAnsi="Times New Roman" w:cs="Times New Roman"/>
                <w:b/>
                <w:i/>
              </w:rPr>
              <w:t>), номер шкафа, номер коммутационной панели, номер порта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 т.п.</w:t>
            </w:r>
            <w:proofErr w:type="gramEnd"/>
          </w:p>
          <w:p w:rsidR="009D6939" w:rsidRPr="000A07D6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  <w:sz w:val="14"/>
              </w:rPr>
            </w:pPr>
          </w:p>
          <w:p w:rsidR="009D6939" w:rsidRPr="005E4A2B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 w:rsidRPr="005E4A2B">
              <w:rPr>
                <w:rFonts w:ascii="Times New Roman" w:hAnsi="Times New Roman" w:cs="Times New Roman"/>
                <w:i/>
              </w:rPr>
              <w:t xml:space="preserve">Если </w:t>
            </w:r>
            <w:r>
              <w:rPr>
                <w:rFonts w:ascii="Times New Roman" w:hAnsi="Times New Roman" w:cs="Times New Roman"/>
                <w:i/>
              </w:rPr>
              <w:t xml:space="preserve">доступ к ресурсам </w:t>
            </w:r>
            <w:r w:rsidRPr="005E4A2B">
              <w:rPr>
                <w:rFonts w:ascii="Times New Roman" w:hAnsi="Times New Roman" w:cs="Times New Roman"/>
                <w:i/>
              </w:rPr>
              <w:t xml:space="preserve">ЕСПД </w:t>
            </w:r>
            <w:r>
              <w:rPr>
                <w:rFonts w:ascii="Times New Roman" w:hAnsi="Times New Roman" w:cs="Times New Roman"/>
                <w:i/>
              </w:rPr>
              <w:t xml:space="preserve">будет осуществляться с помощью </w:t>
            </w:r>
            <w:r w:rsidRPr="000A07D6">
              <w:rPr>
                <w:rFonts w:ascii="Times New Roman" w:hAnsi="Times New Roman" w:cs="Times New Roman"/>
                <w:b/>
                <w:i/>
              </w:rPr>
              <w:t>программного обеспечения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E4A2B">
              <w:rPr>
                <w:rFonts w:ascii="Times New Roman" w:hAnsi="Times New Roman" w:cs="Times New Roman"/>
                <w:i/>
              </w:rPr>
              <w:t xml:space="preserve">(обычно - когда </w:t>
            </w:r>
            <w:r>
              <w:rPr>
                <w:rFonts w:ascii="Times New Roman" w:hAnsi="Times New Roman" w:cs="Times New Roman"/>
                <w:i/>
              </w:rPr>
              <w:t xml:space="preserve">требуется менее </w:t>
            </w:r>
            <w:r w:rsidRPr="005E4A2B">
              <w:rPr>
                <w:rFonts w:ascii="Times New Roman" w:hAnsi="Times New Roman" w:cs="Times New Roman"/>
                <w:i/>
              </w:rPr>
              <w:t>10</w:t>
            </w:r>
            <w:r>
              <w:rPr>
                <w:rFonts w:ascii="Times New Roman" w:hAnsi="Times New Roman" w:cs="Times New Roman"/>
                <w:i/>
              </w:rPr>
              <w:t xml:space="preserve"> рабочих мест</w:t>
            </w:r>
            <w:r w:rsidRPr="005E4A2B">
              <w:rPr>
                <w:rFonts w:ascii="Times New Roman" w:hAnsi="Times New Roman" w:cs="Times New Roman"/>
                <w:i/>
              </w:rPr>
              <w:t xml:space="preserve">): </w:t>
            </w:r>
          </w:p>
          <w:p w:rsidR="009D6939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 w:rsidRPr="001D4723">
              <w:rPr>
                <w:rFonts w:ascii="Times New Roman" w:hAnsi="Times New Roman" w:cs="Times New Roman"/>
                <w:b/>
                <w:i/>
              </w:rPr>
              <w:t>- адрес точки присоединения (фактический адрес размещения рабочих мест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D6939" w:rsidRPr="000A07D6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  <w:sz w:val="14"/>
              </w:rPr>
            </w:pPr>
          </w:p>
          <w:p w:rsidR="009D6939" w:rsidRPr="00C351D8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 w:rsidRPr="00C351D8">
              <w:rPr>
                <w:rFonts w:ascii="Times New Roman" w:hAnsi="Times New Roman" w:cs="Times New Roman"/>
                <w:i/>
              </w:rPr>
              <w:t xml:space="preserve">Способ подключения </w:t>
            </w:r>
            <w:r>
              <w:rPr>
                <w:rFonts w:ascii="Times New Roman" w:hAnsi="Times New Roman" w:cs="Times New Roman"/>
                <w:i/>
              </w:rPr>
              <w:t>к</w:t>
            </w:r>
            <w:r w:rsidRPr="00C351D8">
              <w:rPr>
                <w:rFonts w:ascii="Times New Roman" w:hAnsi="Times New Roman" w:cs="Times New Roman"/>
                <w:i/>
              </w:rPr>
              <w:t xml:space="preserve"> ЕСПД определяется </w:t>
            </w:r>
            <w:r>
              <w:rPr>
                <w:rFonts w:ascii="Times New Roman" w:hAnsi="Times New Roman" w:cs="Times New Roman"/>
                <w:i/>
              </w:rPr>
              <w:t>индивидуально, в основном, в зависимости от наличия/отсутствия выделенного канала для ЕСПД</w:t>
            </w:r>
          </w:p>
        </w:tc>
      </w:tr>
      <w:tr w:rsidR="009D6939" w:rsidRPr="00234DCA" w:rsidTr="009D6939">
        <w:tc>
          <w:tcPr>
            <w:tcW w:w="3119" w:type="dxa"/>
          </w:tcPr>
          <w:p w:rsidR="009D6939" w:rsidRPr="004A3524" w:rsidRDefault="009D6939" w:rsidP="00DF5ABF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6. Планируемое количество АРМ для работы с ресурсами ЕСПД, адреса их размещения</w:t>
            </w:r>
          </w:p>
        </w:tc>
        <w:tc>
          <w:tcPr>
            <w:tcW w:w="8080" w:type="dxa"/>
          </w:tcPr>
          <w:p w:rsidR="009D6939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Количество рабочих мест</w:t>
            </w:r>
          </w:p>
          <w:p w:rsidR="009D6939" w:rsidRPr="005E4A2B" w:rsidRDefault="009D6939" w:rsidP="00DF5ABF">
            <w:pPr>
              <w:pStyle w:val="ConsPlusNormal"/>
              <w:ind w:left="221" w:right="7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Указать ч</w:t>
            </w:r>
            <w:r w:rsidRPr="005E4A2B">
              <w:rPr>
                <w:rFonts w:ascii="Times New Roman" w:hAnsi="Times New Roman" w:cs="Times New Roman"/>
                <w:i/>
              </w:rPr>
              <w:t>исло специалистов (сотрудников), наделенных полномочиями доступа к ресурсам ЕСПД, и их расположение (этаж, кабинет</w:t>
            </w:r>
            <w:r>
              <w:rPr>
                <w:rFonts w:ascii="Times New Roman" w:hAnsi="Times New Roman" w:cs="Times New Roman"/>
                <w:i/>
              </w:rPr>
              <w:t xml:space="preserve">), например: </w:t>
            </w:r>
            <w:r w:rsidRPr="003D6305">
              <w:rPr>
                <w:rFonts w:ascii="Times New Roman" w:hAnsi="Times New Roman" w:cs="Times New Roman"/>
                <w:b/>
                <w:i/>
              </w:rPr>
              <w:t>3 АРМ (кабинет №7)</w:t>
            </w:r>
          </w:p>
        </w:tc>
      </w:tr>
    </w:tbl>
    <w:p w:rsidR="009D6939" w:rsidRPr="00234DCA" w:rsidRDefault="009D6939" w:rsidP="009D6939">
      <w:pPr>
        <w:pStyle w:val="ConsPlusNormal"/>
        <w:rPr>
          <w:rFonts w:ascii="Times New Roman" w:hAnsi="Times New Roman" w:cs="Times New Roman"/>
        </w:rPr>
      </w:pPr>
    </w:p>
    <w:p w:rsidR="009D6939" w:rsidRPr="004A3524" w:rsidRDefault="009D6939" w:rsidP="009D6939">
      <w:pPr>
        <w:spacing w:after="0"/>
        <w:rPr>
          <w:rFonts w:ascii="Times New Roman" w:hAnsi="Times New Roman"/>
          <w:b/>
          <w:sz w:val="24"/>
        </w:rPr>
      </w:pPr>
      <w:r w:rsidRPr="004A3524">
        <w:rPr>
          <w:rFonts w:ascii="Times New Roman" w:hAnsi="Times New Roman"/>
          <w:sz w:val="24"/>
        </w:rPr>
        <w:t xml:space="preserve">Руководитель </w:t>
      </w:r>
      <w:r w:rsidRPr="004A3524">
        <w:rPr>
          <w:rFonts w:ascii="Times New Roman" w:hAnsi="Times New Roman"/>
          <w:b/>
          <w:sz w:val="24"/>
        </w:rPr>
        <w:t xml:space="preserve">(должность)  _____________Ф.И.О.________________ </w:t>
      </w:r>
      <w:proofErr w:type="gramStart"/>
      <w:r w:rsidRPr="004A3524">
        <w:rPr>
          <w:rFonts w:ascii="Times New Roman" w:hAnsi="Times New Roman"/>
          <w:b/>
          <w:sz w:val="24"/>
        </w:rPr>
        <w:t xml:space="preserve">( </w:t>
      </w:r>
      <w:proofErr w:type="gramEnd"/>
      <w:r w:rsidRPr="004A3524">
        <w:rPr>
          <w:rFonts w:ascii="Times New Roman" w:hAnsi="Times New Roman"/>
          <w:b/>
          <w:sz w:val="24"/>
        </w:rPr>
        <w:t>__подпись__ )</w:t>
      </w:r>
    </w:p>
    <w:p w:rsidR="009D6939" w:rsidRPr="004A3524" w:rsidRDefault="009D6939" w:rsidP="009D6939">
      <w:pPr>
        <w:spacing w:after="0"/>
        <w:jc w:val="center"/>
        <w:rPr>
          <w:rFonts w:ascii="Times New Roman" w:hAnsi="Times New Roman"/>
          <w:sz w:val="18"/>
        </w:rPr>
      </w:pPr>
    </w:p>
    <w:p w:rsidR="009D6939" w:rsidRPr="004A3524" w:rsidRDefault="009D6939" w:rsidP="009D6939">
      <w:pPr>
        <w:spacing w:after="0"/>
        <w:jc w:val="center"/>
        <w:rPr>
          <w:rFonts w:ascii="Times New Roman" w:hAnsi="Times New Roman"/>
          <w:sz w:val="24"/>
        </w:rPr>
      </w:pPr>
      <w:r w:rsidRPr="004A3524">
        <w:rPr>
          <w:rFonts w:ascii="Times New Roman" w:hAnsi="Times New Roman"/>
          <w:sz w:val="24"/>
        </w:rPr>
        <w:t>М.П.</w:t>
      </w:r>
    </w:p>
    <w:sectPr w:rsidR="009D6939" w:rsidRPr="004A3524" w:rsidSect="00CF7DE3">
      <w:pgSz w:w="12240" w:h="15840"/>
      <w:pgMar w:top="1134" w:right="61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D3E"/>
    <w:multiLevelType w:val="multilevel"/>
    <w:tmpl w:val="F75644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5B10970"/>
    <w:multiLevelType w:val="multilevel"/>
    <w:tmpl w:val="573AE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8B3FF8"/>
    <w:multiLevelType w:val="multilevel"/>
    <w:tmpl w:val="870A19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6C67DB4"/>
    <w:multiLevelType w:val="hybridMultilevel"/>
    <w:tmpl w:val="85E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85834"/>
    <w:multiLevelType w:val="multilevel"/>
    <w:tmpl w:val="390853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0D4B27E6"/>
    <w:multiLevelType w:val="hybridMultilevel"/>
    <w:tmpl w:val="6D469EEA"/>
    <w:lvl w:ilvl="0" w:tplc="0B90D2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06154D"/>
    <w:multiLevelType w:val="multilevel"/>
    <w:tmpl w:val="E4AC262A"/>
    <w:lvl w:ilvl="0">
      <w:start w:val="1"/>
      <w:numFmt w:val="decimal"/>
      <w:pStyle w:val="1"/>
      <w:suff w:val="space"/>
      <w:lvlText w:val="%1"/>
      <w:lvlJc w:val="left"/>
      <w:pPr>
        <w:ind w:firstLine="851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42" w:firstLine="851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" w:firstLine="851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5"/>
      <w:lvlJc w:val="left"/>
      <w:pPr>
        <w:ind w:firstLine="851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6"/>
      <w:lvlJc w:val="left"/>
      <w:pPr>
        <w:ind w:firstLine="851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851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851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851"/>
      </w:pPr>
      <w:rPr>
        <w:rFonts w:cs="Times New Roman" w:hint="default"/>
      </w:rPr>
    </w:lvl>
  </w:abstractNum>
  <w:abstractNum w:abstractNumId="7">
    <w:nsid w:val="161421D7"/>
    <w:multiLevelType w:val="multilevel"/>
    <w:tmpl w:val="5178DF4E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>
    <w:nsid w:val="19D52A96"/>
    <w:multiLevelType w:val="multilevel"/>
    <w:tmpl w:val="0160F7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C777AF0"/>
    <w:multiLevelType w:val="multilevel"/>
    <w:tmpl w:val="492CABF2"/>
    <w:lvl w:ilvl="0">
      <w:start w:val="1"/>
      <w:numFmt w:val="decimal"/>
      <w:lvlText w:val="%1."/>
      <w:lvlJc w:val="left"/>
      <w:pPr>
        <w:ind w:left="4865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3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2106D6"/>
    <w:multiLevelType w:val="multilevel"/>
    <w:tmpl w:val="D7DA4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5203E75"/>
    <w:multiLevelType w:val="multilevel"/>
    <w:tmpl w:val="ABF8FA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36157C8D"/>
    <w:multiLevelType w:val="hybridMultilevel"/>
    <w:tmpl w:val="096C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C08A4"/>
    <w:multiLevelType w:val="multilevel"/>
    <w:tmpl w:val="B1B4B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30E40CB"/>
    <w:multiLevelType w:val="hybridMultilevel"/>
    <w:tmpl w:val="FFDAE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65525"/>
    <w:multiLevelType w:val="hybridMultilevel"/>
    <w:tmpl w:val="B8BC854E"/>
    <w:lvl w:ilvl="0" w:tplc="DC7AE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446C70"/>
    <w:multiLevelType w:val="hybridMultilevel"/>
    <w:tmpl w:val="D4287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85D13"/>
    <w:multiLevelType w:val="multilevel"/>
    <w:tmpl w:val="D85A84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5ED025F8"/>
    <w:multiLevelType w:val="hybridMultilevel"/>
    <w:tmpl w:val="C5E0DBCA"/>
    <w:lvl w:ilvl="0" w:tplc="9FC84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133D71"/>
    <w:multiLevelType w:val="multilevel"/>
    <w:tmpl w:val="A8FC6F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63F21881"/>
    <w:multiLevelType w:val="multilevel"/>
    <w:tmpl w:val="B1B4B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78E7505"/>
    <w:multiLevelType w:val="hybridMultilevel"/>
    <w:tmpl w:val="329C16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60019"/>
    <w:multiLevelType w:val="multilevel"/>
    <w:tmpl w:val="C20CC1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1D84A1B"/>
    <w:multiLevelType w:val="multilevel"/>
    <w:tmpl w:val="D0A4D8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7390CDD"/>
    <w:multiLevelType w:val="multilevel"/>
    <w:tmpl w:val="64C420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F680CE4"/>
    <w:multiLevelType w:val="multilevel"/>
    <w:tmpl w:val="573AE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1"/>
  </w:num>
  <w:num w:numId="5">
    <w:abstractNumId w:val="19"/>
  </w:num>
  <w:num w:numId="6">
    <w:abstractNumId w:val="17"/>
  </w:num>
  <w:num w:numId="7">
    <w:abstractNumId w:val="11"/>
  </w:num>
  <w:num w:numId="8">
    <w:abstractNumId w:val="9"/>
  </w:num>
  <w:num w:numId="9">
    <w:abstractNumId w:val="18"/>
  </w:num>
  <w:num w:numId="10">
    <w:abstractNumId w:val="12"/>
  </w:num>
  <w:num w:numId="11">
    <w:abstractNumId w:val="4"/>
  </w:num>
  <w:num w:numId="12">
    <w:abstractNumId w:val="22"/>
  </w:num>
  <w:num w:numId="13">
    <w:abstractNumId w:val="10"/>
  </w:num>
  <w:num w:numId="14">
    <w:abstractNumId w:val="14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0"/>
  </w:num>
  <w:num w:numId="23">
    <w:abstractNumId w:val="8"/>
  </w:num>
  <w:num w:numId="24">
    <w:abstractNumId w:val="0"/>
  </w:num>
  <w:num w:numId="25">
    <w:abstractNumId w:val="24"/>
  </w:num>
  <w:num w:numId="26">
    <w:abstractNumId w:val="25"/>
  </w:num>
  <w:num w:numId="27">
    <w:abstractNumId w:val="1"/>
  </w:num>
  <w:num w:numId="28">
    <w:abstractNumId w:val="15"/>
  </w:num>
  <w:num w:numId="29">
    <w:abstractNumId w:val="13"/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32"/>
    <w:rsid w:val="00021172"/>
    <w:rsid w:val="0002453F"/>
    <w:rsid w:val="00031752"/>
    <w:rsid w:val="0004164A"/>
    <w:rsid w:val="0005009B"/>
    <w:rsid w:val="00055E35"/>
    <w:rsid w:val="000608ED"/>
    <w:rsid w:val="000635A5"/>
    <w:rsid w:val="000802B8"/>
    <w:rsid w:val="00085FD3"/>
    <w:rsid w:val="000967AE"/>
    <w:rsid w:val="00097F82"/>
    <w:rsid w:val="000B1894"/>
    <w:rsid w:val="000B32B5"/>
    <w:rsid w:val="000B32CB"/>
    <w:rsid w:val="000F32E9"/>
    <w:rsid w:val="000F4568"/>
    <w:rsid w:val="00100970"/>
    <w:rsid w:val="00107C51"/>
    <w:rsid w:val="00110DC4"/>
    <w:rsid w:val="00113FCB"/>
    <w:rsid w:val="00115749"/>
    <w:rsid w:val="00120A06"/>
    <w:rsid w:val="0012195F"/>
    <w:rsid w:val="00132A1A"/>
    <w:rsid w:val="00161F9F"/>
    <w:rsid w:val="00162295"/>
    <w:rsid w:val="00163D76"/>
    <w:rsid w:val="00171D3E"/>
    <w:rsid w:val="001816F3"/>
    <w:rsid w:val="00181792"/>
    <w:rsid w:val="0018423C"/>
    <w:rsid w:val="00193D7C"/>
    <w:rsid w:val="001957B3"/>
    <w:rsid w:val="001A3F71"/>
    <w:rsid w:val="001A4C12"/>
    <w:rsid w:val="001C27A4"/>
    <w:rsid w:val="001C2F8E"/>
    <w:rsid w:val="001C697A"/>
    <w:rsid w:val="001E27DE"/>
    <w:rsid w:val="001E5228"/>
    <w:rsid w:val="001E743A"/>
    <w:rsid w:val="001F4905"/>
    <w:rsid w:val="002253EA"/>
    <w:rsid w:val="002254DE"/>
    <w:rsid w:val="0023174B"/>
    <w:rsid w:val="00232AF5"/>
    <w:rsid w:val="002427DA"/>
    <w:rsid w:val="00243558"/>
    <w:rsid w:val="00250BBA"/>
    <w:rsid w:val="0025252F"/>
    <w:rsid w:val="00253664"/>
    <w:rsid w:val="00255398"/>
    <w:rsid w:val="002567DE"/>
    <w:rsid w:val="00277BC3"/>
    <w:rsid w:val="002949E5"/>
    <w:rsid w:val="002B1B90"/>
    <w:rsid w:val="002B6063"/>
    <w:rsid w:val="002C66CA"/>
    <w:rsid w:val="002C740A"/>
    <w:rsid w:val="002E7094"/>
    <w:rsid w:val="002F0AE7"/>
    <w:rsid w:val="003049EC"/>
    <w:rsid w:val="00305EDA"/>
    <w:rsid w:val="003065E9"/>
    <w:rsid w:val="0031153A"/>
    <w:rsid w:val="003119AC"/>
    <w:rsid w:val="00325F7B"/>
    <w:rsid w:val="00327FDD"/>
    <w:rsid w:val="00330A38"/>
    <w:rsid w:val="00335940"/>
    <w:rsid w:val="00355332"/>
    <w:rsid w:val="00355E5F"/>
    <w:rsid w:val="003755B3"/>
    <w:rsid w:val="003902DA"/>
    <w:rsid w:val="003933CA"/>
    <w:rsid w:val="003B45FD"/>
    <w:rsid w:val="003B650D"/>
    <w:rsid w:val="003C1A43"/>
    <w:rsid w:val="003C1F62"/>
    <w:rsid w:val="003F3A94"/>
    <w:rsid w:val="003F79B7"/>
    <w:rsid w:val="0043169D"/>
    <w:rsid w:val="00455EE2"/>
    <w:rsid w:val="00457DA0"/>
    <w:rsid w:val="00457EE5"/>
    <w:rsid w:val="00497037"/>
    <w:rsid w:val="004A45C4"/>
    <w:rsid w:val="004A72E5"/>
    <w:rsid w:val="004C159B"/>
    <w:rsid w:val="004C723A"/>
    <w:rsid w:val="004D3A92"/>
    <w:rsid w:val="004D5625"/>
    <w:rsid w:val="004E6591"/>
    <w:rsid w:val="004F6977"/>
    <w:rsid w:val="005007B8"/>
    <w:rsid w:val="00500D3D"/>
    <w:rsid w:val="0056385F"/>
    <w:rsid w:val="00571101"/>
    <w:rsid w:val="00580628"/>
    <w:rsid w:val="005909BA"/>
    <w:rsid w:val="00595036"/>
    <w:rsid w:val="005A4A38"/>
    <w:rsid w:val="005B2D24"/>
    <w:rsid w:val="005B35AB"/>
    <w:rsid w:val="005C5E17"/>
    <w:rsid w:val="005E41EF"/>
    <w:rsid w:val="005E4D20"/>
    <w:rsid w:val="005E73ED"/>
    <w:rsid w:val="005F0309"/>
    <w:rsid w:val="00613CEC"/>
    <w:rsid w:val="00617DA5"/>
    <w:rsid w:val="00620BD8"/>
    <w:rsid w:val="006332AD"/>
    <w:rsid w:val="00635C4D"/>
    <w:rsid w:val="00642700"/>
    <w:rsid w:val="006438F4"/>
    <w:rsid w:val="00657AB4"/>
    <w:rsid w:val="00667363"/>
    <w:rsid w:val="00670626"/>
    <w:rsid w:val="00681028"/>
    <w:rsid w:val="0068375D"/>
    <w:rsid w:val="006851D2"/>
    <w:rsid w:val="006C4993"/>
    <w:rsid w:val="006F4EA9"/>
    <w:rsid w:val="00701444"/>
    <w:rsid w:val="00717490"/>
    <w:rsid w:val="00723FEE"/>
    <w:rsid w:val="00736C2D"/>
    <w:rsid w:val="0074247E"/>
    <w:rsid w:val="007A2226"/>
    <w:rsid w:val="007A6423"/>
    <w:rsid w:val="007C32EC"/>
    <w:rsid w:val="007D7F69"/>
    <w:rsid w:val="007E05BB"/>
    <w:rsid w:val="007F15E5"/>
    <w:rsid w:val="00800B7B"/>
    <w:rsid w:val="008050D9"/>
    <w:rsid w:val="00820F43"/>
    <w:rsid w:val="008252AF"/>
    <w:rsid w:val="0083102F"/>
    <w:rsid w:val="00831AFF"/>
    <w:rsid w:val="00844034"/>
    <w:rsid w:val="00865B9A"/>
    <w:rsid w:val="00867DBD"/>
    <w:rsid w:val="00877842"/>
    <w:rsid w:val="0089671D"/>
    <w:rsid w:val="008A27C6"/>
    <w:rsid w:val="008A6336"/>
    <w:rsid w:val="008B36B8"/>
    <w:rsid w:val="008D627F"/>
    <w:rsid w:val="008E17DE"/>
    <w:rsid w:val="008E3576"/>
    <w:rsid w:val="008E6317"/>
    <w:rsid w:val="00924AA5"/>
    <w:rsid w:val="00953355"/>
    <w:rsid w:val="00963748"/>
    <w:rsid w:val="00991BB1"/>
    <w:rsid w:val="009B7300"/>
    <w:rsid w:val="009C76D2"/>
    <w:rsid w:val="009D268B"/>
    <w:rsid w:val="009D496B"/>
    <w:rsid w:val="009D6939"/>
    <w:rsid w:val="00A1139F"/>
    <w:rsid w:val="00A20465"/>
    <w:rsid w:val="00A2541B"/>
    <w:rsid w:val="00A36F59"/>
    <w:rsid w:val="00A37D98"/>
    <w:rsid w:val="00A40F6B"/>
    <w:rsid w:val="00A42932"/>
    <w:rsid w:val="00A510D6"/>
    <w:rsid w:val="00A773CE"/>
    <w:rsid w:val="00A83373"/>
    <w:rsid w:val="00A84E31"/>
    <w:rsid w:val="00AA4B30"/>
    <w:rsid w:val="00AD1ECD"/>
    <w:rsid w:val="00AF5B0B"/>
    <w:rsid w:val="00B1355D"/>
    <w:rsid w:val="00B14181"/>
    <w:rsid w:val="00B2555B"/>
    <w:rsid w:val="00B55605"/>
    <w:rsid w:val="00B625AC"/>
    <w:rsid w:val="00B735BB"/>
    <w:rsid w:val="00B876C3"/>
    <w:rsid w:val="00B90ADE"/>
    <w:rsid w:val="00BA0199"/>
    <w:rsid w:val="00BA52E3"/>
    <w:rsid w:val="00BA5E0B"/>
    <w:rsid w:val="00BB07AF"/>
    <w:rsid w:val="00BB69A4"/>
    <w:rsid w:val="00BB78BA"/>
    <w:rsid w:val="00BC16F9"/>
    <w:rsid w:val="00BE57E8"/>
    <w:rsid w:val="00BF1B71"/>
    <w:rsid w:val="00BF5CAF"/>
    <w:rsid w:val="00C12192"/>
    <w:rsid w:val="00C15699"/>
    <w:rsid w:val="00C179B2"/>
    <w:rsid w:val="00C321C8"/>
    <w:rsid w:val="00C42355"/>
    <w:rsid w:val="00C43324"/>
    <w:rsid w:val="00C478F1"/>
    <w:rsid w:val="00C8344A"/>
    <w:rsid w:val="00C95CF3"/>
    <w:rsid w:val="00CA674C"/>
    <w:rsid w:val="00CB35D5"/>
    <w:rsid w:val="00CB7F55"/>
    <w:rsid w:val="00CC23B2"/>
    <w:rsid w:val="00CD1126"/>
    <w:rsid w:val="00CD6091"/>
    <w:rsid w:val="00CE79B6"/>
    <w:rsid w:val="00CF0ADB"/>
    <w:rsid w:val="00CF3038"/>
    <w:rsid w:val="00CF7DE3"/>
    <w:rsid w:val="00D130D9"/>
    <w:rsid w:val="00D14116"/>
    <w:rsid w:val="00D16118"/>
    <w:rsid w:val="00D26B2E"/>
    <w:rsid w:val="00D40A93"/>
    <w:rsid w:val="00D44BB3"/>
    <w:rsid w:val="00D46954"/>
    <w:rsid w:val="00D55629"/>
    <w:rsid w:val="00D6526B"/>
    <w:rsid w:val="00D77EE8"/>
    <w:rsid w:val="00D86169"/>
    <w:rsid w:val="00D869C9"/>
    <w:rsid w:val="00D871D2"/>
    <w:rsid w:val="00D96F01"/>
    <w:rsid w:val="00DB1544"/>
    <w:rsid w:val="00DC25D9"/>
    <w:rsid w:val="00DC6DBC"/>
    <w:rsid w:val="00E04071"/>
    <w:rsid w:val="00E12588"/>
    <w:rsid w:val="00E16EA4"/>
    <w:rsid w:val="00E448A0"/>
    <w:rsid w:val="00E514AE"/>
    <w:rsid w:val="00E51F8E"/>
    <w:rsid w:val="00E55CD7"/>
    <w:rsid w:val="00E737E5"/>
    <w:rsid w:val="00E81D26"/>
    <w:rsid w:val="00E850A2"/>
    <w:rsid w:val="00E86722"/>
    <w:rsid w:val="00EB1D93"/>
    <w:rsid w:val="00EC3EEA"/>
    <w:rsid w:val="00EC42D2"/>
    <w:rsid w:val="00ED4BC4"/>
    <w:rsid w:val="00EE0F16"/>
    <w:rsid w:val="00EE4939"/>
    <w:rsid w:val="00EF55C3"/>
    <w:rsid w:val="00F211DD"/>
    <w:rsid w:val="00F35332"/>
    <w:rsid w:val="00F664C6"/>
    <w:rsid w:val="00F72341"/>
    <w:rsid w:val="00FA2256"/>
    <w:rsid w:val="00FA7A56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32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C6DBC"/>
    <w:pPr>
      <w:keepNext/>
      <w:keepLines/>
      <w:pageBreakBefore/>
      <w:numPr>
        <w:numId w:val="2"/>
      </w:numPr>
      <w:spacing w:before="120" w:after="120" w:line="360" w:lineRule="auto"/>
      <w:jc w:val="center"/>
      <w:outlineLvl w:val="0"/>
    </w:pPr>
    <w:rPr>
      <w:rFonts w:ascii="Calibri" w:eastAsia="Times New Roman" w:hAnsi="Calibri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C6DBC"/>
    <w:pPr>
      <w:keepNext/>
      <w:keepLines/>
      <w:numPr>
        <w:ilvl w:val="1"/>
        <w:numId w:val="2"/>
      </w:numPr>
      <w:spacing w:before="240" w:after="120" w:line="360" w:lineRule="auto"/>
      <w:ind w:left="4536"/>
      <w:jc w:val="both"/>
      <w:outlineLvl w:val="1"/>
    </w:pPr>
    <w:rPr>
      <w:rFonts w:ascii="Calibri" w:eastAsia="Times New Roman" w:hAnsi="Calibri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DC6DBC"/>
    <w:pPr>
      <w:keepNext/>
      <w:keepLines/>
      <w:numPr>
        <w:ilvl w:val="2"/>
        <w:numId w:val="2"/>
      </w:numPr>
      <w:spacing w:after="0" w:line="360" w:lineRule="auto"/>
      <w:jc w:val="both"/>
      <w:outlineLvl w:val="2"/>
    </w:pPr>
    <w:rPr>
      <w:rFonts w:ascii="Calibri" w:eastAsia="Times New Roman" w:hAnsi="Calibri" w:cs="Times New Roman"/>
      <w:bCs/>
      <w:sz w:val="28"/>
    </w:rPr>
  </w:style>
  <w:style w:type="paragraph" w:styleId="4">
    <w:name w:val="heading 4"/>
    <w:aliases w:val="Заголовок 4 (Приложение)"/>
    <w:basedOn w:val="a"/>
    <w:next w:val="a"/>
    <w:link w:val="40"/>
    <w:uiPriority w:val="9"/>
    <w:qFormat/>
    <w:rsid w:val="00DC6DBC"/>
    <w:pPr>
      <w:numPr>
        <w:ilvl w:val="3"/>
        <w:numId w:val="2"/>
      </w:numPr>
      <w:spacing w:after="0" w:line="360" w:lineRule="auto"/>
      <w:jc w:val="both"/>
      <w:outlineLvl w:val="3"/>
    </w:pPr>
    <w:rPr>
      <w:rFonts w:ascii="Calibri" w:eastAsia="Times New Roman" w:hAnsi="Calibri" w:cs="Times New Roman"/>
      <w:bCs/>
      <w:iCs/>
      <w:sz w:val="28"/>
    </w:rPr>
  </w:style>
  <w:style w:type="paragraph" w:styleId="5">
    <w:name w:val="heading 5"/>
    <w:basedOn w:val="a"/>
    <w:next w:val="a"/>
    <w:link w:val="50"/>
    <w:uiPriority w:val="9"/>
    <w:qFormat/>
    <w:rsid w:val="00DC6DBC"/>
    <w:pPr>
      <w:numPr>
        <w:ilvl w:val="4"/>
        <w:numId w:val="2"/>
      </w:numPr>
      <w:spacing w:after="0" w:line="360" w:lineRule="auto"/>
      <w:jc w:val="both"/>
      <w:outlineLvl w:val="4"/>
    </w:pPr>
    <w:rPr>
      <w:rFonts w:ascii="Calibri" w:eastAsia="Times New Roman" w:hAnsi="Calibri" w:cs="Times New Roman"/>
      <w:sz w:val="28"/>
    </w:rPr>
  </w:style>
  <w:style w:type="paragraph" w:styleId="6">
    <w:name w:val="heading 6"/>
    <w:basedOn w:val="a"/>
    <w:next w:val="a"/>
    <w:link w:val="60"/>
    <w:uiPriority w:val="9"/>
    <w:qFormat/>
    <w:rsid w:val="00DC6DBC"/>
    <w:pPr>
      <w:numPr>
        <w:ilvl w:val="5"/>
        <w:numId w:val="2"/>
      </w:numPr>
      <w:spacing w:after="0" w:line="360" w:lineRule="auto"/>
      <w:jc w:val="both"/>
      <w:outlineLvl w:val="5"/>
    </w:pPr>
    <w:rPr>
      <w:rFonts w:ascii="Calibri" w:eastAsia="Times New Roman" w:hAnsi="Calibri" w:cs="Times New Roman"/>
      <w:iCs/>
      <w:sz w:val="28"/>
    </w:rPr>
  </w:style>
  <w:style w:type="paragraph" w:styleId="7">
    <w:name w:val="heading 7"/>
    <w:basedOn w:val="a"/>
    <w:next w:val="a"/>
    <w:link w:val="70"/>
    <w:uiPriority w:val="9"/>
    <w:qFormat/>
    <w:rsid w:val="00DC6DBC"/>
    <w:pPr>
      <w:keepNext/>
      <w:keepLines/>
      <w:numPr>
        <w:ilvl w:val="6"/>
        <w:numId w:val="2"/>
      </w:numPr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paragraph" w:styleId="8">
    <w:name w:val="heading 8"/>
    <w:basedOn w:val="a"/>
    <w:next w:val="a"/>
    <w:link w:val="80"/>
    <w:uiPriority w:val="9"/>
    <w:qFormat/>
    <w:rsid w:val="00DC6DBC"/>
    <w:pPr>
      <w:keepNext/>
      <w:keepLines/>
      <w:numPr>
        <w:ilvl w:val="7"/>
        <w:numId w:val="2"/>
      </w:numPr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C6DBC"/>
    <w:pPr>
      <w:keepNext/>
      <w:keepLines/>
      <w:numPr>
        <w:ilvl w:val="8"/>
        <w:numId w:val="2"/>
      </w:numPr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DBC"/>
    <w:rPr>
      <w:rFonts w:ascii="Calibri" w:eastAsia="Times New Roman" w:hAnsi="Calibri" w:cs="Times New Roman"/>
      <w:b/>
      <w:bCs/>
      <w:cap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C6DBC"/>
    <w:rPr>
      <w:rFonts w:ascii="Calibri" w:eastAsia="Times New Roman" w:hAnsi="Calibri" w:cs="Times New Roman"/>
      <w:b/>
      <w:bCs/>
      <w:sz w:val="28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C6DBC"/>
    <w:rPr>
      <w:rFonts w:ascii="Calibri" w:eastAsia="Times New Roman" w:hAnsi="Calibri" w:cs="Times New Roman"/>
      <w:bCs/>
      <w:sz w:val="28"/>
      <w:lang w:val="ru-RU" w:eastAsia="ru-RU"/>
    </w:rPr>
  </w:style>
  <w:style w:type="character" w:customStyle="1" w:styleId="40">
    <w:name w:val="Заголовок 4 Знак"/>
    <w:aliases w:val="Заголовок 4 (Приложение) Знак"/>
    <w:basedOn w:val="a0"/>
    <w:link w:val="4"/>
    <w:uiPriority w:val="9"/>
    <w:rsid w:val="00DC6DBC"/>
    <w:rPr>
      <w:rFonts w:ascii="Calibri" w:eastAsia="Times New Roman" w:hAnsi="Calibri" w:cs="Times New Roman"/>
      <w:bCs/>
      <w:iCs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DC6DBC"/>
    <w:rPr>
      <w:rFonts w:ascii="Calibri" w:eastAsia="Times New Roman" w:hAnsi="Calibri" w:cs="Times New Roman"/>
      <w:sz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DC6DBC"/>
    <w:rPr>
      <w:rFonts w:ascii="Calibri" w:eastAsia="Times New Roman" w:hAnsi="Calibri" w:cs="Times New Roman"/>
      <w:iCs/>
      <w:sz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DC6DBC"/>
    <w:rPr>
      <w:rFonts w:ascii="Cambria" w:eastAsia="Times New Roman" w:hAnsi="Cambria" w:cs="Times New Roman"/>
      <w:i/>
      <w:iCs/>
      <w:color w:val="404040"/>
      <w:sz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DC6DBC"/>
    <w:rPr>
      <w:rFonts w:ascii="Cambria" w:eastAsia="Times New Roman" w:hAnsi="Cambria" w:cs="Times New Roman"/>
      <w:color w:val="404040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DC6DBC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DC6DBC"/>
    <w:pPr>
      <w:ind w:left="720"/>
      <w:contextualSpacing/>
    </w:pPr>
  </w:style>
  <w:style w:type="table" w:styleId="a4">
    <w:name w:val="Table Grid"/>
    <w:basedOn w:val="a1"/>
    <w:uiPriority w:val="59"/>
    <w:rsid w:val="00DC6DBC"/>
    <w:pPr>
      <w:spacing w:after="0" w:line="240" w:lineRule="auto"/>
    </w:pPr>
    <w:rPr>
      <w:rFonts w:eastAsia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18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Без интервала Знак"/>
    <w:link w:val="a5"/>
    <w:uiPriority w:val="1"/>
    <w:rsid w:val="001817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2E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B2555B"/>
  </w:style>
  <w:style w:type="paragraph" w:styleId="a8">
    <w:name w:val="Balloon Text"/>
    <w:basedOn w:val="a"/>
    <w:link w:val="a9"/>
    <w:uiPriority w:val="99"/>
    <w:semiHidden/>
    <w:unhideWhenUsed/>
    <w:rsid w:val="00E5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4AE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3F79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9B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F79B7"/>
    <w:rPr>
      <w:rFonts w:eastAsiaTheme="minorEastAsia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7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F79B7"/>
    <w:rPr>
      <w:rFonts w:eastAsiaTheme="minorEastAsia"/>
      <w:b/>
      <w:bCs/>
      <w:sz w:val="20"/>
      <w:szCs w:val="20"/>
      <w:lang w:val="ru-RU" w:eastAsia="ru-RU"/>
    </w:rPr>
  </w:style>
  <w:style w:type="paragraph" w:customStyle="1" w:styleId="ConsPlusNormal">
    <w:name w:val="ConsPlusNormal"/>
    <w:rsid w:val="009D6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9D6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character" w:styleId="af">
    <w:name w:val="Hyperlink"/>
    <w:basedOn w:val="a0"/>
    <w:uiPriority w:val="99"/>
    <w:unhideWhenUsed/>
    <w:rsid w:val="009D6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32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C6DBC"/>
    <w:pPr>
      <w:keepNext/>
      <w:keepLines/>
      <w:pageBreakBefore/>
      <w:numPr>
        <w:numId w:val="2"/>
      </w:numPr>
      <w:spacing w:before="120" w:after="120" w:line="360" w:lineRule="auto"/>
      <w:jc w:val="center"/>
      <w:outlineLvl w:val="0"/>
    </w:pPr>
    <w:rPr>
      <w:rFonts w:ascii="Calibri" w:eastAsia="Times New Roman" w:hAnsi="Calibri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C6DBC"/>
    <w:pPr>
      <w:keepNext/>
      <w:keepLines/>
      <w:numPr>
        <w:ilvl w:val="1"/>
        <w:numId w:val="2"/>
      </w:numPr>
      <w:spacing w:before="240" w:after="120" w:line="360" w:lineRule="auto"/>
      <w:ind w:left="4536"/>
      <w:jc w:val="both"/>
      <w:outlineLvl w:val="1"/>
    </w:pPr>
    <w:rPr>
      <w:rFonts w:ascii="Calibri" w:eastAsia="Times New Roman" w:hAnsi="Calibri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DC6DBC"/>
    <w:pPr>
      <w:keepNext/>
      <w:keepLines/>
      <w:numPr>
        <w:ilvl w:val="2"/>
        <w:numId w:val="2"/>
      </w:numPr>
      <w:spacing w:after="0" w:line="360" w:lineRule="auto"/>
      <w:jc w:val="both"/>
      <w:outlineLvl w:val="2"/>
    </w:pPr>
    <w:rPr>
      <w:rFonts w:ascii="Calibri" w:eastAsia="Times New Roman" w:hAnsi="Calibri" w:cs="Times New Roman"/>
      <w:bCs/>
      <w:sz w:val="28"/>
    </w:rPr>
  </w:style>
  <w:style w:type="paragraph" w:styleId="4">
    <w:name w:val="heading 4"/>
    <w:aliases w:val="Заголовок 4 (Приложение)"/>
    <w:basedOn w:val="a"/>
    <w:next w:val="a"/>
    <w:link w:val="40"/>
    <w:uiPriority w:val="9"/>
    <w:qFormat/>
    <w:rsid w:val="00DC6DBC"/>
    <w:pPr>
      <w:numPr>
        <w:ilvl w:val="3"/>
        <w:numId w:val="2"/>
      </w:numPr>
      <w:spacing w:after="0" w:line="360" w:lineRule="auto"/>
      <w:jc w:val="both"/>
      <w:outlineLvl w:val="3"/>
    </w:pPr>
    <w:rPr>
      <w:rFonts w:ascii="Calibri" w:eastAsia="Times New Roman" w:hAnsi="Calibri" w:cs="Times New Roman"/>
      <w:bCs/>
      <w:iCs/>
      <w:sz w:val="28"/>
    </w:rPr>
  </w:style>
  <w:style w:type="paragraph" w:styleId="5">
    <w:name w:val="heading 5"/>
    <w:basedOn w:val="a"/>
    <w:next w:val="a"/>
    <w:link w:val="50"/>
    <w:uiPriority w:val="9"/>
    <w:qFormat/>
    <w:rsid w:val="00DC6DBC"/>
    <w:pPr>
      <w:numPr>
        <w:ilvl w:val="4"/>
        <w:numId w:val="2"/>
      </w:numPr>
      <w:spacing w:after="0" w:line="360" w:lineRule="auto"/>
      <w:jc w:val="both"/>
      <w:outlineLvl w:val="4"/>
    </w:pPr>
    <w:rPr>
      <w:rFonts w:ascii="Calibri" w:eastAsia="Times New Roman" w:hAnsi="Calibri" w:cs="Times New Roman"/>
      <w:sz w:val="28"/>
    </w:rPr>
  </w:style>
  <w:style w:type="paragraph" w:styleId="6">
    <w:name w:val="heading 6"/>
    <w:basedOn w:val="a"/>
    <w:next w:val="a"/>
    <w:link w:val="60"/>
    <w:uiPriority w:val="9"/>
    <w:qFormat/>
    <w:rsid w:val="00DC6DBC"/>
    <w:pPr>
      <w:numPr>
        <w:ilvl w:val="5"/>
        <w:numId w:val="2"/>
      </w:numPr>
      <w:spacing w:after="0" w:line="360" w:lineRule="auto"/>
      <w:jc w:val="both"/>
      <w:outlineLvl w:val="5"/>
    </w:pPr>
    <w:rPr>
      <w:rFonts w:ascii="Calibri" w:eastAsia="Times New Roman" w:hAnsi="Calibri" w:cs="Times New Roman"/>
      <w:iCs/>
      <w:sz w:val="28"/>
    </w:rPr>
  </w:style>
  <w:style w:type="paragraph" w:styleId="7">
    <w:name w:val="heading 7"/>
    <w:basedOn w:val="a"/>
    <w:next w:val="a"/>
    <w:link w:val="70"/>
    <w:uiPriority w:val="9"/>
    <w:qFormat/>
    <w:rsid w:val="00DC6DBC"/>
    <w:pPr>
      <w:keepNext/>
      <w:keepLines/>
      <w:numPr>
        <w:ilvl w:val="6"/>
        <w:numId w:val="2"/>
      </w:numPr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paragraph" w:styleId="8">
    <w:name w:val="heading 8"/>
    <w:basedOn w:val="a"/>
    <w:next w:val="a"/>
    <w:link w:val="80"/>
    <w:uiPriority w:val="9"/>
    <w:qFormat/>
    <w:rsid w:val="00DC6DBC"/>
    <w:pPr>
      <w:keepNext/>
      <w:keepLines/>
      <w:numPr>
        <w:ilvl w:val="7"/>
        <w:numId w:val="2"/>
      </w:numPr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C6DBC"/>
    <w:pPr>
      <w:keepNext/>
      <w:keepLines/>
      <w:numPr>
        <w:ilvl w:val="8"/>
        <w:numId w:val="2"/>
      </w:numPr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DBC"/>
    <w:rPr>
      <w:rFonts w:ascii="Calibri" w:eastAsia="Times New Roman" w:hAnsi="Calibri" w:cs="Times New Roman"/>
      <w:b/>
      <w:bCs/>
      <w:cap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C6DBC"/>
    <w:rPr>
      <w:rFonts w:ascii="Calibri" w:eastAsia="Times New Roman" w:hAnsi="Calibri" w:cs="Times New Roman"/>
      <w:b/>
      <w:bCs/>
      <w:sz w:val="28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C6DBC"/>
    <w:rPr>
      <w:rFonts w:ascii="Calibri" w:eastAsia="Times New Roman" w:hAnsi="Calibri" w:cs="Times New Roman"/>
      <w:bCs/>
      <w:sz w:val="28"/>
      <w:lang w:val="ru-RU" w:eastAsia="ru-RU"/>
    </w:rPr>
  </w:style>
  <w:style w:type="character" w:customStyle="1" w:styleId="40">
    <w:name w:val="Заголовок 4 Знак"/>
    <w:aliases w:val="Заголовок 4 (Приложение) Знак"/>
    <w:basedOn w:val="a0"/>
    <w:link w:val="4"/>
    <w:uiPriority w:val="9"/>
    <w:rsid w:val="00DC6DBC"/>
    <w:rPr>
      <w:rFonts w:ascii="Calibri" w:eastAsia="Times New Roman" w:hAnsi="Calibri" w:cs="Times New Roman"/>
      <w:bCs/>
      <w:iCs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DC6DBC"/>
    <w:rPr>
      <w:rFonts w:ascii="Calibri" w:eastAsia="Times New Roman" w:hAnsi="Calibri" w:cs="Times New Roman"/>
      <w:sz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DC6DBC"/>
    <w:rPr>
      <w:rFonts w:ascii="Calibri" w:eastAsia="Times New Roman" w:hAnsi="Calibri" w:cs="Times New Roman"/>
      <w:iCs/>
      <w:sz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DC6DBC"/>
    <w:rPr>
      <w:rFonts w:ascii="Cambria" w:eastAsia="Times New Roman" w:hAnsi="Cambria" w:cs="Times New Roman"/>
      <w:i/>
      <w:iCs/>
      <w:color w:val="404040"/>
      <w:sz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DC6DBC"/>
    <w:rPr>
      <w:rFonts w:ascii="Cambria" w:eastAsia="Times New Roman" w:hAnsi="Cambria" w:cs="Times New Roman"/>
      <w:color w:val="404040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DC6DBC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DC6DBC"/>
    <w:pPr>
      <w:ind w:left="720"/>
      <w:contextualSpacing/>
    </w:pPr>
  </w:style>
  <w:style w:type="table" w:styleId="a4">
    <w:name w:val="Table Grid"/>
    <w:basedOn w:val="a1"/>
    <w:uiPriority w:val="59"/>
    <w:rsid w:val="00DC6DBC"/>
    <w:pPr>
      <w:spacing w:after="0" w:line="240" w:lineRule="auto"/>
    </w:pPr>
    <w:rPr>
      <w:rFonts w:eastAsia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18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Без интервала Знак"/>
    <w:link w:val="a5"/>
    <w:uiPriority w:val="1"/>
    <w:rsid w:val="001817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2E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B2555B"/>
  </w:style>
  <w:style w:type="paragraph" w:styleId="a8">
    <w:name w:val="Balloon Text"/>
    <w:basedOn w:val="a"/>
    <w:link w:val="a9"/>
    <w:uiPriority w:val="99"/>
    <w:semiHidden/>
    <w:unhideWhenUsed/>
    <w:rsid w:val="00E5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4AE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3F79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9B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F79B7"/>
    <w:rPr>
      <w:rFonts w:eastAsiaTheme="minorEastAsia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7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F79B7"/>
    <w:rPr>
      <w:rFonts w:eastAsiaTheme="minorEastAsia"/>
      <w:b/>
      <w:bCs/>
      <w:sz w:val="20"/>
      <w:szCs w:val="20"/>
      <w:lang w:val="ru-RU" w:eastAsia="ru-RU"/>
    </w:rPr>
  </w:style>
  <w:style w:type="paragraph" w:customStyle="1" w:styleId="ConsPlusNormal">
    <w:name w:val="ConsPlusNormal"/>
    <w:rsid w:val="009D6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9D6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character" w:styleId="af">
    <w:name w:val="Hyperlink"/>
    <w:basedOn w:val="a0"/>
    <w:uiPriority w:val="99"/>
    <w:unhideWhenUsed/>
    <w:rsid w:val="009D6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132">
          <w:marLeft w:val="-600"/>
          <w:marRight w:val="-60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estr-is.lenobl.ru/alfresco/s/is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eestr-is.lenobl.ru/alfresco/s/is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&#1058;&#1077;&#1082;&#1089;&#109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E0C5-BD5A-46F7-9F09-18FCA15B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</Template>
  <TotalTime>2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Alexandr</dc:creator>
  <cp:lastModifiedBy>Глеб Андреевич Петров</cp:lastModifiedBy>
  <cp:revision>2</cp:revision>
  <dcterms:created xsi:type="dcterms:W3CDTF">2020-10-21T06:12:00Z</dcterms:created>
  <dcterms:modified xsi:type="dcterms:W3CDTF">2020-10-21T06:12:00Z</dcterms:modified>
</cp:coreProperties>
</file>