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555D4" w14:textId="77777777" w:rsidR="00B12757" w:rsidRPr="001A65A0" w:rsidRDefault="00B12757" w:rsidP="00B12757">
      <w:pPr>
        <w:autoSpaceDE w:val="0"/>
        <w:autoSpaceDN w:val="0"/>
        <w:adjustRightInd w:val="0"/>
        <w:jc w:val="right"/>
        <w:outlineLvl w:val="0"/>
        <w:rPr>
          <w:bCs/>
        </w:rPr>
      </w:pPr>
      <w:r w:rsidRPr="001A65A0">
        <w:rPr>
          <w:bCs/>
        </w:rPr>
        <w:t>Проект</w:t>
      </w:r>
    </w:p>
    <w:p w14:paraId="787A847F" w14:textId="77777777" w:rsidR="00B12757" w:rsidRPr="001A65A0" w:rsidRDefault="00B12757" w:rsidP="00B12757">
      <w:pPr>
        <w:autoSpaceDE w:val="0"/>
        <w:autoSpaceDN w:val="0"/>
        <w:adjustRightInd w:val="0"/>
        <w:jc w:val="center"/>
        <w:outlineLvl w:val="0"/>
        <w:rPr>
          <w:b/>
          <w:bCs/>
          <w:sz w:val="16"/>
          <w:szCs w:val="16"/>
        </w:rPr>
      </w:pPr>
    </w:p>
    <w:p w14:paraId="0F39FE37" w14:textId="77777777" w:rsidR="00B12757" w:rsidRPr="001A65A0" w:rsidRDefault="00B12757" w:rsidP="00B12757">
      <w:pPr>
        <w:autoSpaceDE w:val="0"/>
        <w:autoSpaceDN w:val="0"/>
        <w:adjustRightInd w:val="0"/>
        <w:jc w:val="center"/>
        <w:outlineLvl w:val="0"/>
        <w:rPr>
          <w:b/>
          <w:bCs/>
          <w:sz w:val="27"/>
          <w:szCs w:val="27"/>
        </w:rPr>
      </w:pPr>
    </w:p>
    <w:p w14:paraId="3EDA440B" w14:textId="77777777"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ПРАВИТЕЛЬСТВО ЛЕНИНГРАДСКОЙ ОБЛАСТИ</w:t>
      </w:r>
    </w:p>
    <w:p w14:paraId="56713F73" w14:textId="77777777" w:rsidR="00B12757" w:rsidRPr="001A65A0" w:rsidRDefault="00B12757" w:rsidP="00B12757">
      <w:pPr>
        <w:autoSpaceDE w:val="0"/>
        <w:autoSpaceDN w:val="0"/>
        <w:adjustRightInd w:val="0"/>
        <w:jc w:val="center"/>
        <w:outlineLvl w:val="0"/>
        <w:rPr>
          <w:b/>
          <w:bCs/>
          <w:sz w:val="16"/>
          <w:szCs w:val="16"/>
        </w:rPr>
      </w:pPr>
    </w:p>
    <w:p w14:paraId="519BF65E" w14:textId="77777777"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ПОСТАНОВЛЕНИЕ</w:t>
      </w:r>
    </w:p>
    <w:p w14:paraId="67475AF3" w14:textId="77777777" w:rsidR="00B12757" w:rsidRPr="001A65A0" w:rsidRDefault="00B12757" w:rsidP="00B12757">
      <w:pPr>
        <w:autoSpaceDE w:val="0"/>
        <w:autoSpaceDN w:val="0"/>
        <w:adjustRightInd w:val="0"/>
        <w:jc w:val="center"/>
        <w:outlineLvl w:val="0"/>
        <w:rPr>
          <w:b/>
          <w:bCs/>
          <w:sz w:val="27"/>
          <w:szCs w:val="27"/>
        </w:rPr>
      </w:pPr>
      <w:r w:rsidRPr="001A65A0">
        <w:rPr>
          <w:b/>
          <w:bCs/>
          <w:sz w:val="27"/>
          <w:szCs w:val="27"/>
        </w:rPr>
        <w:t>от _________   N ____</w:t>
      </w:r>
    </w:p>
    <w:p w14:paraId="3778FE36" w14:textId="77777777" w:rsidR="00B12757" w:rsidRPr="001A65A0" w:rsidRDefault="00B12757" w:rsidP="00B12757">
      <w:pPr>
        <w:autoSpaceDE w:val="0"/>
        <w:autoSpaceDN w:val="0"/>
        <w:adjustRightInd w:val="0"/>
        <w:jc w:val="center"/>
        <w:outlineLvl w:val="0"/>
        <w:rPr>
          <w:b/>
          <w:bCs/>
          <w:sz w:val="27"/>
          <w:szCs w:val="27"/>
        </w:rPr>
      </w:pPr>
    </w:p>
    <w:p w14:paraId="37BD209B" w14:textId="77777777" w:rsidR="00B12757" w:rsidRPr="001A65A0" w:rsidRDefault="00B12757" w:rsidP="00B12757">
      <w:pPr>
        <w:autoSpaceDE w:val="0"/>
        <w:autoSpaceDN w:val="0"/>
        <w:adjustRightInd w:val="0"/>
        <w:jc w:val="center"/>
        <w:outlineLvl w:val="0"/>
        <w:rPr>
          <w:b/>
          <w:bCs/>
          <w:sz w:val="27"/>
          <w:szCs w:val="27"/>
        </w:rPr>
      </w:pPr>
    </w:p>
    <w:p w14:paraId="12BD5017" w14:textId="181583FB" w:rsidR="00B12757" w:rsidRPr="001A65A0" w:rsidRDefault="00B12757" w:rsidP="00B12757">
      <w:pPr>
        <w:spacing w:after="1"/>
        <w:jc w:val="center"/>
        <w:rPr>
          <w:b/>
          <w:sz w:val="28"/>
          <w:szCs w:val="28"/>
        </w:rPr>
      </w:pPr>
      <w:bookmarkStart w:id="0" w:name="_GoBack"/>
      <w:r w:rsidRPr="001A65A0">
        <w:rPr>
          <w:b/>
          <w:bCs/>
          <w:sz w:val="28"/>
          <w:szCs w:val="28"/>
        </w:rPr>
        <w:t>О внесении изменени</w:t>
      </w:r>
      <w:r w:rsidR="002D6CC5">
        <w:rPr>
          <w:b/>
          <w:bCs/>
          <w:sz w:val="28"/>
          <w:szCs w:val="28"/>
        </w:rPr>
        <w:t>я</w:t>
      </w:r>
      <w:r w:rsidRPr="001A65A0">
        <w:rPr>
          <w:b/>
          <w:bCs/>
          <w:sz w:val="28"/>
          <w:szCs w:val="28"/>
        </w:rPr>
        <w:t xml:space="preserve"> в постановление Правительства Ленинградской области от 7 октября 2019 года № 451 «Об утверждении Порядка предоставления некоммерческой организации «Фонд капитального ремонта многоквартирных домов Ленинградской области» субсидий на обеспечение мероприятий по капитальному ремонту межквартирных лестничных площадок, лестниц, коридоров, предназначенных для обслуживания более одного помещения в многоквартирном доме</w:t>
      </w:r>
      <w:r w:rsidR="00FB12A4">
        <w:rPr>
          <w:b/>
          <w:bCs/>
          <w:sz w:val="28"/>
          <w:szCs w:val="28"/>
        </w:rPr>
        <w:t>»</w:t>
      </w:r>
      <w:bookmarkEnd w:id="0"/>
    </w:p>
    <w:p w14:paraId="03B62B0C" w14:textId="77777777" w:rsidR="00B12757" w:rsidRPr="001A65A0" w:rsidRDefault="00B12757" w:rsidP="00B12757">
      <w:pPr>
        <w:autoSpaceDE w:val="0"/>
        <w:autoSpaceDN w:val="0"/>
        <w:adjustRightInd w:val="0"/>
        <w:jc w:val="center"/>
        <w:outlineLvl w:val="0"/>
        <w:rPr>
          <w:sz w:val="28"/>
          <w:szCs w:val="28"/>
        </w:rPr>
      </w:pPr>
      <w:r w:rsidRPr="001A65A0">
        <w:rPr>
          <w:b/>
          <w:sz w:val="28"/>
          <w:szCs w:val="28"/>
        </w:rPr>
        <w:t xml:space="preserve">                                                      </w:t>
      </w:r>
    </w:p>
    <w:p w14:paraId="7E9E10AC" w14:textId="77777777" w:rsidR="00B12757" w:rsidRPr="001A65A0" w:rsidRDefault="00B12757" w:rsidP="00B12757">
      <w:pPr>
        <w:autoSpaceDE w:val="0"/>
        <w:autoSpaceDN w:val="0"/>
        <w:adjustRightInd w:val="0"/>
        <w:jc w:val="both"/>
        <w:outlineLvl w:val="0"/>
        <w:rPr>
          <w:sz w:val="28"/>
          <w:szCs w:val="28"/>
        </w:rPr>
      </w:pPr>
    </w:p>
    <w:p w14:paraId="10F281DC" w14:textId="28D0A58C" w:rsidR="0085392C" w:rsidRPr="00B9363A" w:rsidRDefault="0085392C" w:rsidP="0085392C">
      <w:pPr>
        <w:autoSpaceDE w:val="0"/>
        <w:autoSpaceDN w:val="0"/>
        <w:adjustRightInd w:val="0"/>
        <w:ind w:firstLine="567"/>
        <w:jc w:val="both"/>
        <w:rPr>
          <w:sz w:val="28"/>
          <w:szCs w:val="28"/>
        </w:rPr>
      </w:pPr>
      <w:r w:rsidRPr="001A65A0">
        <w:rPr>
          <w:sz w:val="28"/>
          <w:szCs w:val="28"/>
        </w:rPr>
        <w:t xml:space="preserve">В соответствии со статьей 78.1 Бюджетного кодекса Российской Федерации, статьей 6 областного закона от 29 ноября 2013 года </w:t>
      </w:r>
      <w:r w:rsidR="00544F95" w:rsidRPr="001A65A0">
        <w:rPr>
          <w:sz w:val="28"/>
          <w:szCs w:val="28"/>
        </w:rPr>
        <w:t>№</w:t>
      </w:r>
      <w:r w:rsidRPr="001A65A0">
        <w:rPr>
          <w:sz w:val="28"/>
          <w:szCs w:val="28"/>
        </w:rPr>
        <w:t xml:space="preserve"> 82-оз </w:t>
      </w:r>
      <w:r w:rsidR="00FB12A4">
        <w:rPr>
          <w:sz w:val="28"/>
          <w:szCs w:val="28"/>
        </w:rPr>
        <w:t>«</w:t>
      </w:r>
      <w:r w:rsidRPr="001A65A0">
        <w:rPr>
          <w:sz w:val="28"/>
          <w:szCs w:val="28"/>
        </w:rPr>
        <w: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sidR="00FB12A4">
        <w:rPr>
          <w:sz w:val="28"/>
          <w:szCs w:val="28"/>
        </w:rPr>
        <w:t>»</w:t>
      </w:r>
      <w:r w:rsidR="00BA63D9">
        <w:rPr>
          <w:sz w:val="28"/>
          <w:szCs w:val="28"/>
        </w:rPr>
        <w:t>,</w:t>
      </w:r>
      <w:r w:rsidRPr="001A65A0">
        <w:rPr>
          <w:sz w:val="28"/>
          <w:szCs w:val="28"/>
        </w:rPr>
        <w:t xml:space="preserve"> </w:t>
      </w:r>
      <w:r w:rsidRPr="00B9363A">
        <w:rPr>
          <w:sz w:val="28"/>
          <w:szCs w:val="28"/>
        </w:rPr>
        <w:t>Правительство Ленинградской области постановляет:</w:t>
      </w:r>
    </w:p>
    <w:p w14:paraId="40D0BDE6" w14:textId="7D58AB88" w:rsidR="002D6CC5" w:rsidRPr="00B9363A" w:rsidRDefault="009560E2" w:rsidP="00B9363A">
      <w:pPr>
        <w:pStyle w:val="a3"/>
        <w:numPr>
          <w:ilvl w:val="0"/>
          <w:numId w:val="1"/>
        </w:numPr>
        <w:autoSpaceDE w:val="0"/>
        <w:autoSpaceDN w:val="0"/>
        <w:adjustRightInd w:val="0"/>
        <w:ind w:left="0" w:firstLine="567"/>
        <w:jc w:val="both"/>
        <w:rPr>
          <w:sz w:val="28"/>
          <w:szCs w:val="28"/>
        </w:rPr>
      </w:pPr>
      <w:r w:rsidRPr="00B9363A">
        <w:rPr>
          <w:sz w:val="28"/>
          <w:szCs w:val="28"/>
        </w:rPr>
        <w:t xml:space="preserve">Внести в </w:t>
      </w:r>
      <w:r w:rsidR="002D6CC5" w:rsidRPr="00B9363A">
        <w:rPr>
          <w:bCs/>
          <w:sz w:val="28"/>
          <w:szCs w:val="28"/>
        </w:rPr>
        <w:t xml:space="preserve">Порядок предоставления некоммерческой организации «Фонд капитального ремонта многоквартирных домов Ленинградской области» субсидий на обеспечение мероприятий по капитальному ремонту межквартирных лестничных площадок, лестниц, коридоров, предназначенных для обслуживания более одного помещения в многоквартирном доме, утвержденный </w:t>
      </w:r>
      <w:r w:rsidR="00BA63D9" w:rsidRPr="00B9363A">
        <w:rPr>
          <w:sz w:val="28"/>
          <w:szCs w:val="28"/>
        </w:rPr>
        <w:t>постановление</w:t>
      </w:r>
      <w:r w:rsidR="002D6CC5" w:rsidRPr="00B9363A">
        <w:rPr>
          <w:sz w:val="28"/>
          <w:szCs w:val="28"/>
        </w:rPr>
        <w:t>м</w:t>
      </w:r>
      <w:r w:rsidR="00BA63D9" w:rsidRPr="00B9363A">
        <w:rPr>
          <w:sz w:val="28"/>
          <w:szCs w:val="28"/>
        </w:rPr>
        <w:t xml:space="preserve"> Правительства Ленинградской области от 7 октября 2019 года № 451</w:t>
      </w:r>
      <w:r w:rsidR="003312B5">
        <w:rPr>
          <w:sz w:val="28"/>
          <w:szCs w:val="28"/>
        </w:rPr>
        <w:t>,</w:t>
      </w:r>
      <w:r w:rsidR="002D6CC5" w:rsidRPr="00B9363A">
        <w:rPr>
          <w:sz w:val="28"/>
          <w:szCs w:val="28"/>
        </w:rPr>
        <w:t xml:space="preserve"> следующее</w:t>
      </w:r>
      <w:r w:rsidR="00BA63D9" w:rsidRPr="00B9363A">
        <w:rPr>
          <w:sz w:val="28"/>
          <w:szCs w:val="28"/>
        </w:rPr>
        <w:t xml:space="preserve"> </w:t>
      </w:r>
      <w:r w:rsidRPr="00B9363A">
        <w:rPr>
          <w:sz w:val="28"/>
          <w:szCs w:val="28"/>
        </w:rPr>
        <w:t>изменени</w:t>
      </w:r>
      <w:r w:rsidR="002D6CC5" w:rsidRPr="00B9363A">
        <w:rPr>
          <w:sz w:val="28"/>
          <w:szCs w:val="28"/>
        </w:rPr>
        <w:t xml:space="preserve">е: </w:t>
      </w:r>
    </w:p>
    <w:p w14:paraId="426C93A3" w14:textId="0B92C36C" w:rsidR="00B12757" w:rsidRDefault="00B9363A" w:rsidP="00B9363A">
      <w:pPr>
        <w:pStyle w:val="a3"/>
        <w:autoSpaceDE w:val="0"/>
        <w:autoSpaceDN w:val="0"/>
        <w:adjustRightInd w:val="0"/>
        <w:ind w:left="0" w:firstLine="567"/>
        <w:jc w:val="both"/>
        <w:rPr>
          <w:sz w:val="28"/>
          <w:szCs w:val="28"/>
        </w:rPr>
      </w:pPr>
      <w:r>
        <w:rPr>
          <w:sz w:val="28"/>
          <w:szCs w:val="28"/>
        </w:rPr>
        <w:t>в пункте 2.3 слова «</w:t>
      </w:r>
      <w:r w:rsidRPr="00B9363A">
        <w:rPr>
          <w:sz w:val="28"/>
          <w:szCs w:val="28"/>
        </w:rPr>
        <w:t>31 октября</w:t>
      </w:r>
      <w:r>
        <w:rPr>
          <w:sz w:val="28"/>
          <w:szCs w:val="28"/>
        </w:rPr>
        <w:t>» заменить словами «20 ноября».</w:t>
      </w:r>
    </w:p>
    <w:p w14:paraId="7593A70D" w14:textId="1DA74EEE" w:rsidR="00B9363A" w:rsidRPr="00B9363A" w:rsidRDefault="00B9363A" w:rsidP="00B9363A">
      <w:pPr>
        <w:pStyle w:val="a3"/>
        <w:numPr>
          <w:ilvl w:val="0"/>
          <w:numId w:val="1"/>
        </w:numPr>
        <w:ind w:left="0" w:firstLine="567"/>
        <w:jc w:val="both"/>
        <w:rPr>
          <w:sz w:val="28"/>
          <w:szCs w:val="28"/>
        </w:rPr>
      </w:pPr>
      <w:r w:rsidRPr="00B9363A">
        <w:rPr>
          <w:sz w:val="28"/>
          <w:szCs w:val="28"/>
        </w:rPr>
        <w:t xml:space="preserve">Настоящее постановление вступает в силу </w:t>
      </w:r>
      <w:proofErr w:type="gramStart"/>
      <w:r w:rsidRPr="00B9363A">
        <w:rPr>
          <w:sz w:val="28"/>
          <w:szCs w:val="28"/>
        </w:rPr>
        <w:t>с даты</w:t>
      </w:r>
      <w:proofErr w:type="gramEnd"/>
      <w:r w:rsidRPr="00B9363A">
        <w:rPr>
          <w:sz w:val="28"/>
          <w:szCs w:val="28"/>
        </w:rPr>
        <w:t xml:space="preserve"> официального </w:t>
      </w:r>
      <w:r>
        <w:rPr>
          <w:sz w:val="28"/>
          <w:szCs w:val="28"/>
        </w:rPr>
        <w:t>о</w:t>
      </w:r>
      <w:r w:rsidRPr="00B9363A">
        <w:rPr>
          <w:sz w:val="28"/>
          <w:szCs w:val="28"/>
        </w:rPr>
        <w:t xml:space="preserve">публикования и распространяет свое действие на правоотношения, возникшие </w:t>
      </w:r>
      <w:r>
        <w:rPr>
          <w:sz w:val="28"/>
          <w:szCs w:val="28"/>
        </w:rPr>
        <w:t xml:space="preserve">                </w:t>
      </w:r>
      <w:r w:rsidRPr="00B9363A">
        <w:rPr>
          <w:sz w:val="28"/>
          <w:szCs w:val="28"/>
        </w:rPr>
        <w:t xml:space="preserve">с </w:t>
      </w:r>
      <w:r>
        <w:rPr>
          <w:sz w:val="28"/>
          <w:szCs w:val="28"/>
        </w:rPr>
        <w:t>2</w:t>
      </w:r>
      <w:r w:rsidRPr="00B9363A">
        <w:rPr>
          <w:sz w:val="28"/>
          <w:szCs w:val="28"/>
        </w:rPr>
        <w:t xml:space="preserve"> </w:t>
      </w:r>
      <w:r>
        <w:rPr>
          <w:sz w:val="28"/>
          <w:szCs w:val="28"/>
        </w:rPr>
        <w:t>ноября</w:t>
      </w:r>
      <w:r w:rsidRPr="00B9363A">
        <w:rPr>
          <w:sz w:val="28"/>
          <w:szCs w:val="28"/>
        </w:rPr>
        <w:t xml:space="preserve"> 2020 года.</w:t>
      </w:r>
    </w:p>
    <w:p w14:paraId="5A68AF54" w14:textId="04F14FD0" w:rsidR="00B12757" w:rsidRDefault="00B12757" w:rsidP="00B9363A">
      <w:pPr>
        <w:pStyle w:val="a3"/>
        <w:numPr>
          <w:ilvl w:val="0"/>
          <w:numId w:val="1"/>
        </w:numPr>
        <w:autoSpaceDE w:val="0"/>
        <w:autoSpaceDN w:val="0"/>
        <w:adjustRightInd w:val="0"/>
        <w:ind w:left="0" w:firstLine="567"/>
        <w:jc w:val="both"/>
        <w:rPr>
          <w:sz w:val="28"/>
          <w:szCs w:val="28"/>
        </w:rPr>
      </w:pPr>
      <w:proofErr w:type="gramStart"/>
      <w:r w:rsidRPr="001A65A0">
        <w:rPr>
          <w:sz w:val="28"/>
          <w:szCs w:val="28"/>
        </w:rPr>
        <w:t>Контроль за</w:t>
      </w:r>
      <w:proofErr w:type="gramEnd"/>
      <w:r w:rsidRPr="001A65A0">
        <w:rPr>
          <w:sz w:val="28"/>
          <w:szCs w:val="28"/>
        </w:rP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14:paraId="1B032E23" w14:textId="77777777" w:rsidR="006A7028" w:rsidRPr="00D8545F" w:rsidRDefault="006A7028" w:rsidP="006A7028">
      <w:pPr>
        <w:pStyle w:val="a3"/>
        <w:autoSpaceDE w:val="0"/>
        <w:autoSpaceDN w:val="0"/>
        <w:adjustRightInd w:val="0"/>
        <w:ind w:left="567"/>
        <w:jc w:val="both"/>
        <w:outlineLvl w:val="0"/>
        <w:rPr>
          <w:rFonts w:cs="Arial"/>
          <w:sz w:val="28"/>
          <w:szCs w:val="28"/>
        </w:rPr>
      </w:pPr>
    </w:p>
    <w:p w14:paraId="0FA49403" w14:textId="77777777" w:rsidR="00B12757" w:rsidRPr="001A65A0" w:rsidRDefault="00B12757" w:rsidP="00AB20B7">
      <w:pPr>
        <w:autoSpaceDE w:val="0"/>
        <w:autoSpaceDN w:val="0"/>
        <w:adjustRightInd w:val="0"/>
        <w:ind w:left="6663"/>
        <w:jc w:val="center"/>
        <w:outlineLvl w:val="0"/>
        <w:rPr>
          <w:rFonts w:cs="Arial"/>
          <w:sz w:val="28"/>
          <w:szCs w:val="28"/>
        </w:rPr>
      </w:pPr>
      <w:r w:rsidRPr="001A65A0">
        <w:rPr>
          <w:rFonts w:cs="Arial"/>
          <w:sz w:val="28"/>
          <w:szCs w:val="28"/>
        </w:rPr>
        <w:t>Губернатор</w:t>
      </w:r>
    </w:p>
    <w:p w14:paraId="37CEE579" w14:textId="45B2C17F" w:rsidR="00B12757" w:rsidRPr="001A65A0" w:rsidRDefault="00B12757" w:rsidP="00AB20B7">
      <w:pPr>
        <w:autoSpaceDE w:val="0"/>
        <w:autoSpaceDN w:val="0"/>
        <w:adjustRightInd w:val="0"/>
        <w:ind w:left="6663"/>
        <w:jc w:val="center"/>
        <w:outlineLvl w:val="0"/>
        <w:rPr>
          <w:rFonts w:cs="Arial"/>
          <w:sz w:val="28"/>
          <w:szCs w:val="28"/>
        </w:rPr>
      </w:pPr>
      <w:r w:rsidRPr="001A65A0">
        <w:rPr>
          <w:rFonts w:cs="Arial"/>
          <w:sz w:val="28"/>
          <w:szCs w:val="28"/>
        </w:rPr>
        <w:t>Ленинградской области</w:t>
      </w:r>
    </w:p>
    <w:p w14:paraId="61EC8F86" w14:textId="77777777" w:rsidR="00AB20B7" w:rsidRDefault="00AB20B7" w:rsidP="00AB20B7">
      <w:pPr>
        <w:autoSpaceDE w:val="0"/>
        <w:autoSpaceDN w:val="0"/>
        <w:adjustRightInd w:val="0"/>
        <w:ind w:left="6663"/>
        <w:jc w:val="center"/>
        <w:outlineLvl w:val="0"/>
        <w:rPr>
          <w:rFonts w:cs="Arial"/>
          <w:sz w:val="28"/>
          <w:szCs w:val="28"/>
        </w:rPr>
      </w:pPr>
    </w:p>
    <w:p w14:paraId="4DBE73B9" w14:textId="298E4FED" w:rsidR="00786639" w:rsidRDefault="00B12757" w:rsidP="00B9363A">
      <w:pPr>
        <w:autoSpaceDE w:val="0"/>
        <w:autoSpaceDN w:val="0"/>
        <w:adjustRightInd w:val="0"/>
        <w:ind w:left="6663"/>
        <w:jc w:val="center"/>
        <w:outlineLvl w:val="0"/>
      </w:pPr>
      <w:r w:rsidRPr="001A65A0">
        <w:rPr>
          <w:rFonts w:cs="Arial"/>
          <w:sz w:val="28"/>
          <w:szCs w:val="28"/>
        </w:rPr>
        <w:t>А. Дрозденко</w:t>
      </w:r>
    </w:p>
    <w:sectPr w:rsidR="00786639" w:rsidSect="006A7028">
      <w:pgSz w:w="11905" w:h="16838"/>
      <w:pgMar w:top="1134" w:right="567" w:bottom="709"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D68"/>
    <w:multiLevelType w:val="hybridMultilevel"/>
    <w:tmpl w:val="FF98F6E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9F0F1A"/>
    <w:multiLevelType w:val="hybridMultilevel"/>
    <w:tmpl w:val="F38E49E8"/>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2435DFB"/>
    <w:multiLevelType w:val="hybridMultilevel"/>
    <w:tmpl w:val="0AFA58EC"/>
    <w:lvl w:ilvl="0" w:tplc="BEC4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BB"/>
    <w:rsid w:val="000129DA"/>
    <w:rsid w:val="00043415"/>
    <w:rsid w:val="00067F90"/>
    <w:rsid w:val="000C035F"/>
    <w:rsid w:val="001105EF"/>
    <w:rsid w:val="001A65A0"/>
    <w:rsid w:val="0021364C"/>
    <w:rsid w:val="0023502F"/>
    <w:rsid w:val="00237AB4"/>
    <w:rsid w:val="0029395D"/>
    <w:rsid w:val="002A0B46"/>
    <w:rsid w:val="002C3C03"/>
    <w:rsid w:val="002D6CC5"/>
    <w:rsid w:val="00312DBB"/>
    <w:rsid w:val="003312B5"/>
    <w:rsid w:val="003605B8"/>
    <w:rsid w:val="00377893"/>
    <w:rsid w:val="003A1E4C"/>
    <w:rsid w:val="003C4955"/>
    <w:rsid w:val="003E33A8"/>
    <w:rsid w:val="003E7680"/>
    <w:rsid w:val="004206DC"/>
    <w:rsid w:val="0043112A"/>
    <w:rsid w:val="00436502"/>
    <w:rsid w:val="00451F8B"/>
    <w:rsid w:val="0045731F"/>
    <w:rsid w:val="00457459"/>
    <w:rsid w:val="00462877"/>
    <w:rsid w:val="00482794"/>
    <w:rsid w:val="004A5AC7"/>
    <w:rsid w:val="004C49F0"/>
    <w:rsid w:val="00525FD2"/>
    <w:rsid w:val="00544F95"/>
    <w:rsid w:val="005A13D7"/>
    <w:rsid w:val="00622A85"/>
    <w:rsid w:val="00686841"/>
    <w:rsid w:val="00691E65"/>
    <w:rsid w:val="006A4FB4"/>
    <w:rsid w:val="006A7028"/>
    <w:rsid w:val="006D20F9"/>
    <w:rsid w:val="006E7F7A"/>
    <w:rsid w:val="00717E95"/>
    <w:rsid w:val="007529BE"/>
    <w:rsid w:val="00752A6E"/>
    <w:rsid w:val="00753D36"/>
    <w:rsid w:val="00786639"/>
    <w:rsid w:val="00811BD2"/>
    <w:rsid w:val="00813FCF"/>
    <w:rsid w:val="008175C5"/>
    <w:rsid w:val="0085392C"/>
    <w:rsid w:val="00861D51"/>
    <w:rsid w:val="008C3AD6"/>
    <w:rsid w:val="008D0D2F"/>
    <w:rsid w:val="009560E2"/>
    <w:rsid w:val="00990804"/>
    <w:rsid w:val="009F690C"/>
    <w:rsid w:val="00A63BF1"/>
    <w:rsid w:val="00A913E8"/>
    <w:rsid w:val="00A9206C"/>
    <w:rsid w:val="00AB20B7"/>
    <w:rsid w:val="00AD60BA"/>
    <w:rsid w:val="00AD6B63"/>
    <w:rsid w:val="00B12757"/>
    <w:rsid w:val="00B75E4F"/>
    <w:rsid w:val="00B9363A"/>
    <w:rsid w:val="00B93E3A"/>
    <w:rsid w:val="00B97CC5"/>
    <w:rsid w:val="00BA63D9"/>
    <w:rsid w:val="00BB3E36"/>
    <w:rsid w:val="00BC0875"/>
    <w:rsid w:val="00BD08E9"/>
    <w:rsid w:val="00BF7E53"/>
    <w:rsid w:val="00C34424"/>
    <w:rsid w:val="00D82FF4"/>
    <w:rsid w:val="00D8545F"/>
    <w:rsid w:val="00D94281"/>
    <w:rsid w:val="00DB509B"/>
    <w:rsid w:val="00E26400"/>
    <w:rsid w:val="00E9636D"/>
    <w:rsid w:val="00F30A73"/>
    <w:rsid w:val="00F44E8D"/>
    <w:rsid w:val="00F95AC0"/>
    <w:rsid w:val="00FA27FE"/>
    <w:rsid w:val="00FB12A4"/>
    <w:rsid w:val="00FB5646"/>
    <w:rsid w:val="00FD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57"/>
    <w:pPr>
      <w:ind w:left="720"/>
      <w:contextualSpacing/>
    </w:pPr>
  </w:style>
  <w:style w:type="table" w:customStyle="1" w:styleId="1">
    <w:name w:val="Сетка таблицы1"/>
    <w:basedOn w:val="a1"/>
    <w:next w:val="a4"/>
    <w:uiPriority w:val="59"/>
    <w:rsid w:val="00B1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1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0875"/>
    <w:rPr>
      <w:rFonts w:ascii="Tahoma" w:hAnsi="Tahoma" w:cs="Tahoma"/>
      <w:sz w:val="16"/>
      <w:szCs w:val="16"/>
    </w:rPr>
  </w:style>
  <w:style w:type="character" w:customStyle="1" w:styleId="a6">
    <w:name w:val="Текст выноски Знак"/>
    <w:basedOn w:val="a0"/>
    <w:link w:val="a5"/>
    <w:uiPriority w:val="99"/>
    <w:semiHidden/>
    <w:rsid w:val="00BC0875"/>
    <w:rPr>
      <w:rFonts w:ascii="Tahoma" w:eastAsia="Times New Roman" w:hAnsi="Tahoma" w:cs="Tahoma"/>
      <w:sz w:val="16"/>
      <w:szCs w:val="16"/>
      <w:lang w:eastAsia="ru-RU"/>
    </w:rPr>
  </w:style>
  <w:style w:type="paragraph" w:customStyle="1" w:styleId="ConsPlusNormal">
    <w:name w:val="ConsPlusNormal"/>
    <w:rsid w:val="00786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2A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57"/>
    <w:pPr>
      <w:ind w:left="720"/>
      <w:contextualSpacing/>
    </w:pPr>
  </w:style>
  <w:style w:type="table" w:customStyle="1" w:styleId="1">
    <w:name w:val="Сетка таблицы1"/>
    <w:basedOn w:val="a1"/>
    <w:next w:val="a4"/>
    <w:uiPriority w:val="59"/>
    <w:rsid w:val="00B1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1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0875"/>
    <w:rPr>
      <w:rFonts w:ascii="Tahoma" w:hAnsi="Tahoma" w:cs="Tahoma"/>
      <w:sz w:val="16"/>
      <w:szCs w:val="16"/>
    </w:rPr>
  </w:style>
  <w:style w:type="character" w:customStyle="1" w:styleId="a6">
    <w:name w:val="Текст выноски Знак"/>
    <w:basedOn w:val="a0"/>
    <w:link w:val="a5"/>
    <w:uiPriority w:val="99"/>
    <w:semiHidden/>
    <w:rsid w:val="00BC0875"/>
    <w:rPr>
      <w:rFonts w:ascii="Tahoma" w:eastAsia="Times New Roman" w:hAnsi="Tahoma" w:cs="Tahoma"/>
      <w:sz w:val="16"/>
      <w:szCs w:val="16"/>
      <w:lang w:eastAsia="ru-RU"/>
    </w:rPr>
  </w:style>
  <w:style w:type="paragraph" w:customStyle="1" w:styleId="ConsPlusNormal">
    <w:name w:val="ConsPlusNormal"/>
    <w:rsid w:val="00786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2A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2">
      <w:bodyDiv w:val="1"/>
      <w:marLeft w:val="0"/>
      <w:marRight w:val="0"/>
      <w:marTop w:val="0"/>
      <w:marBottom w:val="0"/>
      <w:divBdr>
        <w:top w:val="none" w:sz="0" w:space="0" w:color="auto"/>
        <w:left w:val="none" w:sz="0" w:space="0" w:color="auto"/>
        <w:bottom w:val="none" w:sz="0" w:space="0" w:color="auto"/>
        <w:right w:val="none" w:sz="0" w:space="0" w:color="auto"/>
      </w:divBdr>
    </w:div>
    <w:div w:id="252011542">
      <w:bodyDiv w:val="1"/>
      <w:marLeft w:val="0"/>
      <w:marRight w:val="0"/>
      <w:marTop w:val="0"/>
      <w:marBottom w:val="0"/>
      <w:divBdr>
        <w:top w:val="none" w:sz="0" w:space="0" w:color="auto"/>
        <w:left w:val="none" w:sz="0" w:space="0" w:color="auto"/>
        <w:bottom w:val="none" w:sz="0" w:space="0" w:color="auto"/>
        <w:right w:val="none" w:sz="0" w:space="0" w:color="auto"/>
      </w:divBdr>
    </w:div>
    <w:div w:id="270940042">
      <w:bodyDiv w:val="1"/>
      <w:marLeft w:val="0"/>
      <w:marRight w:val="0"/>
      <w:marTop w:val="0"/>
      <w:marBottom w:val="0"/>
      <w:divBdr>
        <w:top w:val="none" w:sz="0" w:space="0" w:color="auto"/>
        <w:left w:val="none" w:sz="0" w:space="0" w:color="auto"/>
        <w:bottom w:val="none" w:sz="0" w:space="0" w:color="auto"/>
        <w:right w:val="none" w:sz="0" w:space="0" w:color="auto"/>
      </w:divBdr>
    </w:div>
    <w:div w:id="272438685">
      <w:bodyDiv w:val="1"/>
      <w:marLeft w:val="0"/>
      <w:marRight w:val="0"/>
      <w:marTop w:val="0"/>
      <w:marBottom w:val="0"/>
      <w:divBdr>
        <w:top w:val="none" w:sz="0" w:space="0" w:color="auto"/>
        <w:left w:val="none" w:sz="0" w:space="0" w:color="auto"/>
        <w:bottom w:val="none" w:sz="0" w:space="0" w:color="auto"/>
        <w:right w:val="none" w:sz="0" w:space="0" w:color="auto"/>
      </w:divBdr>
    </w:div>
    <w:div w:id="546913725">
      <w:bodyDiv w:val="1"/>
      <w:marLeft w:val="0"/>
      <w:marRight w:val="0"/>
      <w:marTop w:val="0"/>
      <w:marBottom w:val="0"/>
      <w:divBdr>
        <w:top w:val="none" w:sz="0" w:space="0" w:color="auto"/>
        <w:left w:val="none" w:sz="0" w:space="0" w:color="auto"/>
        <w:bottom w:val="none" w:sz="0" w:space="0" w:color="auto"/>
        <w:right w:val="none" w:sz="0" w:space="0" w:color="auto"/>
      </w:divBdr>
    </w:div>
    <w:div w:id="578636848">
      <w:bodyDiv w:val="1"/>
      <w:marLeft w:val="0"/>
      <w:marRight w:val="0"/>
      <w:marTop w:val="0"/>
      <w:marBottom w:val="0"/>
      <w:divBdr>
        <w:top w:val="none" w:sz="0" w:space="0" w:color="auto"/>
        <w:left w:val="none" w:sz="0" w:space="0" w:color="auto"/>
        <w:bottom w:val="none" w:sz="0" w:space="0" w:color="auto"/>
        <w:right w:val="none" w:sz="0" w:space="0" w:color="auto"/>
      </w:divBdr>
    </w:div>
    <w:div w:id="655885142">
      <w:bodyDiv w:val="1"/>
      <w:marLeft w:val="0"/>
      <w:marRight w:val="0"/>
      <w:marTop w:val="0"/>
      <w:marBottom w:val="0"/>
      <w:divBdr>
        <w:top w:val="none" w:sz="0" w:space="0" w:color="auto"/>
        <w:left w:val="none" w:sz="0" w:space="0" w:color="auto"/>
        <w:bottom w:val="none" w:sz="0" w:space="0" w:color="auto"/>
        <w:right w:val="none" w:sz="0" w:space="0" w:color="auto"/>
      </w:divBdr>
    </w:div>
    <w:div w:id="701049795">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809905504">
      <w:bodyDiv w:val="1"/>
      <w:marLeft w:val="0"/>
      <w:marRight w:val="0"/>
      <w:marTop w:val="0"/>
      <w:marBottom w:val="0"/>
      <w:divBdr>
        <w:top w:val="none" w:sz="0" w:space="0" w:color="auto"/>
        <w:left w:val="none" w:sz="0" w:space="0" w:color="auto"/>
        <w:bottom w:val="none" w:sz="0" w:space="0" w:color="auto"/>
        <w:right w:val="none" w:sz="0" w:space="0" w:color="auto"/>
      </w:divBdr>
    </w:div>
    <w:div w:id="971053907">
      <w:bodyDiv w:val="1"/>
      <w:marLeft w:val="0"/>
      <w:marRight w:val="0"/>
      <w:marTop w:val="0"/>
      <w:marBottom w:val="0"/>
      <w:divBdr>
        <w:top w:val="none" w:sz="0" w:space="0" w:color="auto"/>
        <w:left w:val="none" w:sz="0" w:space="0" w:color="auto"/>
        <w:bottom w:val="none" w:sz="0" w:space="0" w:color="auto"/>
        <w:right w:val="none" w:sz="0" w:space="0" w:color="auto"/>
      </w:divBdr>
    </w:div>
    <w:div w:id="976182851">
      <w:bodyDiv w:val="1"/>
      <w:marLeft w:val="0"/>
      <w:marRight w:val="0"/>
      <w:marTop w:val="0"/>
      <w:marBottom w:val="0"/>
      <w:divBdr>
        <w:top w:val="none" w:sz="0" w:space="0" w:color="auto"/>
        <w:left w:val="none" w:sz="0" w:space="0" w:color="auto"/>
        <w:bottom w:val="none" w:sz="0" w:space="0" w:color="auto"/>
        <w:right w:val="none" w:sz="0" w:space="0" w:color="auto"/>
      </w:divBdr>
    </w:div>
    <w:div w:id="1035617646">
      <w:bodyDiv w:val="1"/>
      <w:marLeft w:val="0"/>
      <w:marRight w:val="0"/>
      <w:marTop w:val="0"/>
      <w:marBottom w:val="0"/>
      <w:divBdr>
        <w:top w:val="none" w:sz="0" w:space="0" w:color="auto"/>
        <w:left w:val="none" w:sz="0" w:space="0" w:color="auto"/>
        <w:bottom w:val="none" w:sz="0" w:space="0" w:color="auto"/>
        <w:right w:val="none" w:sz="0" w:space="0" w:color="auto"/>
      </w:divBdr>
    </w:div>
    <w:div w:id="1070037388">
      <w:bodyDiv w:val="1"/>
      <w:marLeft w:val="0"/>
      <w:marRight w:val="0"/>
      <w:marTop w:val="0"/>
      <w:marBottom w:val="0"/>
      <w:divBdr>
        <w:top w:val="none" w:sz="0" w:space="0" w:color="auto"/>
        <w:left w:val="none" w:sz="0" w:space="0" w:color="auto"/>
        <w:bottom w:val="none" w:sz="0" w:space="0" w:color="auto"/>
        <w:right w:val="none" w:sz="0" w:space="0" w:color="auto"/>
      </w:divBdr>
    </w:div>
    <w:div w:id="1309482516">
      <w:bodyDiv w:val="1"/>
      <w:marLeft w:val="0"/>
      <w:marRight w:val="0"/>
      <w:marTop w:val="0"/>
      <w:marBottom w:val="0"/>
      <w:divBdr>
        <w:top w:val="none" w:sz="0" w:space="0" w:color="auto"/>
        <w:left w:val="none" w:sz="0" w:space="0" w:color="auto"/>
        <w:bottom w:val="none" w:sz="0" w:space="0" w:color="auto"/>
        <w:right w:val="none" w:sz="0" w:space="0" w:color="auto"/>
      </w:divBdr>
    </w:div>
    <w:div w:id="1481651162">
      <w:bodyDiv w:val="1"/>
      <w:marLeft w:val="0"/>
      <w:marRight w:val="0"/>
      <w:marTop w:val="0"/>
      <w:marBottom w:val="0"/>
      <w:divBdr>
        <w:top w:val="none" w:sz="0" w:space="0" w:color="auto"/>
        <w:left w:val="none" w:sz="0" w:space="0" w:color="auto"/>
        <w:bottom w:val="none" w:sz="0" w:space="0" w:color="auto"/>
        <w:right w:val="none" w:sz="0" w:space="0" w:color="auto"/>
      </w:divBdr>
    </w:div>
    <w:div w:id="1623418615">
      <w:bodyDiv w:val="1"/>
      <w:marLeft w:val="0"/>
      <w:marRight w:val="0"/>
      <w:marTop w:val="0"/>
      <w:marBottom w:val="0"/>
      <w:divBdr>
        <w:top w:val="none" w:sz="0" w:space="0" w:color="auto"/>
        <w:left w:val="none" w:sz="0" w:space="0" w:color="auto"/>
        <w:bottom w:val="none" w:sz="0" w:space="0" w:color="auto"/>
        <w:right w:val="none" w:sz="0" w:space="0" w:color="auto"/>
      </w:divBdr>
    </w:div>
    <w:div w:id="1726104182">
      <w:bodyDiv w:val="1"/>
      <w:marLeft w:val="0"/>
      <w:marRight w:val="0"/>
      <w:marTop w:val="0"/>
      <w:marBottom w:val="0"/>
      <w:divBdr>
        <w:top w:val="none" w:sz="0" w:space="0" w:color="auto"/>
        <w:left w:val="none" w:sz="0" w:space="0" w:color="auto"/>
        <w:bottom w:val="none" w:sz="0" w:space="0" w:color="auto"/>
        <w:right w:val="none" w:sz="0" w:space="0" w:color="auto"/>
      </w:divBdr>
    </w:div>
    <w:div w:id="1867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FAFF-0C5B-4898-BF04-F5E9AD60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Дмитриева</dc:creator>
  <cp:lastModifiedBy>Анна Анатольевна Смирнова</cp:lastModifiedBy>
  <cp:revision>2</cp:revision>
  <cp:lastPrinted>2020-10-07T14:25:00Z</cp:lastPrinted>
  <dcterms:created xsi:type="dcterms:W3CDTF">2020-11-12T07:07:00Z</dcterms:created>
  <dcterms:modified xsi:type="dcterms:W3CDTF">2020-11-12T07:07:00Z</dcterms:modified>
</cp:coreProperties>
</file>