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284A20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во </w:t>
      </w:r>
      <w:r w:rsidR="00284A20"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выявленных объектов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                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>«Мельница»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 xml:space="preserve">«Скотный двор, </w:t>
      </w:r>
      <w:proofErr w:type="spellStart"/>
      <w:r w:rsidR="00284A20" w:rsidRPr="00284A20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="00284A20" w:rsidRPr="00284A20">
        <w:rPr>
          <w:rFonts w:ascii="Times New Roman" w:hAnsi="Times New Roman" w:cs="Times New Roman"/>
          <w:b/>
          <w:sz w:val="28"/>
          <w:szCs w:val="28"/>
        </w:rPr>
        <w:t>.»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>«Людская»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>«Усадебный парк, 12 га»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>, входящих в состав выявленного объекта культурного наследия «Усадьба «</w:t>
      </w:r>
      <w:proofErr w:type="spellStart"/>
      <w:r w:rsidR="00284A20" w:rsidRPr="00284A20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  <w:r w:rsidR="00284A20" w:rsidRPr="00284A20">
        <w:rPr>
          <w:rFonts w:ascii="Times New Roman" w:hAnsi="Times New Roman" w:cs="Times New Roman"/>
          <w:b/>
          <w:sz w:val="28"/>
          <w:szCs w:val="28"/>
        </w:rPr>
        <w:t>»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расположенного по адресу: </w:t>
      </w:r>
      <w:r w:rsidRPr="00284A20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284A20" w:rsidRPr="00284A20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284A20" w:rsidRPr="00284A20">
        <w:rPr>
          <w:rFonts w:ascii="Times New Roman" w:hAnsi="Times New Roman" w:cs="Times New Roman"/>
          <w:b/>
          <w:sz w:val="28"/>
          <w:szCs w:val="28"/>
        </w:rPr>
        <w:t xml:space="preserve"> район, д.</w:t>
      </w:r>
      <w:r w:rsidR="00284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4A20" w:rsidRPr="00284A20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  <w:r w:rsidR="00284A20" w:rsidRPr="00284A20">
        <w:rPr>
          <w:rFonts w:ascii="Times New Roman" w:hAnsi="Times New Roman" w:cs="Times New Roman"/>
          <w:b/>
          <w:sz w:val="28"/>
          <w:szCs w:val="28"/>
        </w:rPr>
        <w:t xml:space="preserve"> Ям-</w:t>
      </w:r>
      <w:proofErr w:type="spellStart"/>
      <w:r w:rsidR="00284A20" w:rsidRPr="00284A20">
        <w:rPr>
          <w:rFonts w:ascii="Times New Roman" w:hAnsi="Times New Roman" w:cs="Times New Roman"/>
          <w:b/>
          <w:sz w:val="28"/>
          <w:szCs w:val="28"/>
        </w:rPr>
        <w:t>Тёсовское</w:t>
      </w:r>
      <w:proofErr w:type="spellEnd"/>
      <w:r w:rsidR="00284A20" w:rsidRPr="00284A20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9E0591" w:rsidRPr="00284A20">
        <w:rPr>
          <w:rFonts w:ascii="Times New Roman" w:hAnsi="Times New Roman" w:cs="Times New Roman"/>
          <w:b/>
          <w:sz w:val="28"/>
          <w:szCs w:val="28"/>
        </w:rPr>
        <w:t>,</w:t>
      </w:r>
      <w:r w:rsidRPr="00284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A50A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государственной историко-культурной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A20" w:rsidRPr="006A5E1F">
        <w:rPr>
          <w:rFonts w:ascii="Times New Roman" w:hAnsi="Times New Roman" w:cs="Times New Roman"/>
          <w:sz w:val="28"/>
          <w:szCs w:val="28"/>
        </w:rPr>
        <w:t>выполненной экспертной организацией Обществом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«Темпл Групп» (аттестованный эксперт </w:t>
      </w:r>
      <w:r w:rsidR="00284A20">
        <w:rPr>
          <w:rFonts w:ascii="Times New Roman" w:hAnsi="Times New Roman" w:cs="Times New Roman"/>
          <w:sz w:val="28"/>
          <w:szCs w:val="28"/>
        </w:rPr>
        <w:t xml:space="preserve">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Б.М. Матвеев, приказ Министерства культуры Российской Федерации 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>от 26 апреля 2018 года № 580)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во включении в Реестр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объектов</w:t>
      </w:r>
      <w:r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284A20" w:rsidRPr="00284A20">
        <w:rPr>
          <w:rFonts w:ascii="Times New Roman" w:hAnsi="Times New Roman" w:cs="Times New Roman"/>
          <w:sz w:val="28"/>
          <w:szCs w:val="28"/>
        </w:rPr>
        <w:t xml:space="preserve">«Мельница», «Скотный двор, </w:t>
      </w:r>
      <w:proofErr w:type="spellStart"/>
      <w:r w:rsidR="00284A20" w:rsidRPr="00284A20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284A20" w:rsidRPr="00284A20">
        <w:rPr>
          <w:rFonts w:ascii="Times New Roman" w:hAnsi="Times New Roman" w:cs="Times New Roman"/>
          <w:sz w:val="28"/>
          <w:szCs w:val="28"/>
        </w:rPr>
        <w:t xml:space="preserve">.», «Людская», «Усадебный парк, 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284A20" w:rsidRPr="00284A20">
        <w:rPr>
          <w:rFonts w:ascii="Times New Roman" w:hAnsi="Times New Roman" w:cs="Times New Roman"/>
          <w:sz w:val="28"/>
          <w:szCs w:val="28"/>
        </w:rPr>
        <w:t>12 га», входящих в состав выявленного объекта культурного наследия «Усадьба «</w:t>
      </w:r>
      <w:proofErr w:type="spellStart"/>
      <w:r w:rsidR="00284A20" w:rsidRPr="00284A20">
        <w:rPr>
          <w:rFonts w:ascii="Times New Roman" w:hAnsi="Times New Roman" w:cs="Times New Roman"/>
          <w:sz w:val="28"/>
          <w:szCs w:val="28"/>
        </w:rPr>
        <w:t>Надбелье</w:t>
      </w:r>
      <w:proofErr w:type="spellEnd"/>
      <w:r w:rsidR="00284A20" w:rsidRPr="00284A20">
        <w:rPr>
          <w:rFonts w:ascii="Times New Roman" w:hAnsi="Times New Roman" w:cs="Times New Roman"/>
          <w:sz w:val="28"/>
          <w:szCs w:val="28"/>
        </w:rPr>
        <w:t>»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284A20" w:rsidRPr="00284A20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284A20" w:rsidRPr="00284A20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284A20" w:rsidRPr="00284A20">
        <w:rPr>
          <w:rFonts w:ascii="Times New Roman" w:hAnsi="Times New Roman" w:cs="Times New Roman"/>
          <w:sz w:val="28"/>
          <w:szCs w:val="28"/>
        </w:rPr>
        <w:t xml:space="preserve"> район, д.</w:t>
      </w:r>
      <w:r w:rsidR="00284A20" w:rsidRPr="00284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A20" w:rsidRPr="00284A20">
        <w:rPr>
          <w:rFonts w:ascii="Times New Roman" w:hAnsi="Times New Roman" w:cs="Times New Roman"/>
          <w:sz w:val="28"/>
          <w:szCs w:val="28"/>
        </w:rPr>
        <w:t>Надбелье</w:t>
      </w:r>
      <w:proofErr w:type="spellEnd"/>
      <w:r w:rsidR="00284A20" w:rsidRPr="00284A20">
        <w:rPr>
          <w:rFonts w:ascii="Times New Roman" w:hAnsi="Times New Roman" w:cs="Times New Roman"/>
          <w:sz w:val="28"/>
          <w:szCs w:val="28"/>
        </w:rPr>
        <w:t xml:space="preserve"> Ям-</w:t>
      </w:r>
      <w:proofErr w:type="spellStart"/>
      <w:r w:rsidR="00284A20" w:rsidRPr="00284A20">
        <w:rPr>
          <w:rFonts w:ascii="Times New Roman" w:hAnsi="Times New Roman" w:cs="Times New Roman"/>
          <w:sz w:val="28"/>
          <w:szCs w:val="28"/>
        </w:rPr>
        <w:t>Тёсовское</w:t>
      </w:r>
      <w:proofErr w:type="spellEnd"/>
      <w:r w:rsidR="00284A20" w:rsidRPr="00284A20">
        <w:rPr>
          <w:rFonts w:ascii="Times New Roman" w:hAnsi="Times New Roman" w:cs="Times New Roman"/>
          <w:sz w:val="28"/>
          <w:szCs w:val="28"/>
        </w:rPr>
        <w:t xml:space="preserve"> СП</w:t>
      </w:r>
      <w:r w:rsidRPr="00284A20">
        <w:rPr>
          <w:rFonts w:ascii="Times New Roman" w:hAnsi="Times New Roman" w:cs="Times New Roman"/>
          <w:sz w:val="28"/>
          <w:szCs w:val="28"/>
        </w:rPr>
        <w:t>, в связи</w:t>
      </w:r>
      <w:r w:rsidR="00284A20">
        <w:rPr>
          <w:rFonts w:ascii="Times New Roman" w:hAnsi="Times New Roman" w:cs="Times New Roman"/>
          <w:sz w:val="28"/>
          <w:szCs w:val="28"/>
        </w:rPr>
        <w:t xml:space="preserve"> </w:t>
      </w:r>
      <w:r w:rsidRPr="00284A20">
        <w:rPr>
          <w:rFonts w:ascii="Times New Roman" w:hAnsi="Times New Roman" w:cs="Times New Roman"/>
          <w:sz w:val="28"/>
          <w:szCs w:val="28"/>
        </w:rPr>
        <w:t>с</w:t>
      </w:r>
      <w:r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 (отрицательное заключение государственной историко-куль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экспертизы) включения их</w:t>
      </w:r>
      <w:r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объектов культурного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наследия (памятников истории и культуры) народов Российской Федерации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284A20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>ы культурного наследия, указанные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284A20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выявленных объектов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284A20">
        <w:rPr>
          <w:rFonts w:ascii="Times New Roman" w:hAnsi="Times New Roman" w:cs="Times New Roman"/>
          <w:sz w:val="28"/>
          <w:szCs w:val="28"/>
        </w:rPr>
        <w:t>культурного наследия, указанных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C48F7">
        <w:rPr>
          <w:rFonts w:ascii="Times New Roman" w:hAnsi="Times New Roman" w:cs="Times New Roman"/>
        </w:rPr>
        <w:t>А</w:t>
      </w:r>
      <w:r w:rsidR="00223438" w:rsidRPr="00223438">
        <w:rPr>
          <w:rFonts w:ascii="Times New Roman" w:hAnsi="Times New Roman" w:cs="Times New Roman"/>
        </w:rPr>
        <w:t xml:space="preserve">.Е. </w:t>
      </w:r>
      <w:r w:rsidR="005C48F7"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09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5B36B0" w:rsidRPr="00223438" w:rsidRDefault="005B36B0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B36B0" w:rsidRPr="00223438">
        <w:rPr>
          <w:rFonts w:ascii="Times New Roman" w:hAnsi="Times New Roman" w:cs="Times New Roman"/>
        </w:rPr>
        <w:t xml:space="preserve"> </w:t>
      </w:r>
      <w:r w:rsidR="005B36B0"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2D5A30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E0591"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9E0591" w:rsidRPr="00223438" w:rsidRDefault="009E0591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305C4A" w:rsidRPr="00305C4A" w:rsidRDefault="00284A20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305C4A" w:rsidRPr="00305C4A">
        <w:rPr>
          <w:rFonts w:ascii="Times New Roman" w:hAnsi="Times New Roman" w:cs="Times New Roman"/>
        </w:rPr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C4A" w:rsidRDefault="009E0591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84A20">
        <w:rPr>
          <w:rFonts w:ascii="Times New Roman" w:hAnsi="Times New Roman" w:cs="Times New Roman"/>
        </w:rPr>
        <w:t>Ю.И. Юруть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84A20" w:rsidRDefault="00284A20" w:rsidP="00284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284A20" w:rsidRPr="00223438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84A20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223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Г.Е. Лазарева</w:t>
      </w:r>
    </w:p>
    <w:p w:rsidR="006415FA" w:rsidRDefault="006415FA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415FA" w:rsidRPr="002C034E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C90EF4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60FFF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660A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86</cp:revision>
  <cp:lastPrinted>2020-01-20T14:26:00Z</cp:lastPrinted>
  <dcterms:created xsi:type="dcterms:W3CDTF">2016-04-11T10:27:00Z</dcterms:created>
  <dcterms:modified xsi:type="dcterms:W3CDTF">2020-11-11T05:57:00Z</dcterms:modified>
</cp:coreProperties>
</file>