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C12C3F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86E0A" w:rsidRPr="00C12C3F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C12C3F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»____________2020</w:t>
      </w:r>
      <w:r w:rsidR="006F0CA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</w:t>
      </w:r>
      <w:r w:rsidR="0098577E"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№_______________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B86E0A" w:rsidRPr="00C12C3F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4769D" w:rsidRPr="00596216" w:rsidRDefault="002D4DB7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Pr="00596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включении выявленного объекта</w:t>
      </w:r>
      <w:r w:rsidR="00B86E0A" w:rsidRPr="00596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</w:t>
      </w:r>
      <w:r w:rsidR="0084769D" w:rsidRPr="00596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12C3F" w:rsidRPr="002D4DB7" w:rsidRDefault="000163B7" w:rsidP="002D4DB7">
      <w:pPr>
        <w:snapToGri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365B77">
        <w:rPr>
          <w:rFonts w:ascii="Times New Roman" w:hAnsi="Times New Roman" w:cs="Times New Roman"/>
          <w:b/>
          <w:sz w:val="28"/>
          <w:szCs w:val="28"/>
        </w:rPr>
        <w:t>Усадьба «</w:t>
      </w:r>
      <w:proofErr w:type="spellStart"/>
      <w:r w:rsidR="00365B77">
        <w:rPr>
          <w:rFonts w:ascii="Times New Roman" w:hAnsi="Times New Roman" w:cs="Times New Roman"/>
          <w:b/>
          <w:sz w:val="28"/>
          <w:szCs w:val="28"/>
        </w:rPr>
        <w:t>Минкино</w:t>
      </w:r>
      <w:proofErr w:type="spellEnd"/>
      <w:r w:rsidR="00365B77">
        <w:rPr>
          <w:rFonts w:ascii="Times New Roman" w:hAnsi="Times New Roman" w:cs="Times New Roman"/>
          <w:b/>
          <w:sz w:val="28"/>
          <w:szCs w:val="28"/>
        </w:rPr>
        <w:t>-Каменка</w:t>
      </w:r>
      <w:r w:rsidR="00C12C3F" w:rsidRPr="00596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2D4DB7" w:rsidRPr="00596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в составе: «</w:t>
      </w:r>
      <w:hyperlink r:id="rId9" w:history="1">
        <w:r w:rsidR="00596216" w:rsidRPr="00596216">
          <w:rPr>
            <w:rStyle w:val="af0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Покровская церковь</w:t>
        </w:r>
      </w:hyperlink>
      <w:r w:rsidR="002D4DB7" w:rsidRPr="00596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«</w:t>
      </w:r>
      <w:hyperlink r:id="rId10" w:history="1">
        <w:r w:rsidR="00596216" w:rsidRPr="00596216">
          <w:rPr>
            <w:rStyle w:val="af0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Здание богадельни</w:t>
        </w:r>
      </w:hyperlink>
      <w:r w:rsidR="004767AC" w:rsidRPr="00596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596216" w:rsidRPr="00596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84769D" w:rsidRPr="00596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0869" w:rsidRPr="00596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</w:t>
      </w:r>
      <w:r w:rsidR="00596216" w:rsidRPr="00596216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596216" w:rsidRPr="00596216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596216" w:rsidRPr="00596216">
        <w:rPr>
          <w:rFonts w:ascii="Times New Roman" w:hAnsi="Times New Roman" w:cs="Times New Roman"/>
          <w:b/>
          <w:sz w:val="28"/>
          <w:szCs w:val="28"/>
        </w:rPr>
        <w:t xml:space="preserve"> район, д. Каменка </w:t>
      </w:r>
      <w:proofErr w:type="spellStart"/>
      <w:r w:rsidR="00596216" w:rsidRPr="00596216">
        <w:rPr>
          <w:rFonts w:ascii="Times New Roman" w:hAnsi="Times New Roman" w:cs="Times New Roman"/>
          <w:b/>
          <w:sz w:val="28"/>
          <w:szCs w:val="28"/>
        </w:rPr>
        <w:t>Заклинское</w:t>
      </w:r>
      <w:proofErr w:type="spellEnd"/>
      <w:r w:rsidR="00596216" w:rsidRPr="00596216">
        <w:rPr>
          <w:rFonts w:ascii="Times New Roman" w:hAnsi="Times New Roman" w:cs="Times New Roman"/>
          <w:b/>
          <w:sz w:val="28"/>
          <w:szCs w:val="28"/>
        </w:rPr>
        <w:t xml:space="preserve"> СП</w:t>
      </w:r>
      <w:r w:rsidR="00592916" w:rsidRPr="00596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4767AC" w:rsidRPr="00596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2C3F" w:rsidRPr="00596216">
        <w:rPr>
          <w:rFonts w:ascii="Times New Roman" w:hAnsi="Times New Roman" w:cs="Times New Roman"/>
          <w:b/>
          <w:sz w:val="28"/>
          <w:szCs w:val="28"/>
        </w:rPr>
        <w:t>в единый государствен</w:t>
      </w:r>
      <w:r w:rsidR="0084769D" w:rsidRPr="00596216">
        <w:rPr>
          <w:rFonts w:ascii="Times New Roman" w:hAnsi="Times New Roman" w:cs="Times New Roman"/>
          <w:b/>
          <w:sz w:val="28"/>
          <w:szCs w:val="28"/>
        </w:rPr>
        <w:t xml:space="preserve">ный реестр объектов культурного </w:t>
      </w:r>
      <w:r w:rsidR="00C12C3F" w:rsidRPr="00596216">
        <w:rPr>
          <w:rFonts w:ascii="Times New Roman" w:hAnsi="Times New Roman" w:cs="Times New Roman"/>
          <w:b/>
          <w:sz w:val="28"/>
          <w:szCs w:val="28"/>
        </w:rPr>
        <w:t>наследия (памятников истории и культуры) народов Российской Федерации в качестве объекта культурного</w:t>
      </w:r>
      <w:r w:rsidR="0084769D" w:rsidRPr="00596216">
        <w:rPr>
          <w:rFonts w:ascii="Times New Roman" w:hAnsi="Times New Roman" w:cs="Times New Roman"/>
          <w:b/>
          <w:sz w:val="28"/>
          <w:szCs w:val="28"/>
        </w:rPr>
        <w:t xml:space="preserve"> наследия регионального </w:t>
      </w:r>
      <w:r w:rsidR="00C12C3F" w:rsidRPr="00596216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r w:rsidR="00596216" w:rsidRPr="00596216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596216" w:rsidRPr="00596216">
        <w:rPr>
          <w:rFonts w:ascii="Times New Roman" w:hAnsi="Times New Roman" w:cs="Times New Roman"/>
          <w:b/>
          <w:bCs/>
          <w:sz w:val="28"/>
          <w:szCs w:val="28"/>
        </w:rPr>
        <w:t>Усадебно</w:t>
      </w:r>
      <w:proofErr w:type="spellEnd"/>
      <w:r w:rsidR="00596216" w:rsidRPr="00596216">
        <w:rPr>
          <w:rFonts w:ascii="Times New Roman" w:hAnsi="Times New Roman" w:cs="Times New Roman"/>
          <w:b/>
          <w:bCs/>
          <w:sz w:val="28"/>
          <w:szCs w:val="28"/>
        </w:rPr>
        <w:t>-парковый комплекс «Каменка»</w:t>
      </w:r>
      <w:r w:rsidR="00596216" w:rsidRPr="0059621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96216" w:rsidRPr="00596216">
        <w:rPr>
          <w:rFonts w:ascii="Times New Roman" w:hAnsi="Times New Roman" w:cs="Times New Roman"/>
          <w:b/>
          <w:bCs/>
          <w:sz w:val="28"/>
          <w:szCs w:val="28"/>
        </w:rPr>
        <w:t>конец</w:t>
      </w:r>
      <w:r w:rsidR="00596216" w:rsidRPr="005962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6216" w:rsidRPr="00596216">
        <w:rPr>
          <w:rFonts w:ascii="Times New Roman" w:hAnsi="Times New Roman" w:cs="Times New Roman"/>
          <w:b/>
          <w:bCs/>
          <w:sz w:val="28"/>
          <w:szCs w:val="28"/>
        </w:rPr>
        <w:t>XIX-начало XX в.</w:t>
      </w:r>
      <w:r w:rsidR="00C12C3F" w:rsidRPr="00596216">
        <w:rPr>
          <w:rFonts w:ascii="Times New Roman" w:hAnsi="Times New Roman" w:cs="Times New Roman"/>
          <w:b/>
          <w:sz w:val="28"/>
          <w:szCs w:val="28"/>
        </w:rPr>
        <w:t>, утверждении границ его территории</w:t>
      </w:r>
      <w:r w:rsidR="002D4DB7" w:rsidRPr="005962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C3F" w:rsidRPr="00596216">
        <w:rPr>
          <w:rFonts w:ascii="Times New Roman" w:hAnsi="Times New Roman" w:cs="Times New Roman"/>
          <w:b/>
          <w:sz w:val="28"/>
          <w:szCs w:val="28"/>
        </w:rPr>
        <w:t xml:space="preserve">и установлении предмета </w:t>
      </w:r>
      <w:r w:rsidR="00C12C3F" w:rsidRPr="004767AC">
        <w:rPr>
          <w:rFonts w:ascii="Times New Roman" w:hAnsi="Times New Roman" w:cs="Times New Roman"/>
          <w:b/>
          <w:sz w:val="28"/>
          <w:szCs w:val="28"/>
        </w:rPr>
        <w:t>охраны</w:t>
      </w:r>
    </w:p>
    <w:p w:rsidR="00451A78" w:rsidRPr="00C12C3F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C3F" w:rsidRPr="006A5E1F" w:rsidRDefault="00C12C3F" w:rsidP="006A5E1F">
      <w:pPr>
        <w:autoSpaceDE w:val="0"/>
        <w:autoSpaceDN w:val="0"/>
        <w:adjustRightInd w:val="0"/>
        <w:spacing w:after="0" w:line="240" w:lineRule="auto"/>
        <w:ind w:right="142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20841">
        <w:rPr>
          <w:rFonts w:ascii="Times New Roman" w:hAnsi="Times New Roman" w:cs="Times New Roman"/>
          <w:sz w:val="28"/>
          <w:szCs w:val="28"/>
        </w:rPr>
        <w:t xml:space="preserve">В соответствии со ст. 3.1, 9.2, 18, 33 Федерального закона от 25 июня 2002 года № 73-ФЗ «Об объектах культурного наследия (памятниках истории                </w:t>
      </w:r>
      <w:r w:rsidRPr="006A5E1F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6A5E1F">
        <w:rPr>
          <w:rFonts w:ascii="Times New Roman" w:hAnsi="Times New Roman" w:cs="Times New Roman"/>
          <w:sz w:val="28"/>
          <w:szCs w:val="28"/>
        </w:rPr>
        <w:t xml:space="preserve"> области», п. 2.2.2. Положения       о комитете по культуре Ленинградской области, утвержденного постановлением Правительства Ленинградской области от 24 октября 2017 года № 431,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5E1F">
        <w:rPr>
          <w:rFonts w:ascii="Times New Roman" w:hAnsi="Times New Roman" w:cs="Times New Roman"/>
          <w:sz w:val="28"/>
          <w:szCs w:val="28"/>
        </w:rPr>
        <w:t xml:space="preserve">на основании положительного заключения государственной историко-культурной экспертизы, выполненной экспертной организацией Обществом с ограниченной ответственностью «Темпл Групп» (аттестованный эксперт </w:t>
      </w:r>
      <w:r w:rsidR="004767AC" w:rsidRPr="00560303">
        <w:rPr>
          <w:rFonts w:ascii="Times New Roman" w:hAnsi="Times New Roman" w:cs="Times New Roman"/>
          <w:sz w:val="28"/>
          <w:szCs w:val="28"/>
        </w:rPr>
        <w:t>Н.Б. Глинская</w:t>
      </w:r>
      <w:r w:rsidRPr="006A5E1F">
        <w:rPr>
          <w:rFonts w:ascii="Times New Roman" w:hAnsi="Times New Roman" w:cs="Times New Roman"/>
          <w:sz w:val="28"/>
          <w:szCs w:val="28"/>
        </w:rPr>
        <w:t xml:space="preserve">, приказ Министерства культуры Российской Федерации от </w:t>
      </w:r>
      <w:r w:rsidR="004767AC">
        <w:rPr>
          <w:rFonts w:ascii="Times New Roman" w:hAnsi="Times New Roman" w:cs="Times New Roman"/>
          <w:sz w:val="28"/>
          <w:szCs w:val="28"/>
        </w:rPr>
        <w:t>25 декабря 2019 года № 2</w:t>
      </w:r>
      <w:r w:rsidR="002D4DB7" w:rsidRPr="006A5E1F">
        <w:rPr>
          <w:rFonts w:ascii="Times New Roman" w:hAnsi="Times New Roman" w:cs="Times New Roman"/>
          <w:sz w:val="28"/>
          <w:szCs w:val="28"/>
        </w:rPr>
        <w:t>0</w:t>
      </w:r>
      <w:r w:rsidR="004767AC">
        <w:rPr>
          <w:rFonts w:ascii="Times New Roman" w:hAnsi="Times New Roman" w:cs="Times New Roman"/>
          <w:sz w:val="28"/>
          <w:szCs w:val="28"/>
        </w:rPr>
        <w:t>32</w:t>
      </w:r>
      <w:r w:rsidRPr="006A5E1F">
        <w:rPr>
          <w:rFonts w:ascii="Times New Roman" w:hAnsi="Times New Roman" w:cs="Times New Roman"/>
          <w:sz w:val="28"/>
          <w:szCs w:val="28"/>
        </w:rPr>
        <w:t>)</w:t>
      </w:r>
      <w:r w:rsidR="00217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40381A" w:rsidRPr="006A5E1F" w:rsidRDefault="0040381A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D94ED4" w:rsidRPr="00365B77" w:rsidRDefault="002D4DB7" w:rsidP="006A5E1F">
      <w:pPr>
        <w:numPr>
          <w:ilvl w:val="0"/>
          <w:numId w:val="1"/>
        </w:numPr>
        <w:tabs>
          <w:tab w:val="clear" w:pos="1260"/>
          <w:tab w:val="num" w:pos="142"/>
        </w:tabs>
        <w:autoSpaceDE w:val="0"/>
        <w:autoSpaceDN w:val="0"/>
        <w:adjustRightInd w:val="0"/>
        <w:spacing w:after="0" w:line="240" w:lineRule="auto"/>
        <w:ind w:left="0"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выявленный</w:t>
      </w:r>
      <w:r w:rsidR="00B86E0A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 культурного </w:t>
      </w:r>
      <w:r w:rsidR="00596216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96216" w:rsidRPr="00365B77">
        <w:rPr>
          <w:rFonts w:ascii="Times New Roman" w:hAnsi="Times New Roman" w:cs="Times New Roman"/>
          <w:sz w:val="28"/>
          <w:szCs w:val="28"/>
        </w:rPr>
        <w:t>Усадьба «</w:t>
      </w:r>
      <w:proofErr w:type="spellStart"/>
      <w:r w:rsidR="00596216" w:rsidRPr="00365B77">
        <w:rPr>
          <w:rFonts w:ascii="Times New Roman" w:hAnsi="Times New Roman" w:cs="Times New Roman"/>
          <w:sz w:val="28"/>
          <w:szCs w:val="28"/>
        </w:rPr>
        <w:t>Минкино</w:t>
      </w:r>
      <w:proofErr w:type="spellEnd"/>
      <w:r w:rsidR="00596216" w:rsidRPr="00365B77">
        <w:rPr>
          <w:rFonts w:ascii="Times New Roman" w:hAnsi="Times New Roman" w:cs="Times New Roman"/>
          <w:sz w:val="28"/>
          <w:szCs w:val="28"/>
        </w:rPr>
        <w:t>-Каменка</w:t>
      </w:r>
      <w:r w:rsidR="00596216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местонахождение: </w:t>
      </w:r>
      <w:proofErr w:type="gramStart"/>
      <w:r w:rsidR="00596216" w:rsidRPr="00365B77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596216" w:rsidRPr="00365B77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596216" w:rsidRPr="00365B77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365B7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96216" w:rsidRPr="00365B77">
        <w:rPr>
          <w:rFonts w:ascii="Times New Roman" w:hAnsi="Times New Roman" w:cs="Times New Roman"/>
          <w:sz w:val="28"/>
          <w:szCs w:val="28"/>
        </w:rPr>
        <w:t xml:space="preserve">д. Каменка </w:t>
      </w:r>
      <w:proofErr w:type="spellStart"/>
      <w:r w:rsidR="00596216" w:rsidRPr="00365B77">
        <w:rPr>
          <w:rFonts w:ascii="Times New Roman" w:hAnsi="Times New Roman" w:cs="Times New Roman"/>
          <w:sz w:val="28"/>
          <w:szCs w:val="28"/>
        </w:rPr>
        <w:t>Заклинское</w:t>
      </w:r>
      <w:proofErr w:type="spellEnd"/>
      <w:r w:rsidR="00596216" w:rsidRPr="00365B77">
        <w:rPr>
          <w:rFonts w:ascii="Times New Roman" w:hAnsi="Times New Roman" w:cs="Times New Roman"/>
          <w:sz w:val="28"/>
          <w:szCs w:val="28"/>
        </w:rPr>
        <w:t xml:space="preserve"> СП</w:t>
      </w:r>
      <w:r w:rsidR="00592916" w:rsidRPr="00365B77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BC5A79" w:rsidRPr="00365B7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86E0A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единый государственный реестр объектов культурного наследия (памятников истории и культуры) народов Российской Федерации (далее – </w:t>
      </w:r>
      <w:r w:rsidR="00B91CCE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</w:t>
      </w:r>
      <w:r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86E0A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объекта культурного наследия</w:t>
      </w:r>
      <w:r w:rsidR="007522EF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 значения</w:t>
      </w:r>
      <w:r w:rsidR="00F00F70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 объекта – </w:t>
      </w:r>
      <w:r w:rsidR="00592916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ансамбль</w:t>
      </w:r>
      <w:r w:rsidR="00F00F70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6E0A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="00B86E0A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6216" w:rsidRPr="00365B77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596216" w:rsidRPr="00365B77">
        <w:rPr>
          <w:rFonts w:ascii="Times New Roman" w:hAnsi="Times New Roman" w:cs="Times New Roman"/>
          <w:bCs/>
          <w:sz w:val="28"/>
          <w:szCs w:val="28"/>
        </w:rPr>
        <w:t>Усадебно</w:t>
      </w:r>
      <w:proofErr w:type="spellEnd"/>
      <w:r w:rsidR="00596216" w:rsidRPr="00365B77">
        <w:rPr>
          <w:rFonts w:ascii="Times New Roman" w:hAnsi="Times New Roman" w:cs="Times New Roman"/>
          <w:bCs/>
          <w:sz w:val="28"/>
          <w:szCs w:val="28"/>
        </w:rPr>
        <w:t>-парковый комплекс «Каменка»</w:t>
      </w:r>
      <w:r w:rsidR="00596216" w:rsidRPr="00365B77">
        <w:rPr>
          <w:rFonts w:ascii="Times New Roman" w:hAnsi="Times New Roman" w:cs="Times New Roman"/>
          <w:sz w:val="28"/>
          <w:szCs w:val="28"/>
        </w:rPr>
        <w:t xml:space="preserve">, </w:t>
      </w:r>
      <w:r w:rsidR="00596216" w:rsidRPr="00365B77">
        <w:rPr>
          <w:rFonts w:ascii="Times New Roman" w:hAnsi="Times New Roman" w:cs="Times New Roman"/>
          <w:bCs/>
          <w:sz w:val="28"/>
          <w:szCs w:val="28"/>
        </w:rPr>
        <w:t>конец</w:t>
      </w:r>
      <w:r w:rsidR="00596216" w:rsidRPr="00365B77">
        <w:rPr>
          <w:rFonts w:ascii="Times New Roman" w:hAnsi="Times New Roman" w:cs="Times New Roman"/>
          <w:sz w:val="28"/>
          <w:szCs w:val="28"/>
        </w:rPr>
        <w:t xml:space="preserve"> </w:t>
      </w:r>
      <w:r w:rsidR="00596216" w:rsidRPr="00365B77">
        <w:rPr>
          <w:rFonts w:ascii="Times New Roman" w:hAnsi="Times New Roman" w:cs="Times New Roman"/>
          <w:bCs/>
          <w:sz w:val="28"/>
          <w:szCs w:val="28"/>
        </w:rPr>
        <w:t>XIX-начало XX в.</w:t>
      </w:r>
      <w:r w:rsidR="00151800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94ED4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местонахождение:</w:t>
      </w:r>
      <w:proofErr w:type="gramEnd"/>
      <w:r w:rsidR="00D94ED4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96216" w:rsidRPr="00365B77">
        <w:rPr>
          <w:rFonts w:ascii="Times New Roman" w:hAnsi="Times New Roman" w:cs="Times New Roman"/>
          <w:bCs/>
          <w:sz w:val="28"/>
          <w:szCs w:val="28"/>
        </w:rPr>
        <w:t xml:space="preserve">Ленинградская область, </w:t>
      </w:r>
      <w:proofErr w:type="spellStart"/>
      <w:r w:rsidR="00596216" w:rsidRPr="00365B77">
        <w:rPr>
          <w:rFonts w:ascii="Times New Roman" w:hAnsi="Times New Roman" w:cs="Times New Roman"/>
          <w:bCs/>
          <w:sz w:val="28"/>
          <w:szCs w:val="28"/>
        </w:rPr>
        <w:t>Лужский</w:t>
      </w:r>
      <w:proofErr w:type="spellEnd"/>
      <w:r w:rsidR="00596216" w:rsidRPr="00365B77">
        <w:rPr>
          <w:rFonts w:ascii="Times New Roman" w:hAnsi="Times New Roman" w:cs="Times New Roman"/>
          <w:bCs/>
          <w:sz w:val="28"/>
          <w:szCs w:val="28"/>
        </w:rPr>
        <w:t xml:space="preserve"> муниципальный район,</w:t>
      </w:r>
      <w:r w:rsidR="00596216" w:rsidRPr="00365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6216" w:rsidRPr="00365B77">
        <w:rPr>
          <w:rFonts w:ascii="Times New Roman" w:hAnsi="Times New Roman" w:cs="Times New Roman"/>
          <w:bCs/>
          <w:sz w:val="28"/>
          <w:szCs w:val="28"/>
        </w:rPr>
        <w:t>Заклинское</w:t>
      </w:r>
      <w:proofErr w:type="spellEnd"/>
      <w:r w:rsidR="00596216" w:rsidRPr="00365B77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поселение, д. Каменка, ул. Школьная , 1а</w:t>
      </w:r>
      <w:r w:rsidR="00D94ED4" w:rsidRPr="00365B77">
        <w:rPr>
          <w:rFonts w:ascii="Times New Roman" w:hAnsi="Times New Roman" w:cs="Times New Roman"/>
          <w:sz w:val="28"/>
          <w:szCs w:val="28"/>
        </w:rPr>
        <w:t xml:space="preserve"> </w:t>
      </w:r>
      <w:r w:rsidR="006A5E1F" w:rsidRPr="00365B77">
        <w:rPr>
          <w:rFonts w:ascii="Times New Roman" w:hAnsi="Times New Roman" w:cs="Times New Roman"/>
          <w:sz w:val="28"/>
          <w:szCs w:val="28"/>
        </w:rPr>
        <w:t>(далее – ансамбль),</w:t>
      </w:r>
      <w:r w:rsidR="00596216" w:rsidRPr="00365B77">
        <w:rPr>
          <w:rFonts w:ascii="Times New Roman" w:hAnsi="Times New Roman" w:cs="Times New Roman"/>
          <w:sz w:val="28"/>
          <w:szCs w:val="28"/>
        </w:rPr>
        <w:t xml:space="preserve"> </w:t>
      </w:r>
      <w:r w:rsidR="00592916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составе:</w:t>
      </w:r>
      <w:r w:rsidR="00D94ED4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D94ED4" w:rsidRPr="00365B77" w:rsidRDefault="00D94ED4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67FBB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365B77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11" w:history="1">
        <w:r w:rsidR="00365B77" w:rsidRPr="00365B77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Покровская церковь</w:t>
        </w:r>
      </w:hyperlink>
      <w:r w:rsidR="00365B77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467FBB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="00365B77" w:rsidRPr="00365B77">
        <w:rPr>
          <w:rFonts w:ascii="Times New Roman" w:hAnsi="Times New Roman" w:cs="Times New Roman"/>
          <w:bCs/>
          <w:sz w:val="28"/>
          <w:szCs w:val="28"/>
        </w:rPr>
        <w:t>«Церковь Покрова</w:t>
      </w:r>
      <w:r w:rsidR="00365B77" w:rsidRPr="00365B77">
        <w:rPr>
          <w:rFonts w:ascii="Times New Roman" w:hAnsi="Times New Roman" w:cs="Times New Roman"/>
          <w:sz w:val="28"/>
          <w:szCs w:val="28"/>
        </w:rPr>
        <w:t xml:space="preserve"> </w:t>
      </w:r>
      <w:r w:rsidR="00365B77" w:rsidRPr="00365B77">
        <w:rPr>
          <w:rFonts w:ascii="Times New Roman" w:hAnsi="Times New Roman" w:cs="Times New Roman"/>
          <w:bCs/>
          <w:sz w:val="28"/>
          <w:szCs w:val="28"/>
        </w:rPr>
        <w:t>Пресвятой Богородицы», конец XIX в., архитектор Н.В. Дмитриев</w:t>
      </w:r>
      <w:r w:rsidR="00467FBB" w:rsidRPr="00365B77">
        <w:rPr>
          <w:rFonts w:ascii="Times New Roman" w:hAnsi="Times New Roman" w:cs="Times New Roman"/>
          <w:sz w:val="28"/>
          <w:szCs w:val="28"/>
        </w:rPr>
        <w:t>,</w:t>
      </w:r>
      <w:r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7FBB" w:rsidRPr="00365B77">
        <w:rPr>
          <w:rFonts w:ascii="Times New Roman" w:hAnsi="Times New Roman" w:cs="Times New Roman"/>
          <w:sz w:val="28"/>
          <w:szCs w:val="28"/>
        </w:rPr>
        <w:t>категория объекта – объект культурного наследия регионального значения,</w:t>
      </w:r>
      <w:r w:rsidR="00467FBB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объекта – </w:t>
      </w:r>
      <w:r w:rsidR="00467FBB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</w:t>
      </w:r>
      <w:r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местонахождение: </w:t>
      </w:r>
      <w:r w:rsidR="00365B77" w:rsidRPr="00365B77">
        <w:rPr>
          <w:rFonts w:ascii="Times New Roman" w:hAnsi="Times New Roman" w:cs="Times New Roman"/>
          <w:bCs/>
          <w:sz w:val="28"/>
          <w:szCs w:val="28"/>
        </w:rPr>
        <w:t xml:space="preserve">Ленинградская область, </w:t>
      </w:r>
      <w:proofErr w:type="spellStart"/>
      <w:r w:rsidR="00365B77" w:rsidRPr="00365B77">
        <w:rPr>
          <w:rFonts w:ascii="Times New Roman" w:hAnsi="Times New Roman" w:cs="Times New Roman"/>
          <w:bCs/>
          <w:sz w:val="28"/>
          <w:szCs w:val="28"/>
        </w:rPr>
        <w:t>Лужский</w:t>
      </w:r>
      <w:proofErr w:type="spellEnd"/>
      <w:r w:rsidR="00365B77" w:rsidRPr="00365B77">
        <w:rPr>
          <w:rFonts w:ascii="Times New Roman" w:hAnsi="Times New Roman" w:cs="Times New Roman"/>
          <w:bCs/>
          <w:sz w:val="28"/>
          <w:szCs w:val="28"/>
        </w:rPr>
        <w:t xml:space="preserve"> муниципальный район, </w:t>
      </w:r>
      <w:proofErr w:type="spellStart"/>
      <w:r w:rsidR="00365B77" w:rsidRPr="00365B77">
        <w:rPr>
          <w:rFonts w:ascii="Times New Roman" w:hAnsi="Times New Roman" w:cs="Times New Roman"/>
          <w:bCs/>
          <w:sz w:val="28"/>
          <w:szCs w:val="28"/>
        </w:rPr>
        <w:t>Заклинское</w:t>
      </w:r>
      <w:proofErr w:type="spellEnd"/>
      <w:r w:rsidR="00365B77" w:rsidRPr="00365B77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поселение, д.</w:t>
      </w:r>
      <w:r w:rsidR="00365B77" w:rsidRPr="00365B77">
        <w:rPr>
          <w:rFonts w:ascii="Times New Roman" w:hAnsi="Times New Roman" w:cs="Times New Roman"/>
          <w:sz w:val="28"/>
          <w:szCs w:val="28"/>
        </w:rPr>
        <w:t xml:space="preserve"> </w:t>
      </w:r>
      <w:r w:rsidR="00365B77" w:rsidRPr="00365B77">
        <w:rPr>
          <w:rFonts w:ascii="Times New Roman" w:hAnsi="Times New Roman" w:cs="Times New Roman"/>
          <w:bCs/>
          <w:sz w:val="28"/>
          <w:szCs w:val="28"/>
        </w:rPr>
        <w:t>Каменка, ул. Школьная , 1а</w:t>
      </w:r>
      <w:r w:rsidRPr="00365B7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20774" w:rsidRPr="00365B77" w:rsidRDefault="00D94ED4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365B77">
        <w:rPr>
          <w:rFonts w:ascii="Times New Roman" w:hAnsi="Times New Roman" w:cs="Times New Roman"/>
          <w:sz w:val="28"/>
          <w:szCs w:val="28"/>
        </w:rPr>
        <w:t xml:space="preserve">- </w:t>
      </w:r>
      <w:r w:rsidR="00467FBB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365B77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12" w:history="1">
        <w:r w:rsidR="00365B77" w:rsidRPr="00365B77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Здание богадельни</w:t>
        </w:r>
      </w:hyperlink>
      <w:r w:rsidR="00365B77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67FBB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467FBB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="00365B77" w:rsidRPr="00365B77">
        <w:rPr>
          <w:rFonts w:ascii="Times New Roman" w:hAnsi="Times New Roman" w:cs="Times New Roman"/>
          <w:bCs/>
          <w:sz w:val="28"/>
          <w:szCs w:val="28"/>
        </w:rPr>
        <w:t>«Двухэтажный</w:t>
      </w:r>
      <w:r w:rsidR="00365B77" w:rsidRPr="00365B77">
        <w:rPr>
          <w:rFonts w:ascii="Times New Roman" w:hAnsi="Times New Roman" w:cs="Times New Roman"/>
          <w:sz w:val="28"/>
          <w:szCs w:val="28"/>
        </w:rPr>
        <w:t xml:space="preserve"> </w:t>
      </w:r>
      <w:r w:rsidR="009E1504">
        <w:rPr>
          <w:rFonts w:ascii="Times New Roman" w:hAnsi="Times New Roman" w:cs="Times New Roman"/>
          <w:bCs/>
          <w:sz w:val="28"/>
          <w:szCs w:val="28"/>
        </w:rPr>
        <w:t>каменный дом», конец XIX-</w:t>
      </w:r>
      <w:r w:rsidR="00365B77" w:rsidRPr="00365B77">
        <w:rPr>
          <w:rFonts w:ascii="Times New Roman" w:hAnsi="Times New Roman" w:cs="Times New Roman"/>
          <w:bCs/>
          <w:sz w:val="28"/>
          <w:szCs w:val="28"/>
        </w:rPr>
        <w:t>начало XX в.</w:t>
      </w:r>
      <w:r w:rsidRPr="00365B77">
        <w:rPr>
          <w:rFonts w:ascii="Times New Roman" w:hAnsi="Times New Roman" w:cs="Times New Roman"/>
          <w:sz w:val="28"/>
          <w:szCs w:val="28"/>
        </w:rPr>
        <w:t xml:space="preserve">, </w:t>
      </w:r>
      <w:r w:rsidR="00467FBB" w:rsidRPr="00365B77">
        <w:rPr>
          <w:rFonts w:ascii="Times New Roman" w:hAnsi="Times New Roman" w:cs="Times New Roman"/>
          <w:sz w:val="28"/>
          <w:szCs w:val="28"/>
        </w:rPr>
        <w:t>категория объекта – объект культурного наследия регионального значения,</w:t>
      </w:r>
      <w:r w:rsidR="00467FBB"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 </w:t>
      </w:r>
      <w:r w:rsidR="00365B77" w:rsidRPr="00365B77">
        <w:rPr>
          <w:rFonts w:ascii="Times New Roman" w:hAnsi="Times New Roman" w:cs="Times New Roman"/>
          <w:bCs/>
          <w:sz w:val="28"/>
          <w:szCs w:val="28"/>
        </w:rPr>
        <w:t>Ленинградская область,</w:t>
      </w:r>
      <w:r w:rsidR="00365B77" w:rsidRPr="00365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5B77" w:rsidRPr="00365B77">
        <w:rPr>
          <w:rFonts w:ascii="Times New Roman" w:hAnsi="Times New Roman" w:cs="Times New Roman"/>
          <w:bCs/>
          <w:sz w:val="28"/>
          <w:szCs w:val="28"/>
        </w:rPr>
        <w:t>Лужский</w:t>
      </w:r>
      <w:proofErr w:type="spellEnd"/>
      <w:r w:rsidR="00365B77" w:rsidRPr="00365B77">
        <w:rPr>
          <w:rFonts w:ascii="Times New Roman" w:hAnsi="Times New Roman" w:cs="Times New Roman"/>
          <w:bCs/>
          <w:sz w:val="28"/>
          <w:szCs w:val="28"/>
        </w:rPr>
        <w:t xml:space="preserve"> муниципальный район, </w:t>
      </w:r>
      <w:proofErr w:type="spellStart"/>
      <w:r w:rsidR="00365B77" w:rsidRPr="00365B77">
        <w:rPr>
          <w:rFonts w:ascii="Times New Roman" w:hAnsi="Times New Roman" w:cs="Times New Roman"/>
          <w:bCs/>
          <w:sz w:val="28"/>
          <w:szCs w:val="28"/>
        </w:rPr>
        <w:t>Заклинское</w:t>
      </w:r>
      <w:proofErr w:type="spellEnd"/>
      <w:r w:rsidR="00365B77" w:rsidRPr="00365B77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поселение, д. Каменка, </w:t>
      </w:r>
      <w:r w:rsidR="00365B77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365B77" w:rsidRPr="00365B77">
        <w:rPr>
          <w:rFonts w:ascii="Times New Roman" w:hAnsi="Times New Roman" w:cs="Times New Roman"/>
          <w:bCs/>
          <w:sz w:val="28"/>
          <w:szCs w:val="28"/>
        </w:rPr>
        <w:t>ул.</w:t>
      </w:r>
      <w:r w:rsidR="00365B77" w:rsidRPr="00365B77">
        <w:rPr>
          <w:rFonts w:ascii="Times New Roman" w:hAnsi="Times New Roman" w:cs="Times New Roman"/>
          <w:sz w:val="28"/>
          <w:szCs w:val="28"/>
        </w:rPr>
        <w:t xml:space="preserve"> </w:t>
      </w:r>
      <w:r w:rsidR="00365B77" w:rsidRPr="00365B77">
        <w:rPr>
          <w:rFonts w:ascii="Times New Roman" w:hAnsi="Times New Roman" w:cs="Times New Roman"/>
          <w:bCs/>
          <w:sz w:val="28"/>
          <w:szCs w:val="28"/>
        </w:rPr>
        <w:t>Школьная , 1а</w:t>
      </w:r>
      <w:r w:rsidR="00DF0AD9" w:rsidRPr="00365B77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0381A" w:rsidRPr="006A5E1F" w:rsidRDefault="0040381A" w:rsidP="006A5E1F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D94ED4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B91CCE"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4767AC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381A" w:rsidRPr="006A5E1F" w:rsidRDefault="0089066F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50ABF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 </w:t>
      </w:r>
      <w:r w:rsidR="00D94ED4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="0098577E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="00B91CCE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8D70E8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2246" w:rsidRPr="006A5E1F" w:rsidRDefault="00B86E0A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</w:t>
      </w:r>
      <w:r w:rsidR="00D94ED4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выявленные</w:t>
      </w:r>
      <w:r w:rsidR="008D70E8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 w:rsidR="00D94ED4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ы культурного наследия, указанные</w:t>
      </w:r>
      <w:r w:rsidR="008D70E8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п. 1 настоящего приказа, </w:t>
      </w:r>
      <w:r w:rsidR="00B91CCE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</w:t>
      </w:r>
      <w:r w:rsidR="00CB2246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расположенных на территории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="00CB2246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утвержденного приказом комитета по культуре Ленинградской области от 01 декабря 2015 года</w:t>
      </w:r>
      <w:r w:rsidR="00D94ED4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246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№ 01-03/15-63</w:t>
      </w:r>
      <w:r w:rsidR="0073523B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изменениями, внесенными приказом комитета </w:t>
      </w:r>
      <w:r w:rsidR="0084769D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73523B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культуре Ленинградской области от 28 декабря 2019 года № 01-03/19-583)</w:t>
      </w:r>
      <w:r w:rsidR="009745E0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                по культуре Ленинградской области:</w:t>
      </w:r>
    </w:p>
    <w:p w:rsidR="0073523B" w:rsidRPr="006A5E1F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внесение сведений об объекте культурного наследия регионального значения, указанном в п. 1 настоящего приказа,</w:t>
      </w:r>
      <w:r w:rsidRPr="006A5E1F">
        <w:rPr>
          <w:rFonts w:ascii="Times New Roman" w:eastAsia="Calibri" w:hAnsi="Times New Roman" w:cs="Times New Roman"/>
          <w:bCs/>
          <w:sz w:val="28"/>
          <w:szCs w:val="28"/>
        </w:rPr>
        <w:t xml:space="preserve"> в Реестр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523B" w:rsidRPr="006A5E1F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направить письменное уведомление собственнику или иному законному владельцу выявленного объекта культурного наследия, указанного в п. 1 настоящего приказа, земельного участка в границах территории объекта культурного наследия регионального значения, указанного в п. 1 настоящего приказа;</w:t>
      </w:r>
    </w:p>
    <w:p w:rsidR="0073523B" w:rsidRPr="006A5E1F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копию настоящего приказа направить в сроки, установленные действующим законодательством, в </w:t>
      </w:r>
      <w:r w:rsidRPr="006A5E1F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Отделу взаимодействия с муниципальными образованиями, информатизации и организационной работы комитета по культуре 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</w:t>
      </w:r>
      <w:r w:rsid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председателя комитета – 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начальника департамента государственной охраны, сохранения</w:t>
      </w:r>
      <w:r w:rsid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использования объектов культурного наследия.</w:t>
      </w:r>
    </w:p>
    <w:p w:rsidR="00B86E0A" w:rsidRPr="00C12C3F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C12C3F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A78" w:rsidRPr="00C12C3F" w:rsidRDefault="006A5E1F" w:rsidP="0098577E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дателя комитета                                         О.Л. Мельникова</w:t>
      </w: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F62" w:rsidRDefault="00900F62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A48" w:rsidRDefault="00807A4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69D" w:rsidRDefault="0084769D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E1F" w:rsidRDefault="006A5E1F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E1F" w:rsidRDefault="006A5E1F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8C9" w:rsidRDefault="007F08C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A48" w:rsidRDefault="00807A4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B77" w:rsidRDefault="00365B77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365B77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5B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="00B86E0A" w:rsidRPr="00365B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C15162" w:rsidRPr="00365B77" w:rsidRDefault="00365B77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B77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365B77">
        <w:rPr>
          <w:rFonts w:ascii="Times New Roman" w:hAnsi="Times New Roman" w:cs="Times New Roman"/>
          <w:b/>
          <w:bCs/>
          <w:sz w:val="28"/>
          <w:szCs w:val="28"/>
        </w:rPr>
        <w:t>Усадебно</w:t>
      </w:r>
      <w:proofErr w:type="spellEnd"/>
      <w:r w:rsidRPr="00365B77">
        <w:rPr>
          <w:rFonts w:ascii="Times New Roman" w:hAnsi="Times New Roman" w:cs="Times New Roman"/>
          <w:b/>
          <w:bCs/>
          <w:sz w:val="28"/>
          <w:szCs w:val="28"/>
        </w:rPr>
        <w:t>-парковый комплекс «Каменка»</w:t>
      </w:r>
      <w:r w:rsidRPr="00365B7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65B77">
        <w:rPr>
          <w:rFonts w:ascii="Times New Roman" w:hAnsi="Times New Roman" w:cs="Times New Roman"/>
          <w:b/>
          <w:bCs/>
          <w:sz w:val="28"/>
          <w:szCs w:val="28"/>
        </w:rPr>
        <w:t>конец</w:t>
      </w:r>
      <w:r w:rsidRPr="00365B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5B77">
        <w:rPr>
          <w:rFonts w:ascii="Times New Roman" w:hAnsi="Times New Roman" w:cs="Times New Roman"/>
          <w:b/>
          <w:bCs/>
          <w:sz w:val="28"/>
          <w:szCs w:val="28"/>
        </w:rPr>
        <w:t>XIX-начало XX в.</w:t>
      </w:r>
      <w:r w:rsidRPr="00365B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365B77">
        <w:rPr>
          <w:rFonts w:ascii="Times New Roman" w:hAnsi="Times New Roman" w:cs="Times New Roman"/>
          <w:b/>
          <w:bCs/>
          <w:sz w:val="28"/>
          <w:szCs w:val="28"/>
        </w:rPr>
        <w:t xml:space="preserve">Ленинградская область, </w:t>
      </w:r>
      <w:proofErr w:type="spellStart"/>
      <w:r w:rsidRPr="00365B77">
        <w:rPr>
          <w:rFonts w:ascii="Times New Roman" w:hAnsi="Times New Roman" w:cs="Times New Roman"/>
          <w:b/>
          <w:bCs/>
          <w:sz w:val="28"/>
          <w:szCs w:val="28"/>
        </w:rPr>
        <w:t>Лужский</w:t>
      </w:r>
      <w:proofErr w:type="spellEnd"/>
      <w:r w:rsidRPr="00365B77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муниципальный район,</w:t>
      </w:r>
      <w:r w:rsidRPr="00365B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65B77">
        <w:rPr>
          <w:rFonts w:ascii="Times New Roman" w:hAnsi="Times New Roman" w:cs="Times New Roman"/>
          <w:b/>
          <w:bCs/>
          <w:sz w:val="28"/>
          <w:szCs w:val="28"/>
        </w:rPr>
        <w:t>Заклинское</w:t>
      </w:r>
      <w:proofErr w:type="spellEnd"/>
      <w:r w:rsidRPr="00365B77">
        <w:rPr>
          <w:rFonts w:ascii="Times New Roman" w:hAnsi="Times New Roman" w:cs="Times New Roman"/>
          <w:b/>
          <w:bCs/>
          <w:sz w:val="28"/>
          <w:szCs w:val="28"/>
        </w:rPr>
        <w:t xml:space="preserve"> сельское поселение, д. Каменка, ул. Школьная , 1а</w:t>
      </w:r>
    </w:p>
    <w:p w:rsidR="007F08C9" w:rsidRPr="006A5E1F" w:rsidRDefault="007F08C9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3D0" w:rsidRPr="00A55AC3" w:rsidRDefault="00A55AC3" w:rsidP="00A55AC3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D8317D7" wp14:editId="19365E30">
            <wp:extent cx="5926301" cy="5000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785" cy="500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162" w:rsidRPr="00C15162" w:rsidRDefault="00C15162" w:rsidP="00C15162">
      <w:pPr>
        <w:ind w:left="-709" w:right="-14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15162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tbl>
      <w:tblPr>
        <w:tblW w:w="9405" w:type="dxa"/>
        <w:tblInd w:w="108" w:type="dxa"/>
        <w:tblLook w:val="04A0" w:firstRow="1" w:lastRow="0" w:firstColumn="1" w:lastColumn="0" w:noHBand="0" w:noVBand="1"/>
      </w:tblPr>
      <w:tblGrid>
        <w:gridCol w:w="1855"/>
        <w:gridCol w:w="7550"/>
      </w:tblGrid>
      <w:tr w:rsidR="00C15162" w:rsidRPr="00C15162" w:rsidTr="00C15162">
        <w:trPr>
          <w:trHeight w:val="827"/>
        </w:trPr>
        <w:tc>
          <w:tcPr>
            <w:tcW w:w="1855" w:type="dxa"/>
            <w:shd w:val="clear" w:color="auto" w:fill="auto"/>
          </w:tcPr>
          <w:p w:rsidR="00C15162" w:rsidRPr="00C15162" w:rsidRDefault="00C15162" w:rsidP="00C151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151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5BF3B2" wp14:editId="06A0DFA4">
                  <wp:extent cx="676275" cy="2476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0" w:type="dxa"/>
            <w:shd w:val="clear" w:color="auto" w:fill="auto"/>
          </w:tcPr>
          <w:p w:rsidR="00C15162" w:rsidRDefault="00C15162" w:rsidP="00C15162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15162">
              <w:rPr>
                <w:rFonts w:ascii="Times New Roman" w:hAnsi="Times New Roman" w:cs="Times New Roman"/>
                <w:noProof/>
                <w:sz w:val="28"/>
                <w:szCs w:val="28"/>
              </w:rPr>
              <w:t>- граница территории объекта культурного наследия регионального значения</w:t>
            </w:r>
          </w:p>
          <w:p w:rsidR="00C15162" w:rsidRPr="00C15162" w:rsidRDefault="00C15162" w:rsidP="00A55AC3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C15162" w:rsidRDefault="00C15162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63D0" w:rsidRDefault="001663D0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63D0" w:rsidRDefault="001663D0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63D0" w:rsidRDefault="001663D0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63D0" w:rsidRDefault="001663D0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63D0" w:rsidRPr="00151ACF" w:rsidRDefault="001663D0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84769D" w:rsidRDefault="00CE74EF" w:rsidP="0084769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A55AC3" w:rsidRPr="00365B77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A55AC3" w:rsidRPr="00365B77">
        <w:rPr>
          <w:rFonts w:ascii="Times New Roman" w:hAnsi="Times New Roman" w:cs="Times New Roman"/>
          <w:b/>
          <w:bCs/>
          <w:sz w:val="28"/>
          <w:szCs w:val="28"/>
        </w:rPr>
        <w:t>Усадебно</w:t>
      </w:r>
      <w:proofErr w:type="spellEnd"/>
      <w:r w:rsidR="00A55AC3" w:rsidRPr="00365B77">
        <w:rPr>
          <w:rFonts w:ascii="Times New Roman" w:hAnsi="Times New Roman" w:cs="Times New Roman"/>
          <w:b/>
          <w:bCs/>
          <w:sz w:val="28"/>
          <w:szCs w:val="28"/>
        </w:rPr>
        <w:t>-парковый комплекс «Каменка»</w:t>
      </w:r>
      <w:r w:rsidR="00A55AC3" w:rsidRPr="00365B7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55AC3" w:rsidRPr="00365B77">
        <w:rPr>
          <w:rFonts w:ascii="Times New Roman" w:hAnsi="Times New Roman" w:cs="Times New Roman"/>
          <w:b/>
          <w:bCs/>
          <w:sz w:val="28"/>
          <w:szCs w:val="28"/>
        </w:rPr>
        <w:t>конец</w:t>
      </w:r>
      <w:r w:rsidR="00A55AC3" w:rsidRPr="00365B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5AC3" w:rsidRPr="00365B77">
        <w:rPr>
          <w:rFonts w:ascii="Times New Roman" w:hAnsi="Times New Roman" w:cs="Times New Roman"/>
          <w:b/>
          <w:bCs/>
          <w:sz w:val="28"/>
          <w:szCs w:val="28"/>
        </w:rPr>
        <w:t>XIX-начало XX в.</w:t>
      </w:r>
      <w:r w:rsidR="00A55AC3" w:rsidRPr="00365B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A55AC3" w:rsidRPr="00365B77">
        <w:rPr>
          <w:rFonts w:ascii="Times New Roman" w:hAnsi="Times New Roman" w:cs="Times New Roman"/>
          <w:b/>
          <w:bCs/>
          <w:sz w:val="28"/>
          <w:szCs w:val="28"/>
        </w:rPr>
        <w:t xml:space="preserve">Ленинградская область, </w:t>
      </w:r>
      <w:proofErr w:type="spellStart"/>
      <w:r w:rsidR="00A55AC3" w:rsidRPr="00365B77">
        <w:rPr>
          <w:rFonts w:ascii="Times New Roman" w:hAnsi="Times New Roman" w:cs="Times New Roman"/>
          <w:b/>
          <w:bCs/>
          <w:sz w:val="28"/>
          <w:szCs w:val="28"/>
        </w:rPr>
        <w:t>Лужский</w:t>
      </w:r>
      <w:proofErr w:type="spellEnd"/>
      <w:r w:rsidR="00A55AC3" w:rsidRPr="00365B77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муниципальный район,</w:t>
      </w:r>
      <w:r w:rsidR="00A55AC3" w:rsidRPr="00365B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55AC3" w:rsidRPr="00365B77">
        <w:rPr>
          <w:rFonts w:ascii="Times New Roman" w:hAnsi="Times New Roman" w:cs="Times New Roman"/>
          <w:b/>
          <w:bCs/>
          <w:sz w:val="28"/>
          <w:szCs w:val="28"/>
        </w:rPr>
        <w:t>Заклинское</w:t>
      </w:r>
      <w:proofErr w:type="spellEnd"/>
      <w:r w:rsidR="00A55AC3" w:rsidRPr="00365B77">
        <w:rPr>
          <w:rFonts w:ascii="Times New Roman" w:hAnsi="Times New Roman" w:cs="Times New Roman"/>
          <w:b/>
          <w:bCs/>
          <w:sz w:val="28"/>
          <w:szCs w:val="28"/>
        </w:rPr>
        <w:t xml:space="preserve"> сельское поселение, д. Каменка, ул. Школьная , 1а</w:t>
      </w:r>
    </w:p>
    <w:p w:rsidR="0092771E" w:rsidRDefault="0092771E" w:rsidP="0084769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1E" w:rsidRPr="0084769D" w:rsidRDefault="00A55AC3" w:rsidP="0084769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1"/>
          <w:szCs w:val="21"/>
          <w:lang w:eastAsia="ru-RU"/>
        </w:rPr>
        <w:drawing>
          <wp:inline distT="0" distB="0" distL="0" distR="0" wp14:anchorId="3BFA069F" wp14:editId="01DCDE9A">
            <wp:extent cx="5862481" cy="49720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457" cy="49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CE" w:rsidRPr="00E95F04" w:rsidRDefault="00B91CCE" w:rsidP="00760E47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193"/>
        <w:gridCol w:w="3193"/>
      </w:tblGrid>
      <w:tr w:rsidR="00760E47" w:rsidRPr="00956722" w:rsidTr="007C2931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 xml:space="preserve">Номер </w:t>
            </w:r>
            <w:r w:rsidRPr="0092771E">
              <w:rPr>
                <w:rFonts w:ascii="Times New Roman" w:hAnsi="Times New Roman"/>
                <w:bCs/>
                <w:sz w:val="28"/>
                <w:szCs w:val="28"/>
              </w:rPr>
              <w:t>характерной (поворотной) точки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>Y</w:t>
            </w:r>
          </w:p>
        </w:tc>
      </w:tr>
      <w:tr w:rsidR="00A55AC3" w:rsidRPr="00956722" w:rsidTr="00426428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5AC3" w:rsidRPr="0092771E" w:rsidRDefault="00A55AC3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A55AC3" w:rsidRPr="00E01E52" w:rsidRDefault="00A55AC3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311828,22</w:t>
            </w:r>
          </w:p>
        </w:tc>
        <w:tc>
          <w:tcPr>
            <w:tcW w:w="1620" w:type="pct"/>
            <w:shd w:val="clear" w:color="auto" w:fill="auto"/>
          </w:tcPr>
          <w:p w:rsidR="00A55AC3" w:rsidRPr="00E01E52" w:rsidRDefault="00A55AC3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2200720,82</w:t>
            </w:r>
          </w:p>
        </w:tc>
      </w:tr>
      <w:tr w:rsidR="00A55AC3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5AC3" w:rsidRPr="0092771E" w:rsidRDefault="00A55AC3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20" w:type="pct"/>
            <w:shd w:val="clear" w:color="auto" w:fill="auto"/>
          </w:tcPr>
          <w:p w:rsidR="00A55AC3" w:rsidRPr="00E01E52" w:rsidRDefault="00A55AC3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311955,22</w:t>
            </w:r>
          </w:p>
        </w:tc>
        <w:tc>
          <w:tcPr>
            <w:tcW w:w="1620" w:type="pct"/>
            <w:shd w:val="clear" w:color="auto" w:fill="auto"/>
          </w:tcPr>
          <w:p w:rsidR="00A55AC3" w:rsidRPr="00E01E52" w:rsidRDefault="00A55AC3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2200663,94</w:t>
            </w:r>
          </w:p>
        </w:tc>
      </w:tr>
      <w:tr w:rsidR="00A55AC3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5AC3" w:rsidRPr="0092771E" w:rsidRDefault="00A55AC3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A55AC3" w:rsidRPr="00E01E52" w:rsidRDefault="00A55AC3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311958,52</w:t>
            </w:r>
          </w:p>
        </w:tc>
        <w:tc>
          <w:tcPr>
            <w:tcW w:w="1620" w:type="pct"/>
            <w:shd w:val="clear" w:color="auto" w:fill="auto"/>
          </w:tcPr>
          <w:p w:rsidR="00A55AC3" w:rsidRPr="00E01E52" w:rsidRDefault="00A55AC3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2200673,20</w:t>
            </w:r>
          </w:p>
        </w:tc>
      </w:tr>
      <w:tr w:rsidR="00A55AC3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5AC3" w:rsidRPr="0092771E" w:rsidRDefault="00A55AC3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:rsidR="00A55AC3" w:rsidRPr="00E01E52" w:rsidRDefault="00A55AC3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312157,62</w:t>
            </w:r>
          </w:p>
        </w:tc>
        <w:tc>
          <w:tcPr>
            <w:tcW w:w="1620" w:type="pct"/>
            <w:shd w:val="clear" w:color="auto" w:fill="auto"/>
          </w:tcPr>
          <w:p w:rsidR="00A55AC3" w:rsidRPr="00E01E52" w:rsidRDefault="00A55AC3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2200577,95</w:t>
            </w:r>
          </w:p>
        </w:tc>
      </w:tr>
      <w:tr w:rsidR="00A55AC3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5AC3" w:rsidRPr="0092771E" w:rsidRDefault="00A55AC3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620" w:type="pct"/>
            <w:shd w:val="clear" w:color="auto" w:fill="auto"/>
          </w:tcPr>
          <w:p w:rsidR="00A55AC3" w:rsidRPr="00E01E52" w:rsidRDefault="00A55AC3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312316,26</w:t>
            </w:r>
          </w:p>
        </w:tc>
        <w:tc>
          <w:tcPr>
            <w:tcW w:w="1620" w:type="pct"/>
            <w:shd w:val="clear" w:color="auto" w:fill="auto"/>
          </w:tcPr>
          <w:p w:rsidR="00A55AC3" w:rsidRPr="00E01E52" w:rsidRDefault="00A55AC3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2200911,55</w:t>
            </w:r>
          </w:p>
        </w:tc>
      </w:tr>
      <w:tr w:rsidR="00A55AC3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5AC3" w:rsidRPr="0092771E" w:rsidRDefault="00A55AC3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620" w:type="pct"/>
            <w:shd w:val="clear" w:color="auto" w:fill="auto"/>
          </w:tcPr>
          <w:p w:rsidR="00A55AC3" w:rsidRPr="00E01E52" w:rsidRDefault="00A55AC3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312185,29</w:t>
            </w:r>
          </w:p>
        </w:tc>
        <w:tc>
          <w:tcPr>
            <w:tcW w:w="1620" w:type="pct"/>
            <w:shd w:val="clear" w:color="auto" w:fill="auto"/>
          </w:tcPr>
          <w:p w:rsidR="00A55AC3" w:rsidRPr="00E01E52" w:rsidRDefault="00A55AC3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2200987,75</w:t>
            </w:r>
          </w:p>
        </w:tc>
      </w:tr>
      <w:tr w:rsidR="00AF4442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F4442" w:rsidRPr="0092771E" w:rsidRDefault="00AF4442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620" w:type="pct"/>
            <w:shd w:val="clear" w:color="auto" w:fill="auto"/>
          </w:tcPr>
          <w:p w:rsidR="00AF4442" w:rsidRPr="00E01E52" w:rsidRDefault="00AF4442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312124,17</w:t>
            </w:r>
          </w:p>
        </w:tc>
        <w:tc>
          <w:tcPr>
            <w:tcW w:w="1620" w:type="pct"/>
            <w:shd w:val="clear" w:color="auto" w:fill="auto"/>
          </w:tcPr>
          <w:p w:rsidR="00AF4442" w:rsidRPr="00E01E52" w:rsidRDefault="00AF4442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2201001,24</w:t>
            </w:r>
          </w:p>
        </w:tc>
      </w:tr>
      <w:tr w:rsidR="00AF4442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F4442" w:rsidRPr="0092771E" w:rsidRDefault="00AF4442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620" w:type="pct"/>
            <w:shd w:val="clear" w:color="auto" w:fill="auto"/>
          </w:tcPr>
          <w:p w:rsidR="00AF4442" w:rsidRPr="00E01E52" w:rsidRDefault="00AF4442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312107,01</w:t>
            </w:r>
          </w:p>
        </w:tc>
        <w:tc>
          <w:tcPr>
            <w:tcW w:w="1620" w:type="pct"/>
            <w:shd w:val="clear" w:color="auto" w:fill="auto"/>
          </w:tcPr>
          <w:p w:rsidR="00AF4442" w:rsidRPr="00E01E52" w:rsidRDefault="00AF4442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2200963,71</w:t>
            </w:r>
          </w:p>
        </w:tc>
      </w:tr>
      <w:tr w:rsidR="00BE25B7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25B7" w:rsidRPr="0092771E" w:rsidRDefault="00BE25B7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tabs>
                <w:tab w:val="right" w:pos="29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312063,35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2200886,32</w:t>
            </w:r>
          </w:p>
        </w:tc>
      </w:tr>
      <w:tr w:rsidR="00BE25B7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25B7" w:rsidRPr="0092771E" w:rsidRDefault="00BE25B7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312029,62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2200843,86</w:t>
            </w:r>
          </w:p>
        </w:tc>
      </w:tr>
      <w:tr w:rsidR="00BE25B7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25B7" w:rsidRPr="0092771E" w:rsidRDefault="00BE25B7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311889,46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2200915,51</w:t>
            </w:r>
          </w:p>
        </w:tc>
      </w:tr>
      <w:tr w:rsidR="00BE25B7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25B7" w:rsidRPr="0092771E" w:rsidRDefault="00BE25B7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12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311883,50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2200899,64</w:t>
            </w:r>
          </w:p>
        </w:tc>
      </w:tr>
      <w:tr w:rsidR="00BE25B7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25B7" w:rsidRPr="0092771E" w:rsidRDefault="00BE25B7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312019,63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2200826,21</w:t>
            </w:r>
          </w:p>
        </w:tc>
      </w:tr>
      <w:tr w:rsidR="00BE25B7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25B7" w:rsidRPr="0092771E" w:rsidRDefault="00BE25B7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312003,95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2200794,66</w:t>
            </w:r>
          </w:p>
        </w:tc>
      </w:tr>
      <w:tr w:rsidR="00BE25B7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25B7" w:rsidRPr="0092771E" w:rsidRDefault="00BE25B7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312059,91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2200759,34</w:t>
            </w:r>
          </w:p>
        </w:tc>
      </w:tr>
      <w:tr w:rsidR="00BE25B7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25B7" w:rsidRDefault="00BE25B7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312006,34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2200660,48</w:t>
            </w:r>
          </w:p>
        </w:tc>
      </w:tr>
      <w:tr w:rsidR="00BE25B7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25B7" w:rsidRDefault="00BE25B7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311980,54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2200670,40</w:t>
            </w:r>
          </w:p>
        </w:tc>
      </w:tr>
      <w:tr w:rsidR="00BE25B7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25B7" w:rsidRDefault="00BE25B7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311989,27</w:t>
            </w:r>
          </w:p>
        </w:tc>
        <w:tc>
          <w:tcPr>
            <w:tcW w:w="1620" w:type="pct"/>
            <w:shd w:val="clear" w:color="auto" w:fill="auto"/>
          </w:tcPr>
          <w:p w:rsidR="00BE25B7" w:rsidRPr="00E01E52" w:rsidRDefault="00BE25B7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2200695,01</w:t>
            </w:r>
          </w:p>
        </w:tc>
      </w:tr>
      <w:tr w:rsidR="00E01E52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E01E52" w:rsidRDefault="00E01E52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1620" w:type="pct"/>
            <w:shd w:val="clear" w:color="auto" w:fill="auto"/>
          </w:tcPr>
          <w:p w:rsidR="00E01E52" w:rsidRPr="00E01E52" w:rsidRDefault="00E01E52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311988,87</w:t>
            </w:r>
          </w:p>
        </w:tc>
        <w:tc>
          <w:tcPr>
            <w:tcW w:w="1620" w:type="pct"/>
            <w:shd w:val="clear" w:color="auto" w:fill="auto"/>
          </w:tcPr>
          <w:p w:rsidR="00E01E52" w:rsidRPr="00E01E52" w:rsidRDefault="00E01E52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2200716,44</w:t>
            </w:r>
          </w:p>
        </w:tc>
      </w:tr>
      <w:tr w:rsidR="00E01E52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E01E52" w:rsidRDefault="00E01E52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620" w:type="pct"/>
            <w:shd w:val="clear" w:color="auto" w:fill="auto"/>
          </w:tcPr>
          <w:p w:rsidR="00E01E52" w:rsidRPr="00E01E52" w:rsidRDefault="00E01E52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311973,40</w:t>
            </w:r>
          </w:p>
        </w:tc>
        <w:tc>
          <w:tcPr>
            <w:tcW w:w="1620" w:type="pct"/>
            <w:shd w:val="clear" w:color="auto" w:fill="auto"/>
          </w:tcPr>
          <w:p w:rsidR="00E01E52" w:rsidRPr="00E01E52" w:rsidRDefault="00E01E52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2200715,64</w:t>
            </w:r>
          </w:p>
        </w:tc>
      </w:tr>
      <w:tr w:rsidR="00E01E52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E01E52" w:rsidRDefault="00E01E52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1620" w:type="pct"/>
            <w:shd w:val="clear" w:color="auto" w:fill="auto"/>
          </w:tcPr>
          <w:p w:rsidR="00E01E52" w:rsidRPr="00E01E52" w:rsidRDefault="00E01E52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311962,28</w:t>
            </w:r>
          </w:p>
        </w:tc>
        <w:tc>
          <w:tcPr>
            <w:tcW w:w="1620" w:type="pct"/>
            <w:shd w:val="clear" w:color="auto" w:fill="auto"/>
          </w:tcPr>
          <w:p w:rsidR="00E01E52" w:rsidRPr="00E01E52" w:rsidRDefault="00E01E52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2200683,50</w:t>
            </w:r>
          </w:p>
        </w:tc>
      </w:tr>
      <w:tr w:rsidR="00E01E52" w:rsidRPr="00956722" w:rsidTr="0042642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E01E52" w:rsidRDefault="00E01E52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1620" w:type="pct"/>
            <w:shd w:val="clear" w:color="auto" w:fill="auto"/>
          </w:tcPr>
          <w:p w:rsidR="00E01E52" w:rsidRPr="00E01E52" w:rsidRDefault="00E01E52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311835,24</w:t>
            </w:r>
          </w:p>
        </w:tc>
        <w:tc>
          <w:tcPr>
            <w:tcW w:w="1620" w:type="pct"/>
            <w:shd w:val="clear" w:color="auto" w:fill="auto"/>
          </w:tcPr>
          <w:p w:rsidR="00E01E52" w:rsidRPr="00E01E52" w:rsidRDefault="00E01E52" w:rsidP="00E01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E52">
              <w:rPr>
                <w:rFonts w:ascii="Times New Roman" w:hAnsi="Times New Roman" w:cs="Times New Roman"/>
                <w:bCs/>
                <w:sz w:val="28"/>
                <w:szCs w:val="28"/>
              </w:rPr>
              <w:t>2200739,17</w:t>
            </w:r>
          </w:p>
        </w:tc>
      </w:tr>
    </w:tbl>
    <w:p w:rsidR="009E4FE7" w:rsidRDefault="009E4FE7" w:rsidP="00807A48">
      <w:pPr>
        <w:autoSpaceDE w:val="0"/>
        <w:autoSpaceDN w:val="0"/>
        <w:adjustRightInd w:val="0"/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807A48" w:rsidRPr="00C9177A" w:rsidRDefault="00807A48" w:rsidP="009E4F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Определение географических </w:t>
      </w:r>
      <w:proofErr w:type="gramStart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>координат характерных точек границы территории объекта культурного наследия</w:t>
      </w:r>
      <w:proofErr w:type="gramEnd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 выполнено в местной системе координат </w:t>
      </w:r>
      <w:r w:rsidR="00D40F4F">
        <w:rPr>
          <w:rFonts w:ascii="Times New Roman" w:hAnsi="Times New Roman"/>
          <w:sz w:val="28"/>
          <w:szCs w:val="28"/>
        </w:rPr>
        <w:t>МСК-47</w:t>
      </w:r>
      <w:r w:rsidR="0092771E">
        <w:rPr>
          <w:rFonts w:ascii="Times New Roman" w:hAnsi="Times New Roman"/>
          <w:sz w:val="28"/>
          <w:szCs w:val="28"/>
        </w:rPr>
        <w:t>, зона 2</w:t>
      </w:r>
      <w:r w:rsidR="009E4FE7">
        <w:rPr>
          <w:rFonts w:ascii="Times New Roman" w:hAnsi="Times New Roman"/>
          <w:sz w:val="28"/>
          <w:szCs w:val="28"/>
        </w:rPr>
        <w:t>.</w:t>
      </w:r>
    </w:p>
    <w:p w:rsidR="007C604D" w:rsidRDefault="007C604D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9E4FE7" w:rsidRDefault="00B91CCE" w:rsidP="009E4FE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E01E52" w:rsidRPr="00365B77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E01E52" w:rsidRPr="00365B77">
        <w:rPr>
          <w:rFonts w:ascii="Times New Roman" w:hAnsi="Times New Roman" w:cs="Times New Roman"/>
          <w:b/>
          <w:bCs/>
          <w:sz w:val="28"/>
          <w:szCs w:val="28"/>
        </w:rPr>
        <w:t>Усадебно</w:t>
      </w:r>
      <w:proofErr w:type="spellEnd"/>
      <w:r w:rsidR="00E01E52" w:rsidRPr="00365B77">
        <w:rPr>
          <w:rFonts w:ascii="Times New Roman" w:hAnsi="Times New Roman" w:cs="Times New Roman"/>
          <w:b/>
          <w:bCs/>
          <w:sz w:val="28"/>
          <w:szCs w:val="28"/>
        </w:rPr>
        <w:t>-парковый комплекс «Каменка»</w:t>
      </w:r>
      <w:r w:rsidR="00E01E52" w:rsidRPr="00365B7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01E52" w:rsidRPr="00365B77">
        <w:rPr>
          <w:rFonts w:ascii="Times New Roman" w:hAnsi="Times New Roman" w:cs="Times New Roman"/>
          <w:b/>
          <w:bCs/>
          <w:sz w:val="28"/>
          <w:szCs w:val="28"/>
        </w:rPr>
        <w:t>конец</w:t>
      </w:r>
      <w:r w:rsidR="00E01E52" w:rsidRPr="00365B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1E52" w:rsidRPr="00365B77">
        <w:rPr>
          <w:rFonts w:ascii="Times New Roman" w:hAnsi="Times New Roman" w:cs="Times New Roman"/>
          <w:b/>
          <w:bCs/>
          <w:sz w:val="28"/>
          <w:szCs w:val="28"/>
        </w:rPr>
        <w:t>XIX-начало XX в.</w:t>
      </w:r>
      <w:r w:rsidR="00E01E52" w:rsidRPr="00365B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E01E52" w:rsidRPr="00365B77">
        <w:rPr>
          <w:rFonts w:ascii="Times New Roman" w:hAnsi="Times New Roman" w:cs="Times New Roman"/>
          <w:b/>
          <w:bCs/>
          <w:sz w:val="28"/>
          <w:szCs w:val="28"/>
        </w:rPr>
        <w:t xml:space="preserve">Ленинградская область, </w:t>
      </w:r>
      <w:proofErr w:type="spellStart"/>
      <w:r w:rsidR="00E01E52" w:rsidRPr="00365B77">
        <w:rPr>
          <w:rFonts w:ascii="Times New Roman" w:hAnsi="Times New Roman" w:cs="Times New Roman"/>
          <w:b/>
          <w:bCs/>
          <w:sz w:val="28"/>
          <w:szCs w:val="28"/>
        </w:rPr>
        <w:t>Лужский</w:t>
      </w:r>
      <w:proofErr w:type="spellEnd"/>
      <w:r w:rsidR="00E01E52" w:rsidRPr="00365B77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муниципальный район,</w:t>
      </w:r>
      <w:r w:rsidR="00E01E52" w:rsidRPr="00365B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01E52" w:rsidRPr="00365B77">
        <w:rPr>
          <w:rFonts w:ascii="Times New Roman" w:hAnsi="Times New Roman" w:cs="Times New Roman"/>
          <w:b/>
          <w:bCs/>
          <w:sz w:val="28"/>
          <w:szCs w:val="28"/>
        </w:rPr>
        <w:t>Заклинское</w:t>
      </w:r>
      <w:proofErr w:type="spellEnd"/>
      <w:r w:rsidR="00E01E52" w:rsidRPr="00365B77">
        <w:rPr>
          <w:rFonts w:ascii="Times New Roman" w:hAnsi="Times New Roman" w:cs="Times New Roman"/>
          <w:b/>
          <w:bCs/>
          <w:sz w:val="28"/>
          <w:szCs w:val="28"/>
        </w:rPr>
        <w:t xml:space="preserve"> сельское поселение, д. Каменка, ул. Школьная , 1а</w:t>
      </w:r>
    </w:p>
    <w:p w:rsidR="001663D0" w:rsidRPr="00296F26" w:rsidRDefault="001663D0" w:rsidP="009E4FE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E52" w:rsidRPr="00E01E52" w:rsidRDefault="00E01E52" w:rsidP="00E01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>Земельные участки в границах территории объекта культурного наследия (ансамбля)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E52">
        <w:rPr>
          <w:rFonts w:ascii="Times New Roman" w:hAnsi="Times New Roman" w:cs="Times New Roman"/>
          <w:sz w:val="28"/>
          <w:szCs w:val="28"/>
        </w:rPr>
        <w:t>относится к землям историко-культурного назначения. Т</w:t>
      </w:r>
      <w:r>
        <w:rPr>
          <w:rFonts w:ascii="Times New Roman" w:hAnsi="Times New Roman" w:cs="Times New Roman"/>
          <w:sz w:val="28"/>
          <w:szCs w:val="28"/>
        </w:rPr>
        <w:t xml:space="preserve">ребования к осуществлению </w:t>
      </w:r>
      <w:r w:rsidRPr="00E01E52">
        <w:rPr>
          <w:rFonts w:ascii="Times New Roman" w:hAnsi="Times New Roman" w:cs="Times New Roman"/>
          <w:sz w:val="28"/>
          <w:szCs w:val="28"/>
        </w:rPr>
        <w:t>деятельности в границах территории объекта куль</w:t>
      </w:r>
      <w:r>
        <w:rPr>
          <w:rFonts w:ascii="Times New Roman" w:hAnsi="Times New Roman" w:cs="Times New Roman"/>
          <w:sz w:val="28"/>
          <w:szCs w:val="28"/>
        </w:rPr>
        <w:t xml:space="preserve">турного наследия и требования к </w:t>
      </w:r>
      <w:r w:rsidRPr="00E01E52">
        <w:rPr>
          <w:rFonts w:ascii="Times New Roman" w:hAnsi="Times New Roman" w:cs="Times New Roman"/>
          <w:sz w:val="28"/>
          <w:szCs w:val="28"/>
        </w:rPr>
        <w:t>содержанию и использованию территории объекта куль</w:t>
      </w:r>
      <w:r>
        <w:rPr>
          <w:rFonts w:ascii="Times New Roman" w:hAnsi="Times New Roman" w:cs="Times New Roman"/>
          <w:sz w:val="28"/>
          <w:szCs w:val="28"/>
        </w:rPr>
        <w:t xml:space="preserve">турного наследия </w:t>
      </w:r>
      <w:r w:rsidRPr="00E01E52">
        <w:rPr>
          <w:rFonts w:ascii="Times New Roman" w:hAnsi="Times New Roman" w:cs="Times New Roman"/>
          <w:sz w:val="28"/>
          <w:szCs w:val="28"/>
        </w:rPr>
        <w:t>устанавливаются 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E52">
        <w:rPr>
          <w:rFonts w:ascii="Times New Roman" w:hAnsi="Times New Roman" w:cs="Times New Roman"/>
          <w:sz w:val="28"/>
          <w:szCs w:val="28"/>
        </w:rPr>
        <w:t>Российской Фе</w:t>
      </w:r>
      <w:r>
        <w:rPr>
          <w:rFonts w:ascii="Times New Roman" w:hAnsi="Times New Roman" w:cs="Times New Roman"/>
          <w:sz w:val="28"/>
          <w:szCs w:val="28"/>
        </w:rPr>
        <w:t xml:space="preserve">дерации об объектах культурного </w:t>
      </w:r>
      <w:r w:rsidRPr="00E01E52">
        <w:rPr>
          <w:rFonts w:ascii="Times New Roman" w:hAnsi="Times New Roman" w:cs="Times New Roman"/>
          <w:sz w:val="28"/>
          <w:szCs w:val="28"/>
        </w:rPr>
        <w:t>наследия.</w:t>
      </w:r>
    </w:p>
    <w:p w:rsidR="00E01E52" w:rsidRPr="00E01E52" w:rsidRDefault="00E01E52" w:rsidP="00E01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>На территории объекта культурного наследия запрещается:</w:t>
      </w:r>
    </w:p>
    <w:p w:rsidR="00E01E52" w:rsidRPr="00E01E52" w:rsidRDefault="00E01E52" w:rsidP="00E01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>1. строительство объектов капитального строительства и увеличение объемно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01E52">
        <w:rPr>
          <w:rFonts w:ascii="Times New Roman" w:hAnsi="Times New Roman" w:cs="Times New Roman"/>
          <w:sz w:val="28"/>
          <w:szCs w:val="28"/>
        </w:rPr>
        <w:t>пространственных характеристик суще</w:t>
      </w:r>
      <w:r>
        <w:rPr>
          <w:rFonts w:ascii="Times New Roman" w:hAnsi="Times New Roman" w:cs="Times New Roman"/>
          <w:sz w:val="28"/>
          <w:szCs w:val="28"/>
        </w:rPr>
        <w:t xml:space="preserve">ствующих на территории ансамбля </w:t>
      </w:r>
      <w:r w:rsidRPr="00E01E52">
        <w:rPr>
          <w:rFonts w:ascii="Times New Roman" w:hAnsi="Times New Roman" w:cs="Times New Roman"/>
          <w:sz w:val="28"/>
          <w:szCs w:val="28"/>
        </w:rPr>
        <w:t>объектов капитального строительства;</w:t>
      </w:r>
    </w:p>
    <w:p w:rsidR="00E01E52" w:rsidRPr="00E01E52" w:rsidRDefault="00E01E52" w:rsidP="00E01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>2. хозяйственная деятельность, ведущая к</w:t>
      </w:r>
      <w:r>
        <w:rPr>
          <w:rFonts w:ascii="Times New Roman" w:hAnsi="Times New Roman" w:cs="Times New Roman"/>
          <w:sz w:val="28"/>
          <w:szCs w:val="28"/>
        </w:rPr>
        <w:t xml:space="preserve"> разрушению, искажению внешнего </w:t>
      </w:r>
      <w:r w:rsidRPr="00E01E52">
        <w:rPr>
          <w:rFonts w:ascii="Times New Roman" w:hAnsi="Times New Roman" w:cs="Times New Roman"/>
          <w:sz w:val="28"/>
          <w:szCs w:val="28"/>
        </w:rPr>
        <w:t xml:space="preserve">облика </w:t>
      </w:r>
      <w:r>
        <w:rPr>
          <w:rFonts w:ascii="Times New Roman" w:hAnsi="Times New Roman" w:cs="Times New Roman"/>
          <w:sz w:val="28"/>
          <w:szCs w:val="28"/>
        </w:rPr>
        <w:t>объекта культурного наследия</w:t>
      </w:r>
      <w:r w:rsidRPr="00E01E52">
        <w:rPr>
          <w:rFonts w:ascii="Times New Roman" w:hAnsi="Times New Roman" w:cs="Times New Roman"/>
          <w:sz w:val="28"/>
          <w:szCs w:val="28"/>
        </w:rPr>
        <w:t>, нарушающая целостность</w:t>
      </w:r>
      <w:r>
        <w:rPr>
          <w:rFonts w:ascii="Times New Roman" w:hAnsi="Times New Roman" w:cs="Times New Roman"/>
          <w:sz w:val="28"/>
          <w:szCs w:val="28"/>
        </w:rPr>
        <w:t xml:space="preserve"> объекта культурного наследия и </w:t>
      </w:r>
      <w:r w:rsidRPr="00E01E52">
        <w:rPr>
          <w:rFonts w:ascii="Times New Roman" w:hAnsi="Times New Roman" w:cs="Times New Roman"/>
          <w:sz w:val="28"/>
          <w:szCs w:val="28"/>
        </w:rPr>
        <w:t>создающая угрозу его повреждения, разрушения или уничтожения;</w:t>
      </w:r>
    </w:p>
    <w:p w:rsidR="00E01E52" w:rsidRPr="00E01E52" w:rsidRDefault="00E01E52" w:rsidP="00E01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 xml:space="preserve">3. установка на фасадах, крышах </w:t>
      </w:r>
      <w:r>
        <w:rPr>
          <w:rFonts w:ascii="Times New Roman" w:hAnsi="Times New Roman" w:cs="Times New Roman"/>
          <w:sz w:val="28"/>
          <w:szCs w:val="28"/>
        </w:rPr>
        <w:t>объекта культурного наследия</w:t>
      </w:r>
      <w:r w:rsidRPr="00E01E52">
        <w:rPr>
          <w:rFonts w:ascii="Times New Roman" w:hAnsi="Times New Roman" w:cs="Times New Roman"/>
          <w:sz w:val="28"/>
          <w:szCs w:val="28"/>
        </w:rPr>
        <w:t xml:space="preserve"> кон</w:t>
      </w:r>
      <w:r>
        <w:rPr>
          <w:rFonts w:ascii="Times New Roman" w:hAnsi="Times New Roman" w:cs="Times New Roman"/>
          <w:sz w:val="28"/>
          <w:szCs w:val="28"/>
        </w:rPr>
        <w:t xml:space="preserve">диционеров, телеантенн, тарелок </w:t>
      </w:r>
      <w:r w:rsidRPr="00E01E52">
        <w:rPr>
          <w:rFonts w:ascii="Times New Roman" w:hAnsi="Times New Roman" w:cs="Times New Roman"/>
          <w:sz w:val="28"/>
          <w:szCs w:val="28"/>
        </w:rPr>
        <w:t>спутниковой связи, а также других средств технического обеспечения;</w:t>
      </w:r>
    </w:p>
    <w:p w:rsidR="00E01E52" w:rsidRPr="00E01E52" w:rsidRDefault="00E01E52" w:rsidP="00E01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>4. прокладка наземных и воздушных</w:t>
      </w:r>
      <w:r>
        <w:rPr>
          <w:rFonts w:ascii="Times New Roman" w:hAnsi="Times New Roman" w:cs="Times New Roman"/>
          <w:sz w:val="28"/>
          <w:szCs w:val="28"/>
        </w:rPr>
        <w:t xml:space="preserve"> инженерных коммуникаций, кроме </w:t>
      </w:r>
      <w:r w:rsidRPr="00E01E52">
        <w:rPr>
          <w:rFonts w:ascii="Times New Roman" w:hAnsi="Times New Roman" w:cs="Times New Roman"/>
          <w:sz w:val="28"/>
          <w:szCs w:val="28"/>
        </w:rPr>
        <w:t>временных, необходимых для проведения реставрационных работ;</w:t>
      </w:r>
    </w:p>
    <w:p w:rsidR="00E01E52" w:rsidRPr="00E01E52" w:rsidRDefault="00E01E52" w:rsidP="00E01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>5. устройство автостоянок;</w:t>
      </w:r>
    </w:p>
    <w:p w:rsidR="00E01E52" w:rsidRPr="00E01E52" w:rsidRDefault="00E01E52" w:rsidP="00E01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 xml:space="preserve">6. размещение любых рекламных конструкций на </w:t>
      </w:r>
      <w:r w:rsidR="00180B78">
        <w:rPr>
          <w:rFonts w:ascii="Times New Roman" w:hAnsi="Times New Roman" w:cs="Times New Roman"/>
          <w:sz w:val="28"/>
          <w:szCs w:val="28"/>
        </w:rPr>
        <w:t>объекте культурного наследия</w:t>
      </w:r>
      <w:r w:rsidRPr="00E01E52">
        <w:rPr>
          <w:rFonts w:ascii="Times New Roman" w:hAnsi="Times New Roman" w:cs="Times New Roman"/>
          <w:sz w:val="28"/>
          <w:szCs w:val="28"/>
        </w:rPr>
        <w:t xml:space="preserve"> и на его территории;</w:t>
      </w:r>
    </w:p>
    <w:p w:rsidR="00E01E52" w:rsidRPr="00E01E52" w:rsidRDefault="00E01E52" w:rsidP="00180B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180B78">
        <w:rPr>
          <w:rFonts w:ascii="Times New Roman" w:hAnsi="Times New Roman" w:cs="Times New Roman"/>
          <w:sz w:val="28"/>
          <w:szCs w:val="28"/>
        </w:rPr>
        <w:t xml:space="preserve"> </w:t>
      </w:r>
      <w:r w:rsidRPr="00E01E52">
        <w:rPr>
          <w:rFonts w:ascii="Times New Roman" w:hAnsi="Times New Roman" w:cs="Times New Roman"/>
          <w:sz w:val="28"/>
          <w:szCs w:val="28"/>
        </w:rPr>
        <w:t>создание разрушающих вибрационных нагрузок динамическим воздействием на</w:t>
      </w:r>
      <w:r w:rsidR="00180B78">
        <w:rPr>
          <w:rFonts w:ascii="Times New Roman" w:hAnsi="Times New Roman" w:cs="Times New Roman"/>
          <w:sz w:val="28"/>
          <w:szCs w:val="28"/>
        </w:rPr>
        <w:t xml:space="preserve"> </w:t>
      </w:r>
      <w:r w:rsidRPr="00E01E52">
        <w:rPr>
          <w:rFonts w:ascii="Times New Roman" w:hAnsi="Times New Roman" w:cs="Times New Roman"/>
          <w:sz w:val="28"/>
          <w:szCs w:val="28"/>
        </w:rPr>
        <w:t xml:space="preserve">грунты в зоне их взаимодействия с </w:t>
      </w:r>
      <w:r w:rsidR="00180B78">
        <w:rPr>
          <w:rFonts w:ascii="Times New Roman" w:hAnsi="Times New Roman" w:cs="Times New Roman"/>
          <w:sz w:val="28"/>
          <w:szCs w:val="28"/>
        </w:rPr>
        <w:t>объекта культурного наследия</w:t>
      </w:r>
      <w:r w:rsidRPr="00E01E52">
        <w:rPr>
          <w:rFonts w:ascii="Times New Roman" w:hAnsi="Times New Roman" w:cs="Times New Roman"/>
          <w:sz w:val="28"/>
          <w:szCs w:val="28"/>
        </w:rPr>
        <w:t>;</w:t>
      </w:r>
    </w:p>
    <w:p w:rsidR="00E01E52" w:rsidRPr="00E01E52" w:rsidRDefault="00E01E52" w:rsidP="00E01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>8.</w:t>
      </w:r>
      <w:r w:rsidR="00180B78">
        <w:rPr>
          <w:rFonts w:ascii="Times New Roman" w:hAnsi="Times New Roman" w:cs="Times New Roman"/>
          <w:sz w:val="28"/>
          <w:szCs w:val="28"/>
        </w:rPr>
        <w:t xml:space="preserve"> </w:t>
      </w:r>
      <w:r w:rsidRPr="00E01E52">
        <w:rPr>
          <w:rFonts w:ascii="Times New Roman" w:hAnsi="Times New Roman" w:cs="Times New Roman"/>
          <w:sz w:val="28"/>
          <w:szCs w:val="28"/>
        </w:rPr>
        <w:t>размещение промышленных и производственных предприятий, а также</w:t>
      </w:r>
    </w:p>
    <w:p w:rsidR="00E01E52" w:rsidRPr="00E01E52" w:rsidRDefault="00E01E52" w:rsidP="00180B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 xml:space="preserve">предприятий, связанных с </w:t>
      </w:r>
      <w:proofErr w:type="spellStart"/>
      <w:r w:rsidRPr="00E01E52">
        <w:rPr>
          <w:rFonts w:ascii="Times New Roman" w:hAnsi="Times New Roman" w:cs="Times New Roman"/>
          <w:sz w:val="28"/>
          <w:szCs w:val="28"/>
        </w:rPr>
        <w:t>пожар</w:t>
      </w:r>
      <w:proofErr w:type="gramStart"/>
      <w:r w:rsidRPr="00E01E52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E01E5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01E52">
        <w:rPr>
          <w:rFonts w:ascii="Times New Roman" w:hAnsi="Times New Roman" w:cs="Times New Roman"/>
          <w:sz w:val="28"/>
          <w:szCs w:val="28"/>
        </w:rPr>
        <w:t xml:space="preserve"> и взрывоопасной деятельностью, складов,</w:t>
      </w:r>
      <w:r w:rsidR="00180B78">
        <w:rPr>
          <w:rFonts w:ascii="Times New Roman" w:hAnsi="Times New Roman" w:cs="Times New Roman"/>
          <w:sz w:val="28"/>
          <w:szCs w:val="28"/>
        </w:rPr>
        <w:t xml:space="preserve"> </w:t>
      </w:r>
      <w:r w:rsidRPr="00E01E52">
        <w:rPr>
          <w:rFonts w:ascii="Times New Roman" w:hAnsi="Times New Roman" w:cs="Times New Roman"/>
          <w:sz w:val="28"/>
          <w:szCs w:val="28"/>
        </w:rPr>
        <w:t>автосервисов, автомастерских, гаражей.</w:t>
      </w:r>
    </w:p>
    <w:p w:rsidR="009E4FE7" w:rsidRPr="00E01E52" w:rsidRDefault="00E01E52" w:rsidP="00E01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>На территории объекта культурного наследия разрешается:</w:t>
      </w:r>
    </w:p>
    <w:p w:rsidR="00E01E52" w:rsidRPr="00E01E52" w:rsidRDefault="00E01E52" w:rsidP="00180B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>1. проведение работ по сохранению объек</w:t>
      </w:r>
      <w:r w:rsidR="00180B78">
        <w:rPr>
          <w:rFonts w:ascii="Times New Roman" w:hAnsi="Times New Roman" w:cs="Times New Roman"/>
          <w:sz w:val="28"/>
          <w:szCs w:val="28"/>
        </w:rPr>
        <w:t xml:space="preserve">та культурного наследия или его </w:t>
      </w:r>
      <w:r w:rsidRPr="00E01E52">
        <w:rPr>
          <w:rFonts w:ascii="Times New Roman" w:hAnsi="Times New Roman" w:cs="Times New Roman"/>
          <w:sz w:val="28"/>
          <w:szCs w:val="28"/>
        </w:rPr>
        <w:t>отдельных элементов;</w:t>
      </w:r>
    </w:p>
    <w:p w:rsidR="00E01E52" w:rsidRPr="00E01E52" w:rsidRDefault="00E01E52" w:rsidP="00E01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 xml:space="preserve">2. сохранение </w:t>
      </w:r>
      <w:proofErr w:type="gramStart"/>
      <w:r w:rsidRPr="00E01E52">
        <w:rPr>
          <w:rFonts w:ascii="Times New Roman" w:hAnsi="Times New Roman" w:cs="Times New Roman"/>
          <w:sz w:val="28"/>
          <w:szCs w:val="28"/>
        </w:rPr>
        <w:t xml:space="preserve">элементов планировочной структуры территории </w:t>
      </w:r>
      <w:r w:rsidR="00180B78">
        <w:rPr>
          <w:rFonts w:ascii="Times New Roman" w:hAnsi="Times New Roman" w:cs="Times New Roman"/>
          <w:sz w:val="28"/>
          <w:szCs w:val="28"/>
        </w:rPr>
        <w:t>объекта культурного наследия</w:t>
      </w:r>
      <w:proofErr w:type="gramEnd"/>
      <w:r w:rsidRPr="00E01E52">
        <w:rPr>
          <w:rFonts w:ascii="Times New Roman" w:hAnsi="Times New Roman" w:cs="Times New Roman"/>
          <w:sz w:val="28"/>
          <w:szCs w:val="28"/>
        </w:rPr>
        <w:t>;</w:t>
      </w:r>
    </w:p>
    <w:p w:rsidR="00E01E52" w:rsidRPr="00E01E52" w:rsidRDefault="00E01E52" w:rsidP="00E01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>3.</w:t>
      </w:r>
      <w:r w:rsidR="00180B78">
        <w:rPr>
          <w:rFonts w:ascii="Times New Roman" w:hAnsi="Times New Roman" w:cs="Times New Roman"/>
          <w:sz w:val="28"/>
          <w:szCs w:val="28"/>
        </w:rPr>
        <w:t xml:space="preserve"> </w:t>
      </w:r>
      <w:r w:rsidRPr="00E01E52">
        <w:rPr>
          <w:rFonts w:ascii="Times New Roman" w:hAnsi="Times New Roman" w:cs="Times New Roman"/>
          <w:sz w:val="28"/>
          <w:szCs w:val="28"/>
        </w:rPr>
        <w:t>сохранение элементов природного и культурного ландшафта;</w:t>
      </w:r>
    </w:p>
    <w:p w:rsidR="00E01E52" w:rsidRPr="00E01E52" w:rsidRDefault="00E01E52" w:rsidP="00180B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 xml:space="preserve">4. воссоздание или компенсация утраченных элементов </w:t>
      </w:r>
      <w:r w:rsidR="00180B78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наследия, производимые </w:t>
      </w:r>
      <w:r w:rsidRPr="00E01E52">
        <w:rPr>
          <w:rFonts w:ascii="Times New Roman" w:hAnsi="Times New Roman" w:cs="Times New Roman"/>
          <w:sz w:val="28"/>
          <w:szCs w:val="28"/>
        </w:rPr>
        <w:t>на основании письменного разреш</w:t>
      </w:r>
      <w:r w:rsidR="00180B78">
        <w:rPr>
          <w:rFonts w:ascii="Times New Roman" w:hAnsi="Times New Roman" w:cs="Times New Roman"/>
          <w:sz w:val="28"/>
          <w:szCs w:val="28"/>
        </w:rPr>
        <w:t xml:space="preserve">ения и задания в соответствии с </w:t>
      </w:r>
      <w:r w:rsidRPr="00E01E52">
        <w:rPr>
          <w:rFonts w:ascii="Times New Roman" w:hAnsi="Times New Roman" w:cs="Times New Roman"/>
          <w:sz w:val="28"/>
          <w:szCs w:val="28"/>
        </w:rPr>
        <w:t>документацией, согласованной</w:t>
      </w:r>
      <w:r w:rsidR="00180B78">
        <w:rPr>
          <w:rFonts w:ascii="Times New Roman" w:hAnsi="Times New Roman" w:cs="Times New Roman"/>
          <w:sz w:val="28"/>
          <w:szCs w:val="28"/>
        </w:rPr>
        <w:t xml:space="preserve"> органом исполнительной власти, </w:t>
      </w:r>
      <w:r w:rsidRPr="00E01E52">
        <w:rPr>
          <w:rFonts w:ascii="Times New Roman" w:hAnsi="Times New Roman" w:cs="Times New Roman"/>
          <w:sz w:val="28"/>
          <w:szCs w:val="28"/>
        </w:rPr>
        <w:t>уполномоченным в области охраны объектов культурного наследия;</w:t>
      </w:r>
    </w:p>
    <w:p w:rsidR="00E01E52" w:rsidRPr="00E01E52" w:rsidRDefault="00E01E52" w:rsidP="00180B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 xml:space="preserve">5. проведение работ по обеспечению функционирования </w:t>
      </w:r>
      <w:r w:rsidR="00180B78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и поддержанию </w:t>
      </w:r>
      <w:r w:rsidRPr="00E01E52">
        <w:rPr>
          <w:rFonts w:ascii="Times New Roman" w:hAnsi="Times New Roman" w:cs="Times New Roman"/>
          <w:sz w:val="28"/>
          <w:szCs w:val="28"/>
        </w:rPr>
        <w:t>его функциональной инфраструктуры</w:t>
      </w:r>
      <w:r w:rsidR="00180B78">
        <w:rPr>
          <w:rFonts w:ascii="Times New Roman" w:hAnsi="Times New Roman" w:cs="Times New Roman"/>
          <w:sz w:val="28"/>
          <w:szCs w:val="28"/>
        </w:rPr>
        <w:t xml:space="preserve">, не нарушающих целостности его </w:t>
      </w:r>
      <w:r w:rsidRPr="00E01E52">
        <w:rPr>
          <w:rFonts w:ascii="Times New Roman" w:hAnsi="Times New Roman" w:cs="Times New Roman"/>
          <w:sz w:val="28"/>
          <w:szCs w:val="28"/>
        </w:rPr>
        <w:t>территории;</w:t>
      </w:r>
    </w:p>
    <w:p w:rsidR="00E01E52" w:rsidRPr="00E01E52" w:rsidRDefault="00E01E52" w:rsidP="00180B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>6. ведение хозяйственной деятельности</w:t>
      </w:r>
      <w:r w:rsidR="00180B78">
        <w:rPr>
          <w:rFonts w:ascii="Times New Roman" w:hAnsi="Times New Roman" w:cs="Times New Roman"/>
          <w:sz w:val="28"/>
          <w:szCs w:val="28"/>
        </w:rPr>
        <w:t xml:space="preserve">, не противоречащей требованиям </w:t>
      </w:r>
      <w:r w:rsidRPr="00E01E52">
        <w:rPr>
          <w:rFonts w:ascii="Times New Roman" w:hAnsi="Times New Roman" w:cs="Times New Roman"/>
          <w:sz w:val="28"/>
          <w:szCs w:val="28"/>
        </w:rPr>
        <w:t>обеспечения сохранности объекта культурного насл</w:t>
      </w:r>
      <w:r w:rsidR="00180B78">
        <w:rPr>
          <w:rFonts w:ascii="Times New Roman" w:hAnsi="Times New Roman" w:cs="Times New Roman"/>
          <w:sz w:val="28"/>
          <w:szCs w:val="28"/>
        </w:rPr>
        <w:t xml:space="preserve">едия и позволяющей </w:t>
      </w:r>
      <w:r w:rsidRPr="00E01E52">
        <w:rPr>
          <w:rFonts w:ascii="Times New Roman" w:hAnsi="Times New Roman" w:cs="Times New Roman"/>
          <w:sz w:val="28"/>
          <w:szCs w:val="28"/>
        </w:rPr>
        <w:t>обеспечить функционирование объекта кул</w:t>
      </w:r>
      <w:r w:rsidR="00180B78">
        <w:rPr>
          <w:rFonts w:ascii="Times New Roman" w:hAnsi="Times New Roman" w:cs="Times New Roman"/>
          <w:sz w:val="28"/>
          <w:szCs w:val="28"/>
        </w:rPr>
        <w:t xml:space="preserve">ьтурного наследия в современных </w:t>
      </w:r>
      <w:r w:rsidRPr="00E01E52">
        <w:rPr>
          <w:rFonts w:ascii="Times New Roman" w:hAnsi="Times New Roman" w:cs="Times New Roman"/>
          <w:sz w:val="28"/>
          <w:szCs w:val="28"/>
        </w:rPr>
        <w:t>условиях;</w:t>
      </w:r>
    </w:p>
    <w:p w:rsidR="00E01E52" w:rsidRPr="00E01E52" w:rsidRDefault="00E01E52" w:rsidP="00180B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>7. проведение работ по озеленени</w:t>
      </w:r>
      <w:r w:rsidR="00180B78">
        <w:rPr>
          <w:rFonts w:ascii="Times New Roman" w:hAnsi="Times New Roman" w:cs="Times New Roman"/>
          <w:sz w:val="28"/>
          <w:szCs w:val="28"/>
        </w:rPr>
        <w:t xml:space="preserve">ю и благоустройству территории, </w:t>
      </w:r>
      <w:r w:rsidRPr="00E01E52">
        <w:rPr>
          <w:rFonts w:ascii="Times New Roman" w:hAnsi="Times New Roman" w:cs="Times New Roman"/>
          <w:sz w:val="28"/>
          <w:szCs w:val="28"/>
        </w:rPr>
        <w:t>производимых, в том числе, с п</w:t>
      </w:r>
      <w:r w:rsidR="00180B78">
        <w:rPr>
          <w:rFonts w:ascii="Times New Roman" w:hAnsi="Times New Roman" w:cs="Times New Roman"/>
          <w:sz w:val="28"/>
          <w:szCs w:val="28"/>
        </w:rPr>
        <w:t xml:space="preserve">рименением методов реставрации, </w:t>
      </w:r>
      <w:r w:rsidRPr="00E01E52">
        <w:rPr>
          <w:rFonts w:ascii="Times New Roman" w:hAnsi="Times New Roman" w:cs="Times New Roman"/>
          <w:sz w:val="28"/>
          <w:szCs w:val="28"/>
        </w:rPr>
        <w:t>направленных на формирование на</w:t>
      </w:r>
      <w:r w:rsidR="00180B78">
        <w:rPr>
          <w:rFonts w:ascii="Times New Roman" w:hAnsi="Times New Roman" w:cs="Times New Roman"/>
          <w:sz w:val="28"/>
          <w:szCs w:val="28"/>
        </w:rPr>
        <w:t xml:space="preserve">иболее близкого к историческому </w:t>
      </w:r>
      <w:r w:rsidRPr="00E01E52">
        <w:rPr>
          <w:rFonts w:ascii="Times New Roman" w:hAnsi="Times New Roman" w:cs="Times New Roman"/>
          <w:sz w:val="28"/>
          <w:szCs w:val="28"/>
        </w:rPr>
        <w:t xml:space="preserve">восприятию </w:t>
      </w:r>
      <w:r w:rsidR="00180B78">
        <w:rPr>
          <w:rFonts w:ascii="Times New Roman" w:hAnsi="Times New Roman" w:cs="Times New Roman"/>
          <w:sz w:val="28"/>
          <w:szCs w:val="28"/>
        </w:rPr>
        <w:t>объекта культурного наследия</w:t>
      </w:r>
      <w:r w:rsidRPr="00E01E52">
        <w:rPr>
          <w:rFonts w:ascii="Times New Roman" w:hAnsi="Times New Roman" w:cs="Times New Roman"/>
          <w:sz w:val="28"/>
          <w:szCs w:val="28"/>
        </w:rPr>
        <w:t>;</w:t>
      </w:r>
    </w:p>
    <w:p w:rsidR="00E01E52" w:rsidRPr="00E01E52" w:rsidRDefault="00E01E52" w:rsidP="00180B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>8. вертикальная планировка территории, в</w:t>
      </w:r>
      <w:r w:rsidR="00180B78">
        <w:rPr>
          <w:rFonts w:ascii="Times New Roman" w:hAnsi="Times New Roman" w:cs="Times New Roman"/>
          <w:sz w:val="28"/>
          <w:szCs w:val="28"/>
        </w:rPr>
        <w:t xml:space="preserve"> том числе инженерные работы по </w:t>
      </w:r>
      <w:r w:rsidRPr="00E01E52">
        <w:rPr>
          <w:rFonts w:ascii="Times New Roman" w:hAnsi="Times New Roman" w:cs="Times New Roman"/>
          <w:sz w:val="28"/>
          <w:szCs w:val="28"/>
        </w:rPr>
        <w:t>отведению ливневых вод с территории и от строений;</w:t>
      </w:r>
    </w:p>
    <w:p w:rsidR="00E01E52" w:rsidRPr="00E01E52" w:rsidRDefault="00E01E52" w:rsidP="00180B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 xml:space="preserve">9. проведение работ по консервации и реставрации </w:t>
      </w:r>
      <w:r w:rsidR="00180B78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на основании </w:t>
      </w:r>
      <w:r w:rsidRPr="00E01E52">
        <w:rPr>
          <w:rFonts w:ascii="Times New Roman" w:hAnsi="Times New Roman" w:cs="Times New Roman"/>
          <w:sz w:val="28"/>
          <w:szCs w:val="28"/>
        </w:rPr>
        <w:t>комплексных научно-исследовательских работ;</w:t>
      </w:r>
    </w:p>
    <w:p w:rsidR="00E01E52" w:rsidRPr="00E01E52" w:rsidRDefault="00E01E52" w:rsidP="00E01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>10. обеспечение доступа к объекту культурного наследия;</w:t>
      </w:r>
    </w:p>
    <w:p w:rsidR="00E01E52" w:rsidRPr="00E01E52" w:rsidRDefault="00E01E52" w:rsidP="00E01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>11. обеспечение мер пожарной безопасности;</w:t>
      </w:r>
    </w:p>
    <w:p w:rsidR="00E01E52" w:rsidRPr="00E01E52" w:rsidRDefault="00E01E52" w:rsidP="00E01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E52">
        <w:rPr>
          <w:rFonts w:ascii="Times New Roman" w:hAnsi="Times New Roman" w:cs="Times New Roman"/>
          <w:sz w:val="28"/>
          <w:szCs w:val="28"/>
        </w:rPr>
        <w:t>12. обеспечение мер экологической безопасности.</w:t>
      </w: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62F" w:rsidRDefault="0003562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3562F" w:rsidSect="00DF0AD9">
          <w:headerReference w:type="default" r:id="rId16"/>
          <w:pgSz w:w="11906" w:h="16838"/>
          <w:pgMar w:top="993" w:right="566" w:bottom="1134" w:left="1701" w:header="708" w:footer="708" w:gutter="0"/>
          <w:cols w:space="708"/>
          <w:docGrid w:linePitch="360"/>
        </w:sect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A20B3B" w:rsidRDefault="00A20B3B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B86E0A" w:rsidRDefault="00B86E0A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E8576C" w:rsidRPr="0084769D" w:rsidRDefault="00180B78" w:rsidP="00E8576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B77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365B77">
        <w:rPr>
          <w:rFonts w:ascii="Times New Roman" w:hAnsi="Times New Roman" w:cs="Times New Roman"/>
          <w:b/>
          <w:bCs/>
          <w:sz w:val="28"/>
          <w:szCs w:val="28"/>
        </w:rPr>
        <w:t>Усадебно</w:t>
      </w:r>
      <w:proofErr w:type="spellEnd"/>
      <w:r w:rsidRPr="00365B77">
        <w:rPr>
          <w:rFonts w:ascii="Times New Roman" w:hAnsi="Times New Roman" w:cs="Times New Roman"/>
          <w:b/>
          <w:bCs/>
          <w:sz w:val="28"/>
          <w:szCs w:val="28"/>
        </w:rPr>
        <w:t>-парковый комплекс «Каменка»</w:t>
      </w:r>
      <w:r w:rsidRPr="00365B7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65B77">
        <w:rPr>
          <w:rFonts w:ascii="Times New Roman" w:hAnsi="Times New Roman" w:cs="Times New Roman"/>
          <w:b/>
          <w:bCs/>
          <w:sz w:val="28"/>
          <w:szCs w:val="28"/>
        </w:rPr>
        <w:t>конец</w:t>
      </w:r>
      <w:r w:rsidRPr="00365B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5B77">
        <w:rPr>
          <w:rFonts w:ascii="Times New Roman" w:hAnsi="Times New Roman" w:cs="Times New Roman"/>
          <w:b/>
          <w:bCs/>
          <w:sz w:val="28"/>
          <w:szCs w:val="28"/>
        </w:rPr>
        <w:t>XIX-начало XX в.</w:t>
      </w:r>
      <w:r w:rsidRPr="00365B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365B77">
        <w:rPr>
          <w:rFonts w:ascii="Times New Roman" w:hAnsi="Times New Roman" w:cs="Times New Roman"/>
          <w:b/>
          <w:bCs/>
          <w:sz w:val="28"/>
          <w:szCs w:val="28"/>
        </w:rPr>
        <w:t xml:space="preserve">Ленинградская область, </w:t>
      </w:r>
      <w:proofErr w:type="spellStart"/>
      <w:r w:rsidRPr="00365B77">
        <w:rPr>
          <w:rFonts w:ascii="Times New Roman" w:hAnsi="Times New Roman" w:cs="Times New Roman"/>
          <w:b/>
          <w:bCs/>
          <w:sz w:val="28"/>
          <w:szCs w:val="28"/>
        </w:rPr>
        <w:t>Лужский</w:t>
      </w:r>
      <w:proofErr w:type="spellEnd"/>
      <w:r w:rsidRPr="00365B77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муниципальный район,</w:t>
      </w:r>
      <w:r w:rsidRPr="00365B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65B77">
        <w:rPr>
          <w:rFonts w:ascii="Times New Roman" w:hAnsi="Times New Roman" w:cs="Times New Roman"/>
          <w:b/>
          <w:bCs/>
          <w:sz w:val="28"/>
          <w:szCs w:val="28"/>
        </w:rPr>
        <w:t>Заклинское</w:t>
      </w:r>
      <w:proofErr w:type="spellEnd"/>
      <w:r w:rsidRPr="00365B77">
        <w:rPr>
          <w:rFonts w:ascii="Times New Roman" w:hAnsi="Times New Roman" w:cs="Times New Roman"/>
          <w:b/>
          <w:bCs/>
          <w:sz w:val="28"/>
          <w:szCs w:val="28"/>
        </w:rPr>
        <w:t xml:space="preserve"> сельское поселение, д. Каменка, ул. Школьная , 1а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835"/>
        <w:gridCol w:w="5386"/>
        <w:gridCol w:w="5529"/>
      </w:tblGrid>
      <w:tr w:rsidR="00180B78" w:rsidTr="00180B78">
        <w:trPr>
          <w:trHeight w:val="758"/>
        </w:trPr>
        <w:tc>
          <w:tcPr>
            <w:tcW w:w="851" w:type="dxa"/>
          </w:tcPr>
          <w:p w:rsidR="00180B78" w:rsidRPr="00180B78" w:rsidRDefault="00180B78" w:rsidP="00180B78">
            <w:pPr>
              <w:pStyle w:val="TableParagraph"/>
              <w:ind w:left="107" w:right="8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0B78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35" w:type="dxa"/>
          </w:tcPr>
          <w:p w:rsidR="00180B78" w:rsidRPr="00180B78" w:rsidRDefault="00180B78" w:rsidP="00180B78">
            <w:pPr>
              <w:pStyle w:val="TableParagraph"/>
              <w:tabs>
                <w:tab w:val="left" w:pos="2977"/>
              </w:tabs>
              <w:ind w:left="107" w:right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Видовая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принадлежност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80B78">
              <w:rPr>
                <w:rFonts w:ascii="Times New Roman" w:hAnsi="Times New Roman"/>
                <w:b/>
                <w:sz w:val="28"/>
                <w:szCs w:val="28"/>
              </w:rPr>
              <w:t>предмета</w:t>
            </w:r>
            <w:proofErr w:type="spellEnd"/>
            <w:r w:rsidRPr="00180B7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80B78">
              <w:rPr>
                <w:rFonts w:ascii="Times New Roman" w:hAnsi="Times New Roman"/>
                <w:b/>
                <w:sz w:val="28"/>
                <w:szCs w:val="28"/>
              </w:rPr>
              <w:t>охраны</w:t>
            </w:r>
            <w:proofErr w:type="spellEnd"/>
          </w:p>
        </w:tc>
        <w:tc>
          <w:tcPr>
            <w:tcW w:w="5386" w:type="dxa"/>
          </w:tcPr>
          <w:p w:rsidR="00180B78" w:rsidRPr="00180B78" w:rsidRDefault="00180B78" w:rsidP="00180B78">
            <w:pPr>
              <w:pStyle w:val="TableParagraph"/>
              <w:spacing w:line="251" w:lineRule="exact"/>
              <w:ind w:left="10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80B78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  <w:proofErr w:type="spellEnd"/>
            <w:r w:rsidRPr="00180B7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80B78">
              <w:rPr>
                <w:rFonts w:ascii="Times New Roman" w:hAnsi="Times New Roman"/>
                <w:b/>
                <w:sz w:val="28"/>
                <w:szCs w:val="28"/>
              </w:rPr>
              <w:t>охраны</w:t>
            </w:r>
            <w:proofErr w:type="spellEnd"/>
          </w:p>
        </w:tc>
        <w:tc>
          <w:tcPr>
            <w:tcW w:w="5529" w:type="dxa"/>
          </w:tcPr>
          <w:p w:rsidR="00180B78" w:rsidRPr="00180B78" w:rsidRDefault="00180B78" w:rsidP="00180B78">
            <w:pPr>
              <w:pStyle w:val="TableParagraph"/>
              <w:spacing w:line="251" w:lineRule="exact"/>
              <w:ind w:left="10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80B78">
              <w:rPr>
                <w:rFonts w:ascii="Times New Roman" w:hAnsi="Times New Roman"/>
                <w:b/>
                <w:sz w:val="28"/>
                <w:szCs w:val="28"/>
              </w:rPr>
              <w:t>Фотофиксация</w:t>
            </w:r>
            <w:proofErr w:type="spellEnd"/>
          </w:p>
        </w:tc>
      </w:tr>
      <w:tr w:rsidR="00180B78" w:rsidTr="0036401D">
        <w:trPr>
          <w:trHeight w:val="5019"/>
        </w:trPr>
        <w:tc>
          <w:tcPr>
            <w:tcW w:w="851" w:type="dxa"/>
            <w:tcBorders>
              <w:bottom w:val="double" w:sz="1" w:space="0" w:color="000000"/>
            </w:tcBorders>
          </w:tcPr>
          <w:p w:rsidR="00180B78" w:rsidRPr="00180B78" w:rsidRDefault="00180B78" w:rsidP="00180B7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B7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  <w:tcBorders>
              <w:bottom w:val="double" w:sz="1" w:space="0" w:color="000000"/>
            </w:tcBorders>
          </w:tcPr>
          <w:p w:rsidR="00180B78" w:rsidRPr="00180B78" w:rsidRDefault="00180B78" w:rsidP="00180B7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80B78">
              <w:rPr>
                <w:rFonts w:ascii="Times New Roman" w:hAnsi="Times New Roman"/>
                <w:sz w:val="28"/>
                <w:szCs w:val="28"/>
                <w:lang w:val="ru-RU"/>
              </w:rPr>
              <w:t>Объемно-</w:t>
            </w:r>
          </w:p>
          <w:p w:rsidR="00180B78" w:rsidRPr="00180B78" w:rsidRDefault="00180B78" w:rsidP="00180B7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80B78">
              <w:rPr>
                <w:rFonts w:ascii="Times New Roman" w:hAnsi="Times New Roman"/>
                <w:sz w:val="28"/>
                <w:szCs w:val="28"/>
                <w:lang w:val="ru-RU"/>
              </w:rPr>
              <w:t>пространственное и объемно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180B78">
              <w:rPr>
                <w:rFonts w:ascii="Times New Roman" w:hAnsi="Times New Roman"/>
                <w:sz w:val="28"/>
                <w:szCs w:val="28"/>
                <w:lang w:val="ru-RU"/>
              </w:rPr>
              <w:t>планировочное решение территории</w:t>
            </w:r>
          </w:p>
        </w:tc>
        <w:tc>
          <w:tcPr>
            <w:tcW w:w="5386" w:type="dxa"/>
            <w:tcBorders>
              <w:bottom w:val="double" w:sz="1" w:space="0" w:color="000000"/>
            </w:tcBorders>
          </w:tcPr>
          <w:p w:rsidR="00180B78" w:rsidRPr="00180B78" w:rsidRDefault="00180B78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80B78">
              <w:rPr>
                <w:rFonts w:ascii="Times New Roman" w:hAnsi="Times New Roman"/>
                <w:sz w:val="28"/>
                <w:szCs w:val="28"/>
                <w:lang w:val="ru-RU"/>
              </w:rPr>
              <w:t>Местоположение исторической усадьбы и объектов на её территории, а именно:</w:t>
            </w:r>
          </w:p>
          <w:p w:rsidR="00180B78" w:rsidRP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</w:pPr>
            <w:r w:rsidRPr="00180B78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r w:rsidR="00180B78" w:rsidRPr="00180B78">
              <w:rPr>
                <w:rFonts w:ascii="Times New Roman" w:hAnsi="Times New Roman"/>
                <w:sz w:val="28"/>
                <w:szCs w:val="28"/>
                <w:lang w:val="ru-RU"/>
              </w:rPr>
              <w:t>вухэтажное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180B78" w:rsidRPr="00180B78">
              <w:rPr>
                <w:rFonts w:ascii="Times New Roman" w:hAnsi="Times New Roman"/>
                <w:sz w:val="28"/>
                <w:szCs w:val="28"/>
                <w:lang w:val="ru-RU"/>
              </w:rPr>
              <w:t>каменное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здание, </w:t>
            </w:r>
            <w:r w:rsidR="00180B78" w:rsidRPr="00180B78">
              <w:rPr>
                <w:rFonts w:ascii="Times New Roman" w:hAnsi="Times New Roman"/>
                <w:sz w:val="28"/>
                <w:szCs w:val="28"/>
                <w:lang w:val="ru-RU"/>
              </w:rPr>
              <w:t>пейзажный парк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180B78" w:rsidRPr="00180B7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территории </w:t>
            </w:r>
            <w:r w:rsidR="00180B78" w:rsidRPr="00180B78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которого </w:t>
            </w:r>
            <w:r w:rsidR="00180B78" w:rsidRPr="00180B7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расположены </w:t>
            </w:r>
            <w:r w:rsidR="00180B78" w:rsidRPr="00180B78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погреб, </w:t>
            </w:r>
            <w:r w:rsidR="00180B78" w:rsidRPr="00180B78">
              <w:rPr>
                <w:rFonts w:ascii="Times New Roman" w:hAnsi="Times New Roman"/>
                <w:sz w:val="28"/>
                <w:szCs w:val="28"/>
                <w:lang w:val="ru-RU"/>
              </w:rPr>
              <w:t>пруд, хозяйственная одноэтажная постройка, церковь</w:t>
            </w:r>
            <w:r w:rsidR="00180B78" w:rsidRPr="00180B7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180B78" w:rsidRPr="00180B78">
              <w:rPr>
                <w:rFonts w:ascii="Times New Roman" w:hAnsi="Times New Roman"/>
                <w:sz w:val="28"/>
                <w:szCs w:val="28"/>
                <w:lang w:val="ru-RU"/>
              </w:rPr>
              <w:t>Покрова.</w:t>
            </w:r>
          </w:p>
        </w:tc>
        <w:tc>
          <w:tcPr>
            <w:tcW w:w="5529" w:type="dxa"/>
            <w:tcBorders>
              <w:bottom w:val="double" w:sz="1" w:space="0" w:color="000000"/>
            </w:tcBorders>
          </w:tcPr>
          <w:p w:rsidR="00180B78" w:rsidRPr="00B64AEB" w:rsidRDefault="00180B78" w:rsidP="00426428">
            <w:pPr>
              <w:pStyle w:val="TableParagraph"/>
              <w:spacing w:before="6"/>
              <w:rPr>
                <w:b/>
                <w:sz w:val="2"/>
                <w:lang w:val="ru-RU"/>
              </w:rPr>
            </w:pPr>
          </w:p>
          <w:p w:rsidR="00180B78" w:rsidRDefault="00180B78" w:rsidP="0036401D">
            <w:pPr>
              <w:pStyle w:val="TableParagraph"/>
              <w:ind w:left="72" w:right="-29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036C77" wp14:editId="2364E3CE">
                  <wp:extent cx="2609850" cy="3083372"/>
                  <wp:effectExtent l="0" t="0" r="0" b="3175"/>
                  <wp:docPr id="10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196" cy="3088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B78" w:rsidTr="0036401D">
        <w:trPr>
          <w:trHeight w:val="3041"/>
        </w:trPr>
        <w:tc>
          <w:tcPr>
            <w:tcW w:w="851" w:type="dxa"/>
            <w:tcBorders>
              <w:top w:val="double" w:sz="1" w:space="0" w:color="000000"/>
              <w:bottom w:val="double" w:sz="1" w:space="0" w:color="000000"/>
            </w:tcBorders>
          </w:tcPr>
          <w:p w:rsidR="00180B78" w:rsidRPr="00180B78" w:rsidRDefault="00180B78" w:rsidP="00180B7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B78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835" w:type="dxa"/>
            <w:tcBorders>
              <w:top w:val="double" w:sz="1" w:space="0" w:color="000000"/>
              <w:bottom w:val="double" w:sz="1" w:space="0" w:color="000000"/>
            </w:tcBorders>
          </w:tcPr>
          <w:p w:rsidR="00180B78" w:rsidRPr="00180B78" w:rsidRDefault="00180B78" w:rsidP="00180B7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Объемно-</w:t>
            </w:r>
            <w:r w:rsidRPr="00180B78">
              <w:rPr>
                <w:rFonts w:ascii="Times New Roman" w:hAnsi="Times New Roman"/>
                <w:sz w:val="28"/>
                <w:szCs w:val="28"/>
                <w:lang w:val="ru-RU"/>
              </w:rPr>
              <w:t>пространственное, объемн</w:t>
            </w:r>
            <w:proofErr w:type="gramStart"/>
            <w:r w:rsidRPr="00180B78">
              <w:rPr>
                <w:rFonts w:ascii="Times New Roman" w:hAnsi="Times New Roman"/>
                <w:sz w:val="28"/>
                <w:szCs w:val="28"/>
                <w:lang w:val="ru-RU"/>
              </w:rPr>
              <w:t>о-</w:t>
            </w:r>
            <w:proofErr w:type="gramEnd"/>
            <w:r w:rsidRPr="00180B7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планировочное решение парка,</w:t>
            </w:r>
          </w:p>
          <w:p w:rsidR="00180B78" w:rsidRPr="00180B78" w:rsidRDefault="00180B78" w:rsidP="00180B7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80B78">
              <w:rPr>
                <w:rFonts w:ascii="Times New Roman" w:hAnsi="Times New Roman"/>
                <w:sz w:val="28"/>
                <w:szCs w:val="28"/>
                <w:lang w:val="ru-RU"/>
              </w:rPr>
              <w:t>композиция, зеленые насаждения, малые</w:t>
            </w:r>
          </w:p>
          <w:p w:rsidR="00180B78" w:rsidRPr="00180B78" w:rsidRDefault="00180B78" w:rsidP="00180B7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80B78">
              <w:rPr>
                <w:rFonts w:ascii="Times New Roman" w:hAnsi="Times New Roman"/>
                <w:sz w:val="28"/>
                <w:szCs w:val="28"/>
                <w:lang w:val="ru-RU"/>
              </w:rPr>
              <w:t>архитектурные формы</w:t>
            </w:r>
          </w:p>
        </w:tc>
        <w:tc>
          <w:tcPr>
            <w:tcW w:w="5386" w:type="dxa"/>
            <w:tcBorders>
              <w:top w:val="double" w:sz="1" w:space="0" w:color="000000"/>
              <w:bottom w:val="double" w:sz="1" w:space="0" w:color="000000"/>
            </w:tcBorders>
          </w:tcPr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180B78" w:rsidRPr="00180B78">
              <w:rPr>
                <w:rFonts w:ascii="Times New Roman" w:hAnsi="Times New Roman"/>
                <w:sz w:val="28"/>
                <w:szCs w:val="28"/>
                <w:lang w:val="ru-RU"/>
              </w:rPr>
              <w:t>сторические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180B78" w:rsidRPr="00180B78">
              <w:rPr>
                <w:rFonts w:ascii="Times New Roman" w:hAnsi="Times New Roman"/>
                <w:sz w:val="28"/>
                <w:szCs w:val="28"/>
                <w:lang w:val="ru-RU"/>
              </w:rPr>
              <w:t>местоположение,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180B78" w:rsidRPr="00180B78">
              <w:rPr>
                <w:rFonts w:ascii="Times New Roman" w:hAnsi="Times New Roman"/>
                <w:sz w:val="28"/>
                <w:szCs w:val="28"/>
                <w:lang w:val="ru-RU"/>
              </w:rPr>
              <w:t>сохранившаяся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конфигурация парка.</w:t>
            </w:r>
          </w:p>
          <w:p w:rsidR="00180B78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</w:t>
            </w:r>
            <w:r w:rsidR="00180B78" w:rsidRPr="00180B7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ельеф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– </w:t>
            </w:r>
            <w:r w:rsidR="00180B78" w:rsidRPr="00180B78">
              <w:rPr>
                <w:rFonts w:ascii="Times New Roman" w:hAnsi="Times New Roman"/>
                <w:sz w:val="28"/>
                <w:szCs w:val="28"/>
                <w:lang w:val="ru-RU"/>
              </w:rPr>
              <w:t>ровный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180B78" w:rsidRPr="00180B7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склон к реке, расчлененный оврагами и искусственной обработкой в в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иде террасного каменистого сада.</w:t>
            </w:r>
          </w:p>
          <w:p w:rsidR="0036401D" w:rsidRP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</w:t>
            </w:r>
            <w:r w:rsidRPr="0036401D">
              <w:rPr>
                <w:rFonts w:ascii="Times New Roman" w:hAnsi="Times New Roman"/>
                <w:sz w:val="28"/>
                <w:szCs w:val="28"/>
                <w:lang w:val="ru-RU"/>
              </w:rPr>
              <w:t>раг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менты исторической планировки – </w:t>
            </w:r>
            <w:r w:rsidRPr="0036401D">
              <w:rPr>
                <w:rFonts w:ascii="Times New Roman" w:hAnsi="Times New Roman"/>
                <w:sz w:val="28"/>
                <w:szCs w:val="28"/>
                <w:lang w:val="ru-RU"/>
              </w:rPr>
              <w:t>сочетание открытых (участки перед каменной двухэтажной постройкой с восточной 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36401D">
              <w:rPr>
                <w:rFonts w:ascii="Times New Roman" w:hAnsi="Times New Roman"/>
                <w:sz w:val="28"/>
                <w:szCs w:val="28"/>
                <w:lang w:val="ru-RU"/>
              </w:rPr>
              <w:t>западной стороны, дороги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) и закрытых пространств (рощи).</w:t>
            </w: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P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Д</w:t>
            </w:r>
            <w:r w:rsidRPr="0036401D">
              <w:rPr>
                <w:rFonts w:ascii="Times New Roman" w:hAnsi="Times New Roman"/>
                <w:sz w:val="28"/>
                <w:szCs w:val="28"/>
                <w:lang w:val="ru-RU"/>
              </w:rPr>
              <w:t>ве липовых аллеи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36401D">
              <w:rPr>
                <w:rFonts w:ascii="Times New Roman" w:hAnsi="Times New Roman"/>
                <w:sz w:val="28"/>
                <w:szCs w:val="28"/>
                <w:lang w:val="ru-RU"/>
              </w:rPr>
              <w:t>подъездных дорог – трасса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дороги, видовой состав (липа).</w:t>
            </w: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Э</w:t>
            </w:r>
            <w:r w:rsidRPr="0036401D">
              <w:rPr>
                <w:rFonts w:ascii="Times New Roman" w:hAnsi="Times New Roman"/>
                <w:sz w:val="28"/>
                <w:szCs w:val="28"/>
                <w:lang w:val="ru-RU"/>
              </w:rPr>
              <w:t>лементы пейзажного парка (на территории склона,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ведущего к берегу реки Оредеж): </w:t>
            </w:r>
          </w:p>
          <w:p w:rsidR="0036401D" w:rsidRP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</w:t>
            </w:r>
            <w:r w:rsidRPr="0036401D">
              <w:rPr>
                <w:rFonts w:ascii="Times New Roman" w:hAnsi="Times New Roman"/>
                <w:sz w:val="28"/>
                <w:szCs w:val="28"/>
                <w:lang w:val="ru-RU"/>
              </w:rPr>
              <w:t>каменная подпор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ная стенка в западной стороне, П-образная в плане;</w:t>
            </w: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т</w:t>
            </w:r>
            <w:r w:rsidRPr="0036401D">
              <w:rPr>
                <w:rFonts w:ascii="Times New Roman" w:hAnsi="Times New Roman"/>
                <w:sz w:val="28"/>
                <w:szCs w:val="28"/>
                <w:lang w:val="ru-RU"/>
              </w:rPr>
              <w:t>еррасы с каменистым садом (лестничные спуски, каменные развалы из гранитов различных</w:t>
            </w:r>
            <w:r w:rsidRPr="0036401D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пород);</w:t>
            </w: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Pr="0036401D" w:rsidRDefault="0036401D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="0036401D" w:rsidRPr="0036401D">
              <w:rPr>
                <w:rFonts w:ascii="Times New Roman" w:hAnsi="Times New Roman"/>
                <w:sz w:val="28"/>
                <w:szCs w:val="28"/>
                <w:lang w:val="ru-RU"/>
              </w:rPr>
              <w:t>таровозрастные</w:t>
            </w:r>
            <w:proofErr w:type="spellEnd"/>
            <w:r w:rsidR="0036401D" w:rsidRPr="003640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зеленые насаждения склона: сосна </w:t>
            </w:r>
            <w:proofErr w:type="spellStart"/>
            <w:r w:rsidR="0036401D" w:rsidRPr="0036401D">
              <w:rPr>
                <w:rFonts w:ascii="Times New Roman" w:hAnsi="Times New Roman"/>
                <w:sz w:val="28"/>
                <w:szCs w:val="28"/>
                <w:lang w:val="ru-RU"/>
              </w:rPr>
              <w:t>обыкновеная</w:t>
            </w:r>
            <w:proofErr w:type="spellEnd"/>
            <w:r w:rsidR="0036401D" w:rsidRPr="003640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береза, липа, </w:t>
            </w:r>
            <w:r w:rsidR="0036401D" w:rsidRPr="0036401D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дуб </w:t>
            </w:r>
            <w:r w:rsidR="0036401D">
              <w:rPr>
                <w:rFonts w:ascii="Times New Roman" w:hAnsi="Times New Roman"/>
                <w:sz w:val="28"/>
                <w:szCs w:val="28"/>
                <w:lang w:val="ru-RU"/>
              </w:rPr>
              <w:t>и ели.</w:t>
            </w:r>
          </w:p>
          <w:p w:rsidR="0036401D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</w:t>
            </w:r>
            <w:r w:rsidR="0036401D" w:rsidRPr="0036401D">
              <w:rPr>
                <w:rFonts w:ascii="Times New Roman" w:hAnsi="Times New Roman"/>
                <w:sz w:val="28"/>
                <w:szCs w:val="28"/>
                <w:lang w:val="ru-RU"/>
              </w:rPr>
              <w:t>асаждения</w:t>
            </w:r>
            <w:r w:rsidR="003640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36401D" w:rsidRPr="0036401D">
              <w:rPr>
                <w:rFonts w:ascii="Times New Roman" w:hAnsi="Times New Roman"/>
                <w:sz w:val="28"/>
                <w:szCs w:val="28"/>
                <w:lang w:val="ru-RU"/>
              </w:rPr>
              <w:t>каменистого</w:t>
            </w:r>
            <w:r w:rsidR="0036401D" w:rsidRPr="0036401D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="0036401D" w:rsidRPr="0036401D">
              <w:rPr>
                <w:rFonts w:ascii="Times New Roman" w:hAnsi="Times New Roman"/>
                <w:sz w:val="28"/>
                <w:szCs w:val="28"/>
                <w:lang w:val="ru-RU"/>
              </w:rPr>
              <w:t>сада:</w:t>
            </w:r>
            <w:r w:rsidR="003640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6401D" w:rsidRPr="0036401D">
              <w:rPr>
                <w:rFonts w:ascii="Times New Roman" w:hAnsi="Times New Roman"/>
                <w:sz w:val="28"/>
                <w:szCs w:val="28"/>
                <w:lang w:val="ru-RU"/>
              </w:rPr>
              <w:t>старовозрастные</w:t>
            </w:r>
            <w:proofErr w:type="spellEnd"/>
            <w:r w:rsidR="0036401D" w:rsidRPr="003640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сосна обыкновенная и </w:t>
            </w:r>
            <w:proofErr w:type="spellStart"/>
            <w:r w:rsidR="0036401D" w:rsidRPr="0036401D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>веймутова</w:t>
            </w:r>
            <w:proofErr w:type="spellEnd"/>
            <w:r w:rsidR="0036401D" w:rsidRPr="0036401D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, </w:t>
            </w:r>
            <w:r w:rsidR="0036401D" w:rsidRPr="0036401D">
              <w:rPr>
                <w:rFonts w:ascii="Times New Roman" w:hAnsi="Times New Roman"/>
                <w:sz w:val="28"/>
                <w:szCs w:val="28"/>
                <w:lang w:val="ru-RU"/>
              </w:rPr>
              <w:t>пихта, ель,</w:t>
            </w:r>
            <w:r w:rsidR="0036401D" w:rsidRPr="0036401D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="0036401D">
              <w:rPr>
                <w:rFonts w:ascii="Times New Roman" w:hAnsi="Times New Roman"/>
                <w:sz w:val="28"/>
                <w:szCs w:val="28"/>
                <w:lang w:val="ru-RU"/>
              </w:rPr>
              <w:t>береза.</w:t>
            </w: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Pr="0036401D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Е</w:t>
            </w:r>
            <w:r w:rsidR="0036401D" w:rsidRPr="0036401D">
              <w:rPr>
                <w:rFonts w:ascii="Times New Roman" w:hAnsi="Times New Roman"/>
                <w:sz w:val="28"/>
                <w:szCs w:val="28"/>
                <w:lang w:val="ru-RU"/>
              </w:rPr>
              <w:t>диничные и групповые посадки елей у южного фасада двухэтажного каменного дома и с с</w:t>
            </w:r>
            <w:r w:rsidR="0036401D">
              <w:rPr>
                <w:rFonts w:ascii="Times New Roman" w:hAnsi="Times New Roman"/>
                <w:sz w:val="28"/>
                <w:szCs w:val="28"/>
                <w:lang w:val="ru-RU"/>
              </w:rPr>
              <w:t>евера у склона – видовой состав.</w:t>
            </w: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36401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6401D" w:rsidRPr="00180B78" w:rsidRDefault="0036401D" w:rsidP="00341072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proofErr w:type="spellStart"/>
            <w:r w:rsidR="00341072">
              <w:rPr>
                <w:rFonts w:ascii="Times New Roman" w:hAnsi="Times New Roman"/>
                <w:sz w:val="28"/>
                <w:szCs w:val="28"/>
              </w:rPr>
              <w:t>таровозраст</w:t>
            </w:r>
            <w:proofErr w:type="spellEnd"/>
            <w:r w:rsidR="00341072">
              <w:rPr>
                <w:rFonts w:ascii="Times New Roman" w:hAnsi="Times New Roman"/>
                <w:sz w:val="28"/>
                <w:szCs w:val="28"/>
                <w:lang w:val="ru-RU"/>
              </w:rPr>
              <w:t>ной</w:t>
            </w:r>
            <w:r w:rsidRPr="003640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6401D">
              <w:rPr>
                <w:rFonts w:ascii="Times New Roman" w:hAnsi="Times New Roman"/>
                <w:sz w:val="28"/>
                <w:szCs w:val="28"/>
              </w:rPr>
              <w:t>дуб</w:t>
            </w:r>
            <w:proofErr w:type="spellEnd"/>
            <w:r w:rsidRPr="0036401D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36401D">
              <w:rPr>
                <w:rFonts w:ascii="Times New Roman" w:hAnsi="Times New Roman"/>
                <w:sz w:val="28"/>
                <w:szCs w:val="28"/>
              </w:rPr>
              <w:t>южная</w:t>
            </w:r>
            <w:proofErr w:type="spellEnd"/>
            <w:r w:rsidRPr="003640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6401D">
              <w:rPr>
                <w:rFonts w:ascii="Times New Roman" w:hAnsi="Times New Roman"/>
                <w:sz w:val="28"/>
                <w:szCs w:val="28"/>
              </w:rPr>
              <w:t>часть</w:t>
            </w:r>
            <w:proofErr w:type="spellEnd"/>
            <w:r w:rsidRPr="0036401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529" w:type="dxa"/>
            <w:tcBorders>
              <w:top w:val="double" w:sz="1" w:space="0" w:color="000000"/>
              <w:bottom w:val="double" w:sz="1" w:space="0" w:color="000000"/>
            </w:tcBorders>
          </w:tcPr>
          <w:p w:rsidR="00180B78" w:rsidRDefault="00180B78" w:rsidP="0036401D">
            <w:pPr>
              <w:pStyle w:val="TableParagraph"/>
              <w:ind w:left="103"/>
              <w:jc w:val="center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33FCFB3E" wp14:editId="0B3F4D72">
                  <wp:extent cx="3098923" cy="2324100"/>
                  <wp:effectExtent l="0" t="0" r="6350" b="0"/>
                  <wp:docPr id="10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823" cy="233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401D" w:rsidRDefault="0036401D" w:rsidP="0036401D">
            <w:pPr>
              <w:pStyle w:val="TableParagraph"/>
              <w:ind w:left="103"/>
              <w:jc w:val="center"/>
              <w:rPr>
                <w:sz w:val="20"/>
                <w:lang w:val="ru-RU"/>
              </w:rPr>
            </w:pPr>
          </w:p>
          <w:p w:rsidR="0036401D" w:rsidRDefault="0036401D" w:rsidP="0036401D">
            <w:pPr>
              <w:pStyle w:val="TableParagraph"/>
              <w:ind w:left="103"/>
              <w:jc w:val="center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0A8B13" wp14:editId="798645D2">
                  <wp:extent cx="3124580" cy="2343150"/>
                  <wp:effectExtent l="0" t="0" r="0" b="0"/>
                  <wp:docPr id="10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170" cy="2345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401D" w:rsidRDefault="0036401D" w:rsidP="0036401D">
            <w:pPr>
              <w:pStyle w:val="TableParagraph"/>
              <w:ind w:left="103"/>
              <w:jc w:val="center"/>
              <w:rPr>
                <w:sz w:val="20"/>
                <w:lang w:val="ru-RU"/>
              </w:rPr>
            </w:pPr>
          </w:p>
          <w:p w:rsidR="0036401D" w:rsidRDefault="0036401D" w:rsidP="0036401D">
            <w:pPr>
              <w:pStyle w:val="TableParagraph"/>
              <w:ind w:left="103"/>
              <w:jc w:val="center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0894A77E" wp14:editId="49EA353C">
                  <wp:extent cx="1849167" cy="2465641"/>
                  <wp:effectExtent l="0" t="0" r="0" b="0"/>
                  <wp:docPr id="10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67" cy="2465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401D" w:rsidRDefault="0036401D" w:rsidP="0036401D">
            <w:pPr>
              <w:pStyle w:val="TableParagraph"/>
              <w:ind w:left="103"/>
              <w:jc w:val="center"/>
              <w:rPr>
                <w:sz w:val="20"/>
                <w:lang w:val="ru-RU"/>
              </w:rPr>
            </w:pPr>
          </w:p>
          <w:p w:rsidR="0036401D" w:rsidRDefault="0036401D" w:rsidP="00341072">
            <w:pPr>
              <w:pStyle w:val="TableParagraph"/>
              <w:ind w:left="103"/>
              <w:jc w:val="center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DCAE7C" wp14:editId="491EA1AA">
                  <wp:extent cx="2421140" cy="3225069"/>
                  <wp:effectExtent l="0" t="0" r="0" b="0"/>
                  <wp:docPr id="10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140" cy="322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401D" w:rsidRDefault="0036401D" w:rsidP="0036401D">
            <w:pPr>
              <w:pStyle w:val="TableParagraph"/>
              <w:ind w:left="103"/>
              <w:jc w:val="center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79FAE6F5" wp14:editId="297B3878">
                  <wp:extent cx="3251199" cy="243840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169" cy="2443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401D" w:rsidRDefault="0036401D" w:rsidP="0036401D">
            <w:pPr>
              <w:pStyle w:val="TableParagraph"/>
              <w:ind w:left="103"/>
              <w:jc w:val="center"/>
              <w:rPr>
                <w:sz w:val="20"/>
                <w:lang w:val="ru-RU"/>
              </w:rPr>
            </w:pPr>
          </w:p>
          <w:p w:rsidR="0036401D" w:rsidRDefault="0036401D" w:rsidP="0036401D">
            <w:pPr>
              <w:pStyle w:val="TableParagraph"/>
              <w:ind w:left="103"/>
              <w:jc w:val="center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EF250E" wp14:editId="6C6D6D70">
                  <wp:extent cx="3276600" cy="245947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285" cy="246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401D" w:rsidRDefault="0036401D" w:rsidP="0036401D">
            <w:pPr>
              <w:pStyle w:val="TableParagraph"/>
              <w:ind w:left="103"/>
              <w:jc w:val="center"/>
              <w:rPr>
                <w:sz w:val="20"/>
                <w:lang w:val="ru-RU"/>
              </w:rPr>
            </w:pPr>
          </w:p>
          <w:p w:rsidR="0036401D" w:rsidRDefault="0036401D" w:rsidP="0036401D">
            <w:pPr>
              <w:pStyle w:val="TableParagraph"/>
              <w:ind w:left="103"/>
              <w:jc w:val="center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059700DB" wp14:editId="0D087FF1">
                  <wp:extent cx="3184293" cy="23907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298" cy="2398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401D" w:rsidRDefault="0036401D" w:rsidP="0036401D">
            <w:pPr>
              <w:pStyle w:val="TableParagraph"/>
              <w:ind w:left="103"/>
              <w:jc w:val="center"/>
              <w:rPr>
                <w:sz w:val="20"/>
                <w:lang w:val="ru-RU"/>
              </w:rPr>
            </w:pPr>
          </w:p>
          <w:p w:rsidR="0036401D" w:rsidRDefault="0036401D" w:rsidP="0036401D">
            <w:pPr>
              <w:pStyle w:val="TableParagraph"/>
              <w:ind w:left="103"/>
              <w:jc w:val="center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6C8EFC" wp14:editId="6CB654F4">
                  <wp:extent cx="2324100" cy="3063514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901" cy="3069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401D" w:rsidRDefault="0036401D" w:rsidP="0036401D">
            <w:pPr>
              <w:pStyle w:val="TableParagraph"/>
              <w:ind w:left="103"/>
              <w:jc w:val="center"/>
              <w:rPr>
                <w:sz w:val="20"/>
                <w:lang w:val="ru-RU"/>
              </w:rPr>
            </w:pPr>
          </w:p>
          <w:p w:rsidR="0036401D" w:rsidRDefault="0036401D" w:rsidP="0036401D">
            <w:pPr>
              <w:pStyle w:val="TableParagraph"/>
              <w:ind w:left="103"/>
              <w:jc w:val="center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00503923" wp14:editId="20ACB714">
                  <wp:extent cx="3228706" cy="24193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404" cy="2427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401D" w:rsidRDefault="0036401D" w:rsidP="0036401D">
            <w:pPr>
              <w:pStyle w:val="TableParagraph"/>
              <w:ind w:left="103"/>
              <w:jc w:val="center"/>
              <w:rPr>
                <w:sz w:val="20"/>
                <w:lang w:val="ru-RU"/>
              </w:rPr>
            </w:pPr>
          </w:p>
          <w:p w:rsidR="0036401D" w:rsidRPr="0036401D" w:rsidRDefault="0036401D" w:rsidP="0036401D">
            <w:pPr>
              <w:pStyle w:val="TableParagraph"/>
              <w:ind w:left="103"/>
              <w:jc w:val="center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E819B7" wp14:editId="0D2F49F1">
                  <wp:extent cx="2362200" cy="3139714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824" cy="314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01D" w:rsidTr="00CF7EAD">
        <w:trPr>
          <w:trHeight w:val="3041"/>
        </w:trPr>
        <w:tc>
          <w:tcPr>
            <w:tcW w:w="851" w:type="dxa"/>
            <w:tcBorders>
              <w:top w:val="double" w:sz="1" w:space="0" w:color="000000"/>
              <w:bottom w:val="double" w:sz="1" w:space="0" w:color="000000"/>
            </w:tcBorders>
          </w:tcPr>
          <w:p w:rsidR="0036401D" w:rsidRPr="00341072" w:rsidRDefault="00341072" w:rsidP="00180B7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3</w:t>
            </w:r>
            <w:r w:rsidR="007428CA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  <w:tcBorders>
              <w:top w:val="double" w:sz="1" w:space="0" w:color="000000"/>
              <w:bottom w:val="double" w:sz="1" w:space="0" w:color="000000"/>
            </w:tcBorders>
          </w:tcPr>
          <w:p w:rsidR="0036401D" w:rsidRDefault="00341072" w:rsidP="00180B7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Постройки</w:t>
            </w:r>
          </w:p>
        </w:tc>
        <w:tc>
          <w:tcPr>
            <w:tcW w:w="5386" w:type="dxa"/>
            <w:tcBorders>
              <w:top w:val="double" w:sz="1" w:space="0" w:color="000000"/>
              <w:bottom w:val="double" w:sz="1" w:space="0" w:color="000000"/>
            </w:tcBorders>
          </w:tcPr>
          <w:p w:rsidR="00341072" w:rsidRPr="00CF7EAD" w:rsidRDefault="00341072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>Погреб – исторические</w:t>
            </w:r>
            <w:r w:rsidR="00CF7E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>местоположение, габариты, конфигурация сооружения,</w:t>
            </w:r>
            <w:r w:rsidR="00CF7E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>частично скрытого в земляном грунте;</w:t>
            </w:r>
          </w:p>
          <w:p w:rsidR="00341072" w:rsidRPr="00CF7EAD" w:rsidRDefault="00341072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>капитальные стены –</w:t>
            </w:r>
            <w:r w:rsidR="00CF7E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>валунная на растворе и кирпичная кладка,</w:t>
            </w:r>
            <w:r w:rsidR="00CF7E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>арочные кирпичные перемычки.</w:t>
            </w:r>
          </w:p>
          <w:p w:rsidR="00341072" w:rsidRPr="00CF7EAD" w:rsidRDefault="00341072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Pr="00CF7EAD" w:rsidRDefault="00341072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Default="00341072" w:rsidP="00CF7EAD">
            <w:pPr>
              <w:pStyle w:val="Table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Pr="00CF7EAD" w:rsidRDefault="00CF7EAD" w:rsidP="00CF7EAD">
            <w:pPr>
              <w:pStyle w:val="Table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41072" w:rsidRPr="00CF7EAD" w:rsidRDefault="00341072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EAD" w:rsidRDefault="00341072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Хозяйственная одноэтажная постройка у восточной границы усадьбы</w:t>
            </w:r>
            <w:r w:rsidR="00CF7E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</w:t>
            </w:r>
            <w:r w:rsidR="00CF7E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местоположение, габариты, конфигурация прямоугольного в плане одноэтажного здания; </w:t>
            </w:r>
          </w:p>
          <w:p w:rsidR="00341072" w:rsidRPr="00CF7EAD" w:rsidRDefault="00341072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>крыша – габариты, конфигурация;</w:t>
            </w:r>
          </w:p>
          <w:p w:rsidR="00CF7EAD" w:rsidRDefault="00CF7EAD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материал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окрытия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металл;</w:t>
            </w:r>
          </w:p>
          <w:p w:rsidR="00CF7EAD" w:rsidRDefault="00341072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наружные капитальные кирпичные стены, </w:t>
            </w:r>
          </w:p>
          <w:p w:rsidR="00341072" w:rsidRPr="00CF7EAD" w:rsidRDefault="00341072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>внутренние</w:t>
            </w:r>
            <w:proofErr w:type="gramEnd"/>
            <w:r w:rsidR="00CF7E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>– ме</w:t>
            </w:r>
            <w:r w:rsidR="00CF7EAD">
              <w:rPr>
                <w:rFonts w:ascii="Times New Roman" w:hAnsi="Times New Roman"/>
                <w:sz w:val="28"/>
                <w:szCs w:val="28"/>
                <w:lang w:val="ru-RU"/>
              </w:rPr>
              <w:t>стоположение, материал (кирпич);</w:t>
            </w:r>
          </w:p>
          <w:p w:rsidR="00341072" w:rsidRPr="00CF7EAD" w:rsidRDefault="00341072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>материал и характер фасадной поверхности – гладкая штукатурка;</w:t>
            </w:r>
          </w:p>
          <w:p w:rsidR="00341072" w:rsidRPr="00CF7EAD" w:rsidRDefault="00341072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>оконные и дверные проемы – местоположение, габариты, конфигурация;</w:t>
            </w:r>
          </w:p>
          <w:p w:rsidR="00341072" w:rsidRPr="00CF7EAD" w:rsidRDefault="00341072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>оконные и дверные</w:t>
            </w:r>
            <w:r w:rsidR="00CF7E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>заполнения – материал (дерево), рисунок</w:t>
            </w:r>
            <w:r w:rsidR="00CF7E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>расстекловки</w:t>
            </w:r>
            <w:proofErr w:type="spellEnd"/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CF7EAD" w:rsidRDefault="00341072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гладкие пилястры; </w:t>
            </w:r>
          </w:p>
          <w:p w:rsidR="00341072" w:rsidRPr="00CF7EAD" w:rsidRDefault="00341072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>угловые огибающие пилястры;</w:t>
            </w:r>
          </w:p>
          <w:p w:rsidR="0036401D" w:rsidRDefault="00341072" w:rsidP="00CF7EAD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F7EA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венчающий карниз из </w:t>
            </w:r>
            <w:r w:rsidR="00CF7EAD">
              <w:rPr>
                <w:rFonts w:ascii="Times New Roman" w:hAnsi="Times New Roman"/>
                <w:sz w:val="28"/>
                <w:szCs w:val="28"/>
                <w:lang w:val="ru-RU"/>
              </w:rPr>
              <w:t>горизонтального выпуска кирпича.</w:t>
            </w:r>
          </w:p>
        </w:tc>
        <w:tc>
          <w:tcPr>
            <w:tcW w:w="5529" w:type="dxa"/>
            <w:tcBorders>
              <w:top w:val="double" w:sz="1" w:space="0" w:color="000000"/>
              <w:bottom w:val="double" w:sz="1" w:space="0" w:color="000000"/>
            </w:tcBorders>
          </w:tcPr>
          <w:p w:rsidR="0036401D" w:rsidRDefault="00341072" w:rsidP="0036401D">
            <w:pPr>
              <w:pStyle w:val="TableParagraph"/>
              <w:ind w:left="103"/>
              <w:jc w:val="center"/>
              <w:rPr>
                <w:noProof/>
                <w:sz w:val="20"/>
                <w:lang w:val="ru-RU" w:eastAsia="ru-RU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3726ED20" wp14:editId="6B63C774">
                  <wp:extent cx="3275679" cy="2457450"/>
                  <wp:effectExtent l="0" t="0" r="1270" b="0"/>
                  <wp:docPr id="123" name="image62.jpeg" descr="E:\Каменка\P106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236" cy="246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1072" w:rsidRDefault="00341072" w:rsidP="0036401D">
            <w:pPr>
              <w:pStyle w:val="TableParagraph"/>
              <w:ind w:left="103"/>
              <w:jc w:val="center"/>
              <w:rPr>
                <w:noProof/>
                <w:sz w:val="20"/>
                <w:lang w:val="ru-RU" w:eastAsia="ru-RU"/>
              </w:rPr>
            </w:pPr>
          </w:p>
          <w:p w:rsidR="00341072" w:rsidRDefault="00341072" w:rsidP="0036401D">
            <w:pPr>
              <w:pStyle w:val="TableParagraph"/>
              <w:ind w:left="103"/>
              <w:jc w:val="center"/>
              <w:rPr>
                <w:noProof/>
                <w:sz w:val="20"/>
                <w:lang w:val="ru-RU"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E79D61" wp14:editId="698D9656">
                  <wp:extent cx="3289242" cy="2466975"/>
                  <wp:effectExtent l="0" t="0" r="6985" b="0"/>
                  <wp:docPr id="125" name="image63.jpeg" descr="E:\Каменка\IMG_5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495" cy="247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1072" w:rsidRDefault="00341072" w:rsidP="0036401D">
            <w:pPr>
              <w:pStyle w:val="TableParagraph"/>
              <w:ind w:left="103"/>
              <w:jc w:val="center"/>
              <w:rPr>
                <w:noProof/>
                <w:sz w:val="20"/>
                <w:lang w:val="ru-RU" w:eastAsia="ru-RU"/>
              </w:rPr>
            </w:pPr>
          </w:p>
          <w:p w:rsidR="00341072" w:rsidRDefault="00341072" w:rsidP="0036401D">
            <w:pPr>
              <w:pStyle w:val="TableParagraph"/>
              <w:ind w:left="103"/>
              <w:jc w:val="center"/>
              <w:rPr>
                <w:noProof/>
                <w:sz w:val="20"/>
                <w:lang w:val="ru-RU" w:eastAsia="ru-RU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77CD4412" wp14:editId="18B956C9">
                  <wp:extent cx="3279166" cy="24574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607" cy="2464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1072" w:rsidRDefault="00341072" w:rsidP="0036401D">
            <w:pPr>
              <w:pStyle w:val="TableParagraph"/>
              <w:ind w:left="103"/>
              <w:jc w:val="center"/>
              <w:rPr>
                <w:noProof/>
                <w:sz w:val="20"/>
                <w:lang w:val="ru-RU" w:eastAsia="ru-RU"/>
              </w:rPr>
            </w:pPr>
          </w:p>
          <w:p w:rsidR="00341072" w:rsidRDefault="00341072" w:rsidP="0036401D">
            <w:pPr>
              <w:pStyle w:val="TableParagraph"/>
              <w:ind w:left="103"/>
              <w:jc w:val="center"/>
              <w:rPr>
                <w:noProof/>
                <w:sz w:val="20"/>
                <w:lang w:val="ru-RU"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431465" wp14:editId="3D722316">
                  <wp:extent cx="3256123" cy="2447925"/>
                  <wp:effectExtent l="0" t="0" r="190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908" cy="2446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1072" w:rsidRDefault="00341072" w:rsidP="0036401D">
            <w:pPr>
              <w:pStyle w:val="TableParagraph"/>
              <w:ind w:left="103"/>
              <w:jc w:val="center"/>
              <w:rPr>
                <w:noProof/>
                <w:sz w:val="20"/>
                <w:lang w:val="ru-RU" w:eastAsia="ru-RU"/>
              </w:rPr>
            </w:pPr>
          </w:p>
          <w:p w:rsidR="00341072" w:rsidRPr="00341072" w:rsidRDefault="00341072" w:rsidP="0036401D">
            <w:pPr>
              <w:pStyle w:val="TableParagraph"/>
              <w:ind w:left="103"/>
              <w:jc w:val="center"/>
              <w:rPr>
                <w:noProof/>
                <w:sz w:val="20"/>
                <w:lang w:val="ru-RU" w:eastAsia="ru-RU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5EB8C5E7" wp14:editId="718D109F">
                  <wp:extent cx="2714625" cy="5632674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608" cy="5661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EAD" w:rsidTr="00180B78">
        <w:trPr>
          <w:trHeight w:val="3041"/>
        </w:trPr>
        <w:tc>
          <w:tcPr>
            <w:tcW w:w="851" w:type="dxa"/>
            <w:tcBorders>
              <w:top w:val="double" w:sz="1" w:space="0" w:color="000000"/>
            </w:tcBorders>
          </w:tcPr>
          <w:p w:rsidR="00CF7EAD" w:rsidRDefault="00CF7EAD" w:rsidP="00180B7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4</w:t>
            </w:r>
            <w:r w:rsidR="007428CA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  <w:tcBorders>
              <w:top w:val="double" w:sz="1" w:space="0" w:color="000000"/>
            </w:tcBorders>
          </w:tcPr>
          <w:p w:rsidR="00CF7EAD" w:rsidRDefault="00CF7EAD" w:rsidP="00180B7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Пруд</w:t>
            </w:r>
          </w:p>
        </w:tc>
        <w:tc>
          <w:tcPr>
            <w:tcW w:w="5386" w:type="dxa"/>
            <w:tcBorders>
              <w:top w:val="double" w:sz="1" w:space="0" w:color="000000"/>
            </w:tcBorders>
          </w:tcPr>
          <w:p w:rsidR="00CF7EAD" w:rsidRPr="009E1504" w:rsidRDefault="009E1504" w:rsidP="009E1504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9E1504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E1504">
              <w:rPr>
                <w:rFonts w:ascii="Times New Roman" w:hAnsi="Times New Roman"/>
                <w:sz w:val="28"/>
                <w:szCs w:val="28"/>
                <w:lang w:val="ru-RU"/>
              </w:rPr>
              <w:t>местоположение, конфигурация в плане, абрис береговых линий береговой откос – исторический материал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529" w:type="dxa"/>
            <w:tcBorders>
              <w:top w:val="double" w:sz="1" w:space="0" w:color="000000"/>
            </w:tcBorders>
          </w:tcPr>
          <w:p w:rsidR="00CF7EAD" w:rsidRPr="009E1504" w:rsidRDefault="009E1504" w:rsidP="0036401D">
            <w:pPr>
              <w:pStyle w:val="TableParagraph"/>
              <w:ind w:left="103"/>
              <w:jc w:val="center"/>
              <w:rPr>
                <w:noProof/>
                <w:sz w:val="20"/>
                <w:lang w:val="ru-RU"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310623" wp14:editId="25C553F8">
                  <wp:extent cx="2946831" cy="2209800"/>
                  <wp:effectExtent l="0" t="0" r="6350" b="0"/>
                  <wp:docPr id="131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988" cy="221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1504" w:rsidRDefault="009E1504" w:rsidP="009E150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428CA" w:rsidRDefault="007428CA" w:rsidP="009E150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65B77">
        <w:rPr>
          <w:rFonts w:ascii="Times New Roman" w:hAnsi="Times New Roman" w:cs="Times New Roman"/>
          <w:bCs/>
          <w:sz w:val="28"/>
          <w:szCs w:val="28"/>
        </w:rPr>
        <w:t>«Церковь Покрова</w:t>
      </w:r>
      <w:r w:rsidRPr="00365B77">
        <w:rPr>
          <w:rFonts w:ascii="Times New Roman" w:hAnsi="Times New Roman" w:cs="Times New Roman"/>
          <w:sz w:val="28"/>
          <w:szCs w:val="28"/>
        </w:rPr>
        <w:t xml:space="preserve"> </w:t>
      </w:r>
      <w:r w:rsidRPr="00365B77">
        <w:rPr>
          <w:rFonts w:ascii="Times New Roman" w:hAnsi="Times New Roman" w:cs="Times New Roman"/>
          <w:bCs/>
          <w:sz w:val="28"/>
          <w:szCs w:val="28"/>
        </w:rPr>
        <w:t>Пресвятой Богородицы», конец XIX в.</w:t>
      </w:r>
    </w:p>
    <w:tbl>
      <w:tblPr>
        <w:tblStyle w:val="TableNormal"/>
        <w:tblpPr w:leftFromText="180" w:rightFromText="180" w:vertAnchor="text" w:horzAnchor="margin" w:tblpY="503"/>
        <w:tblW w:w="14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2835"/>
        <w:gridCol w:w="5386"/>
        <w:gridCol w:w="5529"/>
      </w:tblGrid>
      <w:tr w:rsidR="009E1504" w:rsidTr="009E1504">
        <w:trPr>
          <w:trHeight w:val="760"/>
        </w:trPr>
        <w:tc>
          <w:tcPr>
            <w:tcW w:w="856" w:type="dxa"/>
          </w:tcPr>
          <w:p w:rsidR="009E1504" w:rsidRPr="007428CA" w:rsidRDefault="009E1504" w:rsidP="009E1504">
            <w:pPr>
              <w:pStyle w:val="TableParagraph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28C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9E1504" w:rsidRPr="007428CA" w:rsidRDefault="009E1504" w:rsidP="009E1504">
            <w:pPr>
              <w:pStyle w:val="TableParagraph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28CA">
              <w:rPr>
                <w:rFonts w:ascii="Times New Roman" w:hAnsi="Times New Roman"/>
                <w:b/>
                <w:sz w:val="28"/>
                <w:szCs w:val="28"/>
              </w:rPr>
              <w:t>п/ п</w:t>
            </w:r>
          </w:p>
        </w:tc>
        <w:tc>
          <w:tcPr>
            <w:tcW w:w="2835" w:type="dxa"/>
          </w:tcPr>
          <w:p w:rsidR="009E1504" w:rsidRPr="007428CA" w:rsidRDefault="009E1504" w:rsidP="009E1504">
            <w:pPr>
              <w:pStyle w:val="TableParagraph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>Видовая</w:t>
            </w:r>
            <w:proofErr w:type="spellEnd"/>
          </w:p>
          <w:p w:rsidR="009E1504" w:rsidRPr="007428CA" w:rsidRDefault="009E1504" w:rsidP="009E1504">
            <w:pPr>
              <w:pStyle w:val="TableParagraph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>принадлежность</w:t>
            </w:r>
            <w:proofErr w:type="spellEnd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>предмета</w:t>
            </w:r>
            <w:proofErr w:type="spellEnd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>охраны</w:t>
            </w:r>
            <w:proofErr w:type="spellEnd"/>
          </w:p>
        </w:tc>
        <w:tc>
          <w:tcPr>
            <w:tcW w:w="5386" w:type="dxa"/>
          </w:tcPr>
          <w:p w:rsidR="009E1504" w:rsidRPr="007428CA" w:rsidRDefault="009E1504" w:rsidP="009E1504">
            <w:pPr>
              <w:pStyle w:val="TableParagraph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  <w:proofErr w:type="spellEnd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>охраны</w:t>
            </w:r>
            <w:proofErr w:type="spellEnd"/>
          </w:p>
        </w:tc>
        <w:tc>
          <w:tcPr>
            <w:tcW w:w="5529" w:type="dxa"/>
          </w:tcPr>
          <w:p w:rsidR="009E1504" w:rsidRPr="007428CA" w:rsidRDefault="009E1504" w:rsidP="009E1504">
            <w:pPr>
              <w:pStyle w:val="TableParagraph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>Фотофиксация</w:t>
            </w:r>
            <w:proofErr w:type="spellEnd"/>
          </w:p>
        </w:tc>
      </w:tr>
      <w:tr w:rsidR="009E1504" w:rsidTr="007428CA">
        <w:trPr>
          <w:trHeight w:val="2971"/>
        </w:trPr>
        <w:tc>
          <w:tcPr>
            <w:tcW w:w="856" w:type="dxa"/>
          </w:tcPr>
          <w:p w:rsidR="009E1504" w:rsidRPr="007428CA" w:rsidRDefault="009E1504" w:rsidP="00426428">
            <w:pPr>
              <w:pStyle w:val="TableParagraph"/>
              <w:spacing w:line="251" w:lineRule="exact"/>
              <w:ind w:right="13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428CA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</w:tcPr>
          <w:p w:rsidR="009E1504" w:rsidRPr="007428CA" w:rsidRDefault="009E1504" w:rsidP="007428CA">
            <w:pPr>
              <w:pStyle w:val="TableParagraph"/>
              <w:tabs>
                <w:tab w:val="left" w:pos="2551"/>
                <w:tab w:val="left" w:pos="2693"/>
              </w:tabs>
              <w:ind w:left="107" w:right="142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28CA">
              <w:rPr>
                <w:rFonts w:ascii="Times New Roman" w:hAnsi="Times New Roman"/>
                <w:sz w:val="28"/>
                <w:szCs w:val="28"/>
              </w:rPr>
              <w:t>Объемно</w:t>
            </w:r>
            <w:proofErr w:type="spellEnd"/>
            <w:r w:rsidRPr="007428C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7428CA">
              <w:rPr>
                <w:rFonts w:ascii="Times New Roman" w:hAnsi="Times New Roman"/>
                <w:sz w:val="28"/>
                <w:szCs w:val="28"/>
              </w:rPr>
              <w:t>пространственное</w:t>
            </w:r>
            <w:proofErr w:type="spellEnd"/>
            <w:r w:rsidRPr="007428C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428CA">
              <w:rPr>
                <w:rFonts w:ascii="Times New Roman" w:hAnsi="Times New Roman"/>
                <w:sz w:val="28"/>
                <w:szCs w:val="28"/>
              </w:rPr>
              <w:t>решение</w:t>
            </w:r>
            <w:proofErr w:type="spellEnd"/>
          </w:p>
        </w:tc>
        <w:tc>
          <w:tcPr>
            <w:tcW w:w="5386" w:type="dxa"/>
          </w:tcPr>
          <w:p w:rsidR="009E1504" w:rsidRPr="007428CA" w:rsidRDefault="007428CA" w:rsidP="007428CA">
            <w:pPr>
              <w:pStyle w:val="TableParagraph"/>
              <w:ind w:firstLine="31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 объемно-</w:t>
            </w:r>
            <w:r w:rsidR="009E1504"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пространственное решение,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9E1504"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местоположение,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9E1504"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габари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ты, конфигурация в плане здания.</w:t>
            </w:r>
          </w:p>
        </w:tc>
        <w:tc>
          <w:tcPr>
            <w:tcW w:w="5529" w:type="dxa"/>
          </w:tcPr>
          <w:p w:rsidR="009E1504" w:rsidRDefault="009E1504" w:rsidP="007428CA">
            <w:pPr>
              <w:pStyle w:val="TableParagraph"/>
              <w:ind w:left="105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8B232B" wp14:editId="1AD11D23">
                  <wp:extent cx="1485900" cy="1866820"/>
                  <wp:effectExtent l="0" t="0" r="0" b="635"/>
                  <wp:docPr id="143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14" cy="186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504" w:rsidTr="007428CA">
        <w:trPr>
          <w:trHeight w:val="987"/>
        </w:trPr>
        <w:tc>
          <w:tcPr>
            <w:tcW w:w="856" w:type="dxa"/>
          </w:tcPr>
          <w:p w:rsidR="009E1504" w:rsidRPr="007428CA" w:rsidRDefault="009E1504" w:rsidP="007428CA">
            <w:pPr>
              <w:pStyle w:val="TableParagraph"/>
              <w:spacing w:line="251" w:lineRule="exact"/>
              <w:ind w:right="1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8CA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835" w:type="dxa"/>
          </w:tcPr>
          <w:p w:rsidR="009E1504" w:rsidRPr="007428CA" w:rsidRDefault="009E1504" w:rsidP="007428CA">
            <w:pPr>
              <w:pStyle w:val="TableParagraph"/>
              <w:tabs>
                <w:tab w:val="left" w:pos="2126"/>
                <w:tab w:val="left" w:pos="2693"/>
              </w:tabs>
              <w:ind w:left="107" w:righ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28CA">
              <w:rPr>
                <w:rFonts w:ascii="Times New Roman" w:hAnsi="Times New Roman"/>
                <w:sz w:val="28"/>
                <w:szCs w:val="28"/>
              </w:rPr>
              <w:t>Конструктивная</w:t>
            </w:r>
            <w:proofErr w:type="spellEnd"/>
            <w:r w:rsidRPr="007428C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428CA">
              <w:rPr>
                <w:rFonts w:ascii="Times New Roman" w:hAnsi="Times New Roman"/>
                <w:sz w:val="28"/>
                <w:szCs w:val="28"/>
              </w:rPr>
              <w:t>система</w:t>
            </w:r>
            <w:proofErr w:type="spellEnd"/>
          </w:p>
        </w:tc>
        <w:tc>
          <w:tcPr>
            <w:tcW w:w="5386" w:type="dxa"/>
          </w:tcPr>
          <w:p w:rsidR="009E1504" w:rsidRPr="007428CA" w:rsidRDefault="007428CA" w:rsidP="007428CA">
            <w:pPr>
              <w:pStyle w:val="TableParagraph"/>
              <w:tabs>
                <w:tab w:val="left" w:pos="5245"/>
              </w:tabs>
              <w:ind w:firstLine="28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="009E1504"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апитальные кирпичные стены сохранившейся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9E1504"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апсиды;</w:t>
            </w:r>
          </w:p>
          <w:p w:rsidR="009E1504" w:rsidRPr="007428CA" w:rsidRDefault="009E1504" w:rsidP="007428CA">
            <w:pPr>
              <w:pStyle w:val="TableParagraph"/>
              <w:tabs>
                <w:tab w:val="left" w:pos="5245"/>
              </w:tabs>
              <w:ind w:firstLine="28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свод крипты и </w:t>
            </w:r>
            <w:r w:rsidRPr="007428CA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свод </w:t>
            </w: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апсиды;</w:t>
            </w:r>
          </w:p>
        </w:tc>
        <w:tc>
          <w:tcPr>
            <w:tcW w:w="5529" w:type="dxa"/>
          </w:tcPr>
          <w:p w:rsidR="009E1504" w:rsidRPr="00BC6A38" w:rsidRDefault="009E1504" w:rsidP="00426428">
            <w:pPr>
              <w:pStyle w:val="TableParagraph"/>
              <w:rPr>
                <w:lang w:val="ru-RU"/>
              </w:rPr>
            </w:pPr>
          </w:p>
        </w:tc>
      </w:tr>
      <w:tr w:rsidR="009E1504" w:rsidTr="009E1504">
        <w:trPr>
          <w:trHeight w:val="6324"/>
        </w:trPr>
        <w:tc>
          <w:tcPr>
            <w:tcW w:w="856" w:type="dxa"/>
          </w:tcPr>
          <w:p w:rsidR="009E1504" w:rsidRPr="007428CA" w:rsidRDefault="009E1504" w:rsidP="007428CA">
            <w:pPr>
              <w:pStyle w:val="TableParagraph"/>
              <w:spacing w:line="249" w:lineRule="exact"/>
              <w:ind w:right="1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8CA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835" w:type="dxa"/>
          </w:tcPr>
          <w:p w:rsidR="009E1504" w:rsidRPr="007428CA" w:rsidRDefault="009E1504" w:rsidP="007428CA">
            <w:pPr>
              <w:pStyle w:val="TableParagraph"/>
              <w:tabs>
                <w:tab w:val="left" w:pos="2126"/>
                <w:tab w:val="left" w:pos="2693"/>
              </w:tabs>
              <w:ind w:left="107" w:righ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28CA">
              <w:rPr>
                <w:rFonts w:ascii="Times New Roman" w:hAnsi="Times New Roman"/>
                <w:sz w:val="28"/>
                <w:szCs w:val="28"/>
              </w:rPr>
              <w:t>Архитектурно</w:t>
            </w:r>
            <w:proofErr w:type="spellEnd"/>
            <w:r w:rsidRPr="007428C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7428CA">
              <w:rPr>
                <w:rFonts w:ascii="Times New Roman" w:hAnsi="Times New Roman"/>
                <w:sz w:val="28"/>
                <w:szCs w:val="28"/>
              </w:rPr>
              <w:t>художественное</w:t>
            </w:r>
            <w:proofErr w:type="spellEnd"/>
            <w:r w:rsidRPr="007428C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428CA">
              <w:rPr>
                <w:rFonts w:ascii="Times New Roman" w:hAnsi="Times New Roman"/>
                <w:sz w:val="28"/>
                <w:szCs w:val="28"/>
              </w:rPr>
              <w:t>решение</w:t>
            </w:r>
            <w:proofErr w:type="spellEnd"/>
          </w:p>
        </w:tc>
        <w:tc>
          <w:tcPr>
            <w:tcW w:w="5386" w:type="dxa"/>
          </w:tcPr>
          <w:p w:rsidR="007428CA" w:rsidRDefault="009E1504" w:rsidP="007428CA">
            <w:pPr>
              <w:pStyle w:val="TableParagraph"/>
              <w:tabs>
                <w:tab w:val="left" w:pos="5245"/>
              </w:tabs>
              <w:ind w:firstLine="28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формах историзма; </w:t>
            </w:r>
          </w:p>
          <w:p w:rsidR="007428CA" w:rsidRDefault="009E1504" w:rsidP="007428CA">
            <w:pPr>
              <w:pStyle w:val="TableParagraph"/>
              <w:tabs>
                <w:tab w:val="left" w:pos="5245"/>
              </w:tabs>
              <w:ind w:firstLine="28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материал и характер</w:t>
            </w:r>
            <w:r w:rsidR="007428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фасадной поверхности – гладкая штукатурка, лицевой кирпич; </w:t>
            </w:r>
          </w:p>
          <w:p w:rsidR="007428CA" w:rsidRDefault="009E1504" w:rsidP="007428CA">
            <w:pPr>
              <w:pStyle w:val="TableParagraph"/>
              <w:tabs>
                <w:tab w:val="left" w:pos="5245"/>
              </w:tabs>
              <w:ind w:firstLine="28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оконные и дверные проемы </w:t>
            </w:r>
            <w:proofErr w:type="gramStart"/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–м</w:t>
            </w:r>
            <w:proofErr w:type="gramEnd"/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естоположение,</w:t>
            </w:r>
            <w:r w:rsidR="007428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габариты, конфигурация; </w:t>
            </w:r>
          </w:p>
          <w:p w:rsidR="007428CA" w:rsidRDefault="009E1504" w:rsidP="007428CA">
            <w:pPr>
              <w:pStyle w:val="TableParagraph"/>
              <w:tabs>
                <w:tab w:val="left" w:pos="5245"/>
              </w:tabs>
              <w:ind w:firstLine="28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оконные и дверные</w:t>
            </w:r>
            <w:r w:rsidR="007428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заполнения – материал (дерево), рисунок</w:t>
            </w:r>
            <w:r w:rsidR="007428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расстекловки</w:t>
            </w:r>
            <w:proofErr w:type="spellEnd"/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; </w:t>
            </w:r>
          </w:p>
          <w:p w:rsidR="009E1504" w:rsidRPr="007428CA" w:rsidRDefault="009E1504" w:rsidP="007428CA">
            <w:pPr>
              <w:pStyle w:val="TableParagraph"/>
              <w:tabs>
                <w:tab w:val="left" w:pos="5245"/>
              </w:tabs>
              <w:ind w:firstLine="28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архитектурно-художественные</w:t>
            </w:r>
            <w:r w:rsidR="007428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элементы сохранившейся части;</w:t>
            </w:r>
          </w:p>
          <w:p w:rsidR="007428CA" w:rsidRDefault="009E1504" w:rsidP="007428CA">
            <w:pPr>
              <w:pStyle w:val="TableParagraph"/>
              <w:tabs>
                <w:tab w:val="left" w:pos="5245"/>
              </w:tabs>
              <w:ind w:firstLine="28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фрагменты и руины; </w:t>
            </w:r>
          </w:p>
          <w:p w:rsidR="009E1504" w:rsidRPr="007428CA" w:rsidRDefault="009E1504" w:rsidP="007428CA">
            <w:pPr>
              <w:pStyle w:val="TableParagraph"/>
              <w:tabs>
                <w:tab w:val="left" w:pos="5245"/>
              </w:tabs>
              <w:ind w:firstLine="28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архитектурн</w:t>
            </w:r>
            <w:proofErr w:type="gramStart"/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о-</w:t>
            </w:r>
            <w:proofErr w:type="gramEnd"/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художественные элементы</w:t>
            </w:r>
            <w:r w:rsidR="007428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несохранившейся части по проектным чертежам и иконографии.</w:t>
            </w:r>
          </w:p>
        </w:tc>
        <w:tc>
          <w:tcPr>
            <w:tcW w:w="5529" w:type="dxa"/>
          </w:tcPr>
          <w:p w:rsidR="009E1504" w:rsidRDefault="009E1504" w:rsidP="007428CA">
            <w:pPr>
              <w:pStyle w:val="TableParagraph"/>
              <w:ind w:left="105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675D53" wp14:editId="5574147D">
                  <wp:extent cx="3267429" cy="2447925"/>
                  <wp:effectExtent l="0" t="0" r="9525" b="0"/>
                  <wp:docPr id="145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48" cy="245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1504" w:rsidRDefault="009E1504" w:rsidP="00426428">
            <w:pPr>
              <w:pStyle w:val="TableParagraph"/>
              <w:spacing w:before="1"/>
              <w:rPr>
                <w:sz w:val="24"/>
              </w:rPr>
            </w:pPr>
          </w:p>
          <w:p w:rsidR="009E1504" w:rsidRDefault="009E1504" w:rsidP="007428CA">
            <w:pPr>
              <w:pStyle w:val="TableParagraph"/>
              <w:ind w:left="105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42E95B" wp14:editId="5EFF421D">
                  <wp:extent cx="3213099" cy="2409825"/>
                  <wp:effectExtent l="0" t="0" r="6985" b="0"/>
                  <wp:docPr id="147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207" cy="240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000" w:rsidRDefault="009E1504" w:rsidP="009E150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65B77">
        <w:rPr>
          <w:rFonts w:ascii="Times New Roman" w:hAnsi="Times New Roman" w:cs="Times New Roman"/>
          <w:bCs/>
          <w:sz w:val="28"/>
          <w:szCs w:val="28"/>
        </w:rPr>
        <w:lastRenderedPageBreak/>
        <w:t>«Двухэтажный</w:t>
      </w:r>
      <w:r w:rsidRPr="00365B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каменный дом», конец XIX-</w:t>
      </w:r>
      <w:r w:rsidRPr="00365B77">
        <w:rPr>
          <w:rFonts w:ascii="Times New Roman" w:hAnsi="Times New Roman" w:cs="Times New Roman"/>
          <w:bCs/>
          <w:sz w:val="28"/>
          <w:szCs w:val="28"/>
        </w:rPr>
        <w:t>начало XX в.</w:t>
      </w:r>
    </w:p>
    <w:p w:rsidR="008C79AD" w:rsidRDefault="008C79AD" w:rsidP="009E150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tbl>
      <w:tblPr>
        <w:tblStyle w:val="TableNormal"/>
        <w:tblW w:w="1460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835"/>
        <w:gridCol w:w="5386"/>
        <w:gridCol w:w="5529"/>
      </w:tblGrid>
      <w:tr w:rsidR="007428CA" w:rsidRPr="007428CA" w:rsidTr="007428CA">
        <w:trPr>
          <w:trHeight w:val="757"/>
        </w:trPr>
        <w:tc>
          <w:tcPr>
            <w:tcW w:w="851" w:type="dxa"/>
          </w:tcPr>
          <w:p w:rsidR="007428CA" w:rsidRPr="007428CA" w:rsidRDefault="007428CA" w:rsidP="007428CA">
            <w:pPr>
              <w:pStyle w:val="TableParagraph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28CA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35" w:type="dxa"/>
          </w:tcPr>
          <w:p w:rsidR="007428CA" w:rsidRPr="007428CA" w:rsidRDefault="007428CA" w:rsidP="007428CA">
            <w:pPr>
              <w:pStyle w:val="TableParagraph"/>
              <w:ind w:hang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>Видовая</w:t>
            </w:r>
            <w:proofErr w:type="spellEnd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>принадлежность</w:t>
            </w:r>
            <w:proofErr w:type="spellEnd"/>
          </w:p>
          <w:p w:rsidR="007428CA" w:rsidRPr="007428CA" w:rsidRDefault="007428CA" w:rsidP="007428CA">
            <w:pPr>
              <w:pStyle w:val="TableParagraph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>предмета</w:t>
            </w:r>
            <w:proofErr w:type="spellEnd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>охраны</w:t>
            </w:r>
            <w:proofErr w:type="spellEnd"/>
          </w:p>
        </w:tc>
        <w:tc>
          <w:tcPr>
            <w:tcW w:w="5386" w:type="dxa"/>
          </w:tcPr>
          <w:p w:rsidR="007428CA" w:rsidRPr="007428CA" w:rsidRDefault="007428CA" w:rsidP="007428CA">
            <w:pPr>
              <w:pStyle w:val="TableParagraph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  <w:proofErr w:type="spellEnd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>охраны</w:t>
            </w:r>
            <w:proofErr w:type="spellEnd"/>
          </w:p>
        </w:tc>
        <w:tc>
          <w:tcPr>
            <w:tcW w:w="5529" w:type="dxa"/>
          </w:tcPr>
          <w:p w:rsidR="007428CA" w:rsidRPr="007428CA" w:rsidRDefault="007428CA" w:rsidP="007428CA">
            <w:pPr>
              <w:pStyle w:val="TableParagraph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428CA">
              <w:rPr>
                <w:rFonts w:ascii="Times New Roman" w:hAnsi="Times New Roman"/>
                <w:b/>
                <w:sz w:val="28"/>
                <w:szCs w:val="28"/>
              </w:rPr>
              <w:t>Фотофиксация</w:t>
            </w:r>
            <w:proofErr w:type="spellEnd"/>
          </w:p>
        </w:tc>
      </w:tr>
      <w:tr w:rsidR="007428CA" w:rsidRPr="007428CA" w:rsidTr="007428CA">
        <w:trPr>
          <w:trHeight w:val="5606"/>
        </w:trPr>
        <w:tc>
          <w:tcPr>
            <w:tcW w:w="851" w:type="dxa"/>
          </w:tcPr>
          <w:p w:rsidR="007428CA" w:rsidRPr="007428CA" w:rsidRDefault="007428CA" w:rsidP="007428CA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8CA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</w:tcPr>
          <w:p w:rsidR="007428CA" w:rsidRPr="007428CA" w:rsidRDefault="007428CA" w:rsidP="0042642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28CA">
              <w:rPr>
                <w:rFonts w:ascii="Times New Roman" w:hAnsi="Times New Roman"/>
                <w:sz w:val="28"/>
                <w:szCs w:val="28"/>
              </w:rPr>
              <w:t>Объемно</w:t>
            </w:r>
            <w:proofErr w:type="spellEnd"/>
            <w:r w:rsidRPr="007428C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7428CA">
              <w:rPr>
                <w:rFonts w:ascii="Times New Roman" w:hAnsi="Times New Roman"/>
                <w:sz w:val="28"/>
                <w:szCs w:val="28"/>
              </w:rPr>
              <w:t>пространственное</w:t>
            </w:r>
            <w:proofErr w:type="spellEnd"/>
            <w:r w:rsidRPr="007428C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428CA">
              <w:rPr>
                <w:rFonts w:ascii="Times New Roman" w:hAnsi="Times New Roman"/>
                <w:sz w:val="28"/>
                <w:szCs w:val="28"/>
              </w:rPr>
              <w:t>решение</w:t>
            </w:r>
            <w:proofErr w:type="spellEnd"/>
          </w:p>
        </w:tc>
        <w:tc>
          <w:tcPr>
            <w:tcW w:w="5386" w:type="dxa"/>
          </w:tcPr>
          <w:p w:rsidR="007428CA" w:rsidRPr="007428CA" w:rsidRDefault="00426428" w:rsidP="00426428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7428CA" w:rsidRPr="007428CA">
              <w:rPr>
                <w:rFonts w:ascii="Times New Roman" w:hAnsi="Times New Roman"/>
                <w:sz w:val="28"/>
                <w:szCs w:val="28"/>
                <w:lang w:val="ru-RU"/>
              </w:rPr>
              <w:t>сторические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7428CA"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местоположение,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7428CA"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габариты, конфигурация прямоугольного в плане двухэтажного здания, с раскреповками на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7428CA"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западном и восточном фасадах;</w:t>
            </w:r>
            <w:proofErr w:type="gramEnd"/>
          </w:p>
          <w:p w:rsidR="007428CA" w:rsidRPr="007428CA" w:rsidRDefault="00426428" w:rsidP="00426428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="007428CA" w:rsidRPr="007428CA">
              <w:rPr>
                <w:rFonts w:ascii="Times New Roman" w:hAnsi="Times New Roman"/>
                <w:sz w:val="28"/>
                <w:szCs w:val="28"/>
                <w:lang w:val="ru-RU"/>
              </w:rPr>
              <w:t>рыша – габариты, конфигурация;</w:t>
            </w:r>
          </w:p>
          <w:p w:rsidR="007428CA" w:rsidRPr="007428CA" w:rsidRDefault="00426428" w:rsidP="00426428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Материал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окрытия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металл;</w:t>
            </w:r>
          </w:p>
          <w:p w:rsidR="007428CA" w:rsidRPr="007428CA" w:rsidRDefault="00426428" w:rsidP="00426428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r w:rsidR="007428CA" w:rsidRPr="007428CA">
              <w:rPr>
                <w:rFonts w:ascii="Times New Roman" w:hAnsi="Times New Roman"/>
                <w:sz w:val="28"/>
                <w:szCs w:val="28"/>
                <w:lang w:val="ru-RU"/>
              </w:rPr>
              <w:t>ымовые трубы – габариты, материал (кирпич).</w:t>
            </w:r>
          </w:p>
        </w:tc>
        <w:tc>
          <w:tcPr>
            <w:tcW w:w="5529" w:type="dxa"/>
          </w:tcPr>
          <w:p w:rsidR="007428CA" w:rsidRPr="007428CA" w:rsidRDefault="007428CA" w:rsidP="0042642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8C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F06115" wp14:editId="15C94D1B">
                  <wp:extent cx="3400425" cy="2104091"/>
                  <wp:effectExtent l="0" t="0" r="0" b="0"/>
                  <wp:docPr id="133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0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832" cy="2104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28CA" w:rsidRPr="00426428" w:rsidRDefault="007428CA" w:rsidP="007428CA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428CA" w:rsidRPr="007428CA" w:rsidRDefault="007428CA" w:rsidP="0042642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8C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9FBCA1" wp14:editId="191452B1">
                  <wp:extent cx="3387578" cy="2333625"/>
                  <wp:effectExtent l="0" t="0" r="3810" b="0"/>
                  <wp:docPr id="135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1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316" cy="233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8CA" w:rsidRPr="007428CA" w:rsidTr="00426428">
        <w:trPr>
          <w:trHeight w:val="995"/>
        </w:trPr>
        <w:tc>
          <w:tcPr>
            <w:tcW w:w="851" w:type="dxa"/>
          </w:tcPr>
          <w:p w:rsidR="007428CA" w:rsidRPr="007428CA" w:rsidRDefault="007428CA" w:rsidP="007428CA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8CA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835" w:type="dxa"/>
          </w:tcPr>
          <w:p w:rsidR="007428CA" w:rsidRPr="007428CA" w:rsidRDefault="007428CA" w:rsidP="0042642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28CA">
              <w:rPr>
                <w:rFonts w:ascii="Times New Roman" w:hAnsi="Times New Roman"/>
                <w:sz w:val="28"/>
                <w:szCs w:val="28"/>
              </w:rPr>
              <w:t>Конструктивная</w:t>
            </w:r>
            <w:proofErr w:type="spellEnd"/>
            <w:r w:rsidRPr="007428C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428CA">
              <w:rPr>
                <w:rFonts w:ascii="Times New Roman" w:hAnsi="Times New Roman"/>
                <w:sz w:val="28"/>
                <w:szCs w:val="28"/>
              </w:rPr>
              <w:t>система</w:t>
            </w:r>
            <w:proofErr w:type="spellEnd"/>
          </w:p>
        </w:tc>
        <w:tc>
          <w:tcPr>
            <w:tcW w:w="5386" w:type="dxa"/>
          </w:tcPr>
          <w:p w:rsidR="007428CA" w:rsidRPr="00426428" w:rsidRDefault="00426428" w:rsidP="00426428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</w:t>
            </w:r>
            <w:r w:rsidR="007428CA"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аружные капитальные кирпичные стены, внутренние –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7428CA" w:rsidRPr="00426428">
              <w:rPr>
                <w:rFonts w:ascii="Times New Roman" w:hAnsi="Times New Roman"/>
                <w:sz w:val="28"/>
                <w:szCs w:val="28"/>
                <w:lang w:val="ru-RU"/>
              </w:rPr>
              <w:t>местоположение, материал (кирпич).</w:t>
            </w:r>
          </w:p>
        </w:tc>
        <w:tc>
          <w:tcPr>
            <w:tcW w:w="5529" w:type="dxa"/>
          </w:tcPr>
          <w:p w:rsidR="007428CA" w:rsidRPr="00426428" w:rsidRDefault="007428CA" w:rsidP="007428CA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428CA" w:rsidRPr="00426428" w:rsidRDefault="007428CA" w:rsidP="007428CA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428CA" w:rsidRPr="00426428" w:rsidRDefault="007428CA" w:rsidP="007428CA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26428" w:rsidRPr="007428CA" w:rsidTr="00426428">
        <w:trPr>
          <w:trHeight w:val="995"/>
        </w:trPr>
        <w:tc>
          <w:tcPr>
            <w:tcW w:w="851" w:type="dxa"/>
          </w:tcPr>
          <w:p w:rsidR="00426428" w:rsidRPr="00426428" w:rsidRDefault="00426428" w:rsidP="007428CA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3. </w:t>
            </w:r>
          </w:p>
        </w:tc>
        <w:tc>
          <w:tcPr>
            <w:tcW w:w="2835" w:type="dxa"/>
          </w:tcPr>
          <w:p w:rsidR="00426428" w:rsidRPr="007428CA" w:rsidRDefault="00426428" w:rsidP="0042642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28CA">
              <w:rPr>
                <w:rFonts w:ascii="Times New Roman" w:hAnsi="Times New Roman"/>
                <w:sz w:val="28"/>
                <w:szCs w:val="28"/>
              </w:rPr>
              <w:t>Архитектурно</w:t>
            </w:r>
            <w:proofErr w:type="spellEnd"/>
            <w:r w:rsidRPr="007428C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7428CA">
              <w:rPr>
                <w:rFonts w:ascii="Times New Roman" w:hAnsi="Times New Roman"/>
                <w:sz w:val="28"/>
                <w:szCs w:val="28"/>
              </w:rPr>
              <w:t>художественное</w:t>
            </w:r>
            <w:proofErr w:type="spellEnd"/>
            <w:r w:rsidRPr="007428C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428CA">
              <w:rPr>
                <w:rFonts w:ascii="Times New Roman" w:hAnsi="Times New Roman"/>
                <w:sz w:val="28"/>
                <w:szCs w:val="28"/>
              </w:rPr>
              <w:t>решение</w:t>
            </w:r>
            <w:proofErr w:type="spellEnd"/>
          </w:p>
        </w:tc>
        <w:tc>
          <w:tcPr>
            <w:tcW w:w="5386" w:type="dxa"/>
          </w:tcPr>
          <w:p w:rsidR="00426428" w:rsidRDefault="00426428" w:rsidP="00426428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атериал и характер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фасадной поверхности </w:t>
            </w:r>
            <w:r w:rsidRPr="007428CA">
              <w:rPr>
                <w:rFonts w:ascii="Times New Roman" w:hAnsi="Times New Roman"/>
                <w:spacing w:val="-11"/>
                <w:sz w:val="28"/>
                <w:szCs w:val="28"/>
                <w:lang w:val="ru-RU"/>
              </w:rPr>
              <w:t xml:space="preserve">– </w:t>
            </w: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гладкая штукатурка; </w:t>
            </w:r>
          </w:p>
          <w:p w:rsidR="00426428" w:rsidRPr="007428CA" w:rsidRDefault="00426428" w:rsidP="00426428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Ц</w:t>
            </w: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околь –</w:t>
            </w:r>
            <w:r w:rsidRPr="007428CA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гранитный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камень;</w:t>
            </w:r>
          </w:p>
          <w:p w:rsidR="00426428" w:rsidRDefault="00426428" w:rsidP="00426428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конные и дверные проемы –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местоположение,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габариты, конфигурация; </w:t>
            </w:r>
          </w:p>
          <w:p w:rsidR="00426428" w:rsidRPr="007428CA" w:rsidRDefault="00426428" w:rsidP="00426428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конные и дверные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заполнения – материал (дерево), рисунок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расстекловки</w:t>
            </w:r>
            <w:proofErr w:type="spellEnd"/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426428" w:rsidRPr="007428CA" w:rsidRDefault="00426428" w:rsidP="00426428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r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оризонтальное членение фасада междуэтажной штукатурной тягой и подоконным карнизом на уровне 2-го этажа;</w:t>
            </w:r>
          </w:p>
          <w:p w:rsidR="00426428" w:rsidRPr="007428CA" w:rsidRDefault="003714F1" w:rsidP="003714F1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="00426428" w:rsidRPr="007428CA">
              <w:rPr>
                <w:rFonts w:ascii="Times New Roman" w:hAnsi="Times New Roman"/>
                <w:sz w:val="28"/>
                <w:szCs w:val="28"/>
                <w:lang w:val="ru-RU"/>
              </w:rPr>
              <w:t>енчающая часть – гладкий фриз, отделен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ный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оштукатуренным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полуваликом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3714F1" w:rsidRDefault="003714F1" w:rsidP="00426428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="00426428" w:rsidRPr="007428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енчающий карниз небольшого выноса; </w:t>
            </w:r>
          </w:p>
          <w:p w:rsidR="00426428" w:rsidRDefault="003714F1" w:rsidP="003714F1">
            <w:pPr>
              <w:pStyle w:val="TableParagraph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  <w:r w:rsidR="00426428" w:rsidRPr="007428CA">
              <w:rPr>
                <w:rFonts w:ascii="Times New Roman" w:hAnsi="Times New Roman"/>
                <w:sz w:val="28"/>
                <w:szCs w:val="28"/>
                <w:lang w:val="ru-RU"/>
              </w:rPr>
              <w:t>реугольн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ый фронтон над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центральноосевой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426428" w:rsidRPr="003714F1">
              <w:rPr>
                <w:rFonts w:ascii="Times New Roman" w:hAnsi="Times New Roman"/>
                <w:sz w:val="28"/>
                <w:szCs w:val="28"/>
                <w:lang w:val="ru-RU"/>
              </w:rPr>
              <w:t>раскреповкой восточного фасада.</w:t>
            </w:r>
          </w:p>
        </w:tc>
        <w:tc>
          <w:tcPr>
            <w:tcW w:w="5529" w:type="dxa"/>
          </w:tcPr>
          <w:p w:rsidR="00426428" w:rsidRDefault="003714F1" w:rsidP="003714F1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428C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22D528" wp14:editId="2A583F24">
                  <wp:extent cx="3405002" cy="2038350"/>
                  <wp:effectExtent l="0" t="0" r="5080" b="0"/>
                  <wp:docPr id="13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2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878" cy="2037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14F1" w:rsidRDefault="003714F1" w:rsidP="003714F1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714F1" w:rsidRDefault="003714F1" w:rsidP="003714F1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428C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2D897F" wp14:editId="2F0090E0">
                  <wp:extent cx="3402346" cy="2552700"/>
                  <wp:effectExtent l="0" t="0" r="7620" b="0"/>
                  <wp:docPr id="13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3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738" cy="255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14F1" w:rsidRDefault="003714F1" w:rsidP="003714F1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714F1" w:rsidRDefault="003714F1" w:rsidP="003714F1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714F1" w:rsidRPr="00426428" w:rsidRDefault="003714F1" w:rsidP="003714F1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428C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D87092B" wp14:editId="7077A177">
                  <wp:extent cx="3335277" cy="2133600"/>
                  <wp:effectExtent l="0" t="0" r="0" b="0"/>
                  <wp:docPr id="141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006" cy="214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8CA" w:rsidRDefault="007428CA" w:rsidP="009E150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562F" w:rsidSect="0003562F">
          <w:pgSz w:w="16838" w:h="11906" w:orient="landscape"/>
          <w:pgMar w:top="567" w:right="1134" w:bottom="1701" w:left="992" w:header="709" w:footer="709" w:gutter="0"/>
          <w:cols w:space="708"/>
          <w:docGrid w:linePitch="360"/>
        </w:sect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Смирновой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Заместитель председателя комитета</w:t>
      </w:r>
      <w:r w:rsidR="006A5E1F">
        <w:rPr>
          <w:rFonts w:ascii="Times New Roman" w:hAnsi="Times New Roman" w:cs="Times New Roman"/>
          <w:sz w:val="20"/>
          <w:szCs w:val="20"/>
        </w:rPr>
        <w:t xml:space="preserve"> </w:t>
      </w:r>
      <w:r w:rsidRPr="00987815">
        <w:rPr>
          <w:rFonts w:ascii="Times New Roman" w:hAnsi="Times New Roman" w:cs="Times New Roman"/>
          <w:sz w:val="20"/>
          <w:szCs w:val="20"/>
        </w:rPr>
        <w:t xml:space="preserve">– начальник департамента государственной охраны, сохранения и использования  объектов культурного наследия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Pr="00987815">
        <w:rPr>
          <w:rFonts w:ascii="Times New Roman" w:hAnsi="Times New Roman" w:cs="Times New Roman"/>
          <w:sz w:val="20"/>
          <w:szCs w:val="20"/>
        </w:rPr>
        <w:t>С.А. Волкова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6A5E1F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Начальник </w:t>
      </w:r>
      <w:r w:rsidR="00F90522" w:rsidRPr="00987815">
        <w:rPr>
          <w:rFonts w:ascii="Times New Roman" w:hAnsi="Times New Roman" w:cs="Times New Roman"/>
          <w:sz w:val="20"/>
          <w:szCs w:val="20"/>
        </w:rPr>
        <w:t>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="006A5E1F">
        <w:rPr>
          <w:rFonts w:ascii="Times New Roman" w:hAnsi="Times New Roman" w:cs="Times New Roman"/>
          <w:sz w:val="20"/>
          <w:szCs w:val="20"/>
        </w:rPr>
        <w:t>Ю.И. Юруть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 xml:space="preserve">Ознакомлен: </w:t>
      </w:r>
    </w:p>
    <w:p w:rsidR="006A5E1F" w:rsidRPr="00987815" w:rsidRDefault="006A5E1F" w:rsidP="006A5E1F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Заместитель председателя комитета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87815">
        <w:rPr>
          <w:rFonts w:ascii="Times New Roman" w:hAnsi="Times New Roman" w:cs="Times New Roman"/>
          <w:sz w:val="20"/>
          <w:szCs w:val="20"/>
        </w:rPr>
        <w:t xml:space="preserve">– начальник департамента государственной охраны, сохранения и использования  объектов культурного наследия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__________________С.А. Волкова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</w:t>
      </w: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F90522" w:rsidRPr="00987815" w:rsidRDefault="00F90522" w:rsidP="00F90522">
      <w:pPr>
        <w:spacing w:after="0"/>
        <w:ind w:righ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__________________Т.П. Павлова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Смирнова</w:t>
      </w:r>
    </w:p>
    <w:p w:rsidR="006C3217" w:rsidRPr="00987815" w:rsidRDefault="006C3217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sectPr w:rsidR="006C3217" w:rsidRPr="00987815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D44" w:rsidRDefault="00095D44" w:rsidP="006C6D2B">
      <w:pPr>
        <w:spacing w:after="0" w:line="240" w:lineRule="auto"/>
      </w:pPr>
      <w:r>
        <w:separator/>
      </w:r>
    </w:p>
  </w:endnote>
  <w:endnote w:type="continuationSeparator" w:id="0">
    <w:p w:rsidR="00095D44" w:rsidRDefault="00095D44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D44" w:rsidRDefault="00095D44" w:rsidP="006C6D2B">
      <w:pPr>
        <w:spacing w:after="0" w:line="240" w:lineRule="auto"/>
      </w:pPr>
      <w:r>
        <w:separator/>
      </w:r>
    </w:p>
  </w:footnote>
  <w:footnote w:type="continuationSeparator" w:id="0">
    <w:p w:rsidR="00095D44" w:rsidRDefault="00095D44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428" w:rsidRDefault="00426428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39E1"/>
    <w:multiLevelType w:val="hybridMultilevel"/>
    <w:tmpl w:val="FF04F9A8"/>
    <w:lvl w:ilvl="0" w:tplc="35E2848C">
      <w:start w:val="1"/>
      <w:numFmt w:val="decimal"/>
      <w:lvlText w:val="%1"/>
      <w:lvlJc w:val="left"/>
      <w:pPr>
        <w:ind w:left="828" w:hanging="360"/>
      </w:pPr>
      <w:rPr>
        <w:rFonts w:ascii="Times New Roman" w:eastAsia="Times New Roman" w:hAnsi="Times New Roman" w:cs="Times New Roman"/>
        <w:color w:val="000009"/>
        <w:w w:val="101"/>
        <w:sz w:val="27"/>
        <w:szCs w:val="27"/>
        <w:lang w:val="ru-RU" w:eastAsia="en-US" w:bidi="ar-SA"/>
      </w:rPr>
    </w:lvl>
    <w:lvl w:ilvl="1" w:tplc="1D3603DC">
      <w:numFmt w:val="bullet"/>
      <w:lvlText w:val="•"/>
      <w:lvlJc w:val="left"/>
      <w:pPr>
        <w:ind w:left="1138" w:hanging="360"/>
      </w:pPr>
      <w:rPr>
        <w:rFonts w:hint="default"/>
        <w:lang w:val="ru-RU" w:eastAsia="en-US" w:bidi="ar-SA"/>
      </w:rPr>
    </w:lvl>
    <w:lvl w:ilvl="2" w:tplc="69706FF2">
      <w:numFmt w:val="bullet"/>
      <w:lvlText w:val="•"/>
      <w:lvlJc w:val="left"/>
      <w:pPr>
        <w:ind w:left="1456" w:hanging="360"/>
      </w:pPr>
      <w:rPr>
        <w:rFonts w:hint="default"/>
        <w:lang w:val="ru-RU" w:eastAsia="en-US" w:bidi="ar-SA"/>
      </w:rPr>
    </w:lvl>
    <w:lvl w:ilvl="3" w:tplc="FFAE50DA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4" w:tplc="52D66EB4">
      <w:numFmt w:val="bullet"/>
      <w:lvlText w:val="•"/>
      <w:lvlJc w:val="left"/>
      <w:pPr>
        <w:ind w:left="2093" w:hanging="360"/>
      </w:pPr>
      <w:rPr>
        <w:rFonts w:hint="default"/>
        <w:lang w:val="ru-RU" w:eastAsia="en-US" w:bidi="ar-SA"/>
      </w:rPr>
    </w:lvl>
    <w:lvl w:ilvl="5" w:tplc="70167590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6" w:tplc="74FA12B0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6058AE9A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8" w:tplc="E722C77C">
      <w:numFmt w:val="bullet"/>
      <w:lvlText w:val="•"/>
      <w:lvlJc w:val="left"/>
      <w:pPr>
        <w:ind w:left="3367" w:hanging="360"/>
      </w:pPr>
      <w:rPr>
        <w:rFonts w:hint="default"/>
        <w:lang w:val="ru-RU" w:eastAsia="en-US" w:bidi="ar-SA"/>
      </w:rPr>
    </w:lvl>
  </w:abstractNum>
  <w:abstractNum w:abstractNumId="1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495000A"/>
    <w:multiLevelType w:val="hybridMultilevel"/>
    <w:tmpl w:val="0E482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2"/>
  </w:num>
  <w:num w:numId="8">
    <w:abstractNumId w:val="8"/>
  </w:num>
  <w:num w:numId="9">
    <w:abstractNumId w:val="12"/>
  </w:num>
  <w:num w:numId="10">
    <w:abstractNumId w:val="14"/>
  </w:num>
  <w:num w:numId="11">
    <w:abstractNumId w:val="10"/>
  </w:num>
  <w:num w:numId="12">
    <w:abstractNumId w:val="9"/>
  </w:num>
  <w:num w:numId="13">
    <w:abstractNumId w:val="11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3562F"/>
    <w:rsid w:val="00040869"/>
    <w:rsid w:val="000923C0"/>
    <w:rsid w:val="00095D44"/>
    <w:rsid w:val="000B7000"/>
    <w:rsid w:val="000C36B8"/>
    <w:rsid w:val="000E0EA2"/>
    <w:rsid w:val="000E2AD2"/>
    <w:rsid w:val="00120774"/>
    <w:rsid w:val="00132184"/>
    <w:rsid w:val="00151800"/>
    <w:rsid w:val="00151ACF"/>
    <w:rsid w:val="00165561"/>
    <w:rsid w:val="001663D0"/>
    <w:rsid w:val="00180B78"/>
    <w:rsid w:val="001C094F"/>
    <w:rsid w:val="00217526"/>
    <w:rsid w:val="00223438"/>
    <w:rsid w:val="00280AA9"/>
    <w:rsid w:val="002921EA"/>
    <w:rsid w:val="00296F26"/>
    <w:rsid w:val="002B66EF"/>
    <w:rsid w:val="002C0C06"/>
    <w:rsid w:val="002D4DB7"/>
    <w:rsid w:val="002F5840"/>
    <w:rsid w:val="003218DB"/>
    <w:rsid w:val="003336F7"/>
    <w:rsid w:val="00341072"/>
    <w:rsid w:val="0036401D"/>
    <w:rsid w:val="00365900"/>
    <w:rsid w:val="00365B77"/>
    <w:rsid w:val="003714F1"/>
    <w:rsid w:val="003F314C"/>
    <w:rsid w:val="0040381A"/>
    <w:rsid w:val="00426428"/>
    <w:rsid w:val="0044182A"/>
    <w:rsid w:val="00451A78"/>
    <w:rsid w:val="00467FBB"/>
    <w:rsid w:val="004767AC"/>
    <w:rsid w:val="00477FDF"/>
    <w:rsid w:val="00490489"/>
    <w:rsid w:val="004A5ACA"/>
    <w:rsid w:val="004B4831"/>
    <w:rsid w:val="004E23A4"/>
    <w:rsid w:val="004F68F8"/>
    <w:rsid w:val="005022D0"/>
    <w:rsid w:val="00510269"/>
    <w:rsid w:val="00517870"/>
    <w:rsid w:val="00564E95"/>
    <w:rsid w:val="00571203"/>
    <w:rsid w:val="00583F5F"/>
    <w:rsid w:val="00590539"/>
    <w:rsid w:val="005909E4"/>
    <w:rsid w:val="00592916"/>
    <w:rsid w:val="00596216"/>
    <w:rsid w:val="005B363F"/>
    <w:rsid w:val="005C48F7"/>
    <w:rsid w:val="005D1809"/>
    <w:rsid w:val="006248A9"/>
    <w:rsid w:val="00667364"/>
    <w:rsid w:val="006A5E1F"/>
    <w:rsid w:val="006C187E"/>
    <w:rsid w:val="006C3217"/>
    <w:rsid w:val="006C6D2B"/>
    <w:rsid w:val="006E2289"/>
    <w:rsid w:val="006F0CA8"/>
    <w:rsid w:val="007025FA"/>
    <w:rsid w:val="00703131"/>
    <w:rsid w:val="0071061B"/>
    <w:rsid w:val="0073523B"/>
    <w:rsid w:val="007428CA"/>
    <w:rsid w:val="007522EF"/>
    <w:rsid w:val="00760E47"/>
    <w:rsid w:val="00771064"/>
    <w:rsid w:val="00790EF5"/>
    <w:rsid w:val="007A0AE0"/>
    <w:rsid w:val="007A328D"/>
    <w:rsid w:val="007C2931"/>
    <w:rsid w:val="007C604D"/>
    <w:rsid w:val="007D1AA5"/>
    <w:rsid w:val="007F050C"/>
    <w:rsid w:val="007F08C9"/>
    <w:rsid w:val="007F578A"/>
    <w:rsid w:val="00807A48"/>
    <w:rsid w:val="008372C5"/>
    <w:rsid w:val="0084769D"/>
    <w:rsid w:val="0089066F"/>
    <w:rsid w:val="008C79AD"/>
    <w:rsid w:val="008D48CC"/>
    <w:rsid w:val="008D70E8"/>
    <w:rsid w:val="008F2159"/>
    <w:rsid w:val="00900F62"/>
    <w:rsid w:val="009154E8"/>
    <w:rsid w:val="00923B0C"/>
    <w:rsid w:val="0092771E"/>
    <w:rsid w:val="00931BD8"/>
    <w:rsid w:val="00950ABF"/>
    <w:rsid w:val="00970227"/>
    <w:rsid w:val="009745E0"/>
    <w:rsid w:val="009762D9"/>
    <w:rsid w:val="0098577E"/>
    <w:rsid w:val="0098757B"/>
    <w:rsid w:val="00987815"/>
    <w:rsid w:val="009D3983"/>
    <w:rsid w:val="009E1504"/>
    <w:rsid w:val="009E4FE7"/>
    <w:rsid w:val="00A20B3B"/>
    <w:rsid w:val="00A413CB"/>
    <w:rsid w:val="00A51C33"/>
    <w:rsid w:val="00A55AC3"/>
    <w:rsid w:val="00A658DF"/>
    <w:rsid w:val="00AD0D37"/>
    <w:rsid w:val="00AE492A"/>
    <w:rsid w:val="00AF20FC"/>
    <w:rsid w:val="00AF4442"/>
    <w:rsid w:val="00B27E7A"/>
    <w:rsid w:val="00B33CC3"/>
    <w:rsid w:val="00B33E67"/>
    <w:rsid w:val="00B35864"/>
    <w:rsid w:val="00B473E7"/>
    <w:rsid w:val="00B86E0A"/>
    <w:rsid w:val="00B91CCE"/>
    <w:rsid w:val="00BA4F25"/>
    <w:rsid w:val="00BB4BBB"/>
    <w:rsid w:val="00BB52E6"/>
    <w:rsid w:val="00BC5A79"/>
    <w:rsid w:val="00BD1704"/>
    <w:rsid w:val="00BE25B7"/>
    <w:rsid w:val="00BE65D7"/>
    <w:rsid w:val="00BF5BA2"/>
    <w:rsid w:val="00C12C3F"/>
    <w:rsid w:val="00C15162"/>
    <w:rsid w:val="00C16700"/>
    <w:rsid w:val="00C51B3F"/>
    <w:rsid w:val="00C76EFB"/>
    <w:rsid w:val="00CA134E"/>
    <w:rsid w:val="00CA4B0D"/>
    <w:rsid w:val="00CB2246"/>
    <w:rsid w:val="00CC1086"/>
    <w:rsid w:val="00CC3E4B"/>
    <w:rsid w:val="00CD0858"/>
    <w:rsid w:val="00CD1D38"/>
    <w:rsid w:val="00CE74EF"/>
    <w:rsid w:val="00CF7EAD"/>
    <w:rsid w:val="00D059D2"/>
    <w:rsid w:val="00D13000"/>
    <w:rsid w:val="00D40F4F"/>
    <w:rsid w:val="00D60794"/>
    <w:rsid w:val="00D71A2B"/>
    <w:rsid w:val="00D94ED4"/>
    <w:rsid w:val="00DD25F1"/>
    <w:rsid w:val="00DD3BC5"/>
    <w:rsid w:val="00DD4B7D"/>
    <w:rsid w:val="00DD79BD"/>
    <w:rsid w:val="00DF0AD9"/>
    <w:rsid w:val="00DF1524"/>
    <w:rsid w:val="00E01E52"/>
    <w:rsid w:val="00E178BF"/>
    <w:rsid w:val="00E47102"/>
    <w:rsid w:val="00E820FB"/>
    <w:rsid w:val="00E8576C"/>
    <w:rsid w:val="00E95F04"/>
    <w:rsid w:val="00EC1F59"/>
    <w:rsid w:val="00ED0413"/>
    <w:rsid w:val="00F00F70"/>
    <w:rsid w:val="00F020E1"/>
    <w:rsid w:val="00F2115F"/>
    <w:rsid w:val="00F53C04"/>
    <w:rsid w:val="00F80BFB"/>
    <w:rsid w:val="00F872AA"/>
    <w:rsid w:val="00F90522"/>
    <w:rsid w:val="00F909A6"/>
    <w:rsid w:val="00FD64AF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paragraph" w:styleId="4">
    <w:name w:val="heading 4"/>
    <w:basedOn w:val="a"/>
    <w:link w:val="40"/>
    <w:uiPriority w:val="1"/>
    <w:qFormat/>
    <w:rsid w:val="001663D0"/>
    <w:pPr>
      <w:widowControl w:val="0"/>
      <w:autoSpaceDE w:val="0"/>
      <w:autoSpaceDN w:val="0"/>
      <w:spacing w:after="0" w:line="240" w:lineRule="auto"/>
      <w:ind w:left="2402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40">
    <w:name w:val="Заголовок 4 Знак"/>
    <w:basedOn w:val="a0"/>
    <w:link w:val="4"/>
    <w:uiPriority w:val="1"/>
    <w:rsid w:val="001663D0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B70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basedOn w:val="a0"/>
    <w:uiPriority w:val="99"/>
    <w:semiHidden/>
    <w:unhideWhenUsed/>
    <w:rsid w:val="0059621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paragraph" w:styleId="4">
    <w:name w:val="heading 4"/>
    <w:basedOn w:val="a"/>
    <w:link w:val="40"/>
    <w:uiPriority w:val="1"/>
    <w:qFormat/>
    <w:rsid w:val="001663D0"/>
    <w:pPr>
      <w:widowControl w:val="0"/>
      <w:autoSpaceDE w:val="0"/>
      <w:autoSpaceDN w:val="0"/>
      <w:spacing w:after="0" w:line="240" w:lineRule="auto"/>
      <w:ind w:left="2402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40">
    <w:name w:val="Заголовок 4 Знак"/>
    <w:basedOn w:val="a0"/>
    <w:link w:val="4"/>
    <w:uiPriority w:val="1"/>
    <w:rsid w:val="001663D0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B70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basedOn w:val="a0"/>
    <w:uiPriority w:val="99"/>
    <w:semiHidden/>
    <w:unhideWhenUsed/>
    <w:rsid w:val="005962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kn.mkrf.ru/precobs/update/2807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okn.mkrf.ru/precobs/update/2809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s://okn.mkrf.ru/precobs/update/2807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hyperlink" Target="https://okn.mkrf.ru/precobs/update/2809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2764</TotalTime>
  <Pages>22</Pages>
  <Words>2666</Words>
  <Characters>15197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59</cp:revision>
  <cp:lastPrinted>2018-03-13T11:32:00Z</cp:lastPrinted>
  <dcterms:created xsi:type="dcterms:W3CDTF">2016-04-11T10:27:00Z</dcterms:created>
  <dcterms:modified xsi:type="dcterms:W3CDTF">2020-11-17T14:24:00Z</dcterms:modified>
</cp:coreProperties>
</file>