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B5" w:rsidRPr="001D0CCF" w:rsidRDefault="001657F3" w:rsidP="009468B5">
      <w:pPr>
        <w:widowControl/>
        <w:tabs>
          <w:tab w:val="left" w:pos="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07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B5" w:rsidRPr="001D0CCF" w:rsidRDefault="009468B5" w:rsidP="009468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468B5" w:rsidRPr="001D0CCF" w:rsidRDefault="009468B5" w:rsidP="009468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</w:rPr>
      </w:pPr>
      <w:r w:rsidRPr="001D0CCF">
        <w:rPr>
          <w:rFonts w:ascii="Times New Roman" w:hAnsi="Times New Roman" w:cs="Times New Roman"/>
          <w:b/>
          <w:spacing w:val="30"/>
        </w:rPr>
        <w:t xml:space="preserve">КОМИТЕТ ПО ТРУДУ И ЗАНЯТОСТИ НАСЕЛЕНИЯ </w:t>
      </w:r>
    </w:p>
    <w:p w:rsidR="009468B5" w:rsidRPr="001D0CCF" w:rsidRDefault="009468B5" w:rsidP="009468B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</w:rPr>
      </w:pPr>
      <w:r w:rsidRPr="001D0CCF">
        <w:rPr>
          <w:rFonts w:ascii="Times New Roman" w:hAnsi="Times New Roman" w:cs="Times New Roman"/>
          <w:b/>
          <w:spacing w:val="30"/>
        </w:rPr>
        <w:t>ЛЕНИНГРАДСКОЙ ОБЛАСТИ</w:t>
      </w:r>
    </w:p>
    <w:p w:rsidR="009468B5" w:rsidRPr="001D0CCF" w:rsidRDefault="009468B5" w:rsidP="009468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9468B5" w:rsidRPr="001D0CCF" w:rsidRDefault="009468B5" w:rsidP="009468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D0CCF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9468B5" w:rsidRPr="001D0CCF" w:rsidRDefault="009468B5" w:rsidP="009468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9468B5" w:rsidRPr="001D0CCF" w:rsidRDefault="009468B5" w:rsidP="009468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9468B5" w:rsidRPr="001D0CCF" w:rsidRDefault="009468B5" w:rsidP="009468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 xml:space="preserve">«  »    </w:t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 xml:space="preserve"> года</w:t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  <w:t xml:space="preserve">      </w:t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ab/>
      </w:r>
      <w:r>
        <w:rPr>
          <w:rFonts w:ascii="Times New Roman" w:hAnsi="Times New Roman" w:cs="Times New Roman"/>
          <w:spacing w:val="60"/>
          <w:sz w:val="28"/>
          <w:szCs w:val="28"/>
        </w:rPr>
        <w:tab/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>№</w:t>
      </w:r>
    </w:p>
    <w:p w:rsidR="009468B5" w:rsidRDefault="00935430" w:rsidP="0048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EC22F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EC22FC">
          <w:rPr>
            <w:rFonts w:ascii="Times New Roman" w:hAnsi="Times New Roman" w:cs="Times New Roman"/>
            <w:b/>
            <w:sz w:val="28"/>
            <w:szCs w:val="28"/>
          </w:rPr>
          <w:br/>
        </w:r>
        <w:r w:rsidR="00482962">
          <w:rPr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приказ комитета по труду и занятости населения Ленинградской области от 14 августа 2020 года № 16 </w:t>
        </w:r>
        <w:r w:rsidRPr="00EC22FC">
          <w:rPr>
            <w:rFonts w:ascii="Times New Roman" w:hAnsi="Times New Roman" w:cs="Times New Roman"/>
            <w:b/>
            <w:sz w:val="28"/>
            <w:szCs w:val="28"/>
          </w:rPr>
          <w:t>«Об утверждении критериев и показателей эффективности и результативности деятельности государственных учреждений Ленинградской области, подведомственных комитету по труду и занятости населения Ленинградской области и их руководителей</w:t>
        </w:r>
      </w:hyperlink>
      <w:r w:rsidRPr="00EC22FC">
        <w:rPr>
          <w:rFonts w:ascii="Times New Roman" w:hAnsi="Times New Roman" w:cs="Times New Roman"/>
          <w:b/>
          <w:sz w:val="28"/>
          <w:szCs w:val="28"/>
        </w:rPr>
        <w:t>»</w:t>
      </w:r>
    </w:p>
    <w:p w:rsidR="00482962" w:rsidRPr="00EC22FC" w:rsidRDefault="00482962" w:rsidP="00482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B11" w:rsidRPr="005E435C" w:rsidRDefault="000E1A96" w:rsidP="00012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приказ </w:t>
      </w:r>
      <w:r w:rsidRPr="000E1A96">
        <w:rPr>
          <w:rFonts w:ascii="Times New Roman" w:hAnsi="Times New Roman" w:cs="Times New Roman"/>
          <w:sz w:val="28"/>
          <w:szCs w:val="28"/>
        </w:rPr>
        <w:t>комитета по труду и занятости населения Ленинградской области от 1</w:t>
      </w:r>
      <w:r w:rsidR="00482962">
        <w:rPr>
          <w:rFonts w:ascii="Times New Roman" w:hAnsi="Times New Roman" w:cs="Times New Roman"/>
          <w:sz w:val="28"/>
          <w:szCs w:val="28"/>
        </w:rPr>
        <w:t>4</w:t>
      </w:r>
      <w:r w:rsidRPr="000E1A96">
        <w:rPr>
          <w:rFonts w:ascii="Times New Roman" w:hAnsi="Times New Roman" w:cs="Times New Roman"/>
          <w:sz w:val="28"/>
          <w:szCs w:val="28"/>
        </w:rPr>
        <w:t xml:space="preserve"> августа 2020 года № </w:t>
      </w:r>
      <w:r w:rsidR="00482962">
        <w:rPr>
          <w:rFonts w:ascii="Times New Roman" w:hAnsi="Times New Roman" w:cs="Times New Roman"/>
          <w:sz w:val="28"/>
          <w:szCs w:val="28"/>
        </w:rPr>
        <w:t>16</w:t>
      </w:r>
      <w:r w:rsidRPr="000E1A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8296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82962" w:rsidRPr="00482962">
          <w:rPr>
            <w:rFonts w:ascii="Times New Roman" w:hAnsi="Times New Roman" w:cs="Times New Roman"/>
            <w:sz w:val="28"/>
            <w:szCs w:val="28"/>
          </w:rPr>
          <w:t>«Об утверждении критериев и показателей эффективности и результативности деятельности государственных учреждений Ленинградской области, подведомственных комитету по труду и занятости населения Ленинградской области и их руководителей</w:t>
        </w:r>
      </w:hyperlink>
      <w:r w:rsidR="00EB2AD9">
        <w:rPr>
          <w:rFonts w:ascii="Times New Roman" w:hAnsi="Times New Roman" w:cs="Times New Roman"/>
          <w:sz w:val="28"/>
          <w:szCs w:val="28"/>
        </w:rPr>
        <w:t xml:space="preserve"> изложив приложения 1, 2</w:t>
      </w:r>
      <w:r w:rsidR="00840BB7">
        <w:rPr>
          <w:rFonts w:ascii="Times New Roman" w:hAnsi="Times New Roman" w:cs="Times New Roman"/>
          <w:sz w:val="28"/>
          <w:szCs w:val="28"/>
        </w:rPr>
        <w:t xml:space="preserve"> </w:t>
      </w:r>
      <w:r w:rsidR="0001246D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приказу.</w:t>
      </w:r>
      <w:r w:rsidR="009468B5" w:rsidRPr="001D0C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7"/>
    </w:p>
    <w:p w:rsidR="00472A36" w:rsidRPr="00190EE4" w:rsidRDefault="0001246D" w:rsidP="00472A36">
      <w:pPr>
        <w:rPr>
          <w:rFonts w:ascii="Times New Roman" w:hAnsi="Times New Roman" w:cs="Times New Roman"/>
          <w:sz w:val="28"/>
          <w:szCs w:val="28"/>
        </w:rPr>
      </w:pPr>
      <w:bookmarkStart w:id="1" w:name="sub_8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190EE4" w:rsidRPr="00190EE4">
        <w:rPr>
          <w:rFonts w:ascii="Times New Roman" w:hAnsi="Times New Roman" w:cs="Times New Roman"/>
          <w:sz w:val="28"/>
          <w:szCs w:val="28"/>
        </w:rPr>
        <w:t xml:space="preserve">. </w:t>
      </w:r>
      <w:r w:rsidR="00472A3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EB2AD9">
        <w:rPr>
          <w:rFonts w:ascii="Times New Roman" w:hAnsi="Times New Roman" w:cs="Times New Roman"/>
          <w:sz w:val="28"/>
          <w:szCs w:val="28"/>
        </w:rPr>
        <w:t>со дня офиц</w:t>
      </w:r>
      <w:r w:rsidR="006D4435">
        <w:rPr>
          <w:rFonts w:ascii="Times New Roman" w:hAnsi="Times New Roman" w:cs="Times New Roman"/>
          <w:sz w:val="28"/>
          <w:szCs w:val="28"/>
        </w:rPr>
        <w:t>и</w:t>
      </w:r>
      <w:r w:rsidR="00EB2AD9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6D4435">
        <w:rPr>
          <w:rFonts w:ascii="Times New Roman" w:hAnsi="Times New Roman" w:cs="Times New Roman"/>
          <w:sz w:val="28"/>
          <w:szCs w:val="28"/>
        </w:rPr>
        <w:t>о</w:t>
      </w:r>
      <w:r w:rsidR="00EB2AD9">
        <w:rPr>
          <w:rFonts w:ascii="Times New Roman" w:hAnsi="Times New Roman" w:cs="Times New Roman"/>
          <w:sz w:val="28"/>
          <w:szCs w:val="28"/>
        </w:rPr>
        <w:t xml:space="preserve">публикования и распространяет свое действие на правоотношения, возникшие  </w:t>
      </w:r>
      <w:r w:rsidR="00472A36">
        <w:rPr>
          <w:rFonts w:ascii="Times New Roman" w:hAnsi="Times New Roman" w:cs="Times New Roman"/>
          <w:sz w:val="28"/>
          <w:szCs w:val="28"/>
        </w:rPr>
        <w:t xml:space="preserve">с </w:t>
      </w:r>
      <w:r w:rsidR="00472A36" w:rsidRPr="00190EE4">
        <w:rPr>
          <w:rFonts w:ascii="Times New Roman" w:hAnsi="Times New Roman" w:cs="Times New Roman"/>
          <w:sz w:val="28"/>
          <w:szCs w:val="28"/>
        </w:rPr>
        <w:t xml:space="preserve">1 </w:t>
      </w:r>
      <w:r w:rsidR="00472A36">
        <w:rPr>
          <w:rFonts w:ascii="Times New Roman" w:hAnsi="Times New Roman" w:cs="Times New Roman"/>
          <w:sz w:val="28"/>
          <w:szCs w:val="28"/>
        </w:rPr>
        <w:t>октября</w:t>
      </w:r>
      <w:r w:rsidR="00472A36" w:rsidRPr="00190EE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90EE4" w:rsidRPr="00190EE4" w:rsidRDefault="0001246D" w:rsidP="00190EE4">
      <w:pPr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190EE4" w:rsidRPr="00190EE4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председателя комитета по труду и занятости населения Ленинградской области.</w:t>
      </w:r>
    </w:p>
    <w:bookmarkEnd w:id="2"/>
    <w:p w:rsidR="009468B5" w:rsidRPr="009468B5" w:rsidRDefault="009468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F387B" w:rsidRPr="00C21D2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387B" w:rsidRPr="00C21D2A" w:rsidRDefault="00AF38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387B" w:rsidRPr="00C21D2A" w:rsidRDefault="00AF387B" w:rsidP="009468B5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468B5" w:rsidRPr="00C21D2A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 w:rsidRPr="00C21D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68B5" w:rsidRPr="00C21D2A">
              <w:rPr>
                <w:rFonts w:ascii="Times New Roman" w:hAnsi="Times New Roman" w:cs="Times New Roman"/>
                <w:sz w:val="28"/>
                <w:szCs w:val="28"/>
              </w:rPr>
              <w:t>Астратова</w:t>
            </w:r>
          </w:p>
        </w:tc>
      </w:tr>
    </w:tbl>
    <w:p w:rsidR="00B82F98" w:rsidRDefault="00B82F98"/>
    <w:p w:rsidR="00F10F7A" w:rsidRDefault="00F10F7A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" w:name="sub_1000"/>
      <w:bookmarkStart w:id="4" w:name="_GoBack"/>
      <w:bookmarkEnd w:id="4"/>
    </w:p>
    <w:p w:rsidR="00F10F7A" w:rsidRDefault="00F10F7A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10F7A" w:rsidRDefault="00F10F7A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10F7A" w:rsidRDefault="00F10F7A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10F7A" w:rsidRDefault="00F10F7A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E435C" w:rsidRDefault="005E435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E435C" w:rsidRDefault="005E435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E435C" w:rsidRDefault="005E435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E435C" w:rsidRDefault="005E435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3"/>
    <w:p w:rsidR="00482962" w:rsidRDefault="00482962" w:rsidP="00EB2AD9">
      <w:pPr>
        <w:ind w:left="-142" w:right="-206" w:firstLine="862"/>
        <w:jc w:val="right"/>
        <w:rPr>
          <w:rStyle w:val="a3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40BB7" w:rsidRPr="00482962" w:rsidRDefault="00840BB7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482962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Pr="00482962">
        <w:rPr>
          <w:rStyle w:val="a3"/>
          <w:rFonts w:ascii="Times New Roman" w:hAnsi="Times New Roman" w:cs="Times New Roman"/>
          <w:sz w:val="28"/>
          <w:szCs w:val="28"/>
        </w:rPr>
        <w:br/>
        <w:t xml:space="preserve">к приказу комитета по труду </w:t>
      </w:r>
      <w:r w:rsidRPr="00482962">
        <w:rPr>
          <w:rStyle w:val="a3"/>
          <w:rFonts w:ascii="Times New Roman" w:hAnsi="Times New Roman" w:cs="Times New Roman"/>
          <w:sz w:val="28"/>
          <w:szCs w:val="28"/>
        </w:rPr>
        <w:br/>
        <w:t xml:space="preserve">и занятости населения </w:t>
      </w:r>
      <w:r w:rsidRPr="00482962">
        <w:rPr>
          <w:rStyle w:val="a3"/>
          <w:rFonts w:ascii="Times New Roman" w:hAnsi="Times New Roman" w:cs="Times New Roman"/>
          <w:sz w:val="28"/>
          <w:szCs w:val="28"/>
        </w:rPr>
        <w:br/>
        <w:t xml:space="preserve">Ленинградской области </w:t>
      </w:r>
      <w:r w:rsidRPr="00482962">
        <w:rPr>
          <w:rStyle w:val="a3"/>
          <w:rFonts w:ascii="Times New Roman" w:hAnsi="Times New Roman" w:cs="Times New Roman"/>
          <w:sz w:val="28"/>
          <w:szCs w:val="28"/>
        </w:rPr>
        <w:br/>
        <w:t>от 14.08.2020 N 16</w:t>
      </w:r>
    </w:p>
    <w:p w:rsidR="00840BB7" w:rsidRPr="00482962" w:rsidRDefault="00840BB7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40BB7" w:rsidRPr="00482962" w:rsidRDefault="00840BB7" w:rsidP="00840BB7">
      <w:pPr>
        <w:pStyle w:val="1"/>
        <w:rPr>
          <w:rFonts w:ascii="Times New Roman" w:hAnsi="Times New Roman" w:cs="Times New Roman"/>
          <w:sz w:val="28"/>
          <w:szCs w:val="28"/>
        </w:rPr>
      </w:pPr>
      <w:r w:rsidRPr="0048296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82962">
        <w:rPr>
          <w:rFonts w:ascii="Times New Roman" w:hAnsi="Times New Roman" w:cs="Times New Roman"/>
          <w:sz w:val="28"/>
          <w:szCs w:val="28"/>
        </w:rPr>
        <w:br/>
        <w:t>критериев и показателей для оценки эффективности и результативности деятельности подведомственного комитету по труду и занятости населения Ленинградской области государственного казенного учреждения "Центр занятости населения Ленинградской области" и его руководителя</w:t>
      </w:r>
    </w:p>
    <w:p w:rsidR="00840BB7" w:rsidRPr="00482962" w:rsidRDefault="00840BB7" w:rsidP="00840BB7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193"/>
        <w:gridCol w:w="2114"/>
        <w:gridCol w:w="2270"/>
        <w:gridCol w:w="2031"/>
        <w:gridCol w:w="237"/>
      </w:tblGrid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Базовый размер премиальных выплат (в % от окладно-ставочной части заработной платы)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Критерии оценки выполнения контрольных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Ответственный за направление от комитета по труду и занятости населения Ленинградской области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Ежемесячное премирование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граждан в общей численности граждан, обратившихся за содействием в поиске подходящей работы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квартала нарастающим итогом: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 квартал - 35%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 квартал - 55%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III квартал - 58%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IV квартал - 65%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инвалидов, из числа инвалидов, обратившихся за содействием в поиске подходящей работы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квартала нарастающим итогом: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 квартал - 30%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 квартал - 35%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III квартал - 37%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IV квартал - 40%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установленных контрольных показателей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трудоустройства на временные работы, чел.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анализе выполнения в 1-3 квартале: До 95%-0, 95%-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 -10%;</w:t>
            </w:r>
          </w:p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В 4 квартале 10% при выполнении показателя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Контрольные показатели за месяц, утвержденные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комитетом по труду и занятости населения Ленинградской области (с нарастающим итогом с начала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контрольных показателей по завершившим профессиональное обучение и дополнительное профессиональное образование безработным гражданам, и гражданам, направленным на обучение в рамках национального проекта "Демография"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При анализе выполнения в 1-3 квартале: До 95%-0, 95%-100% -10%;</w:t>
            </w:r>
          </w:p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В 4 квартале 10% при выполнении показателя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 за месяц, утвержденные комитетом по труду и занятости населения Ленинградской области (с нарастающим итогом с начала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сектор профессионального обучения и профессиональной ориентации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показателей по социальной адаптации, психологической поддержке, профессиональной ориентации, и содействию самозанятости безработных граждан, в том числе инвалидов зарегистрированных в качестве безработных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При анализе выполнения в 1-3 квартале: До 95%-0, 95%-100% -10%;</w:t>
            </w:r>
          </w:p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В 4 квартале 10% при выполнении показателя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 за месяц, утвержденные комитетом по труду и занятости населения Ленинградской области (с нарастающим итогом с начала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сектор профессионального обучения и профессиональной ориентации, 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контрольных показателей по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субсидий на возмещение заработной платы при трудоустройстве инвалидов, выпускников, несовершеннолетних в возрасте 14-18 лет, чел.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показатели за месяц,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комитетом по труду и занятости населения Ленинградской области (с нарастающим итогом с начала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специальных программ и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Выполнение кассового плана за отчетный период (федеральный бюджет)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Исполнение не менее 95%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Выполнение кассового плана за отчетный период Областной бюджет (за исключением расходов на оплату труда с начислениями)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Исполнение не менее 95%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Квартальное премирование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контрольных показателей по созданию рабочих мест для трудоустройства инвалидов, ед.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нарастающим итогом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 квартал - 25%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 квартал - 50%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III квартал - 85%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IV квартал - 100%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Доля работодателей, обратившихся за услугой подбора персонала и зарегистрированных в службе занятости населения, от общей численности работодателей, ведущих деятельность на территории Ленинградской области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нарастающим итогом не менее: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 квартал - 10%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 квартал - 25%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III квартал - 35%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IV квартал - 45%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отдел анализа рынка труда, информации и программ занятости, 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 xml:space="preserve">Доля закрытых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вакансий в течение 1 месяца в связи с трудоустройством от общей численности заявленных вакансий (без учета вакансий по спец, программам)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50%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анализа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 труда, информации и программ занятости, 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Доля граждан, открывших собственное дело, в общей численности граждан, зарегистрированных в качестве безработных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Ежеквартально не менее 1%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Доля сохранивших занятость/трудоустроенных граждан, обученных в рамках над. проекта "Демография", после завершения обучения в общей численности граждан, завершивших обучение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Ежеквартально не менее 85%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сектор профессионального обучения и профессиональной ориентации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безработных граждан и инвалидов, трудоустроенных в течение трех месяцев после прохождения ими профессионального обучения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Ежеквартально не менее 30%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сектор профессионального обучения и профессиональной ориентации, 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Доля инвалидов, получивших услуги по психподдержке или соцадаптации или содействию самозанятости в общей численности инвалидов, зарегистрированных в качестве безработных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Ежеквартально не менее 85%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сектор профессионального обучения и профессиональной ориентации, отдел специальных программ и трудоустройства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Освоение бюджета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 квартал - 22%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 квартал - 47%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 - 72%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IV квартал - 97%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финансово-экономический </w:t>
            </w: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</w:trPr>
        <w:tc>
          <w:tcPr>
            <w:tcW w:w="10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премирование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о плановой и фактической деятельности учреждения на официальном сайте в сети Интернет www.bus.gov.ru,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Рассчитывается при наличии экономии ФОТа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Размещено не менее 95% актуальной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случаев нарушений бюджетного законодательства и законодательства в сфере закупок, выявленных в ходе проведения контрольных мероприятий уполномоченными органами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Наличие не более 10% нарушений, или их отсутствие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Депремирование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Нарушение исполнительской дисциплины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Наличие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</w:tbl>
    <w:p w:rsidR="00840BB7" w:rsidRPr="00482962" w:rsidRDefault="00840BB7" w:rsidP="00840BB7">
      <w:pPr>
        <w:rPr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5" w:name="sub_2000"/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40BB7" w:rsidRPr="00482962" w:rsidRDefault="00840BB7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482962">
        <w:rPr>
          <w:rStyle w:val="a3"/>
          <w:rFonts w:ascii="Times New Roman" w:hAnsi="Times New Roman" w:cs="Times New Roman"/>
          <w:sz w:val="28"/>
          <w:szCs w:val="28"/>
        </w:rPr>
        <w:t xml:space="preserve">Приложение 2 </w:t>
      </w:r>
      <w:r w:rsidRPr="00482962">
        <w:rPr>
          <w:rStyle w:val="a3"/>
          <w:rFonts w:ascii="Times New Roman" w:hAnsi="Times New Roman" w:cs="Times New Roman"/>
          <w:sz w:val="28"/>
          <w:szCs w:val="28"/>
        </w:rPr>
        <w:br/>
        <w:t xml:space="preserve">к приказу комитета по труду </w:t>
      </w:r>
      <w:r w:rsidRPr="00482962">
        <w:rPr>
          <w:rStyle w:val="a3"/>
          <w:rFonts w:ascii="Times New Roman" w:hAnsi="Times New Roman" w:cs="Times New Roman"/>
          <w:sz w:val="28"/>
          <w:szCs w:val="28"/>
        </w:rPr>
        <w:br/>
        <w:t xml:space="preserve">и занятости населения </w:t>
      </w:r>
      <w:r w:rsidRPr="00482962">
        <w:rPr>
          <w:rStyle w:val="a3"/>
          <w:rFonts w:ascii="Times New Roman" w:hAnsi="Times New Roman" w:cs="Times New Roman"/>
          <w:sz w:val="28"/>
          <w:szCs w:val="28"/>
        </w:rPr>
        <w:br/>
        <w:t xml:space="preserve">Ленинградской области </w:t>
      </w:r>
      <w:r w:rsidRPr="00482962">
        <w:rPr>
          <w:rStyle w:val="a3"/>
          <w:rFonts w:ascii="Times New Roman" w:hAnsi="Times New Roman" w:cs="Times New Roman"/>
          <w:sz w:val="28"/>
          <w:szCs w:val="28"/>
        </w:rPr>
        <w:br/>
        <w:t>от 14.08.2020 N 16</w:t>
      </w:r>
    </w:p>
    <w:bookmarkEnd w:id="5"/>
    <w:p w:rsidR="00840BB7" w:rsidRDefault="00840BB7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B2AD9" w:rsidRPr="00482962" w:rsidRDefault="00EB2AD9" w:rsidP="00840BB7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40BB7" w:rsidRPr="00482962" w:rsidRDefault="00840BB7" w:rsidP="00840BB7">
      <w:pPr>
        <w:pStyle w:val="1"/>
        <w:rPr>
          <w:rFonts w:ascii="Times New Roman" w:hAnsi="Times New Roman" w:cs="Times New Roman"/>
          <w:sz w:val="28"/>
          <w:szCs w:val="28"/>
        </w:rPr>
      </w:pPr>
      <w:r w:rsidRPr="0048296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82962">
        <w:rPr>
          <w:rFonts w:ascii="Times New Roman" w:hAnsi="Times New Roman" w:cs="Times New Roman"/>
          <w:sz w:val="28"/>
          <w:szCs w:val="28"/>
        </w:rPr>
        <w:br/>
        <w:t>критериев и показателей для оценки эффективности и результативности деятельности государственного автономного образовательного учреждения дополнительного образования Ленинградской области "Центр опережающей профессиональной подготовки "Профстандарт"</w:t>
      </w:r>
    </w:p>
    <w:p w:rsidR="00840BB7" w:rsidRDefault="00840BB7" w:rsidP="00840BB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B2AD9" w:rsidRPr="00EB2AD9" w:rsidRDefault="00EB2AD9" w:rsidP="00EB2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"/>
        <w:gridCol w:w="3495"/>
        <w:gridCol w:w="19"/>
        <w:gridCol w:w="1810"/>
        <w:gridCol w:w="33"/>
        <w:gridCol w:w="2156"/>
        <w:gridCol w:w="18"/>
        <w:gridCol w:w="2003"/>
        <w:gridCol w:w="47"/>
      </w:tblGrid>
      <w:tr w:rsidR="00840BB7" w:rsidRPr="00482962" w:rsidTr="00C21D2A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Базовый размер премиальных выплат (в % от окладно-ставочной части заработной платы)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Критерии оценки выполнения контрольных показателей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Ответственный за направление от комитета по труду и занятости населения Ленинградской области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Ежемесячное планирование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Представление в установленный срок ежемесячных отчетов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отчетов своевременно и без замечаний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Отсутствие подтверждения фактов, изложенных в обращении (жалобе)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Квартальное премирование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DE35BD" w:rsidP="00DE35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Представление в установленный срок квартальных отчетов по госзаданию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DE35BD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отчетов своевременно и без замечаний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840BB7" w:rsidRPr="00482962" w:rsidTr="00EB2AD9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Исполнение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 квартал - 22%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 квартал - 47%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III квартал - 72%</w:t>
            </w:r>
          </w:p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IV квартал - 97%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Ежегодное премирование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о плановой и фактической деятельности учреждения на официальном сайте в сети Интернет www.bus.gov.ru,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Рассчитывается при наличии экономии ФОТа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Размещено не менее 95% актуальной информации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случаев нарушений бюджетного законодательства и законодательства в сфере закупок, выявленных в ходе проведения контрольных мероприятий уполномоченными органами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Наличие не более 10% нарушений, или их отсутствие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государственного задания и плановых объемных показателей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840BB7" w:rsidP="00C21D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Оценка исполнения государственного задания определяется по итогом года не менее 100% и выше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100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Депремирование</w:t>
            </w:r>
          </w:p>
        </w:tc>
      </w:tr>
      <w:tr w:rsidR="00840BB7" w:rsidRPr="00482962" w:rsidTr="00C21D2A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Нарушение исполнительской дисциплины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840BB7" w:rsidP="00C21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Наличие нарушений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BB7" w:rsidRPr="00482962" w:rsidRDefault="00840BB7" w:rsidP="00C21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комитета</w:t>
            </w:r>
          </w:p>
        </w:tc>
      </w:tr>
    </w:tbl>
    <w:p w:rsidR="00840BB7" w:rsidRPr="00482962" w:rsidRDefault="00840BB7" w:rsidP="00840BB7">
      <w:pPr>
        <w:rPr>
          <w:rFonts w:ascii="Times New Roman" w:hAnsi="Times New Roman" w:cs="Times New Roman"/>
          <w:sz w:val="28"/>
          <w:szCs w:val="28"/>
        </w:rPr>
      </w:pPr>
    </w:p>
    <w:p w:rsidR="003A0222" w:rsidRPr="00482962" w:rsidRDefault="003A0222" w:rsidP="00840BB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A0222" w:rsidRPr="00482962" w:rsidSect="00EB2AD9">
      <w:pgSz w:w="11900" w:h="16800"/>
      <w:pgMar w:top="1440" w:right="418" w:bottom="14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301"/>
    <w:multiLevelType w:val="multilevel"/>
    <w:tmpl w:val="A23C8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F77F72"/>
    <w:multiLevelType w:val="multilevel"/>
    <w:tmpl w:val="FBC43A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C1"/>
    <w:rsid w:val="0001246D"/>
    <w:rsid w:val="0003416E"/>
    <w:rsid w:val="00035401"/>
    <w:rsid w:val="000E1A96"/>
    <w:rsid w:val="00106800"/>
    <w:rsid w:val="00110EAC"/>
    <w:rsid w:val="001657F3"/>
    <w:rsid w:val="00187EAE"/>
    <w:rsid w:val="00190EE4"/>
    <w:rsid w:val="001D0CCF"/>
    <w:rsid w:val="002A10FF"/>
    <w:rsid w:val="002E312F"/>
    <w:rsid w:val="002F6C38"/>
    <w:rsid w:val="003A0222"/>
    <w:rsid w:val="003D7CE4"/>
    <w:rsid w:val="00424E20"/>
    <w:rsid w:val="00432C60"/>
    <w:rsid w:val="00472A36"/>
    <w:rsid w:val="00482962"/>
    <w:rsid w:val="00493C82"/>
    <w:rsid w:val="00540924"/>
    <w:rsid w:val="005445A3"/>
    <w:rsid w:val="005E435C"/>
    <w:rsid w:val="006478DC"/>
    <w:rsid w:val="00663616"/>
    <w:rsid w:val="0069283B"/>
    <w:rsid w:val="00692D8A"/>
    <w:rsid w:val="006B0271"/>
    <w:rsid w:val="006D0B98"/>
    <w:rsid w:val="006D4435"/>
    <w:rsid w:val="00763F49"/>
    <w:rsid w:val="007C4C2E"/>
    <w:rsid w:val="007F16A4"/>
    <w:rsid w:val="00840BB7"/>
    <w:rsid w:val="0086646F"/>
    <w:rsid w:val="0089188E"/>
    <w:rsid w:val="00916145"/>
    <w:rsid w:val="00935430"/>
    <w:rsid w:val="009468B5"/>
    <w:rsid w:val="009650C1"/>
    <w:rsid w:val="009925FA"/>
    <w:rsid w:val="00A1276C"/>
    <w:rsid w:val="00A27B11"/>
    <w:rsid w:val="00AD3B12"/>
    <w:rsid w:val="00AF387B"/>
    <w:rsid w:val="00AF47D9"/>
    <w:rsid w:val="00B16FA9"/>
    <w:rsid w:val="00B2369F"/>
    <w:rsid w:val="00B76A5B"/>
    <w:rsid w:val="00B82F98"/>
    <w:rsid w:val="00BC7F15"/>
    <w:rsid w:val="00BD2D3A"/>
    <w:rsid w:val="00C21D2A"/>
    <w:rsid w:val="00C23762"/>
    <w:rsid w:val="00C3640A"/>
    <w:rsid w:val="00C5366A"/>
    <w:rsid w:val="00C54DAB"/>
    <w:rsid w:val="00D627B8"/>
    <w:rsid w:val="00D96ED2"/>
    <w:rsid w:val="00DE35BD"/>
    <w:rsid w:val="00E44C36"/>
    <w:rsid w:val="00E45993"/>
    <w:rsid w:val="00EB2AD9"/>
    <w:rsid w:val="00EC22FC"/>
    <w:rsid w:val="00EC4334"/>
    <w:rsid w:val="00EE173A"/>
    <w:rsid w:val="00F10F7A"/>
    <w:rsid w:val="00F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customStyle="1" w:styleId="3">
    <w:name w:val="Основной текст (3)_"/>
    <w:link w:val="30"/>
    <w:locked/>
    <w:rsid w:val="002A10FF"/>
    <w:rPr>
      <w:rFonts w:ascii="Times New Roman" w:hAnsi="Times New Roman"/>
      <w:sz w:val="26"/>
      <w:shd w:val="clear" w:color="auto" w:fill="FFFFFF"/>
    </w:rPr>
  </w:style>
  <w:style w:type="character" w:customStyle="1" w:styleId="ae">
    <w:name w:val="Основной текст_"/>
    <w:link w:val="2"/>
    <w:locked/>
    <w:rsid w:val="002A10FF"/>
    <w:rPr>
      <w:rFonts w:ascii="Times New Roman" w:hAnsi="Times New Roman"/>
      <w:sz w:val="26"/>
      <w:shd w:val="clear" w:color="auto" w:fill="FFFFFF"/>
    </w:rPr>
  </w:style>
  <w:style w:type="character" w:customStyle="1" w:styleId="af">
    <w:name w:val="Основной текст + Полужирный"/>
    <w:rsid w:val="002A10FF"/>
    <w:rPr>
      <w:rFonts w:ascii="Times New Roman" w:hAnsi="Times New Roman"/>
      <w:b/>
      <w:spacing w:val="0"/>
      <w:sz w:val="26"/>
    </w:rPr>
  </w:style>
  <w:style w:type="character" w:customStyle="1" w:styleId="11">
    <w:name w:val="Основной текст1"/>
    <w:rsid w:val="002A10FF"/>
    <w:rPr>
      <w:rFonts w:ascii="Times New Roman" w:hAnsi="Times New Roman"/>
      <w:spacing w:val="0"/>
      <w:sz w:val="26"/>
      <w:u w:val="single"/>
    </w:rPr>
  </w:style>
  <w:style w:type="paragraph" w:customStyle="1" w:styleId="30">
    <w:name w:val="Основной текст (3)"/>
    <w:basedOn w:val="a"/>
    <w:link w:val="3"/>
    <w:rsid w:val="002A10FF"/>
    <w:pPr>
      <w:widowControl/>
      <w:shd w:val="clear" w:color="auto" w:fill="FFFFFF"/>
      <w:autoSpaceDE/>
      <w:autoSpaceDN/>
      <w:adjustRightInd/>
      <w:spacing w:before="300" w:line="24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e"/>
    <w:rsid w:val="002A10FF"/>
    <w:pPr>
      <w:widowControl/>
      <w:shd w:val="clear" w:color="auto" w:fill="FFFFFF"/>
      <w:autoSpaceDE/>
      <w:autoSpaceDN/>
      <w:adjustRightInd/>
      <w:spacing w:after="420" w:line="240" w:lineRule="atLeast"/>
      <w:ind w:firstLine="0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90E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190EE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0">
    <w:name w:val="Body Text"/>
    <w:basedOn w:val="a"/>
    <w:link w:val="af1"/>
    <w:uiPriority w:val="99"/>
    <w:unhideWhenUsed/>
    <w:rsid w:val="00190EE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link w:val="af0"/>
    <w:uiPriority w:val="99"/>
    <w:locked/>
    <w:rsid w:val="00190EE4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44C3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E44C36"/>
    <w:rPr>
      <w:rFonts w:ascii="Segoe UI" w:hAnsi="Segoe UI" w:cs="Segoe UI"/>
      <w:sz w:val="18"/>
      <w:szCs w:val="18"/>
    </w:rPr>
  </w:style>
  <w:style w:type="character" w:styleId="af4">
    <w:name w:val="Emphasis"/>
    <w:uiPriority w:val="20"/>
    <w:qFormat/>
    <w:rsid w:val="00472A3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customStyle="1" w:styleId="3">
    <w:name w:val="Основной текст (3)_"/>
    <w:link w:val="30"/>
    <w:locked/>
    <w:rsid w:val="002A10FF"/>
    <w:rPr>
      <w:rFonts w:ascii="Times New Roman" w:hAnsi="Times New Roman"/>
      <w:sz w:val="26"/>
      <w:shd w:val="clear" w:color="auto" w:fill="FFFFFF"/>
    </w:rPr>
  </w:style>
  <w:style w:type="character" w:customStyle="1" w:styleId="ae">
    <w:name w:val="Основной текст_"/>
    <w:link w:val="2"/>
    <w:locked/>
    <w:rsid w:val="002A10FF"/>
    <w:rPr>
      <w:rFonts w:ascii="Times New Roman" w:hAnsi="Times New Roman"/>
      <w:sz w:val="26"/>
      <w:shd w:val="clear" w:color="auto" w:fill="FFFFFF"/>
    </w:rPr>
  </w:style>
  <w:style w:type="character" w:customStyle="1" w:styleId="af">
    <w:name w:val="Основной текст + Полужирный"/>
    <w:rsid w:val="002A10FF"/>
    <w:rPr>
      <w:rFonts w:ascii="Times New Roman" w:hAnsi="Times New Roman"/>
      <w:b/>
      <w:spacing w:val="0"/>
      <w:sz w:val="26"/>
    </w:rPr>
  </w:style>
  <w:style w:type="character" w:customStyle="1" w:styleId="11">
    <w:name w:val="Основной текст1"/>
    <w:rsid w:val="002A10FF"/>
    <w:rPr>
      <w:rFonts w:ascii="Times New Roman" w:hAnsi="Times New Roman"/>
      <w:spacing w:val="0"/>
      <w:sz w:val="26"/>
      <w:u w:val="single"/>
    </w:rPr>
  </w:style>
  <w:style w:type="paragraph" w:customStyle="1" w:styleId="30">
    <w:name w:val="Основной текст (3)"/>
    <w:basedOn w:val="a"/>
    <w:link w:val="3"/>
    <w:rsid w:val="002A10FF"/>
    <w:pPr>
      <w:widowControl/>
      <w:shd w:val="clear" w:color="auto" w:fill="FFFFFF"/>
      <w:autoSpaceDE/>
      <w:autoSpaceDN/>
      <w:adjustRightInd/>
      <w:spacing w:before="300" w:line="24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e"/>
    <w:rsid w:val="002A10FF"/>
    <w:pPr>
      <w:widowControl/>
      <w:shd w:val="clear" w:color="auto" w:fill="FFFFFF"/>
      <w:autoSpaceDE/>
      <w:autoSpaceDN/>
      <w:adjustRightInd/>
      <w:spacing w:after="420" w:line="240" w:lineRule="atLeast"/>
      <w:ind w:firstLine="0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90E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190EE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0">
    <w:name w:val="Body Text"/>
    <w:basedOn w:val="a"/>
    <w:link w:val="af1"/>
    <w:uiPriority w:val="99"/>
    <w:unhideWhenUsed/>
    <w:rsid w:val="00190EE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link w:val="af0"/>
    <w:uiPriority w:val="99"/>
    <w:locked/>
    <w:rsid w:val="00190EE4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44C3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E44C36"/>
    <w:rPr>
      <w:rFonts w:ascii="Segoe UI" w:hAnsi="Segoe UI" w:cs="Segoe UI"/>
      <w:sz w:val="18"/>
      <w:szCs w:val="18"/>
    </w:rPr>
  </w:style>
  <w:style w:type="character" w:styleId="af4">
    <w:name w:val="Emphasis"/>
    <w:uiPriority w:val="20"/>
    <w:qFormat/>
    <w:rsid w:val="00472A3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172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42172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9755</CharactersWithSpaces>
  <SharedDoc>false</SharedDoc>
  <HLinks>
    <vt:vector size="12" baseType="variant"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garantf1://74217252.0/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garantf1://74217252.0/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 Админович Комитетов</cp:lastModifiedBy>
  <cp:revision>2</cp:revision>
  <cp:lastPrinted>2020-11-23T12:41:00Z</cp:lastPrinted>
  <dcterms:created xsi:type="dcterms:W3CDTF">2020-11-23T14:35:00Z</dcterms:created>
  <dcterms:modified xsi:type="dcterms:W3CDTF">2020-11-23T14:35:00Z</dcterms:modified>
</cp:coreProperties>
</file>