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CA" w:rsidRDefault="007973CA" w:rsidP="007973C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973CA" w:rsidRDefault="007973CA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73CA" w:rsidRDefault="007973CA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3AD1" w:rsidRPr="00710ADE" w:rsidRDefault="00383AD1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ADE">
        <w:rPr>
          <w:rFonts w:ascii="Times New Roman" w:hAnsi="Times New Roman" w:cs="Times New Roman"/>
          <w:sz w:val="28"/>
          <w:szCs w:val="28"/>
        </w:rPr>
        <w:t>КОМИТЕТ ПО МЕСТНОМУ САМОУПРАВЛЕНИЮ, МЕЖНАЦИОНАЛЬНЫМ</w:t>
      </w:r>
      <w:r w:rsidR="00710ADE" w:rsidRPr="00710ADE">
        <w:rPr>
          <w:rFonts w:ascii="Times New Roman" w:hAnsi="Times New Roman" w:cs="Times New Roman"/>
          <w:sz w:val="28"/>
          <w:szCs w:val="28"/>
        </w:rPr>
        <w:t xml:space="preserve"> </w:t>
      </w:r>
      <w:r w:rsidRPr="00710ADE">
        <w:rPr>
          <w:rFonts w:ascii="Times New Roman" w:hAnsi="Times New Roman" w:cs="Times New Roman"/>
          <w:sz w:val="28"/>
          <w:szCs w:val="28"/>
        </w:rPr>
        <w:t>И МЕЖКОНФЕССИОНАЛЬНЫМ ОТНОШЕНИЯМ ЛЕНИНГРАДСКОЙ ОБЛАСТИ</w:t>
      </w:r>
    </w:p>
    <w:p w:rsidR="00383AD1" w:rsidRPr="00710ADE" w:rsidRDefault="00383AD1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3AD1" w:rsidRPr="00710ADE" w:rsidRDefault="00383AD1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ADE">
        <w:rPr>
          <w:rFonts w:ascii="Times New Roman" w:hAnsi="Times New Roman" w:cs="Times New Roman"/>
          <w:sz w:val="28"/>
          <w:szCs w:val="28"/>
        </w:rPr>
        <w:t>ПРИКАЗ</w:t>
      </w:r>
    </w:p>
    <w:p w:rsidR="00BE152D" w:rsidRPr="00710ADE" w:rsidRDefault="00BE152D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3AD1" w:rsidRPr="00710ADE" w:rsidRDefault="00383AD1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ADE">
        <w:rPr>
          <w:rFonts w:ascii="Times New Roman" w:hAnsi="Times New Roman" w:cs="Times New Roman"/>
          <w:sz w:val="28"/>
          <w:szCs w:val="28"/>
        </w:rPr>
        <w:t xml:space="preserve">от </w:t>
      </w:r>
      <w:r w:rsidR="00710ADE">
        <w:rPr>
          <w:rFonts w:ascii="Times New Roman" w:hAnsi="Times New Roman" w:cs="Times New Roman"/>
          <w:sz w:val="28"/>
          <w:szCs w:val="28"/>
        </w:rPr>
        <w:t>_________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Pr="00710ADE">
        <w:rPr>
          <w:rFonts w:ascii="Times New Roman" w:hAnsi="Times New Roman" w:cs="Times New Roman"/>
          <w:sz w:val="28"/>
          <w:szCs w:val="28"/>
        </w:rPr>
        <w:t>2020 г</w:t>
      </w:r>
      <w:r w:rsidR="00BE152D" w:rsidRPr="00710ADE">
        <w:rPr>
          <w:rFonts w:ascii="Times New Roman" w:hAnsi="Times New Roman" w:cs="Times New Roman"/>
          <w:sz w:val="28"/>
          <w:szCs w:val="28"/>
        </w:rPr>
        <w:t>ода</w:t>
      </w:r>
      <w:r w:rsidRPr="00710ADE">
        <w:rPr>
          <w:rFonts w:ascii="Times New Roman" w:hAnsi="Times New Roman" w:cs="Times New Roman"/>
          <w:sz w:val="28"/>
          <w:szCs w:val="28"/>
        </w:rPr>
        <w:t xml:space="preserve"> </w:t>
      </w:r>
      <w:r w:rsidR="00BE152D" w:rsidRPr="00710ADE">
        <w:rPr>
          <w:rFonts w:ascii="Times New Roman" w:hAnsi="Times New Roman" w:cs="Times New Roman"/>
          <w:sz w:val="28"/>
          <w:szCs w:val="28"/>
        </w:rPr>
        <w:t>№</w:t>
      </w:r>
      <w:r w:rsidRPr="00710ADE">
        <w:rPr>
          <w:rFonts w:ascii="Times New Roman" w:hAnsi="Times New Roman" w:cs="Times New Roman"/>
          <w:sz w:val="28"/>
          <w:szCs w:val="28"/>
        </w:rPr>
        <w:t xml:space="preserve"> </w:t>
      </w:r>
      <w:r w:rsidR="00BE152D" w:rsidRPr="00710ADE">
        <w:rPr>
          <w:rFonts w:ascii="Times New Roman" w:hAnsi="Times New Roman" w:cs="Times New Roman"/>
          <w:sz w:val="28"/>
          <w:szCs w:val="28"/>
        </w:rPr>
        <w:t>___</w:t>
      </w:r>
    </w:p>
    <w:p w:rsidR="00383AD1" w:rsidRPr="00710ADE" w:rsidRDefault="00383AD1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73CA" w:rsidRDefault="008F680B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0AD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10ADE">
        <w:rPr>
          <w:rFonts w:ascii="Times New Roman" w:hAnsi="Times New Roman" w:cs="Times New Roman"/>
          <w:sz w:val="28"/>
          <w:szCs w:val="28"/>
        </w:rPr>
        <w:t xml:space="preserve">я </w:t>
      </w:r>
      <w:r w:rsidRPr="00710ADE">
        <w:rPr>
          <w:rFonts w:ascii="Times New Roman" w:hAnsi="Times New Roman" w:cs="Times New Roman"/>
          <w:sz w:val="28"/>
          <w:szCs w:val="28"/>
        </w:rPr>
        <w:t xml:space="preserve">в приказ комитета по местному самоуправлению, межнациональным и межконфессиональным отношениям Ленинградской области от 26 мая 2011 года № 6 </w:t>
      </w:r>
      <w:r w:rsidR="007973CA">
        <w:rPr>
          <w:rFonts w:ascii="Times New Roman" w:hAnsi="Times New Roman" w:cs="Times New Roman"/>
          <w:sz w:val="28"/>
          <w:szCs w:val="28"/>
        </w:rPr>
        <w:t>«</w:t>
      </w:r>
      <w:r w:rsidRPr="00710ADE">
        <w:rPr>
          <w:rFonts w:ascii="Times New Roman" w:hAnsi="Times New Roman" w:cs="Times New Roman"/>
          <w:sz w:val="28"/>
          <w:szCs w:val="28"/>
        </w:rPr>
        <w:t>Об утверждении состава комиссии</w:t>
      </w:r>
      <w:r w:rsidR="007973CA">
        <w:rPr>
          <w:rFonts w:ascii="Times New Roman" w:hAnsi="Times New Roman" w:cs="Times New Roman"/>
          <w:sz w:val="28"/>
          <w:szCs w:val="28"/>
        </w:rPr>
        <w:br/>
      </w:r>
      <w:r w:rsidRPr="00710ADE">
        <w:rPr>
          <w:rFonts w:ascii="Times New Roman" w:hAnsi="Times New Roman" w:cs="Times New Roman"/>
          <w:sz w:val="28"/>
          <w:szCs w:val="28"/>
        </w:rPr>
        <w:t>по соблюдению требований</w:t>
      </w:r>
      <w:r w:rsidR="00991420" w:rsidRPr="00710ADE">
        <w:rPr>
          <w:rFonts w:ascii="Times New Roman" w:hAnsi="Times New Roman" w:cs="Times New Roman"/>
          <w:sz w:val="28"/>
          <w:szCs w:val="28"/>
        </w:rPr>
        <w:t xml:space="preserve"> </w:t>
      </w:r>
      <w:r w:rsidRPr="00710ADE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</w:t>
      </w:r>
      <w:r w:rsidR="00991420" w:rsidRPr="00710ADE">
        <w:rPr>
          <w:rFonts w:ascii="Times New Roman" w:hAnsi="Times New Roman" w:cs="Times New Roman"/>
          <w:sz w:val="28"/>
          <w:szCs w:val="28"/>
        </w:rPr>
        <w:t xml:space="preserve"> </w:t>
      </w:r>
      <w:r w:rsidRPr="00710ADE">
        <w:rPr>
          <w:rFonts w:ascii="Times New Roman" w:hAnsi="Times New Roman" w:cs="Times New Roman"/>
          <w:sz w:val="28"/>
          <w:szCs w:val="28"/>
        </w:rPr>
        <w:t>Ленинградской области и урегулированию конфликта интересов</w:t>
      </w:r>
      <w:r w:rsidR="00991420" w:rsidRPr="00710ADE">
        <w:rPr>
          <w:rFonts w:ascii="Times New Roman" w:hAnsi="Times New Roman" w:cs="Times New Roman"/>
          <w:sz w:val="28"/>
          <w:szCs w:val="28"/>
        </w:rPr>
        <w:t xml:space="preserve"> </w:t>
      </w:r>
      <w:r w:rsidRPr="00710ADE">
        <w:rPr>
          <w:rFonts w:ascii="Times New Roman" w:hAnsi="Times New Roman" w:cs="Times New Roman"/>
          <w:sz w:val="28"/>
          <w:szCs w:val="28"/>
        </w:rPr>
        <w:t>в комитете по местному самоуправлению, межнациональным</w:t>
      </w:r>
      <w:r w:rsidR="007973CA">
        <w:rPr>
          <w:rFonts w:ascii="Times New Roman" w:hAnsi="Times New Roman" w:cs="Times New Roman"/>
          <w:sz w:val="28"/>
          <w:szCs w:val="28"/>
        </w:rPr>
        <w:br/>
      </w:r>
      <w:r w:rsidRPr="00710ADE">
        <w:rPr>
          <w:rFonts w:ascii="Times New Roman" w:hAnsi="Times New Roman" w:cs="Times New Roman"/>
          <w:sz w:val="28"/>
          <w:szCs w:val="28"/>
        </w:rPr>
        <w:t>и межконфессиональным отношениям Ленинградской области</w:t>
      </w:r>
      <w:proofErr w:type="gramEnd"/>
    </w:p>
    <w:p w:rsidR="00383AD1" w:rsidRPr="00710ADE" w:rsidRDefault="008F680B" w:rsidP="00BE1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AD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10ADE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710ADE">
        <w:rPr>
          <w:rFonts w:ascii="Times New Roman" w:hAnsi="Times New Roman" w:cs="Times New Roman"/>
          <w:sz w:val="28"/>
          <w:szCs w:val="28"/>
        </w:rPr>
        <w:t xml:space="preserve"> порядка ее работы</w:t>
      </w:r>
      <w:r w:rsidR="007973CA">
        <w:rPr>
          <w:rFonts w:ascii="Times New Roman" w:hAnsi="Times New Roman" w:cs="Times New Roman"/>
          <w:sz w:val="28"/>
          <w:szCs w:val="28"/>
        </w:rPr>
        <w:t>»</w:t>
      </w:r>
    </w:p>
    <w:p w:rsidR="00383AD1" w:rsidRPr="00710ADE" w:rsidRDefault="00383AD1" w:rsidP="00BE15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3AD1" w:rsidRPr="007973CA" w:rsidRDefault="008F680B" w:rsidP="00BE15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3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75C1" w:rsidRPr="0079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организационно-штатными изменениями в Администрации Ленинградской области</w:t>
      </w:r>
      <w:r w:rsidR="00383AD1" w:rsidRPr="007973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1420" w:rsidRPr="0079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="00383AD1" w:rsidRPr="0079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приведения приказов комитета по местному самоуправлению, межнациональным и межконфессиональным отношениям Ленинградской области в соответствие с </w:t>
      </w:r>
      <w:r w:rsidR="00BE152D" w:rsidRPr="007973CA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</w:t>
      </w:r>
      <w:r w:rsidR="00383AD1" w:rsidRPr="0079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приказываю:</w:t>
      </w:r>
    </w:p>
    <w:p w:rsidR="00383AD1" w:rsidRPr="007973CA" w:rsidRDefault="00383AD1" w:rsidP="00BE15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D1" w:rsidRPr="007973CA" w:rsidRDefault="007973CA" w:rsidP="00710AD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нести в</w:t>
      </w:r>
      <w:r w:rsidR="00991420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Положение о порядке работы комиссии по соблюдению требований</w:t>
      </w:r>
      <w:r w:rsidR="00710ADE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991420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служебному поведению государственных гражданских служащих Ленинградской области и урегулированию конфликта интересов в комитете по местному самоуправлению, межнациональным и межконфессиональным отношениям Ленинградской области (приложение 2), утвержденное </w:t>
      </w:r>
      <w:hyperlink r:id="rId5" w:history="1">
        <w:r w:rsidR="00383AD1" w:rsidRPr="007973C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приказ</w:t>
        </w:r>
      </w:hyperlink>
      <w:r w:rsidR="00991420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комитета</w:t>
      </w:r>
      <w:r w:rsidR="00710ADE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местному самоуправлению, межнациональным и межконфессиональным отношениям Ленинградской области от 26 мая 2011 года </w:t>
      </w:r>
      <w:r w:rsidR="008F680B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6 </w:t>
      </w:r>
      <w:r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состава комиссии по соблюдению</w:t>
      </w:r>
      <w:proofErr w:type="gramEnd"/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требований к служебному поведению государственных гражданских служащих Ленинградской области и урегулированию конфликта интересов в комитете по местному самоуправлению, межнациональным и межконфессиональным отношениям Ленинградской области и утверждении порядка ее работы</w:t>
      </w:r>
      <w:r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0505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bookmarkStart w:id="0" w:name="_GoBack"/>
      <w:bookmarkEnd w:id="0"/>
      <w:r w:rsidR="00B96CEC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изменение,</w:t>
      </w:r>
      <w:r w:rsidR="00710ADE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заменив 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первом абзаце подпункта </w:t>
      </w:r>
      <w:r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пункта 2.1 слова </w:t>
      </w:r>
      <w:r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991420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вице-губернатором - руководителем Администрации Губернатора</w:t>
      </w:r>
      <w:r w:rsidR="00667E0D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991420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Правительства Ленинградской области</w:t>
      </w:r>
      <w:r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словами </w:t>
      </w:r>
      <w:r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991420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первым 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вице-губернатором</w:t>
      </w:r>
      <w:r w:rsidR="00991420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Ленинградской области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10ADE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руководителем Администрации Губернатора</w:t>
      </w:r>
      <w:r w:rsidR="00667E0D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383AD1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Правительства Ленинградской области</w:t>
      </w:r>
      <w:r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710ADE" w:rsidRPr="007973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BE152D" w:rsidRDefault="00BE152D" w:rsidP="00BE15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ADE" w:rsidRDefault="00710ADE" w:rsidP="00BE15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ADE" w:rsidRPr="00710ADE" w:rsidRDefault="00710ADE" w:rsidP="00BE15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D1" w:rsidRPr="00710ADE" w:rsidRDefault="00383AD1" w:rsidP="00710A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0ADE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BE152D" w:rsidRPr="00710ADE">
        <w:rPr>
          <w:rFonts w:ascii="Times New Roman" w:hAnsi="Times New Roman" w:cs="Times New Roman"/>
          <w:sz w:val="28"/>
          <w:szCs w:val="28"/>
        </w:rPr>
        <w:tab/>
      </w:r>
      <w:r w:rsidR="00BE152D" w:rsidRPr="00710ADE">
        <w:rPr>
          <w:rFonts w:ascii="Times New Roman" w:hAnsi="Times New Roman" w:cs="Times New Roman"/>
          <w:sz w:val="28"/>
          <w:szCs w:val="28"/>
        </w:rPr>
        <w:tab/>
      </w:r>
      <w:r w:rsidR="00BE152D" w:rsidRPr="00710ADE">
        <w:rPr>
          <w:rFonts w:ascii="Times New Roman" w:hAnsi="Times New Roman" w:cs="Times New Roman"/>
          <w:sz w:val="28"/>
          <w:szCs w:val="28"/>
        </w:rPr>
        <w:tab/>
      </w:r>
      <w:r w:rsidR="00BE152D" w:rsidRPr="00710ADE">
        <w:rPr>
          <w:rFonts w:ascii="Times New Roman" w:hAnsi="Times New Roman" w:cs="Times New Roman"/>
          <w:sz w:val="28"/>
          <w:szCs w:val="28"/>
        </w:rPr>
        <w:tab/>
      </w:r>
      <w:r w:rsidR="00BE152D" w:rsidRPr="00710ADE">
        <w:rPr>
          <w:rFonts w:ascii="Times New Roman" w:hAnsi="Times New Roman" w:cs="Times New Roman"/>
          <w:sz w:val="28"/>
          <w:szCs w:val="28"/>
        </w:rPr>
        <w:tab/>
      </w:r>
      <w:r w:rsidR="00BE152D" w:rsidRPr="00710ADE">
        <w:rPr>
          <w:rFonts w:ascii="Times New Roman" w:hAnsi="Times New Roman" w:cs="Times New Roman"/>
          <w:sz w:val="28"/>
          <w:szCs w:val="28"/>
        </w:rPr>
        <w:tab/>
      </w:r>
      <w:r w:rsidR="00710ADE">
        <w:rPr>
          <w:rFonts w:ascii="Times New Roman" w:hAnsi="Times New Roman" w:cs="Times New Roman"/>
          <w:sz w:val="28"/>
          <w:szCs w:val="28"/>
        </w:rPr>
        <w:tab/>
      </w:r>
      <w:r w:rsidR="00BE152D" w:rsidRPr="00710AD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710ADE">
        <w:rPr>
          <w:rFonts w:ascii="Times New Roman" w:hAnsi="Times New Roman" w:cs="Times New Roman"/>
          <w:sz w:val="28"/>
          <w:szCs w:val="28"/>
        </w:rPr>
        <w:t>Л.В.</w:t>
      </w:r>
      <w:r w:rsidR="005E6ADD" w:rsidRPr="00710ADE">
        <w:rPr>
          <w:rFonts w:ascii="Times New Roman" w:hAnsi="Times New Roman" w:cs="Times New Roman"/>
          <w:sz w:val="28"/>
          <w:szCs w:val="28"/>
        </w:rPr>
        <w:t xml:space="preserve"> </w:t>
      </w:r>
      <w:r w:rsidRPr="00710ADE">
        <w:rPr>
          <w:rFonts w:ascii="Times New Roman" w:hAnsi="Times New Roman" w:cs="Times New Roman"/>
          <w:sz w:val="28"/>
          <w:szCs w:val="28"/>
        </w:rPr>
        <w:t>Бурак</w:t>
      </w:r>
    </w:p>
    <w:sectPr w:rsidR="00383AD1" w:rsidRPr="00710ADE" w:rsidSect="00BE152D">
      <w:pgSz w:w="11906" w:h="16838"/>
      <w:pgMar w:top="113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D1"/>
    <w:rsid w:val="000505DB"/>
    <w:rsid w:val="000716BC"/>
    <w:rsid w:val="00383AD1"/>
    <w:rsid w:val="003975C1"/>
    <w:rsid w:val="005E6ADD"/>
    <w:rsid w:val="00667E0D"/>
    <w:rsid w:val="00710ADE"/>
    <w:rsid w:val="007973CA"/>
    <w:rsid w:val="008F680B"/>
    <w:rsid w:val="009060EB"/>
    <w:rsid w:val="00991420"/>
    <w:rsid w:val="00B96CEC"/>
    <w:rsid w:val="00BE152D"/>
    <w:rsid w:val="00C3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14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914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14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914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2110852458298D6E28254D554599BA9087ECBC2D6DA99B890E731374EFEC625A902B48EC208D9AF76817BF4Ah2Y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Морозов</dc:creator>
  <cp:lastModifiedBy>Александр Юрьевич Морозов</cp:lastModifiedBy>
  <cp:revision>3</cp:revision>
  <cp:lastPrinted>2020-12-02T12:32:00Z</cp:lastPrinted>
  <dcterms:created xsi:type="dcterms:W3CDTF">2020-12-03T07:11:00Z</dcterms:created>
  <dcterms:modified xsi:type="dcterms:W3CDTF">2020-12-03T07:13:00Z</dcterms:modified>
</cp:coreProperties>
</file>