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7A" w:rsidRPr="00A93409" w:rsidRDefault="00CC73A7" w:rsidP="00777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noProof/>
          <w:sz w:val="36"/>
          <w:szCs w:val="24"/>
          <w:lang w:eastAsia="ru-RU"/>
        </w:rPr>
        <w:drawing>
          <wp:inline distT="0" distB="0" distL="0" distR="0">
            <wp:extent cx="585470" cy="753745"/>
            <wp:effectExtent l="0" t="0" r="5080" b="8255"/>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О чёрно-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470" cy="753745"/>
                    </a:xfrm>
                    <a:prstGeom prst="rect">
                      <a:avLst/>
                    </a:prstGeom>
                    <a:noFill/>
                    <a:ln>
                      <a:noFill/>
                    </a:ln>
                  </pic:spPr>
                </pic:pic>
              </a:graphicData>
            </a:graphic>
          </wp:inline>
        </w:drawing>
      </w:r>
    </w:p>
    <w:p w:rsidR="0088547A" w:rsidRPr="00A93409" w:rsidRDefault="0088547A" w:rsidP="00046444">
      <w:pPr>
        <w:spacing w:after="0" w:line="240" w:lineRule="auto"/>
        <w:rPr>
          <w:rFonts w:ascii="Times New Roman" w:eastAsia="Times New Roman" w:hAnsi="Times New Roman"/>
          <w:sz w:val="24"/>
          <w:szCs w:val="24"/>
          <w:lang w:eastAsia="ru-RU"/>
        </w:rPr>
      </w:pPr>
    </w:p>
    <w:p w:rsidR="0088547A" w:rsidRPr="00A93409" w:rsidRDefault="0088547A" w:rsidP="00046444">
      <w:pPr>
        <w:spacing w:after="0" w:line="240" w:lineRule="auto"/>
        <w:jc w:val="center"/>
        <w:rPr>
          <w:rFonts w:ascii="Times New Roman" w:eastAsia="Times New Roman" w:hAnsi="Times New Roman"/>
          <w:b/>
          <w:sz w:val="28"/>
          <w:szCs w:val="28"/>
          <w:lang w:eastAsia="ru-RU"/>
        </w:rPr>
      </w:pPr>
      <w:r w:rsidRPr="00A93409">
        <w:rPr>
          <w:rFonts w:ascii="Times New Roman" w:eastAsia="Times New Roman" w:hAnsi="Times New Roman"/>
          <w:b/>
          <w:sz w:val="28"/>
          <w:szCs w:val="28"/>
          <w:lang w:eastAsia="ru-RU"/>
        </w:rPr>
        <w:t>КОМИТЕТ ПО ЖИЛИЩНО-КОММУНАЛЬНОМУ ХОЗЯЙСТВУ</w:t>
      </w:r>
    </w:p>
    <w:p w:rsidR="0088547A" w:rsidRPr="00A93409" w:rsidRDefault="0088547A" w:rsidP="00046444">
      <w:pPr>
        <w:spacing w:after="0" w:line="240" w:lineRule="auto"/>
        <w:jc w:val="center"/>
        <w:rPr>
          <w:rFonts w:ascii="Times New Roman" w:eastAsia="Times New Roman" w:hAnsi="Times New Roman"/>
          <w:b/>
          <w:sz w:val="28"/>
          <w:szCs w:val="28"/>
          <w:lang w:eastAsia="ru-RU"/>
        </w:rPr>
      </w:pPr>
      <w:r w:rsidRPr="00A93409">
        <w:rPr>
          <w:rFonts w:ascii="Times New Roman" w:eastAsia="Times New Roman" w:hAnsi="Times New Roman"/>
          <w:b/>
          <w:sz w:val="28"/>
          <w:szCs w:val="28"/>
          <w:lang w:eastAsia="ru-RU"/>
        </w:rPr>
        <w:t>ЛЕНИНГРАДСКОЙ ОБЛАСТИ</w:t>
      </w:r>
    </w:p>
    <w:p w:rsidR="0088547A" w:rsidRDefault="0088547A" w:rsidP="00046444">
      <w:pPr>
        <w:spacing w:after="0" w:line="240" w:lineRule="auto"/>
        <w:jc w:val="center"/>
        <w:rPr>
          <w:rFonts w:ascii="Times New Roman" w:eastAsia="Times New Roman" w:hAnsi="Times New Roman"/>
          <w:b/>
          <w:sz w:val="24"/>
          <w:szCs w:val="24"/>
          <w:lang w:eastAsia="ru-RU"/>
        </w:rPr>
      </w:pPr>
    </w:p>
    <w:p w:rsidR="00C40138" w:rsidRPr="00A93409" w:rsidRDefault="00C40138" w:rsidP="00046444">
      <w:pPr>
        <w:spacing w:after="0" w:line="240" w:lineRule="auto"/>
        <w:jc w:val="center"/>
        <w:rPr>
          <w:rFonts w:ascii="Times New Roman" w:eastAsia="Times New Roman" w:hAnsi="Times New Roman"/>
          <w:b/>
          <w:sz w:val="24"/>
          <w:szCs w:val="24"/>
          <w:lang w:eastAsia="ru-RU"/>
        </w:rPr>
      </w:pPr>
    </w:p>
    <w:p w:rsidR="0088547A" w:rsidRPr="00A93409" w:rsidRDefault="0088547A" w:rsidP="00046444">
      <w:pPr>
        <w:spacing w:after="0" w:line="240" w:lineRule="auto"/>
        <w:jc w:val="center"/>
        <w:rPr>
          <w:rFonts w:ascii="Times New Roman" w:eastAsia="Times New Roman" w:hAnsi="Times New Roman"/>
          <w:b/>
          <w:sz w:val="32"/>
          <w:szCs w:val="32"/>
          <w:lang w:eastAsia="ru-RU"/>
        </w:rPr>
      </w:pPr>
      <w:r w:rsidRPr="00A93409">
        <w:rPr>
          <w:rFonts w:ascii="Times New Roman" w:eastAsia="Times New Roman" w:hAnsi="Times New Roman"/>
          <w:b/>
          <w:sz w:val="32"/>
          <w:szCs w:val="32"/>
          <w:lang w:eastAsia="ru-RU"/>
        </w:rPr>
        <w:t>ПРИКАЗ</w:t>
      </w:r>
    </w:p>
    <w:p w:rsidR="00BB36E2" w:rsidRDefault="00BB36E2" w:rsidP="00046444">
      <w:pPr>
        <w:pStyle w:val="a9"/>
        <w:jc w:val="right"/>
        <w:rPr>
          <w:rFonts w:ascii="Times New Roman" w:hAnsi="Times New Roman"/>
          <w:sz w:val="28"/>
          <w:szCs w:val="28"/>
        </w:rPr>
      </w:pPr>
    </w:p>
    <w:p w:rsidR="00C40138" w:rsidRPr="00A93409" w:rsidRDefault="00C40138" w:rsidP="00046444">
      <w:pPr>
        <w:pStyle w:val="a9"/>
        <w:jc w:val="right"/>
        <w:rPr>
          <w:rFonts w:ascii="Times New Roman" w:hAnsi="Times New Roman"/>
          <w:sz w:val="28"/>
          <w:szCs w:val="28"/>
        </w:rPr>
      </w:pPr>
    </w:p>
    <w:p w:rsidR="004D736B" w:rsidRPr="00A93409" w:rsidRDefault="008E7996" w:rsidP="00046444">
      <w:pPr>
        <w:pStyle w:val="a9"/>
        <w:jc w:val="center"/>
        <w:rPr>
          <w:rFonts w:ascii="Times New Roman" w:hAnsi="Times New Roman"/>
          <w:bCs/>
          <w:sz w:val="28"/>
          <w:szCs w:val="28"/>
        </w:rPr>
      </w:pPr>
      <w:r>
        <w:rPr>
          <w:rFonts w:ascii="Times New Roman" w:hAnsi="Times New Roman"/>
          <w:bCs/>
          <w:sz w:val="28"/>
          <w:szCs w:val="28"/>
        </w:rPr>
        <w:t>о</w:t>
      </w:r>
      <w:r w:rsidR="004D736B" w:rsidRPr="00A93409">
        <w:rPr>
          <w:rFonts w:ascii="Times New Roman" w:hAnsi="Times New Roman"/>
          <w:bCs/>
          <w:sz w:val="28"/>
          <w:szCs w:val="28"/>
        </w:rPr>
        <w:t>т</w:t>
      </w:r>
      <w:r>
        <w:rPr>
          <w:rFonts w:ascii="Times New Roman" w:hAnsi="Times New Roman"/>
          <w:bCs/>
          <w:sz w:val="28"/>
          <w:szCs w:val="28"/>
        </w:rPr>
        <w:t xml:space="preserve"> </w:t>
      </w:r>
      <w:r w:rsidR="005A1D59">
        <w:rPr>
          <w:rFonts w:ascii="Times New Roman" w:hAnsi="Times New Roman"/>
          <w:bCs/>
          <w:sz w:val="28"/>
          <w:szCs w:val="28"/>
        </w:rPr>
        <w:t>_______________</w:t>
      </w:r>
      <w:r w:rsidR="00E928E1">
        <w:rPr>
          <w:rFonts w:ascii="Times New Roman" w:hAnsi="Times New Roman"/>
          <w:bCs/>
          <w:sz w:val="28"/>
          <w:szCs w:val="28"/>
        </w:rPr>
        <w:t xml:space="preserve"> 2020</w:t>
      </w:r>
      <w:r w:rsidR="004D736B" w:rsidRPr="00A93409">
        <w:rPr>
          <w:rFonts w:ascii="Times New Roman" w:hAnsi="Times New Roman"/>
          <w:bCs/>
          <w:sz w:val="28"/>
          <w:szCs w:val="28"/>
        </w:rPr>
        <w:t xml:space="preserve"> г</w:t>
      </w:r>
      <w:r w:rsidR="000B0E37">
        <w:rPr>
          <w:rFonts w:ascii="Times New Roman" w:hAnsi="Times New Roman"/>
          <w:bCs/>
          <w:sz w:val="28"/>
          <w:szCs w:val="28"/>
        </w:rPr>
        <w:t>ода</w:t>
      </w:r>
      <w:r w:rsidR="004D736B" w:rsidRPr="00A93409">
        <w:rPr>
          <w:rFonts w:ascii="Times New Roman" w:hAnsi="Times New Roman"/>
          <w:bCs/>
          <w:sz w:val="28"/>
          <w:szCs w:val="28"/>
        </w:rPr>
        <w:t xml:space="preserve"> </w:t>
      </w:r>
      <w:r w:rsidR="00BB36E2" w:rsidRPr="00A93409">
        <w:rPr>
          <w:rFonts w:ascii="Times New Roman" w:hAnsi="Times New Roman"/>
          <w:bCs/>
          <w:sz w:val="28"/>
          <w:szCs w:val="28"/>
        </w:rPr>
        <w:t>№</w:t>
      </w:r>
      <w:r>
        <w:rPr>
          <w:rFonts w:ascii="Times New Roman" w:hAnsi="Times New Roman"/>
          <w:bCs/>
          <w:sz w:val="28"/>
          <w:szCs w:val="28"/>
        </w:rPr>
        <w:t xml:space="preserve"> </w:t>
      </w:r>
      <w:r w:rsidR="005A1D59">
        <w:rPr>
          <w:rFonts w:ascii="Times New Roman" w:hAnsi="Times New Roman"/>
          <w:bCs/>
          <w:sz w:val="28"/>
          <w:szCs w:val="28"/>
        </w:rPr>
        <w:t>________</w:t>
      </w:r>
    </w:p>
    <w:p w:rsidR="004F2DBE" w:rsidRDefault="00E928E1" w:rsidP="0004644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77534" w:rsidRPr="00A93409" w:rsidRDefault="00C77534" w:rsidP="00046444">
      <w:pPr>
        <w:spacing w:after="0" w:line="240" w:lineRule="auto"/>
        <w:rPr>
          <w:rFonts w:ascii="Times New Roman" w:eastAsia="Times New Roman" w:hAnsi="Times New Roman"/>
          <w:sz w:val="24"/>
          <w:szCs w:val="24"/>
          <w:lang w:eastAsia="ru-RU"/>
        </w:rPr>
      </w:pPr>
    </w:p>
    <w:p w:rsidR="004F2DBE" w:rsidRPr="00C77534" w:rsidRDefault="00BD4C38" w:rsidP="00560646">
      <w:pPr>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О внесении изменений в приказ комитета по жилищно-коммунальному хозяйству Ленинградской области от </w:t>
      </w:r>
      <w:r w:rsidR="00B13975">
        <w:rPr>
          <w:rFonts w:ascii="Times New Roman" w:eastAsia="Times New Roman" w:hAnsi="Times New Roman"/>
          <w:b/>
          <w:sz w:val="28"/>
          <w:szCs w:val="28"/>
          <w:lang w:eastAsia="ru-RU"/>
        </w:rPr>
        <w:t>7 июня</w:t>
      </w:r>
      <w:r>
        <w:rPr>
          <w:rFonts w:ascii="Times New Roman" w:eastAsia="Times New Roman" w:hAnsi="Times New Roman"/>
          <w:b/>
          <w:sz w:val="28"/>
          <w:szCs w:val="28"/>
          <w:lang w:eastAsia="ru-RU"/>
        </w:rPr>
        <w:t xml:space="preserve"> 20</w:t>
      </w:r>
      <w:r w:rsidR="00A73182">
        <w:rPr>
          <w:rFonts w:ascii="Times New Roman" w:eastAsia="Times New Roman" w:hAnsi="Times New Roman"/>
          <w:b/>
          <w:sz w:val="28"/>
          <w:szCs w:val="28"/>
          <w:lang w:eastAsia="ru-RU"/>
        </w:rPr>
        <w:t>1</w:t>
      </w:r>
      <w:r w:rsidR="00B13975">
        <w:rPr>
          <w:rFonts w:ascii="Times New Roman" w:eastAsia="Times New Roman" w:hAnsi="Times New Roman"/>
          <w:b/>
          <w:sz w:val="28"/>
          <w:szCs w:val="28"/>
          <w:lang w:eastAsia="ru-RU"/>
        </w:rPr>
        <w:t>9</w:t>
      </w:r>
      <w:r>
        <w:rPr>
          <w:rFonts w:ascii="Times New Roman" w:eastAsia="Times New Roman" w:hAnsi="Times New Roman"/>
          <w:b/>
          <w:sz w:val="28"/>
          <w:szCs w:val="28"/>
          <w:lang w:eastAsia="ru-RU"/>
        </w:rPr>
        <w:t xml:space="preserve"> </w:t>
      </w:r>
      <w:r w:rsidR="007E1803">
        <w:rPr>
          <w:rFonts w:ascii="Times New Roman" w:eastAsia="Times New Roman" w:hAnsi="Times New Roman"/>
          <w:b/>
          <w:sz w:val="28"/>
          <w:szCs w:val="28"/>
          <w:lang w:eastAsia="ru-RU"/>
        </w:rPr>
        <w:t xml:space="preserve">года </w:t>
      </w:r>
      <w:r>
        <w:rPr>
          <w:rFonts w:ascii="Times New Roman" w:eastAsia="Times New Roman" w:hAnsi="Times New Roman"/>
          <w:b/>
          <w:sz w:val="28"/>
          <w:szCs w:val="28"/>
          <w:lang w:eastAsia="ru-RU"/>
        </w:rPr>
        <w:t>№</w:t>
      </w:r>
      <w:r w:rsidR="00560646">
        <w:rPr>
          <w:rFonts w:ascii="Times New Roman" w:eastAsia="Times New Roman" w:hAnsi="Times New Roman"/>
          <w:b/>
          <w:sz w:val="28"/>
          <w:szCs w:val="28"/>
          <w:lang w:eastAsia="ru-RU"/>
        </w:rPr>
        <w:t xml:space="preserve"> </w:t>
      </w:r>
      <w:r w:rsidR="00B13975">
        <w:rPr>
          <w:rFonts w:ascii="Times New Roman" w:eastAsia="Times New Roman" w:hAnsi="Times New Roman"/>
          <w:b/>
          <w:sz w:val="28"/>
          <w:szCs w:val="28"/>
          <w:lang w:eastAsia="ru-RU"/>
        </w:rPr>
        <w:t>18</w:t>
      </w:r>
      <w:r>
        <w:rPr>
          <w:rFonts w:ascii="Times New Roman" w:eastAsia="Times New Roman" w:hAnsi="Times New Roman"/>
          <w:b/>
          <w:sz w:val="28"/>
          <w:szCs w:val="28"/>
          <w:lang w:eastAsia="ru-RU"/>
        </w:rPr>
        <w:t xml:space="preserve"> «</w:t>
      </w:r>
      <w:r w:rsidR="004F2DBE" w:rsidRPr="00C77534">
        <w:rPr>
          <w:rFonts w:ascii="Times New Roman" w:eastAsia="Times New Roman" w:hAnsi="Times New Roman"/>
          <w:b/>
          <w:sz w:val="28"/>
          <w:szCs w:val="28"/>
          <w:lang w:eastAsia="ru-RU"/>
        </w:rPr>
        <w:t>О</w:t>
      </w:r>
      <w:r w:rsidR="000B0E37" w:rsidRPr="00C77534">
        <w:rPr>
          <w:rFonts w:ascii="Times New Roman" w:eastAsia="Times New Roman" w:hAnsi="Times New Roman"/>
          <w:b/>
          <w:sz w:val="28"/>
          <w:szCs w:val="28"/>
          <w:lang w:eastAsia="ru-RU"/>
        </w:rPr>
        <w:t xml:space="preserve">б утверждении </w:t>
      </w:r>
      <w:r w:rsidR="00C77534">
        <w:rPr>
          <w:rFonts w:ascii="Times New Roman" w:hAnsi="Times New Roman"/>
          <w:b/>
          <w:sz w:val="28"/>
          <w:szCs w:val="28"/>
          <w:lang w:eastAsia="ru-RU"/>
        </w:rPr>
        <w:t>р</w:t>
      </w:r>
      <w:r w:rsidR="000B0E37" w:rsidRPr="00C77534">
        <w:rPr>
          <w:rFonts w:ascii="Times New Roman" w:hAnsi="Times New Roman"/>
          <w:b/>
          <w:sz w:val="28"/>
          <w:szCs w:val="28"/>
          <w:lang w:eastAsia="ru-RU"/>
        </w:rPr>
        <w:t xml:space="preserve">азмера предельной стоимости услуг и (или) работ по капитальному ремонту общего имущества в многоквартирном доме, которая может оплачиваться </w:t>
      </w:r>
      <w:r w:rsidR="00F43E69" w:rsidRPr="00C77534">
        <w:rPr>
          <w:rFonts w:ascii="Times New Roman" w:hAnsi="Times New Roman"/>
          <w:b/>
          <w:sz w:val="28"/>
          <w:szCs w:val="28"/>
          <w:lang w:eastAsia="ru-RU"/>
        </w:rPr>
        <w:t>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w:t>
      </w:r>
      <w:proofErr w:type="gramEnd"/>
      <w:r w:rsidR="00F43E69" w:rsidRPr="00C77534">
        <w:rPr>
          <w:rFonts w:ascii="Times New Roman" w:hAnsi="Times New Roman"/>
          <w:b/>
          <w:sz w:val="28"/>
          <w:szCs w:val="28"/>
          <w:lang w:eastAsia="ru-RU"/>
        </w:rPr>
        <w:t xml:space="preserve"> ремонт, </w:t>
      </w:r>
      <w:r w:rsidR="000B0E37" w:rsidRPr="00C77534">
        <w:rPr>
          <w:rFonts w:ascii="Times New Roman" w:eastAsia="Times New Roman" w:hAnsi="Times New Roman"/>
          <w:b/>
          <w:sz w:val="28"/>
          <w:szCs w:val="28"/>
          <w:lang w:eastAsia="ru-RU"/>
        </w:rPr>
        <w:t xml:space="preserve">на </w:t>
      </w:r>
      <w:r w:rsidR="00FB6C53" w:rsidRPr="00C77534">
        <w:rPr>
          <w:rFonts w:ascii="Times New Roman" w:eastAsia="Times New Roman" w:hAnsi="Times New Roman"/>
          <w:b/>
          <w:sz w:val="28"/>
          <w:szCs w:val="28"/>
          <w:lang w:eastAsia="ru-RU"/>
        </w:rPr>
        <w:t>20</w:t>
      </w:r>
      <w:r w:rsidR="00A73182">
        <w:rPr>
          <w:rFonts w:ascii="Times New Roman" w:eastAsia="Times New Roman" w:hAnsi="Times New Roman"/>
          <w:b/>
          <w:sz w:val="28"/>
          <w:szCs w:val="28"/>
          <w:lang w:eastAsia="ru-RU"/>
        </w:rPr>
        <w:t>20</w:t>
      </w:r>
      <w:r w:rsidR="00B13975">
        <w:rPr>
          <w:rFonts w:ascii="Times New Roman" w:eastAsia="Times New Roman" w:hAnsi="Times New Roman"/>
          <w:b/>
          <w:sz w:val="28"/>
          <w:szCs w:val="28"/>
          <w:lang w:eastAsia="ru-RU"/>
        </w:rPr>
        <w:t>-2022</w:t>
      </w:r>
      <w:r w:rsidR="00FB6C53" w:rsidRPr="00C77534">
        <w:rPr>
          <w:rFonts w:ascii="Times New Roman" w:eastAsia="Times New Roman" w:hAnsi="Times New Roman"/>
          <w:b/>
          <w:sz w:val="28"/>
          <w:szCs w:val="28"/>
          <w:lang w:eastAsia="ru-RU"/>
        </w:rPr>
        <w:t xml:space="preserve"> </w:t>
      </w:r>
      <w:r w:rsidR="0016473C" w:rsidRPr="00C77534">
        <w:rPr>
          <w:rFonts w:ascii="Times New Roman" w:eastAsia="Times New Roman" w:hAnsi="Times New Roman"/>
          <w:b/>
          <w:sz w:val="28"/>
          <w:szCs w:val="28"/>
          <w:lang w:eastAsia="ru-RU"/>
        </w:rPr>
        <w:t xml:space="preserve"> </w:t>
      </w:r>
      <w:r w:rsidR="000B0E37" w:rsidRPr="00C77534">
        <w:rPr>
          <w:rFonts w:ascii="Times New Roman" w:eastAsia="Times New Roman" w:hAnsi="Times New Roman"/>
          <w:b/>
          <w:sz w:val="28"/>
          <w:szCs w:val="28"/>
          <w:lang w:eastAsia="ru-RU"/>
        </w:rPr>
        <w:t>годы</w:t>
      </w:r>
      <w:r>
        <w:rPr>
          <w:rFonts w:ascii="Times New Roman" w:eastAsia="Times New Roman" w:hAnsi="Times New Roman"/>
          <w:b/>
          <w:sz w:val="28"/>
          <w:szCs w:val="28"/>
          <w:lang w:eastAsia="ru-RU"/>
        </w:rPr>
        <w:t>»</w:t>
      </w:r>
    </w:p>
    <w:p w:rsidR="00275E96" w:rsidRDefault="00275E96" w:rsidP="00046444">
      <w:pPr>
        <w:spacing w:after="0" w:line="240" w:lineRule="auto"/>
        <w:rPr>
          <w:rFonts w:ascii="Times New Roman" w:eastAsia="Times New Roman" w:hAnsi="Times New Roman"/>
          <w:b/>
          <w:sz w:val="28"/>
          <w:szCs w:val="28"/>
          <w:lang w:eastAsia="ru-RU"/>
        </w:rPr>
      </w:pPr>
    </w:p>
    <w:p w:rsidR="00C77534" w:rsidRPr="00A93409" w:rsidRDefault="00C77534" w:rsidP="00046444">
      <w:pPr>
        <w:spacing w:after="0" w:line="240" w:lineRule="auto"/>
        <w:rPr>
          <w:rFonts w:ascii="Times New Roman" w:eastAsia="Times New Roman" w:hAnsi="Times New Roman"/>
          <w:b/>
          <w:sz w:val="28"/>
          <w:szCs w:val="28"/>
          <w:lang w:eastAsia="ru-RU"/>
        </w:rPr>
      </w:pPr>
    </w:p>
    <w:p w:rsidR="00D119DF" w:rsidRDefault="00A93409" w:rsidP="00296A23">
      <w:pPr>
        <w:autoSpaceDE w:val="0"/>
        <w:autoSpaceDN w:val="0"/>
        <w:adjustRightInd w:val="0"/>
        <w:spacing w:after="0"/>
        <w:ind w:firstLine="709"/>
        <w:jc w:val="both"/>
        <w:rPr>
          <w:rFonts w:ascii="Times New Roman" w:hAnsi="Times New Roman"/>
          <w:sz w:val="28"/>
          <w:szCs w:val="28"/>
        </w:rPr>
      </w:pPr>
      <w:r w:rsidRPr="00A93409">
        <w:rPr>
          <w:rFonts w:ascii="Times New Roman" w:hAnsi="Times New Roman"/>
          <w:sz w:val="28"/>
          <w:szCs w:val="28"/>
        </w:rPr>
        <w:t xml:space="preserve">В </w:t>
      </w:r>
      <w:r w:rsidR="0081087F">
        <w:rPr>
          <w:rFonts w:ascii="Times New Roman" w:hAnsi="Times New Roman"/>
          <w:sz w:val="28"/>
          <w:szCs w:val="28"/>
        </w:rPr>
        <w:t xml:space="preserve">соответствии с </w:t>
      </w:r>
      <w:r w:rsidR="00D73C23">
        <w:rPr>
          <w:rFonts w:ascii="Times New Roman" w:hAnsi="Times New Roman"/>
          <w:sz w:val="28"/>
          <w:szCs w:val="28"/>
        </w:rPr>
        <w:t xml:space="preserve">частью </w:t>
      </w:r>
      <w:r w:rsidR="0081087F">
        <w:rPr>
          <w:rFonts w:ascii="Times New Roman" w:hAnsi="Times New Roman"/>
          <w:sz w:val="28"/>
          <w:szCs w:val="28"/>
        </w:rPr>
        <w:t>4 статьи 19</w:t>
      </w:r>
      <w:r w:rsidR="00C77534">
        <w:rPr>
          <w:rFonts w:ascii="Times New Roman" w:hAnsi="Times New Roman"/>
          <w:sz w:val="28"/>
          <w:szCs w:val="28"/>
        </w:rPr>
        <w:t>0</w:t>
      </w:r>
      <w:r w:rsidR="0081087F">
        <w:rPr>
          <w:rFonts w:ascii="Times New Roman" w:hAnsi="Times New Roman"/>
          <w:sz w:val="28"/>
          <w:szCs w:val="28"/>
        </w:rPr>
        <w:t xml:space="preserve"> Жилищного кодекса Российской Федерации</w:t>
      </w:r>
      <w:r w:rsidR="00DB4E67">
        <w:rPr>
          <w:rFonts w:ascii="Times New Roman" w:hAnsi="Times New Roman"/>
          <w:sz w:val="28"/>
          <w:szCs w:val="28"/>
        </w:rPr>
        <w:t>, пунктом 2.25 Положения о комитете по жилищно-коммунальному хозяйству Ленинградской области, утвержденного постановлением Правительства Ленинградской области от 28 ноября 2016 года № 450,</w:t>
      </w:r>
      <w:r w:rsidR="000B0E37">
        <w:rPr>
          <w:rFonts w:ascii="Times New Roman" w:hAnsi="Times New Roman"/>
          <w:sz w:val="28"/>
          <w:szCs w:val="28"/>
        </w:rPr>
        <w:t xml:space="preserve"> </w:t>
      </w:r>
      <w:proofErr w:type="gramStart"/>
      <w:r w:rsidR="000B0E37">
        <w:rPr>
          <w:rFonts w:ascii="Times New Roman" w:hAnsi="Times New Roman"/>
          <w:sz w:val="28"/>
          <w:szCs w:val="28"/>
        </w:rPr>
        <w:t>п</w:t>
      </w:r>
      <w:proofErr w:type="gramEnd"/>
      <w:r w:rsidR="000B0E37">
        <w:rPr>
          <w:rFonts w:ascii="Times New Roman" w:hAnsi="Times New Roman"/>
          <w:sz w:val="28"/>
          <w:szCs w:val="28"/>
        </w:rPr>
        <w:t xml:space="preserve"> р и к а з ы в а ю</w:t>
      </w:r>
      <w:r w:rsidR="00452A22" w:rsidRPr="007E1803">
        <w:rPr>
          <w:rFonts w:ascii="Times New Roman" w:hAnsi="Times New Roman"/>
          <w:sz w:val="28"/>
          <w:szCs w:val="28"/>
        </w:rPr>
        <w:t>:</w:t>
      </w:r>
    </w:p>
    <w:p w:rsidR="007E1803" w:rsidRPr="007E1803" w:rsidRDefault="007E1803" w:rsidP="00296A23">
      <w:pPr>
        <w:pStyle w:val="ae"/>
        <w:numPr>
          <w:ilvl w:val="0"/>
          <w:numId w:val="21"/>
        </w:numPr>
        <w:autoSpaceDE w:val="0"/>
        <w:autoSpaceDN w:val="0"/>
        <w:adjustRightInd w:val="0"/>
        <w:spacing w:after="0" w:line="276" w:lineRule="auto"/>
        <w:ind w:left="0" w:firstLine="709"/>
        <w:jc w:val="both"/>
        <w:rPr>
          <w:rFonts w:ascii="Times New Roman" w:hAnsi="Times New Roman"/>
          <w:sz w:val="28"/>
          <w:szCs w:val="28"/>
        </w:rPr>
      </w:pPr>
      <w:proofErr w:type="gramStart"/>
      <w:r w:rsidRPr="007E1803">
        <w:rPr>
          <w:rFonts w:ascii="Times New Roman" w:hAnsi="Times New Roman"/>
          <w:sz w:val="28"/>
          <w:szCs w:val="28"/>
        </w:rPr>
        <w:t xml:space="preserve">Внести изменения в </w:t>
      </w:r>
      <w:hyperlink r:id="rId10" w:history="1">
        <w:r w:rsidRPr="007E1803">
          <w:rPr>
            <w:rFonts w:ascii="Times New Roman" w:hAnsi="Times New Roman"/>
            <w:sz w:val="28"/>
            <w:szCs w:val="28"/>
          </w:rPr>
          <w:t>размер</w:t>
        </w:r>
      </w:hyperlink>
      <w:r w:rsidRPr="007E1803">
        <w:rPr>
          <w:rFonts w:ascii="Times New Roman" w:hAnsi="Times New Roman"/>
          <w:sz w:val="28"/>
          <w:szCs w:val="28"/>
        </w:rPr>
        <w:t xml:space="preserve"> предельной стоимости услуг и (или) работ по капитальному ремонту общего имущества в многоквартирном доме, которая может оплачивать</w:t>
      </w:r>
      <w:r>
        <w:rPr>
          <w:rFonts w:ascii="Times New Roman" w:hAnsi="Times New Roman"/>
          <w:sz w:val="28"/>
          <w:szCs w:val="28"/>
        </w:rPr>
        <w:t>ся некоммерческой организацией «</w:t>
      </w:r>
      <w:r w:rsidRPr="007E1803">
        <w:rPr>
          <w:rFonts w:ascii="Times New Roman" w:hAnsi="Times New Roman"/>
          <w:sz w:val="28"/>
          <w:szCs w:val="28"/>
        </w:rPr>
        <w:t>Фонд капитального ремонта многоквартир</w:t>
      </w:r>
      <w:r>
        <w:rPr>
          <w:rFonts w:ascii="Times New Roman" w:hAnsi="Times New Roman"/>
          <w:sz w:val="28"/>
          <w:szCs w:val="28"/>
        </w:rPr>
        <w:t>ных домов Ленинградской области»</w:t>
      </w:r>
      <w:r w:rsidRPr="007E1803">
        <w:rPr>
          <w:rFonts w:ascii="Times New Roman" w:hAnsi="Times New Roman"/>
          <w:sz w:val="28"/>
          <w:szCs w:val="28"/>
        </w:rPr>
        <w:t xml:space="preserve"> за счет средств фонда капитального ремонта, сформированного исходя из минимального размера взноса на капитальный ремонт, на 2020-2022 годы</w:t>
      </w:r>
      <w:r>
        <w:rPr>
          <w:rFonts w:ascii="Times New Roman" w:hAnsi="Times New Roman"/>
          <w:sz w:val="28"/>
          <w:szCs w:val="28"/>
        </w:rPr>
        <w:t xml:space="preserve">, утвержденный приказом комитета по жилищно-коммунальному хозяйству Ленинградской области от 7 июня </w:t>
      </w:r>
      <w:r w:rsidR="003B2217">
        <w:rPr>
          <w:rFonts w:ascii="Times New Roman" w:hAnsi="Times New Roman"/>
          <w:sz w:val="28"/>
          <w:szCs w:val="28"/>
        </w:rPr>
        <w:t>2019</w:t>
      </w:r>
      <w:proofErr w:type="gramEnd"/>
      <w:r w:rsidR="003B2217">
        <w:rPr>
          <w:rFonts w:ascii="Times New Roman" w:hAnsi="Times New Roman"/>
          <w:sz w:val="28"/>
          <w:szCs w:val="28"/>
        </w:rPr>
        <w:t xml:space="preserve"> года </w:t>
      </w:r>
      <w:r w:rsidR="003B2217">
        <w:rPr>
          <w:rFonts w:ascii="Times New Roman" w:hAnsi="Times New Roman"/>
          <w:sz w:val="28"/>
          <w:szCs w:val="28"/>
        </w:rPr>
        <w:br/>
        <w:t>№ 18</w:t>
      </w:r>
      <w:r w:rsidR="003C2931">
        <w:rPr>
          <w:rFonts w:ascii="Times New Roman" w:hAnsi="Times New Roman"/>
          <w:sz w:val="28"/>
          <w:szCs w:val="28"/>
        </w:rPr>
        <w:t xml:space="preserve">, согласно приложению к настоящему приказу. </w:t>
      </w:r>
    </w:p>
    <w:p w:rsidR="003C2931" w:rsidRDefault="003C2931" w:rsidP="00296A23">
      <w:pPr>
        <w:pStyle w:val="a9"/>
        <w:numPr>
          <w:ilvl w:val="0"/>
          <w:numId w:val="21"/>
        </w:numPr>
        <w:spacing w:line="276"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Настоящий приказ вступает в силу со дня его официального опубликования.</w:t>
      </w:r>
    </w:p>
    <w:p w:rsidR="003C2931" w:rsidRDefault="003C2931" w:rsidP="00296A23">
      <w:pPr>
        <w:pStyle w:val="a9"/>
        <w:numPr>
          <w:ilvl w:val="0"/>
          <w:numId w:val="21"/>
        </w:numPr>
        <w:spacing w:line="276"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настоящего приказа оставляю за собой. </w:t>
      </w:r>
    </w:p>
    <w:p w:rsidR="007E1803" w:rsidRDefault="007E1803" w:rsidP="003C2931">
      <w:pPr>
        <w:pStyle w:val="ae"/>
        <w:autoSpaceDE w:val="0"/>
        <w:autoSpaceDN w:val="0"/>
        <w:adjustRightInd w:val="0"/>
        <w:spacing w:after="0"/>
        <w:ind w:left="709"/>
        <w:jc w:val="both"/>
        <w:rPr>
          <w:rFonts w:ascii="Times New Roman" w:hAnsi="Times New Roman"/>
          <w:sz w:val="28"/>
          <w:szCs w:val="28"/>
        </w:rPr>
      </w:pPr>
    </w:p>
    <w:p w:rsidR="003C2931" w:rsidRPr="007E1803" w:rsidRDefault="003C2931" w:rsidP="003C2931">
      <w:pPr>
        <w:pStyle w:val="ae"/>
        <w:autoSpaceDE w:val="0"/>
        <w:autoSpaceDN w:val="0"/>
        <w:adjustRightInd w:val="0"/>
        <w:spacing w:after="0"/>
        <w:ind w:left="709"/>
        <w:jc w:val="both"/>
        <w:rPr>
          <w:rFonts w:ascii="Times New Roman" w:hAnsi="Times New Roman"/>
          <w:sz w:val="28"/>
          <w:szCs w:val="28"/>
        </w:rPr>
      </w:pPr>
    </w:p>
    <w:p w:rsidR="003E6AC3" w:rsidRDefault="003E6AC3" w:rsidP="003E6AC3">
      <w:pPr>
        <w:pStyle w:val="a9"/>
        <w:spacing w:line="360" w:lineRule="auto"/>
        <w:jc w:val="both"/>
        <w:rPr>
          <w:rFonts w:ascii="Times New Roman" w:hAnsi="Times New Roman"/>
          <w:sz w:val="28"/>
          <w:szCs w:val="28"/>
          <w:lang w:eastAsia="ru-RU"/>
        </w:rPr>
      </w:pPr>
      <w:r>
        <w:rPr>
          <w:rFonts w:ascii="Times New Roman" w:hAnsi="Times New Roman"/>
          <w:sz w:val="28"/>
          <w:szCs w:val="28"/>
          <w:lang w:eastAsia="ru-RU"/>
        </w:rPr>
        <w:t>Председатель комитета                                                                               А.М. Тимков</w:t>
      </w:r>
    </w:p>
    <w:p w:rsidR="00C242DF" w:rsidRDefault="00C242DF" w:rsidP="003E6AC3">
      <w:pPr>
        <w:pStyle w:val="a9"/>
        <w:spacing w:line="360" w:lineRule="auto"/>
        <w:jc w:val="both"/>
        <w:rPr>
          <w:rFonts w:ascii="Times New Roman" w:hAnsi="Times New Roman"/>
          <w:sz w:val="28"/>
          <w:szCs w:val="28"/>
          <w:lang w:eastAsia="ru-RU"/>
        </w:rPr>
      </w:pPr>
    </w:p>
    <w:p w:rsidR="00E60559" w:rsidRPr="00E60559" w:rsidRDefault="00E60559" w:rsidP="00E60559">
      <w:pPr>
        <w:autoSpaceDE w:val="0"/>
        <w:autoSpaceDN w:val="0"/>
        <w:adjustRightInd w:val="0"/>
        <w:spacing w:after="0" w:line="240" w:lineRule="auto"/>
        <w:ind w:left="6096"/>
        <w:jc w:val="center"/>
        <w:rPr>
          <w:rFonts w:ascii="Times New Roman" w:hAnsi="Times New Roman"/>
          <w:sz w:val="28"/>
          <w:szCs w:val="28"/>
        </w:rPr>
      </w:pPr>
      <w:r w:rsidRPr="00E60559">
        <w:rPr>
          <w:rFonts w:ascii="Times New Roman" w:hAnsi="Times New Roman"/>
          <w:sz w:val="28"/>
          <w:szCs w:val="28"/>
        </w:rPr>
        <w:t>ПРИЛОЖЕНИЕ</w:t>
      </w:r>
    </w:p>
    <w:p w:rsidR="00E60559" w:rsidRPr="00E60559" w:rsidRDefault="00E60559" w:rsidP="00E60559">
      <w:pPr>
        <w:autoSpaceDE w:val="0"/>
        <w:autoSpaceDN w:val="0"/>
        <w:adjustRightInd w:val="0"/>
        <w:spacing w:after="0" w:line="240" w:lineRule="auto"/>
        <w:ind w:left="6096"/>
        <w:jc w:val="center"/>
        <w:rPr>
          <w:rFonts w:ascii="Times New Roman" w:hAnsi="Times New Roman"/>
          <w:sz w:val="28"/>
          <w:szCs w:val="28"/>
        </w:rPr>
      </w:pPr>
      <w:r w:rsidRPr="00E60559">
        <w:rPr>
          <w:rFonts w:ascii="Times New Roman" w:hAnsi="Times New Roman"/>
          <w:sz w:val="28"/>
          <w:szCs w:val="28"/>
        </w:rPr>
        <w:t xml:space="preserve">к </w:t>
      </w:r>
      <w:r>
        <w:rPr>
          <w:rFonts w:ascii="Times New Roman" w:hAnsi="Times New Roman"/>
          <w:sz w:val="28"/>
          <w:szCs w:val="28"/>
        </w:rPr>
        <w:t>приказу</w:t>
      </w:r>
      <w:r w:rsidRPr="00E60559">
        <w:rPr>
          <w:rFonts w:ascii="Times New Roman" w:hAnsi="Times New Roman"/>
          <w:sz w:val="28"/>
          <w:szCs w:val="28"/>
        </w:rPr>
        <w:t xml:space="preserve"> комитета по жилищно-коммунальному хозяйству Ленинградской области</w:t>
      </w:r>
    </w:p>
    <w:p w:rsidR="00E60559" w:rsidRPr="00E60559" w:rsidRDefault="00E60559" w:rsidP="00E60559">
      <w:pPr>
        <w:autoSpaceDE w:val="0"/>
        <w:autoSpaceDN w:val="0"/>
        <w:adjustRightInd w:val="0"/>
        <w:spacing w:after="0" w:line="240" w:lineRule="auto"/>
        <w:ind w:left="6096"/>
        <w:jc w:val="center"/>
        <w:rPr>
          <w:rFonts w:ascii="Times New Roman" w:hAnsi="Times New Roman"/>
          <w:sz w:val="28"/>
          <w:szCs w:val="28"/>
        </w:rPr>
      </w:pPr>
      <w:r w:rsidRPr="00E60559">
        <w:rPr>
          <w:rFonts w:ascii="Times New Roman" w:hAnsi="Times New Roman"/>
          <w:sz w:val="28"/>
          <w:szCs w:val="28"/>
        </w:rPr>
        <w:t xml:space="preserve">от </w:t>
      </w:r>
      <w:r w:rsidR="003B2217">
        <w:rPr>
          <w:rFonts w:ascii="Times New Roman" w:hAnsi="Times New Roman"/>
          <w:sz w:val="28"/>
          <w:szCs w:val="28"/>
        </w:rPr>
        <w:t>2</w:t>
      </w:r>
      <w:r w:rsidR="007A02AC">
        <w:rPr>
          <w:rFonts w:ascii="Times New Roman" w:hAnsi="Times New Roman"/>
          <w:sz w:val="28"/>
          <w:szCs w:val="28"/>
        </w:rPr>
        <w:t>3</w:t>
      </w:r>
      <w:r w:rsidR="003B2217">
        <w:rPr>
          <w:rFonts w:ascii="Times New Roman" w:hAnsi="Times New Roman"/>
          <w:sz w:val="28"/>
          <w:szCs w:val="28"/>
        </w:rPr>
        <w:t xml:space="preserve"> </w:t>
      </w:r>
      <w:r>
        <w:rPr>
          <w:rFonts w:ascii="Times New Roman" w:hAnsi="Times New Roman"/>
          <w:sz w:val="28"/>
          <w:szCs w:val="28"/>
        </w:rPr>
        <w:t xml:space="preserve">апреля 2020 года № </w:t>
      </w:r>
      <w:r w:rsidR="003B2217">
        <w:rPr>
          <w:rFonts w:ascii="Times New Roman" w:hAnsi="Times New Roman"/>
          <w:sz w:val="28"/>
          <w:szCs w:val="28"/>
        </w:rPr>
        <w:t>8</w:t>
      </w:r>
    </w:p>
    <w:p w:rsidR="00FB090D" w:rsidRDefault="00FB090D" w:rsidP="00E60559">
      <w:pPr>
        <w:autoSpaceDE w:val="0"/>
        <w:autoSpaceDN w:val="0"/>
        <w:adjustRightInd w:val="0"/>
        <w:spacing w:after="0" w:line="240" w:lineRule="auto"/>
        <w:jc w:val="center"/>
        <w:rPr>
          <w:rFonts w:ascii="Times New Roman" w:hAnsi="Times New Roman"/>
          <w:b/>
          <w:sz w:val="28"/>
          <w:szCs w:val="28"/>
        </w:rPr>
      </w:pPr>
    </w:p>
    <w:p w:rsidR="00FB090D" w:rsidRDefault="00FB090D" w:rsidP="00E60559">
      <w:pPr>
        <w:autoSpaceDE w:val="0"/>
        <w:autoSpaceDN w:val="0"/>
        <w:adjustRightInd w:val="0"/>
        <w:spacing w:after="0" w:line="240" w:lineRule="auto"/>
        <w:jc w:val="center"/>
        <w:rPr>
          <w:rFonts w:ascii="Times New Roman" w:hAnsi="Times New Roman"/>
          <w:b/>
          <w:sz w:val="28"/>
          <w:szCs w:val="28"/>
        </w:rPr>
      </w:pPr>
    </w:p>
    <w:p w:rsidR="00E60559" w:rsidRPr="00E60559" w:rsidRDefault="00FB090D" w:rsidP="0067126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Изменения</w:t>
      </w:r>
      <w:r w:rsidR="00E60559" w:rsidRPr="00E60559">
        <w:rPr>
          <w:rFonts w:ascii="Times New Roman" w:hAnsi="Times New Roman"/>
          <w:b/>
          <w:sz w:val="28"/>
          <w:szCs w:val="28"/>
        </w:rPr>
        <w:t xml:space="preserve">, </w:t>
      </w:r>
    </w:p>
    <w:p w:rsidR="006B236C" w:rsidRDefault="00E60559" w:rsidP="007A02AC">
      <w:pPr>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sidRPr="00E60559">
        <w:rPr>
          <w:rFonts w:ascii="Times New Roman" w:hAnsi="Times New Roman"/>
          <w:b/>
          <w:sz w:val="28"/>
          <w:szCs w:val="28"/>
        </w:rPr>
        <w:t xml:space="preserve">которые вносятся в </w:t>
      </w:r>
      <w:r w:rsidR="007A02AC" w:rsidRPr="007A02AC">
        <w:rPr>
          <w:rFonts w:ascii="Times New Roman" w:hAnsi="Times New Roman"/>
          <w:b/>
          <w:sz w:val="28"/>
          <w:szCs w:val="28"/>
        </w:rPr>
        <w:t xml:space="preserve"> размер 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2020-2022 годы, утвержденный приказом комитета по жилищно-коммунальному хозяйству Ленинградской области от 7 июня 2019</w:t>
      </w:r>
      <w:proofErr w:type="gramEnd"/>
      <w:r w:rsidR="007A02AC" w:rsidRPr="007A02AC">
        <w:rPr>
          <w:rFonts w:ascii="Times New Roman" w:hAnsi="Times New Roman"/>
          <w:b/>
          <w:sz w:val="28"/>
          <w:szCs w:val="28"/>
        </w:rPr>
        <w:t xml:space="preserve"> года № 18 </w:t>
      </w:r>
    </w:p>
    <w:p w:rsidR="008E7996" w:rsidRPr="008E7996" w:rsidRDefault="008E7996" w:rsidP="008E799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8E7996" w:rsidRDefault="008E7996" w:rsidP="008E7996">
      <w:pPr>
        <w:autoSpaceDE w:val="0"/>
        <w:autoSpaceDN w:val="0"/>
        <w:adjustRightInd w:val="0"/>
        <w:spacing w:after="0" w:line="240" w:lineRule="auto"/>
        <w:rPr>
          <w:rFonts w:ascii="Times New Roman" w:eastAsia="Times New Roman" w:hAnsi="Times New Roman"/>
          <w:sz w:val="28"/>
          <w:szCs w:val="28"/>
          <w:lang w:eastAsia="ru-RU"/>
        </w:rPr>
      </w:pPr>
      <w:r w:rsidRPr="008E7996">
        <w:rPr>
          <w:rFonts w:ascii="Times New Roman" w:eastAsia="Times New Roman" w:hAnsi="Times New Roman"/>
          <w:sz w:val="28"/>
          <w:szCs w:val="28"/>
          <w:lang w:eastAsia="ru-RU"/>
        </w:rPr>
        <w:t>Изложить</w:t>
      </w:r>
      <w:r w:rsidR="005A1D59">
        <w:rPr>
          <w:rFonts w:ascii="Times New Roman" w:eastAsia="Times New Roman" w:hAnsi="Times New Roman"/>
          <w:sz w:val="28"/>
          <w:szCs w:val="28"/>
          <w:lang w:eastAsia="ru-RU"/>
        </w:rPr>
        <w:t xml:space="preserve"> пункт</w:t>
      </w:r>
      <w:r w:rsidRPr="008E7996">
        <w:rPr>
          <w:rFonts w:ascii="Times New Roman" w:eastAsia="Times New Roman" w:hAnsi="Times New Roman"/>
          <w:sz w:val="28"/>
          <w:szCs w:val="28"/>
          <w:lang w:eastAsia="ru-RU"/>
        </w:rPr>
        <w:t xml:space="preserve"> </w:t>
      </w:r>
      <w:r w:rsidR="005A1D59">
        <w:rPr>
          <w:rFonts w:ascii="Times New Roman" w:eastAsia="Times New Roman" w:hAnsi="Times New Roman"/>
          <w:sz w:val="28"/>
          <w:szCs w:val="28"/>
          <w:lang w:eastAsia="ru-RU"/>
        </w:rPr>
        <w:t xml:space="preserve">10 </w:t>
      </w:r>
      <w:r w:rsidRPr="008E7996">
        <w:rPr>
          <w:rFonts w:ascii="Times New Roman" w:eastAsia="Times New Roman" w:hAnsi="Times New Roman"/>
          <w:sz w:val="28"/>
          <w:szCs w:val="28"/>
          <w:lang w:eastAsia="ru-RU"/>
        </w:rPr>
        <w:t>в следующей редакции:</w:t>
      </w:r>
    </w:p>
    <w:tbl>
      <w:tblPr>
        <w:tblW w:w="103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420"/>
        <w:gridCol w:w="1475"/>
        <w:gridCol w:w="1521"/>
        <w:gridCol w:w="1521"/>
        <w:gridCol w:w="1521"/>
      </w:tblGrid>
      <w:tr w:rsidR="00737044" w:rsidRPr="00737044" w:rsidTr="00DD7083">
        <w:trPr>
          <w:trHeight w:val="255"/>
        </w:trPr>
        <w:tc>
          <w:tcPr>
            <w:tcW w:w="870"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10</w:t>
            </w:r>
          </w:p>
        </w:tc>
        <w:tc>
          <w:tcPr>
            <w:tcW w:w="9458" w:type="dxa"/>
            <w:gridSpan w:val="5"/>
            <w:shd w:val="clear" w:color="000000" w:fill="FFFFFF"/>
            <w:vAlign w:val="center"/>
            <w:hideMark/>
          </w:tcPr>
          <w:p w:rsidR="00737044" w:rsidRPr="00737044" w:rsidRDefault="00737044" w:rsidP="00737044">
            <w:pPr>
              <w:spacing w:after="0" w:line="240" w:lineRule="auto"/>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Раз</w:t>
            </w:r>
            <w:r>
              <w:rPr>
                <w:rFonts w:ascii="Times New Roman" w:eastAsia="Times New Roman" w:hAnsi="Times New Roman"/>
                <w:b/>
                <w:bCs/>
                <w:sz w:val="24"/>
                <w:szCs w:val="24"/>
                <w:lang w:eastAsia="ru-RU"/>
              </w:rPr>
              <w:t>работка проектно-сметной</w:t>
            </w:r>
            <w:r w:rsidRPr="00737044">
              <w:rPr>
                <w:rFonts w:ascii="Times New Roman" w:eastAsia="Times New Roman" w:hAnsi="Times New Roman"/>
                <w:b/>
                <w:bCs/>
                <w:sz w:val="24"/>
                <w:szCs w:val="24"/>
                <w:lang w:eastAsia="ru-RU"/>
              </w:rPr>
              <w:t xml:space="preserve"> документации</w:t>
            </w:r>
          </w:p>
        </w:tc>
      </w:tr>
      <w:tr w:rsidR="00737044" w:rsidRPr="00737044" w:rsidTr="00DD7083">
        <w:trPr>
          <w:trHeight w:val="1200"/>
        </w:trPr>
        <w:tc>
          <w:tcPr>
            <w:tcW w:w="870"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10.1</w:t>
            </w:r>
          </w:p>
        </w:tc>
        <w:tc>
          <w:tcPr>
            <w:tcW w:w="9458" w:type="dxa"/>
            <w:gridSpan w:val="5"/>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Разработка проектно-сметной</w:t>
            </w:r>
            <w:r w:rsidRPr="00737044">
              <w:rPr>
                <w:rFonts w:ascii="Times New Roman" w:eastAsia="Times New Roman" w:hAnsi="Times New Roman"/>
                <w:b/>
                <w:bCs/>
                <w:sz w:val="24"/>
                <w:szCs w:val="24"/>
                <w:lang w:eastAsia="ru-RU"/>
              </w:rPr>
              <w:t xml:space="preserve"> документации (в составе и объеме, необходимых для оказания услуг и (или) выполнения работ по капитальному ремонту общего имущества в многоквартирных домах, предусмотренных настоящим перечнем работ), в том числе:</w:t>
            </w:r>
            <w:r w:rsidRPr="00737044">
              <w:rPr>
                <w:rFonts w:ascii="Times New Roman" w:eastAsia="Times New Roman" w:hAnsi="Times New Roman"/>
                <w:sz w:val="24"/>
                <w:szCs w:val="24"/>
                <w:lang w:eastAsia="ru-RU"/>
              </w:rPr>
              <w:t> </w:t>
            </w:r>
          </w:p>
        </w:tc>
      </w:tr>
      <w:tr w:rsidR="00737044" w:rsidRPr="00737044" w:rsidTr="00DD7083">
        <w:trPr>
          <w:trHeight w:val="255"/>
        </w:trPr>
        <w:tc>
          <w:tcPr>
            <w:tcW w:w="870"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 xml:space="preserve">10.1.1 </w:t>
            </w:r>
          </w:p>
        </w:tc>
        <w:tc>
          <w:tcPr>
            <w:tcW w:w="9458" w:type="dxa"/>
            <w:gridSpan w:val="5"/>
            <w:shd w:val="clear" w:color="000000" w:fill="FFFFFF"/>
            <w:vAlign w:val="center"/>
            <w:hideMark/>
          </w:tcPr>
          <w:p w:rsidR="00737044" w:rsidRPr="00737044" w:rsidRDefault="00737044" w:rsidP="00737044">
            <w:pPr>
              <w:spacing w:after="0" w:line="240" w:lineRule="auto"/>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Дом до двух этажей, объем дома до 2000 м</w:t>
            </w:r>
            <w:r w:rsidRPr="00737044">
              <w:rPr>
                <w:rFonts w:ascii="Times New Roman" w:eastAsia="Times New Roman" w:hAnsi="Times New Roman"/>
                <w:b/>
                <w:bCs/>
                <w:sz w:val="24"/>
                <w:szCs w:val="24"/>
                <w:vertAlign w:val="superscript"/>
                <w:lang w:eastAsia="ru-RU"/>
              </w:rPr>
              <w:t>3</w:t>
            </w:r>
            <w:r w:rsidRPr="00737044">
              <w:rPr>
                <w:rFonts w:ascii="Times New Roman" w:eastAsia="Times New Roman" w:hAnsi="Times New Roman"/>
                <w:sz w:val="24"/>
                <w:szCs w:val="24"/>
                <w:vertAlign w:val="superscript"/>
                <w:lang w:eastAsia="ru-RU"/>
              </w:rPr>
              <w:t> </w:t>
            </w:r>
          </w:p>
        </w:tc>
      </w:tr>
      <w:tr w:rsidR="00737044" w:rsidRPr="00737044" w:rsidTr="00DD7083">
        <w:trPr>
          <w:trHeight w:val="705"/>
        </w:trPr>
        <w:tc>
          <w:tcPr>
            <w:tcW w:w="870" w:type="dxa"/>
            <w:vMerge w:val="restart"/>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сетей холодного водоснабжения и системы водоотведения;</w:t>
            </w:r>
            <w:r w:rsidRPr="00737044">
              <w:rPr>
                <w:rFonts w:ascii="Times New Roman" w:eastAsia="Times New Roman" w:hAnsi="Times New Roman"/>
                <w:sz w:val="24"/>
                <w:szCs w:val="24"/>
                <w:lang w:eastAsia="ru-RU"/>
              </w:rPr>
              <w:br/>
              <w:t xml:space="preserve">или ремонт сетей холодного водоснабжения;  </w:t>
            </w:r>
            <w:r w:rsidRPr="00737044">
              <w:rPr>
                <w:rFonts w:ascii="Times New Roman" w:eastAsia="Times New Roman" w:hAnsi="Times New Roman"/>
                <w:sz w:val="24"/>
                <w:szCs w:val="24"/>
                <w:lang w:eastAsia="ru-RU"/>
              </w:rPr>
              <w:br/>
              <w:t>или ремонт системы водоотведения</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170</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177</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184</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 xml:space="preserve">ремонт сетей горячего водоснабжения </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r w:rsidRPr="00737044">
              <w:rPr>
                <w:rFonts w:ascii="Times New Roman" w:eastAsia="Times New Roman" w:hAnsi="Times New Roman"/>
                <w:sz w:val="24"/>
                <w:szCs w:val="24"/>
                <w:lang w:eastAsia="ru-RU"/>
              </w:rPr>
              <w:t xml:space="preserve"> </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170</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176</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184</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сетей теплоснабжения</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171</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178</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186</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электромонтажные работы</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156</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163</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170</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крыши</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193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201</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209</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подвальных помещений</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188</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196</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204</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фасада</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371</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386</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403</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 xml:space="preserve">ремонт и утепление фасада  </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513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533</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556</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фундамента</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181</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189</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197</w:t>
            </w:r>
          </w:p>
        </w:tc>
      </w:tr>
      <w:tr w:rsidR="00737044" w:rsidRPr="00737044" w:rsidTr="00DD7083">
        <w:trPr>
          <w:trHeight w:val="255"/>
        </w:trPr>
        <w:tc>
          <w:tcPr>
            <w:tcW w:w="870"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10.1.2</w:t>
            </w:r>
          </w:p>
        </w:tc>
        <w:tc>
          <w:tcPr>
            <w:tcW w:w="7937" w:type="dxa"/>
            <w:gridSpan w:val="4"/>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b/>
                <w:bCs/>
                <w:sz w:val="24"/>
                <w:szCs w:val="24"/>
                <w:lang w:eastAsia="ru-RU"/>
              </w:rPr>
              <w:t>Дом выше двух этажей, объем дома более 2000 м</w:t>
            </w:r>
            <w:r w:rsidRPr="00737044">
              <w:rPr>
                <w:rFonts w:ascii="Times New Roman" w:eastAsia="Times New Roman" w:hAnsi="Times New Roman"/>
                <w:b/>
                <w:bCs/>
                <w:sz w:val="24"/>
                <w:szCs w:val="24"/>
                <w:vertAlign w:val="superscript"/>
                <w:lang w:eastAsia="ru-RU"/>
              </w:rPr>
              <w:t>3</w:t>
            </w:r>
            <w:r w:rsidRPr="00737044">
              <w:rPr>
                <w:rFonts w:ascii="Times New Roman" w:eastAsia="Times New Roman" w:hAnsi="Times New Roman"/>
                <w:b/>
                <w:bCs/>
                <w:sz w:val="24"/>
                <w:szCs w:val="24"/>
                <w:lang w:eastAsia="ru-RU"/>
              </w:rPr>
              <w:t> </w:t>
            </w:r>
          </w:p>
        </w:tc>
        <w:tc>
          <w:tcPr>
            <w:tcW w:w="1521" w:type="dxa"/>
            <w:shd w:val="clear" w:color="000000" w:fill="FFFFFF"/>
          </w:tcPr>
          <w:p w:rsidR="00737044" w:rsidRPr="00737044" w:rsidRDefault="00737044" w:rsidP="00737044">
            <w:pPr>
              <w:spacing w:after="0" w:line="240" w:lineRule="auto"/>
              <w:rPr>
                <w:rFonts w:ascii="Times New Roman" w:eastAsia="Times New Roman" w:hAnsi="Times New Roman"/>
                <w:b/>
                <w:bCs/>
                <w:sz w:val="24"/>
                <w:szCs w:val="24"/>
                <w:lang w:eastAsia="ru-RU"/>
              </w:rPr>
            </w:pPr>
          </w:p>
        </w:tc>
      </w:tr>
      <w:tr w:rsidR="00737044" w:rsidRPr="00737044" w:rsidTr="00DD7083">
        <w:trPr>
          <w:trHeight w:val="675"/>
        </w:trPr>
        <w:tc>
          <w:tcPr>
            <w:tcW w:w="870" w:type="dxa"/>
            <w:vMerge w:val="restart"/>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сетей холодного водоснабжения и системы водоотведения;</w:t>
            </w:r>
            <w:r w:rsidRPr="00737044">
              <w:rPr>
                <w:rFonts w:ascii="Times New Roman" w:eastAsia="Times New Roman" w:hAnsi="Times New Roman"/>
                <w:sz w:val="24"/>
                <w:szCs w:val="24"/>
                <w:lang w:eastAsia="ru-RU"/>
              </w:rPr>
              <w:br/>
              <w:t xml:space="preserve">или ремонт сетей холодного водоснабжения;  </w:t>
            </w:r>
            <w:r w:rsidRPr="00737044">
              <w:rPr>
                <w:rFonts w:ascii="Times New Roman" w:eastAsia="Times New Roman" w:hAnsi="Times New Roman"/>
                <w:sz w:val="24"/>
                <w:szCs w:val="24"/>
                <w:lang w:eastAsia="ru-RU"/>
              </w:rPr>
              <w:br/>
            </w:r>
            <w:r w:rsidRPr="00737044">
              <w:rPr>
                <w:rFonts w:ascii="Times New Roman" w:eastAsia="Times New Roman" w:hAnsi="Times New Roman"/>
                <w:sz w:val="24"/>
                <w:szCs w:val="24"/>
                <w:lang w:eastAsia="ru-RU"/>
              </w:rPr>
              <w:lastRenderedPageBreak/>
              <w:t>или ремонт системы водоотведения</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lastRenderedPageBreak/>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82</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85</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89</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 xml:space="preserve">ремонт сетей горячего водоснабжения </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81</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84</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88</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сетей теплоснабжения</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82</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85</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89</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электромонтажные работы</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74</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77</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80</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крыши</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95</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99</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103</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подвальных помещений</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67</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70</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73</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фасада</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182</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189</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198</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 xml:space="preserve">ремонт и утепление фасада  </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253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263</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274</w:t>
            </w:r>
          </w:p>
        </w:tc>
      </w:tr>
      <w:tr w:rsidR="00737044" w:rsidRPr="00737044" w:rsidTr="00DD7083">
        <w:trPr>
          <w:trHeight w:val="255"/>
        </w:trPr>
        <w:tc>
          <w:tcPr>
            <w:tcW w:w="870" w:type="dxa"/>
            <w:vMerge/>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p>
        </w:tc>
        <w:tc>
          <w:tcPr>
            <w:tcW w:w="3420" w:type="dxa"/>
            <w:shd w:val="clear" w:color="000000" w:fill="FFFFFF"/>
            <w:vAlign w:val="center"/>
            <w:hideMark/>
          </w:tcPr>
          <w:p w:rsidR="00737044" w:rsidRPr="00737044" w:rsidRDefault="00737044" w:rsidP="00737044">
            <w:pPr>
              <w:spacing w:after="0" w:line="240" w:lineRule="auto"/>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ремонт фундамента</w:t>
            </w:r>
          </w:p>
        </w:tc>
        <w:tc>
          <w:tcPr>
            <w:tcW w:w="1475"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1 м</w:t>
            </w:r>
            <w:r w:rsidRPr="00737044">
              <w:rPr>
                <w:rFonts w:ascii="Times New Roman" w:eastAsia="Times New Roman" w:hAnsi="Times New Roman"/>
                <w:sz w:val="24"/>
                <w:szCs w:val="24"/>
                <w:vertAlign w:val="superscript"/>
                <w:lang w:eastAsia="ru-RU"/>
              </w:rPr>
              <w:t>3</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88</w:t>
            </w:r>
          </w:p>
        </w:tc>
        <w:tc>
          <w:tcPr>
            <w:tcW w:w="1521" w:type="dxa"/>
            <w:shd w:val="clear" w:color="000000" w:fill="FFFFFF"/>
            <w:vAlign w:val="center"/>
            <w:hideMark/>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92</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96</w:t>
            </w:r>
          </w:p>
        </w:tc>
      </w:tr>
      <w:tr w:rsidR="00737044" w:rsidRPr="00737044" w:rsidTr="00DD7083">
        <w:trPr>
          <w:trHeight w:val="990"/>
        </w:trPr>
        <w:tc>
          <w:tcPr>
            <w:tcW w:w="870"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10.2</w:t>
            </w:r>
          </w:p>
        </w:tc>
        <w:tc>
          <w:tcPr>
            <w:tcW w:w="3420" w:type="dxa"/>
            <w:shd w:val="clear" w:color="000000" w:fill="FFFFFF"/>
            <w:vAlign w:val="center"/>
          </w:tcPr>
          <w:p w:rsidR="00737044" w:rsidRPr="00737044" w:rsidRDefault="00737044" w:rsidP="00737044">
            <w:pPr>
              <w:spacing w:after="0" w:line="240" w:lineRule="auto"/>
              <w:rPr>
                <w:rFonts w:ascii="Times New Roman" w:eastAsia="Times New Roman" w:hAnsi="Times New Roman"/>
                <w:b/>
                <w:bCs/>
                <w:sz w:val="24"/>
                <w:szCs w:val="24"/>
                <w:lang w:eastAsia="ru-RU"/>
              </w:rPr>
            </w:pPr>
            <w:r w:rsidRPr="00737044">
              <w:rPr>
                <w:rFonts w:ascii="Times New Roman" w:eastAsia="Times New Roman" w:hAnsi="Times New Roman"/>
                <w:b/>
                <w:bCs/>
                <w:sz w:val="24"/>
                <w:szCs w:val="24"/>
                <w:lang w:eastAsia="ru-RU"/>
              </w:rPr>
              <w:t>Изготовление технической документации, необходимой для ввода в эксплуатацию лифтового оборудования в многоквартирном доме</w:t>
            </w:r>
          </w:p>
        </w:tc>
        <w:tc>
          <w:tcPr>
            <w:tcW w:w="1475"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sidRPr="00737044">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лифт</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130 000,0</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130 000,0</w:t>
            </w:r>
          </w:p>
        </w:tc>
        <w:tc>
          <w:tcPr>
            <w:tcW w:w="1521" w:type="dxa"/>
            <w:shd w:val="clear" w:color="000000" w:fill="FFFFFF"/>
            <w:vAlign w:val="center"/>
          </w:tcPr>
          <w:p w:rsidR="00737044" w:rsidRPr="00737044" w:rsidRDefault="00737044" w:rsidP="0073704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130 000,0</w:t>
            </w:r>
          </w:p>
        </w:tc>
      </w:tr>
    </w:tbl>
    <w:p w:rsidR="00934CFC" w:rsidRDefault="00934CFC" w:rsidP="00CD2DF8">
      <w:pPr>
        <w:autoSpaceDE w:val="0"/>
        <w:autoSpaceDN w:val="0"/>
        <w:adjustRightInd w:val="0"/>
        <w:spacing w:after="0" w:line="240" w:lineRule="auto"/>
        <w:jc w:val="both"/>
        <w:rPr>
          <w:rFonts w:ascii="Times New Roman" w:eastAsiaTheme="minorHAnsi" w:hAnsi="Times New Roman"/>
          <w:sz w:val="24"/>
          <w:szCs w:val="24"/>
        </w:rPr>
      </w:pPr>
    </w:p>
    <w:p w:rsidR="00D50C3B" w:rsidRPr="00887343" w:rsidRDefault="00D50C3B" w:rsidP="00D50C3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________________</w:t>
      </w:r>
      <w:bookmarkStart w:id="0" w:name="_GoBack"/>
      <w:bookmarkEnd w:id="0"/>
    </w:p>
    <w:sectPr w:rsidR="00D50C3B" w:rsidRPr="00887343" w:rsidSect="001768C7">
      <w:head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24" w:rsidRDefault="007E7E24" w:rsidP="00DD71BB">
      <w:pPr>
        <w:spacing w:after="0" w:line="240" w:lineRule="auto"/>
      </w:pPr>
      <w:r>
        <w:separator/>
      </w:r>
    </w:p>
  </w:endnote>
  <w:endnote w:type="continuationSeparator" w:id="0">
    <w:p w:rsidR="007E7E24" w:rsidRDefault="007E7E24" w:rsidP="00DD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24" w:rsidRDefault="007E7E24" w:rsidP="00DD71BB">
      <w:pPr>
        <w:spacing w:after="0" w:line="240" w:lineRule="auto"/>
      </w:pPr>
      <w:r>
        <w:separator/>
      </w:r>
    </w:p>
  </w:footnote>
  <w:footnote w:type="continuationSeparator" w:id="0">
    <w:p w:rsidR="007E7E24" w:rsidRDefault="007E7E24" w:rsidP="00DD7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91062"/>
      <w:docPartObj>
        <w:docPartGallery w:val="Page Numbers (Top of Page)"/>
        <w:docPartUnique/>
      </w:docPartObj>
    </w:sdtPr>
    <w:sdtEndPr>
      <w:rPr>
        <w:rFonts w:ascii="Times New Roman" w:hAnsi="Times New Roman"/>
        <w:sz w:val="24"/>
        <w:szCs w:val="24"/>
      </w:rPr>
    </w:sdtEndPr>
    <w:sdtContent>
      <w:p w:rsidR="00A73182" w:rsidRPr="0036361F" w:rsidRDefault="00A73182" w:rsidP="0036361F">
        <w:pPr>
          <w:pStyle w:val="a5"/>
          <w:jc w:val="center"/>
          <w:rPr>
            <w:rFonts w:ascii="Times New Roman" w:hAnsi="Times New Roman"/>
            <w:sz w:val="24"/>
            <w:szCs w:val="24"/>
          </w:rPr>
        </w:pPr>
        <w:r w:rsidRPr="0036361F">
          <w:rPr>
            <w:rFonts w:ascii="Times New Roman" w:hAnsi="Times New Roman"/>
            <w:sz w:val="24"/>
            <w:szCs w:val="24"/>
          </w:rPr>
          <w:fldChar w:fldCharType="begin"/>
        </w:r>
        <w:r w:rsidRPr="0036361F">
          <w:rPr>
            <w:rFonts w:ascii="Times New Roman" w:hAnsi="Times New Roman"/>
            <w:sz w:val="24"/>
            <w:szCs w:val="24"/>
          </w:rPr>
          <w:instrText>PAGE   \* MERGEFORMAT</w:instrText>
        </w:r>
        <w:r w:rsidRPr="0036361F">
          <w:rPr>
            <w:rFonts w:ascii="Times New Roman" w:hAnsi="Times New Roman"/>
            <w:sz w:val="24"/>
            <w:szCs w:val="24"/>
          </w:rPr>
          <w:fldChar w:fldCharType="separate"/>
        </w:r>
        <w:r w:rsidR="00D50C3B">
          <w:rPr>
            <w:rFonts w:ascii="Times New Roman" w:hAnsi="Times New Roman"/>
            <w:noProof/>
            <w:sz w:val="24"/>
            <w:szCs w:val="24"/>
          </w:rPr>
          <w:t>3</w:t>
        </w:r>
        <w:r w:rsidRPr="0036361F">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A59"/>
    <w:multiLevelType w:val="hybridMultilevel"/>
    <w:tmpl w:val="E806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D5984"/>
    <w:multiLevelType w:val="hybridMultilevel"/>
    <w:tmpl w:val="B67C2F6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A5AAA"/>
    <w:multiLevelType w:val="hybridMultilevel"/>
    <w:tmpl w:val="C680D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51444"/>
    <w:multiLevelType w:val="hybridMultilevel"/>
    <w:tmpl w:val="3800B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94A98"/>
    <w:multiLevelType w:val="hybridMultilevel"/>
    <w:tmpl w:val="247877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B2576"/>
    <w:multiLevelType w:val="hybridMultilevel"/>
    <w:tmpl w:val="ACBE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14FE7"/>
    <w:multiLevelType w:val="hybridMultilevel"/>
    <w:tmpl w:val="35A8E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34D9D"/>
    <w:multiLevelType w:val="hybridMultilevel"/>
    <w:tmpl w:val="ADC4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C2968"/>
    <w:multiLevelType w:val="hybridMultilevel"/>
    <w:tmpl w:val="7766F21C"/>
    <w:lvl w:ilvl="0" w:tplc="D98A0B0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C64B02"/>
    <w:multiLevelType w:val="hybridMultilevel"/>
    <w:tmpl w:val="A61AD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86DA1"/>
    <w:multiLevelType w:val="hybridMultilevel"/>
    <w:tmpl w:val="2B78E0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B231794"/>
    <w:multiLevelType w:val="hybridMultilevel"/>
    <w:tmpl w:val="67A6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339A4"/>
    <w:multiLevelType w:val="hybridMultilevel"/>
    <w:tmpl w:val="F4CA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0106B4"/>
    <w:multiLevelType w:val="hybridMultilevel"/>
    <w:tmpl w:val="A718C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3D2492"/>
    <w:multiLevelType w:val="hybridMultilevel"/>
    <w:tmpl w:val="48AE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B93E4D"/>
    <w:multiLevelType w:val="hybridMultilevel"/>
    <w:tmpl w:val="B004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D3063F"/>
    <w:multiLevelType w:val="hybridMultilevel"/>
    <w:tmpl w:val="B1AC8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7233E"/>
    <w:multiLevelType w:val="hybridMultilevel"/>
    <w:tmpl w:val="577A5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F4A7F"/>
    <w:multiLevelType w:val="hybridMultilevel"/>
    <w:tmpl w:val="000E87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CD6656F"/>
    <w:multiLevelType w:val="hybridMultilevel"/>
    <w:tmpl w:val="5680F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F9B2B4A"/>
    <w:multiLevelType w:val="hybridMultilevel"/>
    <w:tmpl w:val="D98ED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12"/>
  </w:num>
  <w:num w:numId="4">
    <w:abstractNumId w:val="18"/>
  </w:num>
  <w:num w:numId="5">
    <w:abstractNumId w:val="16"/>
  </w:num>
  <w:num w:numId="6">
    <w:abstractNumId w:val="10"/>
  </w:num>
  <w:num w:numId="7">
    <w:abstractNumId w:val="7"/>
  </w:num>
  <w:num w:numId="8">
    <w:abstractNumId w:val="14"/>
  </w:num>
  <w:num w:numId="9">
    <w:abstractNumId w:val="15"/>
  </w:num>
  <w:num w:numId="10">
    <w:abstractNumId w:val="0"/>
  </w:num>
  <w:num w:numId="11">
    <w:abstractNumId w:val="3"/>
  </w:num>
  <w:num w:numId="12">
    <w:abstractNumId w:val="13"/>
  </w:num>
  <w:num w:numId="13">
    <w:abstractNumId w:val="6"/>
  </w:num>
  <w:num w:numId="14">
    <w:abstractNumId w:val="1"/>
  </w:num>
  <w:num w:numId="15">
    <w:abstractNumId w:val="17"/>
  </w:num>
  <w:num w:numId="16">
    <w:abstractNumId w:val="9"/>
  </w:num>
  <w:num w:numId="17">
    <w:abstractNumId w:val="11"/>
  </w:num>
  <w:num w:numId="18">
    <w:abstractNumId w:val="2"/>
  </w:num>
  <w:num w:numId="19">
    <w:abstractNumId w:val="1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96"/>
    <w:rsid w:val="000017E3"/>
    <w:rsid w:val="00021E3D"/>
    <w:rsid w:val="000271B2"/>
    <w:rsid w:val="00031366"/>
    <w:rsid w:val="00036531"/>
    <w:rsid w:val="00042A12"/>
    <w:rsid w:val="00046444"/>
    <w:rsid w:val="00060383"/>
    <w:rsid w:val="00085654"/>
    <w:rsid w:val="00085ADC"/>
    <w:rsid w:val="00085D85"/>
    <w:rsid w:val="000A22A4"/>
    <w:rsid w:val="000A50CF"/>
    <w:rsid w:val="000B0E37"/>
    <w:rsid w:val="000B5105"/>
    <w:rsid w:val="000B59CE"/>
    <w:rsid w:val="000C22D2"/>
    <w:rsid w:val="000C2EEE"/>
    <w:rsid w:val="000D6FFE"/>
    <w:rsid w:val="000E32F6"/>
    <w:rsid w:val="00104857"/>
    <w:rsid w:val="0011573B"/>
    <w:rsid w:val="00116F21"/>
    <w:rsid w:val="0012362F"/>
    <w:rsid w:val="001250D7"/>
    <w:rsid w:val="00134165"/>
    <w:rsid w:val="00136682"/>
    <w:rsid w:val="001454F3"/>
    <w:rsid w:val="00145A4A"/>
    <w:rsid w:val="00151103"/>
    <w:rsid w:val="00157C41"/>
    <w:rsid w:val="0016473C"/>
    <w:rsid w:val="00166CDA"/>
    <w:rsid w:val="00175B3E"/>
    <w:rsid w:val="001768C7"/>
    <w:rsid w:val="001A702F"/>
    <w:rsid w:val="001A7199"/>
    <w:rsid w:val="001B1A17"/>
    <w:rsid w:val="001B5E2E"/>
    <w:rsid w:val="001D44C8"/>
    <w:rsid w:val="001E044D"/>
    <w:rsid w:val="001E6FBF"/>
    <w:rsid w:val="001F1FB7"/>
    <w:rsid w:val="001F73E1"/>
    <w:rsid w:val="002079A5"/>
    <w:rsid w:val="002150BC"/>
    <w:rsid w:val="00220694"/>
    <w:rsid w:val="0022071C"/>
    <w:rsid w:val="00243AFC"/>
    <w:rsid w:val="00246BB3"/>
    <w:rsid w:val="00251494"/>
    <w:rsid w:val="002530DD"/>
    <w:rsid w:val="00275E96"/>
    <w:rsid w:val="002807B6"/>
    <w:rsid w:val="0029099E"/>
    <w:rsid w:val="00296A23"/>
    <w:rsid w:val="002B2AA9"/>
    <w:rsid w:val="002B7169"/>
    <w:rsid w:val="002D667C"/>
    <w:rsid w:val="002F1E89"/>
    <w:rsid w:val="003078BD"/>
    <w:rsid w:val="00315EBD"/>
    <w:rsid w:val="00331E30"/>
    <w:rsid w:val="00332165"/>
    <w:rsid w:val="00352874"/>
    <w:rsid w:val="00356819"/>
    <w:rsid w:val="0036361F"/>
    <w:rsid w:val="00371312"/>
    <w:rsid w:val="0038240B"/>
    <w:rsid w:val="003827FF"/>
    <w:rsid w:val="00382FE8"/>
    <w:rsid w:val="0039233D"/>
    <w:rsid w:val="003B1151"/>
    <w:rsid w:val="003B2217"/>
    <w:rsid w:val="003C2931"/>
    <w:rsid w:val="003D1C13"/>
    <w:rsid w:val="003E0E6C"/>
    <w:rsid w:val="003E6AC3"/>
    <w:rsid w:val="003F2121"/>
    <w:rsid w:val="00401CC6"/>
    <w:rsid w:val="004026C4"/>
    <w:rsid w:val="00402C48"/>
    <w:rsid w:val="00440FF0"/>
    <w:rsid w:val="00452A22"/>
    <w:rsid w:val="0047164D"/>
    <w:rsid w:val="00483691"/>
    <w:rsid w:val="00483C5E"/>
    <w:rsid w:val="004D24DA"/>
    <w:rsid w:val="004D736B"/>
    <w:rsid w:val="004E310D"/>
    <w:rsid w:val="004E4F0C"/>
    <w:rsid w:val="004E5711"/>
    <w:rsid w:val="004F168F"/>
    <w:rsid w:val="004F2DBE"/>
    <w:rsid w:val="004F34D0"/>
    <w:rsid w:val="004F6D21"/>
    <w:rsid w:val="004F7923"/>
    <w:rsid w:val="005035F8"/>
    <w:rsid w:val="00514342"/>
    <w:rsid w:val="00522E40"/>
    <w:rsid w:val="005359B3"/>
    <w:rsid w:val="005375B9"/>
    <w:rsid w:val="005401FC"/>
    <w:rsid w:val="00540D8F"/>
    <w:rsid w:val="005438A4"/>
    <w:rsid w:val="0055758D"/>
    <w:rsid w:val="00560646"/>
    <w:rsid w:val="00572C08"/>
    <w:rsid w:val="00573897"/>
    <w:rsid w:val="005767D5"/>
    <w:rsid w:val="005810BA"/>
    <w:rsid w:val="005841B5"/>
    <w:rsid w:val="00586A64"/>
    <w:rsid w:val="00586C34"/>
    <w:rsid w:val="005945EB"/>
    <w:rsid w:val="005A1D59"/>
    <w:rsid w:val="005A30FB"/>
    <w:rsid w:val="005A7F4A"/>
    <w:rsid w:val="005B4C25"/>
    <w:rsid w:val="005C0023"/>
    <w:rsid w:val="005D1A28"/>
    <w:rsid w:val="00617B94"/>
    <w:rsid w:val="00617E96"/>
    <w:rsid w:val="0062375D"/>
    <w:rsid w:val="006271D3"/>
    <w:rsid w:val="0063468B"/>
    <w:rsid w:val="00656644"/>
    <w:rsid w:val="00664692"/>
    <w:rsid w:val="006656A0"/>
    <w:rsid w:val="006659FF"/>
    <w:rsid w:val="006676AA"/>
    <w:rsid w:val="00671261"/>
    <w:rsid w:val="00681BCE"/>
    <w:rsid w:val="006907BF"/>
    <w:rsid w:val="006A7E38"/>
    <w:rsid w:val="006B14A3"/>
    <w:rsid w:val="006B236C"/>
    <w:rsid w:val="006C678A"/>
    <w:rsid w:val="006C6BDE"/>
    <w:rsid w:val="007018AA"/>
    <w:rsid w:val="00703AA9"/>
    <w:rsid w:val="00712B36"/>
    <w:rsid w:val="00737044"/>
    <w:rsid w:val="00760224"/>
    <w:rsid w:val="00770EE6"/>
    <w:rsid w:val="00777DF8"/>
    <w:rsid w:val="00781F19"/>
    <w:rsid w:val="00782ABA"/>
    <w:rsid w:val="00783913"/>
    <w:rsid w:val="00785694"/>
    <w:rsid w:val="00795643"/>
    <w:rsid w:val="007A02AC"/>
    <w:rsid w:val="007A15D7"/>
    <w:rsid w:val="007A27DF"/>
    <w:rsid w:val="007A6304"/>
    <w:rsid w:val="007A7F4C"/>
    <w:rsid w:val="007B5325"/>
    <w:rsid w:val="007C48A7"/>
    <w:rsid w:val="007E0F2E"/>
    <w:rsid w:val="007E1803"/>
    <w:rsid w:val="007E7E24"/>
    <w:rsid w:val="0080480C"/>
    <w:rsid w:val="0081087F"/>
    <w:rsid w:val="00816C5E"/>
    <w:rsid w:val="00832DF9"/>
    <w:rsid w:val="00843D20"/>
    <w:rsid w:val="00851B56"/>
    <w:rsid w:val="00870F54"/>
    <w:rsid w:val="00871460"/>
    <w:rsid w:val="00876757"/>
    <w:rsid w:val="00884905"/>
    <w:rsid w:val="0088547A"/>
    <w:rsid w:val="00887343"/>
    <w:rsid w:val="008A5789"/>
    <w:rsid w:val="008D564E"/>
    <w:rsid w:val="008E7996"/>
    <w:rsid w:val="008F31DA"/>
    <w:rsid w:val="00914420"/>
    <w:rsid w:val="00917A28"/>
    <w:rsid w:val="00922410"/>
    <w:rsid w:val="00934CFC"/>
    <w:rsid w:val="00942A2A"/>
    <w:rsid w:val="0094469F"/>
    <w:rsid w:val="00950632"/>
    <w:rsid w:val="00964B76"/>
    <w:rsid w:val="00967F4A"/>
    <w:rsid w:val="00972C12"/>
    <w:rsid w:val="00977DFA"/>
    <w:rsid w:val="0098268F"/>
    <w:rsid w:val="00984F79"/>
    <w:rsid w:val="00986FCA"/>
    <w:rsid w:val="009A052F"/>
    <w:rsid w:val="009A735F"/>
    <w:rsid w:val="009B724B"/>
    <w:rsid w:val="009C2399"/>
    <w:rsid w:val="009D04B3"/>
    <w:rsid w:val="009D1949"/>
    <w:rsid w:val="009E54D8"/>
    <w:rsid w:val="009E637E"/>
    <w:rsid w:val="009F507D"/>
    <w:rsid w:val="00A07F8E"/>
    <w:rsid w:val="00A15615"/>
    <w:rsid w:val="00A15BFF"/>
    <w:rsid w:val="00A16B1C"/>
    <w:rsid w:val="00A17886"/>
    <w:rsid w:val="00A270B3"/>
    <w:rsid w:val="00A35DC5"/>
    <w:rsid w:val="00A402DE"/>
    <w:rsid w:val="00A434C5"/>
    <w:rsid w:val="00A442D0"/>
    <w:rsid w:val="00A60EC7"/>
    <w:rsid w:val="00A67A69"/>
    <w:rsid w:val="00A73182"/>
    <w:rsid w:val="00A74CCC"/>
    <w:rsid w:val="00A76B2B"/>
    <w:rsid w:val="00A927D9"/>
    <w:rsid w:val="00A92F63"/>
    <w:rsid w:val="00A93409"/>
    <w:rsid w:val="00AA1503"/>
    <w:rsid w:val="00AA5E97"/>
    <w:rsid w:val="00AC5CD9"/>
    <w:rsid w:val="00AD0654"/>
    <w:rsid w:val="00AD13D4"/>
    <w:rsid w:val="00AF4E3D"/>
    <w:rsid w:val="00AF5E65"/>
    <w:rsid w:val="00B002E7"/>
    <w:rsid w:val="00B0146C"/>
    <w:rsid w:val="00B02B7C"/>
    <w:rsid w:val="00B04637"/>
    <w:rsid w:val="00B13503"/>
    <w:rsid w:val="00B13975"/>
    <w:rsid w:val="00B25CDC"/>
    <w:rsid w:val="00B37437"/>
    <w:rsid w:val="00B37F05"/>
    <w:rsid w:val="00B71319"/>
    <w:rsid w:val="00B72D3C"/>
    <w:rsid w:val="00B87FED"/>
    <w:rsid w:val="00B9794E"/>
    <w:rsid w:val="00BB0B04"/>
    <w:rsid w:val="00BB36E2"/>
    <w:rsid w:val="00BB6F62"/>
    <w:rsid w:val="00BC4E43"/>
    <w:rsid w:val="00BD4C38"/>
    <w:rsid w:val="00BF15D0"/>
    <w:rsid w:val="00BF697D"/>
    <w:rsid w:val="00BF6AD1"/>
    <w:rsid w:val="00C10D04"/>
    <w:rsid w:val="00C17C66"/>
    <w:rsid w:val="00C2052F"/>
    <w:rsid w:val="00C242DF"/>
    <w:rsid w:val="00C40138"/>
    <w:rsid w:val="00C45160"/>
    <w:rsid w:val="00C77534"/>
    <w:rsid w:val="00C83149"/>
    <w:rsid w:val="00C95046"/>
    <w:rsid w:val="00CA1EBB"/>
    <w:rsid w:val="00CA22C0"/>
    <w:rsid w:val="00CC186A"/>
    <w:rsid w:val="00CC73A7"/>
    <w:rsid w:val="00CD2DF8"/>
    <w:rsid w:val="00CD6F43"/>
    <w:rsid w:val="00CD7A55"/>
    <w:rsid w:val="00CF5599"/>
    <w:rsid w:val="00D1195C"/>
    <w:rsid w:val="00D119DF"/>
    <w:rsid w:val="00D2174A"/>
    <w:rsid w:val="00D22480"/>
    <w:rsid w:val="00D23436"/>
    <w:rsid w:val="00D238A0"/>
    <w:rsid w:val="00D3437D"/>
    <w:rsid w:val="00D36C5A"/>
    <w:rsid w:val="00D36FE3"/>
    <w:rsid w:val="00D400B4"/>
    <w:rsid w:val="00D472E4"/>
    <w:rsid w:val="00D5090B"/>
    <w:rsid w:val="00D50C3B"/>
    <w:rsid w:val="00D674D4"/>
    <w:rsid w:val="00D67E53"/>
    <w:rsid w:val="00D73C23"/>
    <w:rsid w:val="00D91C70"/>
    <w:rsid w:val="00DA1C90"/>
    <w:rsid w:val="00DA4BFD"/>
    <w:rsid w:val="00DA59D0"/>
    <w:rsid w:val="00DB1F85"/>
    <w:rsid w:val="00DB2FD5"/>
    <w:rsid w:val="00DB4DDC"/>
    <w:rsid w:val="00DB4E67"/>
    <w:rsid w:val="00DC3F3A"/>
    <w:rsid w:val="00DD71BB"/>
    <w:rsid w:val="00DE65ED"/>
    <w:rsid w:val="00E04F38"/>
    <w:rsid w:val="00E139F9"/>
    <w:rsid w:val="00E158A7"/>
    <w:rsid w:val="00E161C4"/>
    <w:rsid w:val="00E16517"/>
    <w:rsid w:val="00E442F5"/>
    <w:rsid w:val="00E503EC"/>
    <w:rsid w:val="00E60559"/>
    <w:rsid w:val="00E66A71"/>
    <w:rsid w:val="00E74EEC"/>
    <w:rsid w:val="00E750CB"/>
    <w:rsid w:val="00E76E53"/>
    <w:rsid w:val="00E83F76"/>
    <w:rsid w:val="00E9040B"/>
    <w:rsid w:val="00E91285"/>
    <w:rsid w:val="00E928E1"/>
    <w:rsid w:val="00E975A7"/>
    <w:rsid w:val="00EB52CE"/>
    <w:rsid w:val="00EB6AB8"/>
    <w:rsid w:val="00EC2E10"/>
    <w:rsid w:val="00EC3688"/>
    <w:rsid w:val="00EE00F8"/>
    <w:rsid w:val="00EE6516"/>
    <w:rsid w:val="00EF00A4"/>
    <w:rsid w:val="00F0749E"/>
    <w:rsid w:val="00F102A0"/>
    <w:rsid w:val="00F41C71"/>
    <w:rsid w:val="00F43E69"/>
    <w:rsid w:val="00F57847"/>
    <w:rsid w:val="00F65F06"/>
    <w:rsid w:val="00FB090D"/>
    <w:rsid w:val="00FB4C26"/>
    <w:rsid w:val="00FB6C53"/>
    <w:rsid w:val="00FC216B"/>
    <w:rsid w:val="00FC38D2"/>
    <w:rsid w:val="00FC7D2B"/>
    <w:rsid w:val="00FF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F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DB1F85"/>
    <w:rPr>
      <w:color w:val="0000FF"/>
      <w:u w:val="single"/>
    </w:rPr>
  </w:style>
  <w:style w:type="paragraph" w:customStyle="1" w:styleId="c1">
    <w:name w:val="c1"/>
    <w:basedOn w:val="a"/>
    <w:rsid w:val="00DB1F8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DD71BB"/>
    <w:pPr>
      <w:tabs>
        <w:tab w:val="center" w:pos="4677"/>
        <w:tab w:val="right" w:pos="9355"/>
      </w:tabs>
    </w:pPr>
  </w:style>
  <w:style w:type="character" w:customStyle="1" w:styleId="a6">
    <w:name w:val="Верхний колонтитул Знак"/>
    <w:link w:val="a5"/>
    <w:uiPriority w:val="99"/>
    <w:rsid w:val="00DD71BB"/>
    <w:rPr>
      <w:sz w:val="22"/>
      <w:szCs w:val="22"/>
      <w:lang w:eastAsia="en-US"/>
    </w:rPr>
  </w:style>
  <w:style w:type="paragraph" w:styleId="a7">
    <w:name w:val="footer"/>
    <w:basedOn w:val="a"/>
    <w:link w:val="a8"/>
    <w:uiPriority w:val="99"/>
    <w:unhideWhenUsed/>
    <w:rsid w:val="00DD71BB"/>
    <w:pPr>
      <w:tabs>
        <w:tab w:val="center" w:pos="4677"/>
        <w:tab w:val="right" w:pos="9355"/>
      </w:tabs>
    </w:pPr>
  </w:style>
  <w:style w:type="character" w:customStyle="1" w:styleId="a8">
    <w:name w:val="Нижний колонтитул Знак"/>
    <w:link w:val="a7"/>
    <w:uiPriority w:val="99"/>
    <w:rsid w:val="00DD71BB"/>
    <w:rPr>
      <w:sz w:val="22"/>
      <w:szCs w:val="22"/>
      <w:lang w:eastAsia="en-US"/>
    </w:rPr>
  </w:style>
  <w:style w:type="paragraph" w:styleId="a9">
    <w:name w:val="No Spacing"/>
    <w:link w:val="aa"/>
    <w:uiPriority w:val="1"/>
    <w:qFormat/>
    <w:rsid w:val="00382FE8"/>
    <w:rPr>
      <w:rFonts w:eastAsia="Times New Roman"/>
      <w:sz w:val="22"/>
      <w:szCs w:val="22"/>
      <w:lang w:eastAsia="en-US"/>
    </w:rPr>
  </w:style>
  <w:style w:type="character" w:customStyle="1" w:styleId="aa">
    <w:name w:val="Без интервала Знак"/>
    <w:link w:val="a9"/>
    <w:uiPriority w:val="1"/>
    <w:rsid w:val="00382FE8"/>
    <w:rPr>
      <w:rFonts w:eastAsia="Times New Roman"/>
      <w:sz w:val="22"/>
      <w:szCs w:val="22"/>
      <w:lang w:val="ru-RU" w:eastAsia="en-US" w:bidi="ar-SA"/>
    </w:rPr>
  </w:style>
  <w:style w:type="paragraph" w:styleId="ab">
    <w:name w:val="Balloon Text"/>
    <w:basedOn w:val="a"/>
    <w:link w:val="ac"/>
    <w:uiPriority w:val="99"/>
    <w:semiHidden/>
    <w:unhideWhenUsed/>
    <w:rsid w:val="009A735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9A735F"/>
    <w:rPr>
      <w:rFonts w:ascii="Tahoma" w:hAnsi="Tahoma" w:cs="Tahoma"/>
      <w:sz w:val="16"/>
      <w:szCs w:val="16"/>
      <w:lang w:eastAsia="en-US"/>
    </w:rPr>
  </w:style>
  <w:style w:type="table" w:styleId="ad">
    <w:name w:val="Table Grid"/>
    <w:basedOn w:val="a1"/>
    <w:uiPriority w:val="59"/>
    <w:rsid w:val="00AC5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A22C0"/>
    <w:pPr>
      <w:spacing w:after="160" w:line="259" w:lineRule="auto"/>
      <w:ind w:left="720"/>
      <w:contextualSpacing/>
    </w:pPr>
  </w:style>
  <w:style w:type="paragraph" w:styleId="af">
    <w:name w:val="footnote text"/>
    <w:basedOn w:val="a"/>
    <w:link w:val="af0"/>
    <w:semiHidden/>
    <w:rsid w:val="00DB2FD5"/>
    <w:pPr>
      <w:suppressAutoHyphens/>
      <w:spacing w:before="120" w:after="120" w:line="240" w:lineRule="auto"/>
      <w:ind w:firstLine="709"/>
      <w:jc w:val="both"/>
    </w:pPr>
    <w:rPr>
      <w:rFonts w:ascii="Times New Roman" w:eastAsia="Times New Roman" w:hAnsi="Times New Roman"/>
      <w:sz w:val="20"/>
      <w:szCs w:val="20"/>
      <w:lang w:eastAsia="ar-SA"/>
    </w:rPr>
  </w:style>
  <w:style w:type="character" w:customStyle="1" w:styleId="af0">
    <w:name w:val="Текст сноски Знак"/>
    <w:link w:val="af"/>
    <w:semiHidden/>
    <w:rsid w:val="00DB2FD5"/>
    <w:rPr>
      <w:rFonts w:ascii="Times New Roman" w:eastAsia="Times New Roman" w:hAnsi="Times New Roman"/>
      <w:lang w:eastAsia="ar-SA"/>
    </w:rPr>
  </w:style>
  <w:style w:type="character" w:styleId="af1">
    <w:name w:val="footnote reference"/>
    <w:semiHidden/>
    <w:rsid w:val="00DB2FD5"/>
    <w:rPr>
      <w:vertAlign w:val="superscript"/>
    </w:rPr>
  </w:style>
  <w:style w:type="character" w:styleId="af2">
    <w:name w:val="annotation reference"/>
    <w:uiPriority w:val="99"/>
    <w:semiHidden/>
    <w:unhideWhenUsed/>
    <w:rsid w:val="00AA1503"/>
    <w:rPr>
      <w:sz w:val="16"/>
      <w:szCs w:val="16"/>
    </w:rPr>
  </w:style>
  <w:style w:type="paragraph" w:styleId="af3">
    <w:name w:val="annotation text"/>
    <w:basedOn w:val="a"/>
    <w:link w:val="af4"/>
    <w:uiPriority w:val="99"/>
    <w:semiHidden/>
    <w:unhideWhenUsed/>
    <w:rsid w:val="00AA1503"/>
    <w:rPr>
      <w:sz w:val="20"/>
      <w:szCs w:val="20"/>
    </w:rPr>
  </w:style>
  <w:style w:type="character" w:customStyle="1" w:styleId="af4">
    <w:name w:val="Текст примечания Знак"/>
    <w:link w:val="af3"/>
    <w:uiPriority w:val="99"/>
    <w:semiHidden/>
    <w:rsid w:val="00AA1503"/>
    <w:rPr>
      <w:lang w:eastAsia="en-US"/>
    </w:rPr>
  </w:style>
  <w:style w:type="paragraph" w:styleId="af5">
    <w:name w:val="annotation subject"/>
    <w:basedOn w:val="af3"/>
    <w:next w:val="af3"/>
    <w:link w:val="af6"/>
    <w:uiPriority w:val="99"/>
    <w:semiHidden/>
    <w:unhideWhenUsed/>
    <w:rsid w:val="00AA1503"/>
    <w:rPr>
      <w:b/>
      <w:bCs/>
    </w:rPr>
  </w:style>
  <w:style w:type="character" w:customStyle="1" w:styleId="af6">
    <w:name w:val="Тема примечания Знак"/>
    <w:link w:val="af5"/>
    <w:uiPriority w:val="99"/>
    <w:semiHidden/>
    <w:rsid w:val="00AA150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F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DB1F85"/>
    <w:rPr>
      <w:color w:val="0000FF"/>
      <w:u w:val="single"/>
    </w:rPr>
  </w:style>
  <w:style w:type="paragraph" w:customStyle="1" w:styleId="c1">
    <w:name w:val="c1"/>
    <w:basedOn w:val="a"/>
    <w:rsid w:val="00DB1F8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DD71BB"/>
    <w:pPr>
      <w:tabs>
        <w:tab w:val="center" w:pos="4677"/>
        <w:tab w:val="right" w:pos="9355"/>
      </w:tabs>
    </w:pPr>
  </w:style>
  <w:style w:type="character" w:customStyle="1" w:styleId="a6">
    <w:name w:val="Верхний колонтитул Знак"/>
    <w:link w:val="a5"/>
    <w:uiPriority w:val="99"/>
    <w:rsid w:val="00DD71BB"/>
    <w:rPr>
      <w:sz w:val="22"/>
      <w:szCs w:val="22"/>
      <w:lang w:eastAsia="en-US"/>
    </w:rPr>
  </w:style>
  <w:style w:type="paragraph" w:styleId="a7">
    <w:name w:val="footer"/>
    <w:basedOn w:val="a"/>
    <w:link w:val="a8"/>
    <w:uiPriority w:val="99"/>
    <w:unhideWhenUsed/>
    <w:rsid w:val="00DD71BB"/>
    <w:pPr>
      <w:tabs>
        <w:tab w:val="center" w:pos="4677"/>
        <w:tab w:val="right" w:pos="9355"/>
      </w:tabs>
    </w:pPr>
  </w:style>
  <w:style w:type="character" w:customStyle="1" w:styleId="a8">
    <w:name w:val="Нижний колонтитул Знак"/>
    <w:link w:val="a7"/>
    <w:uiPriority w:val="99"/>
    <w:rsid w:val="00DD71BB"/>
    <w:rPr>
      <w:sz w:val="22"/>
      <w:szCs w:val="22"/>
      <w:lang w:eastAsia="en-US"/>
    </w:rPr>
  </w:style>
  <w:style w:type="paragraph" w:styleId="a9">
    <w:name w:val="No Spacing"/>
    <w:link w:val="aa"/>
    <w:uiPriority w:val="1"/>
    <w:qFormat/>
    <w:rsid w:val="00382FE8"/>
    <w:rPr>
      <w:rFonts w:eastAsia="Times New Roman"/>
      <w:sz w:val="22"/>
      <w:szCs w:val="22"/>
      <w:lang w:eastAsia="en-US"/>
    </w:rPr>
  </w:style>
  <w:style w:type="character" w:customStyle="1" w:styleId="aa">
    <w:name w:val="Без интервала Знак"/>
    <w:link w:val="a9"/>
    <w:uiPriority w:val="1"/>
    <w:rsid w:val="00382FE8"/>
    <w:rPr>
      <w:rFonts w:eastAsia="Times New Roman"/>
      <w:sz w:val="22"/>
      <w:szCs w:val="22"/>
      <w:lang w:val="ru-RU" w:eastAsia="en-US" w:bidi="ar-SA"/>
    </w:rPr>
  </w:style>
  <w:style w:type="paragraph" w:styleId="ab">
    <w:name w:val="Balloon Text"/>
    <w:basedOn w:val="a"/>
    <w:link w:val="ac"/>
    <w:uiPriority w:val="99"/>
    <w:semiHidden/>
    <w:unhideWhenUsed/>
    <w:rsid w:val="009A735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9A735F"/>
    <w:rPr>
      <w:rFonts w:ascii="Tahoma" w:hAnsi="Tahoma" w:cs="Tahoma"/>
      <w:sz w:val="16"/>
      <w:szCs w:val="16"/>
      <w:lang w:eastAsia="en-US"/>
    </w:rPr>
  </w:style>
  <w:style w:type="table" w:styleId="ad">
    <w:name w:val="Table Grid"/>
    <w:basedOn w:val="a1"/>
    <w:uiPriority w:val="59"/>
    <w:rsid w:val="00AC5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A22C0"/>
    <w:pPr>
      <w:spacing w:after="160" w:line="259" w:lineRule="auto"/>
      <w:ind w:left="720"/>
      <w:contextualSpacing/>
    </w:pPr>
  </w:style>
  <w:style w:type="paragraph" w:styleId="af">
    <w:name w:val="footnote text"/>
    <w:basedOn w:val="a"/>
    <w:link w:val="af0"/>
    <w:semiHidden/>
    <w:rsid w:val="00DB2FD5"/>
    <w:pPr>
      <w:suppressAutoHyphens/>
      <w:spacing w:before="120" w:after="120" w:line="240" w:lineRule="auto"/>
      <w:ind w:firstLine="709"/>
      <w:jc w:val="both"/>
    </w:pPr>
    <w:rPr>
      <w:rFonts w:ascii="Times New Roman" w:eastAsia="Times New Roman" w:hAnsi="Times New Roman"/>
      <w:sz w:val="20"/>
      <w:szCs w:val="20"/>
      <w:lang w:eastAsia="ar-SA"/>
    </w:rPr>
  </w:style>
  <w:style w:type="character" w:customStyle="1" w:styleId="af0">
    <w:name w:val="Текст сноски Знак"/>
    <w:link w:val="af"/>
    <w:semiHidden/>
    <w:rsid w:val="00DB2FD5"/>
    <w:rPr>
      <w:rFonts w:ascii="Times New Roman" w:eastAsia="Times New Roman" w:hAnsi="Times New Roman"/>
      <w:lang w:eastAsia="ar-SA"/>
    </w:rPr>
  </w:style>
  <w:style w:type="character" w:styleId="af1">
    <w:name w:val="footnote reference"/>
    <w:semiHidden/>
    <w:rsid w:val="00DB2FD5"/>
    <w:rPr>
      <w:vertAlign w:val="superscript"/>
    </w:rPr>
  </w:style>
  <w:style w:type="character" w:styleId="af2">
    <w:name w:val="annotation reference"/>
    <w:uiPriority w:val="99"/>
    <w:semiHidden/>
    <w:unhideWhenUsed/>
    <w:rsid w:val="00AA1503"/>
    <w:rPr>
      <w:sz w:val="16"/>
      <w:szCs w:val="16"/>
    </w:rPr>
  </w:style>
  <w:style w:type="paragraph" w:styleId="af3">
    <w:name w:val="annotation text"/>
    <w:basedOn w:val="a"/>
    <w:link w:val="af4"/>
    <w:uiPriority w:val="99"/>
    <w:semiHidden/>
    <w:unhideWhenUsed/>
    <w:rsid w:val="00AA1503"/>
    <w:rPr>
      <w:sz w:val="20"/>
      <w:szCs w:val="20"/>
    </w:rPr>
  </w:style>
  <w:style w:type="character" w:customStyle="1" w:styleId="af4">
    <w:name w:val="Текст примечания Знак"/>
    <w:link w:val="af3"/>
    <w:uiPriority w:val="99"/>
    <w:semiHidden/>
    <w:rsid w:val="00AA1503"/>
    <w:rPr>
      <w:lang w:eastAsia="en-US"/>
    </w:rPr>
  </w:style>
  <w:style w:type="paragraph" w:styleId="af5">
    <w:name w:val="annotation subject"/>
    <w:basedOn w:val="af3"/>
    <w:next w:val="af3"/>
    <w:link w:val="af6"/>
    <w:uiPriority w:val="99"/>
    <w:semiHidden/>
    <w:unhideWhenUsed/>
    <w:rsid w:val="00AA1503"/>
    <w:rPr>
      <w:b/>
      <w:bCs/>
    </w:rPr>
  </w:style>
  <w:style w:type="character" w:customStyle="1" w:styleId="af6">
    <w:name w:val="Тема примечания Знак"/>
    <w:link w:val="af5"/>
    <w:uiPriority w:val="99"/>
    <w:semiHidden/>
    <w:rsid w:val="00AA150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441">
      <w:bodyDiv w:val="1"/>
      <w:marLeft w:val="0"/>
      <w:marRight w:val="0"/>
      <w:marTop w:val="0"/>
      <w:marBottom w:val="0"/>
      <w:divBdr>
        <w:top w:val="none" w:sz="0" w:space="0" w:color="auto"/>
        <w:left w:val="none" w:sz="0" w:space="0" w:color="auto"/>
        <w:bottom w:val="none" w:sz="0" w:space="0" w:color="auto"/>
        <w:right w:val="none" w:sz="0" w:space="0" w:color="auto"/>
      </w:divBdr>
    </w:div>
    <w:div w:id="41447603">
      <w:bodyDiv w:val="1"/>
      <w:marLeft w:val="0"/>
      <w:marRight w:val="0"/>
      <w:marTop w:val="0"/>
      <w:marBottom w:val="0"/>
      <w:divBdr>
        <w:top w:val="none" w:sz="0" w:space="0" w:color="auto"/>
        <w:left w:val="none" w:sz="0" w:space="0" w:color="auto"/>
        <w:bottom w:val="none" w:sz="0" w:space="0" w:color="auto"/>
        <w:right w:val="none" w:sz="0" w:space="0" w:color="auto"/>
      </w:divBdr>
    </w:div>
    <w:div w:id="44374548">
      <w:bodyDiv w:val="1"/>
      <w:marLeft w:val="0"/>
      <w:marRight w:val="0"/>
      <w:marTop w:val="0"/>
      <w:marBottom w:val="0"/>
      <w:divBdr>
        <w:top w:val="none" w:sz="0" w:space="0" w:color="auto"/>
        <w:left w:val="none" w:sz="0" w:space="0" w:color="auto"/>
        <w:bottom w:val="none" w:sz="0" w:space="0" w:color="auto"/>
        <w:right w:val="none" w:sz="0" w:space="0" w:color="auto"/>
      </w:divBdr>
    </w:div>
    <w:div w:id="59985065">
      <w:bodyDiv w:val="1"/>
      <w:marLeft w:val="0"/>
      <w:marRight w:val="0"/>
      <w:marTop w:val="0"/>
      <w:marBottom w:val="0"/>
      <w:divBdr>
        <w:top w:val="none" w:sz="0" w:space="0" w:color="auto"/>
        <w:left w:val="none" w:sz="0" w:space="0" w:color="auto"/>
        <w:bottom w:val="none" w:sz="0" w:space="0" w:color="auto"/>
        <w:right w:val="none" w:sz="0" w:space="0" w:color="auto"/>
      </w:divBdr>
    </w:div>
    <w:div w:id="80761415">
      <w:bodyDiv w:val="1"/>
      <w:marLeft w:val="0"/>
      <w:marRight w:val="0"/>
      <w:marTop w:val="0"/>
      <w:marBottom w:val="0"/>
      <w:divBdr>
        <w:top w:val="none" w:sz="0" w:space="0" w:color="auto"/>
        <w:left w:val="none" w:sz="0" w:space="0" w:color="auto"/>
        <w:bottom w:val="none" w:sz="0" w:space="0" w:color="auto"/>
        <w:right w:val="none" w:sz="0" w:space="0" w:color="auto"/>
      </w:divBdr>
    </w:div>
    <w:div w:id="93140147">
      <w:bodyDiv w:val="1"/>
      <w:marLeft w:val="0"/>
      <w:marRight w:val="0"/>
      <w:marTop w:val="0"/>
      <w:marBottom w:val="0"/>
      <w:divBdr>
        <w:top w:val="none" w:sz="0" w:space="0" w:color="auto"/>
        <w:left w:val="none" w:sz="0" w:space="0" w:color="auto"/>
        <w:bottom w:val="none" w:sz="0" w:space="0" w:color="auto"/>
        <w:right w:val="none" w:sz="0" w:space="0" w:color="auto"/>
      </w:divBdr>
    </w:div>
    <w:div w:id="399521007">
      <w:bodyDiv w:val="1"/>
      <w:marLeft w:val="0"/>
      <w:marRight w:val="0"/>
      <w:marTop w:val="0"/>
      <w:marBottom w:val="0"/>
      <w:divBdr>
        <w:top w:val="none" w:sz="0" w:space="0" w:color="auto"/>
        <w:left w:val="none" w:sz="0" w:space="0" w:color="auto"/>
        <w:bottom w:val="none" w:sz="0" w:space="0" w:color="auto"/>
        <w:right w:val="none" w:sz="0" w:space="0" w:color="auto"/>
      </w:divBdr>
    </w:div>
    <w:div w:id="469178147">
      <w:bodyDiv w:val="1"/>
      <w:marLeft w:val="0"/>
      <w:marRight w:val="0"/>
      <w:marTop w:val="0"/>
      <w:marBottom w:val="0"/>
      <w:divBdr>
        <w:top w:val="none" w:sz="0" w:space="0" w:color="auto"/>
        <w:left w:val="none" w:sz="0" w:space="0" w:color="auto"/>
        <w:bottom w:val="none" w:sz="0" w:space="0" w:color="auto"/>
        <w:right w:val="none" w:sz="0" w:space="0" w:color="auto"/>
      </w:divBdr>
    </w:div>
    <w:div w:id="476530918">
      <w:bodyDiv w:val="1"/>
      <w:marLeft w:val="0"/>
      <w:marRight w:val="0"/>
      <w:marTop w:val="0"/>
      <w:marBottom w:val="0"/>
      <w:divBdr>
        <w:top w:val="none" w:sz="0" w:space="0" w:color="auto"/>
        <w:left w:val="none" w:sz="0" w:space="0" w:color="auto"/>
        <w:bottom w:val="none" w:sz="0" w:space="0" w:color="auto"/>
        <w:right w:val="none" w:sz="0" w:space="0" w:color="auto"/>
      </w:divBdr>
    </w:div>
    <w:div w:id="494810027">
      <w:bodyDiv w:val="1"/>
      <w:marLeft w:val="0"/>
      <w:marRight w:val="0"/>
      <w:marTop w:val="0"/>
      <w:marBottom w:val="0"/>
      <w:divBdr>
        <w:top w:val="none" w:sz="0" w:space="0" w:color="auto"/>
        <w:left w:val="none" w:sz="0" w:space="0" w:color="auto"/>
        <w:bottom w:val="none" w:sz="0" w:space="0" w:color="auto"/>
        <w:right w:val="none" w:sz="0" w:space="0" w:color="auto"/>
      </w:divBdr>
    </w:div>
    <w:div w:id="695886623">
      <w:bodyDiv w:val="1"/>
      <w:marLeft w:val="0"/>
      <w:marRight w:val="0"/>
      <w:marTop w:val="0"/>
      <w:marBottom w:val="0"/>
      <w:divBdr>
        <w:top w:val="none" w:sz="0" w:space="0" w:color="auto"/>
        <w:left w:val="none" w:sz="0" w:space="0" w:color="auto"/>
        <w:bottom w:val="none" w:sz="0" w:space="0" w:color="auto"/>
        <w:right w:val="none" w:sz="0" w:space="0" w:color="auto"/>
      </w:divBdr>
    </w:div>
    <w:div w:id="765541117">
      <w:bodyDiv w:val="1"/>
      <w:marLeft w:val="0"/>
      <w:marRight w:val="0"/>
      <w:marTop w:val="0"/>
      <w:marBottom w:val="0"/>
      <w:divBdr>
        <w:top w:val="none" w:sz="0" w:space="0" w:color="auto"/>
        <w:left w:val="none" w:sz="0" w:space="0" w:color="auto"/>
        <w:bottom w:val="none" w:sz="0" w:space="0" w:color="auto"/>
        <w:right w:val="none" w:sz="0" w:space="0" w:color="auto"/>
      </w:divBdr>
    </w:div>
    <w:div w:id="906959800">
      <w:bodyDiv w:val="1"/>
      <w:marLeft w:val="0"/>
      <w:marRight w:val="0"/>
      <w:marTop w:val="0"/>
      <w:marBottom w:val="0"/>
      <w:divBdr>
        <w:top w:val="none" w:sz="0" w:space="0" w:color="auto"/>
        <w:left w:val="none" w:sz="0" w:space="0" w:color="auto"/>
        <w:bottom w:val="none" w:sz="0" w:space="0" w:color="auto"/>
        <w:right w:val="none" w:sz="0" w:space="0" w:color="auto"/>
      </w:divBdr>
    </w:div>
    <w:div w:id="1037851333">
      <w:bodyDiv w:val="1"/>
      <w:marLeft w:val="0"/>
      <w:marRight w:val="0"/>
      <w:marTop w:val="0"/>
      <w:marBottom w:val="0"/>
      <w:divBdr>
        <w:top w:val="none" w:sz="0" w:space="0" w:color="auto"/>
        <w:left w:val="none" w:sz="0" w:space="0" w:color="auto"/>
        <w:bottom w:val="none" w:sz="0" w:space="0" w:color="auto"/>
        <w:right w:val="none" w:sz="0" w:space="0" w:color="auto"/>
      </w:divBdr>
    </w:div>
    <w:div w:id="1156066271">
      <w:bodyDiv w:val="1"/>
      <w:marLeft w:val="0"/>
      <w:marRight w:val="0"/>
      <w:marTop w:val="0"/>
      <w:marBottom w:val="0"/>
      <w:divBdr>
        <w:top w:val="none" w:sz="0" w:space="0" w:color="auto"/>
        <w:left w:val="none" w:sz="0" w:space="0" w:color="auto"/>
        <w:bottom w:val="none" w:sz="0" w:space="0" w:color="auto"/>
        <w:right w:val="none" w:sz="0" w:space="0" w:color="auto"/>
      </w:divBdr>
    </w:div>
    <w:div w:id="1211577363">
      <w:bodyDiv w:val="1"/>
      <w:marLeft w:val="0"/>
      <w:marRight w:val="0"/>
      <w:marTop w:val="0"/>
      <w:marBottom w:val="0"/>
      <w:divBdr>
        <w:top w:val="none" w:sz="0" w:space="0" w:color="auto"/>
        <w:left w:val="none" w:sz="0" w:space="0" w:color="auto"/>
        <w:bottom w:val="none" w:sz="0" w:space="0" w:color="auto"/>
        <w:right w:val="none" w:sz="0" w:space="0" w:color="auto"/>
      </w:divBdr>
      <w:divsChild>
        <w:div w:id="123349363">
          <w:marLeft w:val="0"/>
          <w:marRight w:val="0"/>
          <w:marTop w:val="0"/>
          <w:marBottom w:val="0"/>
          <w:divBdr>
            <w:top w:val="none" w:sz="0" w:space="0" w:color="auto"/>
            <w:left w:val="none" w:sz="0" w:space="0" w:color="auto"/>
            <w:bottom w:val="none" w:sz="0" w:space="0" w:color="auto"/>
            <w:right w:val="none" w:sz="0" w:space="0" w:color="auto"/>
          </w:divBdr>
        </w:div>
        <w:div w:id="160315722">
          <w:marLeft w:val="0"/>
          <w:marRight w:val="0"/>
          <w:marTop w:val="0"/>
          <w:marBottom w:val="0"/>
          <w:divBdr>
            <w:top w:val="none" w:sz="0" w:space="0" w:color="auto"/>
            <w:left w:val="none" w:sz="0" w:space="0" w:color="auto"/>
            <w:bottom w:val="none" w:sz="0" w:space="0" w:color="auto"/>
            <w:right w:val="none" w:sz="0" w:space="0" w:color="auto"/>
          </w:divBdr>
        </w:div>
        <w:div w:id="201672739">
          <w:marLeft w:val="0"/>
          <w:marRight w:val="0"/>
          <w:marTop w:val="0"/>
          <w:marBottom w:val="0"/>
          <w:divBdr>
            <w:top w:val="none" w:sz="0" w:space="0" w:color="auto"/>
            <w:left w:val="none" w:sz="0" w:space="0" w:color="auto"/>
            <w:bottom w:val="none" w:sz="0" w:space="0" w:color="auto"/>
            <w:right w:val="none" w:sz="0" w:space="0" w:color="auto"/>
          </w:divBdr>
        </w:div>
        <w:div w:id="283732233">
          <w:marLeft w:val="0"/>
          <w:marRight w:val="0"/>
          <w:marTop w:val="0"/>
          <w:marBottom w:val="0"/>
          <w:divBdr>
            <w:top w:val="none" w:sz="0" w:space="0" w:color="auto"/>
            <w:left w:val="none" w:sz="0" w:space="0" w:color="auto"/>
            <w:bottom w:val="none" w:sz="0" w:space="0" w:color="auto"/>
            <w:right w:val="none" w:sz="0" w:space="0" w:color="auto"/>
          </w:divBdr>
        </w:div>
        <w:div w:id="336226771">
          <w:marLeft w:val="0"/>
          <w:marRight w:val="0"/>
          <w:marTop w:val="0"/>
          <w:marBottom w:val="0"/>
          <w:divBdr>
            <w:top w:val="none" w:sz="0" w:space="0" w:color="auto"/>
            <w:left w:val="none" w:sz="0" w:space="0" w:color="auto"/>
            <w:bottom w:val="none" w:sz="0" w:space="0" w:color="auto"/>
            <w:right w:val="none" w:sz="0" w:space="0" w:color="auto"/>
          </w:divBdr>
        </w:div>
        <w:div w:id="410350460">
          <w:marLeft w:val="0"/>
          <w:marRight w:val="0"/>
          <w:marTop w:val="0"/>
          <w:marBottom w:val="0"/>
          <w:divBdr>
            <w:top w:val="none" w:sz="0" w:space="0" w:color="auto"/>
            <w:left w:val="none" w:sz="0" w:space="0" w:color="auto"/>
            <w:bottom w:val="none" w:sz="0" w:space="0" w:color="auto"/>
            <w:right w:val="none" w:sz="0" w:space="0" w:color="auto"/>
          </w:divBdr>
        </w:div>
        <w:div w:id="440029545">
          <w:marLeft w:val="0"/>
          <w:marRight w:val="0"/>
          <w:marTop w:val="0"/>
          <w:marBottom w:val="0"/>
          <w:divBdr>
            <w:top w:val="none" w:sz="0" w:space="0" w:color="auto"/>
            <w:left w:val="none" w:sz="0" w:space="0" w:color="auto"/>
            <w:bottom w:val="none" w:sz="0" w:space="0" w:color="auto"/>
            <w:right w:val="none" w:sz="0" w:space="0" w:color="auto"/>
          </w:divBdr>
        </w:div>
        <w:div w:id="786969224">
          <w:marLeft w:val="0"/>
          <w:marRight w:val="0"/>
          <w:marTop w:val="0"/>
          <w:marBottom w:val="0"/>
          <w:divBdr>
            <w:top w:val="none" w:sz="0" w:space="0" w:color="auto"/>
            <w:left w:val="none" w:sz="0" w:space="0" w:color="auto"/>
            <w:bottom w:val="none" w:sz="0" w:space="0" w:color="auto"/>
            <w:right w:val="none" w:sz="0" w:space="0" w:color="auto"/>
          </w:divBdr>
        </w:div>
        <w:div w:id="897209397">
          <w:marLeft w:val="0"/>
          <w:marRight w:val="0"/>
          <w:marTop w:val="0"/>
          <w:marBottom w:val="0"/>
          <w:divBdr>
            <w:top w:val="none" w:sz="0" w:space="0" w:color="auto"/>
            <w:left w:val="none" w:sz="0" w:space="0" w:color="auto"/>
            <w:bottom w:val="none" w:sz="0" w:space="0" w:color="auto"/>
            <w:right w:val="none" w:sz="0" w:space="0" w:color="auto"/>
          </w:divBdr>
        </w:div>
        <w:div w:id="961958017">
          <w:marLeft w:val="0"/>
          <w:marRight w:val="0"/>
          <w:marTop w:val="0"/>
          <w:marBottom w:val="0"/>
          <w:divBdr>
            <w:top w:val="none" w:sz="0" w:space="0" w:color="auto"/>
            <w:left w:val="none" w:sz="0" w:space="0" w:color="auto"/>
            <w:bottom w:val="none" w:sz="0" w:space="0" w:color="auto"/>
            <w:right w:val="none" w:sz="0" w:space="0" w:color="auto"/>
          </w:divBdr>
        </w:div>
        <w:div w:id="1235748744">
          <w:marLeft w:val="0"/>
          <w:marRight w:val="0"/>
          <w:marTop w:val="0"/>
          <w:marBottom w:val="0"/>
          <w:divBdr>
            <w:top w:val="none" w:sz="0" w:space="0" w:color="auto"/>
            <w:left w:val="none" w:sz="0" w:space="0" w:color="auto"/>
            <w:bottom w:val="none" w:sz="0" w:space="0" w:color="auto"/>
            <w:right w:val="none" w:sz="0" w:space="0" w:color="auto"/>
          </w:divBdr>
        </w:div>
        <w:div w:id="1560284116">
          <w:marLeft w:val="0"/>
          <w:marRight w:val="0"/>
          <w:marTop w:val="0"/>
          <w:marBottom w:val="0"/>
          <w:divBdr>
            <w:top w:val="none" w:sz="0" w:space="0" w:color="auto"/>
            <w:left w:val="none" w:sz="0" w:space="0" w:color="auto"/>
            <w:bottom w:val="none" w:sz="0" w:space="0" w:color="auto"/>
            <w:right w:val="none" w:sz="0" w:space="0" w:color="auto"/>
          </w:divBdr>
        </w:div>
        <w:div w:id="1688873290">
          <w:marLeft w:val="0"/>
          <w:marRight w:val="0"/>
          <w:marTop w:val="0"/>
          <w:marBottom w:val="0"/>
          <w:divBdr>
            <w:top w:val="none" w:sz="0" w:space="0" w:color="auto"/>
            <w:left w:val="none" w:sz="0" w:space="0" w:color="auto"/>
            <w:bottom w:val="none" w:sz="0" w:space="0" w:color="auto"/>
            <w:right w:val="none" w:sz="0" w:space="0" w:color="auto"/>
          </w:divBdr>
        </w:div>
        <w:div w:id="1693265773">
          <w:marLeft w:val="0"/>
          <w:marRight w:val="0"/>
          <w:marTop w:val="0"/>
          <w:marBottom w:val="0"/>
          <w:divBdr>
            <w:top w:val="none" w:sz="0" w:space="0" w:color="auto"/>
            <w:left w:val="none" w:sz="0" w:space="0" w:color="auto"/>
            <w:bottom w:val="none" w:sz="0" w:space="0" w:color="auto"/>
            <w:right w:val="none" w:sz="0" w:space="0" w:color="auto"/>
          </w:divBdr>
        </w:div>
        <w:div w:id="1803763308">
          <w:marLeft w:val="0"/>
          <w:marRight w:val="0"/>
          <w:marTop w:val="0"/>
          <w:marBottom w:val="0"/>
          <w:divBdr>
            <w:top w:val="none" w:sz="0" w:space="0" w:color="auto"/>
            <w:left w:val="none" w:sz="0" w:space="0" w:color="auto"/>
            <w:bottom w:val="none" w:sz="0" w:space="0" w:color="auto"/>
            <w:right w:val="none" w:sz="0" w:space="0" w:color="auto"/>
          </w:divBdr>
        </w:div>
        <w:div w:id="1876043378">
          <w:marLeft w:val="0"/>
          <w:marRight w:val="0"/>
          <w:marTop w:val="0"/>
          <w:marBottom w:val="0"/>
          <w:divBdr>
            <w:top w:val="none" w:sz="0" w:space="0" w:color="auto"/>
            <w:left w:val="none" w:sz="0" w:space="0" w:color="auto"/>
            <w:bottom w:val="none" w:sz="0" w:space="0" w:color="auto"/>
            <w:right w:val="none" w:sz="0" w:space="0" w:color="auto"/>
          </w:divBdr>
        </w:div>
      </w:divsChild>
    </w:div>
    <w:div w:id="1321302642">
      <w:bodyDiv w:val="1"/>
      <w:marLeft w:val="0"/>
      <w:marRight w:val="0"/>
      <w:marTop w:val="0"/>
      <w:marBottom w:val="0"/>
      <w:divBdr>
        <w:top w:val="none" w:sz="0" w:space="0" w:color="auto"/>
        <w:left w:val="none" w:sz="0" w:space="0" w:color="auto"/>
        <w:bottom w:val="none" w:sz="0" w:space="0" w:color="auto"/>
        <w:right w:val="none" w:sz="0" w:space="0" w:color="auto"/>
      </w:divBdr>
    </w:div>
    <w:div w:id="1493595111">
      <w:bodyDiv w:val="1"/>
      <w:marLeft w:val="0"/>
      <w:marRight w:val="0"/>
      <w:marTop w:val="0"/>
      <w:marBottom w:val="0"/>
      <w:divBdr>
        <w:top w:val="none" w:sz="0" w:space="0" w:color="auto"/>
        <w:left w:val="none" w:sz="0" w:space="0" w:color="auto"/>
        <w:bottom w:val="none" w:sz="0" w:space="0" w:color="auto"/>
        <w:right w:val="none" w:sz="0" w:space="0" w:color="auto"/>
      </w:divBdr>
    </w:div>
    <w:div w:id="1543708303">
      <w:bodyDiv w:val="1"/>
      <w:marLeft w:val="0"/>
      <w:marRight w:val="0"/>
      <w:marTop w:val="0"/>
      <w:marBottom w:val="0"/>
      <w:divBdr>
        <w:top w:val="none" w:sz="0" w:space="0" w:color="auto"/>
        <w:left w:val="none" w:sz="0" w:space="0" w:color="auto"/>
        <w:bottom w:val="none" w:sz="0" w:space="0" w:color="auto"/>
        <w:right w:val="none" w:sz="0" w:space="0" w:color="auto"/>
      </w:divBdr>
    </w:div>
    <w:div w:id="1660885946">
      <w:bodyDiv w:val="1"/>
      <w:marLeft w:val="0"/>
      <w:marRight w:val="0"/>
      <w:marTop w:val="0"/>
      <w:marBottom w:val="0"/>
      <w:divBdr>
        <w:top w:val="none" w:sz="0" w:space="0" w:color="auto"/>
        <w:left w:val="none" w:sz="0" w:space="0" w:color="auto"/>
        <w:bottom w:val="none" w:sz="0" w:space="0" w:color="auto"/>
        <w:right w:val="none" w:sz="0" w:space="0" w:color="auto"/>
      </w:divBdr>
    </w:div>
    <w:div w:id="1675255870">
      <w:bodyDiv w:val="1"/>
      <w:marLeft w:val="0"/>
      <w:marRight w:val="0"/>
      <w:marTop w:val="0"/>
      <w:marBottom w:val="0"/>
      <w:divBdr>
        <w:top w:val="none" w:sz="0" w:space="0" w:color="auto"/>
        <w:left w:val="none" w:sz="0" w:space="0" w:color="auto"/>
        <w:bottom w:val="none" w:sz="0" w:space="0" w:color="auto"/>
        <w:right w:val="none" w:sz="0" w:space="0" w:color="auto"/>
      </w:divBdr>
    </w:div>
    <w:div w:id="1712223122">
      <w:bodyDiv w:val="1"/>
      <w:marLeft w:val="0"/>
      <w:marRight w:val="0"/>
      <w:marTop w:val="0"/>
      <w:marBottom w:val="0"/>
      <w:divBdr>
        <w:top w:val="none" w:sz="0" w:space="0" w:color="auto"/>
        <w:left w:val="none" w:sz="0" w:space="0" w:color="auto"/>
        <w:bottom w:val="none" w:sz="0" w:space="0" w:color="auto"/>
        <w:right w:val="none" w:sz="0" w:space="0" w:color="auto"/>
      </w:divBdr>
    </w:div>
    <w:div w:id="1767656925">
      <w:bodyDiv w:val="1"/>
      <w:marLeft w:val="0"/>
      <w:marRight w:val="0"/>
      <w:marTop w:val="0"/>
      <w:marBottom w:val="0"/>
      <w:divBdr>
        <w:top w:val="none" w:sz="0" w:space="0" w:color="auto"/>
        <w:left w:val="none" w:sz="0" w:space="0" w:color="auto"/>
        <w:bottom w:val="none" w:sz="0" w:space="0" w:color="auto"/>
        <w:right w:val="none" w:sz="0" w:space="0" w:color="auto"/>
      </w:divBdr>
      <w:divsChild>
        <w:div w:id="95566552">
          <w:marLeft w:val="0"/>
          <w:marRight w:val="0"/>
          <w:marTop w:val="0"/>
          <w:marBottom w:val="0"/>
          <w:divBdr>
            <w:top w:val="none" w:sz="0" w:space="0" w:color="auto"/>
            <w:left w:val="none" w:sz="0" w:space="0" w:color="auto"/>
            <w:bottom w:val="none" w:sz="0" w:space="0" w:color="auto"/>
            <w:right w:val="none" w:sz="0" w:space="0" w:color="auto"/>
          </w:divBdr>
        </w:div>
        <w:div w:id="308293877">
          <w:marLeft w:val="0"/>
          <w:marRight w:val="0"/>
          <w:marTop w:val="0"/>
          <w:marBottom w:val="0"/>
          <w:divBdr>
            <w:top w:val="none" w:sz="0" w:space="0" w:color="auto"/>
            <w:left w:val="none" w:sz="0" w:space="0" w:color="auto"/>
            <w:bottom w:val="none" w:sz="0" w:space="0" w:color="auto"/>
            <w:right w:val="none" w:sz="0" w:space="0" w:color="auto"/>
          </w:divBdr>
        </w:div>
        <w:div w:id="402222611">
          <w:marLeft w:val="0"/>
          <w:marRight w:val="0"/>
          <w:marTop w:val="0"/>
          <w:marBottom w:val="0"/>
          <w:divBdr>
            <w:top w:val="none" w:sz="0" w:space="0" w:color="auto"/>
            <w:left w:val="none" w:sz="0" w:space="0" w:color="auto"/>
            <w:bottom w:val="none" w:sz="0" w:space="0" w:color="auto"/>
            <w:right w:val="none" w:sz="0" w:space="0" w:color="auto"/>
          </w:divBdr>
        </w:div>
        <w:div w:id="822508112">
          <w:marLeft w:val="0"/>
          <w:marRight w:val="0"/>
          <w:marTop w:val="0"/>
          <w:marBottom w:val="0"/>
          <w:divBdr>
            <w:top w:val="none" w:sz="0" w:space="0" w:color="auto"/>
            <w:left w:val="none" w:sz="0" w:space="0" w:color="auto"/>
            <w:bottom w:val="none" w:sz="0" w:space="0" w:color="auto"/>
            <w:right w:val="none" w:sz="0" w:space="0" w:color="auto"/>
          </w:divBdr>
        </w:div>
        <w:div w:id="1082216997">
          <w:marLeft w:val="0"/>
          <w:marRight w:val="0"/>
          <w:marTop w:val="0"/>
          <w:marBottom w:val="0"/>
          <w:divBdr>
            <w:top w:val="none" w:sz="0" w:space="0" w:color="auto"/>
            <w:left w:val="none" w:sz="0" w:space="0" w:color="auto"/>
            <w:bottom w:val="none" w:sz="0" w:space="0" w:color="auto"/>
            <w:right w:val="none" w:sz="0" w:space="0" w:color="auto"/>
          </w:divBdr>
        </w:div>
        <w:div w:id="1720475371">
          <w:marLeft w:val="0"/>
          <w:marRight w:val="0"/>
          <w:marTop w:val="0"/>
          <w:marBottom w:val="0"/>
          <w:divBdr>
            <w:top w:val="none" w:sz="0" w:space="0" w:color="auto"/>
            <w:left w:val="none" w:sz="0" w:space="0" w:color="auto"/>
            <w:bottom w:val="none" w:sz="0" w:space="0" w:color="auto"/>
            <w:right w:val="none" w:sz="0" w:space="0" w:color="auto"/>
          </w:divBdr>
        </w:div>
        <w:div w:id="1918705663">
          <w:marLeft w:val="0"/>
          <w:marRight w:val="0"/>
          <w:marTop w:val="0"/>
          <w:marBottom w:val="0"/>
          <w:divBdr>
            <w:top w:val="none" w:sz="0" w:space="0" w:color="auto"/>
            <w:left w:val="none" w:sz="0" w:space="0" w:color="auto"/>
            <w:bottom w:val="none" w:sz="0" w:space="0" w:color="auto"/>
            <w:right w:val="none" w:sz="0" w:space="0" w:color="auto"/>
          </w:divBdr>
        </w:div>
      </w:divsChild>
    </w:div>
    <w:div w:id="1846937996">
      <w:bodyDiv w:val="1"/>
      <w:marLeft w:val="0"/>
      <w:marRight w:val="0"/>
      <w:marTop w:val="0"/>
      <w:marBottom w:val="0"/>
      <w:divBdr>
        <w:top w:val="none" w:sz="0" w:space="0" w:color="auto"/>
        <w:left w:val="none" w:sz="0" w:space="0" w:color="auto"/>
        <w:bottom w:val="none" w:sz="0" w:space="0" w:color="auto"/>
        <w:right w:val="none" w:sz="0" w:space="0" w:color="auto"/>
      </w:divBdr>
    </w:div>
    <w:div w:id="1933854948">
      <w:bodyDiv w:val="1"/>
      <w:marLeft w:val="0"/>
      <w:marRight w:val="0"/>
      <w:marTop w:val="0"/>
      <w:marBottom w:val="0"/>
      <w:divBdr>
        <w:top w:val="none" w:sz="0" w:space="0" w:color="auto"/>
        <w:left w:val="none" w:sz="0" w:space="0" w:color="auto"/>
        <w:bottom w:val="none" w:sz="0" w:space="0" w:color="auto"/>
        <w:right w:val="none" w:sz="0" w:space="0" w:color="auto"/>
      </w:divBdr>
    </w:div>
    <w:div w:id="1970622492">
      <w:bodyDiv w:val="1"/>
      <w:marLeft w:val="0"/>
      <w:marRight w:val="0"/>
      <w:marTop w:val="0"/>
      <w:marBottom w:val="0"/>
      <w:divBdr>
        <w:top w:val="none" w:sz="0" w:space="0" w:color="auto"/>
        <w:left w:val="none" w:sz="0" w:space="0" w:color="auto"/>
        <w:bottom w:val="none" w:sz="0" w:space="0" w:color="auto"/>
        <w:right w:val="none" w:sz="0" w:space="0" w:color="auto"/>
      </w:divBdr>
    </w:div>
    <w:div w:id="21233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232CEB4C61E9994FD4619A7D027B468E9945DC6FD946E6CDE261659CEA0D5220C8047EB717A28D1DEE1A2E1CB5D692FEE96461BD5B2F9C860Z2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A61C-FA80-4EAB-981B-3E2919BF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plo.lan</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Алексеевна Стадникова</cp:lastModifiedBy>
  <cp:revision>6</cp:revision>
  <cp:lastPrinted>2020-04-23T06:49:00Z</cp:lastPrinted>
  <dcterms:created xsi:type="dcterms:W3CDTF">2020-12-03T10:36:00Z</dcterms:created>
  <dcterms:modified xsi:type="dcterms:W3CDTF">2020-12-07T07:17:00Z</dcterms:modified>
</cp:coreProperties>
</file>