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36" w:rsidRDefault="00E17D36" w:rsidP="004A3BE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ПРИКАЗ</w:t>
      </w: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proofErr w:type="gramStart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28.01</w:t>
      </w:r>
      <w:proofErr w:type="gramEnd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но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______________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г.                                                                  №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</w:t>
      </w:r>
    </w:p>
    <w:p w:rsidR="00195B75" w:rsidRPr="007744E0" w:rsidRDefault="00195B75" w:rsidP="00195B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C5970" w:rsidRDefault="009C5970" w:rsidP="003E575C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E2" w:rsidRDefault="00B90538" w:rsidP="00D91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69" w:rsidRDefault="00EC0869" w:rsidP="00D91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5DE2" w:rsidRDefault="00185DE2" w:rsidP="00D91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0538" w:rsidRDefault="00185DE2" w:rsidP="00D91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комитета по социальной защите населения Ленинградской области</w:t>
      </w:r>
    </w:p>
    <w:p w:rsidR="00EC0869" w:rsidRDefault="00EC0869" w:rsidP="00B905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869" w:rsidRDefault="00EC0869" w:rsidP="00B9053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1D6C" w:rsidRDefault="00D91D6C" w:rsidP="00E4101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869">
        <w:rPr>
          <w:rFonts w:ascii="Times New Roman" w:hAnsi="Times New Roman" w:cs="Times New Roman"/>
          <w:sz w:val="28"/>
          <w:szCs w:val="28"/>
        </w:rPr>
        <w:t xml:space="preserve">В </w:t>
      </w:r>
      <w:r w:rsidR="00185DE2" w:rsidRPr="00EC0869">
        <w:rPr>
          <w:rFonts w:ascii="Times New Roman" w:hAnsi="Times New Roman" w:cs="Times New Roman"/>
          <w:sz w:val="28"/>
          <w:szCs w:val="28"/>
        </w:rPr>
        <w:t>связи с организационно-штатными изменениями</w:t>
      </w:r>
      <w:r w:rsidR="00E4101F">
        <w:rPr>
          <w:rFonts w:ascii="Times New Roman" w:hAnsi="Times New Roman" w:cs="Times New Roman"/>
          <w:sz w:val="28"/>
          <w:szCs w:val="28"/>
        </w:rPr>
        <w:t xml:space="preserve"> в комитете по социальной защите населения Ленинградской области</w:t>
      </w:r>
      <w:r w:rsidRPr="00EC086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87A4A" w:rsidRDefault="00185DE2" w:rsidP="00E87A4A">
      <w:pPr>
        <w:pStyle w:val="af5"/>
        <w:numPr>
          <w:ilvl w:val="0"/>
          <w:numId w:val="6"/>
        </w:numPr>
        <w:autoSpaceDE w:val="0"/>
        <w:autoSpaceDN w:val="0"/>
        <w:adjustRightInd w:val="0"/>
        <w:spacing w:before="22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A4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E87A4A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E87A4A">
        <w:rPr>
          <w:rFonts w:ascii="Times New Roman" w:hAnsi="Times New Roman" w:cs="Times New Roman"/>
          <w:sz w:val="28"/>
          <w:szCs w:val="28"/>
        </w:rPr>
        <w:t>, которые вносятся в отдельные приказы комитета по социальной защите населения Ленинградской области, согласно настоящему приложению.</w:t>
      </w:r>
    </w:p>
    <w:p w:rsidR="00E4101F" w:rsidRPr="00E87A4A" w:rsidRDefault="00E4101F" w:rsidP="00E87A4A">
      <w:pPr>
        <w:pStyle w:val="af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A4A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официального опубликования.</w:t>
      </w:r>
    </w:p>
    <w:p w:rsidR="00E4101F" w:rsidRDefault="00E4101F" w:rsidP="00E87A4A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7A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заместителей председателя комитета по социальной защите населения Ленинградской области в соответствии с распределением обязанностей. </w:t>
      </w:r>
    </w:p>
    <w:p w:rsidR="009C5970" w:rsidRDefault="009C5970" w:rsidP="00EC08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38" w:rsidRPr="00D91D6C" w:rsidRDefault="00B90538" w:rsidP="00B905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социальной защите 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населения Ленинградской области                                                         С.И. </w:t>
      </w:r>
      <w:proofErr w:type="spellStart"/>
      <w:r>
        <w:rPr>
          <w:rFonts w:ascii="Times New Roman" w:hAnsi="Times New Roman"/>
          <w:sz w:val="28"/>
          <w:szCs w:val="28"/>
        </w:rPr>
        <w:t>Шлемова</w:t>
      </w:r>
      <w:proofErr w:type="spellEnd"/>
    </w:p>
    <w:p w:rsidR="00B90538" w:rsidRDefault="00B90538" w:rsidP="00B9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D91D6C" w:rsidRDefault="00D91D6C" w:rsidP="0000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69" w:rsidRDefault="00EC0869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869" w:rsidRPr="00320832" w:rsidRDefault="00EC0869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подготовлен консультантом </w:t>
      </w:r>
    </w:p>
    <w:p w:rsidR="00320832" w:rsidRPr="00320832" w:rsidRDefault="00320832" w:rsidP="00320832">
      <w:pPr>
        <w:tabs>
          <w:tab w:val="left" w:pos="8232"/>
          <w:tab w:val="left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контрольно-ревизионного сектора отдела экономического анализа,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 и контроля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Е.А. Киселева</w:t>
      </w: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694FE2" w:rsidRPr="00320832" w:rsidRDefault="00694FE2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</w:p>
    <w:p w:rsidR="00E53E96" w:rsidRPr="00320832" w:rsidRDefault="00E53E96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96" w:rsidRPr="00320832" w:rsidRDefault="00B90538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E53E96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AE0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9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Топоровская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8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832" w:rsidRPr="00320832" w:rsidRDefault="00FC0AE0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</w:t>
      </w:r>
    </w:p>
    <w:p w:rsidR="00005D1A" w:rsidRPr="00320832" w:rsidRDefault="00320832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8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Чемарин</w:t>
      </w:r>
    </w:p>
    <w:p w:rsidR="000F2BCA" w:rsidRPr="00320832" w:rsidRDefault="000F2BCA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CA" w:rsidRPr="00320832" w:rsidRDefault="008B50D7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системы</w:t>
      </w:r>
    </w:p>
    <w:p w:rsidR="000F2BCA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8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Пикалова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социальной политики</w:t>
      </w:r>
    </w:p>
    <w:p w:rsidR="001447EE" w:rsidRPr="00320832" w:rsidRDefault="00320832" w:rsidP="001447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семьи                                                                                                    </w:t>
      </w:r>
      <w:r w:rsidR="0014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7EE">
        <w:rPr>
          <w:rFonts w:ascii="Times New Roman" w:eastAsia="Times New Roman" w:hAnsi="Times New Roman" w:cs="Times New Roman"/>
          <w:sz w:val="24"/>
          <w:szCs w:val="24"/>
          <w:lang w:eastAsia="ru-RU"/>
        </w:rPr>
        <w:t>Э.А</w:t>
      </w:r>
      <w:r w:rsidR="001447EE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Игнатьева </w:t>
      </w:r>
    </w:p>
    <w:p w:rsidR="001447EE" w:rsidRPr="00320832" w:rsidRDefault="001447EE" w:rsidP="001447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РАССЫЛКА:</w:t>
      </w:r>
    </w:p>
    <w:p w:rsidR="00AE0375" w:rsidRPr="00320832" w:rsidRDefault="00AE0375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1A" w:rsidRPr="00320832" w:rsidRDefault="007744E0" w:rsidP="008C30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Контрольно-ревизионный сектор отдела экономического анализа, 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05D1A" w:rsidRPr="00320832" w:rsidRDefault="00FC0AE0" w:rsidP="008C3092">
      <w:pPr>
        <w:tabs>
          <w:tab w:val="left" w:pos="7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работы </w:t>
      </w:r>
      <w:proofErr w:type="gramStart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системы социального обслуживания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экз.  </w:t>
      </w:r>
    </w:p>
    <w:p w:rsidR="00320832" w:rsidRPr="00320832" w:rsidRDefault="008C309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социальной политики в сфере семьи  -1 экз. 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0D7" w:rsidRPr="00320832" w:rsidRDefault="0032083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Отдел правового обеспечения -1 экз.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005D1A" w:rsidRPr="00320832" w:rsidRDefault="00320832" w:rsidP="0032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Заместитель председателя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2605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Законодательное собрание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9C5970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C5970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опубликования- 1 экз.</w:t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опубликования:</w:t>
      </w: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Минюста РФ по ЛО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ГКУЛО «Государственный экспертный институт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законодательства» 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605" w:rsidRPr="00320832" w:rsidRDefault="00042605" w:rsidP="00320832">
      <w:pPr>
        <w:tabs>
          <w:tab w:val="left" w:pos="6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32">
        <w:rPr>
          <w:rFonts w:ascii="Times New Roman" w:hAnsi="Times New Roman" w:cs="Times New Roman"/>
          <w:sz w:val="24"/>
          <w:szCs w:val="24"/>
        </w:rPr>
        <w:t xml:space="preserve">Разместить (опубликовать) на официальном </w:t>
      </w:r>
      <w:proofErr w:type="gramStart"/>
      <w:r w:rsidRPr="0032083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20832">
        <w:rPr>
          <w:rFonts w:ascii="Times New Roman" w:hAnsi="Times New Roman" w:cs="Times New Roman"/>
          <w:sz w:val="24"/>
          <w:szCs w:val="24"/>
        </w:rPr>
        <w:t xml:space="preserve"> Администрации Ленинградской области в сети «Интернет» (www.lenobl.ru) </w:t>
      </w:r>
    </w:p>
    <w:p w:rsidR="004843DA" w:rsidRDefault="004843DA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pStyle w:val="ad"/>
        <w:tabs>
          <w:tab w:val="left" w:pos="0"/>
          <w:tab w:val="left" w:pos="10348"/>
        </w:tabs>
        <w:ind w:firstLine="851"/>
        <w:rPr>
          <w:rFonts w:ascii="Times New Roman" w:hAnsi="Times New Roman"/>
          <w:sz w:val="24"/>
          <w:szCs w:val="24"/>
        </w:rPr>
      </w:pPr>
      <w:r w:rsidRPr="00320832">
        <w:rPr>
          <w:rFonts w:ascii="Times New Roman" w:hAnsi="Times New Roman"/>
          <w:sz w:val="24"/>
          <w:szCs w:val="24"/>
        </w:rPr>
        <w:t xml:space="preserve">Председатель комитета                                                                                                </w:t>
      </w:r>
      <w:proofErr w:type="spellStart"/>
      <w:r w:rsidRPr="00320832">
        <w:rPr>
          <w:rFonts w:ascii="Times New Roman" w:hAnsi="Times New Roman"/>
          <w:sz w:val="24"/>
          <w:szCs w:val="24"/>
        </w:rPr>
        <w:t>С.И.Шлемова</w:t>
      </w:r>
      <w:proofErr w:type="spellEnd"/>
    </w:p>
    <w:p w:rsidR="00AE0375" w:rsidRPr="00320832" w:rsidRDefault="00AE0375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0375" w:rsidRDefault="00AE0375" w:rsidP="00042605">
      <w:pPr>
        <w:tabs>
          <w:tab w:val="left" w:pos="6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A4A" w:rsidRDefault="00E87A4A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A4A" w:rsidRDefault="00E87A4A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70DD" w:rsidRDefault="001E70DD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70DD" w:rsidRDefault="001E70DD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2096" w:rsidRPr="00252096" w:rsidRDefault="00252096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ПРИЛОЖЕНИЕ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09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____________2020 г. №________</w:t>
      </w:r>
    </w:p>
    <w:p w:rsidR="00252096" w:rsidRPr="00252096" w:rsidRDefault="00252096" w:rsidP="002520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2096" w:rsidRDefault="00252096" w:rsidP="002520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185DE2" w:rsidRPr="00185DE2" w:rsidRDefault="00185DE2" w:rsidP="00185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DE2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252096" w:rsidRPr="00185DE2" w:rsidRDefault="00185DE2" w:rsidP="00185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DE2">
        <w:rPr>
          <w:rFonts w:ascii="Times New Roman" w:hAnsi="Times New Roman" w:cs="Times New Roman"/>
          <w:sz w:val="28"/>
          <w:szCs w:val="28"/>
        </w:rPr>
        <w:t xml:space="preserve">которые вносятся в отдельные приказы комитета по социальной защите населения Ленинградской области  </w:t>
      </w:r>
    </w:p>
    <w:p w:rsidR="00252096" w:rsidRPr="00B46D78" w:rsidRDefault="00252096" w:rsidP="00B01C4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87A4A" w:rsidRDefault="00E4101F" w:rsidP="00E87A4A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85DE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5DE2">
        <w:rPr>
          <w:rFonts w:ascii="Times New Roman" w:hAnsi="Times New Roman" w:cs="Times New Roman"/>
          <w:sz w:val="28"/>
          <w:szCs w:val="28"/>
        </w:rPr>
        <w:t xml:space="preserve"> 2 приказа</w:t>
      </w:r>
      <w:r w:rsidR="00DE759F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</w:t>
      </w:r>
      <w:r w:rsidR="00185DE2">
        <w:rPr>
          <w:rFonts w:ascii="Times New Roman" w:hAnsi="Times New Roman" w:cs="Times New Roman"/>
          <w:sz w:val="28"/>
          <w:szCs w:val="28"/>
        </w:rPr>
        <w:t xml:space="preserve"> от 17 января 2018 года № 1 «Об утверждении перечня показателей результативности и эффективности контрольно-надзорной деятельности при осуществлении комитетом по социальной защите населения Ленинградской области</w:t>
      </w:r>
      <w:r w:rsidR="00B01C4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сфере социального обслуживания»</w:t>
      </w:r>
      <w:r w:rsidR="00E87A4A">
        <w:rPr>
          <w:rFonts w:ascii="Times New Roman" w:hAnsi="Times New Roman" w:cs="Times New Roman"/>
          <w:sz w:val="28"/>
          <w:szCs w:val="28"/>
        </w:rPr>
        <w:t>:</w:t>
      </w:r>
    </w:p>
    <w:p w:rsidR="00B01C49" w:rsidRPr="00E4101F" w:rsidRDefault="00E87A4A" w:rsidP="00E87A4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1F">
        <w:rPr>
          <w:rFonts w:ascii="Times New Roman" w:hAnsi="Times New Roman" w:cs="Times New Roman"/>
          <w:sz w:val="28"/>
          <w:szCs w:val="28"/>
        </w:rPr>
        <w:t>слова «Контрольно-ревизионному сектору комитета (Бикеев А.Г.)» заменить словами «</w:t>
      </w:r>
      <w:r w:rsidR="0076554A">
        <w:rPr>
          <w:rFonts w:ascii="Times New Roman" w:hAnsi="Times New Roman" w:cs="Times New Roman"/>
          <w:sz w:val="28"/>
          <w:szCs w:val="28"/>
        </w:rPr>
        <w:t>К</w:t>
      </w:r>
      <w:r w:rsidR="00B01C49" w:rsidRPr="00E4101F">
        <w:rPr>
          <w:rFonts w:ascii="Times New Roman" w:hAnsi="Times New Roman" w:cs="Times New Roman"/>
          <w:sz w:val="28"/>
          <w:szCs w:val="28"/>
        </w:rPr>
        <w:t>онтрольно-ревизионно</w:t>
      </w:r>
      <w:r w:rsidR="0076554A">
        <w:rPr>
          <w:rFonts w:ascii="Times New Roman" w:hAnsi="Times New Roman" w:cs="Times New Roman"/>
          <w:sz w:val="28"/>
          <w:szCs w:val="28"/>
        </w:rPr>
        <w:t>му</w:t>
      </w:r>
      <w:r w:rsidR="00B01C49" w:rsidRPr="00E4101F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76554A">
        <w:rPr>
          <w:rFonts w:ascii="Times New Roman" w:hAnsi="Times New Roman" w:cs="Times New Roman"/>
          <w:sz w:val="28"/>
          <w:szCs w:val="28"/>
        </w:rPr>
        <w:t>у</w:t>
      </w:r>
      <w:r w:rsidR="00CF3CBC" w:rsidRPr="00E4101F">
        <w:rPr>
          <w:rFonts w:ascii="Times New Roman" w:hAnsi="Times New Roman" w:cs="Times New Roman"/>
          <w:sz w:val="28"/>
          <w:szCs w:val="28"/>
        </w:rPr>
        <w:t xml:space="preserve"> </w:t>
      </w:r>
      <w:r w:rsidR="00B01C49" w:rsidRPr="00E4101F">
        <w:rPr>
          <w:rFonts w:ascii="Times New Roman" w:hAnsi="Times New Roman" w:cs="Times New Roman"/>
          <w:sz w:val="28"/>
          <w:szCs w:val="28"/>
        </w:rPr>
        <w:t>отдела экономического анализа, бюджетного планирования и контроля комитета</w:t>
      </w:r>
      <w:r w:rsidR="00E410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869" w:rsidRDefault="00EC0869" w:rsidP="00DE759F">
      <w:pPr>
        <w:pStyle w:val="ConsPlusNormal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r w:rsidR="00DE75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E759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DE759F" w:rsidRPr="00DE759F">
        <w:rPr>
          <w:rFonts w:ascii="Times New Roman" w:hAnsi="Times New Roman" w:cs="Times New Roman"/>
          <w:sz w:val="28"/>
          <w:szCs w:val="28"/>
        </w:rPr>
        <w:t xml:space="preserve"> </w:t>
      </w:r>
      <w:r w:rsidR="00DE759F">
        <w:rPr>
          <w:rFonts w:ascii="Times New Roman" w:hAnsi="Times New Roman" w:cs="Times New Roman"/>
          <w:sz w:val="28"/>
          <w:szCs w:val="28"/>
        </w:rPr>
        <w:t>комитета по социальной защите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E759F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DE75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F">
        <w:rPr>
          <w:rFonts w:ascii="Times New Roman" w:hAnsi="Times New Roman" w:cs="Times New Roman"/>
          <w:sz w:val="28"/>
          <w:szCs w:val="28"/>
        </w:rPr>
        <w:t>«</w:t>
      </w:r>
      <w:r w:rsidR="00DE759F" w:rsidRPr="00DE759F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комитета по социальной защите населения Ленинградской области результатов мероприятия по контролю без взаимодействия с юридическими лицами и индивидуальными предпринимателями при осуществлении</w:t>
      </w:r>
      <w:proofErr w:type="gramEnd"/>
      <w:r w:rsidR="00DE759F" w:rsidRPr="00DE759F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</w:t>
      </w:r>
      <w:r w:rsidR="00DE759F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759F" w:rsidRPr="00DE759F">
        <w:rPr>
          <w:rFonts w:ascii="Times New Roman" w:hAnsi="Times New Roman" w:cs="Times New Roman"/>
          <w:sz w:val="28"/>
          <w:szCs w:val="28"/>
        </w:rPr>
        <w:t xml:space="preserve"> </w:t>
      </w:r>
      <w:r w:rsidR="00DE759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46D78">
        <w:rPr>
          <w:rFonts w:ascii="Times New Roman" w:hAnsi="Times New Roman" w:cs="Times New Roman"/>
          <w:sz w:val="28"/>
          <w:szCs w:val="28"/>
        </w:rPr>
        <w:t>:</w:t>
      </w:r>
    </w:p>
    <w:p w:rsidR="00E87A4A" w:rsidRDefault="00DE759F" w:rsidP="00E87A4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8C3092">
        <w:rPr>
          <w:rFonts w:ascii="Times New Roman" w:hAnsi="Times New Roman" w:cs="Times New Roman"/>
          <w:sz w:val="28"/>
          <w:szCs w:val="28"/>
        </w:rPr>
        <w:t xml:space="preserve"> </w:t>
      </w:r>
      <w:r w:rsidR="00E87A4A">
        <w:rPr>
          <w:rFonts w:ascii="Times New Roman" w:hAnsi="Times New Roman" w:cs="Times New Roman"/>
          <w:sz w:val="28"/>
          <w:szCs w:val="28"/>
        </w:rPr>
        <w:t xml:space="preserve">Контрольно-ревизионному сектору отдела экономического анализа, бюджетного планирования и контроля комитета по социальной защите населения </w:t>
      </w:r>
      <w:r w:rsidR="00E87A4A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(далее - комитет), </w:t>
      </w:r>
      <w:r w:rsidR="00E87A4A" w:rsidRPr="008C309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87A4A" w:rsidRPr="008C3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системы социального обслуживания</w:t>
      </w:r>
      <w:r w:rsidR="007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E87A4A">
        <w:rPr>
          <w:rFonts w:ascii="Times New Roman" w:hAnsi="Times New Roman" w:cs="Times New Roman"/>
          <w:sz w:val="28"/>
          <w:szCs w:val="28"/>
        </w:rPr>
        <w:t xml:space="preserve">, </w:t>
      </w:r>
      <w:r w:rsidR="00E87A4A" w:rsidRPr="008C309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87A4A" w:rsidRPr="008C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 в сфере семьи</w:t>
      </w:r>
      <w:r w:rsidR="007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E87A4A">
        <w:rPr>
          <w:rFonts w:ascii="Times New Roman" w:hAnsi="Times New Roman" w:cs="Times New Roman"/>
          <w:sz w:val="28"/>
          <w:szCs w:val="28"/>
        </w:rPr>
        <w:t xml:space="preserve">, </w:t>
      </w:r>
      <w:r w:rsidR="00E87A4A" w:rsidRPr="008C309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87A4A" w:rsidRPr="008C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подведомственных учреждени</w:t>
      </w:r>
      <w:r w:rsidR="00E87A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E87A4A">
        <w:rPr>
          <w:rFonts w:ascii="Times New Roman" w:hAnsi="Times New Roman" w:cs="Times New Roman"/>
          <w:sz w:val="28"/>
          <w:szCs w:val="28"/>
        </w:rPr>
        <w:t>, отделу правового обеспечения комитета</w:t>
      </w:r>
      <w:r w:rsidR="00765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54A">
        <w:rPr>
          <w:rFonts w:ascii="Times New Roman" w:hAnsi="Times New Roman" w:cs="Times New Roman"/>
          <w:sz w:val="28"/>
          <w:szCs w:val="28"/>
        </w:rPr>
        <w:t>комитета</w:t>
      </w:r>
      <w:bookmarkStart w:id="1" w:name="_GoBack"/>
      <w:bookmarkEnd w:id="1"/>
      <w:proofErr w:type="spellEnd"/>
      <w:proofErr w:type="gramEnd"/>
      <w:r w:rsidR="00E87A4A">
        <w:rPr>
          <w:rFonts w:ascii="Times New Roman" w:hAnsi="Times New Roman" w:cs="Times New Roman"/>
          <w:sz w:val="28"/>
          <w:szCs w:val="28"/>
        </w:rPr>
        <w:t xml:space="preserve">, к компетенции которых относится осуществление регионального государственного контроля (надзора) в сфере социального обслуживания, руководствоваться указанным </w:t>
      </w:r>
      <w:hyperlink r:id="rId10" w:history="1">
        <w:r w:rsidR="00E87A4A" w:rsidRPr="00E87A4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87A4A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контролю без взаимодействия с юридическими лицами, индивидуальными предпринимателями.</w:t>
      </w:r>
    </w:p>
    <w:p w:rsidR="00DE759F" w:rsidRDefault="008C3092" w:rsidP="00E87A4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A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E87A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и информационного обеспечения </w:t>
      </w:r>
      <w:r w:rsidR="00E87A4A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DE759F">
        <w:rPr>
          <w:rFonts w:ascii="Times New Roman" w:hAnsi="Times New Roman" w:cs="Times New Roman"/>
          <w:sz w:val="28"/>
          <w:szCs w:val="28"/>
        </w:rPr>
        <w:t>в течение трех рабочих дней со дня издания настоящего приказа обеспечить его размещение на официальном сайте комитета в информационно-телекоммуникационной сети Интернет в разделе "Ко</w:t>
      </w:r>
      <w:r>
        <w:rPr>
          <w:rFonts w:ascii="Times New Roman" w:hAnsi="Times New Roman" w:cs="Times New Roman"/>
          <w:sz w:val="28"/>
          <w:szCs w:val="28"/>
        </w:rPr>
        <w:t>нтрольно-надзорная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E75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869" w:rsidRPr="00B01C49" w:rsidRDefault="00EC0869" w:rsidP="00DE759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49" w:rsidRPr="00B46D78" w:rsidRDefault="00B01C49" w:rsidP="00B01C49">
      <w:pPr>
        <w:pStyle w:val="ConsPlusNormal"/>
        <w:ind w:left="2051"/>
        <w:jc w:val="both"/>
        <w:rPr>
          <w:rFonts w:ascii="Times New Roman" w:hAnsi="Times New Roman" w:cs="Times New Roman"/>
          <w:sz w:val="28"/>
          <w:szCs w:val="28"/>
        </w:rPr>
      </w:pPr>
    </w:p>
    <w:sectPr w:rsidR="00B01C49" w:rsidRPr="00B46D78" w:rsidSect="00B90538">
      <w:headerReference w:type="default" r:id="rId11"/>
      <w:pgSz w:w="12240" w:h="15840" w:code="1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DC" w:rsidRDefault="008403DC" w:rsidP="00130577">
      <w:pPr>
        <w:spacing w:after="0" w:line="240" w:lineRule="auto"/>
      </w:pPr>
      <w:r>
        <w:separator/>
      </w:r>
    </w:p>
  </w:endnote>
  <w:endnote w:type="continuationSeparator" w:id="0">
    <w:p w:rsidR="008403DC" w:rsidRDefault="008403DC" w:rsidP="001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DC" w:rsidRDefault="008403DC" w:rsidP="00130577">
      <w:pPr>
        <w:spacing w:after="0" w:line="240" w:lineRule="auto"/>
      </w:pPr>
      <w:r>
        <w:separator/>
      </w:r>
    </w:p>
  </w:footnote>
  <w:footnote w:type="continuationSeparator" w:id="0">
    <w:p w:rsidR="008403DC" w:rsidRDefault="008403DC" w:rsidP="001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75" w:rsidRDefault="00AF6375">
    <w:pPr>
      <w:pStyle w:val="a7"/>
      <w:jc w:val="center"/>
    </w:pPr>
  </w:p>
  <w:p w:rsidR="00AF6375" w:rsidRDefault="00AF6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E6"/>
    <w:multiLevelType w:val="hybridMultilevel"/>
    <w:tmpl w:val="1076DA7C"/>
    <w:lvl w:ilvl="0" w:tplc="C2C8FCC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E30B30"/>
    <w:multiLevelType w:val="hybridMultilevel"/>
    <w:tmpl w:val="032CEBB0"/>
    <w:lvl w:ilvl="0" w:tplc="B1905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F574AD"/>
    <w:multiLevelType w:val="hybridMultilevel"/>
    <w:tmpl w:val="548878AA"/>
    <w:lvl w:ilvl="0" w:tplc="C2D8894A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4C36A97"/>
    <w:multiLevelType w:val="hybridMultilevel"/>
    <w:tmpl w:val="40AC8D52"/>
    <w:lvl w:ilvl="0" w:tplc="B5F88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46763"/>
    <w:multiLevelType w:val="hybridMultilevel"/>
    <w:tmpl w:val="527013DA"/>
    <w:lvl w:ilvl="0" w:tplc="C2D8894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812CA1"/>
    <w:multiLevelType w:val="hybridMultilevel"/>
    <w:tmpl w:val="61882BDE"/>
    <w:lvl w:ilvl="0" w:tplc="50DA0A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0"/>
    <w:rsid w:val="00005D1A"/>
    <w:rsid w:val="00010AF0"/>
    <w:rsid w:val="00014402"/>
    <w:rsid w:val="0001644F"/>
    <w:rsid w:val="00030604"/>
    <w:rsid w:val="00042605"/>
    <w:rsid w:val="00043F0A"/>
    <w:rsid w:val="00051477"/>
    <w:rsid w:val="00065768"/>
    <w:rsid w:val="00083A35"/>
    <w:rsid w:val="000C6D05"/>
    <w:rsid w:val="000E7966"/>
    <w:rsid w:val="000F1D02"/>
    <w:rsid w:val="000F2BCA"/>
    <w:rsid w:val="00106D1A"/>
    <w:rsid w:val="00130577"/>
    <w:rsid w:val="001447EE"/>
    <w:rsid w:val="001472B0"/>
    <w:rsid w:val="00165756"/>
    <w:rsid w:val="00175B9F"/>
    <w:rsid w:val="00185DE2"/>
    <w:rsid w:val="00195B75"/>
    <w:rsid w:val="00196331"/>
    <w:rsid w:val="001A0FFB"/>
    <w:rsid w:val="001B31F1"/>
    <w:rsid w:val="001B5419"/>
    <w:rsid w:val="001B6CEE"/>
    <w:rsid w:val="001C5C9B"/>
    <w:rsid w:val="001E4D3A"/>
    <w:rsid w:val="001E70DD"/>
    <w:rsid w:val="00234972"/>
    <w:rsid w:val="00252096"/>
    <w:rsid w:val="002B0AD6"/>
    <w:rsid w:val="002E0884"/>
    <w:rsid w:val="00320832"/>
    <w:rsid w:val="00337A6C"/>
    <w:rsid w:val="00342602"/>
    <w:rsid w:val="00370211"/>
    <w:rsid w:val="0038749B"/>
    <w:rsid w:val="0039101C"/>
    <w:rsid w:val="0039252D"/>
    <w:rsid w:val="003B0A7E"/>
    <w:rsid w:val="003E575C"/>
    <w:rsid w:val="00407D67"/>
    <w:rsid w:val="004254F4"/>
    <w:rsid w:val="004529DB"/>
    <w:rsid w:val="004843DA"/>
    <w:rsid w:val="004A3BEF"/>
    <w:rsid w:val="004B0390"/>
    <w:rsid w:val="004B20FE"/>
    <w:rsid w:val="004D2C6B"/>
    <w:rsid w:val="004D6CB7"/>
    <w:rsid w:val="004E25BB"/>
    <w:rsid w:val="004F210E"/>
    <w:rsid w:val="004F3C52"/>
    <w:rsid w:val="004F4D2A"/>
    <w:rsid w:val="005113F6"/>
    <w:rsid w:val="0051516A"/>
    <w:rsid w:val="0056360C"/>
    <w:rsid w:val="005B1274"/>
    <w:rsid w:val="006027F9"/>
    <w:rsid w:val="006138FE"/>
    <w:rsid w:val="006145D4"/>
    <w:rsid w:val="00667D34"/>
    <w:rsid w:val="00691366"/>
    <w:rsid w:val="00694FE2"/>
    <w:rsid w:val="006B2BF1"/>
    <w:rsid w:val="006B690D"/>
    <w:rsid w:val="006E2EAF"/>
    <w:rsid w:val="006E6B3D"/>
    <w:rsid w:val="006F0FC8"/>
    <w:rsid w:val="00701745"/>
    <w:rsid w:val="00751897"/>
    <w:rsid w:val="0076554A"/>
    <w:rsid w:val="0076796F"/>
    <w:rsid w:val="007744E0"/>
    <w:rsid w:val="00793CCC"/>
    <w:rsid w:val="007A2899"/>
    <w:rsid w:val="007D4797"/>
    <w:rsid w:val="007E5E00"/>
    <w:rsid w:val="008403DC"/>
    <w:rsid w:val="00870E05"/>
    <w:rsid w:val="0087425A"/>
    <w:rsid w:val="008A2BF1"/>
    <w:rsid w:val="008A703F"/>
    <w:rsid w:val="008B50D7"/>
    <w:rsid w:val="008C3092"/>
    <w:rsid w:val="008D4B4C"/>
    <w:rsid w:val="008E044D"/>
    <w:rsid w:val="008F2637"/>
    <w:rsid w:val="00924918"/>
    <w:rsid w:val="009346A0"/>
    <w:rsid w:val="00935AE0"/>
    <w:rsid w:val="009775E8"/>
    <w:rsid w:val="009826FB"/>
    <w:rsid w:val="009831EE"/>
    <w:rsid w:val="0098325E"/>
    <w:rsid w:val="009965AE"/>
    <w:rsid w:val="009C5970"/>
    <w:rsid w:val="00A01225"/>
    <w:rsid w:val="00A17BDD"/>
    <w:rsid w:val="00A222A4"/>
    <w:rsid w:val="00AA6A3C"/>
    <w:rsid w:val="00AD1D41"/>
    <w:rsid w:val="00AE0375"/>
    <w:rsid w:val="00AF6375"/>
    <w:rsid w:val="00B01C49"/>
    <w:rsid w:val="00B16DC0"/>
    <w:rsid w:val="00B46D78"/>
    <w:rsid w:val="00B7258E"/>
    <w:rsid w:val="00B90538"/>
    <w:rsid w:val="00BA3D41"/>
    <w:rsid w:val="00BB0D60"/>
    <w:rsid w:val="00BD141B"/>
    <w:rsid w:val="00BE61B5"/>
    <w:rsid w:val="00C129CE"/>
    <w:rsid w:val="00C21010"/>
    <w:rsid w:val="00C47796"/>
    <w:rsid w:val="00C5125B"/>
    <w:rsid w:val="00C54E4B"/>
    <w:rsid w:val="00C745BD"/>
    <w:rsid w:val="00CF3CBC"/>
    <w:rsid w:val="00D33500"/>
    <w:rsid w:val="00D82BA3"/>
    <w:rsid w:val="00D91D6C"/>
    <w:rsid w:val="00DC0326"/>
    <w:rsid w:val="00DE10E0"/>
    <w:rsid w:val="00DE759F"/>
    <w:rsid w:val="00E17D36"/>
    <w:rsid w:val="00E4101F"/>
    <w:rsid w:val="00E53E96"/>
    <w:rsid w:val="00E76CD6"/>
    <w:rsid w:val="00E87A4A"/>
    <w:rsid w:val="00EA3D88"/>
    <w:rsid w:val="00EC0869"/>
    <w:rsid w:val="00EE667D"/>
    <w:rsid w:val="00EF31EC"/>
    <w:rsid w:val="00F712D1"/>
    <w:rsid w:val="00F72DE4"/>
    <w:rsid w:val="00FC0AE0"/>
    <w:rsid w:val="00FC224C"/>
    <w:rsid w:val="00FD6B5C"/>
    <w:rsid w:val="00FE3104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475FB37863C654FB9F1331CEFD9166999BAEEDCB75F64C349E037CFC5BF573050177C8BFD802A2CAC89EF1D5626C32C67F17DED5DF9CD3fDK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A62FA8EEE2E07A2CE9D32418DA2B19E94756DD913562A38E9B2D88A52D45E19268C5A72B0D65A0EDC65E53C950767E9574055E10722F10K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8BC0-0A26-47F9-9DD1-E7991D45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Палий Татьяна Николаевна</dc:creator>
  <cp:lastModifiedBy>Киселёва Елена Александровна</cp:lastModifiedBy>
  <cp:revision>6</cp:revision>
  <cp:lastPrinted>2020-11-05T09:49:00Z</cp:lastPrinted>
  <dcterms:created xsi:type="dcterms:W3CDTF">2020-11-02T12:23:00Z</dcterms:created>
  <dcterms:modified xsi:type="dcterms:W3CDTF">2020-11-05T09:50:00Z</dcterms:modified>
</cp:coreProperties>
</file>