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7E" w:rsidRDefault="002D65E0" w:rsidP="002D65E0">
      <w:pPr>
        <w:pStyle w:val="ConsTitle"/>
        <w:widowControl/>
        <w:ind w:right="-365"/>
        <w:jc w:val="center"/>
        <w:rPr>
          <w:rFonts w:ascii="Times New Roman" w:hAnsi="Times New Roman" w:cs="Times New Roman"/>
          <w:b w:val="0"/>
          <w:sz w:val="27"/>
          <w:szCs w:val="27"/>
        </w:rPr>
      </w:pPr>
      <w:bookmarkStart w:id="0" w:name="_GoBack"/>
      <w:bookmarkEnd w:id="0"/>
      <w:r>
        <w:rPr>
          <w:rFonts w:ascii="Times New Roman" w:hAnsi="Times New Roman" w:cs="Times New Roman"/>
          <w:b w:val="0"/>
          <w:noProof/>
          <w:sz w:val="27"/>
          <w:szCs w:val="27"/>
        </w:rPr>
        <w:drawing>
          <wp:anchor distT="0" distB="0" distL="114300" distR="114300" simplePos="0" relativeHeight="251659264" behindDoc="1" locked="0" layoutInCell="1" allowOverlap="1">
            <wp:simplePos x="0" y="0"/>
            <wp:positionH relativeFrom="column">
              <wp:posOffset>2907665</wp:posOffset>
            </wp:positionH>
            <wp:positionV relativeFrom="paragraph">
              <wp:posOffset>66040</wp:posOffset>
            </wp:positionV>
            <wp:extent cx="662940" cy="762000"/>
            <wp:effectExtent l="0" t="0" r="3810" b="0"/>
            <wp:wrapTight wrapText="bothSides">
              <wp:wrapPolygon edited="0">
                <wp:start x="0" y="0"/>
                <wp:lineTo x="0" y="21060"/>
                <wp:lineTo x="21103" y="21060"/>
                <wp:lineTo x="2110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294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4C9D" w:rsidRDefault="00584C9D" w:rsidP="002D65E0">
      <w:pPr>
        <w:pStyle w:val="ConsTitle"/>
        <w:widowControl/>
        <w:ind w:right="-365"/>
        <w:jc w:val="center"/>
        <w:rPr>
          <w:rFonts w:ascii="Times New Roman" w:hAnsi="Times New Roman" w:cs="Times New Roman"/>
          <w:b w:val="0"/>
          <w:sz w:val="27"/>
          <w:szCs w:val="27"/>
        </w:rPr>
      </w:pPr>
    </w:p>
    <w:p w:rsidR="002D65E0" w:rsidRDefault="002D65E0" w:rsidP="002D65E0">
      <w:pPr>
        <w:pStyle w:val="ConsTitle"/>
        <w:widowControl/>
        <w:ind w:right="-365"/>
        <w:jc w:val="center"/>
        <w:rPr>
          <w:rFonts w:ascii="Times New Roman" w:hAnsi="Times New Roman" w:cs="Times New Roman"/>
          <w:b w:val="0"/>
          <w:sz w:val="28"/>
          <w:szCs w:val="28"/>
        </w:rPr>
      </w:pPr>
    </w:p>
    <w:p w:rsidR="002D65E0" w:rsidRDefault="002D65E0" w:rsidP="002D65E0">
      <w:pPr>
        <w:pStyle w:val="ConsTitle"/>
        <w:widowControl/>
        <w:spacing w:line="360" w:lineRule="auto"/>
        <w:ind w:right="-363"/>
        <w:jc w:val="center"/>
        <w:rPr>
          <w:rFonts w:ascii="Times New Roman" w:hAnsi="Times New Roman" w:cs="Times New Roman"/>
          <w:b w:val="0"/>
          <w:sz w:val="27"/>
          <w:szCs w:val="27"/>
        </w:rPr>
      </w:pPr>
    </w:p>
    <w:p w:rsidR="002D65E0" w:rsidRPr="00B52274" w:rsidRDefault="002D65E0" w:rsidP="00B62ABD">
      <w:pPr>
        <w:pStyle w:val="ConsTitle"/>
        <w:widowControl/>
        <w:ind w:right="-363"/>
        <w:jc w:val="center"/>
        <w:rPr>
          <w:rFonts w:ascii="Times New Roman" w:hAnsi="Times New Roman" w:cs="Times New Roman"/>
          <w:b w:val="0"/>
          <w:sz w:val="27"/>
          <w:szCs w:val="27"/>
        </w:rPr>
      </w:pPr>
      <w:r w:rsidRPr="00B52274">
        <w:rPr>
          <w:rFonts w:ascii="Times New Roman" w:hAnsi="Times New Roman" w:cs="Times New Roman"/>
          <w:b w:val="0"/>
          <w:sz w:val="27"/>
          <w:szCs w:val="27"/>
        </w:rPr>
        <w:t>АДМИНИСТРАЦИЯ ЛЕНИНГРАДСКОЙ ОБЛАСТИ</w:t>
      </w:r>
    </w:p>
    <w:p w:rsidR="002D65E0" w:rsidRPr="00B52274" w:rsidRDefault="002D65E0" w:rsidP="00B62ABD">
      <w:pPr>
        <w:pStyle w:val="ConsTitle"/>
        <w:widowControl/>
        <w:ind w:right="-365"/>
        <w:jc w:val="center"/>
        <w:rPr>
          <w:rFonts w:ascii="Times New Roman" w:hAnsi="Times New Roman" w:cs="Times New Roman"/>
          <w:sz w:val="27"/>
          <w:szCs w:val="27"/>
        </w:rPr>
      </w:pPr>
      <w:r w:rsidRPr="00B52274">
        <w:rPr>
          <w:rFonts w:ascii="Times New Roman" w:hAnsi="Times New Roman" w:cs="Times New Roman"/>
          <w:sz w:val="27"/>
          <w:szCs w:val="27"/>
        </w:rPr>
        <w:t xml:space="preserve">КОМИТЕТ ПО ПРИРОДНЫМ РЕСУРСАМ </w:t>
      </w:r>
    </w:p>
    <w:p w:rsidR="002D65E0" w:rsidRPr="00B52274" w:rsidRDefault="002D65E0" w:rsidP="00B62ABD">
      <w:pPr>
        <w:pStyle w:val="ConsTitle"/>
        <w:widowControl/>
        <w:pBdr>
          <w:bottom w:val="single" w:sz="12" w:space="7" w:color="auto"/>
        </w:pBdr>
        <w:ind w:right="-365"/>
        <w:jc w:val="center"/>
        <w:rPr>
          <w:rFonts w:ascii="Times New Roman" w:hAnsi="Times New Roman" w:cs="Times New Roman"/>
          <w:sz w:val="27"/>
          <w:szCs w:val="27"/>
        </w:rPr>
      </w:pPr>
      <w:r w:rsidRPr="00B52274">
        <w:rPr>
          <w:rFonts w:ascii="Times New Roman" w:hAnsi="Times New Roman" w:cs="Times New Roman"/>
          <w:sz w:val="27"/>
          <w:szCs w:val="27"/>
        </w:rPr>
        <w:t>ЛЕНИНГРАДСКОЙ ОБЛАСТИ</w:t>
      </w:r>
    </w:p>
    <w:p w:rsidR="00584C9D" w:rsidRDefault="00584C9D" w:rsidP="002D65E0">
      <w:pPr>
        <w:pStyle w:val="ConsTitle"/>
        <w:widowControl/>
        <w:ind w:right="-365"/>
        <w:jc w:val="center"/>
        <w:rPr>
          <w:rFonts w:ascii="Times New Roman" w:hAnsi="Times New Roman" w:cs="Times New Roman"/>
          <w:sz w:val="40"/>
          <w:szCs w:val="40"/>
        </w:rPr>
      </w:pPr>
    </w:p>
    <w:p w:rsidR="002D65E0" w:rsidRPr="00960E95" w:rsidRDefault="00C546C2" w:rsidP="002D65E0">
      <w:pPr>
        <w:pStyle w:val="ConsTitle"/>
        <w:widowControl/>
        <w:ind w:right="-365"/>
        <w:jc w:val="center"/>
        <w:rPr>
          <w:rFonts w:ascii="Times New Roman" w:hAnsi="Times New Roman" w:cs="Times New Roman"/>
          <w:sz w:val="40"/>
          <w:szCs w:val="40"/>
        </w:rPr>
      </w:pPr>
      <w:r>
        <w:rPr>
          <w:rFonts w:ascii="Times New Roman" w:hAnsi="Times New Roman" w:cs="Times New Roman"/>
          <w:sz w:val="40"/>
          <w:szCs w:val="40"/>
        </w:rPr>
        <w:t>ПРИКАЗ</w:t>
      </w:r>
    </w:p>
    <w:p w:rsidR="00EA4C01" w:rsidRDefault="00583684" w:rsidP="002D65E0">
      <w:pPr>
        <w:pStyle w:val="ConsTitle"/>
        <w:widowControl/>
        <w:ind w:right="-365"/>
        <w:jc w:val="center"/>
        <w:rPr>
          <w:rFonts w:ascii="Times New Roman" w:hAnsi="Times New Roman" w:cs="Times New Roman"/>
          <w:b w:val="0"/>
          <w:sz w:val="27"/>
          <w:szCs w:val="27"/>
        </w:rPr>
      </w:pPr>
      <w:r>
        <w:rPr>
          <w:rFonts w:ascii="Times New Roman" w:hAnsi="Times New Roman" w:cs="Times New Roman"/>
          <w:b w:val="0"/>
          <w:sz w:val="27"/>
          <w:szCs w:val="27"/>
        </w:rPr>
        <w:t xml:space="preserve">       </w:t>
      </w:r>
    </w:p>
    <w:p w:rsidR="002D65E0" w:rsidRPr="00B52274" w:rsidRDefault="00583684" w:rsidP="002D65E0">
      <w:pPr>
        <w:pStyle w:val="ConsTitle"/>
        <w:widowControl/>
        <w:ind w:right="-365"/>
        <w:jc w:val="center"/>
        <w:rPr>
          <w:rFonts w:ascii="Times New Roman" w:hAnsi="Times New Roman" w:cs="Times New Roman"/>
          <w:b w:val="0"/>
          <w:sz w:val="27"/>
          <w:szCs w:val="27"/>
        </w:rPr>
      </w:pPr>
      <w:r>
        <w:rPr>
          <w:rFonts w:ascii="Times New Roman" w:hAnsi="Times New Roman" w:cs="Times New Roman"/>
          <w:b w:val="0"/>
          <w:sz w:val="27"/>
          <w:szCs w:val="27"/>
        </w:rPr>
        <w:t xml:space="preserve"> </w:t>
      </w:r>
      <w:r w:rsidR="002D65E0" w:rsidRPr="00B52274">
        <w:rPr>
          <w:rFonts w:ascii="Times New Roman" w:hAnsi="Times New Roman" w:cs="Times New Roman"/>
          <w:b w:val="0"/>
          <w:sz w:val="27"/>
          <w:szCs w:val="27"/>
        </w:rPr>
        <w:t>от «</w:t>
      </w:r>
      <w:r w:rsidR="002D65E0">
        <w:rPr>
          <w:rFonts w:ascii="Times New Roman" w:hAnsi="Times New Roman" w:cs="Times New Roman"/>
          <w:b w:val="0"/>
          <w:sz w:val="27"/>
          <w:szCs w:val="27"/>
        </w:rPr>
        <w:t>___» ______________</w:t>
      </w:r>
      <w:r w:rsidR="002D65E0" w:rsidRPr="00B52274">
        <w:rPr>
          <w:rFonts w:ascii="Times New Roman" w:hAnsi="Times New Roman" w:cs="Times New Roman"/>
          <w:b w:val="0"/>
          <w:sz w:val="27"/>
          <w:szCs w:val="27"/>
        </w:rPr>
        <w:t xml:space="preserve"> 20</w:t>
      </w:r>
      <w:r w:rsidR="00EA4C01">
        <w:rPr>
          <w:rFonts w:ascii="Times New Roman" w:hAnsi="Times New Roman" w:cs="Times New Roman"/>
          <w:b w:val="0"/>
          <w:sz w:val="27"/>
          <w:szCs w:val="27"/>
        </w:rPr>
        <w:t>20</w:t>
      </w:r>
      <w:r w:rsidR="002D65E0" w:rsidRPr="00B52274">
        <w:rPr>
          <w:rFonts w:ascii="Times New Roman" w:hAnsi="Times New Roman" w:cs="Times New Roman"/>
          <w:b w:val="0"/>
          <w:sz w:val="27"/>
          <w:szCs w:val="27"/>
        </w:rPr>
        <w:t> года  № </w:t>
      </w:r>
      <w:r w:rsidR="002D65E0">
        <w:rPr>
          <w:rFonts w:ascii="Times New Roman" w:hAnsi="Times New Roman" w:cs="Times New Roman"/>
          <w:b w:val="0"/>
          <w:sz w:val="27"/>
          <w:szCs w:val="27"/>
        </w:rPr>
        <w:t>____</w:t>
      </w:r>
    </w:p>
    <w:p w:rsidR="002D65E0" w:rsidRDefault="002D65E0" w:rsidP="002D65E0">
      <w:pPr>
        <w:jc w:val="center"/>
        <w:rPr>
          <w:sz w:val="28"/>
          <w:szCs w:val="28"/>
        </w:rPr>
      </w:pPr>
    </w:p>
    <w:p w:rsidR="00C546C2" w:rsidRDefault="002D65E0" w:rsidP="00C546C2">
      <w:pPr>
        <w:autoSpaceDE w:val="0"/>
        <w:autoSpaceDN w:val="0"/>
        <w:adjustRightInd w:val="0"/>
        <w:ind w:firstLine="540"/>
        <w:jc w:val="center"/>
        <w:rPr>
          <w:b/>
          <w:sz w:val="28"/>
          <w:szCs w:val="28"/>
        </w:rPr>
      </w:pPr>
      <w:r w:rsidRPr="00937716">
        <w:rPr>
          <w:b/>
          <w:sz w:val="28"/>
          <w:szCs w:val="28"/>
        </w:rPr>
        <w:t xml:space="preserve">О </w:t>
      </w:r>
      <w:r w:rsidR="00C546C2">
        <w:rPr>
          <w:b/>
          <w:sz w:val="28"/>
          <w:szCs w:val="28"/>
        </w:rPr>
        <w:t xml:space="preserve">признании </w:t>
      </w:r>
      <w:proofErr w:type="gramStart"/>
      <w:r w:rsidR="00C546C2">
        <w:rPr>
          <w:b/>
          <w:sz w:val="28"/>
          <w:szCs w:val="28"/>
        </w:rPr>
        <w:t>утратившими</w:t>
      </w:r>
      <w:proofErr w:type="gramEnd"/>
      <w:r w:rsidR="00C546C2">
        <w:rPr>
          <w:b/>
          <w:sz w:val="28"/>
          <w:szCs w:val="28"/>
        </w:rPr>
        <w:t xml:space="preserve"> силу отдельных приказов Комитета по природным ресурсам Ленинградской области </w:t>
      </w:r>
    </w:p>
    <w:p w:rsidR="00C546C2" w:rsidRDefault="00C546C2" w:rsidP="00C546C2">
      <w:pPr>
        <w:autoSpaceDE w:val="0"/>
        <w:autoSpaceDN w:val="0"/>
        <w:adjustRightInd w:val="0"/>
        <w:ind w:firstLine="540"/>
        <w:jc w:val="center"/>
        <w:rPr>
          <w:b/>
          <w:sz w:val="28"/>
          <w:szCs w:val="28"/>
        </w:rPr>
      </w:pPr>
    </w:p>
    <w:p w:rsidR="00306861" w:rsidRPr="00DF589D" w:rsidRDefault="00306861" w:rsidP="00306861">
      <w:pPr>
        <w:autoSpaceDE w:val="0"/>
        <w:autoSpaceDN w:val="0"/>
        <w:adjustRightInd w:val="0"/>
        <w:jc w:val="both"/>
        <w:rPr>
          <w:sz w:val="28"/>
          <w:szCs w:val="28"/>
        </w:rPr>
      </w:pPr>
      <w:r w:rsidRPr="00584C9D">
        <w:rPr>
          <w:sz w:val="28"/>
          <w:szCs w:val="28"/>
        </w:rPr>
        <w:t>В связи с</w:t>
      </w:r>
      <w:r w:rsidR="00DB53AC" w:rsidRPr="00584C9D">
        <w:rPr>
          <w:sz w:val="28"/>
          <w:szCs w:val="28"/>
        </w:rPr>
        <w:t xml:space="preserve"> </w:t>
      </w:r>
      <w:r w:rsidR="00584C9D">
        <w:rPr>
          <w:sz w:val="28"/>
          <w:szCs w:val="28"/>
        </w:rPr>
        <w:t>внесением изменением в приказ Минприроды России от 25.12.2018 №684 «</w:t>
      </w:r>
      <w:r w:rsidR="00584C9D">
        <w:rPr>
          <w:rFonts w:eastAsiaTheme="minorHAnsi"/>
          <w:sz w:val="28"/>
          <w:szCs w:val="28"/>
          <w:lang w:eastAsia="en-US"/>
        </w:rPr>
        <w:t xml:space="preserve">Об утверждении содержания ходатайства о переводе земель лесного фонда в другую категорию и состава прилагаемых к нему документов» </w:t>
      </w:r>
      <w:r w:rsidR="00584C9D">
        <w:rPr>
          <w:sz w:val="28"/>
          <w:szCs w:val="28"/>
        </w:rPr>
        <w:t>(п</w:t>
      </w:r>
      <w:r w:rsidR="00584C9D" w:rsidRPr="00584C9D">
        <w:rPr>
          <w:rFonts w:eastAsiaTheme="minorHAnsi"/>
          <w:sz w:val="28"/>
          <w:szCs w:val="28"/>
          <w:lang w:eastAsia="en-US"/>
        </w:rPr>
        <w:t xml:space="preserve">риказ Минприроды России от 12.08.2020 </w:t>
      </w:r>
      <w:r w:rsidR="00584C9D">
        <w:rPr>
          <w:rFonts w:eastAsiaTheme="minorHAnsi"/>
          <w:sz w:val="28"/>
          <w:szCs w:val="28"/>
          <w:lang w:eastAsia="en-US"/>
        </w:rPr>
        <w:t>№</w:t>
      </w:r>
      <w:r w:rsidR="00584C9D" w:rsidRPr="00584C9D">
        <w:rPr>
          <w:rFonts w:eastAsiaTheme="minorHAnsi"/>
          <w:sz w:val="28"/>
          <w:szCs w:val="28"/>
          <w:lang w:eastAsia="en-US"/>
        </w:rPr>
        <w:t>590</w:t>
      </w:r>
      <w:r w:rsidR="00584C9D">
        <w:rPr>
          <w:rFonts w:eastAsiaTheme="minorHAnsi"/>
          <w:sz w:val="28"/>
          <w:szCs w:val="28"/>
          <w:lang w:eastAsia="en-US"/>
        </w:rPr>
        <w:t xml:space="preserve">), в целях приведения в соответствии с действующим законодательством </w:t>
      </w:r>
      <w:r w:rsidR="00B01AEA">
        <w:rPr>
          <w:rFonts w:eastAsiaTheme="minorHAnsi"/>
          <w:sz w:val="28"/>
          <w:szCs w:val="28"/>
          <w:lang w:eastAsia="en-US"/>
        </w:rPr>
        <w:t>приказываю</w:t>
      </w:r>
      <w:r w:rsidRPr="00DF589D">
        <w:rPr>
          <w:sz w:val="28"/>
          <w:szCs w:val="28"/>
        </w:rPr>
        <w:t xml:space="preserve">: </w:t>
      </w:r>
    </w:p>
    <w:p w:rsidR="00306861" w:rsidRDefault="00306861" w:rsidP="00C3647E">
      <w:pPr>
        <w:autoSpaceDE w:val="0"/>
        <w:autoSpaceDN w:val="0"/>
        <w:adjustRightInd w:val="0"/>
        <w:jc w:val="both"/>
        <w:rPr>
          <w:sz w:val="28"/>
          <w:szCs w:val="28"/>
        </w:rPr>
      </w:pPr>
      <w:r w:rsidRPr="0023755D">
        <w:rPr>
          <w:sz w:val="28"/>
          <w:szCs w:val="28"/>
        </w:rPr>
        <w:t>1. Признать утратившим</w:t>
      </w:r>
      <w:r>
        <w:rPr>
          <w:sz w:val="28"/>
          <w:szCs w:val="28"/>
        </w:rPr>
        <w:t>и</w:t>
      </w:r>
      <w:r w:rsidRPr="0023755D">
        <w:rPr>
          <w:sz w:val="28"/>
          <w:szCs w:val="28"/>
        </w:rPr>
        <w:t xml:space="preserve"> силу</w:t>
      </w:r>
      <w:r>
        <w:rPr>
          <w:sz w:val="28"/>
          <w:szCs w:val="28"/>
        </w:rPr>
        <w:t>:</w:t>
      </w:r>
    </w:p>
    <w:p w:rsidR="008610A8" w:rsidRDefault="008610A8" w:rsidP="008610A8">
      <w:pPr>
        <w:autoSpaceDE w:val="0"/>
        <w:autoSpaceDN w:val="0"/>
        <w:adjustRightInd w:val="0"/>
        <w:jc w:val="both"/>
        <w:rPr>
          <w:rFonts w:eastAsiaTheme="minorHAnsi"/>
          <w:sz w:val="28"/>
          <w:szCs w:val="28"/>
          <w:lang w:eastAsia="en-US"/>
        </w:rPr>
      </w:pPr>
      <w:r>
        <w:rPr>
          <w:rFonts w:eastAsiaTheme="minorHAnsi"/>
          <w:sz w:val="28"/>
          <w:szCs w:val="28"/>
          <w:lang w:eastAsia="en-US"/>
        </w:rPr>
        <w:t>п</w:t>
      </w:r>
      <w:r w:rsidRPr="008610A8">
        <w:rPr>
          <w:rFonts w:eastAsiaTheme="minorHAnsi"/>
          <w:sz w:val="28"/>
          <w:szCs w:val="28"/>
          <w:lang w:eastAsia="en-US"/>
        </w:rPr>
        <w:t xml:space="preserve">риказ комитета по природным ресурсам Ленинградской области от 14.02.2019 </w:t>
      </w:r>
      <w:r>
        <w:rPr>
          <w:rFonts w:eastAsiaTheme="minorHAnsi"/>
          <w:sz w:val="28"/>
          <w:szCs w:val="28"/>
          <w:lang w:eastAsia="en-US"/>
        </w:rPr>
        <w:t>№</w:t>
      </w:r>
      <w:r w:rsidRPr="008610A8">
        <w:rPr>
          <w:rFonts w:eastAsiaTheme="minorHAnsi"/>
          <w:sz w:val="28"/>
          <w:szCs w:val="28"/>
          <w:lang w:eastAsia="en-US"/>
        </w:rPr>
        <w:t>2</w:t>
      </w:r>
      <w:r>
        <w:rPr>
          <w:rFonts w:eastAsiaTheme="minorHAnsi"/>
          <w:sz w:val="28"/>
          <w:szCs w:val="28"/>
          <w:lang w:eastAsia="en-US"/>
        </w:rPr>
        <w:t xml:space="preserve"> «</w:t>
      </w:r>
      <w:r w:rsidRPr="008610A8">
        <w:rPr>
          <w:rFonts w:eastAsiaTheme="minorHAnsi"/>
          <w:sz w:val="28"/>
          <w:szCs w:val="28"/>
          <w:lang w:eastAsia="en-US"/>
        </w:rPr>
        <w:t xml:space="preserve">Об утверждении административного регламента Комитета по природным ресурсам Ленинградской области предоставления государственной услуги "Обеспечение выбора участка земель лесного фонда, расположенного на территории Ленинградской области, перевод которого предполагается осуществить из земель лесного фонда </w:t>
      </w:r>
      <w:r>
        <w:rPr>
          <w:rFonts w:eastAsiaTheme="minorHAnsi"/>
          <w:sz w:val="28"/>
          <w:szCs w:val="28"/>
          <w:lang w:eastAsia="en-US"/>
        </w:rPr>
        <w:t>в земли иных (других) категорий;</w:t>
      </w:r>
    </w:p>
    <w:p w:rsidR="008610A8" w:rsidRDefault="008610A8" w:rsidP="008610A8">
      <w:pPr>
        <w:autoSpaceDE w:val="0"/>
        <w:autoSpaceDN w:val="0"/>
        <w:adjustRightInd w:val="0"/>
        <w:jc w:val="both"/>
        <w:rPr>
          <w:rFonts w:eastAsiaTheme="minorHAnsi"/>
          <w:sz w:val="28"/>
          <w:szCs w:val="28"/>
          <w:lang w:eastAsia="en-US"/>
        </w:rPr>
      </w:pPr>
      <w:proofErr w:type="gramStart"/>
      <w:r>
        <w:rPr>
          <w:rFonts w:eastAsiaTheme="minorHAnsi"/>
          <w:sz w:val="28"/>
          <w:szCs w:val="28"/>
          <w:lang w:eastAsia="en-US"/>
        </w:rPr>
        <w:t>п</w:t>
      </w:r>
      <w:r w:rsidRPr="008610A8">
        <w:rPr>
          <w:rFonts w:eastAsiaTheme="minorHAnsi"/>
          <w:sz w:val="28"/>
          <w:szCs w:val="28"/>
          <w:lang w:eastAsia="en-US"/>
        </w:rPr>
        <w:t xml:space="preserve">риказ комитета по природным ресурсам Ленинградской области от 30.07.2019 </w:t>
      </w:r>
      <w:r>
        <w:rPr>
          <w:rFonts w:eastAsiaTheme="minorHAnsi"/>
          <w:sz w:val="28"/>
          <w:szCs w:val="28"/>
          <w:lang w:eastAsia="en-US"/>
        </w:rPr>
        <w:t>№</w:t>
      </w:r>
      <w:r w:rsidRPr="008610A8">
        <w:rPr>
          <w:rFonts w:eastAsiaTheme="minorHAnsi"/>
          <w:sz w:val="28"/>
          <w:szCs w:val="28"/>
          <w:lang w:eastAsia="en-US"/>
        </w:rPr>
        <w:t>15</w:t>
      </w:r>
      <w:r>
        <w:rPr>
          <w:rFonts w:eastAsiaTheme="minorHAnsi"/>
          <w:sz w:val="28"/>
          <w:szCs w:val="28"/>
          <w:lang w:eastAsia="en-US"/>
        </w:rPr>
        <w:t xml:space="preserve"> «</w:t>
      </w:r>
      <w:r w:rsidRPr="008610A8">
        <w:rPr>
          <w:rFonts w:eastAsiaTheme="minorHAnsi"/>
          <w:sz w:val="28"/>
          <w:szCs w:val="28"/>
          <w:lang w:eastAsia="en-US"/>
        </w:rPr>
        <w:t xml:space="preserve">О внесении изменений в приказ Комитета по природным ресурсам Ленинградской области от 14.02.2019 </w:t>
      </w:r>
      <w:r>
        <w:rPr>
          <w:rFonts w:eastAsiaTheme="minorHAnsi"/>
          <w:sz w:val="28"/>
          <w:szCs w:val="28"/>
          <w:lang w:eastAsia="en-US"/>
        </w:rPr>
        <w:t>№</w:t>
      </w:r>
      <w:r w:rsidRPr="008610A8">
        <w:rPr>
          <w:rFonts w:eastAsiaTheme="minorHAnsi"/>
          <w:sz w:val="28"/>
          <w:szCs w:val="28"/>
          <w:lang w:eastAsia="en-US"/>
        </w:rPr>
        <w:t xml:space="preserve">2 </w:t>
      </w:r>
      <w:r>
        <w:rPr>
          <w:rFonts w:eastAsiaTheme="minorHAnsi"/>
          <w:sz w:val="28"/>
          <w:szCs w:val="28"/>
          <w:lang w:eastAsia="en-US"/>
        </w:rPr>
        <w:t>«</w:t>
      </w:r>
      <w:r w:rsidRPr="008610A8">
        <w:rPr>
          <w:rFonts w:eastAsiaTheme="minorHAnsi"/>
          <w:sz w:val="28"/>
          <w:szCs w:val="28"/>
          <w:lang w:eastAsia="en-US"/>
        </w:rPr>
        <w:t>Об утверждении административного регламента Комитета по природным ресурсам Ленинградской области предост</w:t>
      </w:r>
      <w:r>
        <w:rPr>
          <w:rFonts w:eastAsiaTheme="minorHAnsi"/>
          <w:sz w:val="28"/>
          <w:szCs w:val="28"/>
          <w:lang w:eastAsia="en-US"/>
        </w:rPr>
        <w:t>авления государственной услуги «</w:t>
      </w:r>
      <w:r w:rsidRPr="008610A8">
        <w:rPr>
          <w:rFonts w:eastAsiaTheme="minorHAnsi"/>
          <w:sz w:val="28"/>
          <w:szCs w:val="28"/>
          <w:lang w:eastAsia="en-US"/>
        </w:rPr>
        <w:t>Обеспечение выбора участка земель лесного фонда, расположенного на территории Ленинградской области, перевод которого предполагается осуществить из земель лесного фонда в земли иных (других</w:t>
      </w:r>
      <w:proofErr w:type="gramEnd"/>
      <w:r w:rsidRPr="008610A8">
        <w:rPr>
          <w:rFonts w:eastAsiaTheme="minorHAnsi"/>
          <w:sz w:val="28"/>
          <w:szCs w:val="28"/>
          <w:lang w:eastAsia="en-US"/>
        </w:rPr>
        <w:t>) категорий</w:t>
      </w:r>
      <w:r>
        <w:rPr>
          <w:rFonts w:eastAsiaTheme="minorHAnsi"/>
          <w:sz w:val="28"/>
          <w:szCs w:val="28"/>
          <w:lang w:eastAsia="en-US"/>
        </w:rPr>
        <w:t>»;</w:t>
      </w:r>
    </w:p>
    <w:p w:rsidR="008610A8" w:rsidRDefault="008610A8" w:rsidP="008610A8">
      <w:pPr>
        <w:autoSpaceDE w:val="0"/>
        <w:autoSpaceDN w:val="0"/>
        <w:adjustRightInd w:val="0"/>
        <w:jc w:val="both"/>
        <w:rPr>
          <w:rFonts w:eastAsiaTheme="minorHAnsi"/>
          <w:sz w:val="28"/>
          <w:szCs w:val="28"/>
          <w:lang w:eastAsia="en-US"/>
        </w:rPr>
      </w:pPr>
      <w:proofErr w:type="gramStart"/>
      <w:r>
        <w:rPr>
          <w:rFonts w:eastAsiaTheme="minorHAnsi"/>
          <w:sz w:val="28"/>
          <w:szCs w:val="28"/>
          <w:lang w:eastAsia="en-US"/>
        </w:rPr>
        <w:t>п</w:t>
      </w:r>
      <w:r w:rsidRPr="008610A8">
        <w:rPr>
          <w:rFonts w:eastAsiaTheme="minorHAnsi"/>
          <w:sz w:val="28"/>
          <w:szCs w:val="28"/>
          <w:lang w:eastAsia="en-US"/>
        </w:rPr>
        <w:t xml:space="preserve">риказ комитета по природным ресурсам Ленинградской области от 10.02.2020 </w:t>
      </w:r>
      <w:r>
        <w:rPr>
          <w:rFonts w:eastAsiaTheme="minorHAnsi"/>
          <w:sz w:val="28"/>
          <w:szCs w:val="28"/>
          <w:lang w:eastAsia="en-US"/>
        </w:rPr>
        <w:t>№</w:t>
      </w:r>
      <w:r w:rsidRPr="008610A8">
        <w:rPr>
          <w:rFonts w:eastAsiaTheme="minorHAnsi"/>
          <w:sz w:val="28"/>
          <w:szCs w:val="28"/>
          <w:lang w:eastAsia="en-US"/>
        </w:rPr>
        <w:t>12</w:t>
      </w:r>
      <w:r>
        <w:rPr>
          <w:rFonts w:eastAsiaTheme="minorHAnsi"/>
          <w:sz w:val="28"/>
          <w:szCs w:val="28"/>
          <w:lang w:eastAsia="en-US"/>
        </w:rPr>
        <w:t xml:space="preserve"> «</w:t>
      </w:r>
      <w:r w:rsidRPr="008610A8">
        <w:rPr>
          <w:rFonts w:eastAsiaTheme="minorHAnsi"/>
          <w:sz w:val="28"/>
          <w:szCs w:val="28"/>
          <w:lang w:eastAsia="en-US"/>
        </w:rPr>
        <w:t xml:space="preserve">О внесении изменений в приказ Комитета по природным ресурсам Ленинградской области от 14.02.2019 </w:t>
      </w:r>
      <w:r>
        <w:rPr>
          <w:rFonts w:eastAsiaTheme="minorHAnsi"/>
          <w:sz w:val="28"/>
          <w:szCs w:val="28"/>
          <w:lang w:eastAsia="en-US"/>
        </w:rPr>
        <w:t>№</w:t>
      </w:r>
      <w:r w:rsidRPr="008610A8">
        <w:rPr>
          <w:rFonts w:eastAsiaTheme="minorHAnsi"/>
          <w:sz w:val="28"/>
          <w:szCs w:val="28"/>
          <w:lang w:eastAsia="en-US"/>
        </w:rPr>
        <w:t xml:space="preserve">2 </w:t>
      </w:r>
      <w:r>
        <w:rPr>
          <w:rFonts w:eastAsiaTheme="minorHAnsi"/>
          <w:sz w:val="28"/>
          <w:szCs w:val="28"/>
          <w:lang w:eastAsia="en-US"/>
        </w:rPr>
        <w:t>«</w:t>
      </w:r>
      <w:r w:rsidRPr="008610A8">
        <w:rPr>
          <w:rFonts w:eastAsiaTheme="minorHAnsi"/>
          <w:sz w:val="28"/>
          <w:szCs w:val="28"/>
          <w:lang w:eastAsia="en-US"/>
        </w:rPr>
        <w:t>Об утверждении административного регламента Комитета по природным ресурсам Ленинградской области предост</w:t>
      </w:r>
      <w:r>
        <w:rPr>
          <w:rFonts w:eastAsiaTheme="minorHAnsi"/>
          <w:sz w:val="28"/>
          <w:szCs w:val="28"/>
          <w:lang w:eastAsia="en-US"/>
        </w:rPr>
        <w:t>авления государственной услуги «</w:t>
      </w:r>
      <w:r w:rsidRPr="008610A8">
        <w:rPr>
          <w:rFonts w:eastAsiaTheme="minorHAnsi"/>
          <w:sz w:val="28"/>
          <w:szCs w:val="28"/>
          <w:lang w:eastAsia="en-US"/>
        </w:rPr>
        <w:t xml:space="preserve">Обеспечение выбора участка земель лесного фонда, расположенного на территории Ленинградской области, перевод которого предполагается осуществить из земель лесного фонда </w:t>
      </w:r>
      <w:r>
        <w:rPr>
          <w:rFonts w:eastAsiaTheme="minorHAnsi"/>
          <w:sz w:val="28"/>
          <w:szCs w:val="28"/>
          <w:lang w:eastAsia="en-US"/>
        </w:rPr>
        <w:t>в земли иных (других</w:t>
      </w:r>
      <w:proofErr w:type="gramEnd"/>
      <w:r>
        <w:rPr>
          <w:rFonts w:eastAsiaTheme="minorHAnsi"/>
          <w:sz w:val="28"/>
          <w:szCs w:val="28"/>
          <w:lang w:eastAsia="en-US"/>
        </w:rPr>
        <w:t>) категорий».</w:t>
      </w:r>
    </w:p>
    <w:p w:rsidR="00583684" w:rsidRDefault="00306861" w:rsidP="00C3647E">
      <w:pPr>
        <w:tabs>
          <w:tab w:val="left" w:pos="0"/>
        </w:tabs>
        <w:jc w:val="both"/>
        <w:rPr>
          <w:sz w:val="28"/>
          <w:szCs w:val="28"/>
        </w:rPr>
      </w:pPr>
      <w:r>
        <w:rPr>
          <w:sz w:val="28"/>
          <w:szCs w:val="28"/>
        </w:rPr>
        <w:lastRenderedPageBreak/>
        <w:t xml:space="preserve">2. </w:t>
      </w:r>
      <w:r w:rsidRPr="00EA7217">
        <w:rPr>
          <w:sz w:val="28"/>
          <w:szCs w:val="28"/>
        </w:rPr>
        <w:t>Настоящ</w:t>
      </w:r>
      <w:r w:rsidR="00C3647E">
        <w:rPr>
          <w:sz w:val="28"/>
          <w:szCs w:val="28"/>
        </w:rPr>
        <w:t xml:space="preserve">ий приказ </w:t>
      </w:r>
      <w:r w:rsidRPr="00EA7217">
        <w:rPr>
          <w:sz w:val="28"/>
          <w:szCs w:val="28"/>
        </w:rPr>
        <w:t>вступает в силу</w:t>
      </w:r>
      <w:r w:rsidR="00583684">
        <w:rPr>
          <w:sz w:val="28"/>
          <w:szCs w:val="28"/>
        </w:rPr>
        <w:t xml:space="preserve"> </w:t>
      </w:r>
      <w:proofErr w:type="gramStart"/>
      <w:r w:rsidR="00583684">
        <w:rPr>
          <w:sz w:val="28"/>
          <w:szCs w:val="28"/>
        </w:rPr>
        <w:t>с даты</w:t>
      </w:r>
      <w:proofErr w:type="gramEnd"/>
      <w:r w:rsidR="00583684">
        <w:rPr>
          <w:sz w:val="28"/>
          <w:szCs w:val="28"/>
        </w:rPr>
        <w:t xml:space="preserve"> его подписания и распространяет свое действие на правоотношения, возникшие с </w:t>
      </w:r>
      <w:r w:rsidR="008610A8">
        <w:rPr>
          <w:sz w:val="28"/>
          <w:szCs w:val="28"/>
        </w:rPr>
        <w:t>04 декабря 2020</w:t>
      </w:r>
      <w:r w:rsidR="00583684">
        <w:rPr>
          <w:sz w:val="28"/>
          <w:szCs w:val="28"/>
        </w:rPr>
        <w:t xml:space="preserve"> года.</w:t>
      </w:r>
    </w:p>
    <w:p w:rsidR="00583684" w:rsidRDefault="00583684" w:rsidP="002D65E0">
      <w:pPr>
        <w:ind w:firstLine="0"/>
        <w:jc w:val="both"/>
        <w:rPr>
          <w:sz w:val="28"/>
          <w:szCs w:val="28"/>
        </w:rPr>
      </w:pPr>
    </w:p>
    <w:p w:rsidR="00584C9D" w:rsidRDefault="00584C9D" w:rsidP="002D65E0">
      <w:pPr>
        <w:ind w:firstLine="0"/>
        <w:jc w:val="both"/>
        <w:rPr>
          <w:sz w:val="28"/>
          <w:szCs w:val="28"/>
        </w:rPr>
      </w:pPr>
    </w:p>
    <w:p w:rsidR="002D65E0" w:rsidRDefault="002D65E0" w:rsidP="002D65E0">
      <w:pPr>
        <w:ind w:firstLine="0"/>
        <w:jc w:val="both"/>
      </w:pPr>
      <w:r>
        <w:rPr>
          <w:sz w:val="28"/>
          <w:szCs w:val="28"/>
        </w:rPr>
        <w:t>Председатель Комитета                                                                  П.А. Немчинов</w:t>
      </w:r>
    </w:p>
    <w:p w:rsidR="002D65E0" w:rsidRDefault="002D65E0" w:rsidP="002D65E0">
      <w:pPr>
        <w:ind w:firstLine="540"/>
        <w:rPr>
          <w:sz w:val="28"/>
          <w:szCs w:val="28"/>
        </w:rPr>
      </w:pPr>
      <w:r>
        <w:br w:type="page"/>
      </w:r>
      <w:r>
        <w:rPr>
          <w:sz w:val="28"/>
          <w:szCs w:val="28"/>
        </w:rPr>
        <w:lastRenderedPageBreak/>
        <w:t>Согласовано:</w:t>
      </w:r>
    </w:p>
    <w:p w:rsidR="002D65E0" w:rsidRDefault="002D65E0" w:rsidP="002D65E0"/>
    <w:p w:rsidR="008610A8" w:rsidRDefault="008610A8" w:rsidP="00B62ABD">
      <w:pPr>
        <w:ind w:firstLine="540"/>
        <w:rPr>
          <w:color w:val="000000"/>
          <w:sz w:val="28"/>
          <w:szCs w:val="28"/>
        </w:rPr>
      </w:pPr>
      <w:r>
        <w:rPr>
          <w:color w:val="000000"/>
          <w:sz w:val="28"/>
          <w:szCs w:val="28"/>
        </w:rPr>
        <w:t>Первый з</w:t>
      </w:r>
      <w:r w:rsidR="00B62ABD">
        <w:rPr>
          <w:color w:val="000000"/>
          <w:sz w:val="28"/>
          <w:szCs w:val="28"/>
        </w:rPr>
        <w:t>аместитель председателя Комитета</w:t>
      </w:r>
      <w:r>
        <w:rPr>
          <w:color w:val="000000"/>
          <w:sz w:val="28"/>
          <w:szCs w:val="28"/>
        </w:rPr>
        <w:t>-</w:t>
      </w:r>
    </w:p>
    <w:p w:rsidR="00B62ABD" w:rsidRDefault="008610A8" w:rsidP="00B62ABD">
      <w:pPr>
        <w:ind w:firstLine="540"/>
        <w:rPr>
          <w:color w:val="000000"/>
          <w:sz w:val="28"/>
          <w:szCs w:val="28"/>
        </w:rPr>
      </w:pPr>
      <w:r>
        <w:rPr>
          <w:color w:val="000000"/>
          <w:sz w:val="28"/>
          <w:szCs w:val="28"/>
        </w:rPr>
        <w:t xml:space="preserve">Начальник департамента лесного комплекса ________________ А.А. </w:t>
      </w:r>
      <w:proofErr w:type="spellStart"/>
      <w:r>
        <w:rPr>
          <w:color w:val="000000"/>
          <w:sz w:val="28"/>
          <w:szCs w:val="28"/>
        </w:rPr>
        <w:t>Эглит</w:t>
      </w:r>
      <w:proofErr w:type="spellEnd"/>
    </w:p>
    <w:p w:rsidR="00B62ABD" w:rsidRDefault="00B62ABD" w:rsidP="00B62ABD">
      <w:pPr>
        <w:ind w:firstLine="540"/>
        <w:rPr>
          <w:color w:val="000000"/>
          <w:sz w:val="20"/>
          <w:szCs w:val="20"/>
        </w:rPr>
      </w:pPr>
      <w:r>
        <w:rPr>
          <w:color w:val="000000"/>
          <w:sz w:val="20"/>
          <w:szCs w:val="20"/>
        </w:rPr>
        <w:t xml:space="preserve">      </w:t>
      </w:r>
      <w:r w:rsidR="008610A8">
        <w:rPr>
          <w:color w:val="000000"/>
          <w:sz w:val="20"/>
          <w:szCs w:val="20"/>
        </w:rPr>
        <w:t xml:space="preserve">                   </w:t>
      </w:r>
      <w:r>
        <w:rPr>
          <w:color w:val="000000"/>
          <w:sz w:val="20"/>
          <w:szCs w:val="20"/>
        </w:rPr>
        <w:t xml:space="preserve">                                                                                                  (подпись)</w:t>
      </w:r>
    </w:p>
    <w:p w:rsidR="00E16063" w:rsidRDefault="00E16063" w:rsidP="002D65E0">
      <w:pPr>
        <w:ind w:firstLine="540"/>
        <w:rPr>
          <w:color w:val="000000"/>
          <w:sz w:val="28"/>
          <w:szCs w:val="28"/>
        </w:rPr>
      </w:pPr>
    </w:p>
    <w:p w:rsidR="002D65E0" w:rsidRDefault="00B62ABD" w:rsidP="002D65E0">
      <w:pPr>
        <w:ind w:firstLine="540"/>
        <w:rPr>
          <w:color w:val="000000"/>
          <w:sz w:val="28"/>
          <w:szCs w:val="28"/>
        </w:rPr>
      </w:pPr>
      <w:r>
        <w:rPr>
          <w:color w:val="000000"/>
          <w:sz w:val="28"/>
          <w:szCs w:val="28"/>
        </w:rPr>
        <w:t>Начальник</w:t>
      </w:r>
      <w:r w:rsidR="002D65E0">
        <w:rPr>
          <w:color w:val="000000"/>
          <w:sz w:val="28"/>
          <w:szCs w:val="28"/>
        </w:rPr>
        <w:t xml:space="preserve"> отдела правового</w:t>
      </w:r>
    </w:p>
    <w:p w:rsidR="002D65E0" w:rsidRDefault="002D65E0" w:rsidP="002D65E0">
      <w:pPr>
        <w:ind w:firstLine="540"/>
        <w:rPr>
          <w:color w:val="000000"/>
          <w:sz w:val="28"/>
          <w:szCs w:val="28"/>
        </w:rPr>
      </w:pPr>
      <w:r>
        <w:rPr>
          <w:color w:val="000000"/>
          <w:sz w:val="28"/>
          <w:szCs w:val="28"/>
        </w:rPr>
        <w:t xml:space="preserve">обеспечения и </w:t>
      </w:r>
      <w:proofErr w:type="spellStart"/>
      <w:r>
        <w:rPr>
          <w:color w:val="000000"/>
          <w:sz w:val="28"/>
          <w:szCs w:val="28"/>
        </w:rPr>
        <w:t>делопроизводства_______________________</w:t>
      </w:r>
      <w:r w:rsidR="00B62ABD">
        <w:rPr>
          <w:color w:val="000000"/>
          <w:sz w:val="28"/>
          <w:szCs w:val="28"/>
        </w:rPr>
        <w:t>Е.Ю</w:t>
      </w:r>
      <w:proofErr w:type="spellEnd"/>
      <w:r w:rsidR="00B62ABD">
        <w:rPr>
          <w:color w:val="000000"/>
          <w:sz w:val="28"/>
          <w:szCs w:val="28"/>
        </w:rPr>
        <w:t xml:space="preserve">. </w:t>
      </w:r>
      <w:proofErr w:type="gramStart"/>
      <w:r w:rsidR="00B62ABD">
        <w:rPr>
          <w:color w:val="000000"/>
          <w:sz w:val="28"/>
          <w:szCs w:val="28"/>
        </w:rPr>
        <w:t>Машкина</w:t>
      </w:r>
      <w:proofErr w:type="gramEnd"/>
    </w:p>
    <w:p w:rsidR="002D65E0" w:rsidRDefault="002D65E0" w:rsidP="002D65E0">
      <w:pPr>
        <w:ind w:firstLine="540"/>
        <w:rPr>
          <w:color w:val="000000"/>
          <w:sz w:val="20"/>
          <w:szCs w:val="20"/>
        </w:rPr>
      </w:pPr>
      <w:r>
        <w:rPr>
          <w:color w:val="000000"/>
          <w:sz w:val="20"/>
          <w:szCs w:val="20"/>
        </w:rPr>
        <w:t xml:space="preserve">                                                                                                    </w:t>
      </w:r>
      <w:r w:rsidR="00E16063">
        <w:rPr>
          <w:color w:val="000000"/>
          <w:sz w:val="20"/>
          <w:szCs w:val="20"/>
        </w:rPr>
        <w:t xml:space="preserve">  </w:t>
      </w:r>
      <w:r>
        <w:rPr>
          <w:color w:val="000000"/>
          <w:sz w:val="20"/>
          <w:szCs w:val="20"/>
        </w:rPr>
        <w:t xml:space="preserve">    (подпись)</w:t>
      </w:r>
    </w:p>
    <w:p w:rsidR="002D65E0" w:rsidRDefault="002D65E0" w:rsidP="002D65E0">
      <w:pPr>
        <w:ind w:firstLine="540"/>
        <w:rPr>
          <w:color w:val="000000"/>
          <w:sz w:val="28"/>
          <w:szCs w:val="28"/>
        </w:rPr>
      </w:pPr>
    </w:p>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D65E0" w:rsidRDefault="002D65E0" w:rsidP="002D65E0"/>
    <w:p w:rsidR="002E260A" w:rsidRDefault="002E260A" w:rsidP="00B62ABD">
      <w:pPr>
        <w:ind w:firstLine="0"/>
      </w:pPr>
    </w:p>
    <w:p w:rsidR="004B415F" w:rsidRDefault="004B415F" w:rsidP="00B62ABD">
      <w:pPr>
        <w:ind w:firstLine="0"/>
      </w:pPr>
    </w:p>
    <w:p w:rsidR="008610A8" w:rsidRDefault="008610A8" w:rsidP="00B62ABD">
      <w:pPr>
        <w:ind w:firstLine="0"/>
      </w:pPr>
    </w:p>
    <w:p w:rsidR="008610A8" w:rsidRDefault="008610A8" w:rsidP="00B62ABD">
      <w:pPr>
        <w:ind w:firstLine="0"/>
      </w:pPr>
    </w:p>
    <w:p w:rsidR="008610A8" w:rsidRDefault="008610A8" w:rsidP="00B62ABD">
      <w:pPr>
        <w:ind w:firstLine="0"/>
      </w:pPr>
    </w:p>
    <w:p w:rsidR="008610A8" w:rsidRDefault="008610A8" w:rsidP="00B62ABD">
      <w:pPr>
        <w:ind w:firstLine="0"/>
      </w:pPr>
    </w:p>
    <w:p w:rsidR="008610A8" w:rsidRDefault="008610A8" w:rsidP="00B62ABD">
      <w:pPr>
        <w:ind w:firstLine="0"/>
      </w:pPr>
    </w:p>
    <w:p w:rsidR="008610A8" w:rsidRDefault="008610A8" w:rsidP="00B62ABD">
      <w:pPr>
        <w:ind w:firstLine="0"/>
      </w:pPr>
    </w:p>
    <w:p w:rsidR="008610A8" w:rsidRDefault="008610A8" w:rsidP="00B62ABD">
      <w:pPr>
        <w:ind w:firstLine="0"/>
      </w:pPr>
    </w:p>
    <w:p w:rsidR="004B415F" w:rsidRDefault="004B415F" w:rsidP="00B62ABD">
      <w:pPr>
        <w:ind w:firstLine="0"/>
      </w:pPr>
    </w:p>
    <w:p w:rsidR="004B415F" w:rsidRDefault="004B415F" w:rsidP="00B62ABD">
      <w:pPr>
        <w:ind w:firstLine="0"/>
      </w:pPr>
    </w:p>
    <w:p w:rsidR="00B62ABD" w:rsidRDefault="002D65E0" w:rsidP="00B62ABD">
      <w:pPr>
        <w:ind w:firstLine="0"/>
      </w:pPr>
      <w:r>
        <w:t xml:space="preserve"> </w:t>
      </w:r>
    </w:p>
    <w:p w:rsidR="009A6D7B" w:rsidRDefault="002D65E0" w:rsidP="004B415F">
      <w:pPr>
        <w:ind w:firstLine="0"/>
        <w:rPr>
          <w:sz w:val="20"/>
          <w:szCs w:val="20"/>
        </w:rPr>
      </w:pPr>
      <w:r w:rsidRPr="004B415F">
        <w:rPr>
          <w:sz w:val="20"/>
          <w:szCs w:val="20"/>
        </w:rPr>
        <w:t>Подготовлено: Иванова М. А.</w:t>
      </w:r>
    </w:p>
    <w:sectPr w:rsidR="009A6D7B" w:rsidSect="00584C9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944F9"/>
    <w:multiLevelType w:val="hybridMultilevel"/>
    <w:tmpl w:val="BD3639CA"/>
    <w:lvl w:ilvl="0" w:tplc="EBE437F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4F8"/>
    <w:rsid w:val="00123CB6"/>
    <w:rsid w:val="00287738"/>
    <w:rsid w:val="002D65E0"/>
    <w:rsid w:val="002E260A"/>
    <w:rsid w:val="00306861"/>
    <w:rsid w:val="00346594"/>
    <w:rsid w:val="004B415F"/>
    <w:rsid w:val="00583684"/>
    <w:rsid w:val="00584C9D"/>
    <w:rsid w:val="005A0078"/>
    <w:rsid w:val="00600482"/>
    <w:rsid w:val="007315C5"/>
    <w:rsid w:val="007A32C0"/>
    <w:rsid w:val="007E4EF6"/>
    <w:rsid w:val="007F17BE"/>
    <w:rsid w:val="00843172"/>
    <w:rsid w:val="008610A8"/>
    <w:rsid w:val="008B3D8B"/>
    <w:rsid w:val="009144F8"/>
    <w:rsid w:val="00937716"/>
    <w:rsid w:val="009A6D7B"/>
    <w:rsid w:val="00AE248C"/>
    <w:rsid w:val="00B01AEA"/>
    <w:rsid w:val="00B05E6F"/>
    <w:rsid w:val="00B62ABD"/>
    <w:rsid w:val="00B7657E"/>
    <w:rsid w:val="00C3647E"/>
    <w:rsid w:val="00C546C2"/>
    <w:rsid w:val="00D1482A"/>
    <w:rsid w:val="00D5681B"/>
    <w:rsid w:val="00DB1BEE"/>
    <w:rsid w:val="00DB53AC"/>
    <w:rsid w:val="00E16063"/>
    <w:rsid w:val="00EA4C01"/>
    <w:rsid w:val="00EC60FA"/>
    <w:rsid w:val="00FA4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5E0"/>
    <w:pPr>
      <w:spacing w:after="0" w:line="240" w:lineRule="auto"/>
      <w:ind w:firstLine="709"/>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5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D65E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
    <w:name w:val="Знак3 Знак Знак Знак"/>
    <w:basedOn w:val="a"/>
    <w:rsid w:val="002D65E0"/>
    <w:pPr>
      <w:spacing w:after="160" w:line="240" w:lineRule="exact"/>
      <w:ind w:firstLine="0"/>
    </w:pPr>
    <w:rPr>
      <w:rFonts w:ascii="Verdana" w:hAnsi="Verdana"/>
      <w:sz w:val="20"/>
      <w:szCs w:val="20"/>
      <w:lang w:val="en-US" w:eastAsia="en-US"/>
    </w:rPr>
  </w:style>
  <w:style w:type="character" w:styleId="a3">
    <w:name w:val="Hyperlink"/>
    <w:basedOn w:val="a0"/>
    <w:uiPriority w:val="99"/>
    <w:unhideWhenUsed/>
    <w:rsid w:val="00843172"/>
    <w:rPr>
      <w:color w:val="0000FF" w:themeColor="hyperlink"/>
      <w:u w:val="single"/>
    </w:rPr>
  </w:style>
  <w:style w:type="table" w:styleId="a4">
    <w:name w:val="Table Grid"/>
    <w:basedOn w:val="a1"/>
    <w:uiPriority w:val="59"/>
    <w:rsid w:val="004B4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37716"/>
    <w:rPr>
      <w:rFonts w:ascii="Tahoma" w:hAnsi="Tahoma" w:cs="Tahoma"/>
      <w:sz w:val="16"/>
      <w:szCs w:val="16"/>
    </w:rPr>
  </w:style>
  <w:style w:type="character" w:customStyle="1" w:styleId="a6">
    <w:name w:val="Текст выноски Знак"/>
    <w:basedOn w:val="a0"/>
    <w:link w:val="a5"/>
    <w:uiPriority w:val="99"/>
    <w:semiHidden/>
    <w:rsid w:val="00937716"/>
    <w:rPr>
      <w:rFonts w:ascii="Tahoma" w:eastAsia="Times New Roman" w:hAnsi="Tahoma" w:cs="Tahoma"/>
      <w:sz w:val="16"/>
      <w:szCs w:val="16"/>
      <w:lang w:eastAsia="ru-RU"/>
    </w:rPr>
  </w:style>
  <w:style w:type="paragraph" w:styleId="a7">
    <w:name w:val="List Paragraph"/>
    <w:basedOn w:val="a"/>
    <w:uiPriority w:val="34"/>
    <w:qFormat/>
    <w:rsid w:val="002E26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5E0"/>
    <w:pPr>
      <w:spacing w:after="0" w:line="240" w:lineRule="auto"/>
      <w:ind w:firstLine="709"/>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5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D65E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
    <w:name w:val="Знак3 Знак Знак Знак"/>
    <w:basedOn w:val="a"/>
    <w:rsid w:val="002D65E0"/>
    <w:pPr>
      <w:spacing w:after="160" w:line="240" w:lineRule="exact"/>
      <w:ind w:firstLine="0"/>
    </w:pPr>
    <w:rPr>
      <w:rFonts w:ascii="Verdana" w:hAnsi="Verdana"/>
      <w:sz w:val="20"/>
      <w:szCs w:val="20"/>
      <w:lang w:val="en-US" w:eastAsia="en-US"/>
    </w:rPr>
  </w:style>
  <w:style w:type="character" w:styleId="a3">
    <w:name w:val="Hyperlink"/>
    <w:basedOn w:val="a0"/>
    <w:uiPriority w:val="99"/>
    <w:unhideWhenUsed/>
    <w:rsid w:val="00843172"/>
    <w:rPr>
      <w:color w:val="0000FF" w:themeColor="hyperlink"/>
      <w:u w:val="single"/>
    </w:rPr>
  </w:style>
  <w:style w:type="table" w:styleId="a4">
    <w:name w:val="Table Grid"/>
    <w:basedOn w:val="a1"/>
    <w:uiPriority w:val="59"/>
    <w:rsid w:val="004B4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37716"/>
    <w:rPr>
      <w:rFonts w:ascii="Tahoma" w:hAnsi="Tahoma" w:cs="Tahoma"/>
      <w:sz w:val="16"/>
      <w:szCs w:val="16"/>
    </w:rPr>
  </w:style>
  <w:style w:type="character" w:customStyle="1" w:styleId="a6">
    <w:name w:val="Текст выноски Знак"/>
    <w:basedOn w:val="a0"/>
    <w:link w:val="a5"/>
    <w:uiPriority w:val="99"/>
    <w:semiHidden/>
    <w:rsid w:val="00937716"/>
    <w:rPr>
      <w:rFonts w:ascii="Tahoma" w:eastAsia="Times New Roman" w:hAnsi="Tahoma" w:cs="Tahoma"/>
      <w:sz w:val="16"/>
      <w:szCs w:val="16"/>
      <w:lang w:eastAsia="ru-RU"/>
    </w:rPr>
  </w:style>
  <w:style w:type="paragraph" w:styleId="a7">
    <w:name w:val="List Paragraph"/>
    <w:basedOn w:val="a"/>
    <w:uiPriority w:val="34"/>
    <w:qFormat/>
    <w:rsid w:val="002E2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75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Иванова</dc:creator>
  <cp:lastModifiedBy>Вадим Анатольевич Латышев</cp:lastModifiedBy>
  <cp:revision>2</cp:revision>
  <cp:lastPrinted>2018-12-28T12:00:00Z</cp:lastPrinted>
  <dcterms:created xsi:type="dcterms:W3CDTF">2020-12-11T12:49:00Z</dcterms:created>
  <dcterms:modified xsi:type="dcterms:W3CDTF">2020-12-11T12:49:00Z</dcterms:modified>
</cp:coreProperties>
</file>