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64" w:rsidRPr="007B516D" w:rsidRDefault="00860B85" w:rsidP="00860B85">
      <w:pPr>
        <w:spacing w:after="0" w:line="240" w:lineRule="auto"/>
        <w:ind w:right="-143" w:firstLine="524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1B64" w:rsidRPr="007B516D">
        <w:rPr>
          <w:rFonts w:ascii="Times New Roman" w:hAnsi="Times New Roman" w:cs="Times New Roman"/>
          <w:sz w:val="28"/>
          <w:szCs w:val="28"/>
        </w:rPr>
        <w:t>Приложение</w:t>
      </w:r>
    </w:p>
    <w:p w:rsidR="00101B64" w:rsidRPr="007B516D" w:rsidRDefault="00101B64" w:rsidP="00860B85">
      <w:pPr>
        <w:spacing w:after="0" w:line="240" w:lineRule="auto"/>
        <w:ind w:right="-143"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01B64" w:rsidRPr="007B516D" w:rsidRDefault="00101B64" w:rsidP="00860B85">
      <w:pPr>
        <w:spacing w:after="0" w:line="240" w:lineRule="auto"/>
        <w:ind w:right="-143"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01B64" w:rsidRPr="007B516D" w:rsidRDefault="00101B64" w:rsidP="00472B7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5785" w:rsidRPr="007B516D" w:rsidRDefault="00715785" w:rsidP="00472B7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1B64" w:rsidRPr="007B516D" w:rsidRDefault="00101B64" w:rsidP="00472B7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1B64" w:rsidRPr="007B516D" w:rsidRDefault="00715785" w:rsidP="00472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ИЗМЕНЕНИЯ,</w:t>
      </w:r>
    </w:p>
    <w:p w:rsidR="00860B85" w:rsidRPr="007B516D" w:rsidRDefault="00101B64" w:rsidP="00472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="00715785" w:rsidRPr="007B516D">
        <w:rPr>
          <w:rFonts w:ascii="Times New Roman" w:hAnsi="Times New Roman" w:cs="Times New Roman"/>
          <w:sz w:val="28"/>
          <w:szCs w:val="28"/>
        </w:rPr>
        <w:t>в государственную программу Ленинградской области "Стимулирование экономической активности Ленинградской области", утвержденную</w:t>
      </w:r>
      <w:r w:rsidRPr="007B516D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15785" w:rsidRPr="007B516D">
        <w:rPr>
          <w:rFonts w:ascii="Times New Roman" w:hAnsi="Times New Roman" w:cs="Times New Roman"/>
          <w:sz w:val="28"/>
          <w:szCs w:val="28"/>
        </w:rPr>
        <w:t>м</w:t>
      </w:r>
      <w:r w:rsidRPr="007B516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101B64" w:rsidRPr="007B516D" w:rsidRDefault="00101B64" w:rsidP="00860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60B85" w:rsidRPr="007B516D">
        <w:rPr>
          <w:rFonts w:ascii="Times New Roman" w:hAnsi="Times New Roman" w:cs="Times New Roman"/>
          <w:sz w:val="28"/>
          <w:szCs w:val="28"/>
        </w:rPr>
        <w:t xml:space="preserve"> </w:t>
      </w:r>
      <w:r w:rsidRPr="007B516D">
        <w:rPr>
          <w:rFonts w:ascii="Times New Roman" w:hAnsi="Times New Roman" w:cs="Times New Roman"/>
          <w:sz w:val="28"/>
          <w:szCs w:val="28"/>
        </w:rPr>
        <w:t xml:space="preserve">от 14 ноября 2013 года № 394 </w:t>
      </w:r>
    </w:p>
    <w:p w:rsidR="00101B64" w:rsidRPr="007B516D" w:rsidRDefault="00101B64" w:rsidP="00472B7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1B64" w:rsidRPr="007B516D" w:rsidRDefault="00101B64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1. В </w:t>
      </w:r>
      <w:r w:rsidR="00B4351C" w:rsidRPr="007B516D">
        <w:rPr>
          <w:rFonts w:ascii="Times New Roman" w:hAnsi="Times New Roman" w:cs="Times New Roman"/>
          <w:sz w:val="28"/>
          <w:szCs w:val="28"/>
        </w:rPr>
        <w:t>паспорте государственной программы:</w:t>
      </w:r>
    </w:p>
    <w:p w:rsidR="00101B64" w:rsidRPr="007B516D" w:rsidRDefault="00101B64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1) позицию "Финансовое обеспечение государственной программы </w:t>
      </w:r>
      <w:r w:rsidR="00B4351C" w:rsidRPr="007B516D">
        <w:rPr>
          <w:rFonts w:ascii="Times New Roman" w:hAnsi="Times New Roman" w:cs="Times New Roman"/>
          <w:sz w:val="28"/>
          <w:szCs w:val="28"/>
        </w:rPr>
        <w:t>–</w:t>
      </w:r>
      <w:r w:rsidRPr="007B516D">
        <w:rPr>
          <w:rFonts w:ascii="Times New Roman" w:hAnsi="Times New Roman" w:cs="Times New Roman"/>
          <w:sz w:val="28"/>
          <w:szCs w:val="28"/>
        </w:rPr>
        <w:t xml:space="preserve"> всего, </w:t>
      </w:r>
      <w:r w:rsidR="00860B85" w:rsidRPr="007B516D">
        <w:rPr>
          <w:rFonts w:ascii="Times New Roman" w:hAnsi="Times New Roman" w:cs="Times New Roman"/>
          <w:sz w:val="28"/>
          <w:szCs w:val="28"/>
        </w:rPr>
        <w:t>в</w:t>
      </w:r>
      <w:r w:rsidRPr="007B516D">
        <w:rPr>
          <w:rFonts w:ascii="Times New Roman" w:hAnsi="Times New Roman" w:cs="Times New Roman"/>
          <w:sz w:val="28"/>
          <w:szCs w:val="28"/>
        </w:rPr>
        <w:t xml:space="preserve"> том числе по годам реализации" изложить в следующей редакции:</w:t>
      </w:r>
    </w:p>
    <w:p w:rsidR="00860B85" w:rsidRPr="007B516D" w:rsidRDefault="00860B85" w:rsidP="0047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331"/>
        <w:gridCol w:w="2754"/>
        <w:gridCol w:w="6095"/>
        <w:gridCol w:w="426"/>
      </w:tblGrid>
      <w:tr w:rsidR="00860B85" w:rsidRPr="007B516D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B85" w:rsidRPr="007B516D" w:rsidRDefault="00860B85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860B85" w:rsidRPr="007B516D" w:rsidRDefault="00860B85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государственной программы – всего, в том числе по годам реализации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3E066B" w:rsidRPr="003E066B">
              <w:rPr>
                <w:rFonts w:ascii="Times New Roman" w:hAnsi="Times New Roman" w:cs="Times New Roman"/>
                <w:sz w:val="28"/>
                <w:szCs w:val="28"/>
              </w:rPr>
              <w:t>35135287,6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2018 год – 5241464,4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2019 год – 3078964,1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E066B" w:rsidRPr="003E066B">
              <w:rPr>
                <w:rFonts w:ascii="Times New Roman" w:hAnsi="Times New Roman" w:cs="Times New Roman"/>
                <w:sz w:val="28"/>
                <w:szCs w:val="28"/>
              </w:rPr>
              <w:t>3986130,9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E066B" w:rsidRPr="003E066B">
              <w:rPr>
                <w:rFonts w:ascii="Times New Roman" w:hAnsi="Times New Roman" w:cs="Times New Roman"/>
                <w:sz w:val="28"/>
                <w:szCs w:val="28"/>
              </w:rPr>
              <w:t>6702522,8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8276358,9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5745729,1 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50880" w:rsidRPr="00350880">
              <w:rPr>
                <w:rFonts w:ascii="Times New Roman" w:hAnsi="Times New Roman" w:cs="Times New Roman"/>
                <w:sz w:val="28"/>
                <w:szCs w:val="28"/>
              </w:rPr>
              <w:t>2104117,4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101B64" w:rsidRPr="007B516D" w:rsidRDefault="00101B64" w:rsidP="0047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B64" w:rsidRPr="007B516D" w:rsidRDefault="005E3798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2) 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позицию "Финансовое обеспечение проектов, реализуемых </w:t>
      </w:r>
      <w:r w:rsidRPr="007B51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программы, </w:t>
      </w:r>
      <w:r w:rsidR="00B4351C" w:rsidRPr="007B516D">
        <w:rPr>
          <w:rFonts w:ascii="Times New Roman" w:hAnsi="Times New Roman" w:cs="Times New Roman"/>
          <w:sz w:val="28"/>
          <w:szCs w:val="28"/>
        </w:rPr>
        <w:t>–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B4351C" w:rsidRPr="007B516D">
        <w:rPr>
          <w:rFonts w:ascii="Times New Roman" w:hAnsi="Times New Roman" w:cs="Times New Roman"/>
          <w:sz w:val="28"/>
          <w:szCs w:val="28"/>
        </w:rPr>
        <w:t>,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 в том числе по годам реализации" изложить в следующей редакции: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331"/>
        <w:gridCol w:w="2754"/>
        <w:gridCol w:w="6095"/>
        <w:gridCol w:w="426"/>
      </w:tblGrid>
      <w:tr w:rsidR="00860B85" w:rsidRPr="007B516D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B85" w:rsidRPr="007B516D" w:rsidRDefault="00860B85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860B85" w:rsidRPr="007B516D" w:rsidRDefault="00860B85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проектов, реализуемых                        в рамках государственной программы, – всего, в том числе по годам реализации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проектов, реализуемых в рамках государственной программы, составляет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1575984,3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             в том числе: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2018 год – 105433,1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2019 год – 447821,6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2E7045">
              <w:rPr>
                <w:rFonts w:ascii="Times New Roman" w:hAnsi="Times New Roman" w:cs="Times New Roman"/>
                <w:sz w:val="28"/>
                <w:szCs w:val="28"/>
              </w:rPr>
              <w:t>497359,6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209607,7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264637,3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2023 год – 25562,5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2024 год – 25562,5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</w:tr>
    </w:tbl>
    <w:p w:rsidR="00860B85" w:rsidRPr="007B516D" w:rsidRDefault="00860B85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3E7" w:rsidRPr="007B516D" w:rsidRDefault="00FD63E7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lastRenderedPageBreak/>
        <w:t>3) в абзаце третьем позиции "Ожидаемые результаты реализации государственной программы" цифру "133,3" заменить цифрой "</w:t>
      </w:r>
      <w:r w:rsidR="002800F0">
        <w:rPr>
          <w:rFonts w:ascii="Times New Roman" w:hAnsi="Times New Roman" w:cs="Times New Roman"/>
          <w:sz w:val="28"/>
          <w:szCs w:val="28"/>
        </w:rPr>
        <w:t>124,1</w:t>
      </w:r>
      <w:r w:rsidRPr="007B516D">
        <w:rPr>
          <w:rFonts w:ascii="Times New Roman" w:hAnsi="Times New Roman" w:cs="Times New Roman"/>
          <w:sz w:val="28"/>
          <w:szCs w:val="28"/>
        </w:rPr>
        <w:t>".</w:t>
      </w:r>
    </w:p>
    <w:p w:rsidR="00FD63E7" w:rsidRPr="007B516D" w:rsidRDefault="00FD63E7" w:rsidP="000878D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2. В одиннадцатом абзаце раздела 3 (Цели, задачи, ожидаемые результаты государственной программы)</w:t>
      </w:r>
      <w:r w:rsidRPr="007B516D">
        <w:t xml:space="preserve"> </w:t>
      </w:r>
      <w:r w:rsidRPr="007B516D">
        <w:rPr>
          <w:rFonts w:ascii="Times New Roman" w:hAnsi="Times New Roman" w:cs="Times New Roman"/>
          <w:sz w:val="28"/>
          <w:szCs w:val="28"/>
        </w:rPr>
        <w:t>цифру "</w:t>
      </w:r>
      <w:r w:rsidRPr="00F31D81">
        <w:rPr>
          <w:rFonts w:ascii="Times New Roman" w:hAnsi="Times New Roman" w:cs="Times New Roman"/>
          <w:sz w:val="28"/>
          <w:szCs w:val="28"/>
        </w:rPr>
        <w:t>133,3</w:t>
      </w:r>
      <w:r w:rsidRPr="007B516D">
        <w:rPr>
          <w:rFonts w:ascii="Times New Roman" w:hAnsi="Times New Roman" w:cs="Times New Roman"/>
          <w:sz w:val="28"/>
          <w:szCs w:val="28"/>
        </w:rPr>
        <w:t>" заменить цифрой "</w:t>
      </w:r>
      <w:r w:rsidR="002800F0">
        <w:rPr>
          <w:rFonts w:ascii="Times New Roman" w:hAnsi="Times New Roman" w:cs="Times New Roman"/>
          <w:sz w:val="28"/>
          <w:szCs w:val="28"/>
        </w:rPr>
        <w:t>124,1</w:t>
      </w:r>
      <w:r w:rsidRPr="007B516D">
        <w:rPr>
          <w:rFonts w:ascii="Times New Roman" w:hAnsi="Times New Roman" w:cs="Times New Roman"/>
          <w:sz w:val="28"/>
          <w:szCs w:val="28"/>
        </w:rPr>
        <w:t>"</w:t>
      </w:r>
      <w:r w:rsidR="000878D4" w:rsidRPr="007B516D">
        <w:rPr>
          <w:rFonts w:ascii="Times New Roman" w:hAnsi="Times New Roman" w:cs="Times New Roman"/>
          <w:sz w:val="28"/>
          <w:szCs w:val="28"/>
        </w:rPr>
        <w:t>.</w:t>
      </w:r>
    </w:p>
    <w:p w:rsidR="009C2A3C" w:rsidRPr="007B516D" w:rsidRDefault="00FD63E7" w:rsidP="00BE7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3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. В </w:t>
      </w:r>
      <w:r w:rsidR="005E3798" w:rsidRPr="007B516D">
        <w:rPr>
          <w:rFonts w:ascii="Times New Roman" w:hAnsi="Times New Roman" w:cs="Times New Roman"/>
          <w:sz w:val="28"/>
          <w:szCs w:val="28"/>
        </w:rPr>
        <w:t xml:space="preserve">паспорте подпрограммы </w:t>
      </w:r>
      <w:r w:rsidR="00101B64" w:rsidRPr="007B516D">
        <w:rPr>
          <w:rFonts w:ascii="Times New Roman" w:hAnsi="Times New Roman" w:cs="Times New Roman"/>
          <w:sz w:val="28"/>
          <w:szCs w:val="28"/>
        </w:rPr>
        <w:t>1 "Обеспечение благоприятного инвестиционного климата в Ленинградской области":</w:t>
      </w:r>
    </w:p>
    <w:p w:rsidR="00101B64" w:rsidRPr="007B516D" w:rsidRDefault="00FD63E7" w:rsidP="00BE7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1) </w:t>
      </w:r>
      <w:r w:rsidR="005E3798" w:rsidRPr="007B516D">
        <w:rPr>
          <w:rFonts w:ascii="Times New Roman" w:hAnsi="Times New Roman" w:cs="Times New Roman"/>
          <w:sz w:val="28"/>
          <w:szCs w:val="28"/>
        </w:rPr>
        <w:t>п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озицию "Финансовое обеспечение подпрограммы </w:t>
      </w:r>
      <w:r w:rsidR="00B4351C" w:rsidRPr="007B516D">
        <w:rPr>
          <w:rFonts w:ascii="Times New Roman" w:hAnsi="Times New Roman" w:cs="Times New Roman"/>
          <w:sz w:val="28"/>
          <w:szCs w:val="28"/>
        </w:rPr>
        <w:t>–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 всего, в том числе</w:t>
      </w:r>
      <w:r w:rsidR="00BE724A" w:rsidRPr="007B516D">
        <w:rPr>
          <w:rFonts w:ascii="Times New Roman" w:hAnsi="Times New Roman" w:cs="Times New Roman"/>
          <w:sz w:val="28"/>
          <w:szCs w:val="28"/>
        </w:rPr>
        <w:t xml:space="preserve"> </w:t>
      </w:r>
      <w:r w:rsidR="00101B64" w:rsidRPr="007B516D">
        <w:rPr>
          <w:rFonts w:ascii="Times New Roman" w:hAnsi="Times New Roman" w:cs="Times New Roman"/>
          <w:sz w:val="28"/>
          <w:szCs w:val="28"/>
        </w:rPr>
        <w:t>по годам реализации" изложить в следующей редакции:</w:t>
      </w:r>
    </w:p>
    <w:p w:rsidR="00BE724A" w:rsidRPr="007B516D" w:rsidRDefault="00BE724A" w:rsidP="00BE7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BE724A" w:rsidRPr="007B516D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24A" w:rsidRPr="007B516D" w:rsidRDefault="00BE724A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817E7D" w:rsidRPr="007B516D" w:rsidRDefault="00BE724A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подпрограммы – всего, </w:t>
            </w:r>
          </w:p>
          <w:p w:rsidR="00BE724A" w:rsidRPr="007B516D" w:rsidRDefault="00BE724A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724A" w:rsidRPr="007B516D" w:rsidRDefault="00BE724A" w:rsidP="00BE7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подпрог</w:t>
            </w:r>
            <w:r w:rsidR="00D17731" w:rsidRPr="007B51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раммы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798" w:rsidRPr="007B516D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66B" w:rsidRPr="003E066B">
              <w:rPr>
                <w:rFonts w:ascii="Times New Roman" w:hAnsi="Times New Roman" w:cs="Times New Roman"/>
                <w:sz w:val="28"/>
                <w:szCs w:val="28"/>
              </w:rPr>
              <w:t>4234056,7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724A" w:rsidRPr="007B516D" w:rsidRDefault="00BE724A" w:rsidP="00BE7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2018 год – 109759,5 тыс. рублей;</w:t>
            </w:r>
          </w:p>
          <w:p w:rsidR="00BE724A" w:rsidRPr="007B516D" w:rsidRDefault="00BE724A" w:rsidP="00BE7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2019 год – 107271,8 тыс. рублей;</w:t>
            </w:r>
          </w:p>
          <w:p w:rsidR="00BE724A" w:rsidRPr="007B516D" w:rsidRDefault="00BE724A" w:rsidP="00BE7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E066B" w:rsidRPr="003E066B">
              <w:rPr>
                <w:rFonts w:ascii="Times New Roman" w:hAnsi="Times New Roman" w:cs="Times New Roman"/>
                <w:sz w:val="28"/>
                <w:szCs w:val="28"/>
              </w:rPr>
              <w:t>1469888,2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724A" w:rsidRPr="007B516D" w:rsidRDefault="00BE724A" w:rsidP="00BE7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E066B" w:rsidRPr="003E066B">
              <w:rPr>
                <w:rFonts w:ascii="Times New Roman" w:hAnsi="Times New Roman" w:cs="Times New Roman"/>
                <w:sz w:val="28"/>
                <w:szCs w:val="28"/>
              </w:rPr>
              <w:t>1861079,3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724A" w:rsidRPr="007B516D" w:rsidRDefault="00BE724A" w:rsidP="00BE7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073F9" w:rsidRPr="007B516D">
              <w:rPr>
                <w:rFonts w:ascii="Times New Roman" w:hAnsi="Times New Roman" w:cs="Times New Roman"/>
                <w:sz w:val="28"/>
                <w:szCs w:val="28"/>
              </w:rPr>
              <w:t>502291,6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724A" w:rsidRPr="007B516D" w:rsidRDefault="00BE724A" w:rsidP="00BE7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2023 год – 91780,0 тыс. рублей;</w:t>
            </w:r>
          </w:p>
          <w:p w:rsidR="00BE724A" w:rsidRPr="007B516D" w:rsidRDefault="00BE724A" w:rsidP="00BE7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2024 год – 91986,3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798" w:rsidRPr="007B516D" w:rsidRDefault="005E3798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BE724A" w:rsidRPr="007B516D" w:rsidRDefault="00BE724A" w:rsidP="00BE7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1B64" w:rsidRPr="007B516D" w:rsidRDefault="00FD63E7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2) 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позицию "Финансовое обеспечение проектов, реализуемых в рамках подпрограммы, </w:t>
      </w:r>
      <w:r w:rsidR="0057526D" w:rsidRPr="007B516D">
        <w:rPr>
          <w:rFonts w:ascii="Times New Roman" w:hAnsi="Times New Roman" w:cs="Times New Roman"/>
          <w:sz w:val="28"/>
          <w:szCs w:val="28"/>
        </w:rPr>
        <w:t>–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 всего, в том числе по годам реализации" изложить в следующей редакции:</w:t>
      </w:r>
    </w:p>
    <w:p w:rsidR="00817E7D" w:rsidRPr="007B516D" w:rsidRDefault="00817E7D" w:rsidP="00472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817E7D" w:rsidRPr="007B516D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E7D" w:rsidRPr="007B516D" w:rsidRDefault="00817E7D" w:rsidP="00472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E3798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проектов, реализуемых                        в рамках подпрограммы, – всего, в том числе 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проектов, реализуемых в рамках подпрограммы, составляет </w:t>
            </w:r>
            <w:r w:rsidR="007073F9" w:rsidRPr="007B516D">
              <w:rPr>
                <w:rFonts w:ascii="Times New Roman" w:hAnsi="Times New Roman" w:cs="Times New Roman"/>
                <w:sz w:val="28"/>
                <w:szCs w:val="28"/>
              </w:rPr>
              <w:t>123902,4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5E3798"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2018 год – 42526,0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2019 год – 25085,9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073F9" w:rsidRPr="007B516D">
              <w:rPr>
                <w:rFonts w:ascii="Times New Roman" w:hAnsi="Times New Roman" w:cs="Times New Roman"/>
                <w:sz w:val="28"/>
                <w:szCs w:val="28"/>
              </w:rPr>
              <w:t>22631,9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073F9" w:rsidRPr="007B516D">
              <w:rPr>
                <w:rFonts w:ascii="Times New Roman" w:hAnsi="Times New Roman" w:cs="Times New Roman"/>
                <w:sz w:val="28"/>
                <w:szCs w:val="28"/>
              </w:rPr>
              <w:t>18436,2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2022 год – 15222,5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FD63E7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817E7D" w:rsidRPr="007B516D" w:rsidRDefault="00817E7D" w:rsidP="00472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3E7" w:rsidRPr="007B516D" w:rsidRDefault="00FD63E7" w:rsidP="00472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3) позицию "Ожидаемые результаты реализации подпрограммы" изложить в следующей редакции:</w:t>
      </w:r>
    </w:p>
    <w:p w:rsidR="00FD63E7" w:rsidRPr="007B516D" w:rsidRDefault="00FD63E7" w:rsidP="00472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FD63E7" w:rsidRPr="007B516D" w:rsidTr="00CD60B2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D63E7" w:rsidRPr="007B516D" w:rsidRDefault="00FD63E7" w:rsidP="00FD6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К концу 2024 года: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срок регистрации права собственности на объекты недвижимого имущества и сделок с ним/получения разрешения на 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строительство/утверждения схемы расположения земельного участка на кадастровом плане территории - 7 дней/5 дней/14 дней;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оценка Ленинградской области по рейтингу инвестиционной привлекательности регионов России - 2А;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количество промышленных площадок, актуализированная информация о которых размещена в интегрированной региональной информационной системе "Инвестиционное развитие территории Ленинградской области" (далее - ИРИС), - 290</w:t>
            </w:r>
            <w:r w:rsidRPr="007B516D">
              <w:t xml:space="preserve"> 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ед., в том числе количество промышленных площадок для создания и развития индустриальных парков, информация о которых размещена в ИРИС, - 39</w:t>
            </w:r>
            <w:r w:rsidRPr="007B516D">
              <w:t xml:space="preserve"> 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ед.;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соглашений            с резидентами территории опережающего социально-экономического развития          об осуществлении деятельности                   на территории опережающего социально-экономического развития - 14 ед.;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синхронизация схемы территориального планирования Ленинградской области со Стратегией социально-экономического развития Ленинградской области, государственными программами, программами субъектов ест</w:t>
            </w:r>
            <w:r w:rsidR="00D45833">
              <w:rPr>
                <w:rFonts w:ascii="Times New Roman" w:hAnsi="Times New Roman" w:cs="Times New Roman"/>
                <w:sz w:val="28"/>
                <w:szCs w:val="28"/>
              </w:rPr>
              <w:t>ественных монополий - 100 проц.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</w:tr>
    </w:tbl>
    <w:p w:rsidR="00FD63E7" w:rsidRPr="007B516D" w:rsidRDefault="00FD63E7" w:rsidP="00472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1A4" w:rsidRDefault="001331A4" w:rsidP="00133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тексте подпрограммы:</w:t>
      </w:r>
    </w:p>
    <w:p w:rsidR="001331A4" w:rsidRDefault="001331A4" w:rsidP="00133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(</w:t>
      </w:r>
      <w:r w:rsidRPr="001331A4">
        <w:rPr>
          <w:rFonts w:ascii="Times New Roman" w:hAnsi="Times New Roman" w:cs="Times New Roman"/>
          <w:sz w:val="28"/>
          <w:szCs w:val="28"/>
        </w:rPr>
        <w:t>Ожидаемые рез</w:t>
      </w:r>
      <w:r>
        <w:rPr>
          <w:rFonts w:ascii="Times New Roman" w:hAnsi="Times New Roman" w:cs="Times New Roman"/>
          <w:sz w:val="28"/>
          <w:szCs w:val="28"/>
        </w:rPr>
        <w:t xml:space="preserve">ультаты реализации подпрограммы </w:t>
      </w:r>
      <w:r w:rsidRPr="001331A4">
        <w:rPr>
          <w:rFonts w:ascii="Times New Roman" w:hAnsi="Times New Roman" w:cs="Times New Roman"/>
          <w:sz w:val="28"/>
          <w:szCs w:val="28"/>
        </w:rPr>
        <w:t>к концу 2024 года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331A4" w:rsidRDefault="001331A4" w:rsidP="00133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цифры </w:t>
      </w:r>
      <w:r w:rsidRPr="001331A4">
        <w:rPr>
          <w:rFonts w:ascii="Times New Roman" w:hAnsi="Times New Roman" w:cs="Times New Roman"/>
          <w:sz w:val="28"/>
          <w:szCs w:val="28"/>
        </w:rPr>
        <w:t>"245"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290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1331A4" w:rsidRDefault="001331A4" w:rsidP="00133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четвертом слова </w:t>
      </w:r>
      <w:r w:rsidRPr="001331A4">
        <w:rPr>
          <w:rFonts w:ascii="Times New Roman" w:hAnsi="Times New Roman" w:cs="Times New Roman"/>
          <w:sz w:val="28"/>
          <w:szCs w:val="28"/>
        </w:rPr>
        <w:t>"количество созданных рабочих мест предприятиями - резидентами территорий опережающего социально-экономического развития составит 1929 ед."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1331A4">
        <w:rPr>
          <w:rFonts w:ascii="Times New Roman" w:hAnsi="Times New Roman" w:cs="Times New Roman"/>
          <w:sz w:val="28"/>
          <w:szCs w:val="28"/>
        </w:rPr>
        <w:t>"количество за</w:t>
      </w:r>
      <w:r>
        <w:rPr>
          <w:rFonts w:ascii="Times New Roman" w:hAnsi="Times New Roman" w:cs="Times New Roman"/>
          <w:sz w:val="28"/>
          <w:szCs w:val="28"/>
        </w:rPr>
        <w:t xml:space="preserve">ключенных соглашений </w:t>
      </w:r>
      <w:r w:rsidRPr="001331A4">
        <w:rPr>
          <w:rFonts w:ascii="Times New Roman" w:hAnsi="Times New Roman" w:cs="Times New Roman"/>
          <w:sz w:val="28"/>
          <w:szCs w:val="28"/>
        </w:rPr>
        <w:t>с резидентами территории опережающего социально-э</w:t>
      </w:r>
      <w:r>
        <w:rPr>
          <w:rFonts w:ascii="Times New Roman" w:hAnsi="Times New Roman" w:cs="Times New Roman"/>
          <w:sz w:val="28"/>
          <w:szCs w:val="28"/>
        </w:rPr>
        <w:t xml:space="preserve">кономического развития </w:t>
      </w:r>
      <w:r w:rsidRPr="001331A4">
        <w:rPr>
          <w:rFonts w:ascii="Times New Roman" w:hAnsi="Times New Roman" w:cs="Times New Roman"/>
          <w:sz w:val="28"/>
          <w:szCs w:val="28"/>
        </w:rPr>
        <w:t>об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1331A4">
        <w:rPr>
          <w:rFonts w:ascii="Times New Roman" w:hAnsi="Times New Roman" w:cs="Times New Roman"/>
          <w:sz w:val="28"/>
          <w:szCs w:val="28"/>
        </w:rPr>
        <w:t xml:space="preserve">на </w:t>
      </w:r>
      <w:r w:rsidRPr="001331A4">
        <w:rPr>
          <w:rFonts w:ascii="Times New Roman" w:hAnsi="Times New Roman" w:cs="Times New Roman"/>
          <w:sz w:val="28"/>
          <w:szCs w:val="28"/>
        </w:rPr>
        <w:lastRenderedPageBreak/>
        <w:t>территории опережающего социально-экономи</w:t>
      </w:r>
      <w:r>
        <w:rPr>
          <w:rFonts w:ascii="Times New Roman" w:hAnsi="Times New Roman" w:cs="Times New Roman"/>
          <w:sz w:val="28"/>
          <w:szCs w:val="28"/>
        </w:rPr>
        <w:t>ческого развития</w:t>
      </w:r>
      <w:r w:rsidRPr="0013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1331A4">
        <w:rPr>
          <w:rFonts w:ascii="Times New Roman" w:hAnsi="Times New Roman" w:cs="Times New Roman"/>
          <w:sz w:val="28"/>
          <w:szCs w:val="28"/>
        </w:rPr>
        <w:t>14 ед."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1A4" w:rsidRDefault="001331A4" w:rsidP="00133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DCD" w:rsidRDefault="001331A4" w:rsidP="00087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D63E7" w:rsidRPr="007B516D">
        <w:rPr>
          <w:rFonts w:ascii="Times New Roman" w:hAnsi="Times New Roman" w:cs="Times New Roman"/>
          <w:sz w:val="28"/>
          <w:szCs w:val="28"/>
        </w:rPr>
        <w:t xml:space="preserve">. </w:t>
      </w:r>
      <w:r w:rsidR="001A1DCD">
        <w:rPr>
          <w:rFonts w:ascii="Times New Roman" w:hAnsi="Times New Roman" w:cs="Times New Roman"/>
          <w:sz w:val="28"/>
          <w:szCs w:val="28"/>
        </w:rPr>
        <w:t xml:space="preserve">В разделе 2 </w:t>
      </w:r>
      <w:r w:rsidR="001A1DCD" w:rsidRPr="001A1DCD">
        <w:rPr>
          <w:rFonts w:ascii="Times New Roman" w:hAnsi="Times New Roman" w:cs="Times New Roman"/>
          <w:sz w:val="28"/>
          <w:szCs w:val="28"/>
        </w:rPr>
        <w:t>(Характеристика основных мероприятий и проектов подпрограммы)</w:t>
      </w:r>
      <w:r w:rsidR="001A1DCD">
        <w:rPr>
          <w:rFonts w:ascii="Times New Roman" w:hAnsi="Times New Roman" w:cs="Times New Roman"/>
          <w:sz w:val="28"/>
          <w:szCs w:val="28"/>
        </w:rPr>
        <w:t>:</w:t>
      </w:r>
    </w:p>
    <w:p w:rsidR="001A74E2" w:rsidRPr="00F31D81" w:rsidRDefault="001A1DCD" w:rsidP="00087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81">
        <w:rPr>
          <w:rFonts w:ascii="Times New Roman" w:hAnsi="Times New Roman" w:cs="Times New Roman"/>
          <w:sz w:val="28"/>
          <w:szCs w:val="28"/>
        </w:rPr>
        <w:t>п</w:t>
      </w:r>
      <w:r w:rsidR="001A74E2" w:rsidRPr="00F31D81">
        <w:rPr>
          <w:rFonts w:ascii="Times New Roman" w:hAnsi="Times New Roman" w:cs="Times New Roman"/>
          <w:sz w:val="28"/>
          <w:szCs w:val="28"/>
        </w:rPr>
        <w:t>одпункт 1.5 "Основное мероприятие "Создание условий для развития экономики муниципальных образований" дополнить новыми</w:t>
      </w:r>
      <w:r w:rsidR="001A74E2" w:rsidRPr="00F31D81">
        <w:t xml:space="preserve"> </w:t>
      </w:r>
      <w:r w:rsidR="001A74E2" w:rsidRPr="00F31D81"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D15637">
        <w:rPr>
          <w:rFonts w:ascii="Times New Roman" w:hAnsi="Times New Roman" w:cs="Times New Roman"/>
          <w:sz w:val="28"/>
          <w:szCs w:val="28"/>
        </w:rPr>
        <w:t>-</w:t>
      </w:r>
      <w:r w:rsidR="001A74E2" w:rsidRPr="00F31D81">
        <w:rPr>
          <w:rFonts w:ascii="Times New Roman" w:hAnsi="Times New Roman" w:cs="Times New Roman"/>
          <w:sz w:val="28"/>
          <w:szCs w:val="28"/>
        </w:rPr>
        <w:t xml:space="preserve"> </w:t>
      </w:r>
      <w:r w:rsidR="00D15637">
        <w:rPr>
          <w:rFonts w:ascii="Times New Roman" w:hAnsi="Times New Roman" w:cs="Times New Roman"/>
          <w:sz w:val="28"/>
          <w:szCs w:val="28"/>
        </w:rPr>
        <w:t>шестым</w:t>
      </w:r>
      <w:r w:rsidR="001A74E2" w:rsidRPr="00F31D81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:rsidR="00F31D81" w:rsidRPr="00F31D81" w:rsidRDefault="001A74E2" w:rsidP="00F31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81">
        <w:rPr>
          <w:rFonts w:ascii="Times New Roman" w:hAnsi="Times New Roman" w:cs="Times New Roman"/>
          <w:sz w:val="28"/>
          <w:szCs w:val="28"/>
        </w:rPr>
        <w:t>"</w:t>
      </w:r>
      <w:r w:rsidR="00F31D81" w:rsidRPr="00F31D8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31D81" w:rsidRPr="00F31D81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F31D81" w:rsidRPr="00F31D81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осуществляется реализация инвестиционного проекта 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="00F31D81" w:rsidRPr="00F31D81">
        <w:rPr>
          <w:rFonts w:ascii="Times New Roman" w:hAnsi="Times New Roman" w:cs="Times New Roman"/>
          <w:sz w:val="28"/>
          <w:szCs w:val="28"/>
        </w:rPr>
        <w:t xml:space="preserve">Строительство Комплекса переработки </w:t>
      </w:r>
      <w:proofErr w:type="spellStart"/>
      <w:r w:rsidR="00F31D81" w:rsidRPr="00F31D81">
        <w:rPr>
          <w:rFonts w:ascii="Times New Roman" w:hAnsi="Times New Roman" w:cs="Times New Roman"/>
          <w:sz w:val="28"/>
          <w:szCs w:val="28"/>
        </w:rPr>
        <w:t>этансодержащего</w:t>
      </w:r>
      <w:proofErr w:type="spellEnd"/>
      <w:r w:rsidR="00F31D81" w:rsidRPr="00F31D81">
        <w:rPr>
          <w:rFonts w:ascii="Times New Roman" w:hAnsi="Times New Roman" w:cs="Times New Roman"/>
          <w:sz w:val="28"/>
          <w:szCs w:val="28"/>
        </w:rPr>
        <w:t xml:space="preserve"> газа с сопутствующей инфраструктурой, включающей, в том числе объекты коммунально-бытовой, жилищной и социальной инфраструктуры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="00F31D81" w:rsidRPr="00F31D81">
        <w:rPr>
          <w:rFonts w:ascii="Times New Roman" w:hAnsi="Times New Roman" w:cs="Times New Roman"/>
          <w:sz w:val="28"/>
          <w:szCs w:val="28"/>
        </w:rPr>
        <w:t xml:space="preserve"> (далее – Проект), включающего:</w:t>
      </w:r>
    </w:p>
    <w:p w:rsidR="00F31D81" w:rsidRPr="00F31D81" w:rsidRDefault="00F31D81" w:rsidP="00F31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1D81">
        <w:rPr>
          <w:rFonts w:ascii="Times New Roman" w:hAnsi="Times New Roman" w:cs="Times New Roman"/>
          <w:sz w:val="28"/>
          <w:szCs w:val="28"/>
        </w:rPr>
        <w:t>Газохимический</w:t>
      </w:r>
      <w:proofErr w:type="spellEnd"/>
      <w:r w:rsidRPr="00F31D81">
        <w:rPr>
          <w:rFonts w:ascii="Times New Roman" w:hAnsi="Times New Roman" w:cs="Times New Roman"/>
          <w:sz w:val="28"/>
          <w:szCs w:val="28"/>
        </w:rPr>
        <w:t xml:space="preserve"> комплекс (реализует ООО 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>Балтийский Химический Комплекс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 xml:space="preserve"> - 100-процентное дочернее предприятие АО 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31D81">
        <w:rPr>
          <w:rFonts w:ascii="Times New Roman" w:hAnsi="Times New Roman" w:cs="Times New Roman"/>
          <w:sz w:val="28"/>
          <w:szCs w:val="28"/>
        </w:rPr>
        <w:t>РусГазДобыча</w:t>
      </w:r>
      <w:proofErr w:type="spellEnd"/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>);</w:t>
      </w:r>
    </w:p>
    <w:p w:rsidR="00F31D81" w:rsidRPr="00F31D81" w:rsidRDefault="00F31D81" w:rsidP="00F31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81">
        <w:rPr>
          <w:rFonts w:ascii="Times New Roman" w:hAnsi="Times New Roman" w:cs="Times New Roman"/>
          <w:sz w:val="28"/>
          <w:szCs w:val="28"/>
        </w:rPr>
        <w:t xml:space="preserve">- Газоперерабатывающий комплекс (реализует ООО 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31D81">
        <w:rPr>
          <w:rFonts w:ascii="Times New Roman" w:hAnsi="Times New Roman" w:cs="Times New Roman"/>
          <w:sz w:val="28"/>
          <w:szCs w:val="28"/>
        </w:rPr>
        <w:t>РусХимАльянс</w:t>
      </w:r>
      <w:proofErr w:type="spellEnd"/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 xml:space="preserve"> - совместное предприятие АО 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31D81">
        <w:rPr>
          <w:rFonts w:ascii="Times New Roman" w:hAnsi="Times New Roman" w:cs="Times New Roman"/>
          <w:sz w:val="28"/>
          <w:szCs w:val="28"/>
        </w:rPr>
        <w:t>РусГазДобыча</w:t>
      </w:r>
      <w:proofErr w:type="spellEnd"/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 xml:space="preserve"> и ПАО 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>Газпром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 xml:space="preserve"> на паритетной основе);</w:t>
      </w:r>
    </w:p>
    <w:p w:rsidR="00F31D81" w:rsidRPr="00F31D81" w:rsidRDefault="00F31D81" w:rsidP="00F31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81">
        <w:rPr>
          <w:rFonts w:ascii="Times New Roman" w:hAnsi="Times New Roman" w:cs="Times New Roman"/>
          <w:sz w:val="28"/>
          <w:szCs w:val="28"/>
        </w:rPr>
        <w:t>- Проект по созданию объектов коммунально-бытовой, жилищной и социальной инфраструктуры для размещения сотрудников КПЭГ (реализует специально созданная ВЭБ</w:t>
      </w:r>
      <w:proofErr w:type="gramStart"/>
      <w:r w:rsidRPr="00F31D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1D81">
        <w:rPr>
          <w:rFonts w:ascii="Times New Roman" w:hAnsi="Times New Roman" w:cs="Times New Roman"/>
          <w:sz w:val="28"/>
          <w:szCs w:val="28"/>
        </w:rPr>
        <w:t xml:space="preserve">Ф проектная компания – ООО 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>Ямбург 7М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>).</w:t>
      </w:r>
    </w:p>
    <w:p w:rsidR="001A74E2" w:rsidRDefault="00F31D81" w:rsidP="00F31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81">
        <w:rPr>
          <w:rFonts w:ascii="Times New Roman" w:hAnsi="Times New Roman" w:cs="Times New Roman"/>
          <w:sz w:val="28"/>
          <w:szCs w:val="28"/>
        </w:rPr>
        <w:t xml:space="preserve">Совместный проект обеспечит годовую переработку до 45 млрд. куб. м сырьевого газа, годовое производство свыше 18 млрд. куб. м сухого </w:t>
      </w:r>
      <w:proofErr w:type="spellStart"/>
      <w:r w:rsidRPr="00F31D81">
        <w:rPr>
          <w:rFonts w:ascii="Times New Roman" w:hAnsi="Times New Roman" w:cs="Times New Roman"/>
          <w:sz w:val="28"/>
          <w:szCs w:val="28"/>
        </w:rPr>
        <w:t>отбензиненного</w:t>
      </w:r>
      <w:proofErr w:type="spellEnd"/>
      <w:r w:rsidRPr="00F31D81">
        <w:rPr>
          <w:rFonts w:ascii="Times New Roman" w:hAnsi="Times New Roman" w:cs="Times New Roman"/>
          <w:sz w:val="28"/>
          <w:szCs w:val="28"/>
        </w:rPr>
        <w:t xml:space="preserve"> газа, более 13 млн. тонн сжиженного природного газа, до 2,3 млн. тонн сжиженных углеводородных газов, более 3 млн. тонн этилена и 3 млн. тонн базовых полимеров. Также Проект</w:t>
      </w:r>
      <w:r w:rsidR="00522BC6">
        <w:rPr>
          <w:rFonts w:ascii="Times New Roman" w:hAnsi="Times New Roman" w:cs="Times New Roman"/>
          <w:sz w:val="28"/>
          <w:szCs w:val="28"/>
        </w:rPr>
        <w:t>ом планируется создание более 5 тыс.</w:t>
      </w:r>
      <w:r w:rsidRPr="00F31D81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proofErr w:type="gramStart"/>
      <w:r w:rsidRPr="00F31D81">
        <w:rPr>
          <w:rFonts w:ascii="Times New Roman" w:hAnsi="Times New Roman" w:cs="Times New Roman"/>
          <w:sz w:val="28"/>
          <w:szCs w:val="28"/>
        </w:rPr>
        <w:t>.</w:t>
      </w:r>
      <w:r w:rsidR="001A74E2" w:rsidRPr="00F31D81">
        <w:rPr>
          <w:rFonts w:ascii="Times New Roman" w:hAnsi="Times New Roman" w:cs="Times New Roman"/>
          <w:sz w:val="28"/>
          <w:szCs w:val="28"/>
        </w:rPr>
        <w:t>"</w:t>
      </w:r>
      <w:r w:rsidR="001A1DCD" w:rsidRPr="00F31D8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5637" w:rsidRPr="00F31D81" w:rsidRDefault="00D15637" w:rsidP="00F31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второй-пятый считать абзацами седьмым-десятым соответственно;</w:t>
      </w:r>
    </w:p>
    <w:p w:rsidR="001A1DCD" w:rsidRPr="00F31D81" w:rsidRDefault="001A1DCD" w:rsidP="001A7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81">
        <w:rPr>
          <w:rFonts w:ascii="Times New Roman" w:hAnsi="Times New Roman" w:cs="Times New Roman"/>
          <w:sz w:val="28"/>
          <w:szCs w:val="28"/>
        </w:rPr>
        <w:t>подпункт 1.9 "Основное мероприятие "Содействие улучшению инвестиционного климата в Ленинградской области" дополнить новым абзацем следующего содержания:</w:t>
      </w:r>
    </w:p>
    <w:p w:rsidR="001A1DCD" w:rsidRPr="007B516D" w:rsidRDefault="001A1DCD" w:rsidP="001A7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81">
        <w:rPr>
          <w:rFonts w:ascii="Times New Roman" w:hAnsi="Times New Roman" w:cs="Times New Roman"/>
          <w:sz w:val="28"/>
          <w:szCs w:val="28"/>
        </w:rPr>
        <w:t xml:space="preserve">"Кроме того, в рамках основного мероприятия планируется осуществлять капитальные вложения в объекты государственной (муниципальной) собственности для реализации новых инвестиционных проектов, </w:t>
      </w:r>
      <w:r w:rsidR="002E7045">
        <w:rPr>
          <w:rFonts w:ascii="Times New Roman" w:hAnsi="Times New Roman" w:cs="Times New Roman"/>
          <w:sz w:val="28"/>
          <w:szCs w:val="28"/>
        </w:rPr>
        <w:t>а также предоставление</w:t>
      </w:r>
      <w:r w:rsidRPr="00F31D81">
        <w:rPr>
          <w:rFonts w:ascii="Times New Roman" w:hAnsi="Times New Roman" w:cs="Times New Roman"/>
          <w:sz w:val="28"/>
          <w:szCs w:val="28"/>
        </w:rPr>
        <w:t xml:space="preserve"> субсидий юридическим лицам, осуществляющим реализацию </w:t>
      </w:r>
      <w:r w:rsidR="002E7045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F31D81">
        <w:rPr>
          <w:rFonts w:ascii="Times New Roman" w:hAnsi="Times New Roman" w:cs="Times New Roman"/>
          <w:sz w:val="28"/>
          <w:szCs w:val="28"/>
        </w:rPr>
        <w:t>инвестиционных проектов</w:t>
      </w:r>
      <w:proofErr w:type="gramStart"/>
      <w:r w:rsidRPr="00F31D81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101B64" w:rsidRPr="007B516D" w:rsidRDefault="00101B64" w:rsidP="00472B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17FE7" w:rsidRDefault="000878D4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5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. </w:t>
      </w:r>
      <w:r w:rsidR="00B17FE7">
        <w:rPr>
          <w:rFonts w:ascii="Times New Roman" w:hAnsi="Times New Roman" w:cs="Times New Roman"/>
          <w:sz w:val="28"/>
          <w:szCs w:val="28"/>
        </w:rPr>
        <w:t>В паспорте</w:t>
      </w:r>
      <w:r w:rsidR="00B17FE7" w:rsidRPr="00B17FE7">
        <w:rPr>
          <w:rFonts w:ascii="Times New Roman" w:hAnsi="Times New Roman" w:cs="Times New Roman"/>
          <w:sz w:val="28"/>
          <w:szCs w:val="28"/>
        </w:rPr>
        <w:t xml:space="preserve"> подпрограммы 2 "Развитие промышленности и инноваций в Ленинградской области"</w:t>
      </w:r>
    </w:p>
    <w:p w:rsidR="00C967C7" w:rsidRPr="007B516D" w:rsidRDefault="00B17FE7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C967C7" w:rsidRPr="007B516D">
        <w:rPr>
          <w:rFonts w:ascii="Times New Roman" w:hAnsi="Times New Roman" w:cs="Times New Roman"/>
          <w:sz w:val="28"/>
          <w:szCs w:val="28"/>
        </w:rPr>
        <w:t xml:space="preserve">озицию "Финансовое обеспечение подпрограммы – всего, </w:t>
      </w:r>
      <w:r w:rsidR="00817E7D" w:rsidRPr="007B51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67C7" w:rsidRPr="007B516D">
        <w:rPr>
          <w:rFonts w:ascii="Times New Roman" w:hAnsi="Times New Roman" w:cs="Times New Roman"/>
          <w:sz w:val="28"/>
          <w:szCs w:val="28"/>
        </w:rPr>
        <w:t>в том числе по годам реализации" изложить в следующей редакции:</w:t>
      </w:r>
    </w:p>
    <w:p w:rsidR="00101B64" w:rsidRPr="007B516D" w:rsidRDefault="00101B64" w:rsidP="00472B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817E7D" w:rsidRPr="007B516D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подпрограммы – всего, 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подпрог-раммы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350880" w:rsidRPr="00350880">
              <w:rPr>
                <w:rFonts w:ascii="Times New Roman" w:hAnsi="Times New Roman" w:cs="Times New Roman"/>
                <w:sz w:val="28"/>
                <w:szCs w:val="28"/>
              </w:rPr>
              <w:t>25404213,0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           в том числе: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2018 год – 4568899,8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2019 год – 2028670,6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878D4" w:rsidRPr="007B516D">
              <w:rPr>
                <w:rFonts w:ascii="Times New Roman" w:hAnsi="Times New Roman" w:cs="Times New Roman"/>
                <w:sz w:val="28"/>
                <w:szCs w:val="28"/>
              </w:rPr>
              <w:t>1060891,9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878D4" w:rsidRPr="007B516D">
              <w:rPr>
                <w:rFonts w:ascii="Times New Roman" w:hAnsi="Times New Roman" w:cs="Times New Roman"/>
                <w:sz w:val="28"/>
                <w:szCs w:val="28"/>
              </w:rPr>
              <w:t>3880737,7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878D4" w:rsidRPr="007B516D">
              <w:rPr>
                <w:rFonts w:ascii="Times New Roman" w:hAnsi="Times New Roman" w:cs="Times New Roman"/>
                <w:sz w:val="28"/>
                <w:szCs w:val="28"/>
              </w:rPr>
              <w:t>6919829,0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878D4" w:rsidRPr="007B516D">
              <w:rPr>
                <w:rFonts w:ascii="Times New Roman" w:hAnsi="Times New Roman" w:cs="Times New Roman"/>
                <w:sz w:val="28"/>
                <w:szCs w:val="28"/>
              </w:rPr>
              <w:t>5300165,0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50880" w:rsidRPr="00350880">
              <w:rPr>
                <w:rFonts w:ascii="Times New Roman" w:hAnsi="Times New Roman" w:cs="Times New Roman"/>
                <w:sz w:val="28"/>
                <w:szCs w:val="28"/>
              </w:rPr>
              <w:t>1645019,0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</w:tr>
    </w:tbl>
    <w:p w:rsidR="00817E7D" w:rsidRDefault="00817E7D" w:rsidP="00472B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17FE7" w:rsidRDefault="00B17FE7" w:rsidP="00B17FE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позицию </w:t>
      </w:r>
      <w:r w:rsidRPr="00B17FE7">
        <w:rPr>
          <w:rFonts w:ascii="Times New Roman" w:hAnsi="Times New Roman" w:cs="Times New Roman"/>
          <w:sz w:val="28"/>
          <w:szCs w:val="28"/>
        </w:rPr>
        <w:t>"Ожидаемые результаты реализации подпрограммы" изложить в следующей редакции:</w:t>
      </w:r>
    </w:p>
    <w:p w:rsidR="00B17FE7" w:rsidRDefault="00B17FE7" w:rsidP="00B17FE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B17FE7" w:rsidRPr="007B516D" w:rsidTr="00CD60B2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7FE7" w:rsidRPr="007B516D" w:rsidRDefault="00B17F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B17FE7" w:rsidRPr="007B516D" w:rsidRDefault="00B17FE7" w:rsidP="00CD6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  <w:r w:rsidR="00D15637">
              <w:rPr>
                <w:rFonts w:ascii="Times New Roman" w:hAnsi="Times New Roman" w:cs="Times New Roman"/>
                <w:sz w:val="28"/>
                <w:szCs w:val="28"/>
              </w:rPr>
              <w:t>&lt;¹&gt;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17FE7" w:rsidRPr="00B17FE7" w:rsidRDefault="00B17FE7" w:rsidP="00B17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7">
              <w:rPr>
                <w:rFonts w:ascii="Times New Roman" w:hAnsi="Times New Roman" w:cs="Times New Roman"/>
                <w:sz w:val="28"/>
                <w:szCs w:val="28"/>
              </w:rPr>
              <w:t>К концу 2024 года:</w:t>
            </w:r>
          </w:p>
          <w:p w:rsidR="00B17FE7" w:rsidRPr="00B17FE7" w:rsidRDefault="00B17FE7" w:rsidP="00B17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7">
              <w:rPr>
                <w:rFonts w:ascii="Times New Roman" w:hAnsi="Times New Roman" w:cs="Times New Roman"/>
                <w:sz w:val="28"/>
                <w:szCs w:val="28"/>
              </w:rPr>
              <w:t>доля продукции высокотехнологичных и наукоемких отраслей в валовом региональном продукте - 16,1 проц.;</w:t>
            </w:r>
          </w:p>
          <w:p w:rsidR="00B17FE7" w:rsidRPr="00B17FE7" w:rsidRDefault="00B17FE7" w:rsidP="00B17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7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по крупным и средним предприятиям по обрабатывающим производствам - 85,0 </w:t>
            </w:r>
            <w:proofErr w:type="gramStart"/>
            <w:r w:rsidRPr="00B17FE7"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proofErr w:type="gramEnd"/>
            <w:r w:rsidRPr="00B17FE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17FE7" w:rsidRDefault="00B17FE7" w:rsidP="00B17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7">
              <w:rPr>
                <w:rFonts w:ascii="Times New Roman" w:hAnsi="Times New Roman" w:cs="Times New Roman"/>
                <w:sz w:val="28"/>
                <w:szCs w:val="28"/>
              </w:rPr>
              <w:t>количество промышленных кластеров, с которыми Правительством Ленинградской области заключены соглашения, - 5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7FE7" w:rsidRDefault="00B17FE7" w:rsidP="00B17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7">
              <w:rPr>
                <w:rFonts w:ascii="Times New Roman" w:hAnsi="Times New Roman" w:cs="Times New Roman"/>
                <w:sz w:val="28"/>
                <w:szCs w:val="28"/>
              </w:rPr>
              <w:t>количество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данных рабочих мест </w:t>
            </w:r>
            <w:r w:rsidRPr="00B17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ед.</w:t>
            </w:r>
            <w:r w:rsidRPr="00B17F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7FE7" w:rsidRDefault="00217483" w:rsidP="00B17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483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B17FE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17FE7" w:rsidRPr="00B17FE7">
              <w:rPr>
                <w:rFonts w:ascii="Times New Roman" w:hAnsi="Times New Roman" w:cs="Times New Roman"/>
                <w:sz w:val="28"/>
                <w:szCs w:val="28"/>
              </w:rPr>
              <w:t>731,8</w:t>
            </w:r>
            <w:r w:rsidR="00B17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17FE7"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proofErr w:type="gramEnd"/>
            <w:r w:rsidR="00B17FE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7483" w:rsidRPr="007B516D" w:rsidRDefault="00217483" w:rsidP="00B17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483"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инвестиций в основной капитал по видам экономической деятельности раздела "Обрабатывающие производства" Общероссийского классификатора видов </w:t>
            </w:r>
            <w:r w:rsidRPr="00217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– 0,600 </w:t>
            </w:r>
            <w:proofErr w:type="gramStart"/>
            <w:r w:rsidRPr="00217483"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proofErr w:type="gramEnd"/>
            <w:r w:rsidRPr="0021748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FE7" w:rsidRPr="007B516D" w:rsidRDefault="00B17F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Default="00B17F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33" w:rsidRDefault="00D45833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33" w:rsidRDefault="00D45833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33" w:rsidRDefault="00D45833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33" w:rsidRDefault="00D45833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33" w:rsidRPr="007B516D" w:rsidRDefault="00D45833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637" w:rsidRDefault="00D15637" w:rsidP="00D156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15637" w:rsidRDefault="00D15637" w:rsidP="00D156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</w:t>
      </w:r>
    </w:p>
    <w:p w:rsidR="00B17FE7" w:rsidRPr="00D15637" w:rsidRDefault="00D15637" w:rsidP="00D156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15637">
        <w:rPr>
          <w:rFonts w:ascii="Times New Roman" w:hAnsi="Times New Roman" w:cs="Times New Roman"/>
          <w:sz w:val="20"/>
          <w:szCs w:val="20"/>
        </w:rPr>
        <w:t>&lt;¹&gt;</w:t>
      </w:r>
      <w:r>
        <w:rPr>
          <w:rFonts w:ascii="Times New Roman" w:hAnsi="Times New Roman" w:cs="Times New Roman"/>
          <w:sz w:val="20"/>
          <w:szCs w:val="20"/>
        </w:rPr>
        <w:t xml:space="preserve">В составе ожидаемых результатов подпрограммы учитываются созданные рабочие </w:t>
      </w:r>
      <w:r w:rsidR="00FC7C2A">
        <w:rPr>
          <w:rFonts w:ascii="Times New Roman" w:hAnsi="Times New Roman" w:cs="Times New Roman"/>
          <w:sz w:val="20"/>
          <w:szCs w:val="20"/>
        </w:rPr>
        <w:t xml:space="preserve">места </w:t>
      </w:r>
      <w:r w:rsidRPr="00D15637">
        <w:rPr>
          <w:rFonts w:ascii="Times New Roman" w:hAnsi="Times New Roman" w:cs="Times New Roman"/>
          <w:sz w:val="20"/>
          <w:szCs w:val="20"/>
        </w:rPr>
        <w:t xml:space="preserve">за исключением </w:t>
      </w:r>
      <w:r>
        <w:rPr>
          <w:rFonts w:ascii="Times New Roman" w:hAnsi="Times New Roman" w:cs="Times New Roman"/>
          <w:sz w:val="20"/>
          <w:szCs w:val="20"/>
        </w:rPr>
        <w:t>рабочих мест в отраслях</w:t>
      </w:r>
      <w:r w:rsidRPr="00D15637">
        <w:rPr>
          <w:rFonts w:ascii="Times New Roman" w:hAnsi="Times New Roman" w:cs="Times New Roman"/>
          <w:sz w:val="20"/>
          <w:szCs w:val="20"/>
        </w:rPr>
        <w:t xml:space="preserve">, не относящихся к сфере ведения </w:t>
      </w:r>
      <w:proofErr w:type="spellStart"/>
      <w:r w:rsidRPr="00D15637">
        <w:rPr>
          <w:rFonts w:ascii="Times New Roman" w:hAnsi="Times New Roman" w:cs="Times New Roman"/>
          <w:sz w:val="20"/>
          <w:szCs w:val="20"/>
        </w:rPr>
        <w:t>Минпромторга</w:t>
      </w:r>
      <w:proofErr w:type="spellEnd"/>
      <w:r w:rsidRPr="00D15637">
        <w:rPr>
          <w:rFonts w:ascii="Times New Roman" w:hAnsi="Times New Roman" w:cs="Times New Roman"/>
          <w:sz w:val="20"/>
          <w:szCs w:val="20"/>
        </w:rPr>
        <w:t xml:space="preserve"> России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                                     </w:t>
      </w:r>
      <w:r w:rsidRPr="007B516D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D15637" w:rsidRDefault="001331A4" w:rsidP="00D458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тексте подпрограммы:</w:t>
      </w:r>
    </w:p>
    <w:p w:rsidR="001331A4" w:rsidRDefault="001331A4" w:rsidP="00D458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83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р</w:t>
      </w:r>
      <w:r w:rsidR="00D4583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5833">
        <w:rPr>
          <w:rFonts w:ascii="Times New Roman" w:hAnsi="Times New Roman" w:cs="Times New Roman"/>
          <w:sz w:val="28"/>
          <w:szCs w:val="28"/>
        </w:rPr>
        <w:t xml:space="preserve"> 1 (</w:t>
      </w:r>
      <w:r w:rsidR="00D45833" w:rsidRPr="00D45833">
        <w:rPr>
          <w:rFonts w:ascii="Times New Roman" w:hAnsi="Times New Roman" w:cs="Times New Roman"/>
          <w:sz w:val="28"/>
          <w:szCs w:val="28"/>
        </w:rPr>
        <w:t>Обоснование цели</w:t>
      </w:r>
      <w:r w:rsidR="00D45833">
        <w:rPr>
          <w:rFonts w:ascii="Times New Roman" w:hAnsi="Times New Roman" w:cs="Times New Roman"/>
          <w:sz w:val="28"/>
          <w:szCs w:val="28"/>
        </w:rPr>
        <w:t xml:space="preserve">, задач и ожидаемых результатов </w:t>
      </w:r>
      <w:r w:rsidR="00D45833" w:rsidRPr="00D45833">
        <w:rPr>
          <w:rFonts w:ascii="Times New Roman" w:hAnsi="Times New Roman" w:cs="Times New Roman"/>
          <w:sz w:val="28"/>
          <w:szCs w:val="28"/>
        </w:rPr>
        <w:t>подпрограммы</w:t>
      </w:r>
      <w:r w:rsidR="00D458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31A4" w:rsidRDefault="001331A4" w:rsidP="00D458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абзацах одиннадцатом и двенадцатом цифры 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14,1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99,7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16,1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85,0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D45833" w:rsidRDefault="002800F0" w:rsidP="00D458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96C5E">
        <w:rPr>
          <w:rFonts w:ascii="Times New Roman" w:hAnsi="Times New Roman" w:cs="Times New Roman"/>
          <w:sz w:val="28"/>
          <w:szCs w:val="28"/>
        </w:rPr>
        <w:t xml:space="preserve">новыми четырнадцатым </w:t>
      </w:r>
      <w:r w:rsidR="00217483">
        <w:rPr>
          <w:rFonts w:ascii="Times New Roman" w:hAnsi="Times New Roman" w:cs="Times New Roman"/>
          <w:sz w:val="28"/>
          <w:szCs w:val="28"/>
        </w:rPr>
        <w:t>-</w:t>
      </w:r>
      <w:r w:rsidR="00296C5E">
        <w:rPr>
          <w:rFonts w:ascii="Times New Roman" w:hAnsi="Times New Roman" w:cs="Times New Roman"/>
          <w:sz w:val="28"/>
          <w:szCs w:val="28"/>
        </w:rPr>
        <w:t xml:space="preserve"> </w:t>
      </w:r>
      <w:r w:rsidR="00217483">
        <w:rPr>
          <w:rFonts w:ascii="Times New Roman" w:hAnsi="Times New Roman" w:cs="Times New Roman"/>
          <w:sz w:val="28"/>
          <w:szCs w:val="28"/>
        </w:rPr>
        <w:t>шестнадцатым</w:t>
      </w:r>
      <w:r w:rsidR="00296C5E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:rsidR="00296C5E" w:rsidRPr="00296C5E" w:rsidRDefault="00296C5E" w:rsidP="00296C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6C5E">
        <w:rPr>
          <w:rFonts w:ascii="Times New Roman" w:hAnsi="Times New Roman" w:cs="Times New Roman"/>
          <w:sz w:val="28"/>
          <w:szCs w:val="28"/>
        </w:rPr>
        <w:t>"- количество созданных рабочих мест - 100 ед.;</w:t>
      </w:r>
    </w:p>
    <w:p w:rsidR="00217483" w:rsidRDefault="00296C5E" w:rsidP="00296C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C5E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217483" w:rsidRPr="00217483">
        <w:rPr>
          <w:rFonts w:ascii="Times New Roman" w:hAnsi="Times New Roman" w:cs="Times New Roman"/>
          <w:sz w:val="28"/>
          <w:szCs w:val="28"/>
        </w:rPr>
        <w:t>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</w:r>
      <w:r w:rsidRPr="00296C5E">
        <w:rPr>
          <w:rFonts w:ascii="Times New Roman" w:hAnsi="Times New Roman" w:cs="Times New Roman"/>
          <w:sz w:val="28"/>
          <w:szCs w:val="28"/>
        </w:rPr>
        <w:t xml:space="preserve"> - 731,8 </w:t>
      </w:r>
      <w:proofErr w:type="gramStart"/>
      <w:r w:rsidRPr="00296C5E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296C5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17483">
        <w:rPr>
          <w:rFonts w:ascii="Times New Roman" w:hAnsi="Times New Roman" w:cs="Times New Roman"/>
          <w:sz w:val="28"/>
          <w:szCs w:val="28"/>
        </w:rPr>
        <w:t>;</w:t>
      </w:r>
    </w:p>
    <w:p w:rsidR="00296C5E" w:rsidRDefault="00217483" w:rsidP="00296C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</w:t>
      </w:r>
      <w:r w:rsidRPr="00217483">
        <w:rPr>
          <w:rFonts w:ascii="Times New Roman" w:hAnsi="Times New Roman" w:cs="Times New Roman"/>
          <w:sz w:val="28"/>
          <w:szCs w:val="28"/>
        </w:rPr>
        <w:t>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0,600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296C5E" w:rsidRPr="00296C5E">
        <w:rPr>
          <w:rFonts w:ascii="Times New Roman" w:hAnsi="Times New Roman" w:cs="Times New Roman"/>
          <w:sz w:val="28"/>
          <w:szCs w:val="28"/>
        </w:rPr>
        <w:t>"</w:t>
      </w:r>
      <w:r w:rsidR="00296C5E">
        <w:rPr>
          <w:rFonts w:ascii="Times New Roman" w:hAnsi="Times New Roman" w:cs="Times New Roman"/>
          <w:sz w:val="28"/>
          <w:szCs w:val="28"/>
        </w:rPr>
        <w:t>;</w:t>
      </w:r>
    </w:p>
    <w:p w:rsidR="00296C5E" w:rsidRDefault="00296C5E" w:rsidP="00296C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четырнадцатый считать абзацем </w:t>
      </w:r>
      <w:r w:rsidR="00217483">
        <w:rPr>
          <w:rFonts w:ascii="Times New Roman" w:hAnsi="Times New Roman" w:cs="Times New Roman"/>
          <w:sz w:val="28"/>
          <w:szCs w:val="28"/>
        </w:rPr>
        <w:t>семнадцатым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C5E" w:rsidRPr="00296C5E" w:rsidRDefault="00296C5E" w:rsidP="00296C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78D4" w:rsidRPr="007B516D" w:rsidRDefault="001331A4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878D4" w:rsidRPr="007B516D">
        <w:rPr>
          <w:rFonts w:ascii="Times New Roman" w:hAnsi="Times New Roman" w:cs="Times New Roman"/>
          <w:sz w:val="28"/>
          <w:szCs w:val="28"/>
        </w:rPr>
        <w:t xml:space="preserve"> Раздел 2 (Характеристика основных мероприятий и проектов подпрограммы) дополнить новыми абзацами следующего содержания:</w:t>
      </w:r>
    </w:p>
    <w:p w:rsidR="000878D4" w:rsidRPr="007B516D" w:rsidRDefault="000878D4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"Основное мероприятие 2.11 "Финансовое обеспечение деятельности (</w:t>
      </w:r>
      <w:proofErr w:type="spellStart"/>
      <w:r w:rsidRPr="007B516D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7B516D">
        <w:rPr>
          <w:rFonts w:ascii="Times New Roman" w:hAnsi="Times New Roman" w:cs="Times New Roman"/>
          <w:sz w:val="28"/>
          <w:szCs w:val="28"/>
        </w:rPr>
        <w:t>) регионального фонда развития промышленности"</w:t>
      </w:r>
    </w:p>
    <w:p w:rsidR="00B17FE7" w:rsidRDefault="000878D4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B516D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 w:rsidR="00B17FE7" w:rsidRPr="00B17FE7">
        <w:rPr>
          <w:rFonts w:ascii="Times New Roman" w:hAnsi="Times New Roman" w:cs="Times New Roman"/>
          <w:sz w:val="28"/>
          <w:szCs w:val="28"/>
        </w:rPr>
        <w:t>предполагается использование средств иных межбюджетных трансфертов из федерального бюджета областному</w:t>
      </w:r>
      <w:r w:rsidR="00B17FE7">
        <w:rPr>
          <w:rFonts w:ascii="Times New Roman" w:hAnsi="Times New Roman" w:cs="Times New Roman"/>
          <w:sz w:val="28"/>
          <w:szCs w:val="28"/>
        </w:rPr>
        <w:t xml:space="preserve"> бюджету Ленинградской области </w:t>
      </w:r>
      <w:r w:rsidR="00B17FE7" w:rsidRPr="00B17FE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17FE7" w:rsidRPr="00B17FE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17FE7" w:rsidRPr="00B17FE7">
        <w:rPr>
          <w:rFonts w:ascii="Times New Roman" w:hAnsi="Times New Roman" w:cs="Times New Roman"/>
          <w:sz w:val="28"/>
          <w:szCs w:val="28"/>
        </w:rPr>
        <w:t xml:space="preserve"> расходов по возмещению части затрат на реализацию инвестиционных проектов, направленных на развитие промышленности, в рамках реализации мероприятий, предусмотренных постановлением Правительства Российск</w:t>
      </w:r>
      <w:r w:rsidR="00B17FE7">
        <w:rPr>
          <w:rFonts w:ascii="Times New Roman" w:hAnsi="Times New Roman" w:cs="Times New Roman"/>
          <w:sz w:val="28"/>
          <w:szCs w:val="28"/>
        </w:rPr>
        <w:t>ой Федерации от 15 марта 2016 года</w:t>
      </w:r>
      <w:r w:rsidR="00B17FE7" w:rsidRPr="00B17FE7">
        <w:rPr>
          <w:rFonts w:ascii="Times New Roman" w:hAnsi="Times New Roman" w:cs="Times New Roman"/>
          <w:sz w:val="28"/>
          <w:szCs w:val="28"/>
        </w:rPr>
        <w:t xml:space="preserve"> № 194 </w:t>
      </w:r>
      <w:r w:rsidR="00B17F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7FE7" w:rsidRPr="00B17FE7">
        <w:rPr>
          <w:rFonts w:ascii="Times New Roman" w:hAnsi="Times New Roman" w:cs="Times New Roman"/>
          <w:sz w:val="28"/>
          <w:szCs w:val="28"/>
        </w:rPr>
        <w:lastRenderedPageBreak/>
        <w:t xml:space="preserve">"Об утверждении Правил </w:t>
      </w:r>
      <w:r w:rsidR="003F150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F150C" w:rsidRPr="00361921">
        <w:rPr>
          <w:rFonts w:ascii="Times New Roman" w:hAnsi="Times New Roman" w:cs="Times New Roman"/>
          <w:sz w:val="28"/>
          <w:szCs w:val="28"/>
        </w:rPr>
        <w:t>иных межбюджетных трансфертов из федерального бюджета бюджетам субъектов Российской</w:t>
      </w:r>
      <w:proofErr w:type="gramEnd"/>
      <w:r w:rsidR="003F150C" w:rsidRPr="00361921">
        <w:rPr>
          <w:rFonts w:ascii="Times New Roman" w:hAnsi="Times New Roman" w:cs="Times New Roman"/>
          <w:sz w:val="28"/>
          <w:szCs w:val="28"/>
        </w:rPr>
        <w:t xml:space="preserve"> Федерации в целях </w:t>
      </w:r>
      <w:proofErr w:type="spellStart"/>
      <w:r w:rsidR="003F150C" w:rsidRPr="0036192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F150C" w:rsidRPr="00361921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</w:t>
      </w:r>
      <w:r w:rsidR="00B17FE7" w:rsidRPr="00B17FE7">
        <w:rPr>
          <w:rFonts w:ascii="Times New Roman" w:hAnsi="Times New Roman" w:cs="Times New Roman"/>
          <w:sz w:val="28"/>
          <w:szCs w:val="28"/>
        </w:rPr>
        <w:t>"</w:t>
      </w:r>
      <w:r w:rsidRPr="007B516D">
        <w:rPr>
          <w:rFonts w:ascii="Times New Roman" w:hAnsi="Times New Roman" w:cs="Times New Roman"/>
          <w:sz w:val="28"/>
          <w:szCs w:val="28"/>
        </w:rPr>
        <w:t>.</w:t>
      </w:r>
    </w:p>
    <w:p w:rsidR="00B17FE7" w:rsidRPr="00B17FE7" w:rsidRDefault="00B17FE7" w:rsidP="00B17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7FE7">
        <w:rPr>
          <w:rFonts w:ascii="Times New Roman" w:hAnsi="Times New Roman" w:cs="Times New Roman"/>
          <w:sz w:val="28"/>
          <w:szCs w:val="28"/>
        </w:rPr>
        <w:t>Финансовое обеспечение создания (капитализации) и/или деятельности (</w:t>
      </w:r>
      <w:proofErr w:type="spellStart"/>
      <w:r w:rsidRPr="00B17FE7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B17FE7">
        <w:rPr>
          <w:rFonts w:ascii="Times New Roman" w:hAnsi="Times New Roman" w:cs="Times New Roman"/>
          <w:sz w:val="28"/>
          <w:szCs w:val="28"/>
        </w:rPr>
        <w:t xml:space="preserve">) регионального фонда развития промышленности, созданного в организационно-правовой форме, предусмотренной частью 1 статьи 11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17FE7">
        <w:rPr>
          <w:rFonts w:ascii="Times New Roman" w:hAnsi="Times New Roman" w:cs="Times New Roman"/>
          <w:sz w:val="28"/>
          <w:szCs w:val="28"/>
        </w:rPr>
        <w:t>от 31 декабря 2014 года №</w:t>
      </w:r>
      <w:r w:rsidR="002E7045">
        <w:rPr>
          <w:rFonts w:ascii="Times New Roman" w:hAnsi="Times New Roman" w:cs="Times New Roman"/>
          <w:sz w:val="28"/>
          <w:szCs w:val="28"/>
        </w:rPr>
        <w:t xml:space="preserve"> </w:t>
      </w:r>
      <w:r w:rsidRPr="00B17FE7">
        <w:rPr>
          <w:rFonts w:ascii="Times New Roman" w:hAnsi="Times New Roman" w:cs="Times New Roman"/>
          <w:sz w:val="28"/>
          <w:szCs w:val="28"/>
        </w:rPr>
        <w:t xml:space="preserve">488-ФЗ "О промышленной политике Российской Федерации" составит 150 </w:t>
      </w:r>
      <w:proofErr w:type="gramStart"/>
      <w:r w:rsidRPr="00B17FE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17FE7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 xml:space="preserve">белей, в том числе </w:t>
      </w:r>
      <w:r w:rsidRPr="00B17FE7">
        <w:rPr>
          <w:rFonts w:ascii="Times New Roman" w:hAnsi="Times New Roman" w:cs="Times New Roman"/>
          <w:sz w:val="28"/>
          <w:szCs w:val="28"/>
        </w:rPr>
        <w:t>средств иного межбюджетного трансферта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FE7">
        <w:rPr>
          <w:rFonts w:ascii="Times New Roman" w:hAnsi="Times New Roman" w:cs="Times New Roman"/>
          <w:sz w:val="28"/>
          <w:szCs w:val="28"/>
        </w:rPr>
        <w:t>118,7</w:t>
      </w:r>
      <w:r w:rsidR="002E7045">
        <w:rPr>
          <w:rFonts w:ascii="Times New Roman" w:hAnsi="Times New Roman" w:cs="Times New Roman"/>
          <w:sz w:val="28"/>
          <w:szCs w:val="28"/>
        </w:rPr>
        <w:t xml:space="preserve"> </w:t>
      </w:r>
      <w:r w:rsidRPr="00B17FE7">
        <w:rPr>
          <w:rFonts w:ascii="Times New Roman" w:hAnsi="Times New Roman" w:cs="Times New Roman"/>
          <w:sz w:val="28"/>
          <w:szCs w:val="28"/>
        </w:rPr>
        <w:t>млн рублей</w:t>
      </w:r>
      <w:r w:rsidR="00D15637" w:rsidRPr="00D15637">
        <w:rPr>
          <w:rFonts w:ascii="Times New Roman" w:hAnsi="Times New Roman" w:cs="Times New Roman"/>
          <w:sz w:val="28"/>
          <w:szCs w:val="28"/>
        </w:rPr>
        <w:t>&lt;¹&gt;</w:t>
      </w:r>
      <w:r w:rsidRPr="00B17FE7">
        <w:rPr>
          <w:rFonts w:ascii="Times New Roman" w:hAnsi="Times New Roman" w:cs="Times New Roman"/>
          <w:sz w:val="28"/>
          <w:szCs w:val="28"/>
        </w:rPr>
        <w:t>.</w:t>
      </w:r>
    </w:p>
    <w:p w:rsidR="00B17FE7" w:rsidRPr="00B17FE7" w:rsidRDefault="00B17FE7" w:rsidP="00B17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7FE7">
        <w:rPr>
          <w:rFonts w:ascii="Times New Roman" w:hAnsi="Times New Roman" w:cs="Times New Roman"/>
          <w:sz w:val="28"/>
          <w:szCs w:val="28"/>
        </w:rPr>
        <w:t>Непосредственным</w:t>
      </w:r>
      <w:r>
        <w:rPr>
          <w:rFonts w:ascii="Times New Roman" w:hAnsi="Times New Roman" w:cs="Times New Roman"/>
          <w:sz w:val="28"/>
          <w:szCs w:val="28"/>
        </w:rPr>
        <w:t>и результата</w:t>
      </w:r>
      <w:r w:rsidRPr="00B17FE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7FE7">
        <w:rPr>
          <w:rFonts w:ascii="Times New Roman" w:hAnsi="Times New Roman" w:cs="Times New Roman"/>
          <w:sz w:val="28"/>
          <w:szCs w:val="28"/>
        </w:rPr>
        <w:t xml:space="preserve"> реализации основного мероприятия являются:</w:t>
      </w:r>
    </w:p>
    <w:p w:rsidR="00B17FE7" w:rsidRPr="00B17FE7" w:rsidRDefault="00B17FE7" w:rsidP="00B17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7FE7">
        <w:rPr>
          <w:rFonts w:ascii="Times New Roman" w:hAnsi="Times New Roman" w:cs="Times New Roman"/>
          <w:sz w:val="28"/>
          <w:szCs w:val="28"/>
        </w:rPr>
        <w:t xml:space="preserve">- увеличение количества созданных рабочих мест, с 25 единиц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7FE7">
        <w:rPr>
          <w:rFonts w:ascii="Times New Roman" w:hAnsi="Times New Roman" w:cs="Times New Roman"/>
          <w:sz w:val="28"/>
          <w:szCs w:val="28"/>
        </w:rPr>
        <w:t>в 2021 году до 100 единиц в 2024 году;</w:t>
      </w:r>
    </w:p>
    <w:p w:rsidR="00B17FE7" w:rsidRPr="00B17FE7" w:rsidRDefault="00B17FE7" w:rsidP="00B17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7FE7">
        <w:rPr>
          <w:rFonts w:ascii="Times New Roman" w:hAnsi="Times New Roman" w:cs="Times New Roman"/>
          <w:sz w:val="28"/>
          <w:szCs w:val="28"/>
        </w:rPr>
        <w:t xml:space="preserve">- увеличение объёма </w:t>
      </w:r>
      <w:r w:rsidR="004A30F0" w:rsidRPr="004A30F0">
        <w:rPr>
          <w:rFonts w:ascii="Times New Roman" w:hAnsi="Times New Roman" w:cs="Times New Roman"/>
          <w:sz w:val="28"/>
          <w:szCs w:val="28"/>
        </w:rPr>
        <w:t>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</w:r>
      <w:r w:rsidRPr="00B17FE7">
        <w:rPr>
          <w:rFonts w:ascii="Times New Roman" w:hAnsi="Times New Roman" w:cs="Times New Roman"/>
          <w:sz w:val="28"/>
          <w:szCs w:val="28"/>
        </w:rPr>
        <w:t xml:space="preserve">, с 0,150 </w:t>
      </w:r>
      <w:proofErr w:type="gramStart"/>
      <w:r w:rsidRPr="00B17FE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B17FE7">
        <w:rPr>
          <w:rFonts w:ascii="Times New Roman" w:hAnsi="Times New Roman" w:cs="Times New Roman"/>
          <w:sz w:val="28"/>
          <w:szCs w:val="28"/>
        </w:rPr>
        <w:t xml:space="preserve"> рублей в 2021 году </w:t>
      </w:r>
      <w:r w:rsidR="004A30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17FE7">
        <w:rPr>
          <w:rFonts w:ascii="Times New Roman" w:hAnsi="Times New Roman" w:cs="Times New Roman"/>
          <w:sz w:val="28"/>
          <w:szCs w:val="28"/>
        </w:rPr>
        <w:t>до 0,600 млрд рублей в 2024 году;</w:t>
      </w:r>
    </w:p>
    <w:p w:rsidR="000878D4" w:rsidRPr="007B516D" w:rsidRDefault="00B17FE7" w:rsidP="00B17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7FE7">
        <w:rPr>
          <w:rFonts w:ascii="Times New Roman" w:hAnsi="Times New Roman" w:cs="Times New Roman"/>
          <w:sz w:val="28"/>
          <w:szCs w:val="28"/>
        </w:rPr>
        <w:t xml:space="preserve">- </w:t>
      </w:r>
      <w:r w:rsidR="00B67230" w:rsidRPr="00B67230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4A30F0">
        <w:rPr>
          <w:rFonts w:ascii="Times New Roman" w:hAnsi="Times New Roman" w:cs="Times New Roman"/>
          <w:sz w:val="28"/>
          <w:szCs w:val="28"/>
        </w:rPr>
        <w:t>о</w:t>
      </w:r>
      <w:r w:rsidR="004A30F0" w:rsidRPr="004A30F0">
        <w:rPr>
          <w:rFonts w:ascii="Times New Roman" w:hAnsi="Times New Roman" w:cs="Times New Roman"/>
          <w:sz w:val="28"/>
          <w:szCs w:val="28"/>
        </w:rPr>
        <w:t>бъем</w:t>
      </w:r>
      <w:r w:rsidR="004A30F0">
        <w:rPr>
          <w:rFonts w:ascii="Times New Roman" w:hAnsi="Times New Roman" w:cs="Times New Roman"/>
          <w:sz w:val="28"/>
          <w:szCs w:val="28"/>
        </w:rPr>
        <w:t>а</w:t>
      </w:r>
      <w:r w:rsidR="004A30F0" w:rsidRPr="004A30F0">
        <w:rPr>
          <w:rFonts w:ascii="Times New Roman" w:hAnsi="Times New Roman" w:cs="Times New Roman"/>
          <w:sz w:val="28"/>
          <w:szCs w:val="28"/>
        </w:rPr>
        <w:t xml:space="preserve">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</w:r>
      <w:r w:rsidR="004A30F0">
        <w:rPr>
          <w:rFonts w:ascii="Times New Roman" w:hAnsi="Times New Roman" w:cs="Times New Roman"/>
          <w:sz w:val="28"/>
          <w:szCs w:val="28"/>
        </w:rPr>
        <w:t xml:space="preserve">, </w:t>
      </w:r>
      <w:r w:rsidR="00B67230" w:rsidRPr="00B67230">
        <w:rPr>
          <w:rFonts w:ascii="Times New Roman" w:hAnsi="Times New Roman" w:cs="Times New Roman"/>
          <w:sz w:val="28"/>
          <w:szCs w:val="28"/>
        </w:rPr>
        <w:t xml:space="preserve">с 621,4 </w:t>
      </w:r>
      <w:proofErr w:type="gramStart"/>
      <w:r w:rsidR="00B67230" w:rsidRPr="00B67230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B67230" w:rsidRPr="00B67230">
        <w:rPr>
          <w:rFonts w:ascii="Times New Roman" w:hAnsi="Times New Roman" w:cs="Times New Roman"/>
          <w:sz w:val="28"/>
          <w:szCs w:val="28"/>
        </w:rPr>
        <w:t xml:space="preserve"> рублей в 2021 году </w:t>
      </w:r>
      <w:r w:rsidR="004A30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67230" w:rsidRPr="00B67230">
        <w:rPr>
          <w:rFonts w:ascii="Times New Roman" w:hAnsi="Times New Roman" w:cs="Times New Roman"/>
          <w:sz w:val="28"/>
          <w:szCs w:val="28"/>
        </w:rPr>
        <w:t>до 731,8 млрд рублей</w:t>
      </w:r>
      <w:r w:rsidR="00B67230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B17FE7">
        <w:rPr>
          <w:rFonts w:ascii="Times New Roman" w:hAnsi="Times New Roman" w:cs="Times New Roman"/>
          <w:sz w:val="28"/>
          <w:szCs w:val="28"/>
        </w:rPr>
        <w:t>.</w:t>
      </w:r>
      <w:r w:rsidR="000878D4" w:rsidRPr="007B516D">
        <w:rPr>
          <w:rFonts w:ascii="Times New Roman" w:hAnsi="Times New Roman" w:cs="Times New Roman"/>
          <w:sz w:val="28"/>
          <w:szCs w:val="28"/>
        </w:rPr>
        <w:t>"</w:t>
      </w:r>
    </w:p>
    <w:p w:rsidR="000878D4" w:rsidRDefault="00B17FE7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сноской:</w:t>
      </w:r>
    </w:p>
    <w:p w:rsidR="00B17FE7" w:rsidRDefault="00B17FE7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7FE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------------------------------</w:t>
      </w:r>
    </w:p>
    <w:p w:rsidR="00B17FE7" w:rsidRDefault="00D15637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15637">
        <w:rPr>
          <w:rFonts w:ascii="Times New Roman" w:hAnsi="Times New Roman" w:cs="Times New Roman"/>
        </w:rPr>
        <w:t>&lt;¹&gt;</w:t>
      </w:r>
      <w:r>
        <w:rPr>
          <w:rFonts w:ascii="Times New Roman" w:hAnsi="Times New Roman" w:cs="Times New Roman"/>
        </w:rPr>
        <w:t xml:space="preserve"> </w:t>
      </w:r>
      <w:r w:rsidR="00B17FE7" w:rsidRPr="00B17FE7">
        <w:rPr>
          <w:rFonts w:ascii="Times New Roman" w:hAnsi="Times New Roman" w:cs="Times New Roman"/>
        </w:rPr>
        <w:t xml:space="preserve">размер средств иного межбюджетного трансферта из федерального бюджета </w:t>
      </w:r>
      <w:r w:rsidR="003F150C">
        <w:rPr>
          <w:rFonts w:ascii="Times New Roman" w:hAnsi="Times New Roman" w:cs="Times New Roman"/>
        </w:rPr>
        <w:t>на 2021 год будет</w:t>
      </w:r>
      <w:r w:rsidR="00B17FE7" w:rsidRPr="00B17FE7">
        <w:rPr>
          <w:rFonts w:ascii="Times New Roman" w:hAnsi="Times New Roman" w:cs="Times New Roman"/>
        </w:rPr>
        <w:t xml:space="preserve"> уточнен по результатам отбора, проводимого </w:t>
      </w:r>
      <w:proofErr w:type="spellStart"/>
      <w:r w:rsidR="00B17FE7" w:rsidRPr="00B17FE7">
        <w:rPr>
          <w:rFonts w:ascii="Times New Roman" w:hAnsi="Times New Roman" w:cs="Times New Roman"/>
        </w:rPr>
        <w:t>Минпромторгом</w:t>
      </w:r>
      <w:proofErr w:type="spellEnd"/>
      <w:r w:rsidR="00B17FE7" w:rsidRPr="00B17FE7">
        <w:rPr>
          <w:rFonts w:ascii="Times New Roman" w:hAnsi="Times New Roman" w:cs="Times New Roman"/>
        </w:rPr>
        <w:t> России</w:t>
      </w:r>
      <w:proofErr w:type="gramStart"/>
      <w:r w:rsidR="00B17FE7" w:rsidRPr="00B17FE7">
        <w:rPr>
          <w:rFonts w:ascii="Times New Roman" w:hAnsi="Times New Roman" w:cs="Times New Roman"/>
        </w:rPr>
        <w:t>.</w:t>
      </w:r>
      <w:r w:rsidR="00B17FE7" w:rsidRPr="00B17FE7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B17FE7" w:rsidRPr="00B17FE7" w:rsidRDefault="00B17FE7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1B64" w:rsidRPr="007B516D" w:rsidRDefault="000878D4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7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. В </w:t>
      </w:r>
      <w:r w:rsidR="00FD63E7" w:rsidRPr="007B516D">
        <w:rPr>
          <w:rFonts w:ascii="Times New Roman" w:hAnsi="Times New Roman" w:cs="Times New Roman"/>
          <w:sz w:val="28"/>
          <w:szCs w:val="28"/>
        </w:rPr>
        <w:t>паспорте подпрограммы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 3 "Развитие малого, среднего предпринимательства и потребительского рынка Ленинградской области":</w:t>
      </w:r>
    </w:p>
    <w:p w:rsidR="00817E7D" w:rsidRPr="007B516D" w:rsidRDefault="000878D4" w:rsidP="0081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1) 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позицию "Финансовое обеспечение подпрограммы </w:t>
      </w:r>
      <w:r w:rsidR="00C967C7" w:rsidRPr="007B516D">
        <w:rPr>
          <w:rFonts w:ascii="Times New Roman" w:hAnsi="Times New Roman" w:cs="Times New Roman"/>
          <w:sz w:val="28"/>
          <w:szCs w:val="28"/>
        </w:rPr>
        <w:t>–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 всего, </w:t>
      </w:r>
      <w:r w:rsidR="00817E7D" w:rsidRPr="007B51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1B64" w:rsidRPr="007B516D">
        <w:rPr>
          <w:rFonts w:ascii="Times New Roman" w:hAnsi="Times New Roman" w:cs="Times New Roman"/>
          <w:sz w:val="28"/>
          <w:szCs w:val="28"/>
        </w:rPr>
        <w:t>в том числе по годам реализации" изложить в следующей редакции:</w:t>
      </w:r>
    </w:p>
    <w:p w:rsidR="000878D4" w:rsidRPr="007B516D" w:rsidRDefault="000878D4" w:rsidP="0081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817E7D" w:rsidRPr="007B516D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подпрограммы – всего, 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 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подпрог-раммы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5180060,4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            в том числе: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504971,5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2019 год – 901765,2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1395164,0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917326,8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809206,4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2023 год – 320163,3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2024 год – 331463,3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817E7D" w:rsidRPr="007B516D" w:rsidRDefault="00817E7D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Pr="007B516D" w:rsidRDefault="000878D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2) 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позицию "Финансовое обеспечение проектов, реализуемых в рамках подпрограммы, </w:t>
      </w:r>
      <w:r w:rsidR="00C967C7" w:rsidRPr="007B516D">
        <w:rPr>
          <w:rFonts w:ascii="Times New Roman" w:hAnsi="Times New Roman" w:cs="Times New Roman"/>
          <w:sz w:val="28"/>
          <w:szCs w:val="28"/>
        </w:rPr>
        <w:t>–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 всего, в том числе по годам реализации" изложить</w:t>
      </w:r>
      <w:r w:rsidR="00817E7D" w:rsidRPr="007B516D">
        <w:rPr>
          <w:rFonts w:ascii="Times New Roman" w:hAnsi="Times New Roman" w:cs="Times New Roman"/>
          <w:sz w:val="28"/>
          <w:szCs w:val="28"/>
        </w:rPr>
        <w:t xml:space="preserve"> </w:t>
      </w:r>
      <w:r w:rsidR="00101B64" w:rsidRPr="007B516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817E7D" w:rsidRPr="007B516D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E3798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проектов, реализуемых                          в рамках подпрограммы, – всего, в том числе 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проектов, реализуемых в рамках подпрограммы, составляет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965786,5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               в том числе: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2019 год – 364904,8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345872,2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81389,7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143619,7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2023 год – 15000,0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2024 год – 15000,0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0878D4" w:rsidRPr="007B516D" w:rsidRDefault="000878D4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E7D" w:rsidRPr="007B516D" w:rsidRDefault="000878D4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3) позицию "Ожидаемые результаты реализации подпрограммы" изложить в следующей редакции:</w:t>
      </w:r>
    </w:p>
    <w:p w:rsidR="000878D4" w:rsidRPr="007B516D" w:rsidRDefault="000878D4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0878D4" w:rsidRPr="007B516D" w:rsidTr="00CD60B2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8D4" w:rsidRPr="007B516D" w:rsidRDefault="000878D4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0878D4" w:rsidRPr="007B516D" w:rsidRDefault="000878D4" w:rsidP="00CD6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878D4" w:rsidRPr="007B516D" w:rsidRDefault="000878D4" w:rsidP="00087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К концу 2024 года:</w:t>
            </w:r>
          </w:p>
          <w:p w:rsidR="000878D4" w:rsidRPr="007B516D" w:rsidRDefault="000878D4" w:rsidP="00087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доля оборота продукции (услуг), производимой малыми и средними предприятиями, в общем обороте продукции предприятий и организаций Ленинградской области – 26,9 проц.;</w:t>
            </w:r>
          </w:p>
          <w:p w:rsidR="000878D4" w:rsidRPr="007B516D" w:rsidRDefault="000878D4" w:rsidP="00087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работников, занятых у субъектов малого и среднего предпринимательства, в общей численности занятого населения – 20,7 проц.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8D4" w:rsidRPr="007B516D" w:rsidRDefault="000878D4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CD6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</w:tr>
    </w:tbl>
    <w:p w:rsidR="000878D4" w:rsidRPr="007B516D" w:rsidRDefault="000878D4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8D4" w:rsidRPr="007B516D" w:rsidRDefault="000878D4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8. в абзацах девятом и десятом раздела 1 (Обоснование цели, задач и ожидаемых результатов подпрограммы) цифры "25,0" и "31,5" заменить цифрами "26,9" и "20,7" соответственно.</w:t>
      </w:r>
    </w:p>
    <w:p w:rsidR="000878D4" w:rsidRPr="007B516D" w:rsidRDefault="000878D4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8D4" w:rsidRPr="007B516D" w:rsidRDefault="000878D4" w:rsidP="0081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. </w:t>
      </w:r>
      <w:r w:rsidRPr="007B516D">
        <w:rPr>
          <w:rFonts w:ascii="Times New Roman" w:hAnsi="Times New Roman" w:cs="Times New Roman"/>
          <w:sz w:val="28"/>
          <w:szCs w:val="28"/>
        </w:rPr>
        <w:t>В паспорте подпрограммы 4 "Совершенствование системы стратегического управления социально-экономическим развитием Ленинградской области":</w:t>
      </w:r>
    </w:p>
    <w:p w:rsidR="00101B64" w:rsidRPr="007B516D" w:rsidRDefault="000878D4" w:rsidP="0008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1) п</w:t>
      </w:r>
      <w:r w:rsidR="00C967C7" w:rsidRPr="007B516D">
        <w:rPr>
          <w:rFonts w:ascii="Times New Roman" w:hAnsi="Times New Roman" w:cs="Times New Roman"/>
          <w:sz w:val="28"/>
          <w:szCs w:val="28"/>
        </w:rPr>
        <w:t xml:space="preserve">озицию "Финансовое обеспечение подпрограммы – всего, </w:t>
      </w:r>
      <w:r w:rsidR="00817E7D" w:rsidRPr="007B51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67C7" w:rsidRPr="007B516D">
        <w:rPr>
          <w:rFonts w:ascii="Times New Roman" w:hAnsi="Times New Roman" w:cs="Times New Roman"/>
          <w:sz w:val="28"/>
          <w:szCs w:val="28"/>
        </w:rPr>
        <w:t>в том числе по годам реализации"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817E7D" w:rsidRPr="007B516D">
        <w:rPr>
          <w:rFonts w:ascii="Times New Roman" w:hAnsi="Times New Roman" w:cs="Times New Roman"/>
          <w:sz w:val="28"/>
          <w:szCs w:val="28"/>
        </w:rPr>
        <w:t xml:space="preserve"> </w:t>
      </w:r>
      <w:r w:rsidR="00101B64" w:rsidRPr="007B516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17E7D" w:rsidRPr="007B516D" w:rsidRDefault="00817E7D" w:rsidP="0081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239"/>
        <w:gridCol w:w="5752"/>
        <w:gridCol w:w="425"/>
      </w:tblGrid>
      <w:tr w:rsidR="00817E7D" w:rsidRPr="007B516D" w:rsidTr="00817E7D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подпрограммы – всего, 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подпрог-раммы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798" w:rsidRPr="007B516D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292438,7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5E3798"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2018 год – 33314,9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2019 год – 41256,5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60186,7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2021 год – 43379,0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2022 год – 45032,0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2023 год – 33620,8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2024 год – 35648,8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8CC" w:rsidRPr="007B516D" w:rsidRDefault="007668CC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C" w:rsidRPr="007B516D" w:rsidRDefault="007668CC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C" w:rsidRPr="007B516D" w:rsidRDefault="007668CC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C" w:rsidRPr="007B516D" w:rsidRDefault="007668CC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C" w:rsidRPr="007B516D" w:rsidRDefault="007668CC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C" w:rsidRPr="007B516D" w:rsidRDefault="007668CC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798" w:rsidRPr="007B516D" w:rsidRDefault="005E3798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C" w:rsidRPr="007B516D" w:rsidRDefault="007668CC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C" w:rsidRPr="007B516D" w:rsidRDefault="007668CC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878D4" w:rsidRPr="007B51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668CC" w:rsidRPr="007B516D" w:rsidRDefault="007668CC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8D4" w:rsidRPr="007B516D" w:rsidRDefault="000878D4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2) третий абзац позиции "Ожидаемые результаты реализации подпрограммы" изложить в следующей редакции:</w:t>
      </w:r>
    </w:p>
    <w:p w:rsidR="000878D4" w:rsidRPr="007B516D" w:rsidRDefault="000878D4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"одновременная реализация не менее 18 приоритетных проектов Ленинградской области ежегодно".</w:t>
      </w:r>
    </w:p>
    <w:p w:rsidR="000878D4" w:rsidRPr="007B516D" w:rsidRDefault="000878D4" w:rsidP="0008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10. пятнадцатый абзац раздела 1 (Обоснование цели, задач и ожидаемых результатов подпрограммы) изложить в следующей редакции:</w:t>
      </w:r>
    </w:p>
    <w:p w:rsidR="000878D4" w:rsidRPr="007B516D" w:rsidRDefault="000878D4" w:rsidP="0008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"Ожидаемым результатом решения задачи является одновременная реализация не менее 18 приоритетных проектов Ленинградской области ежегодно</w:t>
      </w:r>
      <w:proofErr w:type="gramStart"/>
      <w:r w:rsidRPr="007B516D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0878D4" w:rsidRPr="007B516D" w:rsidRDefault="000878D4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CD" w:rsidRPr="007B516D" w:rsidRDefault="003B7FCD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B7FCD" w:rsidRPr="007B516D" w:rsidSect="008105C5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FD63E7" w:rsidRPr="007B516D" w:rsidRDefault="000878D4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10531C" w:rsidRPr="007B516D">
        <w:rPr>
          <w:rFonts w:ascii="Times New Roman" w:hAnsi="Times New Roman" w:cs="Times New Roman"/>
          <w:sz w:val="28"/>
          <w:szCs w:val="28"/>
        </w:rPr>
        <w:t xml:space="preserve">. В </w:t>
      </w:r>
      <w:r w:rsidR="00FD63E7" w:rsidRPr="007B516D">
        <w:rPr>
          <w:rFonts w:ascii="Times New Roman" w:hAnsi="Times New Roman" w:cs="Times New Roman"/>
          <w:sz w:val="28"/>
          <w:szCs w:val="28"/>
        </w:rPr>
        <w:t>приложении 1 к государственной программе (Структура государственной программы Ленинградской области "Стимулирование экономической активности Ленинградской области"):</w:t>
      </w:r>
    </w:p>
    <w:p w:rsidR="00101B64" w:rsidRPr="007B516D" w:rsidRDefault="00FD63E7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1) часть</w:t>
      </w:r>
      <w:r w:rsidR="0010531C" w:rsidRPr="007B516D">
        <w:rPr>
          <w:rFonts w:ascii="Times New Roman" w:hAnsi="Times New Roman" w:cs="Times New Roman"/>
          <w:sz w:val="28"/>
          <w:szCs w:val="28"/>
        </w:rPr>
        <w:t xml:space="preserve"> 1 </w:t>
      </w:r>
      <w:r w:rsidR="009C2A3C" w:rsidRPr="007B516D">
        <w:rPr>
          <w:rFonts w:ascii="Times New Roman" w:hAnsi="Times New Roman" w:cs="Times New Roman"/>
          <w:sz w:val="28"/>
          <w:szCs w:val="28"/>
        </w:rPr>
        <w:t>(</w:t>
      </w:r>
      <w:r w:rsidR="0010531C" w:rsidRPr="007B516D">
        <w:rPr>
          <w:rFonts w:ascii="Times New Roman" w:hAnsi="Times New Roman" w:cs="Times New Roman"/>
          <w:sz w:val="28"/>
          <w:szCs w:val="28"/>
        </w:rPr>
        <w:t>Перечень основных мероприятий государственной программы Ленинградской области "Стимулирование экономической активности Ленинградской области"</w:t>
      </w:r>
      <w:r w:rsidR="009C2A3C" w:rsidRPr="007B516D">
        <w:rPr>
          <w:rFonts w:ascii="Times New Roman" w:hAnsi="Times New Roman" w:cs="Times New Roman"/>
          <w:sz w:val="28"/>
          <w:szCs w:val="28"/>
        </w:rPr>
        <w:t>)</w:t>
      </w:r>
      <w:r w:rsidRPr="007B516D">
        <w:rPr>
          <w:rFonts w:ascii="Times New Roman" w:hAnsi="Times New Roman" w:cs="Times New Roman"/>
          <w:sz w:val="28"/>
          <w:szCs w:val="28"/>
        </w:rPr>
        <w:t xml:space="preserve"> </w:t>
      </w:r>
      <w:r w:rsidR="000878D4" w:rsidRPr="007B516D">
        <w:rPr>
          <w:rFonts w:ascii="Times New Roman" w:hAnsi="Times New Roman" w:cs="Times New Roman"/>
          <w:sz w:val="28"/>
          <w:szCs w:val="28"/>
        </w:rPr>
        <w:t>дополнить строками</w:t>
      </w:r>
      <w:r w:rsidRPr="007B516D">
        <w:rPr>
          <w:rFonts w:ascii="Times New Roman" w:hAnsi="Times New Roman" w:cs="Times New Roman"/>
          <w:sz w:val="28"/>
          <w:szCs w:val="28"/>
        </w:rPr>
        <w:t xml:space="preserve"> 2.</w:t>
      </w:r>
      <w:r w:rsidR="000878D4" w:rsidRPr="007B516D">
        <w:rPr>
          <w:rFonts w:ascii="Times New Roman" w:hAnsi="Times New Roman" w:cs="Times New Roman"/>
          <w:sz w:val="28"/>
          <w:szCs w:val="28"/>
        </w:rPr>
        <w:t>9 и 2.11</w:t>
      </w:r>
      <w:r w:rsidRPr="007B516D">
        <w:rPr>
          <w:rFonts w:ascii="Times New Roman" w:hAnsi="Times New Roman" w:cs="Times New Roman"/>
          <w:sz w:val="28"/>
          <w:szCs w:val="28"/>
        </w:rPr>
        <w:t>:</w:t>
      </w:r>
    </w:p>
    <w:p w:rsidR="00FD63E7" w:rsidRPr="007B516D" w:rsidRDefault="00FD63E7" w:rsidP="00FD6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"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704"/>
        <w:gridCol w:w="4255"/>
        <w:gridCol w:w="3637"/>
        <w:gridCol w:w="3590"/>
      </w:tblGrid>
      <w:tr w:rsidR="003B7FCD" w:rsidRPr="007B516D" w:rsidTr="00FD63E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878D4" w:rsidRPr="007B51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"Реализация антикризисных мер поддержки предприятиям"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Производительность труда в базовых </w:t>
            </w:r>
            <w:proofErr w:type="spellStart"/>
            <w:r w:rsidRPr="007B516D">
              <w:rPr>
                <w:rFonts w:ascii="Times New Roman" w:hAnsi="Times New Roman" w:cs="Times New Roman"/>
                <w:sz w:val="20"/>
                <w:szCs w:val="20"/>
              </w:rPr>
              <w:t>несырьевых</w:t>
            </w:r>
            <w:proofErr w:type="spellEnd"/>
            <w:r w:rsidRPr="007B516D">
              <w:rPr>
                <w:rFonts w:ascii="Times New Roman" w:hAnsi="Times New Roman" w:cs="Times New Roman"/>
                <w:sz w:val="20"/>
                <w:szCs w:val="20"/>
              </w:rPr>
              <w:t xml:space="preserve"> отраслях экономики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sz w:val="20"/>
                <w:szCs w:val="20"/>
              </w:rPr>
              <w:t>Модернизация и техническое перевооружение мощностей промышленных предприятий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FE7" w:rsidRPr="007B516D" w:rsidTr="00FD63E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7" w:rsidRPr="007B516D" w:rsidRDefault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7" w:rsidRPr="007B516D" w:rsidRDefault="0040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B17FE7" w:rsidRPr="007B516D">
              <w:rPr>
                <w:rFonts w:ascii="Times New Roman" w:hAnsi="Times New Roman" w:cs="Times New Roman"/>
                <w:sz w:val="20"/>
                <w:szCs w:val="20"/>
              </w:rPr>
              <w:t>"Финансовое обеспечение деятельности (</w:t>
            </w:r>
            <w:proofErr w:type="spellStart"/>
            <w:r w:rsidR="00B17FE7" w:rsidRPr="007B516D">
              <w:rPr>
                <w:rFonts w:ascii="Times New Roman" w:hAnsi="Times New Roman" w:cs="Times New Roman"/>
                <w:sz w:val="20"/>
                <w:szCs w:val="20"/>
              </w:rPr>
              <w:t>докапитализации</w:t>
            </w:r>
            <w:proofErr w:type="spellEnd"/>
            <w:r w:rsidR="00B17FE7" w:rsidRPr="007B516D">
              <w:rPr>
                <w:rFonts w:ascii="Times New Roman" w:hAnsi="Times New Roman" w:cs="Times New Roman"/>
                <w:sz w:val="20"/>
                <w:szCs w:val="20"/>
              </w:rPr>
              <w:t>) регионального фонда развития промышленности"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7" w:rsidRPr="00B17FE7" w:rsidRDefault="00AD2FB6" w:rsidP="00B1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FB6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B17FE7" w:rsidRPr="00B17FE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7FE7" w:rsidRPr="00B17FE7" w:rsidRDefault="00B17FE7" w:rsidP="00B1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FE7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рабочих мест;</w:t>
            </w:r>
          </w:p>
          <w:p w:rsidR="00B17FE7" w:rsidRPr="007B516D" w:rsidRDefault="00AD2FB6" w:rsidP="00B1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FB6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7" w:rsidRPr="007B516D" w:rsidRDefault="00B17F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sz w:val="20"/>
                <w:szCs w:val="20"/>
              </w:rPr>
              <w:t>Модернизация и техническое перевооружение мощностей промышленных предприятий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7" w:rsidRPr="007B516D" w:rsidRDefault="00B17F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63E7" w:rsidRPr="007B516D" w:rsidRDefault="00FD63E7" w:rsidP="00FD6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";</w:t>
      </w:r>
    </w:p>
    <w:p w:rsidR="00296C5E" w:rsidRDefault="00FD63E7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2) в части 2 государственной программы (Перечень проектов, включенных в государственную программу Ленинградской области "Стимулирование экономической активности Ленинградской области" (проектная ч</w:t>
      </w:r>
      <w:r w:rsidR="00296C5E">
        <w:rPr>
          <w:rFonts w:ascii="Times New Roman" w:hAnsi="Times New Roman" w:cs="Times New Roman"/>
          <w:sz w:val="28"/>
          <w:szCs w:val="28"/>
        </w:rPr>
        <w:t>асть государственной программы)</w:t>
      </w:r>
    </w:p>
    <w:p w:rsidR="00FD63E7" w:rsidRPr="007B516D" w:rsidRDefault="00FD63E7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пункты 7</w:t>
      </w:r>
      <w:r w:rsidR="00FC7C2A">
        <w:rPr>
          <w:rFonts w:ascii="Times New Roman" w:hAnsi="Times New Roman" w:cs="Times New Roman"/>
          <w:sz w:val="28"/>
          <w:szCs w:val="28"/>
        </w:rPr>
        <w:t>, 8</w:t>
      </w:r>
      <w:r w:rsidRPr="007B516D">
        <w:rPr>
          <w:rFonts w:ascii="Times New Roman" w:hAnsi="Times New Roman" w:cs="Times New Roman"/>
          <w:sz w:val="28"/>
          <w:szCs w:val="28"/>
        </w:rPr>
        <w:t xml:space="preserve"> и 10 изложить в следующей редакции:</w:t>
      </w:r>
    </w:p>
    <w:p w:rsidR="00FD63E7" w:rsidRPr="007B516D" w:rsidRDefault="00FD63E7" w:rsidP="00FD6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681"/>
        <w:gridCol w:w="2466"/>
        <w:gridCol w:w="16"/>
        <w:gridCol w:w="2086"/>
        <w:gridCol w:w="2697"/>
        <w:gridCol w:w="2738"/>
        <w:gridCol w:w="2545"/>
      </w:tblGrid>
      <w:tr w:rsidR="00FD63E7" w:rsidRPr="007B516D" w:rsidTr="007B516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проекта, вид проекта (приоритетный, отраслевой)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Сроки и цель проекта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Участники проекта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государственной программы (подпрограммы)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Задачи государственной программы (подпрограммы)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7B516D" w:rsidRPr="007B516D" w:rsidTr="007B516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1C507A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9" w:history="1">
              <w:r w:rsidR="00FD63E7" w:rsidRPr="007B516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7</w:t>
              </w:r>
            </w:hyperlink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проект </w:t>
            </w:r>
            <w:r w:rsidR="002800F0" w:rsidRPr="002800F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Расширение доступа 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субъектов малого и среднего предпринимательства к финансовым ресурсам, в том числе к льготному финансированию</w:t>
            </w:r>
            <w:r w:rsidR="002800F0" w:rsidRPr="002800F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(Региональный проект </w:t>
            </w:r>
            <w:r w:rsidR="002800F0" w:rsidRPr="002800F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 w:rsidR="002800F0" w:rsidRPr="002800F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2019-2024 годы.</w:t>
            </w:r>
          </w:p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Упрощение доступа 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субъектов малого и среднего предпринимательства Ленинградской области к льготной финансовой поддержке, в том числе путем увеличения количества выдаваемых </w:t>
            </w:r>
            <w:proofErr w:type="spellStart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микрозаймов</w:t>
            </w:r>
            <w:proofErr w:type="spellEnd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региональными и муниципальными </w:t>
            </w:r>
            <w:proofErr w:type="spellStart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микрокредитными</w:t>
            </w:r>
            <w:proofErr w:type="spellEnd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компаниями Ленинградской области </w:t>
            </w:r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 911единиц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Комитет по развитию малого, среднего </w:t>
            </w:r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бизнеса и потребительского рынка Ленинградской области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выдаваемых</w:t>
            </w:r>
            <w:proofErr w:type="gramEnd"/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микрозаймов</w:t>
            </w:r>
            <w:proofErr w:type="spellEnd"/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микрофинансовыми</w:t>
            </w:r>
            <w:proofErr w:type="spellEnd"/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организациями субъектам МСП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Повышение конкурентоспособности 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малого и среднего предпринимательства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Повышение доступности финансирования для 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субъектов МСП (Стратегическая карта целей «Малый бизнес»)</w:t>
            </w:r>
          </w:p>
        </w:tc>
      </w:tr>
      <w:tr w:rsidR="00FC7C2A" w:rsidRPr="007B516D" w:rsidTr="007B516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2A" w:rsidRPr="00FC7C2A" w:rsidRDefault="00FC7C2A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2A" w:rsidRPr="00FC7C2A" w:rsidRDefault="00FC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>Федеральный проект "Акселерация субъектов малого и среднего предпринимательства" (Региональный проект "Акселерация субъектов малого и среднего предпринимательства")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2A" w:rsidRPr="00FC7C2A" w:rsidRDefault="00FC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>2019-2024 годы.</w:t>
            </w:r>
          </w:p>
          <w:p w:rsidR="00FC7C2A" w:rsidRPr="00FC7C2A" w:rsidRDefault="00FC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>К 2024 году численность занятых в сфере малого и среднего предпринимательства, включая индивидуальных предпр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инимателей, составит не менее 239</w:t>
            </w: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 xml:space="preserve"> тыс. человек, в том числе за счет поддержки, оказанной субъектам МСП в рамках регионального проекта "Акселерация субъектов МСП", и увеличения числа субъектов МСП, получивших поддержку, до 7804 единиц. К 2024 году - увеличение количества субъектов МСП, выведенных на экспорт при поддержке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ентра поддержки экспорта, до 234</w:t>
            </w: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2A" w:rsidRDefault="00FC7C2A" w:rsidP="00FC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>Комитет по развитию малого, среднего бизнеса и потребительского рынка Ленинградской области</w:t>
            </w:r>
            <w:r w:rsidR="00AD63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63D4" w:rsidRPr="00FC7C2A" w:rsidRDefault="00AD63D4" w:rsidP="00FC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2A" w:rsidRPr="00FC7C2A" w:rsidRDefault="00FC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МСП и </w:t>
            </w:r>
            <w:proofErr w:type="spellStart"/>
            <w:r w:rsidRPr="00FC7C2A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FC7C2A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получивших поддержку в рамках регионального проекта "Акселерация субъектов малого и среднего предпринимательства", нарастающим итогом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2A" w:rsidRPr="00FC7C2A" w:rsidRDefault="00FC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>Повышение конкурентоспособности малого и среднего предпринимательства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2A" w:rsidRPr="00FC7C2A" w:rsidRDefault="00FC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>Технологическое развитие малых и средних предприятий; обеспечение максимального доступа субъектов МСП закупкам крупного бизнеса, государственным и муниципальным закупкам; развитие единой системы организаций инфраструктуры поддержки малых и средних предприятий; поддержка развития субъектов МСП в моногородах (Стратегическая карта целей "Малый бизнес")</w:t>
            </w:r>
          </w:p>
        </w:tc>
      </w:tr>
      <w:tr w:rsidR="007B516D" w:rsidRPr="007B516D" w:rsidTr="007B516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1C507A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" w:history="1">
              <w:r w:rsidR="00FD63E7" w:rsidRPr="007B516D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10</w:t>
              </w:r>
            </w:hyperlink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проект </w:t>
            </w:r>
            <w:r w:rsidR="002800F0" w:rsidRPr="002800F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Улучшение условий ведения предпринимательской 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деятельности</w:t>
            </w:r>
            <w:r w:rsidR="002800F0" w:rsidRPr="002800F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(Региональный проект </w:t>
            </w:r>
            <w:r w:rsidR="002800F0" w:rsidRPr="002800F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Улучшение условий ведения предпринимательской деятельности</w:t>
            </w:r>
            <w:r w:rsidR="002800F0" w:rsidRPr="002800F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2019-2024 годы. Снижение административной нагрузки на малые и 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средние предприятия, расширение имущественной поддержки субъектов МСП, а также создание благоприятных условий осуществления деятельности для </w:t>
            </w:r>
            <w:proofErr w:type="spellStart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самозанятых</w:t>
            </w:r>
            <w:proofErr w:type="spellEnd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граждан путем повышения к 2024 году количества </w:t>
            </w:r>
            <w:proofErr w:type="spellStart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самозанятых</w:t>
            </w:r>
            <w:proofErr w:type="spellEnd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граждан, зафиксировавших свой статус, с учетом введения налоговог</w:t>
            </w:r>
            <w:r w:rsidR="00280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режима для </w:t>
            </w:r>
            <w:proofErr w:type="spellStart"/>
            <w:r w:rsidR="002800F0">
              <w:rPr>
                <w:rFonts w:ascii="Times New Roman" w:hAnsi="Times New Roman" w:cs="Times New Roman"/>
                <w:bCs/>
                <w:sz w:val="20"/>
                <w:szCs w:val="20"/>
              </w:rPr>
              <w:t>самозанятых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proofErr w:type="spellEnd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25,9 тыс. 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Комитет по развитию малого, среднего бизнеса и 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потребительского рынка Ленинградской области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Количество </w:t>
            </w:r>
            <w:proofErr w:type="spellStart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самозанятых</w:t>
            </w:r>
            <w:proofErr w:type="spellEnd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граждан, зафиксировавших свой статус, с учетом 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введения налогового режима для </w:t>
            </w:r>
            <w:proofErr w:type="spellStart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самозанятых</w:t>
            </w:r>
            <w:proofErr w:type="spellEnd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, нарастающим итогом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Повышение привлекательности сектора малого, среднего 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предпринимательства и потребительского рынка для занятости населения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Снижение административных барьеров, избыточного 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контроля и регулирования, легализация «теневого» сектора малого и среднего предпринимательства (Стратегическая карта целей «Малый бизнес»)</w:t>
            </w:r>
          </w:p>
        </w:tc>
      </w:tr>
    </w:tbl>
    <w:p w:rsidR="00FD63E7" w:rsidRDefault="00FD63E7" w:rsidP="00FD6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lastRenderedPageBreak/>
        <w:t>".</w:t>
      </w:r>
    </w:p>
    <w:p w:rsidR="002800F0" w:rsidRPr="007B516D" w:rsidRDefault="002800F0" w:rsidP="0028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CD" w:rsidRPr="007B516D" w:rsidRDefault="003B7FCD" w:rsidP="00472B7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3B7FCD" w:rsidRPr="007B516D" w:rsidSect="003B7FCD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10531C" w:rsidRPr="007B516D" w:rsidRDefault="003B7FCD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10531C" w:rsidRPr="007B516D">
        <w:rPr>
          <w:rFonts w:ascii="Times New Roman" w:hAnsi="Times New Roman" w:cs="Times New Roman"/>
          <w:sz w:val="28"/>
          <w:szCs w:val="28"/>
        </w:rPr>
        <w:t xml:space="preserve">. Приложение 2 к государственной программе (Сведения о показателях (индикаторах) государственной программы Ленинградской области "Стимулирование экономической активности Ленинградской области" и их значениях) изложить </w:t>
      </w:r>
      <w:r w:rsidR="00563E44" w:rsidRPr="007B51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0531C" w:rsidRPr="007B516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01B64" w:rsidRPr="007B516D" w:rsidRDefault="00563E44" w:rsidP="00337CC0">
      <w:pPr>
        <w:autoSpaceDE w:val="0"/>
        <w:autoSpaceDN w:val="0"/>
        <w:adjustRightInd w:val="0"/>
        <w:spacing w:after="0" w:line="240" w:lineRule="auto"/>
        <w:ind w:firstLine="117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</w:t>
      </w:r>
      <w:r w:rsidR="00101B64" w:rsidRPr="007B516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01B64" w:rsidRPr="007B516D" w:rsidRDefault="00101B64" w:rsidP="00337CC0">
      <w:pPr>
        <w:autoSpaceDE w:val="0"/>
        <w:autoSpaceDN w:val="0"/>
        <w:adjustRightInd w:val="0"/>
        <w:spacing w:after="0" w:line="240" w:lineRule="auto"/>
        <w:ind w:firstLine="11766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к государственной программе…</w:t>
      </w:r>
    </w:p>
    <w:p w:rsidR="00101B64" w:rsidRPr="007B516D" w:rsidRDefault="00101B64" w:rsidP="00472B7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1B64" w:rsidRPr="007B516D" w:rsidRDefault="00101B64" w:rsidP="00472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СВЕДЕНИЯ</w:t>
      </w:r>
    </w:p>
    <w:p w:rsidR="00101B64" w:rsidRPr="007B516D" w:rsidRDefault="00563E44" w:rsidP="00472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о показателях (индикаторах) государственной программы</w:t>
      </w:r>
    </w:p>
    <w:p w:rsidR="00101B64" w:rsidRPr="007B516D" w:rsidRDefault="00563E44" w:rsidP="00472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Ленинградской области "Стимулирование экономической активности</w:t>
      </w:r>
    </w:p>
    <w:p w:rsidR="00101B64" w:rsidRPr="007B516D" w:rsidRDefault="00563E44" w:rsidP="00472B7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Ленинградской области" и их значениях</w:t>
      </w:r>
    </w:p>
    <w:p w:rsidR="00967263" w:rsidRPr="007B516D" w:rsidRDefault="00967263" w:rsidP="00472B7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4527"/>
        <w:gridCol w:w="1418"/>
        <w:gridCol w:w="1133"/>
        <w:gridCol w:w="1133"/>
        <w:gridCol w:w="709"/>
        <w:gridCol w:w="709"/>
        <w:gridCol w:w="852"/>
        <w:gridCol w:w="709"/>
        <w:gridCol w:w="848"/>
        <w:gridCol w:w="852"/>
        <w:gridCol w:w="709"/>
        <w:gridCol w:w="1732"/>
      </w:tblGrid>
      <w:tr w:rsidR="00337CC0" w:rsidRPr="007B516D" w:rsidTr="00337CC0"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563E4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1B64"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01B64" w:rsidRPr="007B51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01B64" w:rsidRPr="007B51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Удельный вес подпрограммы (показателя)</w:t>
            </w:r>
          </w:p>
        </w:tc>
      </w:tr>
      <w:tr w:rsidR="00337CC0" w:rsidRPr="007B516D" w:rsidTr="00337CC0"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2016 год (базовый период)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2017 год (базовый период)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B64" w:rsidRPr="007B516D" w:rsidRDefault="00101B64" w:rsidP="00337CC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3105"/>
        <w:gridCol w:w="1434"/>
        <w:gridCol w:w="1415"/>
        <w:gridCol w:w="1133"/>
        <w:gridCol w:w="1136"/>
        <w:gridCol w:w="709"/>
        <w:gridCol w:w="706"/>
        <w:gridCol w:w="852"/>
        <w:gridCol w:w="709"/>
        <w:gridCol w:w="848"/>
        <w:gridCol w:w="852"/>
        <w:gridCol w:w="709"/>
        <w:gridCol w:w="1716"/>
      </w:tblGrid>
      <w:tr w:rsidR="00337CC0" w:rsidRPr="007B516D" w:rsidTr="007073F9">
        <w:trPr>
          <w:tblHeader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01B64" w:rsidRPr="007B516D" w:rsidTr="007073F9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F9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</w:p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73F9" w:rsidRPr="007B516D" w:rsidRDefault="000878D4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73F9" w:rsidRPr="007B516D" w:rsidRDefault="007073F9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73F9" w:rsidRPr="007B516D" w:rsidRDefault="007073F9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73F9" w:rsidRPr="007B516D" w:rsidRDefault="007073F9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Отношение объема инвестиций в основной капитал к валовому региональному продукту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772AB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Оборот продукции (услуг), производимой малыми </w:t>
            </w:r>
          </w:p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средними предприятиями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(в действующих ценах)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0878D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0878D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707,0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0878D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0878D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821,0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0878D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878,0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  <w:p w:rsidR="00967263" w:rsidRPr="007B516D" w:rsidRDefault="0096726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482,3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523,5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667,6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692,9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целей и задач Плана мероприятий </w:t>
            </w:r>
          </w:p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реализации Стратегии социально-экономического развития Ленинградской области до 2030 года </w:t>
            </w:r>
          </w:p>
          <w:p w:rsidR="00967263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Стратегия), 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B64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государственные программы Ленинградской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E7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0,13 </w:t>
            </w:r>
            <w:r w:rsidR="009C2A3C"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(2019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0,23)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</w:p>
          <w:p w:rsidR="00967263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мероприятий, направленных на развитие международных </w:t>
            </w:r>
          </w:p>
          <w:p w:rsidR="00967263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межрегиональных связей Ленинградской области </w:t>
            </w:r>
          </w:p>
          <w:p w:rsidR="00967263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взаимодействие </w:t>
            </w:r>
          </w:p>
          <w:p w:rsidR="00101B64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с соотечественниками, проживающими за рубежом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  <w:r w:rsidR="009C2A3C"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64" w:rsidRPr="007B516D" w:rsidTr="007073F9">
        <w:tc>
          <w:tcPr>
            <w:tcW w:w="445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Подпрограмма 1 "Обеспечение благоприятного инвестиционного климата в Ленинградской области"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Срок регистрации права собственности на объекты недвижимого имущества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и сделок с ним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Срок утверждения схемы расположения земельного участка на кадастровом плане территории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Срок получения разрешения на строительство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37CC0" w:rsidRPr="007B516D" w:rsidTr="003B7FCD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FCD" w:rsidRPr="007B516D" w:rsidTr="003B7FCD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основной капитал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="00101B64"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423,7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511,1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589,2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764,7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B7FCD" w:rsidRPr="007B516D" w:rsidTr="003B7FCD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338,6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511,2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3B7FCD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промышленных площадок, актуализированная информация о которых размещена в ИРИС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  <w:p w:rsidR="00967263" w:rsidRPr="007B516D" w:rsidRDefault="0096726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01B64"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FD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3E7" w:rsidRPr="007B5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FD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3E7" w:rsidRPr="007B516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FD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3E7" w:rsidRPr="007B51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FD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3E7" w:rsidRPr="007B51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промышленных площадок для создания и развития индустриальных парков, информация о которых размещена в ИРИС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3E7" w:rsidRPr="007B5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предприятиями-резидентами территорий опережающего социально-экономического развития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 (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нарастаю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(2019 год)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7" w:rsidRPr="007B516D" w:rsidTr="00CD60B2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резидентами  территории опережающего социально-экономического развития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об осуществлении деятельности на территории опережающего социально-экономического развития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(за год)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(с 2020 года)</w:t>
            </w:r>
          </w:p>
        </w:tc>
      </w:tr>
      <w:tr w:rsidR="00FD63E7" w:rsidRPr="007B516D" w:rsidTr="00CD60B2"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rPr>
          <w:trHeight w:val="45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Оценка Ленинградской области по рейтингу инвестиционной привлекательности регионов России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37CC0" w:rsidRPr="007B516D" w:rsidTr="007073F9">
        <w:trPr>
          <w:trHeight w:val="483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синхронизации схемы территориального планирования Ленинградской области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Стратегией, государственными программами, программами субъектов естественных монополий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64" w:rsidRPr="007B516D" w:rsidTr="007073F9">
        <w:tc>
          <w:tcPr>
            <w:tcW w:w="445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"Развитие промышленности и инноваций в Ленинградской области"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промышленных кластеров, с которыми Правительством Ленинградской области заключены соглашения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B17FE7" w:rsidRDefault="00101B64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(2020 года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0,15</w:t>
            </w:r>
            <w:r w:rsidR="00B17F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B64" w:rsidRPr="007B516D" w:rsidRDefault="00B17FE7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2021 года – 0,1</w:t>
            </w:r>
            <w:r w:rsidR="00101B64" w:rsidRPr="007B5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7CC0" w:rsidRPr="007B516D" w:rsidTr="007073F9">
        <w:trPr>
          <w:trHeight w:val="441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экспорта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во внешнеторговом товарообороте Ленинградской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101B64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0,2)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rPr>
          <w:trHeight w:val="44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Доля промышленности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валовом региональном продукте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E772AB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gramEnd"/>
          </w:p>
          <w:p w:rsidR="00101B64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0,2)</w:t>
            </w:r>
          </w:p>
        </w:tc>
      </w:tr>
      <w:tr w:rsidR="00337CC0" w:rsidRPr="007B516D" w:rsidTr="007073F9">
        <w:trPr>
          <w:trHeight w:val="4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rPr>
          <w:trHeight w:val="44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Доля продукции 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высокотехнологичных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наукоемких отраслей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валовом региональном продукте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E772AB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gramEnd"/>
          </w:p>
          <w:p w:rsidR="00B17FE7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B17F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7FE7" w:rsidRDefault="00B17FE7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2021 года – </w:t>
            </w:r>
          </w:p>
          <w:p w:rsidR="00101B64" w:rsidRPr="007B516D" w:rsidRDefault="00B17FE7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  <w:r w:rsidR="00101B64" w:rsidRPr="007B5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Инвестици</w:t>
            </w:r>
            <w:r w:rsidR="00E772AB" w:rsidRPr="007B51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капитал 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крупным </w:t>
            </w:r>
          </w:p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средним предприятиям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по обрабатывающим производствам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Default="00E60572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B17FE7" w:rsidRPr="00B17FE7" w:rsidRDefault="00B17FE7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7FE7">
              <w:rPr>
                <w:rFonts w:ascii="Times New Roman" w:hAnsi="Times New Roman" w:cs="Times New Roman"/>
                <w:sz w:val="24"/>
                <w:szCs w:val="24"/>
              </w:rPr>
              <w:t xml:space="preserve">с 2021 года – </w:t>
            </w:r>
            <w:proofErr w:type="gramEnd"/>
          </w:p>
          <w:p w:rsidR="00B17FE7" w:rsidRPr="007B516D" w:rsidRDefault="00B17FE7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FE7">
              <w:rPr>
                <w:rFonts w:ascii="Times New Roman" w:hAnsi="Times New Roman" w:cs="Times New Roman"/>
                <w:sz w:val="24"/>
                <w:szCs w:val="24"/>
              </w:rPr>
              <w:t>0,125)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A3" w:rsidRPr="007B516D" w:rsidTr="00B17FE7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B17FE7" w:rsidRDefault="00750BA3" w:rsidP="00CD6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17FE7">
              <w:rPr>
                <w:rFonts w:ascii="Times New Roman" w:hAnsi="Times New Roman" w:cs="Times New Roman"/>
              </w:rPr>
              <w:t>оличество созданных рабочих мест</w:t>
            </w:r>
            <w:r w:rsidR="00D15637" w:rsidRPr="00D15637">
              <w:rPr>
                <w:rFonts w:ascii="Times New Roman" w:hAnsi="Times New Roman" w:cs="Times New Roman"/>
              </w:rPr>
              <w:t>&lt;¹&gt;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FE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B67230" w:rsidRPr="007B516D" w:rsidRDefault="00B67230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2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7230">
              <w:rPr>
                <w:rFonts w:ascii="Times New Roman" w:hAnsi="Times New Roman" w:cs="Times New Roman"/>
                <w:sz w:val="24"/>
                <w:szCs w:val="24"/>
              </w:rPr>
              <w:t>нарастаю-</w:t>
            </w:r>
            <w:proofErr w:type="spellStart"/>
            <w:r w:rsidRPr="00B67230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B67230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336287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336287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0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0BA3" w:rsidRDefault="00336287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750BA3" w:rsidRPr="007B516D" w:rsidRDefault="00750BA3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2021 года)</w:t>
            </w:r>
          </w:p>
        </w:tc>
      </w:tr>
      <w:tr w:rsidR="00B17FE7" w:rsidRPr="007B516D" w:rsidTr="00B17FE7"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B17FE7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17FE7" w:rsidRPr="007B516D" w:rsidRDefault="00B17FE7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A3" w:rsidRPr="007B516D" w:rsidTr="00286D2E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B17FE7" w:rsidRDefault="00AD2FB6" w:rsidP="00B1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FB6">
              <w:rPr>
                <w:rFonts w:ascii="Times New Roman" w:hAnsi="Times New Roman" w:cs="Times New Roman"/>
              </w:rPr>
              <w:t xml:space="preserve">Объем отгруженных товаров собственного производства, </w:t>
            </w:r>
            <w:r w:rsidRPr="00AD2FB6">
              <w:rPr>
                <w:rFonts w:ascii="Times New Roman" w:hAnsi="Times New Roman" w:cs="Times New Roman"/>
              </w:rPr>
              <w:lastRenderedPageBreak/>
              <w:t>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Default="00750BA3" w:rsidP="0028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B67230" w:rsidRPr="007B516D" w:rsidRDefault="00B67230" w:rsidP="00286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2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7230">
              <w:rPr>
                <w:rFonts w:ascii="Times New Roman" w:hAnsi="Times New Roman" w:cs="Times New Roman"/>
                <w:sz w:val="24"/>
                <w:szCs w:val="24"/>
              </w:rPr>
              <w:t>нарастаю-</w:t>
            </w:r>
            <w:proofErr w:type="spellStart"/>
            <w:r w:rsidRPr="00B67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щим</w:t>
            </w:r>
            <w:proofErr w:type="spellEnd"/>
            <w:proofErr w:type="gramEnd"/>
            <w:r w:rsidRPr="00B67230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Default="00750BA3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A3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</w:p>
          <w:p w:rsidR="00750BA3" w:rsidRPr="00750BA3" w:rsidRDefault="00750BA3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621,4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A3">
              <w:rPr>
                <w:rFonts w:ascii="Times New Roman" w:hAnsi="Times New Roman" w:cs="Times New Roman"/>
                <w:sz w:val="24"/>
                <w:szCs w:val="24"/>
              </w:rPr>
              <w:t>658,1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A3">
              <w:rPr>
                <w:rFonts w:ascii="Times New Roman" w:hAnsi="Times New Roman" w:cs="Times New Roman"/>
                <w:sz w:val="24"/>
                <w:szCs w:val="24"/>
              </w:rPr>
              <w:t>697,4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A3"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0BA3" w:rsidRPr="00B17FE7" w:rsidRDefault="00336287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750BA3" w:rsidRPr="007B516D" w:rsidRDefault="00750BA3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FE7">
              <w:rPr>
                <w:rFonts w:ascii="Times New Roman" w:hAnsi="Times New Roman" w:cs="Times New Roman"/>
                <w:sz w:val="24"/>
                <w:szCs w:val="24"/>
              </w:rPr>
              <w:t>(с 2021 года)</w:t>
            </w:r>
          </w:p>
        </w:tc>
      </w:tr>
      <w:tr w:rsidR="00750BA3" w:rsidRPr="007B516D" w:rsidTr="00B17FE7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A3">
              <w:rPr>
                <w:rFonts w:ascii="Times New Roman" w:hAnsi="Times New Roman" w:cs="Times New Roman"/>
                <w:sz w:val="24"/>
                <w:szCs w:val="24"/>
              </w:rPr>
              <w:t>567,8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A3">
              <w:rPr>
                <w:rFonts w:ascii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336287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287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EB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287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336287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B67230" w:rsidRPr="007B516D" w:rsidRDefault="00B67230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2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7230">
              <w:rPr>
                <w:rFonts w:ascii="Times New Roman" w:hAnsi="Times New Roman" w:cs="Times New Roman"/>
                <w:sz w:val="24"/>
                <w:szCs w:val="24"/>
              </w:rPr>
              <w:t>нарастаю-</w:t>
            </w:r>
            <w:proofErr w:type="spellStart"/>
            <w:r w:rsidRPr="00B67230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B67230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50BA3" w:rsidRDefault="00336287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50BA3" w:rsidRDefault="00336287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B17FE7" w:rsidRDefault="00336287" w:rsidP="0033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336287" w:rsidRPr="007B516D" w:rsidRDefault="00336287" w:rsidP="0033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FE7">
              <w:rPr>
                <w:rFonts w:ascii="Times New Roman" w:hAnsi="Times New Roman" w:cs="Times New Roman"/>
                <w:sz w:val="24"/>
                <w:szCs w:val="24"/>
              </w:rPr>
              <w:t>(с 2021 года)</w:t>
            </w:r>
          </w:p>
        </w:tc>
      </w:tr>
      <w:tr w:rsidR="00336287" w:rsidRPr="007B516D" w:rsidTr="00EB349F"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EB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50BA3" w:rsidRDefault="00336287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50BA3" w:rsidRDefault="00336287" w:rsidP="00CD6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выведенных на экспорт</w:t>
            </w:r>
          </w:p>
          <w:p w:rsidR="00336287" w:rsidRPr="007B516D" w:rsidRDefault="00336287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поддержке центров (агентств) координации поддержки 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 малого и среднего предпринимательства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rPr>
          <w:trHeight w:val="673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Объем экспорта конкурентоспособной промышленной продукции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долларов США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2,652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3,056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3,442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3,903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4,417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2,119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компаний-экспортеров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из числа субъектов малого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36287" w:rsidRPr="007B516D" w:rsidTr="007073F9">
        <w:trPr>
          <w:trHeight w:val="630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rPr>
          <w:trHeight w:val="643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E772AB">
            <w:pPr>
              <w:autoSpaceDE w:val="0"/>
              <w:autoSpaceDN w:val="0"/>
              <w:adjustRightInd w:val="0"/>
              <w:spacing w:after="0" w:line="240" w:lineRule="auto"/>
              <w:ind w:right="-4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 22-1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труда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в базовых 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несырьевых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отраслях экономики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4458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Подпрограмма 3 "Развитие малого, среднего предпринимательства и потребительского рынка Ленинградской области"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(без учета индивидуальных предпринимателей)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336287" w:rsidRPr="007B516D" w:rsidRDefault="00336287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(2020</w:t>
            </w:r>
            <w:r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gramEnd"/>
          </w:p>
          <w:p w:rsidR="00336287" w:rsidRPr="007B516D" w:rsidRDefault="00336287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2024 годы</w:t>
            </w:r>
            <w:r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0,06)</w:t>
            </w:r>
            <w:proofErr w:type="gramEnd"/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совместителей), занятых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у субъектов малого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</w:t>
            </w:r>
          </w:p>
          <w:p w:rsidR="00336287" w:rsidRPr="007B516D" w:rsidRDefault="00336287" w:rsidP="00E7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в общей численности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занятого населения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 - 0,09)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(включая индивидуальных предпринимателей)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расчете на 1 тыс. человек населения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Доля кредитов субъектам малого и среднего предпринимательства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общем кредитном портфеле юридических лиц и индивидуальных предпринимателей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336287" w:rsidRPr="007B516D" w:rsidTr="00750BA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50BA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товаров, работ, услуг, осуществляемых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у субъектов малого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 отдельными видами юридических лиц – конкретными заказчиками регионального уровня,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совокупном объеме закупок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50BA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89,42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50BA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годовой стоимостный объем договоров, заключенных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с субъектами малого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закупок, участниками которых являются только субъекты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50BA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17,47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32,41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Доля экспорта малых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средних предприятий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общем объеме экспорта Ленинградской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0,04 (2018 – 2019 годы)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средств, направляемая на реализацию мероприятий в сфере развития малого </w:t>
            </w:r>
          </w:p>
          <w:p w:rsidR="00336287" w:rsidRPr="007B516D" w:rsidRDefault="00336287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</w:t>
            </w:r>
          </w:p>
          <w:p w:rsidR="00336287" w:rsidRPr="007B516D" w:rsidRDefault="00336287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всех уровней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336287" w:rsidRPr="007B516D" w:rsidTr="003B7FCD">
        <w:trPr>
          <w:trHeight w:val="3656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3B7FCD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Доля оборота продукции (услуг), производимой субъектами малого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, в общем обороте предприятий и организаций Ленинградской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336287" w:rsidRPr="007B516D" w:rsidRDefault="00336287" w:rsidP="0046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</w:t>
            </w:r>
            <w:r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0,18; 2020</w:t>
            </w:r>
            <w:r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024 годы</w:t>
            </w:r>
            <w:r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0,22)</w:t>
            </w:r>
          </w:p>
        </w:tc>
      </w:tr>
      <w:tr w:rsidR="00336287" w:rsidRPr="007B516D" w:rsidTr="003B7FCD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rPr>
          <w:trHeight w:val="45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инфраструктуры поддержки субъектов малого и среднего предпринимательства, соответствующих стандартам на территории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региона, в общем числе организаций инфраструктуры поддержки субъектов малого и среднего предпринимательства региона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336287" w:rsidRPr="007B516D" w:rsidRDefault="00336287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</w:t>
            </w:r>
            <w:r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0,06)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Оборот в расчете на одного работника субъекта малого и среднего предпринимательства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постоянных ценах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по отношению к показателю 2014 года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0,09 (2019 год)</w:t>
            </w:r>
          </w:p>
          <w:p w:rsidR="00336287" w:rsidRPr="007B516D" w:rsidRDefault="00336287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</w:t>
            </w:r>
            <w:r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0,11)</w:t>
            </w:r>
          </w:p>
        </w:tc>
      </w:tr>
      <w:tr w:rsidR="00336287" w:rsidRPr="007B516D" w:rsidTr="003B7FCD">
        <w:trPr>
          <w:trHeight w:val="1538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Оборот субъектов малого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в постоянных ценах по отношению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 показателю 2014 года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36287" w:rsidRPr="007B516D" w:rsidTr="003B7FCD">
        <w:trPr>
          <w:trHeight w:val="1154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Прирост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высокопроизводи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-тельных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 малых и средних предприятиях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год)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Ленинградской области, на территории которых зафиксирована положительная динамика количества зарегистрированных малых и средних предприятий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336287" w:rsidRPr="007B516D" w:rsidRDefault="00336287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</w:t>
            </w:r>
            <w:r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2019 годы)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нестационарных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торговых объектов круглогодичного размещения и мобильных торговых объектов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плановое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2744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2953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336287" w:rsidRPr="007B516D" w:rsidRDefault="00336287" w:rsidP="00BF7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(2018 год – 0,05)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2887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3085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центров молодежного инновационного творчества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год)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в возрасте до 30 лет, вовлеченных в деятельность центров молодежного инновационного творчества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МФО субъектам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МСП, нарастающим итогом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 и 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"Акселерация субъектов малого и среднего предпринимательства"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336287" w:rsidRPr="007B516D" w:rsidRDefault="00336287" w:rsidP="00E7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нараста-ющим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3597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5176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6838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7804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8D65AA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8D65AA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E772AB">
            <w:pPr>
              <w:autoSpaceDE w:val="0"/>
              <w:autoSpaceDN w:val="0"/>
              <w:adjustRightInd w:val="0"/>
              <w:spacing w:after="0" w:line="240" w:lineRule="auto"/>
              <w:ind w:right="-201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регионального проекта "Популяризация предпринимательства", занятых в сфере малого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, по итогам участия в региональном проекте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нараста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ющим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3431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4988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6538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8102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8D65AA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субъектов МСП участниками регионального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"Популяризация предпринимательства", нарастающим итогом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нарастаю</w:t>
            </w:r>
            <w:r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основам ведения бизнеса, финансовой грамотности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и иным навыкам предпринимательской деятельности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нарастаю</w:t>
            </w:r>
            <w:r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2876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4349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5293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6191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6967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F340CF">
            <w:pPr>
              <w:autoSpaceDE w:val="0"/>
              <w:autoSpaceDN w:val="0"/>
              <w:adjustRightInd w:val="0"/>
              <w:spacing w:after="0" w:line="240" w:lineRule="auto"/>
              <w:ind w:right="-201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регионального проекта "Популяризация предпринимательства"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нараста-ющим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7687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15835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967263">
            <w:pPr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24136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31823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39202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967263">
            <w:pPr>
              <w:autoSpaceDE w:val="0"/>
              <w:autoSpaceDN w:val="0"/>
              <w:adjustRightInd w:val="0"/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45352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7750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нарастаю-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(с 2020 года)</w:t>
            </w:r>
          </w:p>
        </w:tc>
      </w:tr>
      <w:tr w:rsidR="00336287" w:rsidRPr="007B516D" w:rsidTr="008D65AA">
        <w:trPr>
          <w:trHeight w:val="984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тыс. человек (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нарастаю-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6287" w:rsidRPr="007B516D" w:rsidRDefault="00336287" w:rsidP="0033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(С 2020 года)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  <w:p w:rsidR="00336287" w:rsidRPr="007B516D" w:rsidRDefault="00336287" w:rsidP="00967263">
            <w:pPr>
              <w:autoSpaceDE w:val="0"/>
              <w:autoSpaceDN w:val="0"/>
              <w:adjustRightInd w:val="0"/>
              <w:spacing w:after="0" w:line="240" w:lineRule="auto"/>
              <w:ind w:left="-74"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базо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445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"Совершенствование системы стратегического управления социально-экономическим развитием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0,13 (2019</w:t>
            </w:r>
            <w:r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024 годы</w:t>
            </w:r>
            <w:r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0,25)</w:t>
            </w: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отклонение отчетных значений ключевых макропоказателей развития экономики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от прогнозных значений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портфеле приоритетных проектов Ленинградской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плановое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336287" w:rsidRPr="007B516D" w:rsidTr="007073F9">
        <w:trPr>
          <w:trHeight w:val="661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rPr>
          <w:trHeight w:val="491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пользователей, подключенных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 информационной системе по проектному управлению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c>
          <w:tcPr>
            <w:tcW w:w="445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Подпрограмма 5 "Развитие международных и межрегиональных связей Ленинградской области"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0,12 (2018 год)</w:t>
            </w:r>
          </w:p>
        </w:tc>
      </w:tr>
      <w:tr w:rsidR="00336287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совместных проектов в рамках 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и регионального сотрудничества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0,4 (2018 год)</w:t>
            </w:r>
          </w:p>
        </w:tc>
      </w:tr>
      <w:tr w:rsidR="00336287" w:rsidRPr="007B516D" w:rsidTr="007073F9">
        <w:trPr>
          <w:trHeight w:val="351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rPr>
          <w:trHeight w:val="3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 продвижение имиджа Ленинградской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0,3 (2018 год)</w:t>
            </w:r>
          </w:p>
        </w:tc>
      </w:tr>
      <w:tr w:rsidR="00336287" w:rsidRPr="007B516D" w:rsidTr="007073F9">
        <w:trPr>
          <w:trHeight w:val="428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87" w:rsidRPr="007B516D" w:rsidTr="007073F9">
        <w:trPr>
          <w:trHeight w:val="451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на продвижение русского языка и культуры 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 рубежом, развитие взаимодействия</w:t>
            </w:r>
          </w:p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с соотечественниками, проживающими за рубежом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A03CC0A" wp14:editId="5EB7876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1178560</wp:posOffset>
                      </wp:positionV>
                      <wp:extent cx="342900" cy="298450"/>
                      <wp:effectExtent l="0" t="0" r="0" b="635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349F" w:rsidRDefault="00EB349F" w:rsidP="00FA6558">
                                  <w:pPr>
                                    <w:spacing w:after="12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5688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EB349F" w:rsidRDefault="00EB34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75.05pt;margin-top:92.8pt;width:27pt;height:23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" fillcolor="white [3201]" stroked="f" strokeweight=".5pt">
                      <v:textbox>
                        <w:txbxContent>
                          <w:p w:rsidR="00EB349F" w:rsidRDefault="00EB349F" w:rsidP="00FA6558">
                            <w:pPr>
                              <w:spacing w:after="12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68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B349F" w:rsidRDefault="00EB349F"/>
                        </w:txbxContent>
                      </v:textbox>
                    </v:shape>
                  </w:pict>
                </mc:Fallback>
              </mc:AlternateConten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0,3 (2018 год)</w:t>
            </w:r>
          </w:p>
        </w:tc>
      </w:tr>
      <w:tr w:rsidR="00336287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6287" w:rsidRPr="007B516D" w:rsidRDefault="0033628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558" w:rsidRDefault="00CD0485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CD0485" w:rsidRPr="007B516D" w:rsidRDefault="00D15637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37">
        <w:rPr>
          <w:rFonts w:ascii="Times New Roman" w:hAnsi="Times New Roman" w:cs="Times New Roman"/>
          <w:sz w:val="28"/>
          <w:szCs w:val="28"/>
        </w:rPr>
        <w:t>&lt;¹&gt;</w:t>
      </w:r>
      <w:r w:rsidR="00CD0485" w:rsidRPr="00CD0485">
        <w:t xml:space="preserve"> </w:t>
      </w:r>
      <w:r w:rsidR="00CD0485" w:rsidRPr="00CD0485">
        <w:rPr>
          <w:rFonts w:ascii="Times New Roman" w:hAnsi="Times New Roman" w:cs="Times New Roman"/>
          <w:sz w:val="20"/>
          <w:szCs w:val="20"/>
        </w:rPr>
        <w:t xml:space="preserve">Количество созданных рабочих мест за исключением отраслей, не относящихся к сфере ведения </w:t>
      </w:r>
      <w:proofErr w:type="spellStart"/>
      <w:r w:rsidR="00CD0485" w:rsidRPr="00CD0485">
        <w:rPr>
          <w:rFonts w:ascii="Times New Roman" w:hAnsi="Times New Roman" w:cs="Times New Roman"/>
          <w:sz w:val="20"/>
          <w:szCs w:val="20"/>
        </w:rPr>
        <w:t>Минпромторга</w:t>
      </w:r>
      <w:proofErr w:type="spellEnd"/>
      <w:r w:rsidR="00CD0485" w:rsidRPr="00CD0485">
        <w:rPr>
          <w:rFonts w:ascii="Times New Roman" w:hAnsi="Times New Roman" w:cs="Times New Roman"/>
          <w:sz w:val="20"/>
          <w:szCs w:val="20"/>
        </w:rPr>
        <w:t xml:space="preserve"> России</w:t>
      </w:r>
    </w:p>
    <w:p w:rsidR="00CD0485" w:rsidRDefault="00CD0485" w:rsidP="003B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CD" w:rsidRPr="007B516D" w:rsidRDefault="001E055A" w:rsidP="003B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B7FCD" w:rsidRPr="007B516D">
        <w:rPr>
          <w:rFonts w:ascii="Times New Roman" w:hAnsi="Times New Roman" w:cs="Times New Roman"/>
          <w:sz w:val="28"/>
          <w:szCs w:val="28"/>
        </w:rPr>
        <w:t>. В приложении</w:t>
      </w:r>
      <w:r w:rsidR="001A1DCD">
        <w:rPr>
          <w:rFonts w:ascii="Times New Roman" w:hAnsi="Times New Roman" w:cs="Times New Roman"/>
          <w:sz w:val="28"/>
          <w:szCs w:val="28"/>
        </w:rPr>
        <w:t xml:space="preserve"> 3 к государственной программе (</w:t>
      </w:r>
      <w:r w:rsidR="003B7FCD" w:rsidRPr="007B516D">
        <w:rPr>
          <w:rFonts w:ascii="Times New Roman" w:hAnsi="Times New Roman" w:cs="Times New Roman"/>
          <w:sz w:val="28"/>
          <w:szCs w:val="28"/>
        </w:rPr>
        <w:t>Сведения о показателях (индикаторах), разрабатываемых в рамках федераль</w:t>
      </w:r>
      <w:r w:rsidR="001A1DCD">
        <w:rPr>
          <w:rFonts w:ascii="Times New Roman" w:hAnsi="Times New Roman" w:cs="Times New Roman"/>
          <w:sz w:val="28"/>
          <w:szCs w:val="28"/>
        </w:rPr>
        <w:t>ного плана статистических работ)</w:t>
      </w:r>
      <w:r w:rsidR="003B7FCD" w:rsidRPr="007B516D">
        <w:rPr>
          <w:rFonts w:ascii="Times New Roman" w:hAnsi="Times New Roman" w:cs="Times New Roman"/>
          <w:sz w:val="28"/>
          <w:szCs w:val="28"/>
        </w:rPr>
        <w:t>:</w:t>
      </w:r>
    </w:p>
    <w:p w:rsidR="00FA6558" w:rsidRPr="007B516D" w:rsidRDefault="003B7FCD" w:rsidP="003B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строки 3,8 изложить в следующей редакции:</w:t>
      </w:r>
    </w:p>
    <w:p w:rsidR="003B7FCD" w:rsidRPr="007B516D" w:rsidRDefault="003B7FCD" w:rsidP="003B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4936" w:type="pct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1822"/>
        <w:gridCol w:w="5266"/>
        <w:gridCol w:w="2409"/>
        <w:gridCol w:w="2300"/>
      </w:tblGrid>
      <w:tr w:rsidR="003B7FCD" w:rsidRPr="007B516D" w:rsidTr="003B7FCD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Оборот продукции (услуг), производимой малыми и средними предприятиями (в действующих ценах)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1.6.2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1.6.3,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1.6.7,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1.6.8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Расчетный показатель: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показатели деятельности индивидуальных предпринимателей;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показатели деятельности малых предприятий (без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микропредприятий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);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показатели деятельности средних предприятий;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показатели деятельности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микропредприятий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Росстат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июня;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Ежеквартально на 43-й рабочий день после отчетного периода;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Ежеквартально на 50-й рабочий день после отчетного периода;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марта</w:t>
            </w:r>
          </w:p>
        </w:tc>
      </w:tr>
      <w:tr w:rsidR="003B7FCD" w:rsidRPr="007B516D" w:rsidTr="003B7FCD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1.6.3,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1.6.7,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1.6.8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Расчетный показатель:</w:t>
            </w:r>
          </w:p>
          <w:p w:rsidR="003B7FCD" w:rsidRPr="007B516D" w:rsidRDefault="000E751C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5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показатели деятельности индивидуальных </w:t>
            </w:r>
            <w:r w:rsidR="003B7FCD"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предпринимателей;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показатели деятельности малых предприятий (без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микропредприятий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);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показатели деятельности средних предприятий;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показатели деятельности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микропредприятий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Росстат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Ежеквартально на 43-й рабочий день после отчетного периода;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Ежеквартально на 50-й рабочий день после отчетного периода;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марта</w:t>
            </w:r>
          </w:p>
        </w:tc>
      </w:tr>
    </w:tbl>
    <w:p w:rsidR="003B7FCD" w:rsidRPr="007B516D" w:rsidRDefault="003B7FCD" w:rsidP="003B7F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";</w:t>
      </w:r>
    </w:p>
    <w:p w:rsidR="003B7FCD" w:rsidRPr="003B7FCD" w:rsidRDefault="003B7FCD" w:rsidP="003B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CD">
        <w:rPr>
          <w:rFonts w:ascii="Times New Roman" w:hAnsi="Times New Roman" w:cs="Times New Roman"/>
          <w:color w:val="000000" w:themeColor="text1"/>
          <w:sz w:val="28"/>
          <w:szCs w:val="28"/>
        </w:rPr>
        <w:t>строки 9,10 признать утратившими силу;</w:t>
      </w:r>
    </w:p>
    <w:p w:rsidR="003B7FCD" w:rsidRPr="007B516D" w:rsidRDefault="003B7FCD" w:rsidP="003B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C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новой строкой 11 следующего содержания:</w:t>
      </w:r>
    </w:p>
    <w:p w:rsidR="003B7FCD" w:rsidRPr="003B7FCD" w:rsidRDefault="003B7FCD" w:rsidP="003B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16D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tbl>
      <w:tblPr>
        <w:tblW w:w="1559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"/>
        <w:gridCol w:w="3464"/>
        <w:gridCol w:w="1843"/>
        <w:gridCol w:w="5245"/>
        <w:gridCol w:w="2410"/>
        <w:gridCol w:w="2268"/>
      </w:tblGrid>
      <w:tr w:rsidR="003B7FCD" w:rsidRPr="003B7FCD" w:rsidTr="003B7FCD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1C507A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3B7FCD" w:rsidRPr="007B516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Постановление</w:t>
              </w:r>
            </w:hyperlink>
            <w:r w:rsidR="003B7FCD"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Правительства Российской Федерации от 17 июля 2019 года N 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Минэкономразвития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апреля</w:t>
            </w:r>
          </w:p>
        </w:tc>
      </w:tr>
    </w:tbl>
    <w:p w:rsidR="003B7FCD" w:rsidRPr="007B516D" w:rsidRDefault="003B7FCD" w:rsidP="003B7F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";</w:t>
      </w:r>
    </w:p>
    <w:p w:rsidR="00156887" w:rsidRPr="007B516D" w:rsidRDefault="001E055A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56887" w:rsidRPr="007B516D">
        <w:rPr>
          <w:rFonts w:ascii="Times New Roman" w:hAnsi="Times New Roman" w:cs="Times New Roman"/>
          <w:sz w:val="28"/>
          <w:szCs w:val="28"/>
        </w:rPr>
        <w:t>. В приложении 4 к государственной программе (Сведения о порядке сбора информации и методике расчета показателя (индикатора) государственной программы):</w:t>
      </w:r>
    </w:p>
    <w:p w:rsidR="00156887" w:rsidRPr="007B516D" w:rsidRDefault="003B7FCD" w:rsidP="0067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строки 14, 20, 23, 41 изложить в следующей редакции</w:t>
      </w:r>
      <w:r w:rsidR="00156887" w:rsidRPr="007B516D">
        <w:rPr>
          <w:rFonts w:ascii="Times New Roman" w:hAnsi="Times New Roman" w:cs="Times New Roman"/>
          <w:sz w:val="28"/>
          <w:szCs w:val="28"/>
        </w:rPr>
        <w:t>:</w:t>
      </w:r>
    </w:p>
    <w:p w:rsidR="0067019B" w:rsidRPr="007B516D" w:rsidRDefault="003B7FCD" w:rsidP="0067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1723"/>
        <w:gridCol w:w="1239"/>
        <w:gridCol w:w="1856"/>
        <w:gridCol w:w="462"/>
        <w:gridCol w:w="1899"/>
        <w:gridCol w:w="1899"/>
        <w:gridCol w:w="1855"/>
        <w:gridCol w:w="1111"/>
        <w:gridCol w:w="1538"/>
        <w:gridCol w:w="1757"/>
      </w:tblGrid>
      <w:tr w:rsidR="003B7FCD" w:rsidRPr="007B516D" w:rsidTr="003B7FCD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1C507A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3B7FCD" w:rsidRPr="007B516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14</w:t>
              </w:r>
            </w:hyperlink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монопрофильных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муниципальных образованиях, в общем объеме финансового обеспечения государственной поддержки малого и среднего предпринимательства за счет средств бюджетов всех уровней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Проц. к предыдущему году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Показывает увеличение средств, направляемых на реализацию мероприятий в сфере развития малого и среднего предпринимательст</w:t>
            </w: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ва в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монопрофильных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муниципальных образованиях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объема средств, направляемых на предоставление субсидий бюджетам муниципальных образований моногородов Ленинградской </w:t>
            </w: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области для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софинансирования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текущей деятельности бизнес-инкубаторов, </w:t>
            </w: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на создание которых были предоставлены средства за счет субсидий федерального бюджета,</w:t>
            </w: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предоставление субсидий бюджетам муниципальных образований моногородов Ленинградской области для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софинансирования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муниципальных программ поддержки и развития субъектов малого и среднего предпринимательства, к общему объему финансового обеспечения государственной поддержки малого и среднего</w:t>
            </w:r>
            <w:proofErr w:type="gram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предпринимательства за счет средств бюджетов всех уровней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 информации комитета по развитию малого, среднего бизнеса и потребительского рынка Ленинградской области, на основе анализа бюджетов </w:t>
            </w: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Ленинградской области и муниципальных образований Ленинградской области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Сплошное наблюдение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Письмо Минэкономразвития России от 23.08.2017 N До5и-837</w:t>
            </w:r>
          </w:p>
        </w:tc>
      </w:tr>
      <w:tr w:rsidR="003B7FCD" w:rsidRPr="007B516D" w:rsidTr="003B7FCD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1C507A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3B7FCD" w:rsidRPr="007B516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20</w:t>
              </w:r>
            </w:hyperlink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среднесписочной численности работников (без внешних совместителей), занятых у </w:t>
            </w: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Проц.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Характеризует долю населения, занятого у субъектов малого и среднего предпринимательства. </w:t>
            </w: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Среднесписочная численность работников (без внешних совместителей), занятых у субъектов малого и среднего предпринимательства (включая индивидуальных предпринимателей), к общей численности занятых (в среднем за год)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среднесписочной численности работников (без внешних совместителей), занятых у субъектов </w:t>
            </w: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малого и среднего предпринимательства (включая индивидуальных предпринимателей), к общей численности занятых в экономике (в среднем за год)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Единый реестр субъектов малого и среднего предпринимательства, размещенный на официальном сайте ФНС России, 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отчетность Росстата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Выборочное наблюдение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по развитию малого, среднего бизнеса и потребительского рынка </w:t>
            </w: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Письмо Минэкономразвития России от 23.08.2017 N До5и-837</w:t>
            </w:r>
          </w:p>
        </w:tc>
      </w:tr>
      <w:tr w:rsidR="003B7FCD" w:rsidRPr="007B516D" w:rsidTr="003B7FCD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1C507A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3B7FCD" w:rsidRPr="007B516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23</w:t>
              </w:r>
            </w:hyperlink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выдаваемых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микрозаймов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МФО субъектам малого и среднего предпринимательства, нарастающим итогом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Отображает количество действующих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микрозаймов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МФО на отчетную дату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Расчет производится на основании сведений о количестве действующих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микрозаймов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МФО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АИС «Мониторинг МСП» АО «Корпорация МСП»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микрозаймов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МФО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Сплошное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B7FCD" w:rsidRPr="007B516D" w:rsidTr="003B7FCD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Единиц/ 1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характеризует привлекательность сферы малого и среднего предпринимательства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Отношение количества субъектов малого и среднего предпринимательства к численности постоянного населения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отчетность Росстата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Субъекты малого и среднего предпринимательства</w:t>
            </w:r>
          </w:p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Физические лица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Сплошное наблюдение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CD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7019B" w:rsidRPr="007B516D" w:rsidRDefault="003B7FCD" w:rsidP="003B7F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";</w:t>
      </w:r>
    </w:p>
    <w:p w:rsidR="003B7FCD" w:rsidRPr="007B516D" w:rsidRDefault="003B7FCD" w:rsidP="003B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D65AA">
        <w:rPr>
          <w:rFonts w:ascii="Times New Roman" w:hAnsi="Times New Roman" w:cs="Times New Roman"/>
          <w:sz w:val="28"/>
          <w:szCs w:val="28"/>
        </w:rPr>
        <w:t>строками</w:t>
      </w:r>
      <w:r w:rsidRPr="007B516D">
        <w:rPr>
          <w:rFonts w:ascii="Times New Roman" w:hAnsi="Times New Roman" w:cs="Times New Roman"/>
          <w:sz w:val="28"/>
          <w:szCs w:val="28"/>
        </w:rPr>
        <w:t xml:space="preserve"> 42</w:t>
      </w:r>
      <w:r w:rsidR="00EB349F">
        <w:rPr>
          <w:rFonts w:ascii="Times New Roman" w:hAnsi="Times New Roman" w:cs="Times New Roman"/>
          <w:sz w:val="28"/>
          <w:szCs w:val="28"/>
        </w:rPr>
        <w:t>-45</w:t>
      </w:r>
      <w:r w:rsidRPr="007B516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B7FCD" w:rsidRPr="007B516D" w:rsidRDefault="003B7FCD" w:rsidP="003B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"/>
        <w:gridCol w:w="1992"/>
        <w:gridCol w:w="1016"/>
        <w:gridCol w:w="1992"/>
        <w:gridCol w:w="551"/>
        <w:gridCol w:w="1979"/>
        <w:gridCol w:w="2042"/>
        <w:gridCol w:w="1992"/>
        <w:gridCol w:w="1190"/>
        <w:gridCol w:w="1652"/>
        <w:gridCol w:w="1098"/>
      </w:tblGrid>
      <w:tr w:rsidR="003B7FCD" w:rsidRPr="007B516D" w:rsidTr="003B7FCD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Оборот субъектов малого и среднего предпринимательства в постоянных ценах </w:t>
            </w: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 отношению к показателю 2014 года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характеризует динамику развития сферы малого и </w:t>
            </w: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среднего предпринимательства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суммы оборота продукции (услуг), производимых </w:t>
            </w: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малыми предприятиями,  в том числе </w:t>
            </w:r>
            <w:proofErr w:type="spellStart"/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микропредприятиями</w:t>
            </w:r>
            <w:proofErr w:type="spellEnd"/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индивидуальными  предпринимателями отчетного года в сопоставимых ценах к значению показателя 2014 года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Единый реестр субъектов малого и среднего предпринимательства, </w:t>
            </w: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размещенный на официальном сайте ФНС России отчетность Росстата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Выборочное наблюдение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по развитию малого, среднего бизнеса и </w:t>
            </w: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потребительского рынка Ленинградской области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</w:rPr>
            </w:pPr>
          </w:p>
        </w:tc>
      </w:tr>
      <w:tr w:rsidR="00AE2F9A" w:rsidRPr="007B516D" w:rsidTr="008D65AA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3B7FCD" w:rsidRDefault="00AE2F9A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 xml:space="preserve">Количество созданных рабочих мест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Показатель характеризует эффективность модернизации и техническое перевооружение мощ</w:t>
            </w:r>
            <w:r>
              <w:rPr>
                <w:rFonts w:ascii="Times New Roman" w:hAnsi="Times New Roman" w:cs="Times New Roman"/>
              </w:rPr>
              <w:t>ностей промышленных предприятий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 xml:space="preserve">Формирование сводного отчета о количестве созданных рабочих мест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 xml:space="preserve">На основании отчетности получателей поддержки и реализации инвестиционных проектов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7B516D" w:rsidRDefault="00AE2F9A" w:rsidP="00D73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Сплошное наблюдение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9A" w:rsidRPr="007B516D" w:rsidTr="008D65AA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3B7FCD" w:rsidRDefault="00AE2F9A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EB3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49F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</w:t>
            </w:r>
            <w:r w:rsidRPr="00EB3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торговли Российской Федерации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млрд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 xml:space="preserve">Характеризует активность субъектов промышленности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Отношение стоимости продукции (услуг), произведенной промышленными предприятиями в отчетном году, к общей стоимости отгруженных товаров собственного производства (выполненных работ и услуг собственными силами)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D733AF">
            <w:pPr>
              <w:pStyle w:val="ConsPlusNormal"/>
              <w:rPr>
                <w:rFonts w:ascii="Times New Roman" w:hAnsi="Times New Roman" w:cs="Times New Roman"/>
              </w:rPr>
            </w:pPr>
            <w:r w:rsidRPr="00EB349F">
              <w:rPr>
                <w:rFonts w:ascii="Times New Roman" w:hAnsi="Times New Roman" w:cs="Times New Roman"/>
              </w:rPr>
              <w:t xml:space="preserve">Официальная статистика </w:t>
            </w:r>
            <w:proofErr w:type="spellStart"/>
            <w:r w:rsidRPr="00EB349F">
              <w:rPr>
                <w:rFonts w:ascii="Times New Roman" w:hAnsi="Times New Roman" w:cs="Times New Roman"/>
              </w:rPr>
              <w:t>Петростата</w:t>
            </w:r>
            <w:proofErr w:type="spellEnd"/>
            <w:r w:rsidRPr="00EB349F">
              <w:rPr>
                <w:rFonts w:ascii="Times New Roman" w:hAnsi="Times New Roman" w:cs="Times New Roman"/>
              </w:rPr>
              <w:t xml:space="preserve">, ежегодный статистический сборник </w:t>
            </w:r>
            <w:proofErr w:type="spellStart"/>
            <w:r w:rsidRPr="00EB349F">
              <w:rPr>
                <w:rFonts w:ascii="Times New Roman" w:hAnsi="Times New Roman" w:cs="Times New Roman"/>
              </w:rPr>
              <w:t>Петростата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Промышленные предприятия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Выборочное наблюдение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xl71"/>
              <w:rPr>
                <w:sz w:val="20"/>
                <w:szCs w:val="20"/>
              </w:rPr>
            </w:pPr>
            <w:r w:rsidRPr="00AE2F9A">
              <w:rPr>
                <w:sz w:val="20"/>
                <w:szCs w:val="20"/>
              </w:rPr>
              <w:t>Органы статистики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9A" w:rsidRPr="007B516D" w:rsidTr="008D65AA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Default="00AE2F9A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EB349F" w:rsidRDefault="00AE2F9A" w:rsidP="00EB3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49F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349F">
              <w:rPr>
                <w:rFonts w:ascii="Times New Roman" w:hAnsi="Times New Roman" w:cs="Times New Roman"/>
              </w:rPr>
              <w:t>млрд</w:t>
            </w:r>
            <w:proofErr w:type="gramEnd"/>
            <w:r w:rsidRPr="00EB349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rPr>
                <w:rFonts w:ascii="Times New Roman" w:hAnsi="Times New Roman" w:cs="Times New Roman"/>
              </w:rPr>
            </w:pPr>
            <w:r w:rsidRPr="00EB349F">
              <w:rPr>
                <w:rFonts w:ascii="Times New Roman" w:hAnsi="Times New Roman" w:cs="Times New Roman"/>
              </w:rPr>
              <w:t>Показывает объем инвестиций в основной капитал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349F">
              <w:rPr>
                <w:rFonts w:ascii="Times New Roman" w:hAnsi="Times New Roman" w:cs="Times New Roman"/>
              </w:rPr>
              <w:t>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rPr>
                <w:rFonts w:ascii="Times New Roman" w:hAnsi="Times New Roman" w:cs="Times New Roman"/>
              </w:rPr>
            </w:pPr>
            <w:r w:rsidRPr="00EB349F">
              <w:rPr>
                <w:rFonts w:ascii="Times New Roman" w:hAnsi="Times New Roman" w:cs="Times New Roman"/>
              </w:rPr>
              <w:t>Показатель формируется органами статистики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rPr>
                <w:rFonts w:ascii="Times New Roman" w:hAnsi="Times New Roman" w:cs="Times New Roman"/>
              </w:rPr>
            </w:pPr>
            <w:r w:rsidRPr="00EB349F">
              <w:rPr>
                <w:rFonts w:ascii="Times New Roman" w:hAnsi="Times New Roman" w:cs="Times New Roman"/>
              </w:rPr>
              <w:t xml:space="preserve">Официальная статистика </w:t>
            </w:r>
            <w:proofErr w:type="spellStart"/>
            <w:r w:rsidRPr="00EB349F">
              <w:rPr>
                <w:rFonts w:ascii="Times New Roman" w:hAnsi="Times New Roman" w:cs="Times New Roman"/>
              </w:rPr>
              <w:t>Петростата</w:t>
            </w:r>
            <w:proofErr w:type="spellEnd"/>
            <w:r w:rsidRPr="00EB349F">
              <w:rPr>
                <w:rFonts w:ascii="Times New Roman" w:hAnsi="Times New Roman" w:cs="Times New Roman"/>
              </w:rPr>
              <w:t xml:space="preserve">, ежегодный статистический сборник </w:t>
            </w:r>
            <w:proofErr w:type="spellStart"/>
            <w:r w:rsidRPr="00EB349F">
              <w:rPr>
                <w:rFonts w:ascii="Times New Roman" w:hAnsi="Times New Roman" w:cs="Times New Roman"/>
              </w:rPr>
              <w:t>Петростата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D733AF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Промышленные предприятия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D733AF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Выборочное наблюдение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xl71"/>
              <w:rPr>
                <w:sz w:val="20"/>
                <w:szCs w:val="20"/>
              </w:rPr>
            </w:pPr>
            <w:r w:rsidRPr="00AE2F9A">
              <w:rPr>
                <w:sz w:val="20"/>
                <w:szCs w:val="20"/>
              </w:rPr>
              <w:t>Органы статистики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A" w:rsidRPr="008D65AA" w:rsidRDefault="00AE2F9A" w:rsidP="00CD60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7019B" w:rsidRPr="007B516D" w:rsidRDefault="003B7FCD" w:rsidP="003B7F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".</w:t>
      </w:r>
    </w:p>
    <w:p w:rsidR="00E17DB5" w:rsidRPr="007B516D" w:rsidRDefault="001E055A" w:rsidP="00140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17DB5" w:rsidRPr="007B516D">
        <w:rPr>
          <w:rFonts w:ascii="Times New Roman" w:hAnsi="Times New Roman" w:cs="Times New Roman"/>
          <w:sz w:val="28"/>
          <w:szCs w:val="28"/>
        </w:rPr>
        <w:t>. Приложени</w:t>
      </w:r>
      <w:r w:rsidR="00FD63E7" w:rsidRPr="007B516D">
        <w:rPr>
          <w:rFonts w:ascii="Times New Roman" w:hAnsi="Times New Roman" w:cs="Times New Roman"/>
          <w:sz w:val="28"/>
          <w:szCs w:val="28"/>
        </w:rPr>
        <w:t>е</w:t>
      </w:r>
      <w:r w:rsidR="00DA260F" w:rsidRPr="007B516D">
        <w:rPr>
          <w:rFonts w:ascii="Times New Roman" w:hAnsi="Times New Roman" w:cs="Times New Roman"/>
          <w:sz w:val="28"/>
          <w:szCs w:val="28"/>
        </w:rPr>
        <w:t xml:space="preserve"> 6 </w:t>
      </w:r>
      <w:r w:rsidR="00E17DB5" w:rsidRPr="007B516D">
        <w:rPr>
          <w:rFonts w:ascii="Times New Roman" w:hAnsi="Times New Roman" w:cs="Times New Roman"/>
          <w:sz w:val="28"/>
          <w:szCs w:val="28"/>
        </w:rPr>
        <w:t>к государственной программе (План реализации государственной программы Ленинградской области "Стимулирование экономической активности Ленинградской области") изложить в следующей редакции:</w:t>
      </w:r>
    </w:p>
    <w:p w:rsidR="00E17DB5" w:rsidRPr="007B516D" w:rsidRDefault="00E17DB5" w:rsidP="00D17731">
      <w:pPr>
        <w:autoSpaceDE w:val="0"/>
        <w:autoSpaceDN w:val="0"/>
        <w:adjustRightInd w:val="0"/>
        <w:spacing w:after="0" w:line="240" w:lineRule="auto"/>
        <w:ind w:firstLine="11907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"Приложение 6</w:t>
      </w:r>
    </w:p>
    <w:p w:rsidR="00E17DB5" w:rsidRPr="007B516D" w:rsidRDefault="00E17DB5" w:rsidP="00D17731">
      <w:pPr>
        <w:autoSpaceDE w:val="0"/>
        <w:autoSpaceDN w:val="0"/>
        <w:adjustRightInd w:val="0"/>
        <w:spacing w:after="0" w:line="240" w:lineRule="auto"/>
        <w:ind w:firstLine="11907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к государственной программе...</w:t>
      </w:r>
    </w:p>
    <w:p w:rsidR="00E17DB5" w:rsidRPr="007B516D" w:rsidRDefault="00E17DB5" w:rsidP="0047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DB5" w:rsidRPr="007B516D" w:rsidRDefault="00E17DB5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ПЛАН</w:t>
      </w:r>
    </w:p>
    <w:p w:rsidR="00E17DB5" w:rsidRPr="007B516D" w:rsidRDefault="00563E44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реализации государственной программы Ленинградской области</w:t>
      </w:r>
    </w:p>
    <w:p w:rsidR="00E17DB5" w:rsidRPr="007B516D" w:rsidRDefault="00563E44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"Стимулирование экономической активности</w:t>
      </w:r>
    </w:p>
    <w:p w:rsidR="00E17DB5" w:rsidRPr="007B516D" w:rsidRDefault="00563E44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Ленинградской области"</w:t>
      </w:r>
    </w:p>
    <w:p w:rsidR="00D05FF9" w:rsidRDefault="00D05FF9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76"/>
        <w:gridCol w:w="2739"/>
        <w:gridCol w:w="1412"/>
        <w:gridCol w:w="1678"/>
        <w:gridCol w:w="1681"/>
        <w:gridCol w:w="1678"/>
        <w:gridCol w:w="1672"/>
        <w:gridCol w:w="1684"/>
      </w:tblGrid>
      <w:tr w:rsidR="00350880" w:rsidRPr="00350880" w:rsidTr="00350880">
        <w:trPr>
          <w:trHeight w:val="495"/>
        </w:trPr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программы, подпрограммы государственной программы, основного мероприятия, проекта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Ответственный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исполнитель, соисполнитель, участник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Годы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26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расходов (тыс. руб. в ценах соответствующих лет)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</w:tr>
    </w:tbl>
    <w:p w:rsidR="00350880" w:rsidRPr="00350880" w:rsidRDefault="00350880" w:rsidP="00350880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76"/>
        <w:gridCol w:w="2739"/>
        <w:gridCol w:w="1412"/>
        <w:gridCol w:w="1678"/>
        <w:gridCol w:w="1681"/>
        <w:gridCol w:w="1678"/>
        <w:gridCol w:w="1672"/>
        <w:gridCol w:w="1684"/>
      </w:tblGrid>
      <w:tr w:rsidR="00350880" w:rsidRPr="00350880" w:rsidTr="00350880">
        <w:trPr>
          <w:trHeight w:val="300"/>
          <w:tblHeader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экономического развития и инвестиционной деятельности Ленинградской области (далее - Комитет)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5241464,4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5198540,2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11296,5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3078964,1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274786,9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2644200,9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11626,3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148350,0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3986130,9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284010,2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2217710,6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25343,1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1459067,0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6702522,8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95084,8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2519694,2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4056783,0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8276358,9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103201,1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2480745,5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10986,3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5681426,0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5745729,1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1206410,7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4532997,0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2104117,4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1219945,0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877851,0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35135287,6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788710,7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17487247,1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102855,8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16756474,0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"Обеспечение благоприятного инвестиционного климата в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109759,5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108800,6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107271,8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102266,3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1469888,2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108763,0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1359067,0</w:t>
            </w:r>
            <w:r w:rsidR="00350880"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1861079,3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501700,8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1359067,0</w:t>
            </w:r>
            <w:r w:rsidR="00350880"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502291,6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501069,1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91780,0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91780,0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91986,3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91986,3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4234056,7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1506366,1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7952,6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2718134,0</w:t>
            </w:r>
            <w:r w:rsidR="00350880"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57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 Программа проектов "Улучшение инвестиционного климата Ленинградской области"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Комитет, Ленинградский областной комитет по управлению государственным имуществом, комитет государственного строительного надзора и государственной экспертизы Ленинградской области, Комитет градостроительной политики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47567,1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127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Ленинградским областным комитетом по управлению государственным имуществом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30801,0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29842,1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Основное мероприятие "Сопровождение инвестиционных проектов по принципу "единого окна", продвижение инвестиционных возможностей и проектов Ленинградской области в России и за рубежом"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42364,0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42364,0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46430,2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46430,2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50512,7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50145,6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50145,6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52079,5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52079,5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45553,0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45553,0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45553,0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45553,0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Основное мероприятие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"Привлечение инвестиций в экономику Ленинградской области на условиях соглашений о государственно-частном партнерстве или концессионных соглашений"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Основное мероприятие "Стимулирование создания и развития индустриальных (промышленных) парков"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25499,0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Основное мероприятие "Создание условий для развития экономики муниципальных образований"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1359067,0</w:t>
            </w:r>
            <w:r w:rsidR="00350880"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1359067,0</w:t>
            </w:r>
            <w:r w:rsidR="00350880"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1359067,0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1359067,0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2718134,0</w:t>
            </w:r>
            <w:r w:rsidR="00350880"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E066B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2718134,0</w:t>
            </w:r>
            <w:r w:rsidR="00350880"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1.6. Основное мероприятие "Реализация схемы территориального планирования Ленинградской области и полномочий Ленинградской области в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градостроительной деятельности"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градостроительной политики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15769,5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25463,7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25463,7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24182,8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24182,8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25369,6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25369,6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22069,9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22069,9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22069,9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22069,9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основному мероприятию 1.6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161332,4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161332,4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435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Отраслевой проект "Получение разрешения на строительство и территориальное планирование"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государственного строительного надзора и государственной экспертизы Ленинградской области, Комитет градостроительной политики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465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495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405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48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85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 Отраслевой проект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20080,4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20573,7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18436,2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18124,7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15222,5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11574,5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16085,2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3055,5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15222,5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81376,4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72778,7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 Основное мероприятие "Содействие улучшению инвестиционного климата в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Комитет, комитет общего и профессионального образования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399547,0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399547,0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399968,6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399968,6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5157,1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5363,4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5363,4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основному мероприятию 1.9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CD60B2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824550,9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CD60B2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824550,9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3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 общего и профессионального образования Ленинградской области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16569,6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16569,6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8336,7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CD60B2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395387,0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395387,0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CD60B2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395559,0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395559,0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5157,1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5363,4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5363,4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CD60B2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807981,3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CD60B2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807981,3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 "Развитие промышленности и инноваций в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4568899,8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4568899,8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2028670,6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38746,7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1841573,9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148350,0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1060891,9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65365,3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895526,6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3880737,7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1127816,8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2697716,0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6919829,0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54479,8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1183923,2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5681426,0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5300165,0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767168,0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4532997,0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1645019,0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767168,0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877851,0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25404213,0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213796,7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11152076,3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14038340,0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Основное мероприятие "Развитие инфраструктуры, обеспечивающей благоприятные условия развития промышленности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62907,1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62907,1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64107,1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64107,1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86342,2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86342,2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79456,2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79456,2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79396,2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79396,2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62907,1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62907,1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62907,1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62907,1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2.1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498023,0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498023,0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 Основное мероприятие "Повышение конкурентоспособности промышленности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Комитет, Управление делами Правительства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1541510,4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1541510,4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1463408,1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1463408,1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679602,7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679602,7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971076,0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971076,0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1049002,0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1049002,0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693698,4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693698,4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693698,4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693698,4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2.2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7091996,0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7091996,0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1539215,4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1539215,4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1460408,1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1460408,1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676602,7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676602,7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968076,0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968076,0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1046002,0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1046002,0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690698,4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690698,4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690698,4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690698,4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7071701,0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7071701,0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стипендии и премии Губернатора Ленинградской области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Комитет, Управление делами Правительства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Основное мероприятие "Содействие технологическому обновлению промышленных предприятий"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2964482,3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2964482,3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294974,5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294974,5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61093,8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61093,8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22707,7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22707,7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основному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мероприятию 2.3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3347468,0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3347468,0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 Федеральный проект "Акселерация субъектов малого и среднего предпринимательства"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57830,9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38746,7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19084,2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58992,0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36581,3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22410,7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59692,1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44014,4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59566,1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40752,8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2.4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236081,1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109819,0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126262,1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Федеральный проект "Промышленный экспорт"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 Федеральный проект "Системные меры развития промышленной кооперации и экспорта"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Комитет, 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 Основное мероприятие "Развитие экспортного потенциала"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148350,0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148350,0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2697716,0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2697716,0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5681426,0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5681426,0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4532997,0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4532997,0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877851,0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877851,0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14038340,0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14038340,0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Высоцкого зернового терминала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148350,0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148350,0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2659906,0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2659906,0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5561345,0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5561345,0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4151948,0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4151948,0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496802,0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496802,0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13118351,0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13118351,0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здания автоматизированного склада готовой продукции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120081,0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120081,0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381049,0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381049,0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381049,0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381049,0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6B0245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919989,0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6B0245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919989,0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 Федеральный проект "Адресная поддержка повышения производительности труда на предприятиях"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39863,5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50089,7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39527,2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35666,5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157307,3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103977,7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53329,6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2.9 </w:t>
            </w:r>
            <w:r w:rsidR="0015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"Реализация антикризисных мер поддержки предприятиям"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4997,6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4997,6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4997,6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4997,6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2.10 Приоритетный проект "Индустриальное лидерство в агропромышленном комплексе" 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424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2.11 </w:t>
            </w:r>
            <w:r w:rsidR="006E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"Финансовое обеспечение деятельности (</w:t>
            </w:r>
            <w:proofErr w:type="spellStart"/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докапитализации</w:t>
            </w:r>
            <w:proofErr w:type="spellEnd"/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регионального фонда развития промышленности"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99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435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"Развитие малого, среднего предпринимательства и потребительского рынка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504971,5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464686,2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8657,6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901765,2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234436,2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659104,2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1395164,0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218644,9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1153234,2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23284,9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917326,8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39879,9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846797,6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30649,3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809206,4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48721,3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750721,3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9763,8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320163,3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313841,9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331463,3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325141,9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5180060,4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573310,0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4513527,2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93223,2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00"/>
        </w:trPr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Основное мероприятие "Снижение административных барьеров, избыточного контроля и регулирования, легализация "теневого" сектора малого и среднего предпринимательства"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Основное мероприятие "Информационно-консультационная поддержка субъектов малого и среднего предпринимательства"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8920,7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5598,4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6626,9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5735,3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9771,4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9771,4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49793,5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развитию малого, среднего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7820,7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5414,7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5732,9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5733,1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8571,4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8571,4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43599,5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Основное мероприятие "Подготовка кадров для малого и среднего предпринимательства и популяризация предпринимательской деятельности"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9302,6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28181,4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20156,9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20156,9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154450,9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9302,6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145148,3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Основное мероприятие "Формирование рыночных ниш для малого и среднего предпринимательства и развитие конкуренции на локальных рынках"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100872,2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99226,2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115791,3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114541,3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159654,7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158367,7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95963,3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94700,7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94753,9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94753,9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77350,0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719735,4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711789,8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10262,6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67914,6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Основное мероприятие "Расширение доступа субъектов малого и среднего предпринимательства к закупкам крупного бизнеса, государственным и муниципальным закупкам"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 Основное мероприятие "Технологическое развитие субъектов малого и среднего предпринимательства"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59831,9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195349,0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183660,9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11688,1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137220,0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130270,2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82214,7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82214,7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631615,6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612977,7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18637,9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495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129867,9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118179,8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11688,1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4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70270,2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207087,9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188450,0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18637,9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 Основное мероприятие "Повышение доступности финансирования для субъектов малого и среднего предпринимательства"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174193,5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16941,9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152250,0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157292,7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152489,5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215508,0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203227,9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156029,5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151079,4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основному мероприятию 3.7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1029523,8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23952,4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980546,9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25024,5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178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деятельности и развитие АО "Агентство поддержки малого и среднего предпринимательства, региональная </w:t>
            </w:r>
            <w:proofErr w:type="spellStart"/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Ленинградской области"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50122,7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13122,7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 по развитию малого, среднего бизнеса и потребительского рынка Ленинградской области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124070,8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115250,0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157292,7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152489,5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215518,0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203237,9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156029,5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151079,4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979411,1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10829,7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943556,9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25024,5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58720,8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66292,7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61489,5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62059,6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61750,1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343823,2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314979,5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25024,5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 Основное мероприятие "Инфраструктурная поддержка субъектов малого и среднего предпринимательства"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развитию малого, среднего бизнеса и потребительского рынка Ленинградской области, Комитет, Комитет по строительству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116985,1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115812,1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117281,8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117281,8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181859,3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177414,9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331594,1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314705,1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244721,1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234957,3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9763,8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58541,9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59841,9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1110825,2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1078555,0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31097,2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 по развитию малого, среднего бизнеса и потребительского рынка Ленинградской области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развитию малого, среднего бизнеса и потребительского рынка Ленинградской области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85687,1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84514,1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85983,8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85983,8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95006,3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95006,3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89184,1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89184,1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91375,2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91375,2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58541,9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59841,9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565620,3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564447,3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156490,0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156490,0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645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 по строительству Ленинградской области (субсидии органам местного самоуправления)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51110,6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211112,0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194223,0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122048,0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112284,2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9763,8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388715,0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357617,8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31097,2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 Основное мероприятие "Содействие развитию молодежного предпринимательства"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11948,7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3.10. Федеральный проект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по развитию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227257,8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152262,7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74995,1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209305,8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140234,9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69070,9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10833,0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8176,1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67439,4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59708,9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3.10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514836,0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302885,0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211951,0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3.11. Федеральный проект "Акселерация субъектов малого и среднего предпринимательства"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104168,8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69793,1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34375,7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87373,1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28833,1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45960,0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30793,2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15166,8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45825,7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30703,2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3.11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283327,6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189829,5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93498,1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 Федеральный проект "Популяризация предпринимательства"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18478,2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12380,4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6097,8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19193,3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12859,5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9596,7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6429,8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3166,9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15354,6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10287,6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3.12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62622,8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41957,3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3.13. Федеральный проект "Улучшение условий ведения предпринимательской деятельности"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3.13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45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3.14. Поддержка конкурентных способов оказания услуг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75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9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3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45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3.14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506381,0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506381,0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 по развитию малого, среднего бизнеса и потребительского рынка Ленинградской области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506381,0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506381,0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3.15. Федеральный проект "Промышленный экспорт"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3.15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 "Совершенствование системы стратегического управления социально-экономическим развитием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33314,9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31634,9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41256,5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41256,5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60186,7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60186,7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43379,0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33620,8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33620,8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35648,8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35648,8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 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292438,7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290758,7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Основное мероприятие "Развитие системы стратегического планирования социально-экономического развития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15724,1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14044,1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7893,0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8586,0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8883,0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11680,8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11680,8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12848,8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12848,8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4.1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76069,2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74389,2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3731,1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Основное мероприятие "Мониторинг и прогнозирование социально-экономического развития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14590,8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14590,8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19479,5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42399,0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4.2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167166,3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167166,3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Основное мероприятие "Внедрение системы проектного управления в органах исполнительной власти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9894,7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9894,7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4.3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49203,2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49203,2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102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5 "Развитие международных и межрегиональных связей Ленинградской области"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внешним связям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127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Основное мероприятие "Развитие международных, внешнеэкономических и межрегиональных связей"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внешним связям Ленинградской области, Управление делами Правительства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5.1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82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Основное мероприятие "Взаимодействие с соотечественниками, проживающими за рубежом"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Ленинградской области, Комитет по печати и связям с общественностью Ленинградской области, комитет по молодежной политике Ленинградской области, комитет общего и профессионального образования Ленинградской области, комитет по внешним связям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9923,7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9923,7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5.2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9923,7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9923,7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76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 по культуре Ленинградской области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102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реализуемые комитетом по молодежной политике Ленинградской области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102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 по печати и связям с общественностью Ленинградской области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печати и связям с общественностью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127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 общего и профессионального образования Ленинградской области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77033" w:rsidRDefault="00FD63E7" w:rsidP="00350880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".</w:t>
      </w:r>
    </w:p>
    <w:p w:rsidR="008105C5" w:rsidRDefault="008105C5" w:rsidP="0035088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105C5" w:rsidSect="003B7FC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105C5" w:rsidRDefault="00E03406" w:rsidP="000066A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8105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105C5" w:rsidRPr="008105C5">
        <w:rPr>
          <w:rFonts w:ascii="Times New Roman" w:hAnsi="Times New Roman" w:cs="Times New Roman"/>
          <w:color w:val="000000" w:themeColor="text1"/>
          <w:sz w:val="28"/>
          <w:szCs w:val="28"/>
        </w:rPr>
        <w:t>бзац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третий</w:t>
      </w:r>
      <w:r w:rsidR="008105C5" w:rsidRPr="0081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2.2. </w:t>
      </w:r>
      <w:r w:rsidR="008105C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  <w:r w:rsidR="008105C5" w:rsidRPr="0081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к государственной программе (Порядок предоставления и распределения субсидии бюджетам муниципальных районов и городского округа Ленинградской области для </w:t>
      </w:r>
      <w:proofErr w:type="spellStart"/>
      <w:r w:rsidR="008105C5" w:rsidRPr="008105C5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8105C5" w:rsidRPr="0081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деятельности)</w:t>
      </w:r>
      <w:r w:rsidR="0081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E03406" w:rsidRDefault="00E03406" w:rsidP="000066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40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9732A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новых рабочих мест, созданных субъектами малого предпринимательства</w:t>
      </w:r>
      <w:r w:rsidRPr="00E034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0340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включая индивидуальных предпринимателей, зарегистрированных </w:t>
      </w:r>
      <w:r w:rsidRPr="00E03406">
        <w:rPr>
          <w:rFonts w:ascii="Times New Roman" w:hAnsi="Times New Roman" w:cs="Times New Roman"/>
          <w:color w:val="000000" w:themeColor="text1"/>
          <w:sz w:val="28"/>
          <w:szCs w:val="28"/>
        </w:rPr>
        <w:t>в год предоставления субсидии</w:t>
      </w:r>
      <w:r w:rsidRPr="009732A0">
        <w:rPr>
          <w:rFonts w:ascii="Times New Roman" w:hAnsi="Times New Roman" w:cs="Times New Roman"/>
          <w:color w:val="000000" w:themeColor="text1"/>
          <w:sz w:val="28"/>
          <w:szCs w:val="28"/>
        </w:rPr>
        <w:t>, которым оказана поддержка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0340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sectPr w:rsidR="00E03406" w:rsidSect="008105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7A" w:rsidRDefault="001C507A" w:rsidP="00A40BEE">
      <w:pPr>
        <w:spacing w:after="0" w:line="240" w:lineRule="auto"/>
      </w:pPr>
      <w:r>
        <w:separator/>
      </w:r>
    </w:p>
  </w:endnote>
  <w:endnote w:type="continuationSeparator" w:id="0">
    <w:p w:rsidR="001C507A" w:rsidRDefault="001C507A" w:rsidP="00A4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7A" w:rsidRDefault="001C507A" w:rsidP="00A40BEE">
      <w:pPr>
        <w:spacing w:after="0" w:line="240" w:lineRule="auto"/>
      </w:pPr>
      <w:r>
        <w:separator/>
      </w:r>
    </w:p>
  </w:footnote>
  <w:footnote w:type="continuationSeparator" w:id="0">
    <w:p w:rsidR="001C507A" w:rsidRDefault="001C507A" w:rsidP="00A4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9F" w:rsidRPr="00BE724A" w:rsidRDefault="001C507A">
    <w:pPr>
      <w:pStyle w:val="a9"/>
      <w:jc w:val="center"/>
      <w:rPr>
        <w:rFonts w:ascii="Times New Roman" w:hAnsi="Times New Roman" w:cs="Times New Roman"/>
        <w:sz w:val="24"/>
        <w:szCs w:val="24"/>
      </w:rPr>
    </w:pPr>
    <w:sdt>
      <w:sdtPr>
        <w:id w:val="183710927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EB349F" w:rsidRPr="00BE72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B349F" w:rsidRPr="00BE72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EB349F" w:rsidRPr="00BE72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6708"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="00EB349F" w:rsidRPr="00BE724A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EB349F" w:rsidRDefault="00EB349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8275f99-4e04-43cb-82d9-45d791a85d35"/>
  </w:docVars>
  <w:rsids>
    <w:rsidRoot w:val="00101B64"/>
    <w:rsid w:val="00004AC1"/>
    <w:rsid w:val="000066A3"/>
    <w:rsid w:val="00030B3F"/>
    <w:rsid w:val="00032558"/>
    <w:rsid w:val="00063A0F"/>
    <w:rsid w:val="00072AA1"/>
    <w:rsid w:val="000878D4"/>
    <w:rsid w:val="000A7347"/>
    <w:rsid w:val="000E751C"/>
    <w:rsid w:val="00101B64"/>
    <w:rsid w:val="0010531C"/>
    <w:rsid w:val="00116708"/>
    <w:rsid w:val="001331A4"/>
    <w:rsid w:val="0014065B"/>
    <w:rsid w:val="00156887"/>
    <w:rsid w:val="00156DE4"/>
    <w:rsid w:val="001740D4"/>
    <w:rsid w:val="001740D5"/>
    <w:rsid w:val="00182E5B"/>
    <w:rsid w:val="001A1DCD"/>
    <w:rsid w:val="001A74E2"/>
    <w:rsid w:val="001B4A60"/>
    <w:rsid w:val="001C507A"/>
    <w:rsid w:val="001E055A"/>
    <w:rsid w:val="0021606C"/>
    <w:rsid w:val="00217483"/>
    <w:rsid w:val="00217A63"/>
    <w:rsid w:val="00244994"/>
    <w:rsid w:val="002643A3"/>
    <w:rsid w:val="002800F0"/>
    <w:rsid w:val="00286D2E"/>
    <w:rsid w:val="00296C5E"/>
    <w:rsid w:val="002C2177"/>
    <w:rsid w:val="002D6A6B"/>
    <w:rsid w:val="002E7045"/>
    <w:rsid w:val="00331D90"/>
    <w:rsid w:val="00331FEC"/>
    <w:rsid w:val="00336287"/>
    <w:rsid w:val="00337CC0"/>
    <w:rsid w:val="00350880"/>
    <w:rsid w:val="00361D2A"/>
    <w:rsid w:val="003A1618"/>
    <w:rsid w:val="003B3DCE"/>
    <w:rsid w:val="003B48C6"/>
    <w:rsid w:val="003B7FCD"/>
    <w:rsid w:val="003C2FDC"/>
    <w:rsid w:val="003E066B"/>
    <w:rsid w:val="003F150C"/>
    <w:rsid w:val="00404414"/>
    <w:rsid w:val="00424BEF"/>
    <w:rsid w:val="0046451C"/>
    <w:rsid w:val="004669BD"/>
    <w:rsid w:val="00472B79"/>
    <w:rsid w:val="004A30F0"/>
    <w:rsid w:val="004E5D4F"/>
    <w:rsid w:val="00512980"/>
    <w:rsid w:val="00522BC6"/>
    <w:rsid w:val="00563E44"/>
    <w:rsid w:val="005668DD"/>
    <w:rsid w:val="0056796E"/>
    <w:rsid w:val="0057526D"/>
    <w:rsid w:val="005A1534"/>
    <w:rsid w:val="005A71CF"/>
    <w:rsid w:val="005C0583"/>
    <w:rsid w:val="005E3798"/>
    <w:rsid w:val="005F0C9C"/>
    <w:rsid w:val="00635815"/>
    <w:rsid w:val="00650461"/>
    <w:rsid w:val="006508D4"/>
    <w:rsid w:val="0067019B"/>
    <w:rsid w:val="0069201C"/>
    <w:rsid w:val="006B0245"/>
    <w:rsid w:val="006D1A08"/>
    <w:rsid w:val="006E0879"/>
    <w:rsid w:val="007073F9"/>
    <w:rsid w:val="00715785"/>
    <w:rsid w:val="00717B2D"/>
    <w:rsid w:val="00750BA3"/>
    <w:rsid w:val="00755F25"/>
    <w:rsid w:val="007668CC"/>
    <w:rsid w:val="007728B3"/>
    <w:rsid w:val="00787366"/>
    <w:rsid w:val="007B516D"/>
    <w:rsid w:val="007C7D6C"/>
    <w:rsid w:val="007D1DBD"/>
    <w:rsid w:val="0080396B"/>
    <w:rsid w:val="008105C5"/>
    <w:rsid w:val="00817E7D"/>
    <w:rsid w:val="00860B85"/>
    <w:rsid w:val="008D3FD6"/>
    <w:rsid w:val="008D65AA"/>
    <w:rsid w:val="008F3EA9"/>
    <w:rsid w:val="0093527C"/>
    <w:rsid w:val="00936DC7"/>
    <w:rsid w:val="00956FDB"/>
    <w:rsid w:val="00967263"/>
    <w:rsid w:val="009953EE"/>
    <w:rsid w:val="00997879"/>
    <w:rsid w:val="009C1CD8"/>
    <w:rsid w:val="009C2A3C"/>
    <w:rsid w:val="009D6D41"/>
    <w:rsid w:val="00A022B0"/>
    <w:rsid w:val="00A14EA0"/>
    <w:rsid w:val="00A40BEE"/>
    <w:rsid w:val="00A56656"/>
    <w:rsid w:val="00A61732"/>
    <w:rsid w:val="00AA54E2"/>
    <w:rsid w:val="00AB2315"/>
    <w:rsid w:val="00AC65D3"/>
    <w:rsid w:val="00AD2FB6"/>
    <w:rsid w:val="00AD63D4"/>
    <w:rsid w:val="00AE2F9A"/>
    <w:rsid w:val="00AE5B34"/>
    <w:rsid w:val="00AF553A"/>
    <w:rsid w:val="00B17DC8"/>
    <w:rsid w:val="00B17FE7"/>
    <w:rsid w:val="00B4351C"/>
    <w:rsid w:val="00B50430"/>
    <w:rsid w:val="00B64ACA"/>
    <w:rsid w:val="00B67230"/>
    <w:rsid w:val="00B9527E"/>
    <w:rsid w:val="00BB25E8"/>
    <w:rsid w:val="00BB6668"/>
    <w:rsid w:val="00BE2FDA"/>
    <w:rsid w:val="00BE5F0E"/>
    <w:rsid w:val="00BE724A"/>
    <w:rsid w:val="00BF7265"/>
    <w:rsid w:val="00C873E9"/>
    <w:rsid w:val="00C967C7"/>
    <w:rsid w:val="00CD0485"/>
    <w:rsid w:val="00CD60B2"/>
    <w:rsid w:val="00D05FF9"/>
    <w:rsid w:val="00D15637"/>
    <w:rsid w:val="00D17731"/>
    <w:rsid w:val="00D3229E"/>
    <w:rsid w:val="00D45833"/>
    <w:rsid w:val="00D56D65"/>
    <w:rsid w:val="00D678BB"/>
    <w:rsid w:val="00D70EC8"/>
    <w:rsid w:val="00D805FB"/>
    <w:rsid w:val="00DA260F"/>
    <w:rsid w:val="00DB3E7E"/>
    <w:rsid w:val="00DC0D22"/>
    <w:rsid w:val="00E03406"/>
    <w:rsid w:val="00E14CEA"/>
    <w:rsid w:val="00E17DB5"/>
    <w:rsid w:val="00E24E5F"/>
    <w:rsid w:val="00E60572"/>
    <w:rsid w:val="00E6105D"/>
    <w:rsid w:val="00E71C84"/>
    <w:rsid w:val="00E77033"/>
    <w:rsid w:val="00E772AB"/>
    <w:rsid w:val="00E96C74"/>
    <w:rsid w:val="00EA5761"/>
    <w:rsid w:val="00EB349F"/>
    <w:rsid w:val="00ED0B6C"/>
    <w:rsid w:val="00ED3484"/>
    <w:rsid w:val="00EF6817"/>
    <w:rsid w:val="00F31D81"/>
    <w:rsid w:val="00F340CF"/>
    <w:rsid w:val="00F578F3"/>
    <w:rsid w:val="00F8737D"/>
    <w:rsid w:val="00F91553"/>
    <w:rsid w:val="00FA6558"/>
    <w:rsid w:val="00FC7C2A"/>
    <w:rsid w:val="00FD63E7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6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01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1B6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17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DB5"/>
    <w:rPr>
      <w:color w:val="800080"/>
      <w:u w:val="single"/>
    </w:rPr>
  </w:style>
  <w:style w:type="paragraph" w:customStyle="1" w:styleId="xl65">
    <w:name w:val="xl6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E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6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724A"/>
  </w:style>
  <w:style w:type="paragraph" w:styleId="ab">
    <w:name w:val="footer"/>
    <w:basedOn w:val="a"/>
    <w:link w:val="ac"/>
    <w:uiPriority w:val="99"/>
    <w:unhideWhenUsed/>
    <w:rsid w:val="00B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7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6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01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1B6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17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DB5"/>
    <w:rPr>
      <w:color w:val="800080"/>
      <w:u w:val="single"/>
    </w:rPr>
  </w:style>
  <w:style w:type="paragraph" w:customStyle="1" w:styleId="xl65">
    <w:name w:val="xl6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E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6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724A"/>
  </w:style>
  <w:style w:type="paragraph" w:styleId="ab">
    <w:name w:val="footer"/>
    <w:basedOn w:val="a"/>
    <w:link w:val="ac"/>
    <w:uiPriority w:val="99"/>
    <w:unhideWhenUsed/>
    <w:rsid w:val="00B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4E2C80F011B0DA873D337E4D2C3425C1BB3B43ED3260B4E50350CD6AAD4D1D108F1D25C4BEC930745EBBEBAFD675E60530978FC5BB0E85Fd5c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E2C80F011B0DA873D337E4D2C3425C1BB3B43ED3260B4E50350CD6AAD4D1D108F1D25C4BEC930745EBBEBAFD675E60530978FC5BB0E85Fd5c6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E2C80F011B0DA873D328F5C7C3425C1AB6BE3ED1240B4E50350CD6AAD4D1D11AF18A504AE5840546FEE8EBBBd3c2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E218A07CDD20353BC672BBD3A61EBFBD182335D1854CAF0417F5BBBB0699EC82707B9D7D01500C095D41A8A367A4F902F707BD1AAA426Aq6d2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E218A07CDD20353BC672BBD3A61EBFBD182335D1854CAF0417F5BBBB0699EC82707B9D7D01500C095D41A8A367A4F902F707BD1AAA426Aq6d2Q" TargetMode="External"/><Relationship Id="rId14" Type="http://schemas.openxmlformats.org/officeDocument/2006/relationships/hyperlink" Target="consultantplus://offline/ref=F4E2C80F011B0DA873D337E4D2C3425C1BB3B43ED3260B4E50350CD6AAD4D1D108F1D25C4BEC930745EBBEBAFD675E60530978FC5BB0E85Fd5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2389-48D6-4918-AD1B-1D02BD6C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11160</Words>
  <Characters>63615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Николаевна ПАВЛОВСКАЯ</dc:creator>
  <cp:lastModifiedBy>Андрей Сергеевич ОРЛОВ</cp:lastModifiedBy>
  <cp:revision>2</cp:revision>
  <cp:lastPrinted>2020-11-25T08:39:00Z</cp:lastPrinted>
  <dcterms:created xsi:type="dcterms:W3CDTF">2020-12-18T11:21:00Z</dcterms:created>
  <dcterms:modified xsi:type="dcterms:W3CDTF">2020-12-18T11:21:00Z</dcterms:modified>
</cp:coreProperties>
</file>