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EA" w:rsidRPr="00114403" w:rsidRDefault="005652EA" w:rsidP="00114403">
      <w:pPr>
        <w:pStyle w:val="ConsPlusNormal"/>
        <w:jc w:val="both"/>
        <w:outlineLvl w:val="0"/>
        <w:rPr>
          <w:rFonts w:ascii="Times New Roman" w:hAnsi="Times New Roman" w:cs="Times New Roman"/>
          <w:sz w:val="28"/>
          <w:szCs w:val="28"/>
        </w:rPr>
      </w:pPr>
    </w:p>
    <w:p w:rsidR="005652EA" w:rsidRDefault="005652EA" w:rsidP="0064615F">
      <w:pPr>
        <w:pStyle w:val="ConsPlusTitle"/>
        <w:jc w:val="center"/>
        <w:outlineLvl w:val="0"/>
        <w:rPr>
          <w:rFonts w:ascii="Times New Roman" w:hAnsi="Times New Roman" w:cs="Times New Roman"/>
          <w:sz w:val="28"/>
          <w:szCs w:val="28"/>
        </w:rPr>
      </w:pPr>
      <w:r w:rsidRPr="00F80049">
        <w:rPr>
          <w:rFonts w:ascii="Times New Roman" w:hAnsi="Times New Roman" w:cs="Times New Roman"/>
          <w:sz w:val="28"/>
          <w:szCs w:val="28"/>
        </w:rPr>
        <w:t xml:space="preserve">КОМИТЕТ ПО МЕСТНОМУ САМОУПРАВЛЕНИЮ, </w:t>
      </w:r>
    </w:p>
    <w:p w:rsidR="005652EA" w:rsidRPr="00F80049" w:rsidRDefault="005652EA" w:rsidP="0064615F">
      <w:pPr>
        <w:pStyle w:val="ConsPlusTitle"/>
        <w:jc w:val="center"/>
        <w:outlineLvl w:val="0"/>
        <w:rPr>
          <w:rFonts w:ascii="Times New Roman" w:hAnsi="Times New Roman" w:cs="Times New Roman"/>
          <w:sz w:val="28"/>
          <w:szCs w:val="28"/>
        </w:rPr>
      </w:pPr>
      <w:r w:rsidRPr="00F80049">
        <w:rPr>
          <w:rFonts w:ascii="Times New Roman" w:hAnsi="Times New Roman" w:cs="Times New Roman"/>
          <w:sz w:val="28"/>
          <w:szCs w:val="28"/>
        </w:rPr>
        <w:t>МЕЖНАЦИОНАЛЬНЫМ</w:t>
      </w:r>
      <w:r>
        <w:rPr>
          <w:rFonts w:ascii="Times New Roman" w:hAnsi="Times New Roman" w:cs="Times New Roman"/>
          <w:sz w:val="28"/>
          <w:szCs w:val="28"/>
        </w:rPr>
        <w:t xml:space="preserve"> </w:t>
      </w:r>
      <w:r w:rsidRPr="00F80049">
        <w:rPr>
          <w:rFonts w:ascii="Times New Roman" w:hAnsi="Times New Roman" w:cs="Times New Roman"/>
          <w:sz w:val="28"/>
          <w:szCs w:val="28"/>
        </w:rPr>
        <w:t>И МЕЖКОНФЕССИОНАЛЬНЫМ ОТНОШЕНИЯМ ЛЕНИНГРАДСКОЙ ОБЛАСТИ</w:t>
      </w:r>
    </w:p>
    <w:p w:rsidR="005652EA" w:rsidRPr="00F80049" w:rsidRDefault="005652EA" w:rsidP="0064615F">
      <w:pPr>
        <w:pStyle w:val="ConsPlusTitle"/>
        <w:jc w:val="center"/>
        <w:rPr>
          <w:rFonts w:ascii="Times New Roman" w:hAnsi="Times New Roman" w:cs="Times New Roman"/>
          <w:sz w:val="28"/>
          <w:szCs w:val="28"/>
        </w:rPr>
      </w:pPr>
    </w:p>
    <w:p w:rsidR="005652EA" w:rsidRDefault="005652EA" w:rsidP="0064615F">
      <w:pPr>
        <w:pStyle w:val="ConsPlusTitle"/>
        <w:jc w:val="center"/>
        <w:rPr>
          <w:rFonts w:ascii="Times New Roman" w:hAnsi="Times New Roman" w:cs="Times New Roman"/>
          <w:sz w:val="28"/>
          <w:szCs w:val="28"/>
        </w:rPr>
      </w:pPr>
      <w:r w:rsidRPr="00F80049">
        <w:rPr>
          <w:rFonts w:ascii="Times New Roman" w:hAnsi="Times New Roman" w:cs="Times New Roman"/>
          <w:sz w:val="28"/>
          <w:szCs w:val="28"/>
        </w:rPr>
        <w:t>ПРИКАЗ</w:t>
      </w:r>
    </w:p>
    <w:p w:rsidR="005652EA" w:rsidRPr="00F80049" w:rsidRDefault="005652EA" w:rsidP="0064615F">
      <w:pPr>
        <w:pStyle w:val="ConsPlusTitle"/>
        <w:jc w:val="center"/>
        <w:rPr>
          <w:rFonts w:ascii="Times New Roman" w:hAnsi="Times New Roman" w:cs="Times New Roman"/>
          <w:sz w:val="28"/>
          <w:szCs w:val="28"/>
        </w:rPr>
      </w:pPr>
    </w:p>
    <w:p w:rsidR="005652EA" w:rsidRPr="00F80049" w:rsidRDefault="005652EA" w:rsidP="0064615F">
      <w:pPr>
        <w:pStyle w:val="ConsPlusTitle"/>
        <w:jc w:val="center"/>
        <w:rPr>
          <w:rFonts w:ascii="Times New Roman" w:hAnsi="Times New Roman" w:cs="Times New Roman"/>
          <w:sz w:val="28"/>
          <w:szCs w:val="28"/>
        </w:rPr>
      </w:pPr>
      <w:r w:rsidRPr="00F80049">
        <w:rPr>
          <w:rFonts w:ascii="Times New Roman" w:hAnsi="Times New Roman" w:cs="Times New Roman"/>
          <w:sz w:val="28"/>
          <w:szCs w:val="28"/>
        </w:rPr>
        <w:t xml:space="preserve">от </w:t>
      </w:r>
      <w:r>
        <w:rPr>
          <w:rFonts w:ascii="Times New Roman" w:hAnsi="Times New Roman" w:cs="Times New Roman"/>
          <w:sz w:val="28"/>
          <w:szCs w:val="28"/>
        </w:rPr>
        <w:t>___ декабря 2020 года</w:t>
      </w:r>
      <w:r w:rsidRPr="00F80049">
        <w:rPr>
          <w:rFonts w:ascii="Times New Roman" w:hAnsi="Times New Roman" w:cs="Times New Roman"/>
          <w:sz w:val="28"/>
          <w:szCs w:val="28"/>
        </w:rPr>
        <w:t xml:space="preserve"> </w:t>
      </w:r>
      <w:r>
        <w:rPr>
          <w:rFonts w:ascii="Times New Roman" w:hAnsi="Times New Roman" w:cs="Times New Roman"/>
          <w:sz w:val="28"/>
          <w:szCs w:val="28"/>
        </w:rPr>
        <w:t>№ ___</w:t>
      </w:r>
    </w:p>
    <w:p w:rsidR="005652EA" w:rsidRPr="00CE2B2F" w:rsidRDefault="005652EA" w:rsidP="00114403">
      <w:pPr>
        <w:pStyle w:val="ConsPlusNonformat"/>
        <w:jc w:val="center"/>
        <w:rPr>
          <w:rFonts w:ascii="Times New Roman" w:hAnsi="Times New Roman" w:cs="Times New Roman"/>
          <w:sz w:val="28"/>
          <w:szCs w:val="28"/>
        </w:rPr>
      </w:pPr>
    </w:p>
    <w:p w:rsidR="005652EA" w:rsidRPr="0064615F" w:rsidRDefault="005652EA" w:rsidP="00114403">
      <w:pPr>
        <w:pStyle w:val="ConsPlusNonformat"/>
        <w:jc w:val="center"/>
        <w:rPr>
          <w:rFonts w:ascii="Times New Roman" w:hAnsi="Times New Roman" w:cs="Times New Roman"/>
          <w:b/>
          <w:sz w:val="28"/>
          <w:szCs w:val="28"/>
        </w:rPr>
      </w:pPr>
      <w:r w:rsidRPr="0064615F">
        <w:rPr>
          <w:rFonts w:ascii="Times New Roman" w:hAnsi="Times New Roman" w:cs="Times New Roman"/>
          <w:b/>
          <w:sz w:val="28"/>
          <w:szCs w:val="28"/>
        </w:rPr>
        <w:t>О создании контрактной службы в комитете по местному самоуправлению, межнациональным и межконфессиональным отношениям Ленинградской области</w:t>
      </w:r>
    </w:p>
    <w:p w:rsidR="005652EA" w:rsidRPr="0064615F" w:rsidRDefault="005652EA" w:rsidP="00114403">
      <w:pPr>
        <w:pStyle w:val="ConsPlusNonformat"/>
        <w:jc w:val="center"/>
        <w:rPr>
          <w:rFonts w:ascii="Times New Roman" w:hAnsi="Times New Roman" w:cs="Times New Roman"/>
          <w:b/>
          <w:sz w:val="28"/>
          <w:szCs w:val="28"/>
        </w:rPr>
      </w:pPr>
    </w:p>
    <w:p w:rsidR="005652EA" w:rsidRPr="00CE2B2F" w:rsidRDefault="005652EA" w:rsidP="0064615F">
      <w:pPr>
        <w:pStyle w:val="ConsPlusNonformat"/>
        <w:ind w:firstLine="567"/>
        <w:jc w:val="both"/>
        <w:rPr>
          <w:rFonts w:ascii="Times New Roman" w:hAnsi="Times New Roman" w:cs="Times New Roman"/>
          <w:sz w:val="28"/>
          <w:szCs w:val="28"/>
        </w:rPr>
      </w:pPr>
      <w:r w:rsidRPr="0064615F">
        <w:rPr>
          <w:rFonts w:ascii="Times New Roman" w:hAnsi="Times New Roman" w:cs="Times New Roman"/>
          <w:sz w:val="28"/>
          <w:szCs w:val="28"/>
        </w:rPr>
        <w:t>В соответствии с</w:t>
      </w:r>
      <w:r>
        <w:rPr>
          <w:rFonts w:ascii="Times New Roman" w:hAnsi="Times New Roman" w:cs="Times New Roman"/>
          <w:sz w:val="28"/>
          <w:szCs w:val="28"/>
        </w:rPr>
        <w:t>о</w:t>
      </w:r>
      <w:r w:rsidRPr="0064615F">
        <w:rPr>
          <w:rFonts w:ascii="Times New Roman" w:hAnsi="Times New Roman" w:cs="Times New Roman"/>
          <w:sz w:val="28"/>
          <w:szCs w:val="28"/>
        </w:rPr>
        <w:t xml:space="preserve"> </w:t>
      </w:r>
      <w:hyperlink r:id="rId4" w:history="1">
        <w:r w:rsidRPr="0064615F">
          <w:rPr>
            <w:rFonts w:ascii="Times New Roman" w:hAnsi="Times New Roman" w:cs="Times New Roman"/>
            <w:sz w:val="28"/>
            <w:szCs w:val="28"/>
          </w:rPr>
          <w:t>ст</w:t>
        </w:r>
        <w:r>
          <w:rPr>
            <w:rFonts w:ascii="Times New Roman" w:hAnsi="Times New Roman" w:cs="Times New Roman"/>
            <w:sz w:val="28"/>
            <w:szCs w:val="28"/>
          </w:rPr>
          <w:t>атьей</w:t>
        </w:r>
        <w:r w:rsidRPr="0064615F">
          <w:rPr>
            <w:rFonts w:ascii="Times New Roman" w:hAnsi="Times New Roman" w:cs="Times New Roman"/>
            <w:sz w:val="28"/>
            <w:szCs w:val="28"/>
          </w:rPr>
          <w:t xml:space="preserve"> 38</w:t>
        </w:r>
      </w:hyperlink>
      <w:r w:rsidRPr="0064615F">
        <w:rPr>
          <w:rFonts w:ascii="Times New Roman" w:hAnsi="Times New Roman" w:cs="Times New Roman"/>
          <w:sz w:val="28"/>
          <w:szCs w:val="28"/>
        </w:rPr>
        <w:t xml:space="preserve"> Федерального закона от 05.04.2013 </w:t>
      </w:r>
      <w:r>
        <w:rPr>
          <w:rFonts w:ascii="Times New Roman" w:hAnsi="Times New Roman" w:cs="Times New Roman"/>
          <w:sz w:val="28"/>
          <w:szCs w:val="28"/>
        </w:rPr>
        <w:t>№</w:t>
      </w:r>
      <w:r w:rsidRPr="0064615F">
        <w:rPr>
          <w:rFonts w:ascii="Times New Roman" w:hAnsi="Times New Roman" w:cs="Times New Roman"/>
          <w:sz w:val="28"/>
          <w:szCs w:val="28"/>
        </w:rPr>
        <w:t xml:space="preserve"> 44-ФЗ </w:t>
      </w:r>
      <w:r>
        <w:rPr>
          <w:rFonts w:ascii="Times New Roman" w:hAnsi="Times New Roman" w:cs="Times New Roman"/>
          <w:sz w:val="28"/>
          <w:szCs w:val="28"/>
        </w:rPr>
        <w:br/>
        <w:t>«</w:t>
      </w:r>
      <w:r w:rsidRPr="0064615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5652EA" w:rsidRPr="00CE2B2F" w:rsidRDefault="005652EA" w:rsidP="00401C4E">
      <w:pPr>
        <w:pStyle w:val="ConsPlusNonformat"/>
        <w:jc w:val="both"/>
        <w:rPr>
          <w:rFonts w:ascii="Times New Roman" w:hAnsi="Times New Roman" w:cs="Times New Roman"/>
          <w:sz w:val="28"/>
          <w:szCs w:val="28"/>
        </w:rPr>
      </w:pPr>
    </w:p>
    <w:p w:rsidR="005652EA" w:rsidRDefault="005652EA" w:rsidP="0064615F">
      <w:pPr>
        <w:pStyle w:val="ConsPlusNonformat"/>
        <w:ind w:firstLine="567"/>
        <w:jc w:val="both"/>
        <w:rPr>
          <w:rFonts w:ascii="Times New Roman" w:hAnsi="Times New Roman" w:cs="Times New Roman"/>
          <w:sz w:val="28"/>
          <w:szCs w:val="28"/>
        </w:rPr>
      </w:pPr>
      <w:r w:rsidRPr="00CE2B2F">
        <w:rPr>
          <w:rFonts w:ascii="Times New Roman" w:hAnsi="Times New Roman" w:cs="Times New Roman"/>
          <w:sz w:val="28"/>
          <w:szCs w:val="28"/>
        </w:rPr>
        <w:t>ПРИКАЗЫВАЮ:</w:t>
      </w:r>
    </w:p>
    <w:p w:rsidR="005652EA" w:rsidRDefault="005652EA" w:rsidP="0064615F">
      <w:pPr>
        <w:pStyle w:val="ConsPlusNonformat"/>
        <w:ind w:firstLine="426"/>
        <w:jc w:val="both"/>
        <w:rPr>
          <w:rFonts w:ascii="Times New Roman" w:hAnsi="Times New Roman" w:cs="Times New Roman"/>
          <w:sz w:val="28"/>
          <w:szCs w:val="28"/>
        </w:rPr>
      </w:pPr>
    </w:p>
    <w:p w:rsidR="005652EA" w:rsidRDefault="005652EA" w:rsidP="0064615F">
      <w:pPr>
        <w:pStyle w:val="NoSpacing"/>
        <w:ind w:firstLine="567"/>
        <w:jc w:val="both"/>
        <w:rPr>
          <w:rFonts w:ascii="Times New Roman" w:hAnsi="Times New Roman"/>
          <w:sz w:val="28"/>
          <w:szCs w:val="28"/>
        </w:rPr>
      </w:pPr>
      <w:r w:rsidRPr="0064615F">
        <w:rPr>
          <w:rFonts w:ascii="Times New Roman" w:hAnsi="Times New Roman"/>
          <w:sz w:val="28"/>
          <w:szCs w:val="28"/>
        </w:rPr>
        <w:t xml:space="preserve">1. Создать контрактную службу </w:t>
      </w:r>
      <w:r>
        <w:rPr>
          <w:rFonts w:ascii="Times New Roman" w:hAnsi="Times New Roman"/>
          <w:sz w:val="28"/>
          <w:szCs w:val="28"/>
        </w:rPr>
        <w:t xml:space="preserve">комитета </w:t>
      </w:r>
      <w:r w:rsidRPr="0064615F">
        <w:rPr>
          <w:rFonts w:ascii="Times New Roman" w:hAnsi="Times New Roman"/>
          <w:sz w:val="28"/>
          <w:szCs w:val="28"/>
        </w:rPr>
        <w:t>по местному самоуправлению, межнациональным и межконфессиональным отношениям Ленинградской области;</w:t>
      </w:r>
    </w:p>
    <w:p w:rsidR="005652EA" w:rsidRPr="0064615F" w:rsidRDefault="005652EA" w:rsidP="0064615F">
      <w:pPr>
        <w:pStyle w:val="NoSpacing"/>
        <w:ind w:firstLine="567"/>
        <w:jc w:val="both"/>
        <w:rPr>
          <w:rFonts w:ascii="Times New Roman" w:hAnsi="Times New Roman"/>
          <w:sz w:val="28"/>
          <w:szCs w:val="28"/>
        </w:rPr>
      </w:pPr>
    </w:p>
    <w:p w:rsidR="005652EA" w:rsidRDefault="005652EA" w:rsidP="0064615F">
      <w:pPr>
        <w:pStyle w:val="NoSpacing"/>
        <w:ind w:firstLine="567"/>
        <w:jc w:val="both"/>
        <w:rPr>
          <w:rFonts w:ascii="Times New Roman" w:hAnsi="Times New Roman"/>
          <w:sz w:val="28"/>
          <w:szCs w:val="28"/>
        </w:rPr>
      </w:pPr>
      <w:r w:rsidRPr="0064615F">
        <w:rPr>
          <w:rFonts w:ascii="Times New Roman" w:hAnsi="Times New Roman"/>
          <w:sz w:val="28"/>
          <w:szCs w:val="28"/>
        </w:rPr>
        <w:t xml:space="preserve">2. Утвердить </w:t>
      </w:r>
      <w:r>
        <w:rPr>
          <w:rFonts w:ascii="Times New Roman" w:hAnsi="Times New Roman"/>
          <w:sz w:val="28"/>
          <w:szCs w:val="28"/>
        </w:rPr>
        <w:t>п</w:t>
      </w:r>
      <w:r w:rsidRPr="0064615F">
        <w:rPr>
          <w:rFonts w:ascii="Times New Roman" w:hAnsi="Times New Roman"/>
          <w:sz w:val="28"/>
          <w:szCs w:val="28"/>
        </w:rPr>
        <w:t>оложение о контрактной службе</w:t>
      </w:r>
      <w:r>
        <w:rPr>
          <w:rFonts w:ascii="Times New Roman" w:hAnsi="Times New Roman"/>
          <w:sz w:val="28"/>
          <w:szCs w:val="28"/>
        </w:rPr>
        <w:t xml:space="preserve"> комитета</w:t>
      </w:r>
      <w:r w:rsidRPr="0064615F">
        <w:rPr>
          <w:rFonts w:ascii="Times New Roman" w:hAnsi="Times New Roman"/>
          <w:sz w:val="28"/>
          <w:szCs w:val="28"/>
        </w:rPr>
        <w:t xml:space="preserve"> по местному самоуправлению, межнациональным и межконфессиональным отношениям Ленинградской области согласно приложению 1 к настоящему приказу.</w:t>
      </w:r>
    </w:p>
    <w:p w:rsidR="005652EA" w:rsidRPr="0064615F" w:rsidRDefault="005652EA" w:rsidP="0064615F">
      <w:pPr>
        <w:pStyle w:val="NoSpacing"/>
        <w:ind w:firstLine="567"/>
        <w:jc w:val="both"/>
        <w:rPr>
          <w:rFonts w:ascii="Times New Roman" w:hAnsi="Times New Roman"/>
          <w:sz w:val="28"/>
          <w:szCs w:val="28"/>
        </w:rPr>
      </w:pPr>
    </w:p>
    <w:p w:rsidR="005652EA" w:rsidRDefault="005652EA" w:rsidP="0064615F">
      <w:pPr>
        <w:pStyle w:val="NoSpacing"/>
        <w:ind w:firstLine="567"/>
        <w:jc w:val="both"/>
        <w:rPr>
          <w:rFonts w:ascii="Times New Roman" w:hAnsi="Times New Roman"/>
          <w:sz w:val="28"/>
          <w:szCs w:val="28"/>
        </w:rPr>
      </w:pPr>
      <w:r w:rsidRPr="0064615F">
        <w:rPr>
          <w:rFonts w:ascii="Times New Roman" w:hAnsi="Times New Roman"/>
          <w:sz w:val="28"/>
          <w:szCs w:val="28"/>
        </w:rPr>
        <w:t xml:space="preserve">3. Утвердить </w:t>
      </w:r>
      <w:r>
        <w:rPr>
          <w:rFonts w:ascii="Times New Roman" w:hAnsi="Times New Roman"/>
          <w:sz w:val="28"/>
          <w:szCs w:val="28"/>
        </w:rPr>
        <w:t>с</w:t>
      </w:r>
      <w:r w:rsidRPr="0064615F">
        <w:rPr>
          <w:rFonts w:ascii="Times New Roman" w:hAnsi="Times New Roman"/>
          <w:sz w:val="28"/>
          <w:szCs w:val="28"/>
        </w:rPr>
        <w:t>труктуру и персональный состав контрактной службы</w:t>
      </w:r>
      <w:r>
        <w:rPr>
          <w:rFonts w:ascii="Times New Roman" w:hAnsi="Times New Roman"/>
          <w:sz w:val="28"/>
          <w:szCs w:val="28"/>
        </w:rPr>
        <w:t xml:space="preserve"> комитета</w:t>
      </w:r>
      <w:r w:rsidRPr="0064615F">
        <w:rPr>
          <w:rFonts w:ascii="Times New Roman" w:hAnsi="Times New Roman"/>
          <w:sz w:val="28"/>
          <w:szCs w:val="28"/>
        </w:rPr>
        <w:t xml:space="preserve"> по местному самоуправлению, межнациональным и межконфессиональным отношениям Ленинградской области согласно приложению 2 к настоящему приказу.</w:t>
      </w:r>
    </w:p>
    <w:p w:rsidR="005652EA" w:rsidRPr="0064615F" w:rsidRDefault="005652EA" w:rsidP="0064615F">
      <w:pPr>
        <w:pStyle w:val="NoSpacing"/>
        <w:ind w:firstLine="567"/>
        <w:jc w:val="both"/>
        <w:rPr>
          <w:rFonts w:ascii="Times New Roman" w:hAnsi="Times New Roman"/>
          <w:sz w:val="28"/>
          <w:szCs w:val="28"/>
        </w:rPr>
      </w:pPr>
    </w:p>
    <w:p w:rsidR="005652EA" w:rsidRPr="0064615F" w:rsidRDefault="005652EA" w:rsidP="0064615F">
      <w:pPr>
        <w:pStyle w:val="NoSpacing"/>
        <w:ind w:firstLine="567"/>
        <w:jc w:val="both"/>
        <w:rPr>
          <w:rFonts w:ascii="Times New Roman" w:hAnsi="Times New Roman"/>
          <w:sz w:val="28"/>
          <w:szCs w:val="28"/>
        </w:rPr>
      </w:pPr>
      <w:r>
        <w:rPr>
          <w:rFonts w:ascii="Times New Roman" w:hAnsi="Times New Roman"/>
          <w:sz w:val="28"/>
          <w:szCs w:val="28"/>
        </w:rPr>
        <w:t>4</w:t>
      </w:r>
      <w:r w:rsidRPr="0064615F">
        <w:rPr>
          <w:rFonts w:ascii="Times New Roman" w:hAnsi="Times New Roman"/>
          <w:sz w:val="28"/>
          <w:szCs w:val="28"/>
        </w:rPr>
        <w:t>. Контроль за выполнением настоящего приказа оставляю за собой.</w:t>
      </w:r>
    </w:p>
    <w:p w:rsidR="005652EA" w:rsidRDefault="005652EA" w:rsidP="00E4347B">
      <w:pPr>
        <w:outlineLvl w:val="0"/>
        <w:rPr>
          <w:sz w:val="28"/>
          <w:szCs w:val="28"/>
        </w:rPr>
      </w:pPr>
    </w:p>
    <w:p w:rsidR="005652EA" w:rsidRPr="00242194" w:rsidRDefault="005652EA" w:rsidP="00E4347B">
      <w:pPr>
        <w:outlineLvl w:val="0"/>
        <w:rPr>
          <w:rFonts w:ascii="Times New Roman" w:hAnsi="Times New Roman"/>
          <w:sz w:val="28"/>
          <w:szCs w:val="28"/>
        </w:rPr>
      </w:pPr>
      <w:r w:rsidRPr="00242194">
        <w:rPr>
          <w:rFonts w:ascii="Times New Roman" w:hAnsi="Times New Roman"/>
          <w:sz w:val="28"/>
          <w:szCs w:val="28"/>
        </w:rPr>
        <w:t>Председатель комитета</w:t>
      </w:r>
      <w:r w:rsidRPr="00242194">
        <w:rPr>
          <w:rFonts w:ascii="Times New Roman" w:hAnsi="Times New Roman"/>
          <w:sz w:val="28"/>
          <w:szCs w:val="28"/>
        </w:rPr>
        <w:tab/>
        <w:t xml:space="preserve">         </w:t>
      </w:r>
      <w:r w:rsidRPr="00242194">
        <w:rPr>
          <w:rFonts w:ascii="Times New Roman" w:hAnsi="Times New Roman"/>
          <w:sz w:val="28"/>
          <w:szCs w:val="28"/>
        </w:rPr>
        <w:tab/>
      </w:r>
      <w:r w:rsidRPr="00242194">
        <w:rPr>
          <w:rFonts w:ascii="Times New Roman" w:hAnsi="Times New Roman"/>
          <w:sz w:val="28"/>
          <w:szCs w:val="28"/>
        </w:rPr>
        <w:tab/>
      </w:r>
      <w:r w:rsidRPr="00242194">
        <w:rPr>
          <w:rFonts w:ascii="Times New Roman" w:hAnsi="Times New Roman"/>
          <w:sz w:val="28"/>
          <w:szCs w:val="28"/>
        </w:rPr>
        <w:tab/>
      </w:r>
      <w:r w:rsidRPr="00242194">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242194">
        <w:rPr>
          <w:rFonts w:ascii="Times New Roman" w:hAnsi="Times New Roman"/>
          <w:sz w:val="28"/>
          <w:szCs w:val="28"/>
        </w:rPr>
        <w:t>Л.В. Бурак</w:t>
      </w:r>
    </w:p>
    <w:p w:rsidR="005652EA" w:rsidRDefault="005652EA">
      <w:pPr>
        <w:rPr>
          <w:sz w:val="28"/>
          <w:szCs w:val="28"/>
        </w:rPr>
      </w:pPr>
      <w:r>
        <w:rPr>
          <w:sz w:val="28"/>
          <w:szCs w:val="28"/>
        </w:rPr>
        <w:br w:type="page"/>
      </w:r>
    </w:p>
    <w:p w:rsidR="005652EA" w:rsidRPr="00F70641" w:rsidRDefault="005652EA" w:rsidP="00587562">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Приложение № 1</w:t>
      </w:r>
    </w:p>
    <w:p w:rsidR="005652EA" w:rsidRPr="00F70641" w:rsidRDefault="005652EA" w:rsidP="00587562">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к Приказу комитета по местному</w:t>
      </w:r>
    </w:p>
    <w:p w:rsidR="005652EA" w:rsidRPr="00F70641" w:rsidRDefault="005652EA" w:rsidP="00587562">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самоуправлению, межнациональным и</w:t>
      </w:r>
    </w:p>
    <w:p w:rsidR="005652EA" w:rsidRPr="00F70641" w:rsidRDefault="005652EA" w:rsidP="00587562">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межконфессиональным отношениям</w:t>
      </w:r>
    </w:p>
    <w:p w:rsidR="005652EA" w:rsidRPr="00F70641" w:rsidRDefault="005652EA" w:rsidP="00587562">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Ленинградской области</w:t>
      </w:r>
    </w:p>
    <w:p w:rsidR="005652EA" w:rsidRDefault="005652EA" w:rsidP="00587562">
      <w:pPr>
        <w:tabs>
          <w:tab w:val="left" w:pos="3893"/>
        </w:tabs>
        <w:spacing w:line="240" w:lineRule="auto"/>
        <w:contextualSpacing/>
        <w:jc w:val="right"/>
        <w:rPr>
          <w:sz w:val="28"/>
          <w:szCs w:val="28"/>
        </w:rPr>
      </w:pPr>
      <w:r>
        <w:rPr>
          <w:rFonts w:ascii="Times New Roman" w:hAnsi="Times New Roman"/>
          <w:sz w:val="28"/>
          <w:szCs w:val="28"/>
        </w:rPr>
        <w:t>о</w:t>
      </w:r>
      <w:r w:rsidRPr="00F70641">
        <w:rPr>
          <w:rFonts w:ascii="Times New Roman" w:hAnsi="Times New Roman"/>
          <w:sz w:val="28"/>
          <w:szCs w:val="28"/>
        </w:rPr>
        <w:t>т___________ 2020 года № ___</w:t>
      </w:r>
    </w:p>
    <w:p w:rsidR="005652EA" w:rsidRDefault="005652EA" w:rsidP="00E4347B">
      <w:pPr>
        <w:tabs>
          <w:tab w:val="left" w:pos="3893"/>
        </w:tabs>
        <w:jc w:val="center"/>
        <w:rPr>
          <w:sz w:val="28"/>
          <w:szCs w:val="28"/>
        </w:rPr>
      </w:pPr>
    </w:p>
    <w:p w:rsidR="005652EA" w:rsidRDefault="005652EA" w:rsidP="00E4347B">
      <w:pPr>
        <w:autoSpaceDE w:val="0"/>
        <w:autoSpaceDN w:val="0"/>
        <w:adjustRightInd w:val="0"/>
        <w:spacing w:line="240" w:lineRule="auto"/>
        <w:jc w:val="center"/>
        <w:rPr>
          <w:rFonts w:ascii="Times New Roman" w:hAnsi="Times New Roman"/>
          <w:sz w:val="28"/>
          <w:szCs w:val="28"/>
        </w:rPr>
      </w:pPr>
    </w:p>
    <w:p w:rsidR="005652EA" w:rsidRPr="00E4347B" w:rsidRDefault="005652EA" w:rsidP="00E4347B">
      <w:p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Положение о контрактной службе </w:t>
      </w:r>
      <w:r w:rsidRPr="00E4347B">
        <w:rPr>
          <w:rFonts w:ascii="Times New Roman" w:hAnsi="Times New Roman"/>
          <w:b/>
          <w:sz w:val="28"/>
          <w:szCs w:val="28"/>
        </w:rPr>
        <w:t>комитета по местному самоуправлению, межнациональным и межконфессиональным отношениям Ленинградской области</w:t>
      </w:r>
    </w:p>
    <w:p w:rsidR="005652EA" w:rsidRDefault="005652EA" w:rsidP="00E4347B">
      <w:pPr>
        <w:autoSpaceDE w:val="0"/>
        <w:autoSpaceDN w:val="0"/>
        <w:adjustRightInd w:val="0"/>
        <w:spacing w:after="0" w:line="240" w:lineRule="auto"/>
        <w:jc w:val="center"/>
        <w:outlineLvl w:val="0"/>
        <w:rPr>
          <w:rFonts w:ascii="Times New Roman" w:hAnsi="Times New Roman"/>
          <w:sz w:val="28"/>
          <w:szCs w:val="28"/>
        </w:rPr>
      </w:pPr>
    </w:p>
    <w:p w:rsidR="005652EA" w:rsidRDefault="005652EA" w:rsidP="00E4347B">
      <w:pPr>
        <w:autoSpaceDE w:val="0"/>
        <w:autoSpaceDN w:val="0"/>
        <w:adjustRightInd w:val="0"/>
        <w:spacing w:after="0" w:line="240" w:lineRule="auto"/>
        <w:jc w:val="center"/>
        <w:outlineLvl w:val="0"/>
        <w:rPr>
          <w:rFonts w:ascii="Times New Roman" w:hAnsi="Times New Roman"/>
          <w:sz w:val="28"/>
          <w:szCs w:val="28"/>
        </w:rPr>
      </w:pPr>
    </w:p>
    <w:p w:rsidR="005652EA" w:rsidRDefault="005652EA" w:rsidP="00E4347B">
      <w:pPr>
        <w:autoSpaceDE w:val="0"/>
        <w:autoSpaceDN w:val="0"/>
        <w:adjustRightInd w:val="0"/>
        <w:spacing w:after="0" w:line="240" w:lineRule="auto"/>
        <w:jc w:val="center"/>
        <w:outlineLvl w:val="0"/>
        <w:rPr>
          <w:rFonts w:ascii="Times New Roman" w:hAnsi="Times New Roman"/>
          <w:sz w:val="28"/>
          <w:szCs w:val="28"/>
        </w:rPr>
      </w:pPr>
    </w:p>
    <w:p w:rsidR="005652EA" w:rsidRPr="00E4347B" w:rsidRDefault="005652EA" w:rsidP="00E4347B">
      <w:pPr>
        <w:autoSpaceDE w:val="0"/>
        <w:autoSpaceDN w:val="0"/>
        <w:adjustRightInd w:val="0"/>
        <w:spacing w:line="240" w:lineRule="auto"/>
        <w:jc w:val="center"/>
        <w:rPr>
          <w:rFonts w:ascii="Times New Roman" w:hAnsi="Times New Roman"/>
          <w:sz w:val="28"/>
          <w:szCs w:val="28"/>
        </w:rPr>
      </w:pPr>
      <w:r w:rsidRPr="00E4347B">
        <w:rPr>
          <w:rFonts w:ascii="Times New Roman" w:hAnsi="Times New Roman"/>
          <w:sz w:val="28"/>
          <w:szCs w:val="28"/>
        </w:rPr>
        <w:t>I. Общие положения</w:t>
      </w:r>
    </w:p>
    <w:p w:rsidR="005652EA" w:rsidRPr="00E4347B" w:rsidRDefault="005652EA" w:rsidP="00E4347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E4347B">
        <w:rPr>
          <w:rFonts w:ascii="Times New Roman" w:hAnsi="Times New Roman"/>
          <w:sz w:val="28"/>
          <w:szCs w:val="28"/>
        </w:rPr>
        <w:t xml:space="preserve">.1. Настоящее  Положение о контрактной службе </w:t>
      </w:r>
      <w:r>
        <w:rPr>
          <w:rFonts w:ascii="Times New Roman" w:hAnsi="Times New Roman"/>
          <w:sz w:val="28"/>
          <w:szCs w:val="28"/>
        </w:rPr>
        <w:t>комитета</w:t>
      </w:r>
      <w:r w:rsidRPr="0064615F">
        <w:rPr>
          <w:rFonts w:ascii="Times New Roman" w:hAnsi="Times New Roman"/>
          <w:sz w:val="28"/>
          <w:szCs w:val="28"/>
        </w:rPr>
        <w:t xml:space="preserve"> по местному самоуправлению, межнациональным и межконфессиональным отношениям Ленинградской области </w:t>
      </w:r>
      <w:r w:rsidRPr="00E4347B">
        <w:rPr>
          <w:rFonts w:ascii="Times New Roman" w:hAnsi="Times New Roman"/>
          <w:sz w:val="28"/>
          <w:szCs w:val="28"/>
        </w:rPr>
        <w:t xml:space="preserve">(далее </w:t>
      </w:r>
      <w:r>
        <w:rPr>
          <w:rFonts w:ascii="Times New Roman" w:hAnsi="Times New Roman"/>
          <w:sz w:val="28"/>
          <w:szCs w:val="28"/>
        </w:rPr>
        <w:t>–</w:t>
      </w:r>
      <w:r w:rsidRPr="00E4347B">
        <w:rPr>
          <w:rFonts w:ascii="Times New Roman" w:hAnsi="Times New Roman"/>
          <w:sz w:val="28"/>
          <w:szCs w:val="28"/>
        </w:rPr>
        <w:t xml:space="preserve"> Положение</w:t>
      </w:r>
      <w:r>
        <w:rPr>
          <w:rFonts w:ascii="Times New Roman" w:hAnsi="Times New Roman"/>
          <w:sz w:val="28"/>
          <w:szCs w:val="28"/>
        </w:rPr>
        <w:t>, Контрактная служба</w:t>
      </w:r>
      <w:r w:rsidRPr="00E4347B">
        <w:rPr>
          <w:rFonts w:ascii="Times New Roman" w:hAnsi="Times New Roman"/>
          <w:sz w:val="28"/>
          <w:szCs w:val="28"/>
        </w:rPr>
        <w:t xml:space="preserve">) устанавливает общие правила организации деятельности контрактной службы, основные полномочия контрактной службы комитета по местному самоуправлению, межнациональным и межконфессиональным отношениям Ленинградской области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w:t>
      </w:r>
      <w:r w:rsidRPr="004E0C8C">
        <w:rPr>
          <w:rFonts w:ascii="Times New Roman" w:hAnsi="Times New Roman"/>
          <w:sz w:val="28"/>
          <w:szCs w:val="28"/>
        </w:rPr>
        <w:t xml:space="preserve">Федеральным </w:t>
      </w:r>
      <w:hyperlink r:id="rId5" w:history="1">
        <w:r w:rsidRPr="004E0C8C">
          <w:rPr>
            <w:rFonts w:ascii="Times New Roman" w:hAnsi="Times New Roman"/>
            <w:sz w:val="28"/>
            <w:szCs w:val="28"/>
          </w:rPr>
          <w:t>законом</w:t>
        </w:r>
      </w:hyperlink>
      <w:r w:rsidRPr="004E0C8C">
        <w:rPr>
          <w:rFonts w:ascii="Times New Roman" w:hAnsi="Times New Roman"/>
          <w:sz w:val="28"/>
          <w:szCs w:val="28"/>
        </w:rPr>
        <w:t xml:space="preserve"> </w:t>
      </w:r>
      <w:r>
        <w:rPr>
          <w:rFonts w:ascii="Times New Roman" w:hAnsi="Times New Roman"/>
          <w:sz w:val="28"/>
          <w:szCs w:val="28"/>
        </w:rPr>
        <w:br/>
      </w:r>
      <w:r w:rsidRPr="004E0C8C">
        <w:rPr>
          <w:rFonts w:ascii="Times New Roman" w:hAnsi="Times New Roman"/>
          <w:sz w:val="28"/>
          <w:szCs w:val="28"/>
        </w:rPr>
        <w:t xml:space="preserve">от 5 апреля </w:t>
      </w:r>
      <w:smartTag w:uri="urn:schemas-microsoft-com:office:smarttags" w:element="metricconverter">
        <w:smartTagPr>
          <w:attr w:name="ProductID" w:val="2013 г"/>
        </w:smartTagPr>
        <w:r w:rsidRPr="004E0C8C">
          <w:rPr>
            <w:rFonts w:ascii="Times New Roman" w:hAnsi="Times New Roman"/>
            <w:sz w:val="28"/>
            <w:szCs w:val="28"/>
          </w:rPr>
          <w:t>2013 г</w:t>
        </w:r>
      </w:smartTag>
      <w:r w:rsidRPr="004E0C8C">
        <w:rPr>
          <w:rFonts w:ascii="Times New Roman" w:hAnsi="Times New Roman"/>
          <w:sz w:val="28"/>
          <w:szCs w:val="28"/>
        </w:rPr>
        <w:t xml:space="preserve">. </w:t>
      </w:r>
      <w:r>
        <w:rPr>
          <w:rFonts w:ascii="Times New Roman" w:hAnsi="Times New Roman"/>
          <w:sz w:val="28"/>
          <w:szCs w:val="28"/>
        </w:rPr>
        <w:t>№</w:t>
      </w:r>
      <w:r w:rsidRPr="004E0C8C">
        <w:rPr>
          <w:rFonts w:ascii="Times New Roman" w:hAnsi="Times New Roman"/>
          <w:sz w:val="28"/>
          <w:szCs w:val="28"/>
        </w:rPr>
        <w:t xml:space="preserve"> 44-ФЗ </w:t>
      </w:r>
      <w:r>
        <w:rPr>
          <w:rFonts w:ascii="Times New Roman" w:hAnsi="Times New Roman"/>
          <w:sz w:val="28"/>
          <w:szCs w:val="28"/>
        </w:rPr>
        <w:t>«</w:t>
      </w:r>
      <w:r w:rsidRPr="004E0C8C">
        <w:rPr>
          <w:rFonts w:ascii="Times New Roman" w:hAnsi="Times New Roman"/>
          <w:sz w:val="28"/>
          <w:szCs w:val="28"/>
        </w:rPr>
        <w:t>О контрактной системе в сфере закупок товаров</w:t>
      </w:r>
      <w:r w:rsidRPr="00E4347B">
        <w:rPr>
          <w:rFonts w:ascii="Times New Roman" w:hAnsi="Times New Roman"/>
          <w:sz w:val="28"/>
          <w:szCs w:val="28"/>
        </w:rPr>
        <w:t>, работ, услуг для обеспечения государственных и муниципальных нужд</w:t>
      </w:r>
      <w:r>
        <w:rPr>
          <w:rFonts w:ascii="Times New Roman" w:hAnsi="Times New Roman"/>
          <w:sz w:val="28"/>
          <w:szCs w:val="28"/>
        </w:rPr>
        <w:t>»</w:t>
      </w:r>
      <w:r w:rsidRPr="00E4347B">
        <w:rPr>
          <w:rFonts w:ascii="Times New Roman" w:hAnsi="Times New Roman"/>
          <w:sz w:val="28"/>
          <w:szCs w:val="28"/>
        </w:rPr>
        <w:t xml:space="preserve"> </w:t>
      </w:r>
      <w:r>
        <w:rPr>
          <w:rFonts w:ascii="Times New Roman" w:hAnsi="Times New Roman"/>
          <w:sz w:val="28"/>
          <w:szCs w:val="28"/>
        </w:rPr>
        <w:br/>
      </w:r>
      <w:r w:rsidRPr="00E4347B">
        <w:rPr>
          <w:rFonts w:ascii="Times New Roman" w:hAnsi="Times New Roman"/>
          <w:sz w:val="28"/>
          <w:szCs w:val="28"/>
        </w:rPr>
        <w:t>(далее - Федеральный закон).</w:t>
      </w:r>
    </w:p>
    <w:p w:rsidR="005652EA" w:rsidRPr="004E0C8C" w:rsidRDefault="005652EA" w:rsidP="004E0C8C">
      <w:pPr>
        <w:pStyle w:val="NoSpacing"/>
        <w:ind w:firstLine="567"/>
        <w:jc w:val="both"/>
        <w:rPr>
          <w:rFonts w:ascii="Times New Roman" w:hAnsi="Times New Roman"/>
          <w:sz w:val="28"/>
          <w:szCs w:val="28"/>
        </w:rPr>
      </w:pPr>
      <w:r w:rsidRPr="004E0C8C">
        <w:rPr>
          <w:rFonts w:ascii="Times New Roman" w:hAnsi="Times New Roman"/>
          <w:sz w:val="28"/>
          <w:szCs w:val="28"/>
        </w:rPr>
        <w:t xml:space="preserve">1.2. Контрактная служба в своей деятельности руководствуется </w:t>
      </w:r>
      <w:hyperlink r:id="rId6" w:history="1">
        <w:r w:rsidRPr="004E0C8C">
          <w:rPr>
            <w:rFonts w:ascii="Times New Roman" w:hAnsi="Times New Roman"/>
            <w:sz w:val="28"/>
            <w:szCs w:val="28"/>
          </w:rPr>
          <w:t>Конституцией</w:t>
        </w:r>
      </w:hyperlink>
      <w:r w:rsidRPr="004E0C8C">
        <w:rPr>
          <w:rFonts w:ascii="Times New Roman" w:hAnsi="Times New Roman"/>
          <w:sz w:val="28"/>
          <w:szCs w:val="28"/>
        </w:rPr>
        <w:t xml:space="preserve"> Российской Федерации, Федеральным </w:t>
      </w:r>
      <w:hyperlink r:id="rId7" w:history="1">
        <w:r w:rsidRPr="004E0C8C">
          <w:rPr>
            <w:rFonts w:ascii="Times New Roman" w:hAnsi="Times New Roman"/>
            <w:sz w:val="28"/>
            <w:szCs w:val="28"/>
          </w:rPr>
          <w:t>законом</w:t>
        </w:r>
      </w:hyperlink>
      <w:r w:rsidRPr="004E0C8C">
        <w:rPr>
          <w:rFonts w:ascii="Times New Roman" w:hAnsi="Times New Roman"/>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p>
    <w:p w:rsidR="005652EA" w:rsidRPr="00E4347B" w:rsidRDefault="005652EA" w:rsidP="00E4347B">
      <w:pPr>
        <w:autoSpaceDE w:val="0"/>
        <w:autoSpaceDN w:val="0"/>
        <w:adjustRightInd w:val="0"/>
        <w:spacing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1.3. Контрактная служба осуществляет свою деятельность во взаимодействии </w:t>
      </w:r>
      <w:r>
        <w:rPr>
          <w:rFonts w:ascii="Times New Roman" w:hAnsi="Times New Roman"/>
          <w:sz w:val="28"/>
          <w:szCs w:val="28"/>
        </w:rPr>
        <w:br/>
      </w:r>
      <w:r w:rsidRPr="00E4347B">
        <w:rPr>
          <w:rFonts w:ascii="Times New Roman" w:hAnsi="Times New Roman"/>
          <w:sz w:val="28"/>
          <w:szCs w:val="28"/>
        </w:rPr>
        <w:t>с другими</w:t>
      </w:r>
      <w:r>
        <w:rPr>
          <w:rFonts w:ascii="Times New Roman" w:hAnsi="Times New Roman"/>
          <w:sz w:val="28"/>
          <w:szCs w:val="28"/>
        </w:rPr>
        <w:t xml:space="preserve"> структурными</w:t>
      </w:r>
      <w:r w:rsidRPr="00E4347B">
        <w:rPr>
          <w:rFonts w:ascii="Times New Roman" w:hAnsi="Times New Roman"/>
          <w:sz w:val="28"/>
          <w:szCs w:val="28"/>
        </w:rPr>
        <w:t xml:space="preserve"> подразделениями Заказчика.</w:t>
      </w: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E4347B" w:rsidRDefault="005652EA" w:rsidP="00E4347B">
      <w:pPr>
        <w:autoSpaceDE w:val="0"/>
        <w:autoSpaceDN w:val="0"/>
        <w:adjustRightInd w:val="0"/>
        <w:spacing w:line="240" w:lineRule="auto"/>
        <w:jc w:val="center"/>
        <w:rPr>
          <w:rFonts w:ascii="Times New Roman" w:hAnsi="Times New Roman"/>
          <w:sz w:val="28"/>
          <w:szCs w:val="28"/>
        </w:rPr>
      </w:pPr>
      <w:r w:rsidRPr="00E4347B">
        <w:rPr>
          <w:rFonts w:ascii="Times New Roman" w:hAnsi="Times New Roman"/>
          <w:sz w:val="28"/>
          <w:szCs w:val="28"/>
        </w:rPr>
        <w:t>II. Организация деятельности контрактной службы</w:t>
      </w:r>
    </w:p>
    <w:p w:rsidR="005652EA" w:rsidRPr="00E4347B" w:rsidRDefault="005652EA" w:rsidP="00242194">
      <w:pPr>
        <w:autoSpaceDE w:val="0"/>
        <w:autoSpaceDN w:val="0"/>
        <w:adjustRightInd w:val="0"/>
        <w:spacing w:before="200" w:after="0" w:line="240" w:lineRule="auto"/>
        <w:ind w:firstLine="540"/>
        <w:jc w:val="both"/>
        <w:rPr>
          <w:rFonts w:ascii="Times New Roman" w:hAnsi="Times New Roman"/>
          <w:sz w:val="28"/>
          <w:szCs w:val="28"/>
        </w:rPr>
      </w:pPr>
      <w:r>
        <w:rPr>
          <w:rFonts w:ascii="Times New Roman" w:hAnsi="Times New Roman"/>
          <w:sz w:val="28"/>
          <w:szCs w:val="28"/>
        </w:rPr>
        <w:t>2.1. Функции и полномочия К</w:t>
      </w:r>
      <w:r w:rsidRPr="00E4347B">
        <w:rPr>
          <w:rFonts w:ascii="Times New Roman" w:hAnsi="Times New Roman"/>
          <w:sz w:val="28"/>
          <w:szCs w:val="28"/>
        </w:rPr>
        <w:t xml:space="preserve">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w:t>
      </w:r>
      <w:r>
        <w:rPr>
          <w:rFonts w:ascii="Times New Roman" w:hAnsi="Times New Roman"/>
          <w:sz w:val="28"/>
          <w:szCs w:val="28"/>
        </w:rPr>
        <w:t>которых утверждается Заказчиком.</w:t>
      </w:r>
      <w:r w:rsidRPr="00E4347B">
        <w:rPr>
          <w:rFonts w:ascii="Times New Roman" w:hAnsi="Times New Roman"/>
          <w:sz w:val="28"/>
          <w:szCs w:val="28"/>
        </w:rPr>
        <w:t xml:space="preserve"> </w:t>
      </w: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E4347B" w:rsidRDefault="005652EA" w:rsidP="00E4347B">
      <w:pPr>
        <w:autoSpaceDE w:val="0"/>
        <w:autoSpaceDN w:val="0"/>
        <w:adjustRightInd w:val="0"/>
        <w:spacing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2.2. Структура и штатная численность контрактной службы определяются руководителем </w:t>
      </w:r>
      <w:r w:rsidRPr="00857F6A">
        <w:rPr>
          <w:rFonts w:ascii="Times New Roman" w:hAnsi="Times New Roman"/>
          <w:sz w:val="28"/>
          <w:szCs w:val="28"/>
        </w:rPr>
        <w:t>Заказчика и не может составлять менее двух человек.</w:t>
      </w:r>
    </w:p>
    <w:p w:rsidR="005652EA" w:rsidRDefault="005652EA" w:rsidP="004E0C8C">
      <w:pPr>
        <w:autoSpaceDE w:val="0"/>
        <w:autoSpaceDN w:val="0"/>
        <w:adjustRightInd w:val="0"/>
        <w:spacing w:after="0" w:line="240" w:lineRule="auto"/>
        <w:ind w:firstLine="567"/>
        <w:jc w:val="both"/>
        <w:rPr>
          <w:rFonts w:ascii="Times New Roman" w:hAnsi="Times New Roman"/>
          <w:sz w:val="28"/>
          <w:szCs w:val="24"/>
        </w:rPr>
      </w:pPr>
    </w:p>
    <w:p w:rsidR="005652EA" w:rsidRPr="004E0C8C" w:rsidRDefault="005652EA" w:rsidP="001C1B93">
      <w:pPr>
        <w:autoSpaceDE w:val="0"/>
        <w:autoSpaceDN w:val="0"/>
        <w:adjustRightInd w:val="0"/>
        <w:spacing w:after="0" w:line="240" w:lineRule="auto"/>
        <w:ind w:firstLine="567"/>
        <w:jc w:val="both"/>
        <w:rPr>
          <w:rFonts w:ascii="Times New Roman" w:hAnsi="Times New Roman"/>
          <w:sz w:val="28"/>
          <w:szCs w:val="24"/>
        </w:rPr>
      </w:pPr>
      <w:r w:rsidRPr="004E0C8C">
        <w:rPr>
          <w:rFonts w:ascii="Times New Roman" w:hAnsi="Times New Roman"/>
          <w:sz w:val="28"/>
          <w:szCs w:val="24"/>
        </w:rPr>
        <w:t xml:space="preserve">2.3. Контрактную службу возглавляет руководитель, назначаемый на должность </w:t>
      </w:r>
      <w:r>
        <w:rPr>
          <w:rFonts w:ascii="Times New Roman" w:hAnsi="Times New Roman"/>
          <w:sz w:val="28"/>
          <w:szCs w:val="24"/>
        </w:rPr>
        <w:t>распоряжением руководителя Заказчика.</w:t>
      </w:r>
      <w:bookmarkStart w:id="0" w:name="_GoBack"/>
      <w:bookmarkEnd w:id="0"/>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E4347B" w:rsidRDefault="005652EA" w:rsidP="00E4347B">
      <w:pPr>
        <w:autoSpaceDE w:val="0"/>
        <w:autoSpaceDN w:val="0"/>
        <w:adjustRightInd w:val="0"/>
        <w:spacing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w:t>
      </w:r>
      <w:r w:rsidRPr="00495FF6">
        <w:rPr>
          <w:rFonts w:ascii="Times New Roman" w:hAnsi="Times New Roman"/>
          <w:sz w:val="28"/>
          <w:szCs w:val="28"/>
        </w:rPr>
        <w:t xml:space="preserve">установленном </w:t>
      </w:r>
      <w:hyperlink r:id="rId8" w:history="1">
        <w:r w:rsidRPr="00495FF6">
          <w:rPr>
            <w:rFonts w:ascii="Times New Roman" w:hAnsi="Times New Roman"/>
            <w:sz w:val="28"/>
            <w:szCs w:val="28"/>
          </w:rPr>
          <w:t>главой 6</w:t>
        </w:r>
      </w:hyperlink>
      <w:r w:rsidRPr="00E4347B">
        <w:rPr>
          <w:rFonts w:ascii="Times New Roman" w:hAnsi="Times New Roman"/>
          <w:sz w:val="28"/>
          <w:szCs w:val="28"/>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E4347B" w:rsidRDefault="005652EA" w:rsidP="00E4347B">
      <w:pPr>
        <w:autoSpaceDE w:val="0"/>
        <w:autoSpaceDN w:val="0"/>
        <w:adjustRightInd w:val="0"/>
        <w:spacing w:line="240" w:lineRule="auto"/>
        <w:jc w:val="center"/>
        <w:rPr>
          <w:rFonts w:ascii="Times New Roman" w:hAnsi="Times New Roman"/>
          <w:sz w:val="28"/>
          <w:szCs w:val="28"/>
        </w:rPr>
      </w:pPr>
      <w:r w:rsidRPr="00E4347B">
        <w:rPr>
          <w:rFonts w:ascii="Times New Roman" w:hAnsi="Times New Roman"/>
          <w:sz w:val="28"/>
          <w:szCs w:val="28"/>
        </w:rPr>
        <w:t>III. Функции и полномочия контрактной службы</w:t>
      </w: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E4347B" w:rsidRDefault="005652EA" w:rsidP="00E4347B">
      <w:pPr>
        <w:autoSpaceDE w:val="0"/>
        <w:autoSpaceDN w:val="0"/>
        <w:adjustRightInd w:val="0"/>
        <w:spacing w:after="0" w:line="240" w:lineRule="auto"/>
        <w:ind w:firstLine="540"/>
        <w:jc w:val="both"/>
        <w:rPr>
          <w:rFonts w:ascii="Times New Roman" w:hAnsi="Times New Roman"/>
          <w:sz w:val="28"/>
          <w:szCs w:val="28"/>
        </w:rPr>
      </w:pPr>
      <w:r w:rsidRPr="00E4347B">
        <w:rPr>
          <w:rFonts w:ascii="Times New Roman" w:hAnsi="Times New Roman"/>
          <w:sz w:val="28"/>
          <w:szCs w:val="28"/>
        </w:rPr>
        <w:t>3. Контрактная служба осуществляет следующие функции и полномочия:</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3.1. При планировании закупок:</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3.1.1. разрабатывает план-график, осуществляет подготовку изменений в план-график;</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3.1.2. размещает в единой </w:t>
      </w:r>
      <w:r w:rsidRPr="00495FF6">
        <w:rPr>
          <w:rFonts w:ascii="Times New Roman" w:hAnsi="Times New Roman"/>
          <w:sz w:val="28"/>
          <w:szCs w:val="28"/>
        </w:rPr>
        <w:t>информационной системе в сфере закупок (далее - единая информационная система) план-график и внесенные в него изменения;</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3.1.3. организует обязательное общественное обсуждение закупок в случаях, предусмотренных </w:t>
      </w:r>
      <w:hyperlink r:id="rId9" w:history="1">
        <w:r w:rsidRPr="00495FF6">
          <w:rPr>
            <w:rFonts w:ascii="Times New Roman" w:hAnsi="Times New Roman"/>
            <w:sz w:val="28"/>
            <w:szCs w:val="28"/>
          </w:rPr>
          <w:t>статьей 20</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0" w:history="1">
        <w:r w:rsidRPr="00495FF6">
          <w:rPr>
            <w:rFonts w:ascii="Times New Roman" w:hAnsi="Times New Roman"/>
            <w:sz w:val="28"/>
            <w:szCs w:val="28"/>
          </w:rPr>
          <w:t>статьей 19</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3.2. При определении поставщиков (подрядчиков, исполнителей):</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3.2.1. обеспечивает проведение закрытых способов определения поставщиков (подрядчиков, исполнителей) в случаях, установленных </w:t>
      </w:r>
      <w:hyperlink r:id="rId11" w:history="1">
        <w:r w:rsidRPr="00495FF6">
          <w:rPr>
            <w:rFonts w:ascii="Times New Roman" w:hAnsi="Times New Roman"/>
            <w:sz w:val="28"/>
            <w:szCs w:val="28"/>
          </w:rPr>
          <w:t>статьей 84</w:t>
        </w:r>
      </w:hyperlink>
      <w:r w:rsidRPr="00495FF6">
        <w:rPr>
          <w:rFonts w:ascii="Times New Roman" w:hAnsi="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3.2.2.2. осуществляет описание объекта закупки;</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3.2.2.3. указывает в извещении об осуществлении закупки информацию, предусмотренную </w:t>
      </w:r>
      <w:hyperlink r:id="rId12" w:history="1">
        <w:r w:rsidRPr="00495FF6">
          <w:rPr>
            <w:rFonts w:ascii="Times New Roman" w:hAnsi="Times New Roman"/>
            <w:sz w:val="28"/>
            <w:szCs w:val="28"/>
          </w:rPr>
          <w:t>статьей 42</w:t>
        </w:r>
      </w:hyperlink>
      <w:r w:rsidRPr="00495FF6">
        <w:rPr>
          <w:rFonts w:ascii="Times New Roman" w:hAnsi="Times New Roman"/>
          <w:sz w:val="28"/>
          <w:szCs w:val="28"/>
        </w:rPr>
        <w:t xml:space="preserve"> Федерального закона, в том числе информацию:</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3" w:history="1">
        <w:r w:rsidRPr="00495FF6">
          <w:rPr>
            <w:rFonts w:ascii="Times New Roman" w:hAnsi="Times New Roman"/>
            <w:sz w:val="28"/>
            <w:szCs w:val="28"/>
          </w:rPr>
          <w:t>статьей 14</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об ограничении участия в определении поставщика (подрядчика, исполнителя), установленном в соответствии со </w:t>
      </w:r>
      <w:hyperlink r:id="rId14" w:history="1">
        <w:r w:rsidRPr="00495FF6">
          <w:rPr>
            <w:rFonts w:ascii="Times New Roman" w:hAnsi="Times New Roman"/>
            <w:sz w:val="28"/>
            <w:szCs w:val="28"/>
          </w:rPr>
          <w:t>статьей 30</w:t>
        </w:r>
      </w:hyperlink>
      <w:r w:rsidRPr="00495FF6">
        <w:rPr>
          <w:rFonts w:ascii="Times New Roman" w:hAnsi="Times New Roman"/>
          <w:sz w:val="28"/>
          <w:szCs w:val="28"/>
        </w:rPr>
        <w:t xml:space="preserve"> Федерального закона (при необходимости);</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о преимуществах, предоставляемых в соответствии со </w:t>
      </w:r>
      <w:hyperlink r:id="rId15" w:history="1">
        <w:r w:rsidRPr="00495FF6">
          <w:rPr>
            <w:rFonts w:ascii="Times New Roman" w:hAnsi="Times New Roman"/>
            <w:sz w:val="28"/>
            <w:szCs w:val="28"/>
          </w:rPr>
          <w:t>статьями 28</w:t>
        </w:r>
      </w:hyperlink>
      <w:r w:rsidRPr="00495FF6">
        <w:rPr>
          <w:rFonts w:ascii="Times New Roman" w:hAnsi="Times New Roman"/>
          <w:sz w:val="28"/>
          <w:szCs w:val="28"/>
        </w:rPr>
        <w:t xml:space="preserve">, </w:t>
      </w:r>
      <w:hyperlink r:id="rId16" w:history="1">
        <w:r w:rsidRPr="00495FF6">
          <w:rPr>
            <w:rFonts w:ascii="Times New Roman" w:hAnsi="Times New Roman"/>
            <w:sz w:val="28"/>
            <w:szCs w:val="28"/>
          </w:rPr>
          <w:t>29</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3.2.3. осуществляет подготовку и размещение в единой информационной системе разъяснений положений документации о закупке;</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3.2.5. осуществляет оформление и размещение </w:t>
      </w:r>
      <w:r w:rsidRPr="00E4347B">
        <w:rPr>
          <w:rFonts w:ascii="Times New Roman" w:hAnsi="Times New Roman"/>
          <w:sz w:val="28"/>
          <w:szCs w:val="28"/>
        </w:rPr>
        <w:t>в единой информационной системе протоколов определения поставщика (подрядчика, исполнителя);</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3.2.6. осуществляет организационно-техническое обеспечение деятельности комиссии по </w:t>
      </w:r>
      <w:r w:rsidRPr="00495FF6">
        <w:rPr>
          <w:rFonts w:ascii="Times New Roman" w:hAnsi="Times New Roman"/>
          <w:sz w:val="28"/>
          <w:szCs w:val="28"/>
        </w:rPr>
        <w:t>осуществлению закупок;</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3.2.7. осуществляет привлечение экспертов, экспертных организаций в случаях, установленных </w:t>
      </w:r>
      <w:hyperlink r:id="rId17" w:history="1">
        <w:r w:rsidRPr="00495FF6">
          <w:rPr>
            <w:rFonts w:ascii="Times New Roman" w:hAnsi="Times New Roman"/>
            <w:sz w:val="28"/>
            <w:szCs w:val="28"/>
          </w:rPr>
          <w:t>статьей 41</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3.3. При заключении контрактов:</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3.3.2. осуществляет рассмотрение протокола разногласий при наличии разногласий по проекту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3.3.3. осуществляет рассмотрение банковской гарантии, представленной в качестве обеспечения исполнения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3.3.5. осуществляет подготовку и направление в контрольный орган в сфере закупок предусмотренного </w:t>
      </w:r>
      <w:hyperlink r:id="rId18" w:history="1">
        <w:r w:rsidRPr="00495FF6">
          <w:rPr>
            <w:rFonts w:ascii="Times New Roman" w:hAnsi="Times New Roman"/>
            <w:sz w:val="28"/>
            <w:szCs w:val="28"/>
          </w:rPr>
          <w:t>частью 6 статьи 93</w:t>
        </w:r>
      </w:hyperlink>
      <w:r w:rsidRPr="00495FF6">
        <w:rPr>
          <w:rFonts w:ascii="Times New Roman" w:hAnsi="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9" w:history="1">
        <w:r w:rsidRPr="00495FF6">
          <w:rPr>
            <w:rFonts w:ascii="Times New Roman" w:hAnsi="Times New Roman"/>
            <w:sz w:val="28"/>
            <w:szCs w:val="28"/>
          </w:rPr>
          <w:t>частью 2 статьи 93</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0" w:history="1">
        <w:r w:rsidRPr="00495FF6">
          <w:rPr>
            <w:rFonts w:ascii="Times New Roman" w:hAnsi="Times New Roman"/>
            <w:sz w:val="28"/>
            <w:szCs w:val="28"/>
          </w:rPr>
          <w:t>статьей 53</w:t>
        </w:r>
      </w:hyperlink>
      <w:r w:rsidRPr="00495FF6">
        <w:rPr>
          <w:rFonts w:ascii="Times New Roman" w:hAnsi="Times New Roman"/>
          <w:sz w:val="28"/>
          <w:szCs w:val="28"/>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1" w:history="1">
        <w:r w:rsidRPr="00495FF6">
          <w:rPr>
            <w:rFonts w:ascii="Times New Roman" w:hAnsi="Times New Roman"/>
            <w:sz w:val="28"/>
            <w:szCs w:val="28"/>
          </w:rPr>
          <w:t>статьей 90</w:t>
        </w:r>
      </w:hyperlink>
      <w:r w:rsidRPr="00495FF6">
        <w:rPr>
          <w:rFonts w:ascii="Times New Roman" w:hAnsi="Times New Roman"/>
          <w:sz w:val="28"/>
          <w:szCs w:val="28"/>
        </w:rPr>
        <w:t xml:space="preserve"> Федерального закона;</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3.3.8. обеспечивает заключение контракта с участником закупки</w:t>
      </w:r>
      <w:r w:rsidRPr="00E4347B">
        <w:rPr>
          <w:rFonts w:ascii="Times New Roman" w:hAnsi="Times New Roman"/>
          <w:sz w:val="28"/>
          <w:szCs w:val="28"/>
        </w:rPr>
        <w:t>,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3.4. При исполнении, изменении, расторжении контракта:</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3.4.1. осуществляет рассмотрение банковской гарантии, представленной в качестве обеспечения гарантийного обязательства;</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3.4.2. обеспечивает исполнение условий контракта в части выплаты аванса (если контрактом предусмотрена выплата аванса);</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3.4.</w:t>
      </w:r>
      <w:r w:rsidRPr="00857F6A">
        <w:rPr>
          <w:rFonts w:ascii="Times New Roman" w:hAnsi="Times New Roman"/>
          <w:sz w:val="28"/>
          <w:szCs w:val="28"/>
        </w:rPr>
        <w:t>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3.4.3.3. осуществляет оформление документа о приемке поставленного товара, выполненной работы или оказанной услуги, результатов отдельного этапа </w:t>
      </w:r>
      <w:r w:rsidRPr="00495FF6">
        <w:rPr>
          <w:rFonts w:ascii="Times New Roman" w:hAnsi="Times New Roman"/>
          <w:sz w:val="28"/>
          <w:szCs w:val="28"/>
        </w:rPr>
        <w:t>исполнения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22" w:history="1">
        <w:r w:rsidRPr="00495FF6">
          <w:rPr>
            <w:rFonts w:ascii="Times New Roman" w:hAnsi="Times New Roman"/>
            <w:sz w:val="28"/>
            <w:szCs w:val="28"/>
          </w:rPr>
          <w:t>статьей 95</w:t>
        </w:r>
      </w:hyperlink>
      <w:r w:rsidRPr="00495FF6">
        <w:rPr>
          <w:rFonts w:ascii="Times New Roman" w:hAnsi="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w:t>
      </w:r>
      <w:r w:rsidRPr="00E4347B">
        <w:rPr>
          <w:rFonts w:ascii="Times New Roman" w:hAnsi="Times New Roman"/>
          <w:sz w:val="28"/>
          <w:szCs w:val="28"/>
        </w:rPr>
        <w:t>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3.4.7. направляет в порядке, </w:t>
      </w:r>
      <w:r w:rsidRPr="00071680">
        <w:rPr>
          <w:rFonts w:ascii="Times New Roman" w:hAnsi="Times New Roman"/>
          <w:sz w:val="28"/>
          <w:szCs w:val="28"/>
        </w:rPr>
        <w:t xml:space="preserve">предусмотренном </w:t>
      </w:r>
      <w:hyperlink r:id="rId23" w:history="1">
        <w:r w:rsidRPr="00071680">
          <w:rPr>
            <w:rFonts w:ascii="Times New Roman" w:hAnsi="Times New Roman"/>
            <w:sz w:val="28"/>
            <w:szCs w:val="28"/>
          </w:rPr>
          <w:t>статьей 104</w:t>
        </w:r>
      </w:hyperlink>
      <w:r w:rsidRPr="00071680">
        <w:rPr>
          <w:rFonts w:ascii="Times New Roman" w:hAnsi="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w:t>
      </w:r>
      <w:r w:rsidRPr="00495FF6">
        <w:rPr>
          <w:rFonts w:ascii="Times New Roman" w:hAnsi="Times New Roman"/>
          <w:sz w:val="28"/>
          <w:szCs w:val="28"/>
        </w:rPr>
        <w:t>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4" w:history="1">
        <w:r w:rsidRPr="00495FF6">
          <w:rPr>
            <w:rFonts w:ascii="Times New Roman" w:hAnsi="Times New Roman"/>
            <w:sz w:val="28"/>
            <w:szCs w:val="28"/>
          </w:rPr>
          <w:t>частью 27 статьи 34</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3.4.9. обеспечивает одностороннее расторжение контракта в порядке, предусмотренном </w:t>
      </w:r>
      <w:hyperlink r:id="rId25" w:history="1">
        <w:r w:rsidRPr="00495FF6">
          <w:rPr>
            <w:rFonts w:ascii="Times New Roman" w:hAnsi="Times New Roman"/>
            <w:sz w:val="28"/>
            <w:szCs w:val="28"/>
          </w:rPr>
          <w:t>статьей 95</w:t>
        </w:r>
      </w:hyperlink>
      <w:r w:rsidRPr="00495FF6">
        <w:rPr>
          <w:rFonts w:ascii="Times New Roman" w:hAnsi="Times New Roman"/>
          <w:sz w:val="28"/>
          <w:szCs w:val="28"/>
        </w:rPr>
        <w:t xml:space="preserve"> Федерального закона.</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3.5. осуществляет иные функции и полномочия, предусмотренные Федеральным </w:t>
      </w:r>
      <w:hyperlink r:id="rId26" w:history="1">
        <w:r w:rsidRPr="00495FF6">
          <w:rPr>
            <w:rFonts w:ascii="Times New Roman" w:hAnsi="Times New Roman"/>
            <w:sz w:val="28"/>
            <w:szCs w:val="28"/>
          </w:rPr>
          <w:t>законом</w:t>
        </w:r>
      </w:hyperlink>
      <w:r w:rsidRPr="00495FF6">
        <w:rPr>
          <w:rFonts w:ascii="Times New Roman" w:hAnsi="Times New Roman"/>
          <w:sz w:val="28"/>
          <w:szCs w:val="28"/>
        </w:rPr>
        <w:t>, в том числе:</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652EA" w:rsidRPr="00E4347B"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652EA" w:rsidRPr="00495FF6" w:rsidRDefault="005652EA" w:rsidP="00E4347B">
      <w:pPr>
        <w:autoSpaceDE w:val="0"/>
        <w:autoSpaceDN w:val="0"/>
        <w:adjustRightInd w:val="0"/>
        <w:spacing w:before="200" w:after="0" w:line="240" w:lineRule="auto"/>
        <w:ind w:firstLine="540"/>
        <w:jc w:val="both"/>
        <w:rPr>
          <w:rFonts w:ascii="Times New Roman" w:hAnsi="Times New Roman"/>
          <w:sz w:val="28"/>
          <w:szCs w:val="28"/>
        </w:rPr>
      </w:pPr>
      <w:r w:rsidRPr="00E4347B">
        <w:rPr>
          <w:rFonts w:ascii="Times New Roman" w:hAnsi="Times New Roman"/>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w:t>
      </w:r>
      <w:r w:rsidRPr="00495FF6">
        <w:rPr>
          <w:rFonts w:ascii="Times New Roman" w:hAnsi="Times New Roman"/>
          <w:sz w:val="28"/>
          <w:szCs w:val="28"/>
        </w:rPr>
        <w:t>законные интересы участника закупки, а также осуществляет подготовку материалов в рамках претензионно-исковой работы;</w:t>
      </w:r>
    </w:p>
    <w:p w:rsidR="005652EA" w:rsidRPr="00495FF6" w:rsidRDefault="005652EA" w:rsidP="00E4347B">
      <w:pPr>
        <w:autoSpaceDE w:val="0"/>
        <w:autoSpaceDN w:val="0"/>
        <w:adjustRightInd w:val="0"/>
        <w:spacing w:before="260" w:after="0" w:line="240" w:lineRule="auto"/>
        <w:ind w:firstLine="540"/>
        <w:jc w:val="both"/>
        <w:rPr>
          <w:rFonts w:ascii="Times New Roman" w:hAnsi="Times New Roman"/>
          <w:sz w:val="28"/>
          <w:szCs w:val="28"/>
        </w:rPr>
      </w:pPr>
      <w:r w:rsidRPr="00495FF6">
        <w:rPr>
          <w:rFonts w:ascii="Times New Roman" w:hAnsi="Times New Roman"/>
          <w:sz w:val="28"/>
          <w:szCs w:val="28"/>
        </w:rPr>
        <w:t xml:space="preserve">3.5.4. при централизации закупок в соответствии со </w:t>
      </w:r>
      <w:hyperlink r:id="rId27" w:history="1">
        <w:r w:rsidRPr="00495FF6">
          <w:rPr>
            <w:rFonts w:ascii="Times New Roman" w:hAnsi="Times New Roman"/>
            <w:sz w:val="28"/>
            <w:szCs w:val="28"/>
          </w:rPr>
          <w:t>статьей 26</w:t>
        </w:r>
      </w:hyperlink>
      <w:r w:rsidRPr="00495FF6">
        <w:rPr>
          <w:rFonts w:ascii="Times New Roman" w:hAnsi="Times New Roman"/>
          <w:sz w:val="28"/>
          <w:szCs w:val="28"/>
        </w:rPr>
        <w:t xml:space="preserve"> Федерального закона осуществляет предусмотренные Федеральным </w:t>
      </w:r>
      <w:hyperlink r:id="rId28" w:history="1">
        <w:r w:rsidRPr="00495FF6">
          <w:rPr>
            <w:rFonts w:ascii="Times New Roman" w:hAnsi="Times New Roman"/>
            <w:sz w:val="28"/>
            <w:szCs w:val="28"/>
          </w:rPr>
          <w:t>законом</w:t>
        </w:r>
      </w:hyperlink>
      <w:r w:rsidRPr="00495FF6">
        <w:rPr>
          <w:rFonts w:ascii="Times New Roman" w:hAnsi="Times New Roman"/>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E4347B" w:rsidRDefault="005652EA" w:rsidP="00E4347B">
      <w:pPr>
        <w:autoSpaceDE w:val="0"/>
        <w:autoSpaceDN w:val="0"/>
        <w:adjustRightInd w:val="0"/>
        <w:spacing w:after="0" w:line="240" w:lineRule="auto"/>
        <w:jc w:val="both"/>
        <w:rPr>
          <w:rFonts w:ascii="Times New Roman" w:hAnsi="Times New Roman"/>
          <w:sz w:val="28"/>
          <w:szCs w:val="28"/>
        </w:rPr>
      </w:pPr>
    </w:p>
    <w:p w:rsidR="005652EA" w:rsidRPr="007E1A61" w:rsidRDefault="005652EA" w:rsidP="00495FF6">
      <w:pPr>
        <w:autoSpaceDE w:val="0"/>
        <w:autoSpaceDN w:val="0"/>
        <w:adjustRightInd w:val="0"/>
        <w:spacing w:after="0" w:line="240" w:lineRule="auto"/>
        <w:jc w:val="center"/>
        <w:rPr>
          <w:rFonts w:ascii="Times New Roman" w:hAnsi="Times New Roman"/>
          <w:sz w:val="28"/>
          <w:szCs w:val="28"/>
        </w:rPr>
      </w:pPr>
      <w:r>
        <w:rPr>
          <w:rFonts w:ascii="Times New Roman" w:hAnsi="Times New Roman"/>
          <w:bCs/>
          <w:sz w:val="28"/>
          <w:szCs w:val="28"/>
          <w:lang w:val="en-US"/>
        </w:rPr>
        <w:t>IV</w:t>
      </w:r>
      <w:r w:rsidRPr="007E1A61">
        <w:rPr>
          <w:rFonts w:ascii="Times New Roman" w:hAnsi="Times New Roman"/>
          <w:bCs/>
          <w:sz w:val="28"/>
          <w:szCs w:val="28"/>
        </w:rPr>
        <w:t xml:space="preserve"> Взаимодействие контрактной службы с подразделениями Заказчика</w:t>
      </w:r>
    </w:p>
    <w:p w:rsidR="005652EA" w:rsidRPr="00720035" w:rsidRDefault="005652EA" w:rsidP="00676680">
      <w:pPr>
        <w:autoSpaceDE w:val="0"/>
        <w:autoSpaceDN w:val="0"/>
        <w:adjustRightInd w:val="0"/>
        <w:spacing w:after="0" w:line="240" w:lineRule="auto"/>
        <w:jc w:val="both"/>
        <w:rPr>
          <w:rFonts w:ascii="Times New Roman" w:hAnsi="Times New Roman"/>
          <w:sz w:val="28"/>
          <w:szCs w:val="28"/>
        </w:rPr>
      </w:pPr>
    </w:p>
    <w:p w:rsidR="005652EA" w:rsidRPr="00720035" w:rsidRDefault="005652EA" w:rsidP="00495FF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4.1.</w:t>
      </w:r>
      <w:r w:rsidRPr="00720035">
        <w:rPr>
          <w:rFonts w:ascii="Times New Roman" w:hAnsi="Times New Roman"/>
          <w:sz w:val="28"/>
          <w:szCs w:val="28"/>
        </w:rPr>
        <w:t xml:space="preserve"> Контрактная служба, структурные подразделения, комиссии по осуществлению закупок и должностные лица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и за результат закупки.</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4.2.</w:t>
      </w:r>
      <w:r w:rsidRPr="00720035">
        <w:rPr>
          <w:rFonts w:ascii="Times New Roman" w:hAnsi="Times New Roman"/>
          <w:sz w:val="28"/>
          <w:szCs w:val="28"/>
        </w:rPr>
        <w:t xml:space="preserve"> </w:t>
      </w:r>
      <w:r w:rsidRPr="007E1A61">
        <w:rPr>
          <w:rFonts w:ascii="Times New Roman" w:hAnsi="Times New Roman"/>
          <w:sz w:val="28"/>
          <w:szCs w:val="28"/>
        </w:rPr>
        <w:t>Структурное подразделение Заказчика, инициирующее закупку, представляет Контрактной службе заявку  на осуществление закупки, подписанную руководителем подразделения.</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4.3.</w:t>
      </w:r>
      <w:r w:rsidRPr="00720035">
        <w:rPr>
          <w:rFonts w:ascii="Times New Roman" w:hAnsi="Times New Roman"/>
          <w:sz w:val="28"/>
          <w:szCs w:val="28"/>
        </w:rPr>
        <w:t xml:space="preserve"> </w:t>
      </w:r>
      <w:r w:rsidRPr="007E1A61">
        <w:rPr>
          <w:rFonts w:ascii="Times New Roman" w:hAnsi="Times New Roman"/>
          <w:sz w:val="28"/>
          <w:szCs w:val="28"/>
        </w:rPr>
        <w:t>Контрактная служба рассматривает представленную заявку и осуществляет подготовку  документации о проведении определения поставщика. Контрактная служба вправе запрашивать дополнительные документы в ходе</w:t>
      </w:r>
      <w:r w:rsidRPr="00720035">
        <w:rPr>
          <w:rFonts w:ascii="Times New Roman" w:hAnsi="Times New Roman"/>
          <w:sz w:val="28"/>
          <w:szCs w:val="28"/>
        </w:rPr>
        <w:t xml:space="preserve"> рассмотрения заявки </w:t>
      </w:r>
      <w:r>
        <w:rPr>
          <w:rFonts w:ascii="Times New Roman" w:hAnsi="Times New Roman"/>
          <w:sz w:val="28"/>
          <w:szCs w:val="28"/>
        </w:rPr>
        <w:t>у инициирующего подразделения</w:t>
      </w:r>
      <w:r w:rsidRPr="00720035">
        <w:rPr>
          <w:rFonts w:ascii="Times New Roman" w:hAnsi="Times New Roman"/>
          <w:sz w:val="28"/>
          <w:szCs w:val="28"/>
        </w:rPr>
        <w:t>.</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4.4.</w:t>
      </w:r>
      <w:r w:rsidRPr="00720035">
        <w:rPr>
          <w:rFonts w:ascii="Times New Roman" w:hAnsi="Times New Roman"/>
          <w:sz w:val="28"/>
          <w:szCs w:val="28"/>
        </w:rPr>
        <w:t xml:space="preserve"> Разработанная Контрактной службой документация о закупке согласовывается руководителем подразделения - инициатора закупки и утверждается руководителем Заказчика.</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4.5.</w:t>
      </w:r>
      <w:r w:rsidRPr="00720035">
        <w:rPr>
          <w:rFonts w:ascii="Times New Roman" w:hAnsi="Times New Roman"/>
          <w:sz w:val="28"/>
          <w:szCs w:val="28"/>
        </w:rPr>
        <w:t xml:space="preserve"> В том случае, если при заключении контракта поставщиком (подрядчиком, исполнителем) в качестве обеспечения исполнения контракта были предоставлены в залог денежные средства, возврат таковых средств </w:t>
      </w:r>
      <w:r w:rsidRPr="007E1A61">
        <w:rPr>
          <w:rFonts w:ascii="Times New Roman" w:hAnsi="Times New Roman"/>
          <w:sz w:val="28"/>
          <w:szCs w:val="28"/>
        </w:rPr>
        <w:t>осуществляется отделом финансово-хозяйственной деятельности  Заказчика на основании служебной записки от Контрактной службы, согласованной руководителем Заказчика.</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4.6.</w:t>
      </w:r>
      <w:r w:rsidRPr="00720035">
        <w:rPr>
          <w:rFonts w:ascii="Times New Roman" w:hAnsi="Times New Roman"/>
          <w:sz w:val="28"/>
          <w:szCs w:val="28"/>
        </w:rPr>
        <w:t xml:space="preserve"> Ответственность за своевременность и достоверность информации об исполнении контракта в части оплаты и возврата обеспечения исполнения контракта несет </w:t>
      </w:r>
      <w:r w:rsidRPr="007E1A61">
        <w:rPr>
          <w:rFonts w:ascii="Times New Roman" w:hAnsi="Times New Roman"/>
          <w:sz w:val="28"/>
          <w:szCs w:val="28"/>
        </w:rPr>
        <w:t xml:space="preserve">отделом финансово-хозяйственной деятельности </w:t>
      </w:r>
      <w:r>
        <w:rPr>
          <w:rFonts w:ascii="Times New Roman" w:hAnsi="Times New Roman"/>
          <w:sz w:val="28"/>
          <w:szCs w:val="28"/>
        </w:rPr>
        <w:t xml:space="preserve"> Заказчика</w:t>
      </w:r>
      <w:r w:rsidRPr="00720035">
        <w:rPr>
          <w:rFonts w:ascii="Times New Roman" w:hAnsi="Times New Roman"/>
          <w:sz w:val="28"/>
          <w:szCs w:val="28"/>
        </w:rPr>
        <w:t>.</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4.7.</w:t>
      </w:r>
      <w:r w:rsidRPr="00720035">
        <w:rPr>
          <w:rFonts w:ascii="Times New Roman" w:hAnsi="Times New Roman"/>
          <w:sz w:val="28"/>
          <w:szCs w:val="28"/>
        </w:rPr>
        <w:t xml:space="preserve"> </w:t>
      </w:r>
      <w:r w:rsidRPr="007E1A61">
        <w:rPr>
          <w:rFonts w:ascii="Times New Roman" w:hAnsi="Times New Roman"/>
          <w:sz w:val="28"/>
          <w:szCs w:val="28"/>
        </w:rPr>
        <w:t>Ответственность</w:t>
      </w:r>
      <w:r w:rsidRPr="00720035">
        <w:rPr>
          <w:rFonts w:ascii="Times New Roman" w:hAnsi="Times New Roman"/>
          <w:sz w:val="28"/>
          <w:szCs w:val="28"/>
        </w:rPr>
        <w:t xml:space="preserve"> за сроки исполнения контракта несет структурное подразделение Заказчика, инициировавшее проведение процедуры определения поставщика.</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4.</w:t>
      </w:r>
      <w:r w:rsidRPr="007E1A61">
        <w:rPr>
          <w:rFonts w:ascii="Times New Roman" w:hAnsi="Times New Roman"/>
          <w:sz w:val="28"/>
          <w:szCs w:val="28"/>
        </w:rPr>
        <w:t>8. Отдел финансово-хозяйственной деятельности  Заказчика ежемесячно представляет сводные данные о возвратах обеспечения исполнения контрактов  и  получении оплат штрафов и пеней, выставленных в рамках исполнения контрактов в Контрактную службу для осуществления контроля.</w:t>
      </w:r>
    </w:p>
    <w:p w:rsidR="005652EA" w:rsidRPr="00720035" w:rsidRDefault="005652EA" w:rsidP="00495FF6">
      <w:pPr>
        <w:autoSpaceDE w:val="0"/>
        <w:autoSpaceDN w:val="0"/>
        <w:adjustRightInd w:val="0"/>
        <w:spacing w:before="200" w:after="0" w:line="240" w:lineRule="auto"/>
        <w:ind w:firstLine="567"/>
        <w:jc w:val="both"/>
        <w:rPr>
          <w:rFonts w:ascii="Times New Roman" w:hAnsi="Times New Roman"/>
          <w:sz w:val="28"/>
          <w:szCs w:val="28"/>
        </w:rPr>
      </w:pPr>
      <w:r>
        <w:rPr>
          <w:rFonts w:ascii="Times New Roman" w:hAnsi="Times New Roman"/>
          <w:sz w:val="28"/>
          <w:szCs w:val="28"/>
        </w:rPr>
        <w:t xml:space="preserve">4.9. </w:t>
      </w:r>
      <w:r w:rsidRPr="00720035">
        <w:rPr>
          <w:rFonts w:ascii="Times New Roman" w:hAnsi="Times New Roman"/>
          <w:sz w:val="28"/>
          <w:szCs w:val="28"/>
        </w:rPr>
        <w:t>Контрактная служба осуществляет полное информационное обеспечение комиссий по осуществлению закупок, своевременно представляет председателям комиссий необходимые документы (извещения, документации, проекты контрактов, приглашения принять участие в закупках, журналы регистрации заявок, заявки на участие), получает у председателей комиссий протоколы, подлежащие направлению и (или) размещению в ЕИС. Сотрудники Контрактной службы, назначаемые руководителем, присутствуют на заседаниях комиссий по осуществлению закупок.</w:t>
      </w:r>
    </w:p>
    <w:p w:rsidR="005652EA" w:rsidRDefault="005652EA">
      <w:pPr>
        <w:rPr>
          <w:rFonts w:ascii="Times New Roman" w:hAnsi="Times New Roman"/>
          <w:sz w:val="28"/>
          <w:szCs w:val="28"/>
        </w:rPr>
      </w:pPr>
      <w:r>
        <w:rPr>
          <w:rFonts w:ascii="Times New Roman" w:hAnsi="Times New Roman"/>
          <w:sz w:val="28"/>
          <w:szCs w:val="28"/>
        </w:rPr>
        <w:br w:type="page"/>
      </w:r>
    </w:p>
    <w:p w:rsidR="005652EA" w:rsidRPr="00F70641" w:rsidRDefault="005652EA" w:rsidP="00495FF6">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 xml:space="preserve">Приложение № </w:t>
      </w:r>
      <w:r>
        <w:rPr>
          <w:rFonts w:ascii="Times New Roman" w:hAnsi="Times New Roman"/>
          <w:sz w:val="28"/>
          <w:szCs w:val="28"/>
        </w:rPr>
        <w:t>2</w:t>
      </w:r>
    </w:p>
    <w:p w:rsidR="005652EA" w:rsidRPr="00F70641" w:rsidRDefault="005652EA" w:rsidP="00495FF6">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к Приказу комитета по местному</w:t>
      </w:r>
    </w:p>
    <w:p w:rsidR="005652EA" w:rsidRPr="00F70641" w:rsidRDefault="005652EA" w:rsidP="00495FF6">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самоуправлению, межнациональным и</w:t>
      </w:r>
    </w:p>
    <w:p w:rsidR="005652EA" w:rsidRPr="00F70641" w:rsidRDefault="005652EA" w:rsidP="00495FF6">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межконфессиональным отношениям</w:t>
      </w:r>
    </w:p>
    <w:p w:rsidR="005652EA" w:rsidRPr="00F70641" w:rsidRDefault="005652EA" w:rsidP="00495FF6">
      <w:pPr>
        <w:tabs>
          <w:tab w:val="left" w:pos="3893"/>
        </w:tabs>
        <w:spacing w:line="240" w:lineRule="auto"/>
        <w:contextualSpacing/>
        <w:jc w:val="right"/>
        <w:rPr>
          <w:rFonts w:ascii="Times New Roman" w:hAnsi="Times New Roman"/>
          <w:sz w:val="28"/>
          <w:szCs w:val="28"/>
        </w:rPr>
      </w:pPr>
      <w:r w:rsidRPr="00F70641">
        <w:rPr>
          <w:rFonts w:ascii="Times New Roman" w:hAnsi="Times New Roman"/>
          <w:sz w:val="28"/>
          <w:szCs w:val="28"/>
        </w:rPr>
        <w:t>Ленинградской области</w:t>
      </w:r>
    </w:p>
    <w:p w:rsidR="005652EA" w:rsidRDefault="005652EA" w:rsidP="00495FF6">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Pr="00F70641">
        <w:rPr>
          <w:rFonts w:ascii="Times New Roman" w:hAnsi="Times New Roman"/>
          <w:sz w:val="28"/>
          <w:szCs w:val="28"/>
        </w:rPr>
        <w:t>т___________ 2020 года № ___</w:t>
      </w:r>
    </w:p>
    <w:p w:rsidR="005652EA" w:rsidRDefault="005652EA" w:rsidP="00495FF6">
      <w:pPr>
        <w:autoSpaceDE w:val="0"/>
        <w:autoSpaceDN w:val="0"/>
        <w:adjustRightInd w:val="0"/>
        <w:spacing w:after="0" w:line="240" w:lineRule="auto"/>
        <w:jc w:val="right"/>
        <w:rPr>
          <w:rFonts w:ascii="Times New Roman" w:hAnsi="Times New Roman"/>
          <w:sz w:val="28"/>
          <w:szCs w:val="28"/>
        </w:rPr>
      </w:pPr>
    </w:p>
    <w:p w:rsidR="005652EA" w:rsidRPr="00495FF6" w:rsidRDefault="005652EA" w:rsidP="00495FF6">
      <w:pPr>
        <w:autoSpaceDE w:val="0"/>
        <w:autoSpaceDN w:val="0"/>
        <w:adjustRightInd w:val="0"/>
        <w:spacing w:after="0" w:line="240" w:lineRule="auto"/>
        <w:jc w:val="right"/>
        <w:rPr>
          <w:rFonts w:ascii="Arial" w:hAnsi="Arial" w:cs="Arial"/>
          <w:sz w:val="20"/>
          <w:szCs w:val="20"/>
        </w:rPr>
      </w:pPr>
    </w:p>
    <w:p w:rsidR="005652EA" w:rsidRPr="00495FF6" w:rsidRDefault="005652EA" w:rsidP="00071680">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Структура и персональный состав</w:t>
      </w:r>
    </w:p>
    <w:p w:rsidR="005652EA" w:rsidRDefault="005652EA" w:rsidP="00071680">
      <w:pPr>
        <w:autoSpaceDE w:val="0"/>
        <w:autoSpaceDN w:val="0"/>
        <w:adjustRightInd w:val="0"/>
        <w:spacing w:after="0" w:line="240" w:lineRule="auto"/>
        <w:jc w:val="center"/>
        <w:rPr>
          <w:rFonts w:ascii="Times New Roman" w:hAnsi="Times New Roman"/>
          <w:b/>
          <w:sz w:val="28"/>
          <w:szCs w:val="28"/>
        </w:rPr>
      </w:pPr>
      <w:r w:rsidRPr="0064615F">
        <w:rPr>
          <w:rFonts w:ascii="Times New Roman" w:hAnsi="Times New Roman"/>
          <w:b/>
          <w:sz w:val="28"/>
          <w:szCs w:val="28"/>
        </w:rPr>
        <w:t>контрактной службы комитет</w:t>
      </w:r>
      <w:r>
        <w:rPr>
          <w:rFonts w:ascii="Times New Roman" w:hAnsi="Times New Roman"/>
          <w:b/>
          <w:sz w:val="28"/>
          <w:szCs w:val="28"/>
        </w:rPr>
        <w:t>а</w:t>
      </w:r>
      <w:r w:rsidRPr="0064615F">
        <w:rPr>
          <w:rFonts w:ascii="Times New Roman" w:hAnsi="Times New Roman"/>
          <w:b/>
          <w:sz w:val="28"/>
          <w:szCs w:val="28"/>
        </w:rPr>
        <w:t xml:space="preserve"> по местному самоуправлению, межнациональным и межконфессиональным отношениям Ленинградской области</w:t>
      </w:r>
    </w:p>
    <w:p w:rsidR="005652EA" w:rsidRDefault="005652EA" w:rsidP="00071680">
      <w:pPr>
        <w:autoSpaceDE w:val="0"/>
        <w:autoSpaceDN w:val="0"/>
        <w:adjustRightInd w:val="0"/>
        <w:spacing w:after="0" w:line="240" w:lineRule="auto"/>
        <w:jc w:val="center"/>
        <w:rPr>
          <w:rFonts w:ascii="Arial" w:hAnsi="Arial" w:cs="Arial"/>
          <w:sz w:val="20"/>
          <w:szCs w:val="20"/>
        </w:rPr>
      </w:pPr>
    </w:p>
    <w:p w:rsidR="005652EA" w:rsidRPr="00495FF6" w:rsidRDefault="005652EA" w:rsidP="00071680">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2778"/>
        <w:gridCol w:w="6293"/>
      </w:tblGrid>
      <w:tr w:rsidR="005652EA" w:rsidRPr="00011C98">
        <w:tc>
          <w:tcPr>
            <w:tcW w:w="2778" w:type="dxa"/>
            <w:tcBorders>
              <w:top w:val="single" w:sz="4" w:space="0" w:color="auto"/>
              <w:left w:val="single" w:sz="4" w:space="0" w:color="auto"/>
              <w:bottom w:val="single" w:sz="4" w:space="0" w:color="auto"/>
              <w:right w:val="single" w:sz="4" w:space="0" w:color="auto"/>
            </w:tcBorders>
          </w:tcPr>
          <w:p w:rsidR="005652EA" w:rsidRPr="00495FF6" w:rsidRDefault="005652EA" w:rsidP="00495FF6">
            <w:pPr>
              <w:autoSpaceDE w:val="0"/>
              <w:autoSpaceDN w:val="0"/>
              <w:adjustRightInd w:val="0"/>
              <w:spacing w:after="0" w:line="240" w:lineRule="auto"/>
              <w:rPr>
                <w:rFonts w:ascii="Times New Roman" w:hAnsi="Times New Roman"/>
                <w:sz w:val="28"/>
                <w:szCs w:val="28"/>
              </w:rPr>
            </w:pPr>
            <w:r w:rsidRPr="00071680">
              <w:rPr>
                <w:rFonts w:ascii="Times New Roman" w:hAnsi="Times New Roman"/>
                <w:sz w:val="28"/>
                <w:szCs w:val="28"/>
              </w:rPr>
              <w:t>Винарова Яна Борисовна</w:t>
            </w:r>
          </w:p>
        </w:tc>
        <w:tc>
          <w:tcPr>
            <w:tcW w:w="6293" w:type="dxa"/>
            <w:tcBorders>
              <w:top w:val="single" w:sz="4" w:space="0" w:color="auto"/>
              <w:left w:val="single" w:sz="4" w:space="0" w:color="auto"/>
              <w:bottom w:val="single" w:sz="4" w:space="0" w:color="auto"/>
              <w:right w:val="single" w:sz="4" w:space="0" w:color="auto"/>
            </w:tcBorders>
          </w:tcPr>
          <w:p w:rsidR="005652EA" w:rsidRPr="00071680" w:rsidRDefault="005652EA" w:rsidP="00071680">
            <w:pPr>
              <w:tabs>
                <w:tab w:val="left" w:pos="3893"/>
              </w:tabs>
              <w:spacing w:line="240" w:lineRule="auto"/>
              <w:contextualSpacing/>
              <w:jc w:val="both"/>
              <w:rPr>
                <w:rFonts w:ascii="Times New Roman" w:hAnsi="Times New Roman"/>
                <w:sz w:val="28"/>
                <w:szCs w:val="28"/>
              </w:rPr>
            </w:pPr>
            <w:r w:rsidRPr="00495FF6">
              <w:rPr>
                <w:rFonts w:ascii="Times New Roman" w:hAnsi="Times New Roman"/>
                <w:sz w:val="28"/>
                <w:szCs w:val="28"/>
              </w:rPr>
              <w:t xml:space="preserve">Руководитель контрактной службы </w:t>
            </w:r>
            <w:r w:rsidRPr="00071680">
              <w:rPr>
                <w:rFonts w:ascii="Times New Roman" w:hAnsi="Times New Roman"/>
                <w:sz w:val="28"/>
                <w:szCs w:val="28"/>
              </w:rPr>
              <w:t>комитета по местному</w:t>
            </w:r>
            <w:r>
              <w:rPr>
                <w:rFonts w:ascii="Times New Roman" w:hAnsi="Times New Roman"/>
                <w:sz w:val="28"/>
                <w:szCs w:val="28"/>
              </w:rPr>
              <w:t xml:space="preserve"> </w:t>
            </w:r>
            <w:r w:rsidRPr="00071680">
              <w:rPr>
                <w:rFonts w:ascii="Times New Roman" w:hAnsi="Times New Roman"/>
                <w:sz w:val="28"/>
                <w:szCs w:val="28"/>
              </w:rPr>
              <w:t>самоуправлению, межнациональным и</w:t>
            </w:r>
          </w:p>
          <w:p w:rsidR="005652EA" w:rsidRPr="00071680" w:rsidRDefault="005652EA" w:rsidP="00071680">
            <w:pPr>
              <w:tabs>
                <w:tab w:val="left" w:pos="3893"/>
              </w:tabs>
              <w:spacing w:line="240" w:lineRule="auto"/>
              <w:contextualSpacing/>
              <w:jc w:val="both"/>
              <w:rPr>
                <w:rFonts w:ascii="Times New Roman" w:hAnsi="Times New Roman"/>
                <w:sz w:val="28"/>
                <w:szCs w:val="28"/>
              </w:rPr>
            </w:pPr>
            <w:r w:rsidRPr="00071680">
              <w:rPr>
                <w:rFonts w:ascii="Times New Roman" w:hAnsi="Times New Roman"/>
                <w:sz w:val="28"/>
                <w:szCs w:val="28"/>
              </w:rPr>
              <w:t>межконфессиональным отношениям</w:t>
            </w:r>
          </w:p>
          <w:p w:rsidR="005652EA" w:rsidRPr="00071680" w:rsidRDefault="005652EA" w:rsidP="00071680">
            <w:pPr>
              <w:tabs>
                <w:tab w:val="left" w:pos="3893"/>
              </w:tabs>
              <w:spacing w:line="240" w:lineRule="auto"/>
              <w:contextualSpacing/>
              <w:jc w:val="both"/>
              <w:rPr>
                <w:rFonts w:ascii="Times New Roman" w:hAnsi="Times New Roman"/>
                <w:sz w:val="28"/>
                <w:szCs w:val="28"/>
              </w:rPr>
            </w:pPr>
            <w:r w:rsidRPr="00071680">
              <w:rPr>
                <w:rFonts w:ascii="Times New Roman" w:hAnsi="Times New Roman"/>
                <w:sz w:val="28"/>
                <w:szCs w:val="28"/>
              </w:rPr>
              <w:t>Ленинградской области</w:t>
            </w:r>
          </w:p>
          <w:p w:rsidR="005652EA" w:rsidRPr="00495FF6" w:rsidRDefault="005652EA" w:rsidP="00071680">
            <w:pPr>
              <w:autoSpaceDE w:val="0"/>
              <w:autoSpaceDN w:val="0"/>
              <w:adjustRightInd w:val="0"/>
              <w:spacing w:after="0" w:line="240" w:lineRule="auto"/>
              <w:jc w:val="both"/>
              <w:rPr>
                <w:rFonts w:ascii="Times New Roman" w:hAnsi="Times New Roman"/>
                <w:sz w:val="28"/>
                <w:szCs w:val="28"/>
              </w:rPr>
            </w:pPr>
          </w:p>
        </w:tc>
      </w:tr>
      <w:tr w:rsidR="005652EA" w:rsidRPr="00011C98">
        <w:tc>
          <w:tcPr>
            <w:tcW w:w="2778" w:type="dxa"/>
            <w:tcBorders>
              <w:top w:val="single" w:sz="4" w:space="0" w:color="auto"/>
              <w:left w:val="single" w:sz="4" w:space="0" w:color="auto"/>
              <w:bottom w:val="single" w:sz="4" w:space="0" w:color="auto"/>
              <w:right w:val="single" w:sz="4" w:space="0" w:color="auto"/>
            </w:tcBorders>
          </w:tcPr>
          <w:p w:rsidR="005652EA" w:rsidRPr="00495FF6" w:rsidRDefault="005652EA" w:rsidP="00071680">
            <w:pPr>
              <w:autoSpaceDE w:val="0"/>
              <w:autoSpaceDN w:val="0"/>
              <w:adjustRightInd w:val="0"/>
              <w:spacing w:after="0" w:line="240" w:lineRule="auto"/>
              <w:rPr>
                <w:rFonts w:ascii="Times New Roman" w:hAnsi="Times New Roman"/>
                <w:sz w:val="28"/>
                <w:szCs w:val="28"/>
              </w:rPr>
            </w:pPr>
            <w:r w:rsidRPr="00071680">
              <w:rPr>
                <w:rFonts w:ascii="Times New Roman" w:hAnsi="Times New Roman"/>
                <w:sz w:val="28"/>
                <w:szCs w:val="28"/>
              </w:rPr>
              <w:t>Баяндина Екатерина Николаевна</w:t>
            </w:r>
          </w:p>
        </w:tc>
        <w:tc>
          <w:tcPr>
            <w:tcW w:w="6293" w:type="dxa"/>
            <w:tcBorders>
              <w:top w:val="single" w:sz="4" w:space="0" w:color="auto"/>
              <w:left w:val="single" w:sz="4" w:space="0" w:color="auto"/>
              <w:bottom w:val="single" w:sz="4" w:space="0" w:color="auto"/>
              <w:right w:val="single" w:sz="4" w:space="0" w:color="auto"/>
            </w:tcBorders>
          </w:tcPr>
          <w:p w:rsidR="005652EA" w:rsidRPr="00071680" w:rsidRDefault="005652EA" w:rsidP="00071680">
            <w:pPr>
              <w:tabs>
                <w:tab w:val="left" w:pos="3893"/>
              </w:tabs>
              <w:spacing w:line="240" w:lineRule="auto"/>
              <w:contextualSpacing/>
              <w:jc w:val="both"/>
              <w:rPr>
                <w:rFonts w:ascii="Times New Roman" w:hAnsi="Times New Roman"/>
                <w:sz w:val="28"/>
                <w:szCs w:val="28"/>
              </w:rPr>
            </w:pPr>
            <w:r w:rsidRPr="00071680">
              <w:rPr>
                <w:rFonts w:ascii="Times New Roman" w:hAnsi="Times New Roman"/>
                <w:sz w:val="28"/>
                <w:szCs w:val="28"/>
              </w:rPr>
              <w:t>Работник</w:t>
            </w:r>
            <w:r w:rsidRPr="00495FF6">
              <w:rPr>
                <w:rFonts w:ascii="Times New Roman" w:hAnsi="Times New Roman"/>
                <w:sz w:val="28"/>
                <w:szCs w:val="28"/>
              </w:rPr>
              <w:t xml:space="preserve"> контрактной службы </w:t>
            </w:r>
            <w:r w:rsidRPr="00071680">
              <w:rPr>
                <w:rFonts w:ascii="Times New Roman" w:hAnsi="Times New Roman"/>
                <w:sz w:val="28"/>
                <w:szCs w:val="28"/>
              </w:rPr>
              <w:t>комитета по местному</w:t>
            </w:r>
            <w:r>
              <w:rPr>
                <w:rFonts w:ascii="Times New Roman" w:hAnsi="Times New Roman"/>
                <w:sz w:val="28"/>
                <w:szCs w:val="28"/>
              </w:rPr>
              <w:t xml:space="preserve"> </w:t>
            </w:r>
            <w:r w:rsidRPr="00071680">
              <w:rPr>
                <w:rFonts w:ascii="Times New Roman" w:hAnsi="Times New Roman"/>
                <w:sz w:val="28"/>
                <w:szCs w:val="28"/>
              </w:rPr>
              <w:t>самоуправлению, межнациональным и</w:t>
            </w:r>
          </w:p>
          <w:p w:rsidR="005652EA" w:rsidRPr="00071680" w:rsidRDefault="005652EA" w:rsidP="00071680">
            <w:pPr>
              <w:tabs>
                <w:tab w:val="left" w:pos="3893"/>
              </w:tabs>
              <w:spacing w:line="240" w:lineRule="auto"/>
              <w:contextualSpacing/>
              <w:jc w:val="both"/>
              <w:rPr>
                <w:rFonts w:ascii="Times New Roman" w:hAnsi="Times New Roman"/>
                <w:sz w:val="28"/>
                <w:szCs w:val="28"/>
              </w:rPr>
            </w:pPr>
            <w:r w:rsidRPr="00071680">
              <w:rPr>
                <w:rFonts w:ascii="Times New Roman" w:hAnsi="Times New Roman"/>
                <w:sz w:val="28"/>
                <w:szCs w:val="28"/>
              </w:rPr>
              <w:t>межконфессиональным отношениям</w:t>
            </w:r>
          </w:p>
          <w:p w:rsidR="005652EA" w:rsidRPr="00071680" w:rsidRDefault="005652EA" w:rsidP="00071680">
            <w:pPr>
              <w:tabs>
                <w:tab w:val="left" w:pos="3893"/>
              </w:tabs>
              <w:spacing w:line="240" w:lineRule="auto"/>
              <w:contextualSpacing/>
              <w:jc w:val="both"/>
              <w:rPr>
                <w:rFonts w:ascii="Times New Roman" w:hAnsi="Times New Roman"/>
                <w:sz w:val="28"/>
                <w:szCs w:val="28"/>
              </w:rPr>
            </w:pPr>
            <w:r w:rsidRPr="00071680">
              <w:rPr>
                <w:rFonts w:ascii="Times New Roman" w:hAnsi="Times New Roman"/>
                <w:sz w:val="28"/>
                <w:szCs w:val="28"/>
              </w:rPr>
              <w:t>Ленинградской области</w:t>
            </w:r>
          </w:p>
          <w:p w:rsidR="005652EA" w:rsidRPr="00495FF6" w:rsidRDefault="005652EA" w:rsidP="00071680">
            <w:pPr>
              <w:autoSpaceDE w:val="0"/>
              <w:autoSpaceDN w:val="0"/>
              <w:adjustRightInd w:val="0"/>
              <w:spacing w:after="0" w:line="240" w:lineRule="auto"/>
              <w:jc w:val="both"/>
              <w:rPr>
                <w:rFonts w:ascii="Times New Roman" w:hAnsi="Times New Roman"/>
                <w:sz w:val="28"/>
                <w:szCs w:val="28"/>
              </w:rPr>
            </w:pPr>
          </w:p>
        </w:tc>
      </w:tr>
    </w:tbl>
    <w:p w:rsidR="005652EA" w:rsidRPr="00E4347B" w:rsidRDefault="005652EA" w:rsidP="00495FF6">
      <w:pPr>
        <w:ind w:firstLine="567"/>
        <w:rPr>
          <w:rFonts w:ascii="Times New Roman" w:hAnsi="Times New Roman"/>
          <w:sz w:val="28"/>
          <w:szCs w:val="28"/>
        </w:rPr>
      </w:pPr>
    </w:p>
    <w:sectPr w:rsidR="005652EA" w:rsidRPr="00E4347B" w:rsidSect="0064615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403"/>
    <w:rsid w:val="00011C98"/>
    <w:rsid w:val="000444C1"/>
    <w:rsid w:val="00071680"/>
    <w:rsid w:val="00114403"/>
    <w:rsid w:val="001C1B93"/>
    <w:rsid w:val="00242194"/>
    <w:rsid w:val="00354AB2"/>
    <w:rsid w:val="00401C4E"/>
    <w:rsid w:val="00495FF6"/>
    <w:rsid w:val="004E0C8C"/>
    <w:rsid w:val="005652EA"/>
    <w:rsid w:val="00571652"/>
    <w:rsid w:val="00587562"/>
    <w:rsid w:val="0064615F"/>
    <w:rsid w:val="00676680"/>
    <w:rsid w:val="00720035"/>
    <w:rsid w:val="007E1A61"/>
    <w:rsid w:val="007E20EE"/>
    <w:rsid w:val="00805CC5"/>
    <w:rsid w:val="008514E7"/>
    <w:rsid w:val="00857F6A"/>
    <w:rsid w:val="009517C7"/>
    <w:rsid w:val="00BF3678"/>
    <w:rsid w:val="00CA530F"/>
    <w:rsid w:val="00CE2B2F"/>
    <w:rsid w:val="00E4347B"/>
    <w:rsid w:val="00E614C4"/>
    <w:rsid w:val="00E824F7"/>
    <w:rsid w:val="00F70641"/>
    <w:rsid w:val="00F800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03"/>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14403"/>
    <w:pPr>
      <w:widowControl w:val="0"/>
      <w:autoSpaceDE w:val="0"/>
      <w:autoSpaceDN w:val="0"/>
    </w:pPr>
    <w:rPr>
      <w:rFonts w:eastAsia="Times New Roman" w:cs="Calibri"/>
      <w:szCs w:val="20"/>
    </w:rPr>
  </w:style>
  <w:style w:type="paragraph" w:customStyle="1" w:styleId="ConsPlusNonformat">
    <w:name w:val="ConsPlusNonformat"/>
    <w:uiPriority w:val="99"/>
    <w:rsid w:val="0011440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E2B2F"/>
    <w:pPr>
      <w:widowControl w:val="0"/>
      <w:autoSpaceDE w:val="0"/>
      <w:autoSpaceDN w:val="0"/>
      <w:adjustRightInd w:val="0"/>
    </w:pPr>
    <w:rPr>
      <w:rFonts w:ascii="Arial" w:eastAsia="Times New Roman" w:hAnsi="Arial" w:cs="Arial"/>
      <w:b/>
      <w:bCs/>
      <w:sz w:val="20"/>
      <w:szCs w:val="20"/>
    </w:rPr>
  </w:style>
  <w:style w:type="paragraph" w:styleId="BodyText">
    <w:name w:val="Body Text"/>
    <w:basedOn w:val="Normal"/>
    <w:link w:val="BodyTextChar"/>
    <w:uiPriority w:val="99"/>
    <w:rsid w:val="00CE2B2F"/>
    <w:pPr>
      <w:spacing w:after="0" w:line="240" w:lineRule="auto"/>
      <w:jc w:val="both"/>
    </w:pPr>
    <w:rPr>
      <w:rFonts w:ascii="Times New Roman" w:hAnsi="Times New Roman"/>
      <w:sz w:val="28"/>
      <w:szCs w:val="24"/>
      <w:lang w:eastAsia="ru-RU"/>
    </w:rPr>
  </w:style>
  <w:style w:type="character" w:customStyle="1" w:styleId="BodyTextChar">
    <w:name w:val="Body Text Char"/>
    <w:basedOn w:val="DefaultParagraphFont"/>
    <w:link w:val="BodyText"/>
    <w:uiPriority w:val="99"/>
    <w:locked/>
    <w:rsid w:val="00CE2B2F"/>
    <w:rPr>
      <w:rFonts w:ascii="Times New Roman" w:hAnsi="Times New Roman" w:cs="Times New Roman"/>
      <w:sz w:val="24"/>
      <w:szCs w:val="24"/>
      <w:lang w:eastAsia="ru-RU"/>
    </w:rPr>
  </w:style>
  <w:style w:type="paragraph" w:styleId="NoSpacing">
    <w:name w:val="No Spacing"/>
    <w:uiPriority w:val="99"/>
    <w:qFormat/>
    <w:rsid w:val="0064615F"/>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EAD3B5028E3471E84421D80B3F9B2C3389F6D05C35B0534E33E2DB45126C3211A53CA92649141374443B2B9AD737BD7A9AF682CC7B8UDO" TargetMode="External"/><Relationship Id="rId13" Type="http://schemas.openxmlformats.org/officeDocument/2006/relationships/hyperlink" Target="consultantplus://offline/ref=7E0EAD3B5028E3471E84421D80B3F9B2C3389F6D05C35B0534E33E2DB45126C3211A53CA9266924B651E53B6F0F97B64D3B5B06832C78DE1B8U1O" TargetMode="External"/><Relationship Id="rId18" Type="http://schemas.openxmlformats.org/officeDocument/2006/relationships/hyperlink" Target="consultantplus://offline/ref=7E0EAD3B5028E3471E84421D80B3F9B2C3389F6D05C35B0534E33E2DB45126C3211A53CA946F9341374443B2B9AD737BD7A9AF682CC7B8UDO" TargetMode="External"/><Relationship Id="rId26" Type="http://schemas.openxmlformats.org/officeDocument/2006/relationships/hyperlink" Target="consultantplus://offline/ref=7E0EAD3B5028E3471E84421D80B3F9B2C3389F6D05C35B0534E33E2DB45126C3331A0BC693638D4B610B05E7B6BAUCO" TargetMode="External"/><Relationship Id="rId3" Type="http://schemas.openxmlformats.org/officeDocument/2006/relationships/webSettings" Target="webSettings.xml"/><Relationship Id="rId21" Type="http://schemas.openxmlformats.org/officeDocument/2006/relationships/hyperlink" Target="consultantplus://offline/ref=7E0EAD3B5028E3471E84421D80B3F9B2C3389F6D05C35B0534E33E2DB45126C3211A53CA92679148641E53B6F0F97B64D3B5B06832C78DE1B8U1O" TargetMode="External"/><Relationship Id="rId7" Type="http://schemas.openxmlformats.org/officeDocument/2006/relationships/hyperlink" Target="consultantplus://offline/ref=7E0EAD3B5028E3471E84421D80B3F9B2C3389F6D05C35B0534E33E2DB45126C3331A0BC693638D4B610B05E7B6BAUCO" TargetMode="External"/><Relationship Id="rId12" Type="http://schemas.openxmlformats.org/officeDocument/2006/relationships/hyperlink" Target="consultantplus://offline/ref=7E0EAD3B5028E3471E84421D80B3F9B2C3389F6D05C35B0534E33E2DB45126C3211A53CA926697436B1E53B6F0F97B64D3B5B06832C78DE1B8U1O" TargetMode="External"/><Relationship Id="rId17" Type="http://schemas.openxmlformats.org/officeDocument/2006/relationships/hyperlink" Target="consultantplus://offline/ref=7E0EAD3B5028E3471E84421D80B3F9B2C3389F6D05C35B0534E33E2DB45126C3211A53CA92669742601E53B6F0F97B64D3B5B06832C78DE1B8U1O" TargetMode="External"/><Relationship Id="rId25" Type="http://schemas.openxmlformats.org/officeDocument/2006/relationships/hyperlink" Target="consultantplus://offline/ref=7E0EAD3B5028E3471E84421D80B3F9B2C3389F6D05C35B0534E33E2DB45126C3211A53CA9267904A6A1E53B6F0F97B64D3B5B06832C78DE1B8U1O" TargetMode="External"/><Relationship Id="rId2" Type="http://schemas.openxmlformats.org/officeDocument/2006/relationships/settings" Target="settings.xml"/><Relationship Id="rId16" Type="http://schemas.openxmlformats.org/officeDocument/2006/relationships/hyperlink" Target="consultantplus://offline/ref=7E0EAD3B5028E3471E84421D80B3F9B2C3389F6D05C35B0534E33E2DB45126C3211A53CA92669048611E53B6F0F97B64D3B5B06832C78DE1B8U1O" TargetMode="External"/><Relationship Id="rId20" Type="http://schemas.openxmlformats.org/officeDocument/2006/relationships/hyperlink" Target="consultantplus://offline/ref=7E0EAD3B5028E3471E84421D80B3F9B2C3389F6D05C35B0534E33E2DB45126C3211A53CA9266954C621E53B6F0F97B64D3B5B06832C78DE1B8U1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E0EAD3B5028E3471E84421D80B3F9B2C237986B0B900C0765B63028BC017CD337535FCE8C679154611505BEU7O" TargetMode="External"/><Relationship Id="rId11" Type="http://schemas.openxmlformats.org/officeDocument/2006/relationships/hyperlink" Target="consultantplus://offline/ref=7E0EAD3B5028E3471E84421D80B3F9B2C3389F6D05C35B0534E33E2DB45126C3211A53CA92679249641E53B6F0F97B64D3B5B06832C78DE1B8U1O" TargetMode="External"/><Relationship Id="rId24" Type="http://schemas.openxmlformats.org/officeDocument/2006/relationships/hyperlink" Target="consultantplus://offline/ref=7E0EAD3B5028E3471E84421D80B3F9B2C3389F6D05C35B0534E33E2DB45126C3211A53CA90679341374443B2B9AD737BD7A9AF682CC7B8UDO" TargetMode="External"/><Relationship Id="rId5" Type="http://schemas.openxmlformats.org/officeDocument/2006/relationships/hyperlink" Target="consultantplus://offline/ref=7E0EAD3B5028E3471E84421D80B3F9B2C3389F6D05C35B0534E33E2DB45126C3211A53CA9266974F651E53B6F0F97B64D3B5B06832C78DE1B8U1O" TargetMode="External"/><Relationship Id="rId15" Type="http://schemas.openxmlformats.org/officeDocument/2006/relationships/hyperlink" Target="consultantplus://offline/ref=7E0EAD3B5028E3471E84421D80B3F9B2C3389F6D05C35B0534E33E2DB45126C3211A53CA9266904B6A1E53B6F0F97B64D3B5B06832C78DE1B8U1O" TargetMode="External"/><Relationship Id="rId23" Type="http://schemas.openxmlformats.org/officeDocument/2006/relationships/hyperlink" Target="consultantplus://offline/ref=7E0EAD3B5028E3471E84421D80B3F9B2C3389F6D05C35B0534E33E2DB45126C3211A53CA92679743641E53B6F0F97B64D3B5B06832C78DE1B8U1O" TargetMode="External"/><Relationship Id="rId28" Type="http://schemas.openxmlformats.org/officeDocument/2006/relationships/hyperlink" Target="consultantplus://offline/ref=7E0EAD3B5028E3471E84421D80B3F9B2C3389F6D05C35B0534E33E2DB45126C3331A0BC693638D4B610B05E7B6BAUCO" TargetMode="External"/><Relationship Id="rId10" Type="http://schemas.openxmlformats.org/officeDocument/2006/relationships/hyperlink" Target="consultantplus://offline/ref=7E0EAD3B5028E3471E84421D80B3F9B2C3389F6D05C35B0534E33E2DB45126C3211A53CA9266924D601E53B6F0F97B64D3B5B06832C78DE1B8U1O" TargetMode="External"/><Relationship Id="rId19" Type="http://schemas.openxmlformats.org/officeDocument/2006/relationships/hyperlink" Target="consultantplus://offline/ref=7E0EAD3B5028E3471E84421D80B3F9B2C3389F6D05C35B0534E33E2DB45126C3211A53CA91629B41374443B2B9AD737BD7A9AF682CC7B8UDO" TargetMode="External"/><Relationship Id="rId4" Type="http://schemas.openxmlformats.org/officeDocument/2006/relationships/hyperlink" Target="consultantplus://offline/ref=B1D1A83E69108F2D26E48AD8DD2D67317A99F0FBE0CF4D0C14FE0FCB0042099296269C7C2298693969FACF2A9F775A9D24E966E35AC177CAy7TBP" TargetMode="External"/><Relationship Id="rId9" Type="http://schemas.openxmlformats.org/officeDocument/2006/relationships/hyperlink" Target="consultantplus://offline/ref=7E0EAD3B5028E3471E84421D80B3F9B2C3389F6D05C35B0534E33E2DB45126C3211A53CA92669242671E53B6F0F97B64D3B5B06832C78DE1B8U1O" TargetMode="External"/><Relationship Id="rId14" Type="http://schemas.openxmlformats.org/officeDocument/2006/relationships/hyperlink" Target="consultantplus://offline/ref=7E0EAD3B5028E3471E84421D80B3F9B2C3389F6D05C35B0534E33E2DB45126C3211A53CA92669048651E53B6F0F97B64D3B5B06832C78DE1B8U1O" TargetMode="External"/><Relationship Id="rId22" Type="http://schemas.openxmlformats.org/officeDocument/2006/relationships/hyperlink" Target="consultantplus://offline/ref=7E0EAD3B5028E3471E84421D80B3F9B2C3389F6D05C35B0534E33E2DB45126C3211A53CA9267904A6A1E53B6F0F97B64D3B5B06832C78DE1B8U1O" TargetMode="External"/><Relationship Id="rId27" Type="http://schemas.openxmlformats.org/officeDocument/2006/relationships/hyperlink" Target="consultantplus://offline/ref=7E0EAD3B5028E3471E84421D80B3F9B2C3389F6D05C35B0534E33E2DB45126C3211A53CA92669143631E53B6F0F97B64D3B5B06832C78DE1B8U1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3309</Words>
  <Characters>18864</Characters>
  <Application>Microsoft Office Outlook</Application>
  <DocSecurity>0</DocSecurity>
  <Lines>0</Lines>
  <Paragraphs>0</Paragraphs>
  <ScaleCrop>false</ScaleCrop>
  <Company>OEM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Борисовна Винарова</dc:creator>
  <cp:keywords/>
  <dc:description/>
  <cp:lastModifiedBy>ea_aleksandrova</cp:lastModifiedBy>
  <cp:revision>3</cp:revision>
  <dcterms:created xsi:type="dcterms:W3CDTF">2020-12-25T11:04:00Z</dcterms:created>
  <dcterms:modified xsi:type="dcterms:W3CDTF">2020-12-25T13:58:00Z</dcterms:modified>
</cp:coreProperties>
</file>