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 w:rsidR="0025069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250695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250695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»____________2021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</w:t>
      </w:r>
      <w:r w:rsid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№_______________</w:t>
      </w:r>
    </w:p>
    <w:p w:rsidR="00B86E0A" w:rsidRPr="00250695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B86E0A" w:rsidRPr="00250695" w:rsidRDefault="00B86E0A" w:rsidP="0025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86E0A" w:rsidRPr="00250695" w:rsidRDefault="00B86E0A" w:rsidP="0025069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</w:t>
      </w:r>
      <w:r w:rsidR="00E75C96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4115C0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выявленных объектов культурного наследия, расположенных на территории Ленинг</w:t>
      </w:r>
      <w:r w:rsidR="0081063B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радской области, </w:t>
      </w:r>
      <w:r w:rsidR="00BA658B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</w:t>
      </w:r>
      <w:r w:rsidR="0019563E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обладающего признаками объекта культурного наследия,</w:t>
      </w:r>
      <w:r w:rsidR="00C040CA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4A49D0" w:rsidRPr="00250695">
        <w:rPr>
          <w:rFonts w:ascii="Times New Roman" w:hAnsi="Times New Roman" w:cs="Times New Roman"/>
          <w:b/>
          <w:sz w:val="28"/>
          <w:szCs w:val="28"/>
        </w:rPr>
        <w:t>«</w:t>
      </w:r>
      <w:r w:rsidR="00F12FDE">
        <w:rPr>
          <w:rFonts w:ascii="Times New Roman" w:hAnsi="Times New Roman" w:cs="Times New Roman"/>
          <w:b/>
          <w:sz w:val="28"/>
          <w:szCs w:val="28"/>
        </w:rPr>
        <w:t xml:space="preserve">Дом купца </w:t>
      </w:r>
      <w:proofErr w:type="spellStart"/>
      <w:r w:rsidR="00F12FDE">
        <w:rPr>
          <w:rFonts w:ascii="Times New Roman" w:hAnsi="Times New Roman" w:cs="Times New Roman"/>
          <w:b/>
          <w:sz w:val="28"/>
          <w:szCs w:val="28"/>
        </w:rPr>
        <w:t>Шутенко</w:t>
      </w:r>
      <w:proofErr w:type="spellEnd"/>
      <w:r w:rsidR="004A49D0" w:rsidRPr="00250695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F12FDE">
        <w:rPr>
          <w:rFonts w:ascii="Times New Roman" w:hAnsi="Times New Roman" w:cs="Times New Roman"/>
          <w:b/>
          <w:sz w:val="28"/>
          <w:szCs w:val="28"/>
        </w:rPr>
        <w:t>187</w:t>
      </w:r>
      <w:r w:rsidR="008E731D">
        <w:rPr>
          <w:rFonts w:ascii="Times New Roman" w:hAnsi="Times New Roman" w:cs="Times New Roman"/>
          <w:b/>
          <w:sz w:val="28"/>
          <w:szCs w:val="28"/>
        </w:rPr>
        <w:t>0-е гг.</w:t>
      </w:r>
      <w:r w:rsidR="00BA658B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040CA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="00BA658B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местонахождение</w:t>
      </w:r>
      <w:r w:rsidR="004D3112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объекта</w:t>
      </w:r>
      <w:r w:rsidR="00C040CA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gramStart"/>
      <w:r w:rsidR="004A49D0" w:rsidRPr="00250695"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область, Гатчинский муниципальный район, Гатчинское городское поселение, г. Гатчина,                    ул. </w:t>
      </w:r>
      <w:r w:rsidR="00F12FDE">
        <w:rPr>
          <w:rFonts w:ascii="Times New Roman" w:hAnsi="Times New Roman" w:cs="Times New Roman"/>
          <w:b/>
          <w:sz w:val="28"/>
          <w:szCs w:val="28"/>
        </w:rPr>
        <w:t>Чкалова, д. 24</w:t>
      </w:r>
      <w:proofErr w:type="gramEnd"/>
    </w:p>
    <w:p w:rsidR="00B86E0A" w:rsidRPr="00250695" w:rsidRDefault="00B86E0A" w:rsidP="002506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250695" w:rsidRDefault="00B86E0A" w:rsidP="0025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7C6D6C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C6D6C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7C6D6C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п. 2 ст. 33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D1246D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73-ФЗ «Об объектах культурного наследия (памятниках истории и культуры) народов Российской Федерации»,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2 ст. 7 Областного закона от 25 декабря 2015 года № 140-оз «О государственной охране, сохранении, использовании</w:t>
      </w:r>
      <w:r w:rsidR="007C6D6C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популяризации объектов культурного наследия (памятников истории и культуры) народов Российской</w:t>
      </w:r>
      <w:proofErr w:type="gramEnd"/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расположенных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области»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поступлением в комитет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  заявления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объекта, обладающего признаками объекта культурного наследия, в Единый государственный реестр объектов культурного наследия (памятников истории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Федерации, </w:t>
      </w:r>
      <w:r w:rsidR="003F2FB1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комиссии</w:t>
      </w:r>
      <w:r w:rsidR="00D1246D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F2FB1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установлению историко-культурной ценности объектов, обладающих признаками объекта культурного наследия, от </w:t>
      </w:r>
      <w:r w:rsidR="00250695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декабря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3F2FB1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0381A" w:rsidRPr="00250695" w:rsidRDefault="0040381A" w:rsidP="0025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250695" w:rsidRDefault="0040381A" w:rsidP="0025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250695" w:rsidRDefault="0040381A" w:rsidP="0025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8E731D" w:rsidRDefault="00B86E0A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 w:rsidR="00E75C96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4115C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выявленных объектов культурного наследия, </w:t>
      </w:r>
      <w:r w:rsidR="004115C0" w:rsidRPr="008E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на территории </w:t>
      </w:r>
      <w:r w:rsidR="004115C0" w:rsidRPr="00F12F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области, объект</w:t>
      </w:r>
      <w:r w:rsidR="00BA658B" w:rsidRPr="00F1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обладающий признаками объекта культурного наследия, </w:t>
      </w:r>
      <w:r w:rsidR="00F12FDE" w:rsidRPr="00F12FDE">
        <w:rPr>
          <w:rFonts w:ascii="Times New Roman" w:hAnsi="Times New Roman" w:cs="Times New Roman"/>
          <w:sz w:val="28"/>
          <w:szCs w:val="28"/>
        </w:rPr>
        <w:t xml:space="preserve">«Дом купца </w:t>
      </w:r>
      <w:proofErr w:type="spellStart"/>
      <w:r w:rsidR="00F12FDE" w:rsidRPr="00F12FDE">
        <w:rPr>
          <w:rFonts w:ascii="Times New Roman" w:hAnsi="Times New Roman" w:cs="Times New Roman"/>
          <w:sz w:val="28"/>
          <w:szCs w:val="28"/>
        </w:rPr>
        <w:t>Шутенко</w:t>
      </w:r>
      <w:proofErr w:type="spellEnd"/>
      <w:r w:rsidR="00F12FDE" w:rsidRPr="00F12FDE">
        <w:rPr>
          <w:rFonts w:ascii="Times New Roman" w:hAnsi="Times New Roman" w:cs="Times New Roman"/>
          <w:sz w:val="28"/>
          <w:szCs w:val="28"/>
        </w:rPr>
        <w:t>», 1870-е гг.</w:t>
      </w:r>
      <w:r w:rsidR="00BA658B" w:rsidRPr="00F12FD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местонахождение</w:t>
      </w:r>
      <w:r w:rsidR="004D3112" w:rsidRPr="00F1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</w:t>
      </w:r>
      <w:r w:rsidR="00BA658B" w:rsidRPr="00F1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4A49D0" w:rsidRPr="00F12FDE">
        <w:rPr>
          <w:rFonts w:ascii="Times New Roman" w:hAnsi="Times New Roman" w:cs="Times New Roman"/>
          <w:sz w:val="28"/>
          <w:szCs w:val="28"/>
        </w:rPr>
        <w:t xml:space="preserve">Ленинградская область, Гатчинский муниципальный район, Гатчинское городское поселение, г. </w:t>
      </w:r>
      <w:proofErr w:type="gramEnd"/>
      <w:r w:rsidR="004A49D0" w:rsidRPr="00F12FDE">
        <w:rPr>
          <w:rFonts w:ascii="Times New Roman" w:hAnsi="Times New Roman" w:cs="Times New Roman"/>
          <w:sz w:val="28"/>
          <w:szCs w:val="28"/>
        </w:rPr>
        <w:t>Гатчина,</w:t>
      </w:r>
      <w:r w:rsidR="00F12FD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12FD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F12FDE">
        <w:rPr>
          <w:rFonts w:ascii="Times New Roman" w:hAnsi="Times New Roman" w:cs="Times New Roman"/>
          <w:sz w:val="28"/>
          <w:szCs w:val="28"/>
        </w:rPr>
        <w:t>Чкалова, д. 24</w:t>
      </w:r>
      <w:r w:rsidRPr="008E73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D3112" w:rsidRPr="00250695" w:rsidRDefault="004D3112" w:rsidP="00250695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объект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указанный в пункте 1 настоящего приказа, из списка объектов</w:t>
      </w:r>
      <w:r w:rsidR="00F1712E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обладающих признаками объектов культурного наследия.</w:t>
      </w:r>
    </w:p>
    <w:p w:rsidR="00BA658B" w:rsidRPr="00250695" w:rsidRDefault="00A933B3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Осуществить меры по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включению выявленного объекта культурного наследия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е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объектов культурного наследия (памятников истории и культуры) народов Российской Федерации согласно требованиям Федерального закона от 25 июня 2002 года № 73-ФЗ «Об объектах культурного наследия (памятниках истории и культуры) народов Российской Федерации» в срок не более одного года со дня принятия решения о включении объекта в перечень выявленных объектов</w:t>
      </w:r>
      <w:proofErr w:type="gramEnd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наследия.</w:t>
      </w:r>
    </w:p>
    <w:p w:rsidR="00FC7654" w:rsidRPr="00250695" w:rsidRDefault="00DF6189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государственной охране выявленного объекта </w:t>
      </w:r>
      <w:r w:rsidR="0081063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наследия до прин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решения о включении его в е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диный государственный реестр объектов культурного наследия (памятников истории 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Российской Федерации.</w:t>
      </w:r>
    </w:p>
    <w:p w:rsidR="004D3112" w:rsidRPr="00250695" w:rsidRDefault="004D3112" w:rsidP="00250695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заявителя в порядке и сроки, установленные действующим законодательством, о включении объекта, указанного в пункте 1 настоящего приказа, в Перечень выявленных объектов культурного наследия, расположенных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области.</w:t>
      </w:r>
    </w:p>
    <w:p w:rsidR="004D3112" w:rsidRPr="00250695" w:rsidRDefault="004D3112" w:rsidP="00250695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собственнику и (или) иному законному владельцу объекта, обладающего признаками объекта культурного наследия, уведомление</w:t>
      </w:r>
      <w:r w:rsidR="00D1246D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включении </w:t>
      </w:r>
      <w:r w:rsidR="00E75C96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 пункте 1 настоящего приказа</w:t>
      </w:r>
      <w:r w:rsidR="00E75C96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объекта в П</w:t>
      </w:r>
      <w:r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еречень выявленных объектов культурного наследия, расположенных на территории Ленин</w:t>
      </w:r>
      <w:r w:rsidR="00E75C96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градской области,</w:t>
      </w:r>
      <w:r w:rsidR="00D1246D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5C96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и о</w:t>
      </w:r>
      <w:r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выполнения требований</w:t>
      </w:r>
      <w:r w:rsidR="00D1246D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содержанию и использованию выявленного объекта культурного наследия, определенных пунктами 1-3 статьи 47.3 Федерального закона от 25 июня 2002 года № 73-ФЗ</w:t>
      </w:r>
      <w:proofErr w:type="gramEnd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объектах культурного наследия (памятниках истории</w:t>
      </w:r>
      <w:r w:rsidR="00D1246D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Федерации», с приложением копии настоящего приказа, в сроки, установленные действующим законодательством. </w:t>
      </w:r>
    </w:p>
    <w:p w:rsidR="00CB2246" w:rsidRPr="00250695" w:rsidRDefault="00E75C96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A49D0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орган исполнительной власти, уполномоченный Правительством Российской Федерации </w:t>
      </w:r>
      <w:r w:rsid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="004A49D0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осуществление государственного кадастрового учета, государственной регистрации прав, ведение Единого государственного реестра недвижимости </w:t>
      </w:r>
      <w:r w:rsid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4A49D0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недвижимости, его территориальные органы</w:t>
      </w:r>
      <w:r w:rsidR="009745E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E0A" w:rsidRPr="00250695" w:rsidRDefault="00B86E0A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="00250695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E0A" w:rsidRPr="00250695" w:rsidRDefault="00AD58DA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823127" w:rsidRPr="00250695" w:rsidRDefault="00823127" w:rsidP="0025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87D" w:rsidRPr="00250695" w:rsidRDefault="00F0187D" w:rsidP="0025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695" w:rsidRPr="00250695" w:rsidRDefault="00250695" w:rsidP="0025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95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250695" w:rsidRPr="00250695" w:rsidRDefault="00250695" w:rsidP="0025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95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– </w:t>
      </w:r>
    </w:p>
    <w:p w:rsidR="00250695" w:rsidRPr="00250695" w:rsidRDefault="00250695" w:rsidP="0025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95">
        <w:rPr>
          <w:rFonts w:ascii="Times New Roman" w:hAnsi="Times New Roman" w:cs="Times New Roman"/>
          <w:sz w:val="28"/>
          <w:szCs w:val="28"/>
        </w:rPr>
        <w:t xml:space="preserve">председатель комитета по сохранению </w:t>
      </w:r>
    </w:p>
    <w:p w:rsidR="00250695" w:rsidRPr="00250695" w:rsidRDefault="00250695" w:rsidP="0025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95">
        <w:rPr>
          <w:rFonts w:ascii="Times New Roman" w:hAnsi="Times New Roman" w:cs="Times New Roman"/>
          <w:sz w:val="28"/>
          <w:szCs w:val="28"/>
        </w:rPr>
        <w:t xml:space="preserve">культурного наследия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50695">
        <w:rPr>
          <w:rFonts w:ascii="Times New Roman" w:hAnsi="Times New Roman" w:cs="Times New Roman"/>
          <w:sz w:val="28"/>
          <w:szCs w:val="28"/>
        </w:rPr>
        <w:t>В.О. Цой</w:t>
      </w:r>
    </w:p>
    <w:p w:rsidR="00520142" w:rsidRDefault="00520142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246D" w:rsidRDefault="00D1246D" w:rsidP="00D1246D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4A49D0" w:rsidRDefault="004A49D0" w:rsidP="00D1246D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4A49D0" w:rsidRDefault="004A49D0" w:rsidP="00D1246D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695">
        <w:rPr>
          <w:rFonts w:ascii="Times New Roman" w:hAnsi="Times New Roman" w:cs="Times New Roman"/>
          <w:b/>
          <w:sz w:val="24"/>
          <w:szCs w:val="24"/>
        </w:rPr>
        <w:lastRenderedPageBreak/>
        <w:t>Подготовлено: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________________А.Е. Смирновой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695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Заместитель председателя комитета</w:t>
      </w:r>
      <w:r w:rsidR="004A49D0" w:rsidRPr="00250695">
        <w:rPr>
          <w:rFonts w:ascii="Times New Roman" w:hAnsi="Times New Roman" w:cs="Times New Roman"/>
          <w:sz w:val="24"/>
          <w:szCs w:val="24"/>
        </w:rPr>
        <w:t xml:space="preserve"> </w:t>
      </w:r>
      <w:r w:rsidRPr="00250695">
        <w:rPr>
          <w:rFonts w:ascii="Times New Roman" w:hAnsi="Times New Roman" w:cs="Times New Roman"/>
          <w:sz w:val="24"/>
          <w:szCs w:val="24"/>
        </w:rPr>
        <w:t xml:space="preserve">– начальник департамента государственной охраны, сохранения и использования  объектов культурного наследия  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_________________</w:t>
      </w:r>
      <w:r w:rsidR="004A49D0" w:rsidRPr="00250695">
        <w:rPr>
          <w:rFonts w:ascii="Times New Roman" w:hAnsi="Times New Roman" w:cs="Times New Roman"/>
          <w:sz w:val="24"/>
          <w:szCs w:val="24"/>
        </w:rPr>
        <w:t>Г.Е. Лазарева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_________________С.А. Волкова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Начальник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__________________Ю.И. Юруть</w:t>
      </w:r>
    </w:p>
    <w:p w:rsidR="00D1246D" w:rsidRPr="006D79DB" w:rsidRDefault="00D1246D" w:rsidP="00D1246D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90EF4" w:rsidRPr="00223438" w:rsidRDefault="00C90EF4" w:rsidP="00D1246D">
      <w:pPr>
        <w:spacing w:after="0"/>
        <w:ind w:right="142"/>
        <w:rPr>
          <w:rFonts w:ascii="Times New Roman" w:hAnsi="Times New Roman" w:cs="Times New Roman"/>
        </w:rPr>
      </w:pPr>
    </w:p>
    <w:sectPr w:rsidR="00C90EF4" w:rsidRPr="00223438" w:rsidSect="004A49D0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A4B"/>
    <w:rsid w:val="000D5386"/>
    <w:rsid w:val="000E0EA2"/>
    <w:rsid w:val="00103F20"/>
    <w:rsid w:val="00120774"/>
    <w:rsid w:val="00127894"/>
    <w:rsid w:val="00135583"/>
    <w:rsid w:val="00173D86"/>
    <w:rsid w:val="0019563E"/>
    <w:rsid w:val="001C094F"/>
    <w:rsid w:val="00216EB3"/>
    <w:rsid w:val="00223438"/>
    <w:rsid w:val="00225A93"/>
    <w:rsid w:val="00250695"/>
    <w:rsid w:val="00252989"/>
    <w:rsid w:val="00280AA9"/>
    <w:rsid w:val="002D5A30"/>
    <w:rsid w:val="002E3A65"/>
    <w:rsid w:val="002E6F9B"/>
    <w:rsid w:val="00313D7B"/>
    <w:rsid w:val="003336F7"/>
    <w:rsid w:val="003A2EF1"/>
    <w:rsid w:val="003C1588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A49D0"/>
    <w:rsid w:val="004B5CF1"/>
    <w:rsid w:val="004C4A47"/>
    <w:rsid w:val="004D3112"/>
    <w:rsid w:val="004E23A4"/>
    <w:rsid w:val="0050133B"/>
    <w:rsid w:val="005061AD"/>
    <w:rsid w:val="00520142"/>
    <w:rsid w:val="00534620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D1809"/>
    <w:rsid w:val="00607DF1"/>
    <w:rsid w:val="00612A93"/>
    <w:rsid w:val="006248A9"/>
    <w:rsid w:val="006A7F8F"/>
    <w:rsid w:val="006C187E"/>
    <w:rsid w:val="006E5159"/>
    <w:rsid w:val="0071061B"/>
    <w:rsid w:val="00720F2D"/>
    <w:rsid w:val="00771064"/>
    <w:rsid w:val="007A328D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8E731D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6076"/>
    <w:rsid w:val="00B86E0A"/>
    <w:rsid w:val="00BA658B"/>
    <w:rsid w:val="00BC57B3"/>
    <w:rsid w:val="00BC5A79"/>
    <w:rsid w:val="00BC609A"/>
    <w:rsid w:val="00BE6050"/>
    <w:rsid w:val="00C040CA"/>
    <w:rsid w:val="00C76EFB"/>
    <w:rsid w:val="00C852AC"/>
    <w:rsid w:val="00C90EF4"/>
    <w:rsid w:val="00CA134E"/>
    <w:rsid w:val="00CA4B0D"/>
    <w:rsid w:val="00CB2246"/>
    <w:rsid w:val="00CC1086"/>
    <w:rsid w:val="00CD481B"/>
    <w:rsid w:val="00CE266C"/>
    <w:rsid w:val="00CE6549"/>
    <w:rsid w:val="00CE74EF"/>
    <w:rsid w:val="00D1246D"/>
    <w:rsid w:val="00D45FDD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75C96"/>
    <w:rsid w:val="00ED0413"/>
    <w:rsid w:val="00F0187D"/>
    <w:rsid w:val="00F12FDE"/>
    <w:rsid w:val="00F1712E"/>
    <w:rsid w:val="00F27879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73</cp:revision>
  <cp:lastPrinted>2017-03-22T10:51:00Z</cp:lastPrinted>
  <dcterms:created xsi:type="dcterms:W3CDTF">2016-04-11T10:27:00Z</dcterms:created>
  <dcterms:modified xsi:type="dcterms:W3CDTF">2021-01-25T11:22:00Z</dcterms:modified>
</cp:coreProperties>
</file>