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ED" w:rsidRDefault="00D24BED" w:rsidP="00A274F0">
      <w:pPr>
        <w:pStyle w:val="ConsPlusTitle"/>
        <w:jc w:val="center"/>
        <w:rPr>
          <w:rFonts w:ascii="Times New Roman" w:hAnsi="Times New Roman" w:cs="Times New Roman"/>
        </w:rPr>
      </w:pPr>
    </w:p>
    <w:p w:rsidR="00B811DA" w:rsidRDefault="00B811DA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74F0" w:rsidRP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4F0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A274F0" w:rsidRP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4F0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потребительские свойства (в том числе качество) и иные характеристики</w:t>
      </w:r>
    </w:p>
    <w:p w:rsid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в том числе предельные цены товаров, работ, услуг), закупаемых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FB2CFD">
        <w:rPr>
          <w:rFonts w:ascii="Times New Roman" w:hAnsi="Times New Roman" w:cs="Times New Roman"/>
          <w:sz w:val="24"/>
          <w:szCs w:val="24"/>
        </w:rPr>
        <w:t xml:space="preserve">по </w:t>
      </w:r>
      <w:r w:rsidRPr="00A274F0"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и спорту Ленинградской области </w:t>
      </w:r>
    </w:p>
    <w:p w:rsid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бюджетными учреждениями Ленинградской об</w:t>
      </w:r>
      <w:r w:rsidR="0011520E">
        <w:rPr>
          <w:rFonts w:ascii="Times New Roman" w:hAnsi="Times New Roman" w:cs="Times New Roman"/>
          <w:sz w:val="24"/>
          <w:szCs w:val="24"/>
        </w:rPr>
        <w:t>ласти</w:t>
      </w:r>
    </w:p>
    <w:tbl>
      <w:tblPr>
        <w:tblW w:w="16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64"/>
        <w:gridCol w:w="2040"/>
        <w:gridCol w:w="1729"/>
        <w:gridCol w:w="833"/>
        <w:gridCol w:w="2098"/>
        <w:gridCol w:w="1746"/>
        <w:gridCol w:w="2201"/>
        <w:gridCol w:w="2052"/>
        <w:gridCol w:w="1134"/>
        <w:gridCol w:w="925"/>
      </w:tblGrid>
      <w:tr w:rsidR="00666654" w:rsidRPr="00666654" w:rsidTr="00061B0A">
        <w:tc>
          <w:tcPr>
            <w:tcW w:w="46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64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Код по ОКПД</w:t>
            </w:r>
          </w:p>
        </w:tc>
        <w:tc>
          <w:tcPr>
            <w:tcW w:w="204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договоров, работ, услуг</w:t>
            </w:r>
          </w:p>
        </w:tc>
        <w:tc>
          <w:tcPr>
            <w:tcW w:w="2562" w:type="dxa"/>
            <w:gridSpan w:val="2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844" w:type="dxa"/>
            <w:gridSpan w:val="2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312" w:type="dxa"/>
            <w:gridSpan w:val="4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комитетом по физической культуре и спорту Ленинградской области</w:t>
            </w:r>
          </w:p>
        </w:tc>
      </w:tr>
      <w:tr w:rsidR="00666654" w:rsidRPr="00666654" w:rsidTr="00061B0A">
        <w:tc>
          <w:tcPr>
            <w:tcW w:w="46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052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 &lt;*&gt;</w:t>
            </w:r>
          </w:p>
        </w:tc>
      </w:tr>
      <w:tr w:rsidR="00666654" w:rsidRPr="00666654" w:rsidTr="00061B0A">
        <w:tc>
          <w:tcPr>
            <w:tcW w:w="16182" w:type="dxa"/>
            <w:gridSpan w:val="11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6654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  <w:proofErr w:type="gramEnd"/>
          </w:p>
        </w:tc>
      </w:tr>
      <w:tr w:rsidR="00666654" w:rsidRPr="00666654" w:rsidTr="00061B0A">
        <w:tc>
          <w:tcPr>
            <w:tcW w:w="460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26.30.11</w:t>
            </w:r>
          </w:p>
        </w:tc>
        <w:tc>
          <w:tcPr>
            <w:tcW w:w="2040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Аппаратура коммуникационная передающая с приемными устройствами.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383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Тип устройства (телефон/смартфон) поддерживаемые стандарты, операционная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должности категории "Руководители": руководитель или заместитель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руководителя государственного органа не более 15000,0; должности категории "Помощники (советники)" не более 10000,0; должности категории "Специалисты" не более 5000,0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Тип устройства (телефон/смартфон), поддерживаемые стандарты, операционная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052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не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более 15000,0 рублей;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5000,0 рублей</w:t>
            </w: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X</w:t>
            </w: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666654" w:rsidRPr="00666654" w:rsidTr="00061B0A">
        <w:tc>
          <w:tcPr>
            <w:tcW w:w="46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29.10.21</w:t>
            </w:r>
          </w:p>
        </w:tc>
        <w:tc>
          <w:tcPr>
            <w:tcW w:w="204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мощность, л/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200,0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200,0</w:t>
            </w:r>
          </w:p>
        </w:tc>
        <w:tc>
          <w:tcPr>
            <w:tcW w:w="2052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Руководитель, заместител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руководителя 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1500000,0 рублей</w:t>
            </w: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654" w:rsidRPr="00666654" w:rsidTr="00061B0A">
        <w:tc>
          <w:tcPr>
            <w:tcW w:w="46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1500000,0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1500000,0</w:t>
            </w:r>
          </w:p>
        </w:tc>
        <w:tc>
          <w:tcPr>
            <w:tcW w:w="2052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666654" w:rsidRPr="00666654" w:rsidTr="00061B0A">
        <w:tc>
          <w:tcPr>
            <w:tcW w:w="46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4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29.10.22</w:t>
            </w:r>
          </w:p>
        </w:tc>
        <w:tc>
          <w:tcPr>
            <w:tcW w:w="204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цилиндров более 1500 куб. см, новые</w:t>
            </w: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Лошадиных сил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052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20000000,0 рублей</w:t>
            </w: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654" w:rsidRPr="00666654" w:rsidTr="00061B0A">
        <w:tc>
          <w:tcPr>
            <w:tcW w:w="46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2000000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2000000</w:t>
            </w:r>
          </w:p>
        </w:tc>
        <w:tc>
          <w:tcPr>
            <w:tcW w:w="2052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666654" w:rsidRPr="00666654" w:rsidTr="00061B0A">
        <w:tc>
          <w:tcPr>
            <w:tcW w:w="46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964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29.10.23</w:t>
            </w:r>
          </w:p>
        </w:tc>
        <w:tc>
          <w:tcPr>
            <w:tcW w:w="204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полудизелем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), новые</w:t>
            </w: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Лошадиных сил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052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Руководитель, заместите</w:t>
            </w:r>
            <w:r w:rsidR="00A371EB">
              <w:rPr>
                <w:rFonts w:ascii="Times New Roman" w:eastAsia="Times New Roman" w:hAnsi="Times New Roman" w:cs="Times New Roman"/>
                <w:lang w:eastAsia="ru-RU"/>
              </w:rPr>
              <w:t>ли руководителя подведомственного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 не более 1500000,0 рублей</w:t>
            </w: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654" w:rsidRPr="00666654" w:rsidTr="00061B0A">
        <w:tc>
          <w:tcPr>
            <w:tcW w:w="46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1500000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1500000</w:t>
            </w:r>
          </w:p>
        </w:tc>
        <w:tc>
          <w:tcPr>
            <w:tcW w:w="2052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666654" w:rsidRPr="00666654" w:rsidTr="00061B0A">
        <w:tc>
          <w:tcPr>
            <w:tcW w:w="46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4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29.10.24</w:t>
            </w:r>
          </w:p>
        </w:tc>
        <w:tc>
          <w:tcPr>
            <w:tcW w:w="204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Лошадиных сил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052" w:type="dxa"/>
            <w:vMerge w:val="restart"/>
          </w:tcPr>
          <w:p w:rsidR="00666654" w:rsidRPr="00666654" w:rsidRDefault="00666654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 w:rsidR="00A371EB"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 w:rsidR="00A371EB"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1500000,0 рублей</w:t>
            </w: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654" w:rsidRPr="00666654" w:rsidTr="00061B0A">
        <w:tc>
          <w:tcPr>
            <w:tcW w:w="46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1500000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1500000</w:t>
            </w:r>
          </w:p>
        </w:tc>
        <w:tc>
          <w:tcPr>
            <w:tcW w:w="2052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88295F" w:rsidRDefault="0088295F" w:rsidP="006666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4" w:type="dxa"/>
            <w:vMerge w:val="restart"/>
          </w:tcPr>
          <w:p w:rsidR="0088295F" w:rsidRPr="0088295F" w:rsidRDefault="0088295F" w:rsidP="00040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49.32.12</w:t>
            </w:r>
          </w:p>
        </w:tc>
        <w:tc>
          <w:tcPr>
            <w:tcW w:w="2040" w:type="dxa"/>
            <w:vMerge w:val="restart"/>
          </w:tcPr>
          <w:p w:rsidR="0088295F" w:rsidRPr="0088295F" w:rsidRDefault="0088295F" w:rsidP="00040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729" w:type="dxa"/>
          </w:tcPr>
          <w:p w:rsidR="0088295F" w:rsidRPr="00B811DA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1DA">
              <w:rPr>
                <w:rFonts w:ascii="Times New Roman" w:eastAsia="Times New Roman" w:hAnsi="Times New Roman" w:cs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833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098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Лошадиных сил</w:t>
            </w:r>
          </w:p>
        </w:tc>
        <w:tc>
          <w:tcPr>
            <w:tcW w:w="1746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201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B811DA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810 рублей за 1 час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B811DA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1DA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833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201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26.20.11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процессора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i3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i3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Специалисты, иные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подведомственного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60000,0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120 HDD не менее 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120 HDD не менее 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+ HDD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+ HDD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26.20.11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Размер и тип экрана</w:t>
            </w:r>
          </w:p>
        </w:tc>
        <w:tc>
          <w:tcPr>
            <w:tcW w:w="833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IPS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IPS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подведомственного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; иные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подведомственного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85000,0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модулей 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</w:p>
        </w:tc>
        <w:tc>
          <w:tcPr>
            <w:tcW w:w="833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модулей 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Поддержка 3G (UMTS)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85000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85000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26.20.15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моноблоки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Моноблок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Моноблок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Должности категории "Руководители": руководитель или заместитель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учреждения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120000,0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Размер экрана/монитора - диагональ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Дюймов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23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23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ядер процессора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Частота ядер процессора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Гигагерцев</w:t>
            </w:r>
            <w:proofErr w:type="spellEnd"/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2,4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2,4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120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120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Дискретный/Интегрированный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Дискретный/Интегрированный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26.20.15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1)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Специалисты, иные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подведомственного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60000,0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процессора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i3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i3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120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120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Интегрированный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Интегрированный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2052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26.20.15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Пояснения по требуемой продукции: системный блок (тип 2)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72000,0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процессора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i5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240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1000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Интегрированный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72000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26.20.15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3)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140000,0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процессора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i7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i7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16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16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240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1000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240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1000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Дискретный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Дискретный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140000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140000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26.20.17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Мониторы и проекторы, преимущественно используемые в системах автоматической обработки данных. Пояснения по требуемой продукции: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мониторы (тип 1)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Диагональ экрана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Дюймов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23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23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15000,0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Разрешение экрана при частоте 60 Гц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1920 x 1080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1920 x 1080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Коэффициент контрастности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1000:1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1000:1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Время отклика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6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6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26.20.17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2)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Диагональ экрана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Дюймов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подведомственного учреждения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45000,0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Разрешение экрана при частоте 60 Гц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1024 x 768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1024 x 768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Коэффициент контрастности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500:1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500:1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Время отклика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26.20.17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Мониторы и проекторы, преимущественно используемые в системах автоматической обработки данных Пояснения по требуемой продукции: мониторы (тип 3)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Диагональ экрана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25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28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25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28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30000,0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Разрешение экрана при частоте 60 Гц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2560 x 1440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2560 x 1440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Коэффициент контрастности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1000:1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1000:1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Время отклика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26.20.16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принтеры, сканеры, многофункциональные устройства. Пояснения по требуемой продукции: принтер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устройства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25000,0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Технология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монохромная/цветная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монохромная/цветная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Стр./мин.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отпечатков в месяц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Стр./мес.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rPr>
          <w:trHeight w:val="1201"/>
        </w:trPr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26.20.16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требуемой продукции: МФУ (тип 1)</w:t>
            </w: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устройства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/копир/сканер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/копир/сканер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25000,0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Технология печати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 печати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монохромная/цветная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монохромная/цветная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Стр./мин.</w:t>
            </w: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3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3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отпечатков в месяц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Стр./мес.</w:t>
            </w: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30000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30000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26.20.16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требуемой продукции: принтеры, сканеры, многофункциональные устройства. Пояснения по требуемой продукции: МФУ (тип 2)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устройства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Принтер/копир/сканер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Принтер/копир/сканер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11000,0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Технология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A3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A3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Цветность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Цветная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Цветная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Стр./мин.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отпечатков в месяц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Стр./мес.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110000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110000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26.20.16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устройства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Принтер/копир/сканер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Принтер/копир/сканер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25000,0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Технология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Стр./мин.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отпечатков в месяц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Стр./мес.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100000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100000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26.20.16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многофункциональные устройства. Пояснения по требуемой продукции: МФУ (тип 4)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устройства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приобретается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Принтер/копир/сканер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22000,0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Технология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A3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Стр./мин.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35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отпечатков в месяц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Стр./мес.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120000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220000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14500,0 рублей;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6500,0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1800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1800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960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960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14500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14500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не более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14500,0 рублей; иные должности 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7000,0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1800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1800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960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960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14500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14500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тумбы офисные деревянные (тумба приставная)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7000,0 рублей;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5100,0 рублей</w:t>
            </w: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406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406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664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664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столы прямые, письменные деревянные для офисов (тип 1)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4400,0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1100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1100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680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680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столы прямые, письменные деревянные для офисов (тип 2)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4900,0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1380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1380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680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680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4900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4900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столы прямые, письменные деревянные для офисов (тип 3)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5600,0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1600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1600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680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680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Мебель деревянная для офисов. Пояснения по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закупаемой продукции: тумбы офисные деревянные (тумба мобильная)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подведомственного 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11400,0; иные должности государственного учреждения не более 5200,0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450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450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5200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5200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тумбы офисные деревянные (тумба под оргтехнику)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5900,0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610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610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 приставной, письменные деревянные для офисов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Специалисты,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3500,0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670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670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670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670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720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720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 приставной, письменные деревянные для офисов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10000,0 рублей</w:t>
            </w: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1650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1650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550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550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735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735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шкафы деревянные прочие (шкаф комбинированный)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22000,0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420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420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2020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2020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шкафы деревянные прочие (шкаф комбинированный)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Специалисты,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8500,0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740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740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370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370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1900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1900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шкафы деревянные прочие (шкаф для документов)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не более 6000,0;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8800,0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740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740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370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370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1900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1900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8800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8800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Мебель деревянная для офисов. Пояснения по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закупаемой продукции: шкафы деревянные прочие (гардероб)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не более 6000,0;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8400,0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420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420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2020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2020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17.12.14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листов в пачке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Все категории должностей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Марка бумаги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ниже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ниже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Масса бумаги площадью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Граммов на метр квадратный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&gt;= 80 и &lt; 90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&gt;= 80 и &lt; 90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17.12.14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листов в пачке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Все категории должностей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Марка бумаги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ниже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ниже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Масса бумаги площадью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Граммов на метр квадратный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&gt;= 80 и &lt; 90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&gt;= 80 и &lt; 90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bookmarkStart w:id="0" w:name="_GoBack"/>
            <w:bookmarkEnd w:id="0"/>
          </w:p>
        </w:tc>
        <w:tc>
          <w:tcPr>
            <w:tcW w:w="96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31.01.11</w:t>
            </w:r>
          </w:p>
        </w:tc>
        <w:tc>
          <w:tcPr>
            <w:tcW w:w="2040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(металл) обивочные материалы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значения: искусственная кожа, мебельный (искусственный) мех,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52" w:type="dxa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Все категории должностей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</w:tbl>
    <w:p w:rsidR="00666654" w:rsidRPr="00666654" w:rsidRDefault="00666654" w:rsidP="00A274F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sectPr w:rsidR="00666654" w:rsidRPr="00666654" w:rsidSect="00061B0A">
      <w:headerReference w:type="default" r:id="rId8"/>
      <w:headerReference w:type="first" r:id="rId9"/>
      <w:pgSz w:w="16838" w:h="11906" w:orient="landscape"/>
      <w:pgMar w:top="244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10" w:rsidRDefault="00104710" w:rsidP="00A274F0">
      <w:pPr>
        <w:spacing w:after="0" w:line="240" w:lineRule="auto"/>
      </w:pPr>
      <w:r>
        <w:separator/>
      </w:r>
    </w:p>
  </w:endnote>
  <w:endnote w:type="continuationSeparator" w:id="0">
    <w:p w:rsidR="00104710" w:rsidRDefault="00104710" w:rsidP="00A2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10" w:rsidRDefault="00104710" w:rsidP="00A274F0">
      <w:pPr>
        <w:spacing w:after="0" w:line="240" w:lineRule="auto"/>
      </w:pPr>
      <w:r>
        <w:separator/>
      </w:r>
    </w:p>
  </w:footnote>
  <w:footnote w:type="continuationSeparator" w:id="0">
    <w:p w:rsidR="00104710" w:rsidRDefault="00104710" w:rsidP="00A2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23" w:rsidRPr="00A274F0" w:rsidRDefault="005B3F23" w:rsidP="00A274F0">
    <w:pPr>
      <w:pStyle w:val="ConsPlusNormal"/>
      <w:jc w:val="right"/>
      <w:rPr>
        <w:rFonts w:ascii="Times New Roman" w:hAnsi="Times New Roman" w:cs="Times New Roman"/>
      </w:rPr>
    </w:pPr>
  </w:p>
  <w:p w:rsidR="005B3F23" w:rsidRDefault="005B3F23" w:rsidP="00A274F0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23" w:rsidRDefault="005B3F23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Приложение </w:t>
    </w:r>
  </w:p>
  <w:p w:rsidR="005B3F23" w:rsidRDefault="005B3F23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к приказу комитета </w:t>
    </w:r>
  </w:p>
  <w:p w:rsidR="005B3F23" w:rsidRDefault="005B3F23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 физической культуре и спорту </w:t>
    </w:r>
  </w:p>
  <w:p w:rsidR="005B3F23" w:rsidRDefault="005B3F23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Ленинградской области</w:t>
    </w:r>
  </w:p>
  <w:p w:rsidR="005B3F23" w:rsidRPr="00047F20" w:rsidRDefault="005B3F23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от «___»__________________2021 г. №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A"/>
    <w:rsid w:val="000177C2"/>
    <w:rsid w:val="00047F20"/>
    <w:rsid w:val="00061B0A"/>
    <w:rsid w:val="000A5398"/>
    <w:rsid w:val="00104710"/>
    <w:rsid w:val="0011520E"/>
    <w:rsid w:val="0012441A"/>
    <w:rsid w:val="00126E55"/>
    <w:rsid w:val="0021764C"/>
    <w:rsid w:val="002937C0"/>
    <w:rsid w:val="002D3EF6"/>
    <w:rsid w:val="00320606"/>
    <w:rsid w:val="00326BFE"/>
    <w:rsid w:val="00360994"/>
    <w:rsid w:val="00362985"/>
    <w:rsid w:val="00375471"/>
    <w:rsid w:val="003855ED"/>
    <w:rsid w:val="0046173F"/>
    <w:rsid w:val="004E1971"/>
    <w:rsid w:val="00514A26"/>
    <w:rsid w:val="005A536F"/>
    <w:rsid w:val="005B3F23"/>
    <w:rsid w:val="005C1144"/>
    <w:rsid w:val="005F5CD5"/>
    <w:rsid w:val="00625191"/>
    <w:rsid w:val="00643521"/>
    <w:rsid w:val="006572E7"/>
    <w:rsid w:val="00666654"/>
    <w:rsid w:val="00685CBA"/>
    <w:rsid w:val="006A06CD"/>
    <w:rsid w:val="0077341F"/>
    <w:rsid w:val="007C2F45"/>
    <w:rsid w:val="00843973"/>
    <w:rsid w:val="00843D3A"/>
    <w:rsid w:val="0088295F"/>
    <w:rsid w:val="008F7924"/>
    <w:rsid w:val="009246F2"/>
    <w:rsid w:val="00945218"/>
    <w:rsid w:val="009A77DE"/>
    <w:rsid w:val="00A04450"/>
    <w:rsid w:val="00A04E14"/>
    <w:rsid w:val="00A21D1A"/>
    <w:rsid w:val="00A274F0"/>
    <w:rsid w:val="00A371EB"/>
    <w:rsid w:val="00A42FB3"/>
    <w:rsid w:val="00AF49D3"/>
    <w:rsid w:val="00B162D8"/>
    <w:rsid w:val="00B5560D"/>
    <w:rsid w:val="00B568DB"/>
    <w:rsid w:val="00B6355A"/>
    <w:rsid w:val="00B811DA"/>
    <w:rsid w:val="00C20146"/>
    <w:rsid w:val="00C64E04"/>
    <w:rsid w:val="00D227D3"/>
    <w:rsid w:val="00D24BED"/>
    <w:rsid w:val="00D82492"/>
    <w:rsid w:val="00DF3D47"/>
    <w:rsid w:val="00E61248"/>
    <w:rsid w:val="00E70191"/>
    <w:rsid w:val="00E71D9A"/>
    <w:rsid w:val="00E721A4"/>
    <w:rsid w:val="00E969B9"/>
    <w:rsid w:val="00F435A8"/>
    <w:rsid w:val="00F5142C"/>
    <w:rsid w:val="00F76972"/>
    <w:rsid w:val="00FB1067"/>
    <w:rsid w:val="00FB2CFD"/>
    <w:rsid w:val="00FC1566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4F0"/>
  </w:style>
  <w:style w:type="paragraph" w:styleId="a5">
    <w:name w:val="footer"/>
    <w:basedOn w:val="a"/>
    <w:link w:val="a6"/>
    <w:uiPriority w:val="99"/>
    <w:unhideWhenUsed/>
    <w:rsid w:val="00A2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4F0"/>
  </w:style>
  <w:style w:type="paragraph" w:customStyle="1" w:styleId="ConsPlusNormal">
    <w:name w:val="ConsPlusNormal"/>
    <w:rsid w:val="00A2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CF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60994"/>
  </w:style>
  <w:style w:type="paragraph" w:customStyle="1" w:styleId="ConsPlusNonformat">
    <w:name w:val="ConsPlusNonformat"/>
    <w:rsid w:val="00360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0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9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4F0"/>
  </w:style>
  <w:style w:type="paragraph" w:styleId="a5">
    <w:name w:val="footer"/>
    <w:basedOn w:val="a"/>
    <w:link w:val="a6"/>
    <w:uiPriority w:val="99"/>
    <w:unhideWhenUsed/>
    <w:rsid w:val="00A2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4F0"/>
  </w:style>
  <w:style w:type="paragraph" w:customStyle="1" w:styleId="ConsPlusNormal">
    <w:name w:val="ConsPlusNormal"/>
    <w:rsid w:val="00A2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CF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60994"/>
  </w:style>
  <w:style w:type="paragraph" w:customStyle="1" w:styleId="ConsPlusNonformat">
    <w:name w:val="ConsPlusNonformat"/>
    <w:rsid w:val="00360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0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9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7466-C2EA-459B-A7AF-D3E19B14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Васильевна Маркова</dc:creator>
  <cp:keywords/>
  <dc:description/>
  <cp:lastModifiedBy>Инна Васильевна Маркова</cp:lastModifiedBy>
  <cp:revision>33</cp:revision>
  <cp:lastPrinted>2021-01-21T14:14:00Z</cp:lastPrinted>
  <dcterms:created xsi:type="dcterms:W3CDTF">2018-10-19T13:01:00Z</dcterms:created>
  <dcterms:modified xsi:type="dcterms:W3CDTF">2021-01-21T14:15:00Z</dcterms:modified>
</cp:coreProperties>
</file>