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2C" w:rsidRPr="00AD222C" w:rsidRDefault="00AD222C" w:rsidP="00AD222C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 w:cs="Arial"/>
          <w:bCs/>
          <w:iCs/>
          <w:color w:val="000000"/>
        </w:rPr>
      </w:pPr>
      <w:bookmarkStart w:id="0" w:name="_GoBack"/>
      <w:bookmarkEnd w:id="0"/>
      <w:r w:rsidRPr="00AD222C">
        <w:rPr>
          <w:rFonts w:eastAsia="Calibri" w:cs="Arial"/>
          <w:bCs/>
          <w:iCs/>
          <w:color w:val="000000"/>
        </w:rPr>
        <w:t>Пояснительная записка</w:t>
      </w:r>
    </w:p>
    <w:p w:rsidR="00AD222C" w:rsidRPr="00AD222C" w:rsidRDefault="00AD222C" w:rsidP="00AD222C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 w:cs="Arial"/>
          <w:bCs/>
          <w:iCs/>
          <w:color w:val="000000"/>
        </w:rPr>
      </w:pPr>
      <w:r w:rsidRPr="00AD222C">
        <w:rPr>
          <w:rFonts w:eastAsia="Calibri" w:cs="Arial"/>
          <w:bCs/>
          <w:iCs/>
          <w:color w:val="000000"/>
        </w:rPr>
        <w:t xml:space="preserve">к проекту постановления Правительства Ленинградской области </w:t>
      </w:r>
      <w:r w:rsidRPr="00AD222C">
        <w:rPr>
          <w:rFonts w:eastAsia="Calibri" w:cs="Arial"/>
          <w:bCs/>
          <w:iCs/>
          <w:color w:val="000000"/>
        </w:rPr>
        <w:br/>
        <w:t xml:space="preserve">«О внесении изменений в постановление Правительства Ленинградской области </w:t>
      </w:r>
      <w:r>
        <w:rPr>
          <w:rFonts w:eastAsia="Calibri" w:cs="Arial"/>
          <w:bCs/>
          <w:iCs/>
          <w:color w:val="000000"/>
        </w:rPr>
        <w:br/>
      </w:r>
      <w:r w:rsidRPr="00AD222C">
        <w:rPr>
          <w:rFonts w:eastAsia="Calibri" w:cs="Arial"/>
          <w:bCs/>
          <w:iCs/>
          <w:color w:val="000000"/>
        </w:rPr>
        <w:t xml:space="preserve">от 30 сентября 2019 года № 442 «О государственной программе Ленинградской области «Развитие внутреннего и въездного туризма </w:t>
      </w:r>
      <w:r w:rsidRPr="00AD222C">
        <w:rPr>
          <w:rFonts w:eastAsia="Calibri" w:cs="Arial"/>
          <w:bCs/>
          <w:iCs/>
          <w:color w:val="000000"/>
        </w:rPr>
        <w:br/>
        <w:t>в Ленинградской области»</w:t>
      </w:r>
    </w:p>
    <w:p w:rsidR="000C2E49" w:rsidRPr="000C2E49" w:rsidRDefault="000C2E49" w:rsidP="00AD222C">
      <w:pPr>
        <w:widowControl w:val="0"/>
        <w:autoSpaceDE w:val="0"/>
        <w:autoSpaceDN w:val="0"/>
        <w:adjustRightInd w:val="0"/>
        <w:ind w:firstLine="0"/>
        <w:rPr>
          <w:rFonts w:eastAsia="Times New Roman"/>
          <w:bCs/>
          <w:color w:val="auto"/>
        </w:rPr>
      </w:pPr>
    </w:p>
    <w:p w:rsidR="007E3158" w:rsidRPr="007E3158" w:rsidRDefault="00AD222C" w:rsidP="007E2D70">
      <w:pPr>
        <w:pStyle w:val="af9"/>
      </w:pPr>
      <w:proofErr w:type="gramStart"/>
      <w:r>
        <w:t>П</w:t>
      </w:r>
      <w:r w:rsidR="00631ED2">
        <w:t>роект</w:t>
      </w:r>
      <w:r>
        <w:t xml:space="preserve"> постановления Правительства Ленинградской области </w:t>
      </w:r>
      <w:r w:rsidRPr="00AD222C">
        <w:rPr>
          <w:iCs/>
        </w:rPr>
        <w:t>«О внесении изменений в постановление Правительства Ленинградской области от 30 сентября 2019 года № 442 «О государственной программе Ленинградской области «Развитие в</w:t>
      </w:r>
      <w:r>
        <w:rPr>
          <w:iCs/>
        </w:rPr>
        <w:t xml:space="preserve">нутреннего и въездного туризма </w:t>
      </w:r>
      <w:r w:rsidRPr="00AD222C">
        <w:rPr>
          <w:iCs/>
        </w:rPr>
        <w:t>в Ленинградской области»</w:t>
      </w:r>
      <w:r w:rsidR="007E3158">
        <w:rPr>
          <w:iCs/>
        </w:rPr>
        <w:t xml:space="preserve"> </w:t>
      </w:r>
      <w:r w:rsidR="007E3158" w:rsidRPr="007E3158">
        <w:rPr>
          <w:iCs/>
        </w:rPr>
        <w:br/>
      </w:r>
      <w:r w:rsidR="000548F4">
        <w:rPr>
          <w:iCs/>
        </w:rPr>
        <w:t xml:space="preserve">(далее – </w:t>
      </w:r>
      <w:r w:rsidR="004B3BB6">
        <w:rPr>
          <w:iCs/>
        </w:rPr>
        <w:t>государственная программа</w:t>
      </w:r>
      <w:r w:rsidR="00DD5066" w:rsidRPr="00DD5066">
        <w:rPr>
          <w:iCs/>
        </w:rPr>
        <w:t>,</w:t>
      </w:r>
      <w:r w:rsidR="00DD5066">
        <w:rPr>
          <w:iCs/>
        </w:rPr>
        <w:t xml:space="preserve"> </w:t>
      </w:r>
      <w:r w:rsidR="004B3BB6">
        <w:rPr>
          <w:iCs/>
        </w:rPr>
        <w:t>проект государственной программы</w:t>
      </w:r>
      <w:r w:rsidR="000548F4">
        <w:rPr>
          <w:iCs/>
        </w:rPr>
        <w:t>)</w:t>
      </w:r>
      <w:r>
        <w:rPr>
          <w:iCs/>
        </w:rPr>
        <w:t xml:space="preserve"> </w:t>
      </w:r>
      <w:r w:rsidR="00631ED2">
        <w:t xml:space="preserve"> разработан с целью приведения объемов финансирования государственной программы </w:t>
      </w:r>
      <w:r w:rsidR="00E27F29" w:rsidRPr="00CA78CB">
        <w:t xml:space="preserve">в соответствие </w:t>
      </w:r>
      <w:r w:rsidR="00631ED2" w:rsidRPr="00CA78CB">
        <w:t>параметрам областного бюджета</w:t>
      </w:r>
      <w:r w:rsidR="00E27F29" w:rsidRPr="00CA78CB">
        <w:t xml:space="preserve"> Ленинградской области</w:t>
      </w:r>
      <w:r w:rsidR="0007160E">
        <w:t xml:space="preserve"> на 2021</w:t>
      </w:r>
      <w:r w:rsidR="008B08EA">
        <w:t>-202</w:t>
      </w:r>
      <w:r w:rsidR="008B08EA" w:rsidRPr="008B08EA">
        <w:t>3</w:t>
      </w:r>
      <w:r w:rsidR="00226900">
        <w:t xml:space="preserve"> </w:t>
      </w:r>
      <w:r w:rsidR="00631ED2" w:rsidRPr="00CA78CB">
        <w:t>год</w:t>
      </w:r>
      <w:r w:rsidR="00207B0B" w:rsidRPr="00CA78CB">
        <w:t>ы</w:t>
      </w:r>
      <w:r w:rsidR="007E3158" w:rsidRPr="007E3158">
        <w:t>,</w:t>
      </w:r>
      <w:r w:rsidR="007E3158">
        <w:t xml:space="preserve"> утвержденного областным законом от</w:t>
      </w:r>
      <w:proofErr w:type="gramEnd"/>
      <w:r w:rsidR="007E3158">
        <w:t xml:space="preserve"> 22 декабря 2020 года </w:t>
      </w:r>
      <w:r w:rsidR="007E3158">
        <w:br/>
        <w:t>№ 143-оз</w:t>
      </w:r>
      <w:r w:rsidR="0007160E">
        <w:t xml:space="preserve"> </w:t>
      </w:r>
      <w:r w:rsidR="008B08EA" w:rsidRPr="008054DB">
        <w:t>«О</w:t>
      </w:r>
      <w:r w:rsidR="008B08EA" w:rsidRPr="008B08EA">
        <w:t xml:space="preserve">б областном бюджете Ленинградской </w:t>
      </w:r>
      <w:r w:rsidR="008B08EA">
        <w:t>области на 2021</w:t>
      </w:r>
      <w:r w:rsidR="008B08EA" w:rsidRPr="008B08EA">
        <w:t xml:space="preserve"> год </w:t>
      </w:r>
      <w:r w:rsidR="00522AD1">
        <w:br/>
      </w:r>
      <w:r w:rsidR="008B08EA" w:rsidRPr="008B08EA">
        <w:t>и на пл</w:t>
      </w:r>
      <w:r w:rsidR="008B08EA">
        <w:t>ановый период 2022 и 2023</w:t>
      </w:r>
      <w:r w:rsidR="008054DB">
        <w:t xml:space="preserve"> годов»</w:t>
      </w:r>
      <w:r w:rsidR="007E3158" w:rsidRPr="007E3158">
        <w:t>.</w:t>
      </w:r>
    </w:p>
    <w:p w:rsidR="00683BE9" w:rsidRPr="007336F7" w:rsidRDefault="008B08EA" w:rsidP="007E2D70">
      <w:pPr>
        <w:pStyle w:val="af9"/>
        <w:rPr>
          <w:bCs w:val="0"/>
        </w:rPr>
      </w:pPr>
      <w:r>
        <w:t xml:space="preserve">В соответствии с </w:t>
      </w:r>
      <w:r w:rsidR="008A713D">
        <w:t>уточненными общими (предельными) объемами бюджетных ассигнований на исполнен</w:t>
      </w:r>
      <w:r>
        <w:t xml:space="preserve">ие </w:t>
      </w:r>
      <w:r w:rsidR="0007160E">
        <w:t xml:space="preserve">расходных обязательств в </w:t>
      </w:r>
      <w:r>
        <w:t>2021 году</w:t>
      </w:r>
      <w:r w:rsidR="008A713D">
        <w:t xml:space="preserve"> и план</w:t>
      </w:r>
      <w:r w:rsidR="00097741">
        <w:t xml:space="preserve">овом периоде 2022 и 2023 годов общий объем финансирования </w:t>
      </w:r>
      <w:r w:rsidR="004B3BB6" w:rsidRPr="004B3BB6">
        <w:t>госуд</w:t>
      </w:r>
      <w:r w:rsidR="00530F64">
        <w:t>арственной программы составил</w:t>
      </w:r>
      <w:r w:rsidR="008A713D">
        <w:t xml:space="preserve"> </w:t>
      </w:r>
      <w:r w:rsidRPr="008B08EA">
        <w:t>1 700 529</w:t>
      </w:r>
      <w:r>
        <w:t xml:space="preserve">,9 </w:t>
      </w:r>
      <w:r w:rsidR="004B3BB6" w:rsidRPr="004B3BB6">
        <w:t xml:space="preserve">тыс. рублей, в том числе </w:t>
      </w:r>
      <w:r w:rsidR="00683BE9" w:rsidRPr="007336F7">
        <w:t>за счет средств областного бюджета</w:t>
      </w:r>
      <w:r w:rsidR="00683BE9" w:rsidRPr="007336F7">
        <w:rPr>
          <w:color w:val="000000"/>
        </w:rPr>
        <w:t xml:space="preserve"> </w:t>
      </w:r>
      <w:r w:rsidR="002245FF">
        <w:rPr>
          <w:color w:val="000000"/>
        </w:rPr>
        <w:t>–</w:t>
      </w:r>
      <w:r w:rsidR="00683BE9" w:rsidRPr="007336F7">
        <w:rPr>
          <w:color w:val="000000"/>
        </w:rPr>
        <w:t xml:space="preserve"> </w:t>
      </w:r>
      <w:r w:rsidRPr="008B08EA">
        <w:rPr>
          <w:color w:val="000000"/>
        </w:rPr>
        <w:t>1 663 049,9</w:t>
      </w:r>
      <w:r w:rsidR="004B3BB6">
        <w:rPr>
          <w:color w:val="000000"/>
        </w:rPr>
        <w:t xml:space="preserve"> тыс</w:t>
      </w:r>
      <w:r w:rsidR="004B3BB6" w:rsidRPr="004B3BB6">
        <w:rPr>
          <w:color w:val="000000"/>
        </w:rPr>
        <w:t>.</w:t>
      </w:r>
      <w:r w:rsidR="004B3BB6">
        <w:rPr>
          <w:color w:val="000000"/>
        </w:rPr>
        <w:t xml:space="preserve"> рублей</w:t>
      </w:r>
      <w:r w:rsidR="00683BE9">
        <w:t>;</w:t>
      </w:r>
    </w:p>
    <w:p w:rsidR="00204ED1" w:rsidRDefault="00683BE9" w:rsidP="007E2D70">
      <w:pPr>
        <w:pStyle w:val="ab"/>
        <w:spacing w:line="240" w:lineRule="auto"/>
        <w:rPr>
          <w:color w:val="000000"/>
        </w:rPr>
      </w:pPr>
      <w:r w:rsidRPr="00D70B55">
        <w:t xml:space="preserve">за счет прочих источников </w:t>
      </w:r>
      <w:r w:rsidR="00EB5B2B" w:rsidRPr="00D70B55">
        <w:t>–</w:t>
      </w:r>
      <w:r w:rsidRPr="00D70B55">
        <w:t xml:space="preserve"> </w:t>
      </w:r>
      <w:r w:rsidR="00D70B55" w:rsidRPr="00D70B55">
        <w:rPr>
          <w:color w:val="000000"/>
        </w:rPr>
        <w:t>37 480,0 тыс. рублей.</w:t>
      </w:r>
    </w:p>
    <w:p w:rsidR="006A53F6" w:rsidRDefault="008B08EA" w:rsidP="007E2D70">
      <w:pPr>
        <w:pStyle w:val="ab"/>
        <w:spacing w:line="240" w:lineRule="auto"/>
        <w:rPr>
          <w:color w:val="000000"/>
        </w:rPr>
      </w:pPr>
      <w:r>
        <w:rPr>
          <w:color w:val="000000"/>
        </w:rPr>
        <w:t>Финансовое обеспечение государственной программы за счет средств областного бюджета</w:t>
      </w:r>
      <w:r w:rsidRPr="008B08EA">
        <w:rPr>
          <w:color w:val="000000"/>
        </w:rPr>
        <w:t>:</w:t>
      </w:r>
    </w:p>
    <w:p w:rsidR="004D7C63" w:rsidRPr="00A66A62" w:rsidRDefault="006A53F6" w:rsidP="007E2D70">
      <w:pPr>
        <w:pStyle w:val="ab"/>
        <w:spacing w:line="240" w:lineRule="auto"/>
        <w:rPr>
          <w:bCs/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4D7C63">
        <w:rPr>
          <w:bCs/>
          <w:color w:val="000000"/>
        </w:rPr>
        <w:t xml:space="preserve">на 2021 год </w:t>
      </w:r>
      <w:r w:rsidR="00A66A62">
        <w:rPr>
          <w:bCs/>
          <w:color w:val="000000"/>
        </w:rPr>
        <w:t>увеличено на 25 227</w:t>
      </w:r>
      <w:r w:rsidR="00A66A62" w:rsidRPr="00A66A62">
        <w:rPr>
          <w:bCs/>
          <w:color w:val="000000"/>
        </w:rPr>
        <w:t>,</w:t>
      </w:r>
      <w:r w:rsidR="00A66A62">
        <w:rPr>
          <w:bCs/>
          <w:color w:val="000000"/>
        </w:rPr>
        <w:t>7 тыс</w:t>
      </w:r>
      <w:r w:rsidR="00A66A62" w:rsidRPr="00A66A62">
        <w:rPr>
          <w:bCs/>
          <w:color w:val="000000"/>
        </w:rPr>
        <w:t>.</w:t>
      </w:r>
      <w:r w:rsidR="00A66A62">
        <w:rPr>
          <w:bCs/>
          <w:color w:val="000000"/>
        </w:rPr>
        <w:t xml:space="preserve"> рублей</w:t>
      </w:r>
      <w:r w:rsidR="00A66A62" w:rsidRPr="00A66A62">
        <w:rPr>
          <w:bCs/>
          <w:color w:val="000000"/>
        </w:rPr>
        <w:t>;</w:t>
      </w:r>
    </w:p>
    <w:p w:rsidR="00A66A62" w:rsidRPr="00A66A62" w:rsidRDefault="00A66A62" w:rsidP="007E2D70">
      <w:pPr>
        <w:pStyle w:val="ab"/>
        <w:spacing w:line="240" w:lineRule="auto"/>
        <w:rPr>
          <w:bCs/>
          <w:color w:val="000000"/>
        </w:rPr>
      </w:pPr>
      <w:r w:rsidRPr="00A66A62">
        <w:rPr>
          <w:bCs/>
          <w:color w:val="000000"/>
        </w:rPr>
        <w:t>-</w:t>
      </w:r>
      <w:r w:rsidRPr="00A66A62">
        <w:rPr>
          <w:bCs/>
          <w:color w:val="000000"/>
        </w:rPr>
        <w:tab/>
      </w:r>
      <w:r>
        <w:rPr>
          <w:bCs/>
          <w:color w:val="000000"/>
        </w:rPr>
        <w:t>на 2022 год увеличено на 25 000</w:t>
      </w:r>
      <w:r w:rsidRPr="00A66A62">
        <w:rPr>
          <w:bCs/>
          <w:color w:val="000000"/>
        </w:rPr>
        <w:t>,</w:t>
      </w:r>
      <w:r>
        <w:rPr>
          <w:bCs/>
          <w:color w:val="000000"/>
        </w:rPr>
        <w:t>8 тыс</w:t>
      </w:r>
      <w:r w:rsidRPr="00A66A62">
        <w:rPr>
          <w:bCs/>
          <w:color w:val="000000"/>
        </w:rPr>
        <w:t>.</w:t>
      </w:r>
      <w:r>
        <w:rPr>
          <w:bCs/>
          <w:color w:val="000000"/>
        </w:rPr>
        <w:t xml:space="preserve"> рублей</w:t>
      </w:r>
      <w:r w:rsidRPr="00A66A62">
        <w:rPr>
          <w:bCs/>
          <w:color w:val="000000"/>
        </w:rPr>
        <w:t>;</w:t>
      </w:r>
    </w:p>
    <w:p w:rsidR="00A66A62" w:rsidRPr="00D21AC7" w:rsidRDefault="00A66A62" w:rsidP="007E2D70">
      <w:pPr>
        <w:pStyle w:val="ab"/>
        <w:spacing w:line="240" w:lineRule="auto"/>
        <w:rPr>
          <w:color w:val="000000"/>
        </w:rPr>
      </w:pPr>
      <w:r w:rsidRPr="00D21AC7">
        <w:rPr>
          <w:bCs/>
          <w:color w:val="000000"/>
        </w:rPr>
        <w:t>-</w:t>
      </w:r>
      <w:r w:rsidRPr="00D21AC7">
        <w:rPr>
          <w:bCs/>
          <w:color w:val="000000"/>
        </w:rPr>
        <w:tab/>
      </w:r>
      <w:r>
        <w:rPr>
          <w:bCs/>
          <w:color w:val="000000"/>
        </w:rPr>
        <w:t>на 2023 год</w:t>
      </w:r>
      <w:r w:rsidR="005B4921">
        <w:rPr>
          <w:bCs/>
          <w:color w:val="000000"/>
        </w:rPr>
        <w:t xml:space="preserve"> уменьшено на 135 756</w:t>
      </w:r>
      <w:r w:rsidR="00D21AC7" w:rsidRPr="00D21AC7">
        <w:rPr>
          <w:bCs/>
          <w:color w:val="000000"/>
        </w:rPr>
        <w:t xml:space="preserve">,9 </w:t>
      </w:r>
      <w:r w:rsidR="00D21AC7">
        <w:rPr>
          <w:bCs/>
          <w:color w:val="000000"/>
        </w:rPr>
        <w:t>тыс</w:t>
      </w:r>
      <w:r w:rsidR="00D21AC7" w:rsidRPr="00D21AC7">
        <w:rPr>
          <w:bCs/>
          <w:color w:val="000000"/>
        </w:rPr>
        <w:t>.</w:t>
      </w:r>
      <w:r w:rsidR="00D21AC7">
        <w:rPr>
          <w:bCs/>
          <w:color w:val="000000"/>
        </w:rPr>
        <w:t xml:space="preserve"> рублей</w:t>
      </w:r>
      <w:r w:rsidR="00D21AC7" w:rsidRPr="00D21AC7">
        <w:rPr>
          <w:bCs/>
          <w:color w:val="000000"/>
        </w:rPr>
        <w:t>.</w:t>
      </w:r>
    </w:p>
    <w:p w:rsidR="0007160E" w:rsidRDefault="00A90B69" w:rsidP="007E2D70">
      <w:pPr>
        <w:widowControl w:val="0"/>
        <w:autoSpaceDE w:val="0"/>
        <w:autoSpaceDN w:val="0"/>
        <w:adjustRightInd w:val="0"/>
        <w:ind w:firstLine="708"/>
        <w:rPr>
          <w:rFonts w:eastAsia="Times New Roman"/>
          <w:bCs/>
          <w:color w:val="000000"/>
        </w:rPr>
      </w:pPr>
      <w:proofErr w:type="gramStart"/>
      <w:r>
        <w:rPr>
          <w:rFonts w:eastAsia="Times New Roman"/>
          <w:bCs/>
          <w:color w:val="000000"/>
        </w:rPr>
        <w:t>В соответствии с постановлением</w:t>
      </w:r>
      <w:r w:rsidR="007E5360" w:rsidRPr="007E5360">
        <w:rPr>
          <w:rFonts w:eastAsia="Times New Roman"/>
          <w:bCs/>
          <w:color w:val="000000"/>
        </w:rPr>
        <w:t xml:space="preserve"> Губернатора Ленинградской области </w:t>
      </w:r>
      <w:r w:rsidR="007E5360">
        <w:rPr>
          <w:rFonts w:eastAsia="Times New Roman"/>
          <w:bCs/>
          <w:color w:val="000000"/>
        </w:rPr>
        <w:br/>
        <w:t>от 17 октября 2020 года № 89-пг «</w:t>
      </w:r>
      <w:r w:rsidR="007E5360" w:rsidRPr="007E5360">
        <w:rPr>
          <w:rFonts w:eastAsia="Times New Roman"/>
          <w:bCs/>
          <w:color w:val="000000"/>
        </w:rPr>
        <w:t xml:space="preserve">Об утверждении структуры органов исполнительной власти Ленинградской области и признании утратившими силу постановлений Губернатора Ленинградской </w:t>
      </w:r>
      <w:r w:rsidR="007E5360">
        <w:rPr>
          <w:rFonts w:eastAsia="Times New Roman"/>
          <w:bCs/>
          <w:color w:val="000000"/>
        </w:rPr>
        <w:t>области от 31 января 2020 года №</w:t>
      </w:r>
      <w:r w:rsidR="007E5360" w:rsidRPr="007E5360">
        <w:rPr>
          <w:rFonts w:eastAsia="Times New Roman"/>
          <w:bCs/>
          <w:color w:val="000000"/>
        </w:rPr>
        <w:t xml:space="preserve"> 8-пг, от 2 марта </w:t>
      </w:r>
      <w:r w:rsidR="007E5360">
        <w:rPr>
          <w:rFonts w:eastAsia="Times New Roman"/>
          <w:bCs/>
          <w:color w:val="000000"/>
        </w:rPr>
        <w:t xml:space="preserve">2020 года № 19-пг и от 8 июля 2020 года № 59-пг» </w:t>
      </w:r>
      <w:r w:rsidR="0007160E">
        <w:rPr>
          <w:rFonts w:eastAsia="Times New Roman"/>
          <w:bCs/>
          <w:color w:val="000000"/>
        </w:rPr>
        <w:t xml:space="preserve">принято постановление Правительства Ленинградской области от 21 декабря 2020 года </w:t>
      </w:r>
      <w:r w:rsidR="0007160E">
        <w:rPr>
          <w:rFonts w:eastAsia="Times New Roman"/>
          <w:bCs/>
          <w:color w:val="000000"/>
        </w:rPr>
        <w:br/>
        <w:t xml:space="preserve">№ 839 </w:t>
      </w:r>
      <w:r>
        <w:rPr>
          <w:rFonts w:eastAsia="Times New Roman"/>
          <w:bCs/>
          <w:color w:val="000000"/>
        </w:rPr>
        <w:t>«Об</w:t>
      </w:r>
      <w:proofErr w:type="gramEnd"/>
      <w:r>
        <w:rPr>
          <w:rFonts w:eastAsia="Times New Roman"/>
          <w:bCs/>
          <w:color w:val="000000"/>
        </w:rPr>
        <w:t xml:space="preserve"> </w:t>
      </w:r>
      <w:proofErr w:type="gramStart"/>
      <w:r>
        <w:rPr>
          <w:rFonts w:eastAsia="Times New Roman"/>
          <w:bCs/>
          <w:color w:val="000000"/>
        </w:rPr>
        <w:t>органах</w:t>
      </w:r>
      <w:proofErr w:type="gramEnd"/>
      <w:r>
        <w:rPr>
          <w:rFonts w:eastAsia="Times New Roman"/>
          <w:bCs/>
          <w:color w:val="000000"/>
        </w:rPr>
        <w:t xml:space="preserve"> исполнительной власти Ленинградской области в сфере куль</w:t>
      </w:r>
      <w:r w:rsidR="0007160E">
        <w:rPr>
          <w:rFonts w:eastAsia="Times New Roman"/>
          <w:bCs/>
          <w:color w:val="000000"/>
        </w:rPr>
        <w:t>туры и туризма»</w:t>
      </w:r>
      <w:r w:rsidRPr="00A90B69">
        <w:rPr>
          <w:rFonts w:eastAsia="Times New Roman"/>
          <w:bCs/>
          <w:color w:val="000000"/>
        </w:rPr>
        <w:t>.</w:t>
      </w:r>
      <w:r w:rsidR="0007160E">
        <w:rPr>
          <w:rFonts w:eastAsia="Times New Roman"/>
          <w:bCs/>
          <w:color w:val="000000"/>
        </w:rPr>
        <w:t xml:space="preserve"> Указанное постановление Правительства Ленинградской области</w:t>
      </w:r>
      <w:r>
        <w:rPr>
          <w:rFonts w:eastAsia="Times New Roman"/>
          <w:bCs/>
          <w:color w:val="000000"/>
        </w:rPr>
        <w:t xml:space="preserve"> предусматривает</w:t>
      </w:r>
      <w:r w:rsidR="008B07CD" w:rsidRPr="008B07CD">
        <w:rPr>
          <w:rFonts w:eastAsia="Times New Roman"/>
          <w:bCs/>
          <w:color w:val="000000"/>
        </w:rPr>
        <w:t xml:space="preserve"> </w:t>
      </w:r>
      <w:r w:rsidR="008B07CD">
        <w:rPr>
          <w:rFonts w:eastAsia="Times New Roman"/>
          <w:bCs/>
          <w:color w:val="000000"/>
        </w:rPr>
        <w:t>упразднение комитета Ленинградской области по туризму</w:t>
      </w:r>
      <w:r w:rsidR="008B07CD" w:rsidRPr="008B07CD">
        <w:rPr>
          <w:rFonts w:eastAsia="Times New Roman"/>
          <w:bCs/>
          <w:color w:val="000000"/>
        </w:rPr>
        <w:t>,</w:t>
      </w:r>
      <w:r w:rsidR="008B07CD">
        <w:rPr>
          <w:rFonts w:eastAsia="Times New Roman"/>
          <w:bCs/>
          <w:color w:val="000000"/>
        </w:rPr>
        <w:t xml:space="preserve"> переименование комитета по культуре Ленинградской области </w:t>
      </w:r>
      <w:r w:rsidR="00DA3A72">
        <w:rPr>
          <w:rFonts w:eastAsia="Times New Roman"/>
          <w:bCs/>
          <w:color w:val="000000"/>
        </w:rPr>
        <w:t xml:space="preserve">в </w:t>
      </w:r>
      <w:r w:rsidR="00097741">
        <w:rPr>
          <w:rFonts w:eastAsia="Times New Roman"/>
          <w:bCs/>
          <w:color w:val="000000"/>
        </w:rPr>
        <w:t>комитет</w:t>
      </w:r>
      <w:r w:rsidR="009D3C1B">
        <w:rPr>
          <w:rFonts w:eastAsia="Times New Roman"/>
          <w:bCs/>
          <w:color w:val="000000"/>
        </w:rPr>
        <w:t xml:space="preserve"> по культуре и туризму Ленинградской области</w:t>
      </w:r>
      <w:r w:rsidR="0007160E">
        <w:rPr>
          <w:rFonts w:eastAsia="Times New Roman"/>
          <w:bCs/>
          <w:color w:val="000000"/>
        </w:rPr>
        <w:t xml:space="preserve"> </w:t>
      </w:r>
      <w:r w:rsidR="008B07CD">
        <w:rPr>
          <w:rFonts w:eastAsia="Times New Roman"/>
          <w:bCs/>
          <w:color w:val="000000"/>
        </w:rPr>
        <w:t>с возложением соответствующих полномочий и функций</w:t>
      </w:r>
      <w:r w:rsidR="008B07CD" w:rsidRPr="008B07CD">
        <w:rPr>
          <w:rFonts w:eastAsia="Times New Roman"/>
          <w:bCs/>
          <w:color w:val="000000"/>
        </w:rPr>
        <w:t xml:space="preserve"> в сфере государственного регулирования туристской деятельности на территории Ленинградской области.</w:t>
      </w:r>
      <w:r w:rsidR="0007160E">
        <w:rPr>
          <w:rFonts w:eastAsia="Times New Roman"/>
          <w:bCs/>
          <w:color w:val="000000"/>
        </w:rPr>
        <w:t xml:space="preserve"> </w:t>
      </w:r>
    </w:p>
    <w:p w:rsidR="008054DB" w:rsidRPr="00A736EF" w:rsidRDefault="008054DB" w:rsidP="001E3B5C">
      <w:pPr>
        <w:widowControl w:val="0"/>
        <w:autoSpaceDE w:val="0"/>
        <w:autoSpaceDN w:val="0"/>
        <w:adjustRightInd w:val="0"/>
        <w:ind w:firstLine="708"/>
        <w:rPr>
          <w:rFonts w:eastAsia="Times New Roman"/>
          <w:bCs/>
          <w:color w:val="000000"/>
          <w:lang w:val="en-US"/>
        </w:rPr>
      </w:pPr>
      <w:r>
        <w:rPr>
          <w:rFonts w:eastAsia="Times New Roman"/>
          <w:bCs/>
          <w:color w:val="000000"/>
        </w:rPr>
        <w:t>Также</w:t>
      </w:r>
      <w:r w:rsidRPr="008054DB">
        <w:rPr>
          <w:rFonts w:eastAsia="Times New Roman"/>
          <w:bCs/>
          <w:color w:val="000000"/>
        </w:rPr>
        <w:t>,</w:t>
      </w:r>
      <w:r>
        <w:rPr>
          <w:rFonts w:eastAsia="Times New Roman"/>
          <w:bCs/>
          <w:color w:val="000000"/>
        </w:rPr>
        <w:t xml:space="preserve"> во исполнение постановления</w:t>
      </w:r>
      <w:r w:rsidRPr="008054DB">
        <w:rPr>
          <w:rFonts w:eastAsia="Times New Roman"/>
          <w:bCs/>
          <w:color w:val="000000"/>
        </w:rPr>
        <w:t xml:space="preserve"> Губернатора Ленинградской области </w:t>
      </w:r>
      <w:r w:rsidRPr="008054DB">
        <w:rPr>
          <w:rFonts w:eastAsia="Times New Roman"/>
          <w:bCs/>
          <w:color w:val="000000"/>
        </w:rPr>
        <w:br/>
      </w:r>
      <w:r w:rsidR="0007160E">
        <w:rPr>
          <w:rFonts w:eastAsia="Times New Roman"/>
          <w:bCs/>
          <w:color w:val="000000"/>
        </w:rPr>
        <w:t>от 17 октября 2020 года № 89-пг принято постановление</w:t>
      </w:r>
      <w:r>
        <w:rPr>
          <w:rFonts w:eastAsia="Times New Roman"/>
          <w:bCs/>
          <w:color w:val="000000"/>
        </w:rPr>
        <w:t xml:space="preserve"> Прав</w:t>
      </w:r>
      <w:r w:rsidR="0007160E">
        <w:rPr>
          <w:rFonts w:eastAsia="Times New Roman"/>
          <w:bCs/>
          <w:color w:val="000000"/>
        </w:rPr>
        <w:t>ительства Ленинградской области от 16 декабря 2020 года №</w:t>
      </w:r>
      <w:r w:rsidR="001E3B5C">
        <w:rPr>
          <w:rFonts w:eastAsia="Times New Roman"/>
          <w:bCs/>
          <w:color w:val="000000"/>
        </w:rPr>
        <w:t xml:space="preserve"> 828 «</w:t>
      </w:r>
      <w:r w:rsidR="0007160E" w:rsidRPr="0007160E">
        <w:rPr>
          <w:rFonts w:eastAsia="Times New Roman"/>
          <w:bCs/>
          <w:color w:val="000000"/>
        </w:rPr>
        <w:t>О внесении изменений в постановление Правительства Ленинградской</w:t>
      </w:r>
      <w:r w:rsidR="001E3B5C">
        <w:rPr>
          <w:rFonts w:eastAsia="Times New Roman"/>
          <w:bCs/>
          <w:color w:val="000000"/>
        </w:rPr>
        <w:t xml:space="preserve"> области от 8 апреля 2013 года </w:t>
      </w:r>
      <w:r w:rsidR="00522AD1">
        <w:rPr>
          <w:rFonts w:eastAsia="Times New Roman"/>
          <w:bCs/>
          <w:color w:val="000000"/>
        </w:rPr>
        <w:br/>
      </w:r>
      <w:r w:rsidR="001E3B5C">
        <w:rPr>
          <w:rFonts w:eastAsia="Times New Roman"/>
          <w:bCs/>
          <w:color w:val="000000"/>
        </w:rPr>
        <w:lastRenderedPageBreak/>
        <w:t>№ 95 «</w:t>
      </w:r>
      <w:r w:rsidR="0007160E" w:rsidRPr="0007160E">
        <w:rPr>
          <w:rFonts w:eastAsia="Times New Roman"/>
          <w:bCs/>
          <w:color w:val="000000"/>
        </w:rPr>
        <w:t>Об утверждении Перечня государственных</w:t>
      </w:r>
      <w:r w:rsidR="001E3B5C">
        <w:rPr>
          <w:rFonts w:eastAsia="Times New Roman"/>
          <w:bCs/>
          <w:color w:val="000000"/>
        </w:rPr>
        <w:t xml:space="preserve"> п</w:t>
      </w:r>
      <w:r w:rsidR="00522AD1">
        <w:rPr>
          <w:rFonts w:eastAsia="Times New Roman"/>
          <w:bCs/>
          <w:color w:val="000000"/>
        </w:rPr>
        <w:t xml:space="preserve">рограмм Ленинградской области» </w:t>
      </w:r>
      <w:r w:rsidR="007E2D70">
        <w:rPr>
          <w:rFonts w:eastAsia="Times New Roman"/>
          <w:bCs/>
          <w:color w:val="000000"/>
        </w:rPr>
        <w:t xml:space="preserve">в части изменения курирующего и ответственного исполнителя государственной программы. </w:t>
      </w:r>
      <w:r w:rsidR="00A736EF">
        <w:rPr>
          <w:rFonts w:eastAsia="Times New Roman"/>
          <w:bCs/>
          <w:color w:val="000000"/>
        </w:rPr>
        <w:t xml:space="preserve">Указанные изменения вступают в силу с 1 января </w:t>
      </w:r>
      <w:r w:rsidR="00A736EF">
        <w:rPr>
          <w:rFonts w:eastAsia="Times New Roman"/>
          <w:bCs/>
          <w:color w:val="000000"/>
          <w:lang w:val="en-US"/>
        </w:rPr>
        <w:br/>
      </w:r>
      <w:r w:rsidR="00A736EF">
        <w:rPr>
          <w:rFonts w:eastAsia="Times New Roman"/>
          <w:bCs/>
          <w:color w:val="000000"/>
        </w:rPr>
        <w:t>2021 года</w:t>
      </w:r>
      <w:r w:rsidR="00A736EF">
        <w:rPr>
          <w:rFonts w:eastAsia="Times New Roman"/>
          <w:bCs/>
          <w:color w:val="000000"/>
          <w:lang w:val="en-US"/>
        </w:rPr>
        <w:t>.</w:t>
      </w:r>
    </w:p>
    <w:p w:rsidR="00522AD1" w:rsidRPr="0064368A" w:rsidRDefault="00097741" w:rsidP="0064368A">
      <w:pPr>
        <w:widowControl w:val="0"/>
        <w:autoSpaceDE w:val="0"/>
        <w:autoSpaceDN w:val="0"/>
        <w:adjustRightInd w:val="0"/>
        <w:ind w:firstLine="708"/>
        <w:rPr>
          <w:rFonts w:eastAsia="Times New Roman"/>
          <w:bCs/>
          <w:iCs/>
          <w:color w:val="000000"/>
        </w:rPr>
      </w:pPr>
      <w:r>
        <w:rPr>
          <w:rFonts w:eastAsia="Times New Roman"/>
          <w:bCs/>
          <w:color w:val="000000"/>
        </w:rPr>
        <w:t>Принимая во внимание изложенное</w:t>
      </w:r>
      <w:r w:rsidRPr="00097741">
        <w:rPr>
          <w:rFonts w:eastAsia="Times New Roman"/>
          <w:bCs/>
          <w:color w:val="000000"/>
        </w:rPr>
        <w:t>,</w:t>
      </w:r>
      <w:r>
        <w:rPr>
          <w:rFonts w:eastAsia="Times New Roman"/>
          <w:bCs/>
          <w:color w:val="000000"/>
        </w:rPr>
        <w:t xml:space="preserve"> </w:t>
      </w:r>
      <w:r w:rsidRPr="00097741">
        <w:rPr>
          <w:rFonts w:eastAsia="Times New Roman"/>
          <w:bCs/>
          <w:color w:val="000000"/>
        </w:rPr>
        <w:t xml:space="preserve">проектом государственной программы  предусматриваются изменения в части замены ответственного исполнителя </w:t>
      </w:r>
      <w:r w:rsidR="00530F64">
        <w:rPr>
          <w:rFonts w:eastAsia="Times New Roman"/>
          <w:bCs/>
          <w:color w:val="000000"/>
        </w:rPr>
        <w:br/>
      </w:r>
      <w:r w:rsidRPr="00097741">
        <w:rPr>
          <w:rFonts w:eastAsia="Times New Roman"/>
          <w:bCs/>
          <w:color w:val="000000"/>
        </w:rPr>
        <w:t xml:space="preserve">и соисполнителя государственной программы на комитет по культуре и туризму Ленинградской области, кроме того, </w:t>
      </w:r>
      <w:r w:rsidR="00530F64">
        <w:rPr>
          <w:rFonts w:eastAsia="Times New Roman"/>
          <w:bCs/>
          <w:color w:val="000000"/>
        </w:rPr>
        <w:t xml:space="preserve">проектом государственной программы </w:t>
      </w:r>
      <w:r w:rsidR="004D7C2A">
        <w:rPr>
          <w:rFonts w:eastAsia="Times New Roman"/>
          <w:bCs/>
          <w:color w:val="000000"/>
        </w:rPr>
        <w:t>предусматриваются</w:t>
      </w:r>
      <w:r w:rsidRPr="00097741">
        <w:rPr>
          <w:rFonts w:eastAsia="Times New Roman"/>
          <w:bCs/>
          <w:color w:val="000000"/>
        </w:rPr>
        <w:t xml:space="preserve"> изменения в состав участников государственной программы </w:t>
      </w:r>
      <w:r w:rsidR="004D7C2A">
        <w:rPr>
          <w:rFonts w:eastAsia="Times New Roman"/>
          <w:bCs/>
          <w:color w:val="000000"/>
        </w:rPr>
        <w:br/>
      </w:r>
      <w:r w:rsidRPr="00097741">
        <w:rPr>
          <w:rFonts w:eastAsia="Times New Roman"/>
          <w:bCs/>
          <w:color w:val="000000"/>
        </w:rPr>
        <w:t>в части изменения их наименований.</w:t>
      </w:r>
      <w:r w:rsidR="00530F64">
        <w:rPr>
          <w:rFonts w:eastAsia="Times New Roman"/>
          <w:bCs/>
          <w:color w:val="000000"/>
        </w:rPr>
        <w:t xml:space="preserve"> Соответствующие изменения вносятся в паспорт государственной программы</w:t>
      </w:r>
      <w:r w:rsidR="00530F64" w:rsidRPr="00530F64">
        <w:rPr>
          <w:rFonts w:eastAsia="Times New Roman"/>
          <w:bCs/>
          <w:color w:val="000000"/>
        </w:rPr>
        <w:t>,</w:t>
      </w:r>
      <w:r w:rsidR="00A736EF" w:rsidRPr="00A736EF">
        <w:rPr>
          <w:rFonts w:eastAsia="Times New Roman"/>
          <w:bCs/>
          <w:color w:val="000000"/>
        </w:rPr>
        <w:t xml:space="preserve"> </w:t>
      </w:r>
      <w:r w:rsidR="00A736EF">
        <w:rPr>
          <w:rFonts w:eastAsia="Times New Roman"/>
          <w:bCs/>
          <w:color w:val="000000"/>
        </w:rPr>
        <w:t>в паспорта подпрограмм</w:t>
      </w:r>
      <w:r w:rsidR="00A736EF" w:rsidRPr="00A736EF">
        <w:rPr>
          <w:rFonts w:eastAsia="Times New Roman"/>
          <w:bCs/>
          <w:color w:val="000000"/>
        </w:rPr>
        <w:t>,</w:t>
      </w:r>
      <w:r w:rsidR="00530F64">
        <w:rPr>
          <w:rFonts w:eastAsia="Times New Roman"/>
          <w:bCs/>
          <w:color w:val="000000"/>
        </w:rPr>
        <w:t xml:space="preserve"> в </w:t>
      </w:r>
      <w:r w:rsidR="00530F64">
        <w:rPr>
          <w:rFonts w:eastAsia="Times New Roman"/>
          <w:bCs/>
          <w:iCs/>
          <w:color w:val="000000"/>
        </w:rPr>
        <w:t>часть 2 таблицы</w:t>
      </w:r>
      <w:r w:rsidR="00530F64" w:rsidRPr="00530F64">
        <w:rPr>
          <w:rFonts w:eastAsia="Times New Roman"/>
          <w:bCs/>
          <w:iCs/>
          <w:color w:val="000000"/>
        </w:rPr>
        <w:t xml:space="preserve"> 1 (Структура государственной программы),</w:t>
      </w:r>
      <w:r w:rsidR="00530F64">
        <w:rPr>
          <w:rFonts w:eastAsia="Times New Roman"/>
          <w:bCs/>
          <w:iCs/>
          <w:color w:val="000000"/>
        </w:rPr>
        <w:t xml:space="preserve"> в</w:t>
      </w:r>
      <w:r w:rsidR="00530F64" w:rsidRPr="00530F64">
        <w:rPr>
          <w:rFonts w:eastAsia="Times New Roman"/>
          <w:bCs/>
          <w:iCs/>
          <w:color w:val="000000"/>
        </w:rPr>
        <w:t xml:space="preserve"> </w:t>
      </w:r>
      <w:r w:rsidR="00530F64">
        <w:rPr>
          <w:rFonts w:eastAsia="Times New Roman"/>
          <w:bCs/>
          <w:iCs/>
          <w:color w:val="000000"/>
        </w:rPr>
        <w:t>т</w:t>
      </w:r>
      <w:r w:rsidR="00530F64" w:rsidRPr="00530F64">
        <w:rPr>
          <w:rFonts w:eastAsia="Times New Roman"/>
          <w:bCs/>
          <w:iCs/>
          <w:color w:val="000000"/>
        </w:rPr>
        <w:t>аблиц</w:t>
      </w:r>
      <w:r w:rsidR="00530F64">
        <w:rPr>
          <w:rFonts w:eastAsia="Times New Roman"/>
          <w:bCs/>
          <w:iCs/>
          <w:color w:val="000000"/>
        </w:rPr>
        <w:t>у</w:t>
      </w:r>
      <w:r w:rsidR="00530F64" w:rsidRPr="00530F64">
        <w:rPr>
          <w:rFonts w:eastAsia="Times New Roman"/>
          <w:bCs/>
          <w:iCs/>
          <w:color w:val="000000"/>
        </w:rPr>
        <w:t xml:space="preserve"> 3 (Сведения о порядке сбора информации и методике расчета показателя (индикатора) государственной программы</w:t>
      </w:r>
      <w:r w:rsidR="00530F64">
        <w:rPr>
          <w:rFonts w:eastAsia="Times New Roman"/>
          <w:bCs/>
          <w:iCs/>
          <w:color w:val="000000"/>
        </w:rPr>
        <w:t>) и т</w:t>
      </w:r>
      <w:r w:rsidR="00530F64" w:rsidRPr="00530F64">
        <w:rPr>
          <w:rFonts w:eastAsia="Times New Roman"/>
          <w:bCs/>
          <w:iCs/>
          <w:color w:val="000000"/>
        </w:rPr>
        <w:t xml:space="preserve">аблицу 4 (План реализации государственной программы). </w:t>
      </w:r>
      <w:r w:rsidR="00A736EF">
        <w:rPr>
          <w:rFonts w:eastAsia="Times New Roman"/>
          <w:bCs/>
          <w:iCs/>
          <w:color w:val="000000"/>
        </w:rPr>
        <w:t xml:space="preserve">Указанные изменения вступают </w:t>
      </w:r>
      <w:r w:rsidR="0064368A" w:rsidRPr="0064368A">
        <w:rPr>
          <w:rFonts w:eastAsia="Times New Roman"/>
          <w:bCs/>
          <w:iCs/>
          <w:color w:val="000000"/>
        </w:rPr>
        <w:t>в силу с 1 января 2021 года.</w:t>
      </w:r>
    </w:p>
    <w:p w:rsidR="000F0630" w:rsidRDefault="00A63E24" w:rsidP="007E2D70">
      <w:pPr>
        <w:widowControl w:val="0"/>
        <w:autoSpaceDE w:val="0"/>
        <w:autoSpaceDN w:val="0"/>
        <w:adjustRightInd w:val="0"/>
        <w:ind w:firstLine="708"/>
        <w:rPr>
          <w:rFonts w:eastAsia="Times New Roman"/>
          <w:bCs/>
          <w:iCs/>
          <w:color w:val="000000"/>
        </w:rPr>
      </w:pPr>
      <w:proofErr w:type="gramStart"/>
      <w:r>
        <w:rPr>
          <w:rFonts w:eastAsia="Times New Roman"/>
          <w:bCs/>
          <w:iCs/>
          <w:color w:val="000000"/>
        </w:rPr>
        <w:t>Кроме того</w:t>
      </w:r>
      <w:r w:rsidRPr="00A63E24">
        <w:rPr>
          <w:rFonts w:eastAsia="Times New Roman"/>
          <w:bCs/>
          <w:iCs/>
          <w:color w:val="000000"/>
        </w:rPr>
        <w:t>,</w:t>
      </w:r>
      <w:r>
        <w:rPr>
          <w:rFonts w:eastAsia="Times New Roman"/>
          <w:bCs/>
          <w:iCs/>
          <w:color w:val="000000"/>
        </w:rPr>
        <w:t xml:space="preserve"> проектом государственной программы предусмотрено включение в состав основного мероприятия 2</w:t>
      </w:r>
      <w:r w:rsidRPr="00A63E24">
        <w:rPr>
          <w:rFonts w:eastAsia="Times New Roman"/>
          <w:bCs/>
          <w:iCs/>
          <w:color w:val="000000"/>
        </w:rPr>
        <w:t xml:space="preserve">.1 </w:t>
      </w:r>
      <w:r>
        <w:rPr>
          <w:rFonts w:eastAsia="Times New Roman"/>
          <w:bCs/>
          <w:iCs/>
          <w:color w:val="000000"/>
        </w:rPr>
        <w:t xml:space="preserve">раздела 2 подпрограммы 2 мероприятия </w:t>
      </w:r>
      <w:r>
        <w:rPr>
          <w:rFonts w:eastAsia="Times New Roman"/>
          <w:bCs/>
          <w:iCs/>
          <w:color w:val="000000"/>
        </w:rPr>
        <w:br/>
        <w:t xml:space="preserve">по </w:t>
      </w:r>
      <w:r w:rsidRPr="00A63E24">
        <w:rPr>
          <w:rFonts w:eastAsia="Times New Roman"/>
          <w:bCs/>
          <w:iCs/>
          <w:color w:val="000000"/>
        </w:rPr>
        <w:t>п</w:t>
      </w:r>
      <w:r>
        <w:rPr>
          <w:rFonts w:eastAsia="Times New Roman"/>
          <w:bCs/>
          <w:iCs/>
          <w:color w:val="000000"/>
        </w:rPr>
        <w:t>редоставлению</w:t>
      </w:r>
      <w:r w:rsidRPr="00A63E24">
        <w:rPr>
          <w:rFonts w:eastAsia="Times New Roman"/>
          <w:bCs/>
          <w:iCs/>
          <w:color w:val="000000"/>
        </w:rPr>
        <w:t xml:space="preserve"> субсидий бюджетам муниципальных образований Ленинградской области на реализацию мероприятий по созданию и развитию инфраструктуры активных видов туризма в соответствии с Порядком предоставления и распределения субсидий из областного бюджета Ленинградской области бюджетам муниципальных образований Ленинградской области </w:t>
      </w:r>
      <w:r w:rsidR="00522AD1">
        <w:rPr>
          <w:rFonts w:eastAsia="Times New Roman"/>
          <w:bCs/>
          <w:iCs/>
          <w:color w:val="000000"/>
        </w:rPr>
        <w:br/>
      </w:r>
      <w:r w:rsidRPr="00A63E24">
        <w:rPr>
          <w:rFonts w:eastAsia="Times New Roman"/>
          <w:bCs/>
          <w:iCs/>
          <w:color w:val="000000"/>
        </w:rPr>
        <w:t>на реализацию мероприятий по созданию и</w:t>
      </w:r>
      <w:proofErr w:type="gramEnd"/>
      <w:r w:rsidRPr="00A63E24">
        <w:rPr>
          <w:rFonts w:eastAsia="Times New Roman"/>
          <w:bCs/>
          <w:iCs/>
          <w:color w:val="000000"/>
        </w:rPr>
        <w:t xml:space="preserve"> развитию инфраструктуры актив</w:t>
      </w:r>
      <w:r>
        <w:rPr>
          <w:rFonts w:eastAsia="Times New Roman"/>
          <w:bCs/>
          <w:iCs/>
          <w:color w:val="000000"/>
        </w:rPr>
        <w:t xml:space="preserve">ных видов туризма </w:t>
      </w:r>
      <w:r w:rsidRPr="00A63E24">
        <w:rPr>
          <w:rFonts w:eastAsia="Times New Roman"/>
          <w:bCs/>
          <w:iCs/>
          <w:color w:val="000000"/>
        </w:rPr>
        <w:t>на территории муниципальных образований Ленинградской области</w:t>
      </w:r>
      <w:r w:rsidR="00522AD1">
        <w:rPr>
          <w:rFonts w:eastAsia="Times New Roman"/>
          <w:bCs/>
          <w:iCs/>
          <w:color w:val="000000"/>
        </w:rPr>
        <w:t xml:space="preserve"> (приложение </w:t>
      </w:r>
      <w:r w:rsidR="00522AD1" w:rsidRPr="00522AD1">
        <w:rPr>
          <w:rFonts w:eastAsia="Times New Roman"/>
          <w:bCs/>
          <w:iCs/>
          <w:color w:val="000000"/>
        </w:rPr>
        <w:t>3</w:t>
      </w:r>
      <w:r>
        <w:rPr>
          <w:rFonts w:eastAsia="Times New Roman"/>
          <w:bCs/>
          <w:iCs/>
          <w:color w:val="000000"/>
        </w:rPr>
        <w:t xml:space="preserve"> к государственной программе)</w:t>
      </w:r>
      <w:r w:rsidRPr="00A63E24">
        <w:rPr>
          <w:rFonts w:eastAsia="Times New Roman"/>
          <w:bCs/>
          <w:iCs/>
          <w:color w:val="000000"/>
        </w:rPr>
        <w:t>.</w:t>
      </w:r>
      <w:r>
        <w:rPr>
          <w:rFonts w:eastAsia="Times New Roman"/>
          <w:bCs/>
          <w:iCs/>
          <w:color w:val="000000"/>
        </w:rPr>
        <w:t xml:space="preserve"> </w:t>
      </w:r>
    </w:p>
    <w:p w:rsidR="00311A45" w:rsidRDefault="002F15A7" w:rsidP="007E2D70">
      <w:pPr>
        <w:widowControl w:val="0"/>
        <w:autoSpaceDE w:val="0"/>
        <w:autoSpaceDN w:val="0"/>
        <w:adjustRightInd w:val="0"/>
        <w:ind w:firstLine="708"/>
        <w:rPr>
          <w:rFonts w:eastAsia="Times New Roman"/>
          <w:bCs/>
          <w:iCs/>
          <w:color w:val="000000"/>
        </w:rPr>
      </w:pPr>
      <w:proofErr w:type="gramStart"/>
      <w:r>
        <w:rPr>
          <w:rFonts w:eastAsia="Times New Roman"/>
          <w:bCs/>
          <w:iCs/>
          <w:color w:val="000000"/>
        </w:rPr>
        <w:t>Порядок</w:t>
      </w:r>
      <w:r w:rsidRPr="002F15A7">
        <w:rPr>
          <w:rFonts w:eastAsia="Times New Roman"/>
          <w:bCs/>
          <w:iCs/>
          <w:color w:val="000000"/>
        </w:rPr>
        <w:t xml:space="preserve">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по созданию и развитию инфраструктуры активных видов туризма на территории муниципальных образований Ленинградской области </w:t>
      </w:r>
      <w:r>
        <w:rPr>
          <w:rFonts w:eastAsia="Times New Roman"/>
          <w:bCs/>
          <w:iCs/>
          <w:color w:val="000000"/>
        </w:rPr>
        <w:t>разработан в целях создания на территории Ленинградской области сети велосипедных маршрутов с учетом расположения</w:t>
      </w:r>
      <w:r w:rsidR="00311A45">
        <w:rPr>
          <w:rFonts w:eastAsia="Times New Roman"/>
          <w:bCs/>
          <w:iCs/>
          <w:color w:val="000000"/>
        </w:rPr>
        <w:t xml:space="preserve"> существующих туристских маршрутов посредством созда</w:t>
      </w:r>
      <w:r w:rsidR="009E4276">
        <w:rPr>
          <w:rFonts w:eastAsia="Times New Roman"/>
          <w:bCs/>
          <w:iCs/>
          <w:color w:val="000000"/>
        </w:rPr>
        <w:t>ния велосипедной инфраструктуры</w:t>
      </w:r>
      <w:r w:rsidR="009E4276" w:rsidRPr="009E4276">
        <w:rPr>
          <w:rFonts w:eastAsia="Times New Roman"/>
          <w:bCs/>
          <w:iCs/>
          <w:color w:val="000000"/>
        </w:rPr>
        <w:t xml:space="preserve">, </w:t>
      </w:r>
      <w:r w:rsidR="009E4276">
        <w:rPr>
          <w:rFonts w:eastAsia="Times New Roman"/>
          <w:bCs/>
          <w:iCs/>
          <w:color w:val="000000"/>
        </w:rPr>
        <w:t xml:space="preserve">включая создание </w:t>
      </w:r>
      <w:r w:rsidR="00311A45">
        <w:rPr>
          <w:rFonts w:eastAsia="Times New Roman"/>
          <w:bCs/>
          <w:iCs/>
          <w:color w:val="000000"/>
        </w:rPr>
        <w:t>объектов сервиса для велосипедистов</w:t>
      </w:r>
      <w:r w:rsidR="009E4276" w:rsidRPr="009E4276">
        <w:rPr>
          <w:rFonts w:eastAsia="Times New Roman"/>
          <w:bCs/>
          <w:iCs/>
          <w:color w:val="000000"/>
        </w:rPr>
        <w:t>,</w:t>
      </w:r>
      <w:r w:rsidR="00311A45">
        <w:rPr>
          <w:rFonts w:eastAsia="Times New Roman"/>
          <w:bCs/>
          <w:iCs/>
          <w:color w:val="000000"/>
        </w:rPr>
        <w:t xml:space="preserve"> в</w:t>
      </w:r>
      <w:proofErr w:type="gramEnd"/>
      <w:r w:rsidR="00311A45">
        <w:rPr>
          <w:rFonts w:eastAsia="Times New Roman"/>
          <w:bCs/>
          <w:iCs/>
          <w:color w:val="000000"/>
        </w:rPr>
        <w:t xml:space="preserve"> </w:t>
      </w:r>
      <w:proofErr w:type="gramStart"/>
      <w:r w:rsidR="00311A45">
        <w:rPr>
          <w:rFonts w:eastAsia="Times New Roman"/>
          <w:bCs/>
          <w:iCs/>
          <w:color w:val="000000"/>
        </w:rPr>
        <w:t>рамках</w:t>
      </w:r>
      <w:proofErr w:type="gramEnd"/>
      <w:r w:rsidR="00311A45">
        <w:rPr>
          <w:rFonts w:eastAsia="Times New Roman"/>
          <w:bCs/>
          <w:iCs/>
          <w:color w:val="000000"/>
        </w:rPr>
        <w:t xml:space="preserve"> реализации </w:t>
      </w:r>
      <w:r>
        <w:rPr>
          <w:rFonts w:eastAsia="Times New Roman"/>
          <w:bCs/>
          <w:iCs/>
          <w:color w:val="000000"/>
        </w:rPr>
        <w:t>приоритетного проекта «Вело 47»</w:t>
      </w:r>
      <w:r w:rsidR="00311A45">
        <w:rPr>
          <w:rFonts w:eastAsia="Times New Roman"/>
          <w:bCs/>
          <w:iCs/>
          <w:color w:val="000000"/>
        </w:rPr>
        <w:t>.</w:t>
      </w:r>
    </w:p>
    <w:p w:rsidR="009E4276" w:rsidRPr="009E4276" w:rsidRDefault="002F15A7" w:rsidP="007E2D70">
      <w:pPr>
        <w:widowControl w:val="0"/>
        <w:autoSpaceDE w:val="0"/>
        <w:autoSpaceDN w:val="0"/>
        <w:adjustRightInd w:val="0"/>
        <w:ind w:firstLine="708"/>
        <w:rPr>
          <w:rFonts w:eastAsia="Times New Roman"/>
          <w:bCs/>
          <w:iCs/>
          <w:color w:val="000000"/>
        </w:rPr>
      </w:pPr>
      <w:r>
        <w:rPr>
          <w:rFonts w:eastAsia="Times New Roman"/>
          <w:bCs/>
          <w:iCs/>
          <w:color w:val="000000"/>
        </w:rPr>
        <w:t xml:space="preserve"> </w:t>
      </w:r>
      <w:r w:rsidR="009E4276">
        <w:rPr>
          <w:rFonts w:eastAsia="Times New Roman"/>
          <w:bCs/>
          <w:iCs/>
          <w:color w:val="000000"/>
        </w:rPr>
        <w:t xml:space="preserve">Велосипедная инфраструктура предусматривает создание </w:t>
      </w:r>
      <w:r w:rsidR="00311A45" w:rsidRPr="00311A45">
        <w:rPr>
          <w:rFonts w:eastAsia="Times New Roman"/>
          <w:bCs/>
          <w:iCs/>
          <w:color w:val="000000"/>
        </w:rPr>
        <w:t>следующих элементов обустройства велосипедных маршрутов</w:t>
      </w:r>
      <w:r w:rsidR="009E4276" w:rsidRPr="009E4276">
        <w:rPr>
          <w:rFonts w:eastAsia="Times New Roman"/>
          <w:bCs/>
          <w:iCs/>
          <w:color w:val="000000"/>
        </w:rPr>
        <w:t>:</w:t>
      </w:r>
    </w:p>
    <w:p w:rsidR="00311A45" w:rsidRPr="00311A45" w:rsidRDefault="00311A45" w:rsidP="007E2D70">
      <w:pPr>
        <w:widowControl w:val="0"/>
        <w:autoSpaceDE w:val="0"/>
        <w:autoSpaceDN w:val="0"/>
        <w:adjustRightInd w:val="0"/>
        <w:ind w:firstLine="708"/>
        <w:rPr>
          <w:rFonts w:eastAsia="Times New Roman"/>
          <w:bCs/>
          <w:iCs/>
          <w:color w:val="000000"/>
        </w:rPr>
      </w:pPr>
      <w:r w:rsidRPr="00311A45">
        <w:rPr>
          <w:rFonts w:eastAsia="Times New Roman"/>
          <w:bCs/>
          <w:iCs/>
          <w:color w:val="000000"/>
        </w:rPr>
        <w:t xml:space="preserve"> 1. </w:t>
      </w:r>
      <w:r w:rsidR="00C5691A" w:rsidRPr="00BA35F2">
        <w:rPr>
          <w:rFonts w:eastAsia="Times New Roman"/>
          <w:bCs/>
          <w:iCs/>
          <w:color w:val="000000"/>
        </w:rPr>
        <w:tab/>
      </w:r>
      <w:r w:rsidRPr="00311A45">
        <w:rPr>
          <w:rFonts w:eastAsia="Times New Roman"/>
          <w:bCs/>
          <w:iCs/>
          <w:color w:val="000000"/>
        </w:rPr>
        <w:t xml:space="preserve">Сервисные узлы – функциональные павильоны, которые обеспечивают посетителей прокатом и ремонтом велосипедов, </w:t>
      </w:r>
      <w:proofErr w:type="spellStart"/>
      <w:r w:rsidRPr="00311A45">
        <w:rPr>
          <w:rFonts w:eastAsia="Times New Roman"/>
          <w:bCs/>
          <w:iCs/>
          <w:color w:val="000000"/>
        </w:rPr>
        <w:t>электросамокатов</w:t>
      </w:r>
      <w:proofErr w:type="spellEnd"/>
      <w:r w:rsidRPr="00311A45">
        <w:rPr>
          <w:rFonts w:eastAsia="Times New Roman"/>
          <w:bCs/>
          <w:iCs/>
          <w:color w:val="000000"/>
        </w:rPr>
        <w:t xml:space="preserve">, услугами кафе </w:t>
      </w:r>
      <w:r w:rsidR="00C5691A" w:rsidRPr="00C5691A">
        <w:rPr>
          <w:rFonts w:eastAsia="Times New Roman"/>
          <w:bCs/>
          <w:iCs/>
          <w:color w:val="000000"/>
        </w:rPr>
        <w:br/>
      </w:r>
      <w:r w:rsidRPr="00311A45">
        <w:rPr>
          <w:rFonts w:eastAsia="Times New Roman"/>
          <w:bCs/>
          <w:iCs/>
          <w:color w:val="000000"/>
        </w:rPr>
        <w:t xml:space="preserve">и медпункта, туалетами, </w:t>
      </w:r>
      <w:proofErr w:type="spellStart"/>
      <w:r w:rsidRPr="00311A45">
        <w:rPr>
          <w:rFonts w:eastAsia="Times New Roman"/>
          <w:bCs/>
          <w:iCs/>
          <w:color w:val="000000"/>
        </w:rPr>
        <w:t>велопарковками</w:t>
      </w:r>
      <w:proofErr w:type="spellEnd"/>
    </w:p>
    <w:p w:rsidR="00311A45" w:rsidRPr="00311A45" w:rsidRDefault="00311A45" w:rsidP="007E2D70">
      <w:pPr>
        <w:widowControl w:val="0"/>
        <w:autoSpaceDE w:val="0"/>
        <w:autoSpaceDN w:val="0"/>
        <w:adjustRightInd w:val="0"/>
        <w:ind w:firstLine="708"/>
        <w:rPr>
          <w:rFonts w:eastAsia="Times New Roman"/>
          <w:bCs/>
          <w:iCs/>
          <w:color w:val="000000"/>
        </w:rPr>
      </w:pPr>
      <w:r w:rsidRPr="00311A45">
        <w:rPr>
          <w:rFonts w:eastAsia="Times New Roman"/>
          <w:bCs/>
          <w:iCs/>
          <w:color w:val="000000"/>
        </w:rPr>
        <w:t xml:space="preserve">2. </w:t>
      </w:r>
      <w:r w:rsidR="00C5691A" w:rsidRPr="00BA35F2">
        <w:rPr>
          <w:rFonts w:eastAsia="Times New Roman"/>
          <w:bCs/>
          <w:iCs/>
          <w:color w:val="000000"/>
        </w:rPr>
        <w:tab/>
      </w:r>
      <w:r w:rsidRPr="00311A45">
        <w:rPr>
          <w:rFonts w:eastAsia="Times New Roman"/>
          <w:bCs/>
          <w:iCs/>
          <w:color w:val="000000"/>
        </w:rPr>
        <w:t xml:space="preserve">Объект должен быть оснащен оборудованием для отдыха </w:t>
      </w:r>
      <w:r w:rsidR="00BA35F2">
        <w:rPr>
          <w:rFonts w:eastAsia="Times New Roman"/>
          <w:bCs/>
          <w:iCs/>
          <w:color w:val="000000"/>
        </w:rPr>
        <w:br/>
      </w:r>
      <w:r w:rsidRPr="00311A45">
        <w:rPr>
          <w:rFonts w:eastAsia="Times New Roman"/>
          <w:bCs/>
          <w:iCs/>
          <w:color w:val="000000"/>
        </w:rPr>
        <w:t>и осветительными энергосберегающими приборами на разворотных площадках, которые являются частью дороги маршрута и обеспечивает безопасное движение.</w:t>
      </w:r>
    </w:p>
    <w:p w:rsidR="00311A45" w:rsidRPr="00311A45" w:rsidRDefault="00311A45" w:rsidP="007E2D70">
      <w:pPr>
        <w:widowControl w:val="0"/>
        <w:autoSpaceDE w:val="0"/>
        <w:autoSpaceDN w:val="0"/>
        <w:adjustRightInd w:val="0"/>
        <w:ind w:firstLine="708"/>
        <w:rPr>
          <w:rFonts w:eastAsia="Times New Roman"/>
          <w:bCs/>
          <w:iCs/>
          <w:color w:val="000000"/>
        </w:rPr>
      </w:pPr>
      <w:r w:rsidRPr="00311A45">
        <w:rPr>
          <w:rFonts w:eastAsia="Times New Roman"/>
          <w:bCs/>
          <w:iCs/>
          <w:color w:val="000000"/>
        </w:rPr>
        <w:t xml:space="preserve">3. </w:t>
      </w:r>
      <w:r w:rsidR="00C5691A" w:rsidRPr="00BA35F2">
        <w:rPr>
          <w:rFonts w:eastAsia="Times New Roman"/>
          <w:bCs/>
          <w:iCs/>
          <w:color w:val="000000"/>
        </w:rPr>
        <w:tab/>
      </w:r>
      <w:r w:rsidRPr="00311A45">
        <w:rPr>
          <w:rFonts w:eastAsia="Times New Roman"/>
          <w:bCs/>
          <w:iCs/>
          <w:color w:val="000000"/>
        </w:rPr>
        <w:t>Простое в изготовлении, стилистически единое оборудование, антивандальные, устойчивые конструкции, гармонично сочетающиеся с природной средой, на протяжении всего маршрута.</w:t>
      </w:r>
    </w:p>
    <w:p w:rsidR="00311A45" w:rsidRPr="00311A45" w:rsidRDefault="00311A45" w:rsidP="007E2D70">
      <w:pPr>
        <w:widowControl w:val="0"/>
        <w:autoSpaceDE w:val="0"/>
        <w:autoSpaceDN w:val="0"/>
        <w:adjustRightInd w:val="0"/>
        <w:ind w:firstLine="708"/>
        <w:rPr>
          <w:rFonts w:eastAsia="Times New Roman"/>
          <w:bCs/>
          <w:iCs/>
          <w:color w:val="000000"/>
        </w:rPr>
      </w:pPr>
      <w:r w:rsidRPr="00311A45">
        <w:rPr>
          <w:rFonts w:eastAsia="Times New Roman"/>
          <w:bCs/>
          <w:iCs/>
          <w:color w:val="000000"/>
        </w:rPr>
        <w:lastRenderedPageBreak/>
        <w:t xml:space="preserve">4. </w:t>
      </w:r>
      <w:r w:rsidR="00C5691A" w:rsidRPr="00BA35F2">
        <w:rPr>
          <w:rFonts w:eastAsia="Times New Roman"/>
          <w:bCs/>
          <w:iCs/>
          <w:color w:val="000000"/>
        </w:rPr>
        <w:tab/>
      </w:r>
      <w:r w:rsidRPr="00311A45">
        <w:rPr>
          <w:rFonts w:eastAsia="Times New Roman"/>
          <w:bCs/>
          <w:iCs/>
          <w:color w:val="000000"/>
        </w:rPr>
        <w:t xml:space="preserve">Необходимые указатели на протяжении всего велосипедного маршрута и сети велосипедных узлов, обозначающих пересечения </w:t>
      </w:r>
    </w:p>
    <w:p w:rsidR="005B5D92" w:rsidRPr="00C5691A" w:rsidRDefault="00311A45" w:rsidP="007E2D70">
      <w:pPr>
        <w:widowControl w:val="0"/>
        <w:autoSpaceDE w:val="0"/>
        <w:autoSpaceDN w:val="0"/>
        <w:adjustRightInd w:val="0"/>
        <w:ind w:firstLine="708"/>
        <w:rPr>
          <w:rFonts w:eastAsia="Times New Roman"/>
          <w:bCs/>
          <w:iCs/>
          <w:color w:val="000000"/>
        </w:rPr>
      </w:pPr>
      <w:r w:rsidRPr="00311A45">
        <w:rPr>
          <w:rFonts w:eastAsia="Times New Roman"/>
          <w:bCs/>
          <w:iCs/>
          <w:color w:val="000000"/>
        </w:rPr>
        <w:t xml:space="preserve">5. </w:t>
      </w:r>
      <w:r w:rsidR="00C5691A" w:rsidRPr="00BA35F2">
        <w:rPr>
          <w:rFonts w:eastAsia="Times New Roman"/>
          <w:bCs/>
          <w:iCs/>
          <w:color w:val="000000"/>
        </w:rPr>
        <w:tab/>
      </w:r>
      <w:proofErr w:type="spellStart"/>
      <w:r w:rsidRPr="00311A45">
        <w:rPr>
          <w:rFonts w:eastAsia="Times New Roman"/>
          <w:bCs/>
          <w:iCs/>
          <w:color w:val="000000"/>
        </w:rPr>
        <w:t>Велопарковки</w:t>
      </w:r>
      <w:proofErr w:type="spellEnd"/>
      <w:r w:rsidRPr="00311A45">
        <w:rPr>
          <w:rFonts w:eastAsia="Times New Roman"/>
          <w:bCs/>
          <w:iCs/>
          <w:color w:val="000000"/>
        </w:rPr>
        <w:t xml:space="preserve"> на протяжении всего велосипедного маршрута.</w:t>
      </w:r>
    </w:p>
    <w:p w:rsidR="009E4276" w:rsidRPr="00DE21A6" w:rsidRDefault="009E4276" w:rsidP="007E2D70">
      <w:pPr>
        <w:widowControl w:val="0"/>
        <w:autoSpaceDE w:val="0"/>
        <w:autoSpaceDN w:val="0"/>
        <w:adjustRightInd w:val="0"/>
        <w:rPr>
          <w:rFonts w:eastAsia="Times New Roman"/>
          <w:bCs/>
          <w:iCs/>
          <w:color w:val="000000"/>
        </w:rPr>
      </w:pPr>
      <w:r>
        <w:rPr>
          <w:rFonts w:eastAsia="Times New Roman"/>
          <w:bCs/>
          <w:iCs/>
          <w:color w:val="000000"/>
        </w:rPr>
        <w:t>Основаниями для инициирования создания велосипедной инфраструктуры являются следующие факторы</w:t>
      </w:r>
      <w:r w:rsidRPr="009E4276">
        <w:rPr>
          <w:rFonts w:eastAsia="Times New Roman"/>
          <w:bCs/>
          <w:iCs/>
          <w:color w:val="000000"/>
        </w:rPr>
        <w:t xml:space="preserve">: </w:t>
      </w:r>
      <w:r>
        <w:t>б</w:t>
      </w:r>
      <w:r w:rsidRPr="009E4276">
        <w:t xml:space="preserve">езопасность, </w:t>
      </w:r>
      <w:r>
        <w:t>п</w:t>
      </w:r>
      <w:r w:rsidRPr="009E4276">
        <w:t>опуляризация здорового образа жизни</w:t>
      </w:r>
      <w:r w:rsidR="00C5691A" w:rsidRPr="00C5691A">
        <w:t>,</w:t>
      </w:r>
      <w:r w:rsidR="00C5691A">
        <w:t xml:space="preserve"> экология</w:t>
      </w:r>
      <w:r w:rsidR="00C5691A" w:rsidRPr="00C5691A">
        <w:t xml:space="preserve">, </w:t>
      </w:r>
      <w:r>
        <w:t>запрос населения</w:t>
      </w:r>
      <w:r w:rsidRPr="009E4276">
        <w:t xml:space="preserve"> </w:t>
      </w:r>
      <w:r>
        <w:t>Ленинградской о</w:t>
      </w:r>
      <w:r w:rsidR="00C5691A">
        <w:t>бласти на развитие велосипедной</w:t>
      </w:r>
      <w:r w:rsidR="00C5691A" w:rsidRPr="00C5691A">
        <w:t xml:space="preserve"> </w:t>
      </w:r>
      <w:r w:rsidRPr="009E4276">
        <w:t>инфраструктуры</w:t>
      </w:r>
      <w:r w:rsidR="00C5691A" w:rsidRPr="00C5691A">
        <w:t xml:space="preserve"> </w:t>
      </w:r>
      <w:r w:rsidR="00C5691A">
        <w:t>и</w:t>
      </w:r>
      <w:r w:rsidR="00C5691A" w:rsidRPr="00C5691A">
        <w:t xml:space="preserve"> </w:t>
      </w:r>
      <w:r w:rsidRPr="00C5691A">
        <w:rPr>
          <w:rFonts w:eastAsia="Times New Roman"/>
          <w:bCs/>
          <w:iCs/>
          <w:color w:val="000000"/>
        </w:rPr>
        <w:t>развитие экономического потенциала</w:t>
      </w:r>
      <w:r w:rsidR="00C5691A" w:rsidRPr="00C5691A">
        <w:rPr>
          <w:rFonts w:eastAsia="Times New Roman"/>
          <w:bCs/>
          <w:iCs/>
          <w:color w:val="000000"/>
        </w:rPr>
        <w:t xml:space="preserve"> </w:t>
      </w:r>
      <w:r w:rsidR="00C5691A">
        <w:rPr>
          <w:rFonts w:eastAsia="Times New Roman"/>
          <w:bCs/>
          <w:iCs/>
          <w:color w:val="000000"/>
        </w:rPr>
        <w:t xml:space="preserve">региона </w:t>
      </w:r>
      <w:r w:rsidR="00C5691A" w:rsidRPr="00C5691A">
        <w:rPr>
          <w:rFonts w:eastAsia="Times New Roman"/>
          <w:bCs/>
          <w:iCs/>
          <w:color w:val="000000"/>
        </w:rPr>
        <w:br/>
      </w:r>
      <w:r w:rsidRPr="00C5691A">
        <w:rPr>
          <w:rFonts w:eastAsia="Times New Roman"/>
          <w:bCs/>
          <w:iCs/>
          <w:color w:val="000000"/>
        </w:rPr>
        <w:t>за счет увеличения туристского потока</w:t>
      </w:r>
      <w:r w:rsidR="00C5691A" w:rsidRPr="00C5691A">
        <w:rPr>
          <w:rFonts w:eastAsia="Times New Roman"/>
          <w:bCs/>
          <w:iCs/>
          <w:color w:val="000000"/>
        </w:rPr>
        <w:t>.</w:t>
      </w:r>
    </w:p>
    <w:p w:rsidR="00DE21A6" w:rsidRPr="00731B77" w:rsidRDefault="00522AD1" w:rsidP="007E2D70">
      <w:pPr>
        <w:widowControl w:val="0"/>
        <w:autoSpaceDE w:val="0"/>
        <w:autoSpaceDN w:val="0"/>
        <w:adjustRightInd w:val="0"/>
        <w:rPr>
          <w:rFonts w:eastAsia="Times New Roman"/>
          <w:bCs/>
          <w:iCs/>
          <w:color w:val="000000"/>
        </w:rPr>
      </w:pPr>
      <w:r>
        <w:rPr>
          <w:rFonts w:eastAsia="Times New Roman"/>
          <w:bCs/>
          <w:iCs/>
          <w:color w:val="000000"/>
        </w:rPr>
        <w:t>Мероприятия</w:t>
      </w:r>
      <w:r w:rsidR="00DE21A6">
        <w:rPr>
          <w:rFonts w:eastAsia="Times New Roman"/>
          <w:bCs/>
          <w:iCs/>
          <w:color w:val="000000"/>
        </w:rPr>
        <w:t xml:space="preserve"> по </w:t>
      </w:r>
      <w:r>
        <w:rPr>
          <w:rFonts w:eastAsia="Times New Roman"/>
          <w:bCs/>
          <w:iCs/>
          <w:color w:val="000000"/>
        </w:rPr>
        <w:t>созданию и развитию</w:t>
      </w:r>
      <w:r w:rsidR="00DE21A6" w:rsidRPr="00DE21A6">
        <w:rPr>
          <w:rFonts w:eastAsia="Times New Roman"/>
          <w:bCs/>
          <w:iCs/>
          <w:color w:val="000000"/>
        </w:rPr>
        <w:t xml:space="preserve"> инфраст</w:t>
      </w:r>
      <w:r>
        <w:rPr>
          <w:rFonts w:eastAsia="Times New Roman"/>
          <w:bCs/>
          <w:iCs/>
          <w:color w:val="000000"/>
        </w:rPr>
        <w:t xml:space="preserve">руктуры активных видов туризма </w:t>
      </w:r>
      <w:r w:rsidR="00DE21A6" w:rsidRPr="00DE21A6">
        <w:rPr>
          <w:rFonts w:eastAsia="Times New Roman"/>
          <w:bCs/>
          <w:iCs/>
          <w:color w:val="000000"/>
        </w:rPr>
        <w:t>на территории муниципальных образований Ленинградской области</w:t>
      </w:r>
      <w:r w:rsidR="00DE21A6">
        <w:rPr>
          <w:rFonts w:eastAsia="Times New Roman"/>
          <w:bCs/>
          <w:iCs/>
          <w:color w:val="000000"/>
        </w:rPr>
        <w:t xml:space="preserve"> запланированы на 2 квартал 2021 года</w:t>
      </w:r>
      <w:r w:rsidR="00DE21A6" w:rsidRPr="00DE21A6">
        <w:rPr>
          <w:rFonts w:eastAsia="Times New Roman"/>
          <w:bCs/>
          <w:iCs/>
          <w:color w:val="000000"/>
        </w:rPr>
        <w:t>.</w:t>
      </w:r>
    </w:p>
    <w:p w:rsidR="001B5E1D" w:rsidRDefault="001D3BC3" w:rsidP="007E2D70">
      <w:pPr>
        <w:widowControl w:val="0"/>
        <w:autoSpaceDE w:val="0"/>
        <w:autoSpaceDN w:val="0"/>
        <w:adjustRightInd w:val="0"/>
        <w:ind w:firstLine="708"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Таблица 4 к государственной программе</w:t>
      </w:r>
      <w:r w:rsidR="001B5E1D">
        <w:rPr>
          <w:rFonts w:eastAsia="Times New Roman"/>
          <w:bCs/>
          <w:color w:val="auto"/>
        </w:rPr>
        <w:t xml:space="preserve"> изложена в новой редакции </w:t>
      </w:r>
      <w:r>
        <w:rPr>
          <w:rFonts w:eastAsia="Times New Roman"/>
          <w:bCs/>
          <w:color w:val="auto"/>
        </w:rPr>
        <w:br/>
      </w:r>
      <w:r w:rsidR="001B5E1D">
        <w:rPr>
          <w:rFonts w:eastAsia="Times New Roman"/>
          <w:bCs/>
          <w:color w:val="auto"/>
        </w:rPr>
        <w:t>в соответстви</w:t>
      </w:r>
      <w:r w:rsidR="00E27F29">
        <w:rPr>
          <w:rFonts w:eastAsia="Times New Roman"/>
          <w:bCs/>
          <w:color w:val="auto"/>
        </w:rPr>
        <w:t>и</w:t>
      </w:r>
      <w:r w:rsidR="001B5E1D">
        <w:rPr>
          <w:rFonts w:eastAsia="Times New Roman"/>
          <w:bCs/>
          <w:color w:val="auto"/>
        </w:rPr>
        <w:t xml:space="preserve"> с </w:t>
      </w:r>
      <w:r w:rsidR="001B5E1D" w:rsidRPr="001B5E1D">
        <w:rPr>
          <w:rFonts w:eastAsia="Times New Roman"/>
          <w:bCs/>
          <w:color w:val="auto"/>
        </w:rPr>
        <w:t>параметрам</w:t>
      </w:r>
      <w:r w:rsidR="001B5E1D">
        <w:rPr>
          <w:rFonts w:eastAsia="Times New Roman"/>
          <w:bCs/>
          <w:color w:val="auto"/>
        </w:rPr>
        <w:t>и</w:t>
      </w:r>
      <w:r w:rsidR="001B5E1D" w:rsidRPr="001B5E1D">
        <w:rPr>
          <w:rFonts w:eastAsia="Times New Roman"/>
          <w:bCs/>
          <w:color w:val="auto"/>
        </w:rPr>
        <w:t xml:space="preserve"> областного бюджета</w:t>
      </w:r>
      <w:r w:rsidR="00E27F29">
        <w:rPr>
          <w:rFonts w:eastAsia="Times New Roman"/>
          <w:bCs/>
          <w:color w:val="auto"/>
        </w:rPr>
        <w:t xml:space="preserve"> Ленинградской области</w:t>
      </w:r>
      <w:r>
        <w:rPr>
          <w:rFonts w:eastAsia="Times New Roman"/>
          <w:bCs/>
          <w:color w:val="auto"/>
        </w:rPr>
        <w:t xml:space="preserve"> </w:t>
      </w:r>
      <w:r>
        <w:rPr>
          <w:rFonts w:eastAsia="Times New Roman"/>
          <w:bCs/>
          <w:color w:val="auto"/>
        </w:rPr>
        <w:br/>
      </w:r>
      <w:r w:rsidR="00083C3E">
        <w:rPr>
          <w:rFonts w:eastAsia="Times New Roman"/>
          <w:bCs/>
          <w:color w:val="auto"/>
        </w:rPr>
        <w:t>на 2020-2023</w:t>
      </w:r>
      <w:r w:rsidR="001B5E1D" w:rsidRPr="001B5E1D">
        <w:rPr>
          <w:rFonts w:eastAsia="Times New Roman"/>
          <w:bCs/>
          <w:color w:val="auto"/>
        </w:rPr>
        <w:t xml:space="preserve"> год</w:t>
      </w:r>
      <w:r w:rsidR="005045D3">
        <w:rPr>
          <w:rFonts w:eastAsia="Times New Roman"/>
          <w:bCs/>
          <w:color w:val="auto"/>
        </w:rPr>
        <w:t>ы</w:t>
      </w:r>
      <w:r w:rsidR="004E61A2" w:rsidRPr="004E61A2">
        <w:rPr>
          <w:rFonts w:eastAsia="Times New Roman"/>
          <w:bCs/>
          <w:color w:val="auto"/>
        </w:rPr>
        <w:t>.</w:t>
      </w:r>
      <w:r w:rsidR="00855DFA">
        <w:rPr>
          <w:rFonts w:eastAsia="Times New Roman"/>
          <w:bCs/>
          <w:color w:val="auto"/>
        </w:rPr>
        <w:t xml:space="preserve"> </w:t>
      </w:r>
    </w:p>
    <w:p w:rsidR="00083C3E" w:rsidRPr="00C847A8" w:rsidRDefault="001B0600" w:rsidP="007E2D70">
      <w:pPr>
        <w:widowControl w:val="0"/>
        <w:autoSpaceDE w:val="0"/>
        <w:autoSpaceDN w:val="0"/>
        <w:adjustRightInd w:val="0"/>
        <w:ind w:firstLine="708"/>
        <w:rPr>
          <w:rFonts w:eastAsia="Times New Roman"/>
          <w:bCs/>
          <w:iCs/>
          <w:color w:val="auto"/>
        </w:rPr>
      </w:pPr>
      <w:proofErr w:type="gramStart"/>
      <w:r>
        <w:rPr>
          <w:rFonts w:eastAsia="Times New Roman"/>
          <w:bCs/>
          <w:iCs/>
          <w:color w:val="auto"/>
        </w:rPr>
        <w:t>Также</w:t>
      </w:r>
      <w:r w:rsidRPr="001B0600">
        <w:rPr>
          <w:rFonts w:eastAsia="Times New Roman"/>
          <w:bCs/>
          <w:iCs/>
          <w:color w:val="auto"/>
        </w:rPr>
        <w:t>,</w:t>
      </w:r>
      <w:r>
        <w:rPr>
          <w:rFonts w:eastAsia="Times New Roman"/>
          <w:bCs/>
          <w:iCs/>
          <w:color w:val="auto"/>
        </w:rPr>
        <w:t xml:space="preserve"> в рамках государственной программы </w:t>
      </w:r>
      <w:r w:rsidR="00E47ACA" w:rsidRPr="00E47ACA">
        <w:rPr>
          <w:rFonts w:eastAsia="Times New Roman"/>
          <w:bCs/>
          <w:iCs/>
          <w:color w:val="auto"/>
        </w:rPr>
        <w:t xml:space="preserve">Порядок определения объема </w:t>
      </w:r>
      <w:r>
        <w:rPr>
          <w:rFonts w:eastAsia="Times New Roman"/>
          <w:bCs/>
          <w:iCs/>
          <w:color w:val="auto"/>
        </w:rPr>
        <w:br/>
      </w:r>
      <w:r w:rsidR="00E47ACA" w:rsidRPr="00E47ACA">
        <w:rPr>
          <w:rFonts w:eastAsia="Times New Roman"/>
          <w:bCs/>
          <w:iCs/>
          <w:color w:val="auto"/>
        </w:rPr>
        <w:t xml:space="preserve">и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на реализацию проекта туристско-экскурсионных поездок для школьников и учащихся Ленинградской области </w:t>
      </w:r>
      <w:r w:rsidR="008C1660">
        <w:rPr>
          <w:rFonts w:eastAsia="Times New Roman"/>
          <w:bCs/>
          <w:iCs/>
          <w:color w:val="auto"/>
        </w:rPr>
        <w:br/>
      </w:r>
      <w:r w:rsidR="00E47ACA" w:rsidRPr="00E47ACA">
        <w:rPr>
          <w:rFonts w:eastAsia="Times New Roman"/>
          <w:bCs/>
          <w:iCs/>
          <w:color w:val="auto"/>
        </w:rPr>
        <w:t xml:space="preserve">«Мой родной край - Ленинградская область» (приложение 1 к государственной программе) и Порядок определения объема и предоставления из областного бюджета Ленинградской области субсидий некоммерческим организациям, </w:t>
      </w:r>
      <w:r w:rsidR="00DA3A72" w:rsidRPr="00DA3A72">
        <w:rPr>
          <w:rFonts w:eastAsia="Times New Roman"/>
          <w:bCs/>
          <w:iCs/>
          <w:color w:val="auto"/>
        </w:rPr>
        <w:br/>
      </w:r>
      <w:r w:rsidR="00E47ACA" w:rsidRPr="00E47ACA">
        <w:rPr>
          <w:rFonts w:eastAsia="Times New Roman"/>
          <w:bCs/>
          <w:iCs/>
          <w:color w:val="auto"/>
        </w:rPr>
        <w:t>не являющимся</w:t>
      </w:r>
      <w:proofErr w:type="gramEnd"/>
      <w:r w:rsidR="00E47ACA" w:rsidRPr="00E47ACA">
        <w:rPr>
          <w:rFonts w:eastAsia="Times New Roman"/>
          <w:bCs/>
          <w:iCs/>
          <w:color w:val="auto"/>
        </w:rPr>
        <w:t xml:space="preserve"> </w:t>
      </w:r>
      <w:proofErr w:type="gramStart"/>
      <w:r w:rsidR="00E47ACA" w:rsidRPr="00E47ACA">
        <w:rPr>
          <w:rFonts w:eastAsia="Times New Roman"/>
          <w:bCs/>
          <w:iCs/>
          <w:color w:val="auto"/>
        </w:rPr>
        <w:t xml:space="preserve">государственными (муниципальными) учреждениями, </w:t>
      </w:r>
      <w:r w:rsidR="00DA3A72" w:rsidRPr="00DA3A72">
        <w:rPr>
          <w:rFonts w:eastAsia="Times New Roman"/>
          <w:bCs/>
          <w:iCs/>
          <w:color w:val="auto"/>
        </w:rPr>
        <w:br/>
      </w:r>
      <w:r w:rsidR="00E47ACA" w:rsidRPr="00E47ACA">
        <w:rPr>
          <w:rFonts w:eastAsia="Times New Roman"/>
          <w:bCs/>
          <w:iCs/>
          <w:color w:val="auto"/>
        </w:rPr>
        <w:t>на реализацию проектов, направленных на формирование комфортной туристской среды на территории Ленинградской области (приложение</w:t>
      </w:r>
      <w:r>
        <w:rPr>
          <w:rFonts w:eastAsia="Times New Roman"/>
          <w:bCs/>
          <w:iCs/>
          <w:color w:val="auto"/>
        </w:rPr>
        <w:t xml:space="preserve"> 2 к государственной программе) </w:t>
      </w:r>
      <w:r w:rsidR="00083C3E" w:rsidRPr="00E47ACA">
        <w:rPr>
          <w:rFonts w:eastAsia="Times New Roman"/>
          <w:bCs/>
          <w:iCs/>
          <w:color w:val="auto"/>
        </w:rPr>
        <w:t>приведены в соответствие  с</w:t>
      </w:r>
      <w:r w:rsidR="00083C3E" w:rsidRPr="00E47ACA">
        <w:t xml:space="preserve"> </w:t>
      </w:r>
      <w:r w:rsidR="00083C3E" w:rsidRPr="00E47ACA">
        <w:rPr>
          <w:rFonts w:eastAsia="Times New Roman"/>
          <w:bCs/>
          <w:iCs/>
          <w:color w:val="auto"/>
        </w:rPr>
        <w:t xml:space="preserve">постановлением Правительства Российской Федерации от 18 сентября 2020 года № 1492 «Об общих требованиях </w:t>
      </w:r>
      <w:r w:rsidR="00DA3A72" w:rsidRPr="00DA3A72">
        <w:rPr>
          <w:rFonts w:eastAsia="Times New Roman"/>
          <w:bCs/>
          <w:iCs/>
          <w:color w:val="auto"/>
        </w:rPr>
        <w:br/>
      </w:r>
      <w:r w:rsidR="00083C3E" w:rsidRPr="00E47ACA">
        <w:rPr>
          <w:rFonts w:eastAsia="Times New Roman"/>
          <w:bCs/>
          <w:iCs/>
          <w:color w:val="auto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</w:t>
      </w:r>
      <w:r w:rsidR="00DA3A72" w:rsidRPr="00DA3A72">
        <w:rPr>
          <w:rFonts w:eastAsia="Times New Roman"/>
          <w:bCs/>
          <w:iCs/>
          <w:color w:val="auto"/>
        </w:rPr>
        <w:br/>
      </w:r>
      <w:r w:rsidR="00083C3E" w:rsidRPr="00E47ACA">
        <w:rPr>
          <w:rFonts w:eastAsia="Times New Roman"/>
          <w:bCs/>
          <w:iCs/>
          <w:color w:val="auto"/>
        </w:rPr>
        <w:t>юридическим лицам, индивидуальным предпринимателям, а</w:t>
      </w:r>
      <w:proofErr w:type="gramEnd"/>
      <w:r w:rsidR="00083C3E" w:rsidRPr="00E47ACA">
        <w:rPr>
          <w:rFonts w:eastAsia="Times New Roman"/>
          <w:bCs/>
          <w:iCs/>
          <w:color w:val="auto"/>
        </w:rPr>
        <w:t xml:space="preserve"> также физическим лицам - производителям товаров, работ, услуг, и о признании </w:t>
      </w:r>
      <w:proofErr w:type="gramStart"/>
      <w:r w:rsidR="00083C3E" w:rsidRPr="00E47ACA">
        <w:rPr>
          <w:rFonts w:eastAsia="Times New Roman"/>
          <w:bCs/>
          <w:iCs/>
          <w:color w:val="auto"/>
        </w:rPr>
        <w:t>утратившими</w:t>
      </w:r>
      <w:proofErr w:type="gramEnd"/>
      <w:r w:rsidR="00083C3E" w:rsidRPr="00E47ACA">
        <w:rPr>
          <w:rFonts w:eastAsia="Times New Roman"/>
          <w:bCs/>
          <w:iCs/>
          <w:color w:val="auto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1B0600">
        <w:rPr>
          <w:rFonts w:eastAsia="Times New Roman"/>
          <w:bCs/>
          <w:iCs/>
          <w:color w:val="auto"/>
        </w:rPr>
        <w:t>.</w:t>
      </w:r>
      <w:r w:rsidR="00083C3E" w:rsidRPr="00E47ACA">
        <w:rPr>
          <w:rFonts w:eastAsia="Times New Roman"/>
          <w:bCs/>
          <w:iCs/>
          <w:color w:val="auto"/>
        </w:rPr>
        <w:t xml:space="preserve"> </w:t>
      </w:r>
    </w:p>
    <w:p w:rsidR="001D3BC3" w:rsidRPr="00DD5066" w:rsidRDefault="001D3BC3" w:rsidP="007E2D70">
      <w:pPr>
        <w:widowControl w:val="0"/>
        <w:autoSpaceDE w:val="0"/>
        <w:autoSpaceDN w:val="0"/>
        <w:adjustRightInd w:val="0"/>
        <w:rPr>
          <w:rFonts w:eastAsia="Calibri"/>
          <w:bCs/>
          <w:iCs/>
          <w:color w:val="000000"/>
        </w:rPr>
      </w:pPr>
      <w:r w:rsidRPr="001D3BC3">
        <w:rPr>
          <w:rFonts w:eastAsia="Calibri"/>
          <w:bCs/>
          <w:color w:val="000000"/>
        </w:rPr>
        <w:t xml:space="preserve">Поскольку проект постановления Правительства Ленинградской области </w:t>
      </w:r>
      <w:r w:rsidRPr="001D3BC3">
        <w:rPr>
          <w:rFonts w:eastAsia="Calibri"/>
          <w:bCs/>
          <w:color w:val="000000"/>
        </w:rPr>
        <w:br/>
      </w:r>
      <w:r w:rsidR="00DD5066" w:rsidRPr="00DD5066">
        <w:rPr>
          <w:rFonts w:eastAsia="Calibri"/>
          <w:bCs/>
          <w:iCs/>
          <w:color w:val="000000"/>
        </w:rPr>
        <w:t xml:space="preserve">«О внесении изменений в постановление Правительства Ленинградской области </w:t>
      </w:r>
      <w:r w:rsidR="00DD5066" w:rsidRPr="00DD5066">
        <w:rPr>
          <w:rFonts w:eastAsia="Calibri"/>
          <w:bCs/>
          <w:iCs/>
          <w:color w:val="000000"/>
        </w:rPr>
        <w:br/>
        <w:t>от 30 сентября 2019 года № 442 «О государственной программе Ленинградской области «Развитие в</w:t>
      </w:r>
      <w:r w:rsidR="00DD5066">
        <w:rPr>
          <w:rFonts w:eastAsia="Calibri"/>
          <w:bCs/>
          <w:iCs/>
          <w:color w:val="000000"/>
        </w:rPr>
        <w:t xml:space="preserve">нутреннего и въездного туризма </w:t>
      </w:r>
      <w:r w:rsidR="00DD5066" w:rsidRPr="00DD5066">
        <w:rPr>
          <w:rFonts w:eastAsia="Calibri"/>
          <w:bCs/>
          <w:iCs/>
          <w:color w:val="000000"/>
        </w:rPr>
        <w:t>в Ленинградской области»</w:t>
      </w:r>
      <w:r w:rsidRPr="001D3BC3">
        <w:rPr>
          <w:rFonts w:eastAsia="Calibri"/>
          <w:bCs/>
          <w:color w:val="000000"/>
        </w:rPr>
        <w:t xml:space="preserve"> </w:t>
      </w:r>
      <w:r w:rsidR="00DD5066">
        <w:rPr>
          <w:rFonts w:eastAsia="Calibri"/>
          <w:bCs/>
          <w:color w:val="000000"/>
        </w:rPr>
        <w:br/>
      </w:r>
      <w:r w:rsidRPr="001D3BC3">
        <w:rPr>
          <w:rFonts w:eastAsia="Calibri"/>
          <w:bCs/>
          <w:color w:val="000000"/>
        </w:rPr>
        <w:t>не затрагивает вопросы предпринимательской и инвестиционной деятельности, необходимость проведения процедуры оценки регулирующего воздействия отсутствует.</w:t>
      </w:r>
    </w:p>
    <w:p w:rsidR="007E2D70" w:rsidRPr="00A736EF" w:rsidRDefault="007E2D70" w:rsidP="007E2D70">
      <w:pPr>
        <w:widowControl w:val="0"/>
        <w:autoSpaceDE w:val="0"/>
        <w:autoSpaceDN w:val="0"/>
        <w:adjustRightInd w:val="0"/>
        <w:ind w:firstLine="0"/>
        <w:rPr>
          <w:rFonts w:eastAsia="Calibri"/>
          <w:bCs/>
          <w:color w:val="000000"/>
          <w:lang w:val="en-US"/>
        </w:rPr>
      </w:pPr>
    </w:p>
    <w:p w:rsidR="002919D9" w:rsidRDefault="002919D9" w:rsidP="007E2D70">
      <w:pPr>
        <w:ind w:firstLine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Председатель комитета </w:t>
      </w:r>
    </w:p>
    <w:p w:rsidR="007E2D70" w:rsidRPr="001E3B5C" w:rsidRDefault="002919D9" w:rsidP="001E3B5C">
      <w:pPr>
        <w:ind w:firstLine="0"/>
        <w:rPr>
          <w:rFonts w:eastAsia="Calibri"/>
          <w:color w:val="000000"/>
        </w:rPr>
      </w:pPr>
      <w:r>
        <w:rPr>
          <w:rFonts w:eastAsia="Calibri"/>
          <w:color w:val="000000"/>
        </w:rPr>
        <w:t>Ленинградской области  по туризму</w:t>
      </w:r>
      <w:r w:rsidR="000C2E49" w:rsidRPr="000C2E49">
        <w:rPr>
          <w:rFonts w:eastAsia="Calibri"/>
          <w:color w:val="000000"/>
        </w:rPr>
        <w:t xml:space="preserve">            </w:t>
      </w:r>
      <w:r>
        <w:rPr>
          <w:rFonts w:eastAsia="Calibri"/>
          <w:color w:val="000000"/>
        </w:rPr>
        <w:t xml:space="preserve">                                           Е</w:t>
      </w:r>
      <w:r w:rsidRPr="002919D9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В</w:t>
      </w:r>
      <w:r w:rsidRPr="002919D9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 xml:space="preserve"> </w:t>
      </w:r>
      <w:r w:rsidR="007E2D70">
        <w:rPr>
          <w:rFonts w:eastAsia="Calibri"/>
          <w:color w:val="000000"/>
        </w:rPr>
        <w:t>Чайковский</w:t>
      </w:r>
    </w:p>
    <w:p w:rsidR="0064368A" w:rsidRPr="00A736EF" w:rsidRDefault="0064368A" w:rsidP="007E2D70">
      <w:pPr>
        <w:ind w:firstLine="0"/>
        <w:rPr>
          <w:rFonts w:eastAsia="Calibri"/>
          <w:bCs/>
          <w:color w:val="000000"/>
        </w:rPr>
      </w:pPr>
    </w:p>
    <w:p w:rsidR="007E2D70" w:rsidRPr="007E2D70" w:rsidRDefault="007E2D70" w:rsidP="007E2D70">
      <w:pPr>
        <w:ind w:firstLine="0"/>
        <w:jc w:val="left"/>
        <w:rPr>
          <w:rFonts w:eastAsia="Calibri"/>
          <w:bCs/>
          <w:color w:val="000000"/>
          <w:sz w:val="20"/>
          <w:szCs w:val="20"/>
        </w:rPr>
      </w:pPr>
      <w:r w:rsidRPr="007E2D70">
        <w:rPr>
          <w:rFonts w:eastAsia="Calibri"/>
          <w:bCs/>
          <w:color w:val="000000"/>
          <w:sz w:val="20"/>
          <w:szCs w:val="20"/>
        </w:rPr>
        <w:t>Хачатрян Андрей Сергеевич, +7(812) 539-42-63</w:t>
      </w:r>
    </w:p>
    <w:p w:rsidR="007E2D70" w:rsidRPr="007E3158" w:rsidRDefault="007E2D70" w:rsidP="00CA78CB">
      <w:pPr>
        <w:jc w:val="center"/>
        <w:rPr>
          <w:rFonts w:eastAsia="Calibri"/>
          <w:bCs/>
          <w:color w:val="000000"/>
        </w:rPr>
      </w:pPr>
    </w:p>
    <w:p w:rsidR="00CA78CB" w:rsidRDefault="00CA78CB" w:rsidP="00CA78CB">
      <w:pPr>
        <w:jc w:val="center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Технико-экономическое обоснование</w:t>
      </w:r>
    </w:p>
    <w:p w:rsidR="0085101E" w:rsidRPr="0085101E" w:rsidRDefault="00CA78CB" w:rsidP="0085101E">
      <w:pPr>
        <w:jc w:val="center"/>
        <w:rPr>
          <w:rFonts w:eastAsia="Calibri"/>
          <w:bCs/>
          <w:iCs/>
          <w:color w:val="000000"/>
        </w:rPr>
      </w:pPr>
      <w:r w:rsidRPr="00CA78CB">
        <w:rPr>
          <w:rFonts w:eastAsia="Calibri"/>
          <w:bCs/>
          <w:color w:val="000000"/>
        </w:rPr>
        <w:t xml:space="preserve">к проекту постановления Правительства Ленинградской области </w:t>
      </w:r>
      <w:r w:rsidRPr="00CA78CB">
        <w:rPr>
          <w:rFonts w:eastAsia="Calibri"/>
          <w:bCs/>
          <w:color w:val="000000"/>
        </w:rPr>
        <w:br/>
      </w:r>
      <w:r w:rsidR="0085101E" w:rsidRPr="0085101E">
        <w:rPr>
          <w:rFonts w:eastAsia="Calibri"/>
          <w:bCs/>
          <w:iCs/>
          <w:color w:val="000000"/>
        </w:rPr>
        <w:t xml:space="preserve">«О внесении изменений в постановление Правительства Ленинградской области </w:t>
      </w:r>
      <w:r w:rsidR="0085101E" w:rsidRPr="0085101E">
        <w:rPr>
          <w:rFonts w:eastAsia="Calibri"/>
          <w:bCs/>
          <w:iCs/>
          <w:color w:val="000000"/>
        </w:rPr>
        <w:br/>
        <w:t xml:space="preserve">от 30 сентября 2019 года № 442 «О государственной программе Ленинградской области «Развитие внутреннего и въездного туризма </w:t>
      </w:r>
      <w:r w:rsidR="0085101E" w:rsidRPr="0085101E">
        <w:rPr>
          <w:rFonts w:eastAsia="Calibri"/>
          <w:bCs/>
          <w:iCs/>
          <w:color w:val="000000"/>
        </w:rPr>
        <w:br/>
        <w:t>в Ленинградской области»</w:t>
      </w:r>
    </w:p>
    <w:p w:rsidR="00CA78CB" w:rsidRDefault="00CA78CB" w:rsidP="0085101E">
      <w:pPr>
        <w:jc w:val="center"/>
        <w:rPr>
          <w:rFonts w:eastAsia="Calibri"/>
          <w:bCs/>
          <w:color w:val="000000"/>
        </w:rPr>
      </w:pPr>
    </w:p>
    <w:p w:rsidR="007E3158" w:rsidRPr="007E3158" w:rsidRDefault="000C2E49" w:rsidP="007E3158">
      <w:pPr>
        <w:rPr>
          <w:bCs/>
        </w:rPr>
      </w:pPr>
      <w:r w:rsidRPr="001D3BC3">
        <w:rPr>
          <w:rFonts w:eastAsia="Calibri"/>
          <w:bCs/>
          <w:color w:val="000000"/>
        </w:rPr>
        <w:t>Финансовое обеспечение государственной программы установлено</w:t>
      </w:r>
      <w:r w:rsidR="00207B0B" w:rsidRPr="001D3BC3">
        <w:rPr>
          <w:bCs/>
        </w:rPr>
        <w:t xml:space="preserve"> </w:t>
      </w:r>
      <w:r w:rsidR="00CA78CB" w:rsidRPr="001D3BC3">
        <w:rPr>
          <w:bCs/>
        </w:rPr>
        <w:br/>
      </w:r>
      <w:r w:rsidR="00207B0B" w:rsidRPr="001D3BC3">
        <w:rPr>
          <w:bCs/>
        </w:rPr>
        <w:t xml:space="preserve">в соответствие параметрам областного бюджета Ленинградской области </w:t>
      </w:r>
      <w:r w:rsidR="00CA78CB" w:rsidRPr="001D3BC3">
        <w:rPr>
          <w:bCs/>
        </w:rPr>
        <w:br/>
      </w:r>
      <w:r w:rsidR="00207B0B" w:rsidRPr="001D3BC3">
        <w:rPr>
          <w:bCs/>
        </w:rPr>
        <w:t>на</w:t>
      </w:r>
      <w:r w:rsidR="001B0600">
        <w:rPr>
          <w:rFonts w:eastAsia="Calibri"/>
          <w:bCs/>
          <w:color w:val="000000"/>
        </w:rPr>
        <w:t xml:space="preserve"> 2021</w:t>
      </w:r>
      <w:r w:rsidR="002D07B1">
        <w:rPr>
          <w:rFonts w:eastAsia="Calibri"/>
          <w:bCs/>
          <w:color w:val="000000"/>
        </w:rPr>
        <w:t>-2023</w:t>
      </w:r>
      <w:r w:rsidR="00207B0B" w:rsidRPr="001D3BC3">
        <w:rPr>
          <w:rFonts w:eastAsia="Calibri"/>
          <w:bCs/>
          <w:color w:val="000000"/>
        </w:rPr>
        <w:t xml:space="preserve"> годы</w:t>
      </w:r>
      <w:r w:rsidR="007E3158" w:rsidRPr="007E3158">
        <w:rPr>
          <w:rFonts w:eastAsia="Calibri"/>
          <w:bCs/>
          <w:color w:val="000000"/>
        </w:rPr>
        <w:t>,</w:t>
      </w:r>
      <w:r w:rsidR="001B0600">
        <w:rPr>
          <w:bCs/>
        </w:rPr>
        <w:t xml:space="preserve"> </w:t>
      </w:r>
      <w:r w:rsidR="007E3158" w:rsidRPr="007E3158">
        <w:rPr>
          <w:bCs/>
        </w:rPr>
        <w:t xml:space="preserve">утвержденного областным законом от 22 декабря 2020 года </w:t>
      </w:r>
      <w:r w:rsidR="007E3158" w:rsidRPr="007E3158">
        <w:rPr>
          <w:bCs/>
        </w:rPr>
        <w:br/>
        <w:t xml:space="preserve">№ 143-оз «Об областном бюджете Ленинградской области на 2021 год </w:t>
      </w:r>
      <w:r w:rsidR="007E3158" w:rsidRPr="007E3158">
        <w:rPr>
          <w:bCs/>
        </w:rPr>
        <w:br/>
        <w:t>и на плановый период 2022 и 2023 годов».</w:t>
      </w:r>
    </w:p>
    <w:p w:rsidR="002D07B1" w:rsidRPr="002D07B1" w:rsidRDefault="002D07B1" w:rsidP="002D07B1">
      <w:pPr>
        <w:rPr>
          <w:bCs/>
        </w:rPr>
      </w:pPr>
    </w:p>
    <w:p w:rsidR="0085101E" w:rsidRPr="0085101E" w:rsidRDefault="0085101E" w:rsidP="0085101E">
      <w:pPr>
        <w:rPr>
          <w:rFonts w:eastAsia="Calibri"/>
          <w:bCs/>
          <w:iCs/>
          <w:color w:val="000000"/>
        </w:rPr>
      </w:pPr>
    </w:p>
    <w:p w:rsidR="002D07B1" w:rsidRPr="00BB5E48" w:rsidRDefault="002D07B1" w:rsidP="0085101E">
      <w:pPr>
        <w:ind w:firstLine="0"/>
        <w:rPr>
          <w:rFonts w:eastAsia="Calibri"/>
          <w:color w:val="000000"/>
        </w:rPr>
      </w:pPr>
    </w:p>
    <w:p w:rsidR="002919D9" w:rsidRPr="002919D9" w:rsidRDefault="002919D9" w:rsidP="002919D9">
      <w:pPr>
        <w:ind w:firstLine="0"/>
        <w:rPr>
          <w:rFonts w:eastAsia="Calibri"/>
          <w:color w:val="000000"/>
        </w:rPr>
      </w:pPr>
      <w:r w:rsidRPr="002919D9">
        <w:rPr>
          <w:rFonts w:eastAsia="Calibri"/>
          <w:color w:val="000000"/>
        </w:rPr>
        <w:t xml:space="preserve">Председатель комитета </w:t>
      </w:r>
    </w:p>
    <w:p w:rsidR="002919D9" w:rsidRPr="002919D9" w:rsidRDefault="002919D9" w:rsidP="002919D9">
      <w:pPr>
        <w:ind w:firstLine="0"/>
        <w:rPr>
          <w:rFonts w:eastAsia="Calibri"/>
          <w:color w:val="000000"/>
        </w:rPr>
      </w:pPr>
      <w:r w:rsidRPr="002919D9">
        <w:rPr>
          <w:rFonts w:eastAsia="Calibri"/>
          <w:color w:val="000000"/>
        </w:rPr>
        <w:t>Ленинградской области  по туризму                                                       Е.В. Чайковский</w:t>
      </w:r>
    </w:p>
    <w:p w:rsidR="00636E7E" w:rsidRDefault="00636E7E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BD56C4" w:rsidRDefault="00BD56C4" w:rsidP="002919D9">
      <w:pPr>
        <w:ind w:firstLine="0"/>
      </w:pPr>
    </w:p>
    <w:p w:rsidR="007E2D70" w:rsidRDefault="007E2D70" w:rsidP="002919D9">
      <w:pPr>
        <w:ind w:firstLine="0"/>
      </w:pPr>
    </w:p>
    <w:p w:rsidR="001B0600" w:rsidRDefault="001B0600" w:rsidP="002919D9">
      <w:pPr>
        <w:ind w:firstLine="0"/>
      </w:pPr>
    </w:p>
    <w:p w:rsidR="001B0600" w:rsidRDefault="001B0600" w:rsidP="002919D9">
      <w:pPr>
        <w:ind w:firstLine="0"/>
      </w:pPr>
    </w:p>
    <w:p w:rsidR="001B0600" w:rsidRDefault="001B0600" w:rsidP="002919D9">
      <w:pPr>
        <w:ind w:firstLine="0"/>
      </w:pPr>
    </w:p>
    <w:p w:rsidR="001B0600" w:rsidRPr="00522AD1" w:rsidRDefault="001B0600" w:rsidP="002919D9">
      <w:pPr>
        <w:ind w:firstLine="0"/>
      </w:pPr>
    </w:p>
    <w:p w:rsidR="00A736EF" w:rsidRPr="00A736EF" w:rsidRDefault="00A736EF" w:rsidP="002919D9">
      <w:pPr>
        <w:ind w:firstLine="0"/>
        <w:rPr>
          <w:lang w:val="en-US"/>
        </w:rPr>
      </w:pPr>
    </w:p>
    <w:p w:rsidR="007E2D70" w:rsidRPr="007E2D70" w:rsidRDefault="007E2D70" w:rsidP="007E2D70">
      <w:pPr>
        <w:ind w:firstLine="0"/>
        <w:rPr>
          <w:bCs/>
          <w:sz w:val="20"/>
          <w:szCs w:val="20"/>
        </w:rPr>
      </w:pPr>
      <w:r w:rsidRPr="007E2D70">
        <w:rPr>
          <w:bCs/>
          <w:sz w:val="20"/>
          <w:szCs w:val="20"/>
        </w:rPr>
        <w:t>Хачатрян Андрей Сергеевич, +7(812) 539-42-63</w:t>
      </w:r>
    </w:p>
    <w:p w:rsidR="007E2D70" w:rsidRDefault="007E2D70" w:rsidP="002919D9">
      <w:pPr>
        <w:ind w:firstLine="0"/>
      </w:pPr>
    </w:p>
    <w:p w:rsidR="007E2D70" w:rsidRPr="002217F3" w:rsidRDefault="007E2D70" w:rsidP="002919D9">
      <w:pPr>
        <w:ind w:firstLine="0"/>
      </w:pPr>
    </w:p>
    <w:sectPr w:rsidR="007E2D70" w:rsidRPr="002217F3" w:rsidSect="00CA78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C4D"/>
    <w:multiLevelType w:val="hybridMultilevel"/>
    <w:tmpl w:val="36363F5A"/>
    <w:lvl w:ilvl="0" w:tplc="B39CF6EE">
      <w:start w:val="20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08F242A"/>
    <w:multiLevelType w:val="hybridMultilevel"/>
    <w:tmpl w:val="305EE42C"/>
    <w:lvl w:ilvl="0" w:tplc="5148A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D5985"/>
    <w:multiLevelType w:val="hybridMultilevel"/>
    <w:tmpl w:val="D994B1C6"/>
    <w:lvl w:ilvl="0" w:tplc="984C0A9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89D766E"/>
    <w:multiLevelType w:val="hybridMultilevel"/>
    <w:tmpl w:val="DB6A19E4"/>
    <w:lvl w:ilvl="0" w:tplc="1DB62E26">
      <w:start w:val="20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6B"/>
    <w:rsid w:val="00031B32"/>
    <w:rsid w:val="000548F4"/>
    <w:rsid w:val="0007160E"/>
    <w:rsid w:val="00076E44"/>
    <w:rsid w:val="00083C3E"/>
    <w:rsid w:val="00094D53"/>
    <w:rsid w:val="00097741"/>
    <w:rsid w:val="000A5BBD"/>
    <w:rsid w:val="000C2E49"/>
    <w:rsid w:val="000E78E9"/>
    <w:rsid w:val="000F0630"/>
    <w:rsid w:val="000F0B31"/>
    <w:rsid w:val="0010711C"/>
    <w:rsid w:val="001218E4"/>
    <w:rsid w:val="00137705"/>
    <w:rsid w:val="00172E6D"/>
    <w:rsid w:val="001767BE"/>
    <w:rsid w:val="001B0600"/>
    <w:rsid w:val="001B5E1D"/>
    <w:rsid w:val="001B6FF9"/>
    <w:rsid w:val="001C7745"/>
    <w:rsid w:val="001D3BC3"/>
    <w:rsid w:val="001D47A5"/>
    <w:rsid w:val="001E21E2"/>
    <w:rsid w:val="001E3B5C"/>
    <w:rsid w:val="001E491E"/>
    <w:rsid w:val="00204ED1"/>
    <w:rsid w:val="00207B0B"/>
    <w:rsid w:val="002217F3"/>
    <w:rsid w:val="002245FF"/>
    <w:rsid w:val="00226900"/>
    <w:rsid w:val="002337BB"/>
    <w:rsid w:val="00243089"/>
    <w:rsid w:val="0025579A"/>
    <w:rsid w:val="00273C26"/>
    <w:rsid w:val="00273C3B"/>
    <w:rsid w:val="002919D9"/>
    <w:rsid w:val="002964B8"/>
    <w:rsid w:val="002A0420"/>
    <w:rsid w:val="002D07B1"/>
    <w:rsid w:val="002D3359"/>
    <w:rsid w:val="002F15A7"/>
    <w:rsid w:val="002F2721"/>
    <w:rsid w:val="002F6CEB"/>
    <w:rsid w:val="003034E1"/>
    <w:rsid w:val="00311A45"/>
    <w:rsid w:val="00317210"/>
    <w:rsid w:val="003321B1"/>
    <w:rsid w:val="0033302E"/>
    <w:rsid w:val="003C797F"/>
    <w:rsid w:val="003E1F72"/>
    <w:rsid w:val="003E423C"/>
    <w:rsid w:val="00411DF8"/>
    <w:rsid w:val="00470283"/>
    <w:rsid w:val="004862E9"/>
    <w:rsid w:val="004A69E5"/>
    <w:rsid w:val="004B3BB6"/>
    <w:rsid w:val="004C366B"/>
    <w:rsid w:val="004D7C2A"/>
    <w:rsid w:val="004D7C63"/>
    <w:rsid w:val="004E3AF7"/>
    <w:rsid w:val="004E61A2"/>
    <w:rsid w:val="004E775B"/>
    <w:rsid w:val="005045D3"/>
    <w:rsid w:val="00507C64"/>
    <w:rsid w:val="00522AD1"/>
    <w:rsid w:val="00530F64"/>
    <w:rsid w:val="0056306D"/>
    <w:rsid w:val="005801B6"/>
    <w:rsid w:val="00583287"/>
    <w:rsid w:val="005B4921"/>
    <w:rsid w:val="005B5D92"/>
    <w:rsid w:val="005C0BE9"/>
    <w:rsid w:val="005C3441"/>
    <w:rsid w:val="005C560E"/>
    <w:rsid w:val="00620122"/>
    <w:rsid w:val="00631ED2"/>
    <w:rsid w:val="00636E7E"/>
    <w:rsid w:val="0064367A"/>
    <w:rsid w:val="0064368A"/>
    <w:rsid w:val="00672B5A"/>
    <w:rsid w:val="00683BE9"/>
    <w:rsid w:val="00685F80"/>
    <w:rsid w:val="00692E30"/>
    <w:rsid w:val="006A53F6"/>
    <w:rsid w:val="006B329D"/>
    <w:rsid w:val="00731B77"/>
    <w:rsid w:val="007336F7"/>
    <w:rsid w:val="00772EA8"/>
    <w:rsid w:val="007B4381"/>
    <w:rsid w:val="007B546B"/>
    <w:rsid w:val="007D3AE1"/>
    <w:rsid w:val="007E2D70"/>
    <w:rsid w:val="007E3158"/>
    <w:rsid w:val="007E5360"/>
    <w:rsid w:val="007F05B9"/>
    <w:rsid w:val="00804B1A"/>
    <w:rsid w:val="008054DB"/>
    <w:rsid w:val="0085101E"/>
    <w:rsid w:val="00852673"/>
    <w:rsid w:val="00855DFA"/>
    <w:rsid w:val="008A713D"/>
    <w:rsid w:val="008B07CD"/>
    <w:rsid w:val="008B08EA"/>
    <w:rsid w:val="008B3A64"/>
    <w:rsid w:val="008C1660"/>
    <w:rsid w:val="008D55CC"/>
    <w:rsid w:val="008E2942"/>
    <w:rsid w:val="008F6101"/>
    <w:rsid w:val="009479F5"/>
    <w:rsid w:val="00951325"/>
    <w:rsid w:val="009921E0"/>
    <w:rsid w:val="009A11A4"/>
    <w:rsid w:val="009A3188"/>
    <w:rsid w:val="009C48D4"/>
    <w:rsid w:val="009C62A3"/>
    <w:rsid w:val="009D3C1B"/>
    <w:rsid w:val="009E4276"/>
    <w:rsid w:val="00A15E15"/>
    <w:rsid w:val="00A35D4E"/>
    <w:rsid w:val="00A63E24"/>
    <w:rsid w:val="00A66A62"/>
    <w:rsid w:val="00A736EF"/>
    <w:rsid w:val="00A90B69"/>
    <w:rsid w:val="00A920A2"/>
    <w:rsid w:val="00AA79E1"/>
    <w:rsid w:val="00AC09BF"/>
    <w:rsid w:val="00AC0B6D"/>
    <w:rsid w:val="00AC4E8A"/>
    <w:rsid w:val="00AC74AB"/>
    <w:rsid w:val="00AD222C"/>
    <w:rsid w:val="00AE336A"/>
    <w:rsid w:val="00AE7B14"/>
    <w:rsid w:val="00B10DAA"/>
    <w:rsid w:val="00B126F9"/>
    <w:rsid w:val="00B55E87"/>
    <w:rsid w:val="00B6176E"/>
    <w:rsid w:val="00B836CE"/>
    <w:rsid w:val="00BA35F2"/>
    <w:rsid w:val="00BB5E48"/>
    <w:rsid w:val="00BD44C4"/>
    <w:rsid w:val="00BD56C4"/>
    <w:rsid w:val="00BD799E"/>
    <w:rsid w:val="00BD7B29"/>
    <w:rsid w:val="00BF573B"/>
    <w:rsid w:val="00C5691A"/>
    <w:rsid w:val="00C847A8"/>
    <w:rsid w:val="00CA494E"/>
    <w:rsid w:val="00CA78CB"/>
    <w:rsid w:val="00CC4DD0"/>
    <w:rsid w:val="00CE1D5D"/>
    <w:rsid w:val="00CF5B31"/>
    <w:rsid w:val="00D06DC0"/>
    <w:rsid w:val="00D15B76"/>
    <w:rsid w:val="00D21AC7"/>
    <w:rsid w:val="00D30B54"/>
    <w:rsid w:val="00D35E1F"/>
    <w:rsid w:val="00D70B55"/>
    <w:rsid w:val="00DA3A72"/>
    <w:rsid w:val="00DD5066"/>
    <w:rsid w:val="00DE21A6"/>
    <w:rsid w:val="00E21C78"/>
    <w:rsid w:val="00E27F29"/>
    <w:rsid w:val="00E321EC"/>
    <w:rsid w:val="00E47ACA"/>
    <w:rsid w:val="00E62353"/>
    <w:rsid w:val="00EA1098"/>
    <w:rsid w:val="00EB5B2B"/>
    <w:rsid w:val="00EB6A8B"/>
    <w:rsid w:val="00EB7AF9"/>
    <w:rsid w:val="00ED1514"/>
    <w:rsid w:val="00ED2852"/>
    <w:rsid w:val="00F43A47"/>
    <w:rsid w:val="00F52F3C"/>
    <w:rsid w:val="00F56F93"/>
    <w:rsid w:val="00F77518"/>
    <w:rsid w:val="00F9545B"/>
    <w:rsid w:val="00F95D89"/>
    <w:rsid w:val="00FA0655"/>
    <w:rsid w:val="00FA0F4F"/>
    <w:rsid w:val="00FB0FC8"/>
    <w:rsid w:val="00FC24F9"/>
    <w:rsid w:val="00FD6E4C"/>
    <w:rsid w:val="00FE770A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1325"/>
    <w:pPr>
      <w:jc w:val="both"/>
    </w:pPr>
  </w:style>
  <w:style w:type="paragraph" w:styleId="1">
    <w:name w:val="heading 1"/>
    <w:aliases w:val="Заг 1"/>
    <w:basedOn w:val="a"/>
    <w:next w:val="a"/>
    <w:link w:val="10"/>
    <w:autoRedefine/>
    <w:qFormat/>
    <w:rsid w:val="007F05B9"/>
    <w:pPr>
      <w:keepNext/>
      <w:spacing w:before="240" w:after="120"/>
      <w:ind w:firstLine="0"/>
      <w:jc w:val="center"/>
      <w:outlineLvl w:val="0"/>
    </w:pPr>
    <w:rPr>
      <w:rFonts w:eastAsiaTheme="majorEastAsia" w:cstheme="majorBidi"/>
      <w:b/>
      <w:bCs/>
      <w:color w:val="auto"/>
      <w:kern w:val="32"/>
      <w:szCs w:val="32"/>
    </w:rPr>
  </w:style>
  <w:style w:type="paragraph" w:styleId="2">
    <w:name w:val="heading 2"/>
    <w:aliases w:val="Заг 2"/>
    <w:basedOn w:val="a"/>
    <w:next w:val="a"/>
    <w:link w:val="20"/>
    <w:autoRedefine/>
    <w:uiPriority w:val="1"/>
    <w:qFormat/>
    <w:rsid w:val="009921E0"/>
    <w:pPr>
      <w:keepNext/>
      <w:pageBreakBefore/>
      <w:ind w:left="1077" w:hanging="1077"/>
      <w:jc w:val="center"/>
      <w:outlineLvl w:val="1"/>
    </w:pPr>
    <w:rPr>
      <w:rFonts w:eastAsia="Times New Roman" w:cs="Arial"/>
      <w:b/>
      <w:bCs/>
      <w:iCs/>
    </w:rPr>
  </w:style>
  <w:style w:type="paragraph" w:styleId="3">
    <w:name w:val="heading 3"/>
    <w:aliases w:val="Заг 3"/>
    <w:basedOn w:val="a"/>
    <w:next w:val="a"/>
    <w:link w:val="30"/>
    <w:autoRedefine/>
    <w:uiPriority w:val="2"/>
    <w:qFormat/>
    <w:rsid w:val="007F05B9"/>
    <w:pPr>
      <w:keepNext/>
      <w:spacing w:before="120" w:after="120"/>
      <w:ind w:firstLine="0"/>
      <w:jc w:val="center"/>
      <w:outlineLvl w:val="2"/>
    </w:pPr>
    <w:rPr>
      <w:rFonts w:eastAsia="Times New Roman" w:cs="Arial"/>
      <w:b/>
      <w:bCs/>
      <w:szCs w:val="26"/>
    </w:rPr>
  </w:style>
  <w:style w:type="paragraph" w:styleId="4">
    <w:name w:val="heading 4"/>
    <w:aliases w:val="Заг 4"/>
    <w:basedOn w:val="a"/>
    <w:next w:val="100"/>
    <w:link w:val="40"/>
    <w:autoRedefine/>
    <w:uiPriority w:val="3"/>
    <w:qFormat/>
    <w:rsid w:val="009921E0"/>
    <w:pPr>
      <w:keepNext/>
      <w:spacing w:before="120" w:after="120"/>
      <w:ind w:firstLine="0"/>
      <w:jc w:val="center"/>
      <w:outlineLvl w:val="3"/>
    </w:pPr>
    <w:rPr>
      <w:rFonts w:eastAsia="Times New Roman"/>
      <w:b/>
      <w:bCs/>
    </w:rPr>
  </w:style>
  <w:style w:type="paragraph" w:styleId="5">
    <w:name w:val="heading 5"/>
    <w:aliases w:val="Заг 5"/>
    <w:basedOn w:val="a"/>
    <w:next w:val="a"/>
    <w:link w:val="50"/>
    <w:autoRedefine/>
    <w:uiPriority w:val="4"/>
    <w:unhideWhenUsed/>
    <w:qFormat/>
    <w:rsid w:val="00FA0F4F"/>
    <w:pPr>
      <w:keepNext/>
      <w:spacing w:before="240" w:after="240"/>
      <w:contextualSpacing/>
      <w:jc w:val="center"/>
      <w:outlineLvl w:val="4"/>
    </w:pPr>
    <w:rPr>
      <w:rFonts w:eastAsia="Times New Roman"/>
      <w:b/>
      <w:bCs/>
      <w:szCs w:val="20"/>
    </w:rPr>
  </w:style>
  <w:style w:type="paragraph" w:styleId="6">
    <w:name w:val="heading 6"/>
    <w:aliases w:val="Заг 6"/>
    <w:basedOn w:val="a"/>
    <w:next w:val="a"/>
    <w:link w:val="60"/>
    <w:uiPriority w:val="5"/>
    <w:unhideWhenUsed/>
    <w:qFormat/>
    <w:locked/>
    <w:rsid w:val="00CC4DD0"/>
    <w:pPr>
      <w:spacing w:before="240" w:after="60"/>
      <w:outlineLvl w:val="5"/>
    </w:pPr>
    <w:rPr>
      <w:rFonts w:asciiTheme="minorHAnsi" w:hAnsiTheme="minorHAnsi" w:cstheme="minorBidi"/>
      <w:b/>
      <w:bCs/>
    </w:rPr>
  </w:style>
  <w:style w:type="paragraph" w:styleId="7">
    <w:name w:val="heading 7"/>
    <w:aliases w:val="Заг 7"/>
    <w:basedOn w:val="a"/>
    <w:next w:val="a"/>
    <w:link w:val="70"/>
    <w:uiPriority w:val="6"/>
    <w:unhideWhenUsed/>
    <w:qFormat/>
    <w:locked/>
    <w:rsid w:val="00CC4DD0"/>
    <w:p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aliases w:val="Заг 8"/>
    <w:basedOn w:val="a"/>
    <w:next w:val="a"/>
    <w:link w:val="80"/>
    <w:uiPriority w:val="7"/>
    <w:unhideWhenUsed/>
    <w:qFormat/>
    <w:locked/>
    <w:rsid w:val="00CC4DD0"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aliases w:val="Заг 9"/>
    <w:basedOn w:val="a"/>
    <w:next w:val="a"/>
    <w:link w:val="90"/>
    <w:uiPriority w:val="8"/>
    <w:unhideWhenUsed/>
    <w:qFormat/>
    <w:locked/>
    <w:rsid w:val="00CC4DD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 1 Знак"/>
    <w:basedOn w:val="a0"/>
    <w:link w:val="1"/>
    <w:rsid w:val="007F05B9"/>
    <w:rPr>
      <w:rFonts w:eastAsiaTheme="majorEastAsia" w:cstheme="majorBidi"/>
      <w:b/>
      <w:bCs/>
      <w:color w:val="auto"/>
      <w:kern w:val="32"/>
      <w:szCs w:val="32"/>
    </w:rPr>
  </w:style>
  <w:style w:type="character" w:customStyle="1" w:styleId="20">
    <w:name w:val="Заголовок 2 Знак"/>
    <w:aliases w:val="Заг 2 Знак"/>
    <w:link w:val="2"/>
    <w:uiPriority w:val="1"/>
    <w:rsid w:val="009921E0"/>
    <w:rPr>
      <w:rFonts w:eastAsia="Times New Roman" w:cs="Arial"/>
      <w:b/>
      <w:bCs/>
      <w:iCs/>
    </w:rPr>
  </w:style>
  <w:style w:type="paragraph" w:styleId="a3">
    <w:name w:val="No Spacing"/>
    <w:aliases w:val="Список с номерами"/>
    <w:basedOn w:val="a"/>
    <w:uiPriority w:val="65"/>
    <w:qFormat/>
    <w:rsid w:val="008F6101"/>
  </w:style>
  <w:style w:type="character" w:customStyle="1" w:styleId="30">
    <w:name w:val="Заголовок 3 Знак"/>
    <w:aliases w:val="Заг 3 Знак"/>
    <w:link w:val="3"/>
    <w:uiPriority w:val="2"/>
    <w:rsid w:val="007F05B9"/>
    <w:rPr>
      <w:rFonts w:eastAsia="Times New Roman" w:cs="Arial"/>
      <w:b/>
      <w:bCs/>
      <w:szCs w:val="26"/>
    </w:rPr>
  </w:style>
  <w:style w:type="character" w:customStyle="1" w:styleId="40">
    <w:name w:val="Заголовок 4 Знак"/>
    <w:aliases w:val="Заг 4 Знак"/>
    <w:link w:val="4"/>
    <w:uiPriority w:val="3"/>
    <w:rsid w:val="009921E0"/>
    <w:rPr>
      <w:rFonts w:eastAsia="Times New Roman"/>
      <w:b/>
      <w:bCs/>
    </w:rPr>
  </w:style>
  <w:style w:type="character" w:customStyle="1" w:styleId="50">
    <w:name w:val="Заголовок 5 Знак"/>
    <w:aliases w:val="Заг 5 Знак"/>
    <w:link w:val="5"/>
    <w:uiPriority w:val="4"/>
    <w:rsid w:val="00FA0F4F"/>
    <w:rPr>
      <w:rFonts w:eastAsia="Times New Roman"/>
      <w:b/>
      <w:bCs/>
      <w:szCs w:val="20"/>
    </w:rPr>
  </w:style>
  <w:style w:type="character" w:customStyle="1" w:styleId="60">
    <w:name w:val="Заголовок 6 Знак"/>
    <w:aliases w:val="Заг 6 Знак"/>
    <w:basedOn w:val="a0"/>
    <w:link w:val="6"/>
    <w:uiPriority w:val="5"/>
    <w:rsid w:val="00FA0F4F"/>
    <w:rPr>
      <w:rFonts w:asciiTheme="minorHAnsi" w:hAnsiTheme="minorHAnsi" w:cstheme="minorBidi"/>
      <w:b/>
      <w:bCs/>
    </w:rPr>
  </w:style>
  <w:style w:type="character" w:customStyle="1" w:styleId="70">
    <w:name w:val="Заголовок 7 Знак"/>
    <w:aliases w:val="Заг 7 Знак"/>
    <w:basedOn w:val="a0"/>
    <w:link w:val="7"/>
    <w:uiPriority w:val="6"/>
    <w:rsid w:val="00FA0F4F"/>
    <w:rPr>
      <w:rFonts w:asciiTheme="minorHAnsi" w:hAnsiTheme="minorHAnsi" w:cstheme="minorBidi"/>
      <w:sz w:val="24"/>
      <w:szCs w:val="24"/>
    </w:rPr>
  </w:style>
  <w:style w:type="character" w:customStyle="1" w:styleId="80">
    <w:name w:val="Заголовок 8 Знак"/>
    <w:aliases w:val="Заг 8 Знак"/>
    <w:basedOn w:val="a0"/>
    <w:link w:val="8"/>
    <w:uiPriority w:val="7"/>
    <w:rsid w:val="00FA0F4F"/>
    <w:rPr>
      <w:rFonts w:asciiTheme="minorHAnsi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aliases w:val="Заг 9 Знак"/>
    <w:basedOn w:val="a0"/>
    <w:link w:val="9"/>
    <w:uiPriority w:val="8"/>
    <w:rsid w:val="00FA0F4F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29"/>
    <w:semiHidden/>
    <w:unhideWhenUsed/>
    <w:qFormat/>
    <w:locked/>
    <w:rsid w:val="00CC4DD0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65"/>
    <w:qFormat/>
    <w:locked/>
    <w:rsid w:val="00CC4D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65"/>
    <w:rsid w:val="00FA0F4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aliases w:val="Подзаг"/>
    <w:basedOn w:val="a"/>
    <w:next w:val="a"/>
    <w:link w:val="a8"/>
    <w:qFormat/>
    <w:locked/>
    <w:rsid w:val="007F05B9"/>
    <w:pPr>
      <w:spacing w:before="120" w:after="120"/>
      <w:ind w:firstLine="0"/>
      <w:jc w:val="center"/>
      <w:outlineLvl w:val="1"/>
    </w:pPr>
    <w:rPr>
      <w:rFonts w:eastAsiaTheme="majorEastAsia" w:cstheme="majorBidi"/>
      <w:szCs w:val="24"/>
    </w:rPr>
  </w:style>
  <w:style w:type="character" w:customStyle="1" w:styleId="a8">
    <w:name w:val="Подзаголовок Знак"/>
    <w:aliases w:val="Подзаг Знак"/>
    <w:basedOn w:val="a0"/>
    <w:link w:val="a7"/>
    <w:rsid w:val="007F05B9"/>
    <w:rPr>
      <w:rFonts w:eastAsiaTheme="majorEastAsia" w:cstheme="majorBidi"/>
      <w:szCs w:val="24"/>
    </w:rPr>
  </w:style>
  <w:style w:type="character" w:styleId="a9">
    <w:name w:val="Strong"/>
    <w:basedOn w:val="a0"/>
    <w:uiPriority w:val="32"/>
    <w:qFormat/>
    <w:locked/>
    <w:rsid w:val="00CC4DD0"/>
    <w:rPr>
      <w:b/>
      <w:bCs/>
    </w:rPr>
  </w:style>
  <w:style w:type="character" w:styleId="aa">
    <w:name w:val="Emphasis"/>
    <w:basedOn w:val="a0"/>
    <w:uiPriority w:val="10"/>
    <w:locked/>
    <w:rsid w:val="00FA0655"/>
    <w:rPr>
      <w:i/>
      <w:iCs/>
    </w:rPr>
  </w:style>
  <w:style w:type="paragraph" w:styleId="ab">
    <w:name w:val="List Paragraph"/>
    <w:basedOn w:val="a"/>
    <w:autoRedefine/>
    <w:uiPriority w:val="3"/>
    <w:qFormat/>
    <w:rsid w:val="00204ED1"/>
    <w:pPr>
      <w:widowControl w:val="0"/>
      <w:autoSpaceDE w:val="0"/>
      <w:autoSpaceDN w:val="0"/>
      <w:adjustRightInd w:val="0"/>
      <w:spacing w:line="276" w:lineRule="auto"/>
      <w:contextualSpacing/>
    </w:pPr>
    <w:rPr>
      <w:rFonts w:eastAsia="Calibri"/>
    </w:rPr>
  </w:style>
  <w:style w:type="paragraph" w:styleId="21">
    <w:name w:val="Quote"/>
    <w:basedOn w:val="a"/>
    <w:next w:val="a"/>
    <w:link w:val="22"/>
    <w:uiPriority w:val="29"/>
    <w:qFormat/>
    <w:rsid w:val="00CC4DD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4DD0"/>
    <w:rPr>
      <w:rFonts w:eastAsiaTheme="minorEastAsia"/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CC4D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4DD0"/>
    <w:rPr>
      <w:rFonts w:eastAsiaTheme="minorEastAsia"/>
      <w:b/>
      <w:bCs/>
      <w:i/>
      <w:iCs/>
      <w:color w:val="4F81BD" w:themeColor="accent1"/>
      <w:sz w:val="22"/>
      <w:szCs w:val="22"/>
    </w:rPr>
  </w:style>
  <w:style w:type="character" w:styleId="ae">
    <w:name w:val="Subtle Emphasis"/>
    <w:basedOn w:val="a0"/>
    <w:uiPriority w:val="19"/>
    <w:qFormat/>
    <w:rsid w:val="00CC4D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4D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4D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4D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4D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4DD0"/>
    <w:pPr>
      <w:spacing w:after="60" w:line="276" w:lineRule="auto"/>
      <w:jc w:val="left"/>
      <w:outlineLvl w:val="9"/>
    </w:pPr>
    <w:rPr>
      <w:rFonts w:asciiTheme="majorHAnsi" w:hAnsiTheme="majorHAnsi"/>
      <w:sz w:val="32"/>
    </w:rPr>
  </w:style>
  <w:style w:type="paragraph" w:customStyle="1" w:styleId="100">
    <w:name w:val="Заг 10"/>
    <w:basedOn w:val="4"/>
    <w:next w:val="af4"/>
    <w:link w:val="101"/>
    <w:autoRedefine/>
    <w:uiPriority w:val="9"/>
    <w:qFormat/>
    <w:rsid w:val="001C7745"/>
  </w:style>
  <w:style w:type="character" w:customStyle="1" w:styleId="101">
    <w:name w:val="Заг 10 Знак"/>
    <w:link w:val="100"/>
    <w:uiPriority w:val="9"/>
    <w:rsid w:val="00FA0F4F"/>
    <w:rPr>
      <w:rFonts w:eastAsia="Times New Roman"/>
      <w:b/>
      <w:bCs/>
    </w:rPr>
  </w:style>
  <w:style w:type="paragraph" w:styleId="af4">
    <w:name w:val="Normal Indent"/>
    <w:basedOn w:val="a"/>
    <w:uiPriority w:val="99"/>
    <w:semiHidden/>
    <w:unhideWhenUsed/>
    <w:rsid w:val="001C7745"/>
    <w:pPr>
      <w:ind w:left="708"/>
    </w:pPr>
  </w:style>
  <w:style w:type="paragraph" w:customStyle="1" w:styleId="11">
    <w:name w:val="Таб1"/>
    <w:basedOn w:val="a"/>
    <w:link w:val="1Char"/>
    <w:qFormat/>
    <w:rsid w:val="009921E0"/>
    <w:pPr>
      <w:ind w:firstLine="0"/>
    </w:pPr>
    <w:rPr>
      <w:rFonts w:eastAsia="Times New Roman"/>
      <w:szCs w:val="24"/>
    </w:rPr>
  </w:style>
  <w:style w:type="character" w:customStyle="1" w:styleId="1Char">
    <w:name w:val="Таб1 Char"/>
    <w:link w:val="11"/>
    <w:rsid w:val="009921E0"/>
    <w:rPr>
      <w:rFonts w:eastAsia="Times New Roman"/>
      <w:szCs w:val="24"/>
    </w:rPr>
  </w:style>
  <w:style w:type="paragraph" w:customStyle="1" w:styleId="23">
    <w:name w:val="Табл2"/>
    <w:basedOn w:val="a"/>
    <w:link w:val="24"/>
    <w:autoRedefine/>
    <w:qFormat/>
    <w:rsid w:val="009921E0"/>
    <w:pPr>
      <w:ind w:firstLine="0"/>
      <w:jc w:val="center"/>
    </w:pPr>
    <w:rPr>
      <w:rFonts w:eastAsia="Times New Roman"/>
      <w:color w:val="000000"/>
    </w:rPr>
  </w:style>
  <w:style w:type="character" w:customStyle="1" w:styleId="24">
    <w:name w:val="Табл2 Знак"/>
    <w:link w:val="23"/>
    <w:rsid w:val="009921E0"/>
    <w:rPr>
      <w:rFonts w:eastAsia="Times New Roman"/>
      <w:color w:val="000000"/>
    </w:rPr>
  </w:style>
  <w:style w:type="paragraph" w:customStyle="1" w:styleId="af5">
    <w:name w:val="По центру"/>
    <w:autoRedefine/>
    <w:qFormat/>
    <w:rsid w:val="00FA0655"/>
    <w:pPr>
      <w:jc w:val="center"/>
    </w:pPr>
    <w:rPr>
      <w:rFonts w:eastAsia="Times New Roman"/>
      <w:szCs w:val="24"/>
    </w:rPr>
  </w:style>
  <w:style w:type="table" w:styleId="af6">
    <w:name w:val="Table Grid"/>
    <w:basedOn w:val="a1"/>
    <w:uiPriority w:val="59"/>
    <w:rsid w:val="00FA0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31721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17210"/>
    <w:rPr>
      <w:rFonts w:ascii="Tahoma" w:hAnsi="Tahoma" w:cs="Tahoma"/>
      <w:sz w:val="16"/>
      <w:szCs w:val="16"/>
    </w:rPr>
  </w:style>
  <w:style w:type="paragraph" w:styleId="af9">
    <w:name w:val="Body Text Indent"/>
    <w:basedOn w:val="a"/>
    <w:link w:val="afa"/>
    <w:uiPriority w:val="99"/>
    <w:unhideWhenUsed/>
    <w:rsid w:val="00CE1D5D"/>
    <w:pPr>
      <w:widowControl w:val="0"/>
      <w:autoSpaceDE w:val="0"/>
      <w:autoSpaceDN w:val="0"/>
      <w:adjustRightInd w:val="0"/>
      <w:ind w:firstLine="708"/>
    </w:pPr>
    <w:rPr>
      <w:rFonts w:eastAsia="Times New Roman"/>
      <w:bCs/>
      <w:color w:val="auto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CE1D5D"/>
    <w:rPr>
      <w:rFonts w:eastAsia="Times New Roman"/>
      <w:bCs/>
      <w:color w:val="auto"/>
    </w:rPr>
  </w:style>
  <w:style w:type="paragraph" w:styleId="25">
    <w:name w:val="Body Text 2"/>
    <w:basedOn w:val="a"/>
    <w:link w:val="26"/>
    <w:uiPriority w:val="99"/>
    <w:semiHidden/>
    <w:unhideWhenUsed/>
    <w:rsid w:val="0085101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85101E"/>
  </w:style>
  <w:style w:type="character" w:styleId="afb">
    <w:name w:val="Hyperlink"/>
    <w:basedOn w:val="a0"/>
    <w:uiPriority w:val="99"/>
    <w:unhideWhenUsed/>
    <w:rsid w:val="008510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1325"/>
    <w:pPr>
      <w:jc w:val="both"/>
    </w:pPr>
  </w:style>
  <w:style w:type="paragraph" w:styleId="1">
    <w:name w:val="heading 1"/>
    <w:aliases w:val="Заг 1"/>
    <w:basedOn w:val="a"/>
    <w:next w:val="a"/>
    <w:link w:val="10"/>
    <w:autoRedefine/>
    <w:qFormat/>
    <w:rsid w:val="007F05B9"/>
    <w:pPr>
      <w:keepNext/>
      <w:spacing w:before="240" w:after="120"/>
      <w:ind w:firstLine="0"/>
      <w:jc w:val="center"/>
      <w:outlineLvl w:val="0"/>
    </w:pPr>
    <w:rPr>
      <w:rFonts w:eastAsiaTheme="majorEastAsia" w:cstheme="majorBidi"/>
      <w:b/>
      <w:bCs/>
      <w:color w:val="auto"/>
      <w:kern w:val="32"/>
      <w:szCs w:val="32"/>
    </w:rPr>
  </w:style>
  <w:style w:type="paragraph" w:styleId="2">
    <w:name w:val="heading 2"/>
    <w:aliases w:val="Заг 2"/>
    <w:basedOn w:val="a"/>
    <w:next w:val="a"/>
    <w:link w:val="20"/>
    <w:autoRedefine/>
    <w:uiPriority w:val="1"/>
    <w:qFormat/>
    <w:rsid w:val="009921E0"/>
    <w:pPr>
      <w:keepNext/>
      <w:pageBreakBefore/>
      <w:ind w:left="1077" w:hanging="1077"/>
      <w:jc w:val="center"/>
      <w:outlineLvl w:val="1"/>
    </w:pPr>
    <w:rPr>
      <w:rFonts w:eastAsia="Times New Roman" w:cs="Arial"/>
      <w:b/>
      <w:bCs/>
      <w:iCs/>
    </w:rPr>
  </w:style>
  <w:style w:type="paragraph" w:styleId="3">
    <w:name w:val="heading 3"/>
    <w:aliases w:val="Заг 3"/>
    <w:basedOn w:val="a"/>
    <w:next w:val="a"/>
    <w:link w:val="30"/>
    <w:autoRedefine/>
    <w:uiPriority w:val="2"/>
    <w:qFormat/>
    <w:rsid w:val="007F05B9"/>
    <w:pPr>
      <w:keepNext/>
      <w:spacing w:before="120" w:after="120"/>
      <w:ind w:firstLine="0"/>
      <w:jc w:val="center"/>
      <w:outlineLvl w:val="2"/>
    </w:pPr>
    <w:rPr>
      <w:rFonts w:eastAsia="Times New Roman" w:cs="Arial"/>
      <w:b/>
      <w:bCs/>
      <w:szCs w:val="26"/>
    </w:rPr>
  </w:style>
  <w:style w:type="paragraph" w:styleId="4">
    <w:name w:val="heading 4"/>
    <w:aliases w:val="Заг 4"/>
    <w:basedOn w:val="a"/>
    <w:next w:val="100"/>
    <w:link w:val="40"/>
    <w:autoRedefine/>
    <w:uiPriority w:val="3"/>
    <w:qFormat/>
    <w:rsid w:val="009921E0"/>
    <w:pPr>
      <w:keepNext/>
      <w:spacing w:before="120" w:after="120"/>
      <w:ind w:firstLine="0"/>
      <w:jc w:val="center"/>
      <w:outlineLvl w:val="3"/>
    </w:pPr>
    <w:rPr>
      <w:rFonts w:eastAsia="Times New Roman"/>
      <w:b/>
      <w:bCs/>
    </w:rPr>
  </w:style>
  <w:style w:type="paragraph" w:styleId="5">
    <w:name w:val="heading 5"/>
    <w:aliases w:val="Заг 5"/>
    <w:basedOn w:val="a"/>
    <w:next w:val="a"/>
    <w:link w:val="50"/>
    <w:autoRedefine/>
    <w:uiPriority w:val="4"/>
    <w:unhideWhenUsed/>
    <w:qFormat/>
    <w:rsid w:val="00FA0F4F"/>
    <w:pPr>
      <w:keepNext/>
      <w:spacing w:before="240" w:after="240"/>
      <w:contextualSpacing/>
      <w:jc w:val="center"/>
      <w:outlineLvl w:val="4"/>
    </w:pPr>
    <w:rPr>
      <w:rFonts w:eastAsia="Times New Roman"/>
      <w:b/>
      <w:bCs/>
      <w:szCs w:val="20"/>
    </w:rPr>
  </w:style>
  <w:style w:type="paragraph" w:styleId="6">
    <w:name w:val="heading 6"/>
    <w:aliases w:val="Заг 6"/>
    <w:basedOn w:val="a"/>
    <w:next w:val="a"/>
    <w:link w:val="60"/>
    <w:uiPriority w:val="5"/>
    <w:unhideWhenUsed/>
    <w:qFormat/>
    <w:locked/>
    <w:rsid w:val="00CC4DD0"/>
    <w:pPr>
      <w:spacing w:before="240" w:after="60"/>
      <w:outlineLvl w:val="5"/>
    </w:pPr>
    <w:rPr>
      <w:rFonts w:asciiTheme="minorHAnsi" w:hAnsiTheme="minorHAnsi" w:cstheme="minorBidi"/>
      <w:b/>
      <w:bCs/>
    </w:rPr>
  </w:style>
  <w:style w:type="paragraph" w:styleId="7">
    <w:name w:val="heading 7"/>
    <w:aliases w:val="Заг 7"/>
    <w:basedOn w:val="a"/>
    <w:next w:val="a"/>
    <w:link w:val="70"/>
    <w:uiPriority w:val="6"/>
    <w:unhideWhenUsed/>
    <w:qFormat/>
    <w:locked/>
    <w:rsid w:val="00CC4DD0"/>
    <w:p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aliases w:val="Заг 8"/>
    <w:basedOn w:val="a"/>
    <w:next w:val="a"/>
    <w:link w:val="80"/>
    <w:uiPriority w:val="7"/>
    <w:unhideWhenUsed/>
    <w:qFormat/>
    <w:locked/>
    <w:rsid w:val="00CC4DD0"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aliases w:val="Заг 9"/>
    <w:basedOn w:val="a"/>
    <w:next w:val="a"/>
    <w:link w:val="90"/>
    <w:uiPriority w:val="8"/>
    <w:unhideWhenUsed/>
    <w:qFormat/>
    <w:locked/>
    <w:rsid w:val="00CC4DD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 1 Знак"/>
    <w:basedOn w:val="a0"/>
    <w:link w:val="1"/>
    <w:rsid w:val="007F05B9"/>
    <w:rPr>
      <w:rFonts w:eastAsiaTheme="majorEastAsia" w:cstheme="majorBidi"/>
      <w:b/>
      <w:bCs/>
      <w:color w:val="auto"/>
      <w:kern w:val="32"/>
      <w:szCs w:val="32"/>
    </w:rPr>
  </w:style>
  <w:style w:type="character" w:customStyle="1" w:styleId="20">
    <w:name w:val="Заголовок 2 Знак"/>
    <w:aliases w:val="Заг 2 Знак"/>
    <w:link w:val="2"/>
    <w:uiPriority w:val="1"/>
    <w:rsid w:val="009921E0"/>
    <w:rPr>
      <w:rFonts w:eastAsia="Times New Roman" w:cs="Arial"/>
      <w:b/>
      <w:bCs/>
      <w:iCs/>
    </w:rPr>
  </w:style>
  <w:style w:type="paragraph" w:styleId="a3">
    <w:name w:val="No Spacing"/>
    <w:aliases w:val="Список с номерами"/>
    <w:basedOn w:val="a"/>
    <w:uiPriority w:val="65"/>
    <w:qFormat/>
    <w:rsid w:val="008F6101"/>
  </w:style>
  <w:style w:type="character" w:customStyle="1" w:styleId="30">
    <w:name w:val="Заголовок 3 Знак"/>
    <w:aliases w:val="Заг 3 Знак"/>
    <w:link w:val="3"/>
    <w:uiPriority w:val="2"/>
    <w:rsid w:val="007F05B9"/>
    <w:rPr>
      <w:rFonts w:eastAsia="Times New Roman" w:cs="Arial"/>
      <w:b/>
      <w:bCs/>
      <w:szCs w:val="26"/>
    </w:rPr>
  </w:style>
  <w:style w:type="character" w:customStyle="1" w:styleId="40">
    <w:name w:val="Заголовок 4 Знак"/>
    <w:aliases w:val="Заг 4 Знак"/>
    <w:link w:val="4"/>
    <w:uiPriority w:val="3"/>
    <w:rsid w:val="009921E0"/>
    <w:rPr>
      <w:rFonts w:eastAsia="Times New Roman"/>
      <w:b/>
      <w:bCs/>
    </w:rPr>
  </w:style>
  <w:style w:type="character" w:customStyle="1" w:styleId="50">
    <w:name w:val="Заголовок 5 Знак"/>
    <w:aliases w:val="Заг 5 Знак"/>
    <w:link w:val="5"/>
    <w:uiPriority w:val="4"/>
    <w:rsid w:val="00FA0F4F"/>
    <w:rPr>
      <w:rFonts w:eastAsia="Times New Roman"/>
      <w:b/>
      <w:bCs/>
      <w:szCs w:val="20"/>
    </w:rPr>
  </w:style>
  <w:style w:type="character" w:customStyle="1" w:styleId="60">
    <w:name w:val="Заголовок 6 Знак"/>
    <w:aliases w:val="Заг 6 Знак"/>
    <w:basedOn w:val="a0"/>
    <w:link w:val="6"/>
    <w:uiPriority w:val="5"/>
    <w:rsid w:val="00FA0F4F"/>
    <w:rPr>
      <w:rFonts w:asciiTheme="minorHAnsi" w:hAnsiTheme="minorHAnsi" w:cstheme="minorBidi"/>
      <w:b/>
      <w:bCs/>
    </w:rPr>
  </w:style>
  <w:style w:type="character" w:customStyle="1" w:styleId="70">
    <w:name w:val="Заголовок 7 Знак"/>
    <w:aliases w:val="Заг 7 Знак"/>
    <w:basedOn w:val="a0"/>
    <w:link w:val="7"/>
    <w:uiPriority w:val="6"/>
    <w:rsid w:val="00FA0F4F"/>
    <w:rPr>
      <w:rFonts w:asciiTheme="minorHAnsi" w:hAnsiTheme="minorHAnsi" w:cstheme="minorBidi"/>
      <w:sz w:val="24"/>
      <w:szCs w:val="24"/>
    </w:rPr>
  </w:style>
  <w:style w:type="character" w:customStyle="1" w:styleId="80">
    <w:name w:val="Заголовок 8 Знак"/>
    <w:aliases w:val="Заг 8 Знак"/>
    <w:basedOn w:val="a0"/>
    <w:link w:val="8"/>
    <w:uiPriority w:val="7"/>
    <w:rsid w:val="00FA0F4F"/>
    <w:rPr>
      <w:rFonts w:asciiTheme="minorHAnsi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aliases w:val="Заг 9 Знак"/>
    <w:basedOn w:val="a0"/>
    <w:link w:val="9"/>
    <w:uiPriority w:val="8"/>
    <w:rsid w:val="00FA0F4F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29"/>
    <w:semiHidden/>
    <w:unhideWhenUsed/>
    <w:qFormat/>
    <w:locked/>
    <w:rsid w:val="00CC4DD0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65"/>
    <w:qFormat/>
    <w:locked/>
    <w:rsid w:val="00CC4D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65"/>
    <w:rsid w:val="00FA0F4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aliases w:val="Подзаг"/>
    <w:basedOn w:val="a"/>
    <w:next w:val="a"/>
    <w:link w:val="a8"/>
    <w:qFormat/>
    <w:locked/>
    <w:rsid w:val="007F05B9"/>
    <w:pPr>
      <w:spacing w:before="120" w:after="120"/>
      <w:ind w:firstLine="0"/>
      <w:jc w:val="center"/>
      <w:outlineLvl w:val="1"/>
    </w:pPr>
    <w:rPr>
      <w:rFonts w:eastAsiaTheme="majorEastAsia" w:cstheme="majorBidi"/>
      <w:szCs w:val="24"/>
    </w:rPr>
  </w:style>
  <w:style w:type="character" w:customStyle="1" w:styleId="a8">
    <w:name w:val="Подзаголовок Знак"/>
    <w:aliases w:val="Подзаг Знак"/>
    <w:basedOn w:val="a0"/>
    <w:link w:val="a7"/>
    <w:rsid w:val="007F05B9"/>
    <w:rPr>
      <w:rFonts w:eastAsiaTheme="majorEastAsia" w:cstheme="majorBidi"/>
      <w:szCs w:val="24"/>
    </w:rPr>
  </w:style>
  <w:style w:type="character" w:styleId="a9">
    <w:name w:val="Strong"/>
    <w:basedOn w:val="a0"/>
    <w:uiPriority w:val="32"/>
    <w:qFormat/>
    <w:locked/>
    <w:rsid w:val="00CC4DD0"/>
    <w:rPr>
      <w:b/>
      <w:bCs/>
    </w:rPr>
  </w:style>
  <w:style w:type="character" w:styleId="aa">
    <w:name w:val="Emphasis"/>
    <w:basedOn w:val="a0"/>
    <w:uiPriority w:val="10"/>
    <w:locked/>
    <w:rsid w:val="00FA0655"/>
    <w:rPr>
      <w:i/>
      <w:iCs/>
    </w:rPr>
  </w:style>
  <w:style w:type="paragraph" w:styleId="ab">
    <w:name w:val="List Paragraph"/>
    <w:basedOn w:val="a"/>
    <w:autoRedefine/>
    <w:uiPriority w:val="3"/>
    <w:qFormat/>
    <w:rsid w:val="00204ED1"/>
    <w:pPr>
      <w:widowControl w:val="0"/>
      <w:autoSpaceDE w:val="0"/>
      <w:autoSpaceDN w:val="0"/>
      <w:adjustRightInd w:val="0"/>
      <w:spacing w:line="276" w:lineRule="auto"/>
      <w:contextualSpacing/>
    </w:pPr>
    <w:rPr>
      <w:rFonts w:eastAsia="Calibri"/>
    </w:rPr>
  </w:style>
  <w:style w:type="paragraph" w:styleId="21">
    <w:name w:val="Quote"/>
    <w:basedOn w:val="a"/>
    <w:next w:val="a"/>
    <w:link w:val="22"/>
    <w:uiPriority w:val="29"/>
    <w:qFormat/>
    <w:rsid w:val="00CC4DD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4DD0"/>
    <w:rPr>
      <w:rFonts w:eastAsiaTheme="minorEastAsia"/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CC4D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4DD0"/>
    <w:rPr>
      <w:rFonts w:eastAsiaTheme="minorEastAsia"/>
      <w:b/>
      <w:bCs/>
      <w:i/>
      <w:iCs/>
      <w:color w:val="4F81BD" w:themeColor="accent1"/>
      <w:sz w:val="22"/>
      <w:szCs w:val="22"/>
    </w:rPr>
  </w:style>
  <w:style w:type="character" w:styleId="ae">
    <w:name w:val="Subtle Emphasis"/>
    <w:basedOn w:val="a0"/>
    <w:uiPriority w:val="19"/>
    <w:qFormat/>
    <w:rsid w:val="00CC4D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4D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4D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4D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4D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4DD0"/>
    <w:pPr>
      <w:spacing w:after="60" w:line="276" w:lineRule="auto"/>
      <w:jc w:val="left"/>
      <w:outlineLvl w:val="9"/>
    </w:pPr>
    <w:rPr>
      <w:rFonts w:asciiTheme="majorHAnsi" w:hAnsiTheme="majorHAnsi"/>
      <w:sz w:val="32"/>
    </w:rPr>
  </w:style>
  <w:style w:type="paragraph" w:customStyle="1" w:styleId="100">
    <w:name w:val="Заг 10"/>
    <w:basedOn w:val="4"/>
    <w:next w:val="af4"/>
    <w:link w:val="101"/>
    <w:autoRedefine/>
    <w:uiPriority w:val="9"/>
    <w:qFormat/>
    <w:rsid w:val="001C7745"/>
  </w:style>
  <w:style w:type="character" w:customStyle="1" w:styleId="101">
    <w:name w:val="Заг 10 Знак"/>
    <w:link w:val="100"/>
    <w:uiPriority w:val="9"/>
    <w:rsid w:val="00FA0F4F"/>
    <w:rPr>
      <w:rFonts w:eastAsia="Times New Roman"/>
      <w:b/>
      <w:bCs/>
    </w:rPr>
  </w:style>
  <w:style w:type="paragraph" w:styleId="af4">
    <w:name w:val="Normal Indent"/>
    <w:basedOn w:val="a"/>
    <w:uiPriority w:val="99"/>
    <w:semiHidden/>
    <w:unhideWhenUsed/>
    <w:rsid w:val="001C7745"/>
    <w:pPr>
      <w:ind w:left="708"/>
    </w:pPr>
  </w:style>
  <w:style w:type="paragraph" w:customStyle="1" w:styleId="11">
    <w:name w:val="Таб1"/>
    <w:basedOn w:val="a"/>
    <w:link w:val="1Char"/>
    <w:qFormat/>
    <w:rsid w:val="009921E0"/>
    <w:pPr>
      <w:ind w:firstLine="0"/>
    </w:pPr>
    <w:rPr>
      <w:rFonts w:eastAsia="Times New Roman"/>
      <w:szCs w:val="24"/>
    </w:rPr>
  </w:style>
  <w:style w:type="character" w:customStyle="1" w:styleId="1Char">
    <w:name w:val="Таб1 Char"/>
    <w:link w:val="11"/>
    <w:rsid w:val="009921E0"/>
    <w:rPr>
      <w:rFonts w:eastAsia="Times New Roman"/>
      <w:szCs w:val="24"/>
    </w:rPr>
  </w:style>
  <w:style w:type="paragraph" w:customStyle="1" w:styleId="23">
    <w:name w:val="Табл2"/>
    <w:basedOn w:val="a"/>
    <w:link w:val="24"/>
    <w:autoRedefine/>
    <w:qFormat/>
    <w:rsid w:val="009921E0"/>
    <w:pPr>
      <w:ind w:firstLine="0"/>
      <w:jc w:val="center"/>
    </w:pPr>
    <w:rPr>
      <w:rFonts w:eastAsia="Times New Roman"/>
      <w:color w:val="000000"/>
    </w:rPr>
  </w:style>
  <w:style w:type="character" w:customStyle="1" w:styleId="24">
    <w:name w:val="Табл2 Знак"/>
    <w:link w:val="23"/>
    <w:rsid w:val="009921E0"/>
    <w:rPr>
      <w:rFonts w:eastAsia="Times New Roman"/>
      <w:color w:val="000000"/>
    </w:rPr>
  </w:style>
  <w:style w:type="paragraph" w:customStyle="1" w:styleId="af5">
    <w:name w:val="По центру"/>
    <w:autoRedefine/>
    <w:qFormat/>
    <w:rsid w:val="00FA0655"/>
    <w:pPr>
      <w:jc w:val="center"/>
    </w:pPr>
    <w:rPr>
      <w:rFonts w:eastAsia="Times New Roman"/>
      <w:szCs w:val="24"/>
    </w:rPr>
  </w:style>
  <w:style w:type="table" w:styleId="af6">
    <w:name w:val="Table Grid"/>
    <w:basedOn w:val="a1"/>
    <w:uiPriority w:val="59"/>
    <w:rsid w:val="00FA0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31721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17210"/>
    <w:rPr>
      <w:rFonts w:ascii="Tahoma" w:hAnsi="Tahoma" w:cs="Tahoma"/>
      <w:sz w:val="16"/>
      <w:szCs w:val="16"/>
    </w:rPr>
  </w:style>
  <w:style w:type="paragraph" w:styleId="af9">
    <w:name w:val="Body Text Indent"/>
    <w:basedOn w:val="a"/>
    <w:link w:val="afa"/>
    <w:uiPriority w:val="99"/>
    <w:unhideWhenUsed/>
    <w:rsid w:val="00CE1D5D"/>
    <w:pPr>
      <w:widowControl w:val="0"/>
      <w:autoSpaceDE w:val="0"/>
      <w:autoSpaceDN w:val="0"/>
      <w:adjustRightInd w:val="0"/>
      <w:ind w:firstLine="708"/>
    </w:pPr>
    <w:rPr>
      <w:rFonts w:eastAsia="Times New Roman"/>
      <w:bCs/>
      <w:color w:val="auto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CE1D5D"/>
    <w:rPr>
      <w:rFonts w:eastAsia="Times New Roman"/>
      <w:bCs/>
      <w:color w:val="auto"/>
    </w:rPr>
  </w:style>
  <w:style w:type="paragraph" w:styleId="25">
    <w:name w:val="Body Text 2"/>
    <w:basedOn w:val="a"/>
    <w:link w:val="26"/>
    <w:uiPriority w:val="99"/>
    <w:semiHidden/>
    <w:unhideWhenUsed/>
    <w:rsid w:val="0085101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85101E"/>
  </w:style>
  <w:style w:type="character" w:styleId="afb">
    <w:name w:val="Hyperlink"/>
    <w:basedOn w:val="a0"/>
    <w:uiPriority w:val="99"/>
    <w:unhideWhenUsed/>
    <w:rsid w:val="008510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B686B-5D3D-46FA-BBF9-681BE531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Ананьин Виктор</dc:creator>
  <cp:lastModifiedBy>Андрей Сергеевич Хачатрян</cp:lastModifiedBy>
  <cp:revision>2</cp:revision>
  <cp:lastPrinted>2020-12-30T05:35:00Z</cp:lastPrinted>
  <dcterms:created xsi:type="dcterms:W3CDTF">2021-02-05T05:38:00Z</dcterms:created>
  <dcterms:modified xsi:type="dcterms:W3CDTF">2021-02-05T05:38:00Z</dcterms:modified>
</cp:coreProperties>
</file>