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E0A" w:rsidRPr="00B86E0A" w:rsidRDefault="00B86E0A" w:rsidP="006C6D2B">
      <w:pPr>
        <w:tabs>
          <w:tab w:val="right" w:pos="7655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1D02488" wp14:editId="59165E4E">
            <wp:simplePos x="0" y="0"/>
            <wp:positionH relativeFrom="column">
              <wp:posOffset>2385060</wp:posOffset>
            </wp:positionH>
            <wp:positionV relativeFrom="paragraph">
              <wp:align>top</wp:align>
            </wp:positionV>
            <wp:extent cx="571500" cy="7143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6D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 w:type="textWrapping" w:clear="all"/>
      </w: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B86E0A" w:rsidRPr="00B86E0A" w:rsidRDefault="00B86E0A" w:rsidP="00120774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="00062E44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 xml:space="preserve">ПО СОХРАНЕНИЮ КУЛЬТУРНОГО НАСЛЕДИЯ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ЛЕНИНГРАДСКОЙ ОБЛАСТИ</w:t>
      </w:r>
    </w:p>
    <w:p w:rsidR="00B86E0A" w:rsidRPr="00B86E0A" w:rsidRDefault="00B86E0A" w:rsidP="00120774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B86E0A" w:rsidRPr="00C12C3F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</w:t>
      </w:r>
    </w:p>
    <w:p w:rsidR="00B86E0A" w:rsidRPr="00C12C3F" w:rsidRDefault="00062E44" w:rsidP="00120774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86E0A" w:rsidRPr="00C12C3F" w:rsidRDefault="00B86E0A" w:rsidP="0098577E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="00062E44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»____________2021</w:t>
      </w:r>
      <w:r w:rsidR="006F0CA8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</w:t>
      </w:r>
      <w:r w:rsidR="00062E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062E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№_______________</w:t>
      </w:r>
    </w:p>
    <w:p w:rsidR="00B86E0A" w:rsidRPr="00C12C3F" w:rsidRDefault="00B86E0A" w:rsidP="00120774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Санкт-Петербург</w:t>
      </w:r>
    </w:p>
    <w:p w:rsidR="00B86E0A" w:rsidRPr="00C12C3F" w:rsidRDefault="00B86E0A" w:rsidP="006C6D2B">
      <w:pPr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84769D" w:rsidRPr="002D4DB7" w:rsidRDefault="004C5684" w:rsidP="0084769D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включении </w:t>
      </w:r>
      <w:r w:rsidR="00A36F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выявленного объекта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86E0A" w:rsidRPr="002D4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культурного наследия</w:t>
      </w:r>
      <w:r w:rsidR="0084769D" w:rsidRPr="002D4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12C3F" w:rsidRPr="002D4DB7" w:rsidRDefault="000163B7" w:rsidP="002D4DB7">
      <w:pPr>
        <w:snapToGri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4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2160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Покровская церковь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 xml:space="preserve">», </w:t>
      </w:r>
      <w:r w:rsidR="00040869" w:rsidRPr="002160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местонахождение: </w:t>
      </w:r>
      <w:proofErr w:type="gramStart"/>
      <w:r w:rsidR="002160EE" w:rsidRPr="002160EE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</w:t>
      </w:r>
      <w:proofErr w:type="spellStart"/>
      <w:r w:rsidR="002160EE" w:rsidRPr="002160EE">
        <w:rPr>
          <w:rFonts w:ascii="Times New Roman" w:hAnsi="Times New Roman" w:cs="Times New Roman"/>
          <w:b/>
          <w:sz w:val="28"/>
          <w:szCs w:val="28"/>
        </w:rPr>
        <w:t>Лужский</w:t>
      </w:r>
      <w:proofErr w:type="spellEnd"/>
      <w:r w:rsidR="002160EE" w:rsidRPr="002160EE">
        <w:rPr>
          <w:rFonts w:ascii="Times New Roman" w:hAnsi="Times New Roman" w:cs="Times New Roman"/>
          <w:b/>
          <w:sz w:val="28"/>
          <w:szCs w:val="28"/>
        </w:rPr>
        <w:t xml:space="preserve"> район, с.</w:t>
      </w:r>
      <w:r w:rsidR="002160E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160EE" w:rsidRPr="002160EE">
        <w:rPr>
          <w:rFonts w:ascii="Times New Roman" w:hAnsi="Times New Roman" w:cs="Times New Roman"/>
          <w:b/>
          <w:sz w:val="28"/>
          <w:szCs w:val="28"/>
        </w:rPr>
        <w:t>Югостицы</w:t>
      </w:r>
      <w:proofErr w:type="spellEnd"/>
      <w:r w:rsidR="002160EE" w:rsidRPr="002160E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160EE" w:rsidRPr="002160EE">
        <w:rPr>
          <w:rFonts w:ascii="Times New Roman" w:hAnsi="Times New Roman" w:cs="Times New Roman"/>
          <w:b/>
          <w:sz w:val="28"/>
          <w:szCs w:val="28"/>
        </w:rPr>
        <w:t>Скребловское</w:t>
      </w:r>
      <w:proofErr w:type="spellEnd"/>
      <w:r w:rsidR="002160EE" w:rsidRPr="002160EE">
        <w:rPr>
          <w:rFonts w:ascii="Times New Roman" w:hAnsi="Times New Roman" w:cs="Times New Roman"/>
          <w:b/>
          <w:sz w:val="28"/>
          <w:szCs w:val="28"/>
        </w:rPr>
        <w:t xml:space="preserve"> СП</w:t>
      </w:r>
      <w:r w:rsidR="00592916" w:rsidRPr="002160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E255C6" w:rsidRPr="002160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12C3F" w:rsidRPr="002160EE">
        <w:rPr>
          <w:rFonts w:ascii="Times New Roman" w:hAnsi="Times New Roman" w:cs="Times New Roman"/>
          <w:b/>
          <w:sz w:val="28"/>
          <w:szCs w:val="28"/>
        </w:rPr>
        <w:t>в единый государствен</w:t>
      </w:r>
      <w:r w:rsidR="0084769D" w:rsidRPr="002160EE">
        <w:rPr>
          <w:rFonts w:ascii="Times New Roman" w:hAnsi="Times New Roman" w:cs="Times New Roman"/>
          <w:b/>
          <w:sz w:val="28"/>
          <w:szCs w:val="28"/>
        </w:rPr>
        <w:t xml:space="preserve">ный реестр объектов культурного </w:t>
      </w:r>
      <w:r w:rsidR="00C12C3F" w:rsidRPr="002160EE">
        <w:rPr>
          <w:rFonts w:ascii="Times New Roman" w:hAnsi="Times New Roman" w:cs="Times New Roman"/>
          <w:b/>
          <w:sz w:val="28"/>
          <w:szCs w:val="28"/>
        </w:rPr>
        <w:t xml:space="preserve">наследия (памятников истории </w:t>
      </w:r>
      <w:r w:rsidR="00C12C3F" w:rsidRPr="004C5684">
        <w:rPr>
          <w:rFonts w:ascii="Times New Roman" w:hAnsi="Times New Roman" w:cs="Times New Roman"/>
          <w:b/>
          <w:sz w:val="28"/>
          <w:szCs w:val="28"/>
        </w:rPr>
        <w:t>и культуры) народов Российской Федерации в качестве объекта культурного</w:t>
      </w:r>
      <w:r w:rsidR="0084769D" w:rsidRPr="004C5684">
        <w:rPr>
          <w:rFonts w:ascii="Times New Roman" w:hAnsi="Times New Roman" w:cs="Times New Roman"/>
          <w:b/>
          <w:sz w:val="28"/>
          <w:szCs w:val="28"/>
        </w:rPr>
        <w:t xml:space="preserve"> наследия </w:t>
      </w:r>
      <w:r w:rsidR="00A230B0">
        <w:rPr>
          <w:rFonts w:ascii="Times New Roman" w:hAnsi="Times New Roman" w:cs="Times New Roman"/>
          <w:b/>
          <w:sz w:val="28"/>
          <w:szCs w:val="28"/>
        </w:rPr>
        <w:t>регионального</w:t>
      </w:r>
      <w:r w:rsidR="0084769D" w:rsidRPr="004C56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55C6" w:rsidRPr="004C5684">
        <w:rPr>
          <w:rFonts w:ascii="Times New Roman" w:hAnsi="Times New Roman" w:cs="Times New Roman"/>
          <w:b/>
          <w:sz w:val="28"/>
          <w:szCs w:val="28"/>
        </w:rPr>
        <w:t xml:space="preserve">значения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«</w:t>
      </w:r>
      <w:r w:rsidR="002160EE">
        <w:rPr>
          <w:rFonts w:ascii="Times New Roman" w:hAnsi="Times New Roman" w:cs="Times New Roman"/>
          <w:b/>
          <w:spacing w:val="-6"/>
          <w:sz w:val="28"/>
          <w:szCs w:val="28"/>
        </w:rPr>
        <w:t>Церковь Покрова Пресвятой Богородицы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»,</w:t>
      </w:r>
      <w:r w:rsidR="004C5684" w:rsidRPr="004C5684">
        <w:rPr>
          <w:rFonts w:ascii="Times New Roman" w:hAnsi="Times New Roman" w:cs="Times New Roman"/>
          <w:b/>
          <w:spacing w:val="8"/>
          <w:sz w:val="28"/>
          <w:szCs w:val="28"/>
        </w:rPr>
        <w:t xml:space="preserve"> </w:t>
      </w:r>
      <w:r w:rsidR="002160EE">
        <w:rPr>
          <w:rFonts w:ascii="Times New Roman" w:hAnsi="Times New Roman" w:cs="Times New Roman"/>
          <w:b/>
          <w:sz w:val="28"/>
          <w:szCs w:val="28"/>
        </w:rPr>
        <w:t xml:space="preserve">1847 </w:t>
      </w:r>
      <w:r w:rsidR="00A230B0">
        <w:rPr>
          <w:rFonts w:ascii="Times New Roman" w:hAnsi="Times New Roman" w:cs="Times New Roman"/>
          <w:b/>
          <w:sz w:val="28"/>
          <w:szCs w:val="28"/>
        </w:rPr>
        <w:t>г.</w:t>
      </w:r>
      <w:r w:rsidR="002160EE">
        <w:rPr>
          <w:rFonts w:ascii="Times New Roman" w:hAnsi="Times New Roman" w:cs="Times New Roman"/>
          <w:b/>
          <w:sz w:val="28"/>
          <w:szCs w:val="28"/>
        </w:rPr>
        <w:t>, 1853-1859 гг., 1874 г., арх. Р.И. Кузьмин, при участии В.П. Дейнеки</w:t>
      </w:r>
      <w:r w:rsidR="00C12C3F" w:rsidRPr="004C5684">
        <w:rPr>
          <w:rFonts w:ascii="Times New Roman" w:hAnsi="Times New Roman" w:cs="Times New Roman"/>
          <w:b/>
          <w:sz w:val="28"/>
          <w:szCs w:val="28"/>
        </w:rPr>
        <w:t>, утверждении границ</w:t>
      </w:r>
      <w:r w:rsidR="00C12C3F" w:rsidRPr="00E255C6">
        <w:rPr>
          <w:rFonts w:ascii="Times New Roman" w:hAnsi="Times New Roman" w:cs="Times New Roman"/>
          <w:b/>
          <w:sz w:val="28"/>
          <w:szCs w:val="28"/>
        </w:rPr>
        <w:t xml:space="preserve"> его территории</w:t>
      </w:r>
      <w:r w:rsidR="002D4DB7" w:rsidRPr="00E255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2C3F" w:rsidRPr="00E255C6">
        <w:rPr>
          <w:rFonts w:ascii="Times New Roman" w:hAnsi="Times New Roman" w:cs="Times New Roman"/>
          <w:b/>
          <w:sz w:val="28"/>
          <w:szCs w:val="28"/>
        </w:rPr>
        <w:t xml:space="preserve">и установлении предмета </w:t>
      </w:r>
      <w:r w:rsidR="00C12C3F" w:rsidRPr="002D4DB7">
        <w:rPr>
          <w:rFonts w:ascii="Times New Roman" w:hAnsi="Times New Roman" w:cs="Times New Roman"/>
          <w:b/>
          <w:sz w:val="28"/>
          <w:szCs w:val="28"/>
        </w:rPr>
        <w:t>охраны</w:t>
      </w:r>
      <w:proofErr w:type="gramEnd"/>
    </w:p>
    <w:p w:rsidR="00451A78" w:rsidRPr="00C12C3F" w:rsidRDefault="00451A78" w:rsidP="00120774">
      <w:pPr>
        <w:autoSpaceDE w:val="0"/>
        <w:autoSpaceDN w:val="0"/>
        <w:adjustRightInd w:val="0"/>
        <w:spacing w:after="0" w:line="240" w:lineRule="auto"/>
        <w:ind w:right="141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5684" w:rsidRPr="00DD2ACA" w:rsidRDefault="00C12C3F" w:rsidP="004C5684">
      <w:pPr>
        <w:autoSpaceDE w:val="0"/>
        <w:autoSpaceDN w:val="0"/>
        <w:adjustRightInd w:val="0"/>
        <w:spacing w:after="0" w:line="240" w:lineRule="auto"/>
        <w:ind w:right="142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D2ACA">
        <w:rPr>
          <w:rFonts w:ascii="Times New Roman" w:hAnsi="Times New Roman" w:cs="Times New Roman"/>
          <w:sz w:val="28"/>
          <w:szCs w:val="28"/>
        </w:rPr>
        <w:t>В соответствии со ст. 3.1, 9.2, 18, 33 Федерального закона от 25 июня 2002 года № 73-ФЗ «Об объектах культурного наследия (памятниках истории                и культуры) народов Российской Федерации», ст. 4 областного закона Ленинградской области от 25 декабря 2015 года № 140-оз «О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</w:t>
      </w:r>
      <w:proofErr w:type="gramEnd"/>
      <w:r w:rsidRPr="00DD2ACA">
        <w:rPr>
          <w:rFonts w:ascii="Times New Roman" w:hAnsi="Times New Roman" w:cs="Times New Roman"/>
          <w:sz w:val="28"/>
          <w:szCs w:val="28"/>
        </w:rPr>
        <w:t xml:space="preserve"> области», </w:t>
      </w:r>
      <w:proofErr w:type="spellStart"/>
      <w:r w:rsidR="00062E44" w:rsidRPr="007A50AB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062E44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spellEnd"/>
      <w:r w:rsidR="00062E44" w:rsidRPr="007A50AB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062E44">
        <w:rPr>
          <w:rFonts w:ascii="Times New Roman" w:eastAsia="Times New Roman" w:hAnsi="Times New Roman"/>
          <w:sz w:val="28"/>
          <w:szCs w:val="28"/>
          <w:lang w:eastAsia="ru-RU"/>
        </w:rPr>
        <w:t xml:space="preserve"> 2.1.2.,</w:t>
      </w:r>
      <w:r w:rsidR="00062E44" w:rsidRPr="007A50AB">
        <w:rPr>
          <w:rFonts w:ascii="Times New Roman" w:eastAsia="Times New Roman" w:hAnsi="Times New Roman"/>
          <w:sz w:val="28"/>
          <w:szCs w:val="28"/>
          <w:lang w:eastAsia="ru-RU"/>
        </w:rPr>
        <w:t xml:space="preserve"> 2.</w:t>
      </w:r>
      <w:r w:rsidR="00062E44">
        <w:rPr>
          <w:rFonts w:ascii="Times New Roman" w:eastAsia="Times New Roman" w:hAnsi="Times New Roman"/>
          <w:sz w:val="28"/>
          <w:szCs w:val="28"/>
          <w:lang w:eastAsia="ru-RU"/>
        </w:rPr>
        <w:t>3.7.</w:t>
      </w:r>
      <w:r w:rsidR="00062E44" w:rsidRPr="007A50A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062E44" w:rsidRPr="007A50AB">
        <w:rPr>
          <w:rFonts w:ascii="Times New Roman" w:eastAsia="Times New Roman" w:hAnsi="Times New Roman"/>
          <w:sz w:val="28"/>
          <w:szCs w:val="28"/>
          <w:lang w:eastAsia="ru-RU"/>
        </w:rPr>
        <w:t>Положения</w:t>
      </w:r>
      <w:r w:rsidR="00062E4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62E44" w:rsidRPr="007A50AB">
        <w:rPr>
          <w:rFonts w:ascii="Times New Roman" w:eastAsia="Times New Roman" w:hAnsi="Times New Roman"/>
          <w:sz w:val="28"/>
          <w:szCs w:val="28"/>
          <w:lang w:eastAsia="ru-RU"/>
        </w:rPr>
        <w:t xml:space="preserve">о комитете </w:t>
      </w:r>
      <w:r w:rsidR="00062E44" w:rsidRPr="00D41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062E4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сохранению культурного наследия</w:t>
      </w:r>
      <w:r w:rsidR="00062E44" w:rsidRPr="00D41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области, утвержденного </w:t>
      </w:r>
      <w:r w:rsidR="00062E44" w:rsidRPr="00D411FA">
        <w:rPr>
          <w:rFonts w:ascii="Times New Roman" w:hAnsi="Times New Roman" w:cs="Times New Roman"/>
          <w:sz w:val="28"/>
          <w:szCs w:val="28"/>
        </w:rPr>
        <w:t xml:space="preserve">постановлением Правительства Ленинградской области от 24 </w:t>
      </w:r>
      <w:r w:rsidR="00062E44">
        <w:rPr>
          <w:rFonts w:ascii="Times New Roman" w:hAnsi="Times New Roman" w:cs="Times New Roman"/>
          <w:sz w:val="28"/>
          <w:szCs w:val="28"/>
        </w:rPr>
        <w:t>декабря 2020 года № 850</w:t>
      </w:r>
      <w:r w:rsidRPr="00DD2ACA">
        <w:rPr>
          <w:rFonts w:ascii="Times New Roman" w:hAnsi="Times New Roman" w:cs="Times New Roman"/>
          <w:sz w:val="28"/>
          <w:szCs w:val="28"/>
        </w:rPr>
        <w:t>,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на основа</w:t>
      </w:r>
      <w:r w:rsidR="00A36F0D">
        <w:rPr>
          <w:rFonts w:ascii="Times New Roman" w:hAnsi="Times New Roman" w:cs="Times New Roman"/>
          <w:sz w:val="28"/>
          <w:szCs w:val="28"/>
        </w:rPr>
        <w:t>нии положительного заключения</w:t>
      </w:r>
      <w:r w:rsidRPr="00DD2ACA">
        <w:rPr>
          <w:rFonts w:ascii="Times New Roman" w:hAnsi="Times New Roman" w:cs="Times New Roman"/>
          <w:sz w:val="28"/>
          <w:szCs w:val="28"/>
        </w:rPr>
        <w:t xml:space="preserve"> государственной историко-культурной экспертизы, выполненной эк</w:t>
      </w:r>
      <w:r w:rsidR="00891823">
        <w:rPr>
          <w:rFonts w:ascii="Times New Roman" w:hAnsi="Times New Roman" w:cs="Times New Roman"/>
          <w:sz w:val="28"/>
          <w:szCs w:val="28"/>
        </w:rPr>
        <w:t xml:space="preserve">спертной организацией Обществом </w:t>
      </w:r>
      <w:r w:rsidRPr="00DD2ACA">
        <w:rPr>
          <w:rFonts w:ascii="Times New Roman" w:hAnsi="Times New Roman" w:cs="Times New Roman"/>
          <w:sz w:val="28"/>
          <w:szCs w:val="28"/>
        </w:rPr>
        <w:t>с ограниченной ответственност</w:t>
      </w:r>
      <w:r w:rsidR="00A230B0">
        <w:rPr>
          <w:rFonts w:ascii="Times New Roman" w:hAnsi="Times New Roman" w:cs="Times New Roman"/>
          <w:sz w:val="28"/>
          <w:szCs w:val="28"/>
        </w:rPr>
        <w:t>ью «Темпл Групп» (аттестованный</w:t>
      </w:r>
      <w:r w:rsidR="004C5684" w:rsidRPr="00DD2ACA">
        <w:rPr>
          <w:rFonts w:ascii="Times New Roman" w:hAnsi="Times New Roman" w:cs="Times New Roman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 xml:space="preserve">эксперт </w:t>
      </w:r>
      <w:r w:rsidR="002160EE">
        <w:rPr>
          <w:rFonts w:ascii="Times New Roman" w:hAnsi="Times New Roman" w:cs="Times New Roman"/>
          <w:sz w:val="28"/>
          <w:szCs w:val="28"/>
        </w:rPr>
        <w:t>Б.М. Матвеев</w:t>
      </w:r>
      <w:r w:rsidRPr="00DD2ACA">
        <w:rPr>
          <w:rFonts w:ascii="Times New Roman" w:hAnsi="Times New Roman" w:cs="Times New Roman"/>
          <w:sz w:val="28"/>
          <w:szCs w:val="28"/>
        </w:rPr>
        <w:t xml:space="preserve">, приказ Министерства культуры Российской Федерации </w:t>
      </w:r>
      <w:r w:rsidR="004C5684" w:rsidRPr="00DD2ACA">
        <w:rPr>
          <w:rFonts w:ascii="Times New Roman" w:hAnsi="Times New Roman" w:cs="Times New Roman"/>
          <w:sz w:val="28"/>
          <w:szCs w:val="28"/>
        </w:rPr>
        <w:t xml:space="preserve">от </w:t>
      </w:r>
      <w:r w:rsidR="002160EE">
        <w:rPr>
          <w:rFonts w:ascii="Times New Roman" w:hAnsi="Times New Roman" w:cs="Times New Roman"/>
          <w:sz w:val="28"/>
          <w:szCs w:val="28"/>
        </w:rPr>
        <w:t>26 апреля</w:t>
      </w:r>
      <w:r w:rsidR="00A36F0D">
        <w:rPr>
          <w:rFonts w:ascii="Times New Roman" w:hAnsi="Times New Roman" w:cs="Times New Roman"/>
          <w:sz w:val="28"/>
          <w:szCs w:val="28"/>
        </w:rPr>
        <w:t xml:space="preserve"> 2018 года № </w:t>
      </w:r>
      <w:r w:rsidR="002160EE">
        <w:rPr>
          <w:rFonts w:ascii="Times New Roman" w:hAnsi="Times New Roman" w:cs="Times New Roman"/>
          <w:sz w:val="28"/>
          <w:szCs w:val="28"/>
        </w:rPr>
        <w:t>580</w:t>
      </w:r>
      <w:r w:rsidRPr="00DD2ACA">
        <w:rPr>
          <w:rFonts w:ascii="Times New Roman" w:hAnsi="Times New Roman" w:cs="Times New Roman"/>
          <w:sz w:val="28"/>
          <w:szCs w:val="28"/>
        </w:rPr>
        <w:t>)</w:t>
      </w:r>
      <w:r w:rsidR="004C5684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36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proofErr w:type="gramEnd"/>
    </w:p>
    <w:p w:rsidR="0051165C" w:rsidRDefault="0051165C" w:rsidP="006A5E1F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381A" w:rsidRPr="00DD2ACA" w:rsidRDefault="0040381A" w:rsidP="006A5E1F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ю:</w:t>
      </w:r>
    </w:p>
    <w:p w:rsidR="00120774" w:rsidRPr="00A36F0D" w:rsidRDefault="004C5684" w:rsidP="006A5E1F">
      <w:pPr>
        <w:numPr>
          <w:ilvl w:val="0"/>
          <w:numId w:val="1"/>
        </w:numPr>
        <w:tabs>
          <w:tab w:val="clear" w:pos="1260"/>
          <w:tab w:val="num" w:pos="142"/>
        </w:tabs>
        <w:autoSpaceDE w:val="0"/>
        <w:autoSpaceDN w:val="0"/>
        <w:adjustRightInd w:val="0"/>
        <w:spacing w:after="0" w:line="240" w:lineRule="auto"/>
        <w:ind w:left="0" w:right="142" w:firstLine="284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Включить </w:t>
      </w:r>
      <w:r w:rsidR="00A36F0D" w:rsidRPr="00DD710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выявленный объект</w:t>
      </w:r>
      <w:r w:rsidR="00B86E0A" w:rsidRPr="00DD7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B86E0A" w:rsidRPr="00DD710F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культурного</w:t>
      </w:r>
      <w:proofErr w:type="gramEnd"/>
      <w:r w:rsidR="00B86E0A" w:rsidRPr="00DD7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710F" w:rsidRPr="00DD710F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«Покровская церковь</w:t>
      </w:r>
      <w:r w:rsidR="00DD710F" w:rsidRPr="00DD710F">
        <w:rPr>
          <w:rFonts w:ascii="Times New Roman" w:hAnsi="Times New Roman" w:cs="Times New Roman"/>
          <w:sz w:val="28"/>
          <w:szCs w:val="28"/>
        </w:rPr>
        <w:t xml:space="preserve">», </w:t>
      </w:r>
      <w:r w:rsidR="00DD710F" w:rsidRPr="00DD7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местонахождение: </w:t>
      </w:r>
      <w:proofErr w:type="gramStart"/>
      <w:r w:rsidR="00DD710F" w:rsidRPr="00DD710F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proofErr w:type="spellStart"/>
      <w:r w:rsidR="00DD710F" w:rsidRPr="00DD710F">
        <w:rPr>
          <w:rFonts w:ascii="Times New Roman" w:hAnsi="Times New Roman" w:cs="Times New Roman"/>
          <w:sz w:val="28"/>
          <w:szCs w:val="28"/>
        </w:rPr>
        <w:t>Лужский</w:t>
      </w:r>
      <w:proofErr w:type="spellEnd"/>
      <w:r w:rsidR="00DD710F" w:rsidRPr="00DD710F">
        <w:rPr>
          <w:rFonts w:ascii="Times New Roman" w:hAnsi="Times New Roman" w:cs="Times New Roman"/>
          <w:sz w:val="28"/>
          <w:szCs w:val="28"/>
        </w:rPr>
        <w:t xml:space="preserve"> район, с. </w:t>
      </w:r>
      <w:proofErr w:type="spellStart"/>
      <w:r w:rsidR="00DD710F" w:rsidRPr="00DD710F">
        <w:rPr>
          <w:rFonts w:ascii="Times New Roman" w:hAnsi="Times New Roman" w:cs="Times New Roman"/>
          <w:sz w:val="28"/>
          <w:szCs w:val="28"/>
        </w:rPr>
        <w:t>Югостицы</w:t>
      </w:r>
      <w:proofErr w:type="spellEnd"/>
      <w:r w:rsidR="00DD710F" w:rsidRPr="00DD71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710F" w:rsidRPr="00DD710F">
        <w:rPr>
          <w:rFonts w:ascii="Times New Roman" w:hAnsi="Times New Roman" w:cs="Times New Roman"/>
          <w:sz w:val="28"/>
          <w:szCs w:val="28"/>
        </w:rPr>
        <w:t>Скребловское</w:t>
      </w:r>
      <w:proofErr w:type="spellEnd"/>
      <w:r w:rsidR="00DD710F" w:rsidRPr="00DD710F">
        <w:rPr>
          <w:rFonts w:ascii="Times New Roman" w:hAnsi="Times New Roman" w:cs="Times New Roman"/>
          <w:sz w:val="28"/>
          <w:szCs w:val="28"/>
        </w:rPr>
        <w:t xml:space="preserve"> СП</w:t>
      </w:r>
      <w:r w:rsidR="00592916" w:rsidRPr="00DD710F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A36F0D" w:rsidRPr="00DD710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86E0A" w:rsidRPr="00DD7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2D4DB7" w:rsidRPr="00DD710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единый государственный реестр объектов культурного наследия (памятников истории и</w:t>
      </w:r>
      <w:r w:rsidR="002D4DB7" w:rsidRPr="00F71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культуры) народов Российской Федерации (далее – </w:t>
      </w:r>
      <w:r w:rsidR="00B91CCE" w:rsidRPr="00F7119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Реестр</w:t>
      </w:r>
      <w:r w:rsidR="002D4DB7" w:rsidRPr="00F71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B86E0A" w:rsidRPr="00F71198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объекта культурного наследия</w:t>
      </w:r>
      <w:r w:rsidR="007522EF" w:rsidRPr="00F71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1198" w:rsidRPr="00F7119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</w:t>
      </w:r>
      <w:r w:rsidR="00B86E0A" w:rsidRPr="00F71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F711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значения</w:t>
      </w:r>
      <w:r w:rsidR="00F00F70" w:rsidRPr="00F71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00F70" w:rsidRPr="00DD7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 объекта – </w:t>
      </w:r>
      <w:r w:rsidR="00A36F0D" w:rsidRPr="00DD710F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</w:t>
      </w:r>
      <w:r w:rsidR="00F00F70" w:rsidRPr="00DD710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86E0A" w:rsidRPr="00DD7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381A" w:rsidRPr="00DD710F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наименованием</w:t>
      </w:r>
      <w:r w:rsidR="00B86E0A" w:rsidRPr="00DD7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710F" w:rsidRPr="00DD710F">
        <w:rPr>
          <w:rFonts w:ascii="Times New Roman" w:hAnsi="Times New Roman" w:cs="Times New Roman"/>
          <w:sz w:val="28"/>
          <w:szCs w:val="28"/>
        </w:rPr>
        <w:t>«</w:t>
      </w:r>
      <w:r w:rsidR="00DD710F" w:rsidRPr="00DD710F">
        <w:rPr>
          <w:rFonts w:ascii="Times New Roman" w:hAnsi="Times New Roman" w:cs="Times New Roman"/>
          <w:spacing w:val="-6"/>
          <w:sz w:val="28"/>
          <w:szCs w:val="28"/>
        </w:rPr>
        <w:t>Церковь Покрова Пресвятой Богородицы</w:t>
      </w:r>
      <w:r w:rsidR="00DD710F" w:rsidRPr="00DD710F">
        <w:rPr>
          <w:rFonts w:ascii="Times New Roman" w:hAnsi="Times New Roman" w:cs="Times New Roman"/>
          <w:sz w:val="28"/>
          <w:szCs w:val="28"/>
        </w:rPr>
        <w:t>»,</w:t>
      </w:r>
      <w:r w:rsidR="00DD710F" w:rsidRPr="00DD710F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DD710F" w:rsidRPr="00DD710F">
        <w:rPr>
          <w:rFonts w:ascii="Times New Roman" w:hAnsi="Times New Roman" w:cs="Times New Roman"/>
          <w:sz w:val="28"/>
          <w:szCs w:val="28"/>
        </w:rPr>
        <w:t>1847 г., 1853-1859 гг., 1874 г., арх. Р.И. Кузьмин, при участии В.П. Дейнеки</w:t>
      </w:r>
      <w:r w:rsidR="00151800" w:rsidRPr="00DD7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255C6" w:rsidRPr="00DD710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местонахождение</w:t>
      </w:r>
      <w:r w:rsidR="00D94ED4" w:rsidRPr="00DD710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="00D94ED4" w:rsidRPr="00DD7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710F">
        <w:rPr>
          <w:rFonts w:ascii="Times New Roman" w:hAnsi="Times New Roman" w:cs="Times New Roman"/>
          <w:sz w:val="28"/>
          <w:szCs w:val="28"/>
        </w:rPr>
        <w:t>Ленинградская</w:t>
      </w:r>
      <w:r w:rsidRPr="00DD710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D710F">
        <w:rPr>
          <w:rFonts w:ascii="Times New Roman" w:hAnsi="Times New Roman" w:cs="Times New Roman"/>
          <w:sz w:val="28"/>
          <w:szCs w:val="28"/>
        </w:rPr>
        <w:t>область,</w:t>
      </w:r>
      <w:r w:rsidRPr="00DD710F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proofErr w:type="spellStart"/>
      <w:r w:rsidR="00DD710F">
        <w:rPr>
          <w:rFonts w:ascii="Times New Roman" w:hAnsi="Times New Roman" w:cs="Times New Roman"/>
          <w:sz w:val="28"/>
          <w:szCs w:val="28"/>
        </w:rPr>
        <w:t>Лужский</w:t>
      </w:r>
      <w:proofErr w:type="spellEnd"/>
      <w:r w:rsidRPr="00DD710F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DD710F">
        <w:rPr>
          <w:rFonts w:ascii="Times New Roman" w:hAnsi="Times New Roman" w:cs="Times New Roman"/>
          <w:sz w:val="28"/>
          <w:szCs w:val="28"/>
        </w:rPr>
        <w:t>муниципальный</w:t>
      </w:r>
      <w:r w:rsidRPr="00DD710F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DD710F">
        <w:rPr>
          <w:rFonts w:ascii="Times New Roman" w:hAnsi="Times New Roman" w:cs="Times New Roman"/>
          <w:sz w:val="28"/>
          <w:szCs w:val="28"/>
        </w:rPr>
        <w:t>район,</w:t>
      </w:r>
      <w:r w:rsidRPr="00DD710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="00DD710F">
        <w:rPr>
          <w:rFonts w:ascii="Times New Roman" w:hAnsi="Times New Roman" w:cs="Times New Roman"/>
          <w:sz w:val="28"/>
          <w:szCs w:val="28"/>
        </w:rPr>
        <w:t>Скребловское</w:t>
      </w:r>
      <w:proofErr w:type="spellEnd"/>
      <w:r w:rsidR="00A36F0D" w:rsidRPr="00DD710F">
        <w:rPr>
          <w:rFonts w:ascii="Times New Roman" w:hAnsi="Times New Roman" w:cs="Times New Roman"/>
          <w:sz w:val="28"/>
          <w:szCs w:val="28"/>
        </w:rPr>
        <w:t xml:space="preserve"> </w:t>
      </w:r>
      <w:r w:rsidRPr="00DD710F">
        <w:rPr>
          <w:rFonts w:ascii="Times New Roman" w:hAnsi="Times New Roman" w:cs="Times New Roman"/>
          <w:sz w:val="28"/>
          <w:szCs w:val="28"/>
        </w:rPr>
        <w:t>сельское</w:t>
      </w:r>
      <w:r w:rsidRPr="00DD710F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D710F">
        <w:rPr>
          <w:rFonts w:ascii="Times New Roman" w:hAnsi="Times New Roman" w:cs="Times New Roman"/>
          <w:sz w:val="28"/>
          <w:szCs w:val="28"/>
        </w:rPr>
        <w:t>поселение,</w:t>
      </w:r>
      <w:r w:rsidRPr="00DD710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DD710F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DD710F">
        <w:rPr>
          <w:rFonts w:ascii="Times New Roman" w:hAnsi="Times New Roman" w:cs="Times New Roman"/>
          <w:sz w:val="28"/>
          <w:szCs w:val="28"/>
        </w:rPr>
        <w:t>Югостицы</w:t>
      </w:r>
      <w:proofErr w:type="spellEnd"/>
      <w:r w:rsidR="00D94ED4" w:rsidRPr="00DD2ACA">
        <w:rPr>
          <w:rFonts w:ascii="Times New Roman" w:hAnsi="Times New Roman" w:cs="Times New Roman"/>
          <w:sz w:val="28"/>
          <w:szCs w:val="28"/>
        </w:rPr>
        <w:t xml:space="preserve"> </w:t>
      </w:r>
      <w:r w:rsidR="006A5E1F" w:rsidRPr="00DD2ACA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A36F0D">
        <w:rPr>
          <w:rFonts w:ascii="Times New Roman" w:hAnsi="Times New Roman" w:cs="Times New Roman"/>
          <w:sz w:val="28"/>
          <w:szCs w:val="28"/>
        </w:rPr>
        <w:t>памятник)</w:t>
      </w:r>
      <w:r w:rsidR="00DF0AD9" w:rsidRPr="00A36F0D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40381A" w:rsidRPr="00DD2ACA" w:rsidRDefault="0040381A" w:rsidP="006A5E1F">
      <w:pPr>
        <w:numPr>
          <w:ilvl w:val="0"/>
          <w:numId w:val="1"/>
        </w:numPr>
        <w:tabs>
          <w:tab w:val="clear" w:pos="126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границы территории </w:t>
      </w:r>
      <w:r w:rsidR="00A36F0D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памятника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 № 1</w:t>
      </w:r>
      <w:r w:rsidR="00B91CCE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приказу.</w:t>
      </w:r>
    </w:p>
    <w:p w:rsidR="0040381A" w:rsidRPr="00DD2ACA" w:rsidRDefault="0089066F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50ABF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становить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 охраны </w:t>
      </w:r>
      <w:r w:rsidR="00A36F0D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памятника</w:t>
      </w:r>
      <w:r w:rsidR="0098577E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приложению № 2</w:t>
      </w:r>
      <w:r w:rsidR="00B91CCE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8D70E8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приказу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36DD" w:rsidRDefault="00B86E0A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Исключить </w:t>
      </w:r>
      <w:r w:rsidR="00A36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выявленный </w:t>
      </w:r>
      <w:r w:rsidR="008D70E8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</w:t>
      </w:r>
      <w:r w:rsidR="00A36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культурного наследия, указанный</w:t>
      </w:r>
      <w:r w:rsidR="008D70E8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6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8D70E8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п. 1 настоящего приказа, </w:t>
      </w:r>
      <w:r w:rsidR="00B91CCE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еречня выявленных объектов культурного наследия</w:t>
      </w:r>
      <w:r w:rsidR="00CB224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расположенных на территории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</w:t>
      </w:r>
      <w:r w:rsidR="00CB224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утвержденного приказом комитета по культуре Ленинградской области </w:t>
      </w:r>
      <w:r w:rsid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CB224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01 декабря 2015 года</w:t>
      </w:r>
      <w:r w:rsidR="00D94ED4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224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№ 01-03/15-63</w:t>
      </w:r>
      <w:r w:rsidR="009745E0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C36DD" w:rsidRDefault="009C36DD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3523B"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беспечить внесение сведений об объекте культурного наследия регионального значения, указанном в п. 1 настоящего приказа,</w:t>
      </w:r>
      <w:r w:rsidR="0073523B" w:rsidRPr="009C36DD">
        <w:rPr>
          <w:rFonts w:ascii="Times New Roman" w:eastAsia="Calibri" w:hAnsi="Times New Roman" w:cs="Times New Roman"/>
          <w:bCs/>
          <w:sz w:val="28"/>
          <w:szCs w:val="28"/>
        </w:rPr>
        <w:t xml:space="preserve"> в Реестр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36DD" w:rsidRPr="009C36DD" w:rsidRDefault="009C36DD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73523B"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аправить письменное уведомление собственнику или иному законному владельцу выявленного объекта культурного наследия, указанного в п. 1 настоящего приказа, земельного участка в границах территории объекта культурного наследия регионального значения, указа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нного в п. 1 настоящего </w:t>
      </w:r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приказа</w:t>
      </w:r>
    </w:p>
    <w:p w:rsidR="0073523B" w:rsidRPr="009C36DD" w:rsidRDefault="009C36DD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73523B"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опию настоящего приказа направить в сроки, установленные действующим законодательством, в </w:t>
      </w:r>
      <w:r w:rsidR="0073523B" w:rsidRPr="009C36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федеральный орган исполнительной власти, уполномоченный Правительством Российской Федерации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</w:t>
      </w:r>
      <w:r w:rsidR="0073523B" w:rsidRPr="009C36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осуществление государственного кадастрового учета, государственной регистрации прав, ведение Единого государственного реестра недвижимости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523B" w:rsidRPr="009C36DD">
        <w:rPr>
          <w:rFonts w:ascii="Times New Roman" w:hAnsi="Times New Roman" w:cs="Times New Roman"/>
          <w:sz w:val="28"/>
          <w:szCs w:val="28"/>
          <w:shd w:val="clear" w:color="auto" w:fill="FFFFFF"/>
        </w:rPr>
        <w:t>и предоставление сведений, содержащихся в Едином государственном реестре недвижимости, его территориальные органы</w:t>
      </w:r>
      <w:r w:rsidR="0073523B"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36DD" w:rsidRPr="009C36DD" w:rsidRDefault="009C36DD" w:rsidP="009C36DD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Обеспечить размещение настоящего приказа на сайте комитета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сохранению культурного наследия Ленинградской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информационно-телекоммуникационной сети «Интернет».</w:t>
      </w:r>
    </w:p>
    <w:p w:rsidR="0073523B" w:rsidRPr="009C36DD" w:rsidRDefault="0073523B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:rsidR="0073523B" w:rsidRPr="00DD2ACA" w:rsidRDefault="0073523B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</w:t>
      </w:r>
      <w:r w:rsidR="00DD2ACA"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оставляю за собой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6E0A" w:rsidRPr="00DD2ACA" w:rsidRDefault="00B86E0A" w:rsidP="00120774">
      <w:pPr>
        <w:autoSpaceDE w:val="0"/>
        <w:autoSpaceDN w:val="0"/>
        <w:adjustRightInd w:val="0"/>
        <w:spacing w:after="0" w:line="240" w:lineRule="auto"/>
        <w:ind w:left="1260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E0A" w:rsidRPr="00DD2ACA" w:rsidRDefault="00B86E0A" w:rsidP="00120774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2E44" w:rsidRDefault="00062E44" w:rsidP="00062E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П</w:t>
      </w:r>
      <w:r w:rsidRPr="00521309">
        <w:rPr>
          <w:rFonts w:ascii="Times New Roman" w:hAnsi="Times New Roman" w:cs="Times New Roman"/>
          <w:sz w:val="28"/>
          <w:szCs w:val="28"/>
        </w:rPr>
        <w:t xml:space="preserve">редседателя </w:t>
      </w:r>
    </w:p>
    <w:p w:rsidR="00062E44" w:rsidRDefault="00062E44" w:rsidP="00062E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Правительства Ленинградской области – </w:t>
      </w:r>
    </w:p>
    <w:p w:rsidR="00062E44" w:rsidRDefault="00062E44" w:rsidP="00062E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комитета по сохранению </w:t>
      </w:r>
    </w:p>
    <w:p w:rsidR="00A53B5C" w:rsidRPr="009C36DD" w:rsidRDefault="00062E44" w:rsidP="009C36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культурного наследия                                                                                    В.О. Цой</w:t>
      </w:r>
    </w:p>
    <w:p w:rsidR="00F71198" w:rsidRDefault="00F71198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1198" w:rsidRDefault="00F71198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1198" w:rsidRDefault="00F71198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1198" w:rsidRDefault="00F71198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1198" w:rsidRDefault="00F71198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1198" w:rsidRDefault="00F71198" w:rsidP="00DD710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38788A" w:rsidRDefault="00B86E0A" w:rsidP="0038788A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Приказу комитета </w:t>
      </w:r>
    </w:p>
    <w:p w:rsidR="00B86E0A" w:rsidRPr="00B86E0A" w:rsidRDefault="00B86E0A" w:rsidP="0038788A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="0038788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сохранению культурного наследия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</w:t>
      </w:r>
      <w:r w:rsidR="00387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Ленинградской области </w:t>
      </w:r>
    </w:p>
    <w:p w:rsidR="00DF0AD9" w:rsidRDefault="00DF0AD9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________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="00387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2021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DF0AD9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="00DF0AD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C094F" w:rsidRPr="00A53B5C" w:rsidRDefault="009745E0" w:rsidP="00BF5BA2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5E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</w:t>
      </w:r>
      <w:r w:rsidRPr="006515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территории </w:t>
      </w:r>
      <w:r w:rsidR="00B86E0A" w:rsidRPr="006515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</w:t>
      </w:r>
      <w:r w:rsidR="00B86E0A" w:rsidRPr="00A53B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культурного наследия</w:t>
      </w:r>
    </w:p>
    <w:p w:rsidR="00F71198" w:rsidRPr="00DD710F" w:rsidRDefault="00DD710F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710F">
        <w:rPr>
          <w:rFonts w:ascii="Times New Roman" w:hAnsi="Times New Roman" w:cs="Times New Roman"/>
          <w:b/>
          <w:sz w:val="28"/>
          <w:szCs w:val="28"/>
        </w:rPr>
        <w:t>«</w:t>
      </w:r>
      <w:r w:rsidRPr="00DD710F">
        <w:rPr>
          <w:rFonts w:ascii="Times New Roman" w:hAnsi="Times New Roman" w:cs="Times New Roman"/>
          <w:b/>
          <w:spacing w:val="-6"/>
          <w:sz w:val="28"/>
          <w:szCs w:val="28"/>
        </w:rPr>
        <w:t>Церковь Покрова Пресвятой Богородицы</w:t>
      </w:r>
      <w:r w:rsidRPr="00DD710F">
        <w:rPr>
          <w:rFonts w:ascii="Times New Roman" w:hAnsi="Times New Roman" w:cs="Times New Roman"/>
          <w:b/>
          <w:sz w:val="28"/>
          <w:szCs w:val="28"/>
        </w:rPr>
        <w:t>»,</w:t>
      </w:r>
      <w:r w:rsidRPr="00DD710F">
        <w:rPr>
          <w:rFonts w:ascii="Times New Roman" w:hAnsi="Times New Roman" w:cs="Times New Roman"/>
          <w:b/>
          <w:spacing w:val="8"/>
          <w:sz w:val="28"/>
          <w:szCs w:val="28"/>
        </w:rPr>
        <w:t xml:space="preserve"> </w:t>
      </w:r>
      <w:r w:rsidRPr="00DD710F">
        <w:rPr>
          <w:rFonts w:ascii="Times New Roman" w:hAnsi="Times New Roman" w:cs="Times New Roman"/>
          <w:b/>
          <w:sz w:val="28"/>
          <w:szCs w:val="28"/>
        </w:rPr>
        <w:t>1847 г., 1853-1859 гг., 1874 г., арх. Р.И. Кузьмин, при участии В.П. Дейнеки</w:t>
      </w:r>
      <w:r w:rsidRPr="00DD71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Pr="00DD710F">
        <w:rPr>
          <w:rFonts w:ascii="Times New Roman" w:hAnsi="Times New Roman" w:cs="Times New Roman"/>
          <w:b/>
          <w:sz w:val="28"/>
          <w:szCs w:val="28"/>
        </w:rPr>
        <w:t>Ленинградская</w:t>
      </w:r>
      <w:r w:rsidRPr="00DD710F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DD710F">
        <w:rPr>
          <w:rFonts w:ascii="Times New Roman" w:hAnsi="Times New Roman" w:cs="Times New Roman"/>
          <w:b/>
          <w:sz w:val="28"/>
          <w:szCs w:val="28"/>
        </w:rPr>
        <w:t>область,</w:t>
      </w:r>
      <w:r w:rsidRPr="00DD710F">
        <w:rPr>
          <w:rFonts w:ascii="Times New Roman" w:hAnsi="Times New Roman" w:cs="Times New Roman"/>
          <w:b/>
          <w:spacing w:val="5"/>
          <w:sz w:val="28"/>
          <w:szCs w:val="28"/>
        </w:rPr>
        <w:t xml:space="preserve"> </w:t>
      </w:r>
      <w:proofErr w:type="spellStart"/>
      <w:r w:rsidRPr="00DD710F">
        <w:rPr>
          <w:rFonts w:ascii="Times New Roman" w:hAnsi="Times New Roman" w:cs="Times New Roman"/>
          <w:b/>
          <w:sz w:val="28"/>
          <w:szCs w:val="28"/>
        </w:rPr>
        <w:t>Лужский</w:t>
      </w:r>
      <w:proofErr w:type="spellEnd"/>
      <w:r w:rsidRPr="00DD710F">
        <w:rPr>
          <w:rFonts w:ascii="Times New Roman" w:hAnsi="Times New Roman" w:cs="Times New Roman"/>
          <w:b/>
          <w:spacing w:val="42"/>
          <w:sz w:val="28"/>
          <w:szCs w:val="28"/>
        </w:rPr>
        <w:t xml:space="preserve"> </w:t>
      </w:r>
      <w:r w:rsidRPr="00DD710F">
        <w:rPr>
          <w:rFonts w:ascii="Times New Roman" w:hAnsi="Times New Roman" w:cs="Times New Roman"/>
          <w:b/>
          <w:sz w:val="28"/>
          <w:szCs w:val="28"/>
        </w:rPr>
        <w:t>муниципальный</w:t>
      </w:r>
      <w:r w:rsidRPr="00DD710F">
        <w:rPr>
          <w:rFonts w:ascii="Times New Roman" w:hAnsi="Times New Roman" w:cs="Times New Roman"/>
          <w:b/>
          <w:spacing w:val="22"/>
          <w:sz w:val="28"/>
          <w:szCs w:val="28"/>
        </w:rPr>
        <w:t xml:space="preserve"> </w:t>
      </w:r>
      <w:r w:rsidRPr="00DD710F">
        <w:rPr>
          <w:rFonts w:ascii="Times New Roman" w:hAnsi="Times New Roman" w:cs="Times New Roman"/>
          <w:b/>
          <w:sz w:val="28"/>
          <w:szCs w:val="28"/>
        </w:rPr>
        <w:t>район,</w:t>
      </w:r>
      <w:r w:rsidRPr="00DD710F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proofErr w:type="spellStart"/>
      <w:r w:rsidRPr="00DD710F">
        <w:rPr>
          <w:rFonts w:ascii="Times New Roman" w:hAnsi="Times New Roman" w:cs="Times New Roman"/>
          <w:b/>
          <w:sz w:val="28"/>
          <w:szCs w:val="28"/>
        </w:rPr>
        <w:t>Скребловское</w:t>
      </w:r>
      <w:proofErr w:type="spellEnd"/>
      <w:r w:rsidRPr="00DD710F">
        <w:rPr>
          <w:rFonts w:ascii="Times New Roman" w:hAnsi="Times New Roman" w:cs="Times New Roman"/>
          <w:b/>
          <w:sz w:val="28"/>
          <w:szCs w:val="28"/>
        </w:rPr>
        <w:t xml:space="preserve"> сельское</w:t>
      </w:r>
      <w:r w:rsidRPr="00DD710F">
        <w:rPr>
          <w:rFonts w:ascii="Times New Roman" w:hAnsi="Times New Roman" w:cs="Times New Roman"/>
          <w:b/>
          <w:spacing w:val="7"/>
          <w:sz w:val="28"/>
          <w:szCs w:val="28"/>
        </w:rPr>
        <w:t xml:space="preserve"> </w:t>
      </w:r>
      <w:r w:rsidRPr="00DD710F">
        <w:rPr>
          <w:rFonts w:ascii="Times New Roman" w:hAnsi="Times New Roman" w:cs="Times New Roman"/>
          <w:b/>
          <w:sz w:val="28"/>
          <w:szCs w:val="28"/>
        </w:rPr>
        <w:t>поселение,</w:t>
      </w:r>
      <w:r w:rsidRPr="00DD710F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DD710F">
        <w:rPr>
          <w:rFonts w:ascii="Times New Roman" w:hAnsi="Times New Roman" w:cs="Times New Roman"/>
          <w:b/>
          <w:sz w:val="28"/>
          <w:szCs w:val="28"/>
        </w:rPr>
        <w:t xml:space="preserve">с. </w:t>
      </w:r>
      <w:proofErr w:type="spellStart"/>
      <w:r w:rsidRPr="00DD710F">
        <w:rPr>
          <w:rFonts w:ascii="Times New Roman" w:hAnsi="Times New Roman" w:cs="Times New Roman"/>
          <w:b/>
          <w:sz w:val="28"/>
          <w:szCs w:val="28"/>
        </w:rPr>
        <w:t>Югостицы</w:t>
      </w:r>
      <w:proofErr w:type="spellEnd"/>
    </w:p>
    <w:p w:rsidR="009C36DD" w:rsidRDefault="009C36DD" w:rsidP="00F71198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1198" w:rsidRDefault="00DD710F" w:rsidP="00A53B5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120765" cy="5307129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30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10F" w:rsidRDefault="00DD710F" w:rsidP="00DD710F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D710F" w:rsidRPr="00DD710F" w:rsidRDefault="00DD710F" w:rsidP="00DD710F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D710F">
        <w:rPr>
          <w:rFonts w:ascii="Times New Roman" w:hAnsi="Times New Roman" w:cs="Times New Roman"/>
          <w:sz w:val="28"/>
          <w:szCs w:val="28"/>
        </w:rPr>
        <w:t>Условные обозначения:</w:t>
      </w:r>
    </w:p>
    <w:p w:rsidR="00DD710F" w:rsidRPr="00DD710F" w:rsidRDefault="00DD710F" w:rsidP="00DD710F">
      <w:pPr>
        <w:numPr>
          <w:ilvl w:val="0"/>
          <w:numId w:val="18"/>
        </w:numPr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D710F">
        <w:rPr>
          <w:rFonts w:ascii="Times New Roman" w:hAnsi="Times New Roman" w:cs="Times New Roman"/>
          <w:sz w:val="28"/>
          <w:szCs w:val="28"/>
        </w:rPr>
        <w:t>Церковь</w:t>
      </w:r>
    </w:p>
    <w:p w:rsidR="00DD710F" w:rsidRPr="00DD710F" w:rsidRDefault="00DD710F" w:rsidP="00DD710F">
      <w:pPr>
        <w:numPr>
          <w:ilvl w:val="0"/>
          <w:numId w:val="18"/>
        </w:numPr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D710F">
        <w:rPr>
          <w:rFonts w:ascii="Times New Roman" w:hAnsi="Times New Roman" w:cs="Times New Roman"/>
          <w:sz w:val="28"/>
          <w:szCs w:val="28"/>
        </w:rPr>
        <w:t>Остатки кладбища</w:t>
      </w:r>
    </w:p>
    <w:p w:rsidR="00F71198" w:rsidRPr="00DD710F" w:rsidRDefault="00DD710F" w:rsidP="00DD710F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76275" cy="2476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- граница территории объекта культурного наследия</w:t>
      </w:r>
    </w:p>
    <w:p w:rsidR="00F71198" w:rsidRDefault="00F71198" w:rsidP="00A53B5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1198" w:rsidRPr="00A53B5C" w:rsidRDefault="00F71198" w:rsidP="00F71198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hAnsi="Times New Roman" w:cs="Times New Roman"/>
          <w:b/>
          <w:sz w:val="28"/>
          <w:szCs w:val="28"/>
        </w:rPr>
      </w:pPr>
    </w:p>
    <w:p w:rsidR="00FE621A" w:rsidRPr="00B86E0A" w:rsidRDefault="00FE621A" w:rsidP="00BF5BA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Координаты </w:t>
      </w:r>
      <w:r w:rsidR="007C60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характерных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поворотных точек границ территории</w:t>
      </w:r>
    </w:p>
    <w:p w:rsidR="00DD710F" w:rsidRPr="00DD710F" w:rsidRDefault="00CE74EF" w:rsidP="00DD710F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наследия </w:t>
      </w:r>
      <w:r w:rsidR="00DD710F" w:rsidRPr="00DD710F">
        <w:rPr>
          <w:rFonts w:ascii="Times New Roman" w:hAnsi="Times New Roman" w:cs="Times New Roman"/>
          <w:b/>
          <w:sz w:val="28"/>
          <w:szCs w:val="28"/>
        </w:rPr>
        <w:t>«</w:t>
      </w:r>
      <w:r w:rsidR="00DD710F" w:rsidRPr="00DD710F">
        <w:rPr>
          <w:rFonts w:ascii="Times New Roman" w:hAnsi="Times New Roman" w:cs="Times New Roman"/>
          <w:b/>
          <w:spacing w:val="-6"/>
          <w:sz w:val="28"/>
          <w:szCs w:val="28"/>
        </w:rPr>
        <w:t>Церковь Покрова Пресвятой Богородицы</w:t>
      </w:r>
      <w:r w:rsidR="00DD710F" w:rsidRPr="00DD710F">
        <w:rPr>
          <w:rFonts w:ascii="Times New Roman" w:hAnsi="Times New Roman" w:cs="Times New Roman"/>
          <w:b/>
          <w:sz w:val="28"/>
          <w:szCs w:val="28"/>
        </w:rPr>
        <w:t>»,</w:t>
      </w:r>
      <w:r w:rsidR="00DD710F" w:rsidRPr="00DD710F">
        <w:rPr>
          <w:rFonts w:ascii="Times New Roman" w:hAnsi="Times New Roman" w:cs="Times New Roman"/>
          <w:b/>
          <w:spacing w:val="8"/>
          <w:sz w:val="28"/>
          <w:szCs w:val="28"/>
        </w:rPr>
        <w:t xml:space="preserve"> </w:t>
      </w:r>
      <w:r w:rsidR="00DD710F" w:rsidRPr="00DD710F">
        <w:rPr>
          <w:rFonts w:ascii="Times New Roman" w:hAnsi="Times New Roman" w:cs="Times New Roman"/>
          <w:b/>
          <w:sz w:val="28"/>
          <w:szCs w:val="28"/>
        </w:rPr>
        <w:t xml:space="preserve">1847 г., 1853-1859 гг., 1874 г., арх. Р.И. Кузьмин, при участии </w:t>
      </w:r>
      <w:r w:rsidR="00DB5058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DD710F" w:rsidRPr="00DD710F">
        <w:rPr>
          <w:rFonts w:ascii="Times New Roman" w:hAnsi="Times New Roman" w:cs="Times New Roman"/>
          <w:b/>
          <w:sz w:val="28"/>
          <w:szCs w:val="28"/>
        </w:rPr>
        <w:t>В.П. Дейнеки</w:t>
      </w:r>
      <w:r w:rsidR="00DD710F" w:rsidRPr="00DD71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="00DD710F" w:rsidRPr="00DD710F">
        <w:rPr>
          <w:rFonts w:ascii="Times New Roman" w:hAnsi="Times New Roman" w:cs="Times New Roman"/>
          <w:b/>
          <w:sz w:val="28"/>
          <w:szCs w:val="28"/>
        </w:rPr>
        <w:t>Ленинградская</w:t>
      </w:r>
      <w:r w:rsidR="00DD710F" w:rsidRPr="00DD710F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="00DD710F" w:rsidRPr="00DD710F">
        <w:rPr>
          <w:rFonts w:ascii="Times New Roman" w:hAnsi="Times New Roman" w:cs="Times New Roman"/>
          <w:b/>
          <w:sz w:val="28"/>
          <w:szCs w:val="28"/>
        </w:rPr>
        <w:t>область,</w:t>
      </w:r>
      <w:r w:rsidR="00DD710F" w:rsidRPr="00DD710F">
        <w:rPr>
          <w:rFonts w:ascii="Times New Roman" w:hAnsi="Times New Roman" w:cs="Times New Roman"/>
          <w:b/>
          <w:spacing w:val="5"/>
          <w:sz w:val="28"/>
          <w:szCs w:val="28"/>
        </w:rPr>
        <w:t xml:space="preserve"> </w:t>
      </w:r>
      <w:proofErr w:type="spellStart"/>
      <w:r w:rsidR="00DD710F" w:rsidRPr="00DD710F">
        <w:rPr>
          <w:rFonts w:ascii="Times New Roman" w:hAnsi="Times New Roman" w:cs="Times New Roman"/>
          <w:b/>
          <w:sz w:val="28"/>
          <w:szCs w:val="28"/>
        </w:rPr>
        <w:t>Лужский</w:t>
      </w:r>
      <w:proofErr w:type="spellEnd"/>
      <w:r w:rsidR="00DD710F" w:rsidRPr="00DD710F">
        <w:rPr>
          <w:rFonts w:ascii="Times New Roman" w:hAnsi="Times New Roman" w:cs="Times New Roman"/>
          <w:b/>
          <w:spacing w:val="42"/>
          <w:sz w:val="28"/>
          <w:szCs w:val="28"/>
        </w:rPr>
        <w:t xml:space="preserve"> </w:t>
      </w:r>
      <w:r w:rsidR="00DD710F" w:rsidRPr="00DD710F">
        <w:rPr>
          <w:rFonts w:ascii="Times New Roman" w:hAnsi="Times New Roman" w:cs="Times New Roman"/>
          <w:b/>
          <w:sz w:val="28"/>
          <w:szCs w:val="28"/>
        </w:rPr>
        <w:t>муниципальный</w:t>
      </w:r>
      <w:r w:rsidR="00DD710F" w:rsidRPr="00DD710F">
        <w:rPr>
          <w:rFonts w:ascii="Times New Roman" w:hAnsi="Times New Roman" w:cs="Times New Roman"/>
          <w:b/>
          <w:spacing w:val="22"/>
          <w:sz w:val="28"/>
          <w:szCs w:val="28"/>
        </w:rPr>
        <w:t xml:space="preserve"> </w:t>
      </w:r>
      <w:r w:rsidR="00DD710F" w:rsidRPr="00DD710F">
        <w:rPr>
          <w:rFonts w:ascii="Times New Roman" w:hAnsi="Times New Roman" w:cs="Times New Roman"/>
          <w:b/>
          <w:sz w:val="28"/>
          <w:szCs w:val="28"/>
        </w:rPr>
        <w:t>район,</w:t>
      </w:r>
      <w:r w:rsidR="00DD710F" w:rsidRPr="00DD710F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proofErr w:type="spellStart"/>
      <w:r w:rsidR="00DD710F" w:rsidRPr="00DD710F">
        <w:rPr>
          <w:rFonts w:ascii="Times New Roman" w:hAnsi="Times New Roman" w:cs="Times New Roman"/>
          <w:b/>
          <w:sz w:val="28"/>
          <w:szCs w:val="28"/>
        </w:rPr>
        <w:t>Скребловское</w:t>
      </w:r>
      <w:proofErr w:type="spellEnd"/>
      <w:r w:rsidR="00DD710F" w:rsidRPr="00DD710F">
        <w:rPr>
          <w:rFonts w:ascii="Times New Roman" w:hAnsi="Times New Roman" w:cs="Times New Roman"/>
          <w:b/>
          <w:sz w:val="28"/>
          <w:szCs w:val="28"/>
        </w:rPr>
        <w:t xml:space="preserve"> сельское</w:t>
      </w:r>
      <w:r w:rsidR="00DD710F" w:rsidRPr="00DD710F">
        <w:rPr>
          <w:rFonts w:ascii="Times New Roman" w:hAnsi="Times New Roman" w:cs="Times New Roman"/>
          <w:b/>
          <w:spacing w:val="7"/>
          <w:sz w:val="28"/>
          <w:szCs w:val="28"/>
        </w:rPr>
        <w:t xml:space="preserve"> </w:t>
      </w:r>
      <w:r w:rsidR="00DD710F" w:rsidRPr="00DD710F">
        <w:rPr>
          <w:rFonts w:ascii="Times New Roman" w:hAnsi="Times New Roman" w:cs="Times New Roman"/>
          <w:b/>
          <w:sz w:val="28"/>
          <w:szCs w:val="28"/>
        </w:rPr>
        <w:t>поселение,</w:t>
      </w:r>
      <w:r w:rsidR="00DD710F" w:rsidRPr="00DD710F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="00DD710F" w:rsidRPr="00DD710F">
        <w:rPr>
          <w:rFonts w:ascii="Times New Roman" w:hAnsi="Times New Roman" w:cs="Times New Roman"/>
          <w:b/>
          <w:sz w:val="28"/>
          <w:szCs w:val="28"/>
        </w:rPr>
        <w:t xml:space="preserve">с. </w:t>
      </w:r>
      <w:proofErr w:type="spellStart"/>
      <w:r w:rsidR="00DD710F" w:rsidRPr="00DD710F">
        <w:rPr>
          <w:rFonts w:ascii="Times New Roman" w:hAnsi="Times New Roman" w:cs="Times New Roman"/>
          <w:b/>
          <w:sz w:val="28"/>
          <w:szCs w:val="28"/>
        </w:rPr>
        <w:t>Югостицы</w:t>
      </w:r>
      <w:proofErr w:type="spellEnd"/>
    </w:p>
    <w:p w:rsidR="00F71198" w:rsidRDefault="00F71198" w:rsidP="00F71198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B5C" w:rsidRPr="00A53B5C" w:rsidRDefault="00DD710F" w:rsidP="00A53B5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400425" cy="35814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3" b="3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00A" w:rsidRDefault="0081200A" w:rsidP="0081200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00A" w:rsidRPr="0081200A" w:rsidRDefault="0081200A" w:rsidP="0081200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3193"/>
        <w:gridCol w:w="3193"/>
      </w:tblGrid>
      <w:tr w:rsidR="00760E47" w:rsidRPr="00956722" w:rsidTr="007C2931">
        <w:trPr>
          <w:trHeight w:val="296"/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60E47" w:rsidRPr="00E03736" w:rsidRDefault="00760E47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sz w:val="28"/>
                <w:szCs w:val="28"/>
              </w:rPr>
              <w:t xml:space="preserve">Номер </w:t>
            </w:r>
            <w:r w:rsidRPr="00E03736">
              <w:rPr>
                <w:rFonts w:ascii="Times New Roman" w:hAnsi="Times New Roman" w:cs="Times New Roman"/>
                <w:bCs/>
                <w:sz w:val="28"/>
                <w:szCs w:val="28"/>
              </w:rPr>
              <w:t>характерной (поворотной) точки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60E47" w:rsidRPr="00E03736" w:rsidRDefault="00760E47" w:rsidP="00E03736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60E47" w:rsidRPr="00E03736" w:rsidRDefault="00760E47" w:rsidP="00E03736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DD710F" w:rsidRPr="00956722" w:rsidTr="00BC1045">
        <w:trPr>
          <w:trHeight w:val="296"/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DD710F" w:rsidRPr="00E03736" w:rsidRDefault="00DD710F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620" w:type="pct"/>
            <w:shd w:val="clear" w:color="auto" w:fill="auto"/>
          </w:tcPr>
          <w:p w:rsidR="00DD710F" w:rsidRPr="00DD710F" w:rsidRDefault="00DD710F" w:rsidP="00DD710F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710F">
              <w:rPr>
                <w:rFonts w:ascii="Times New Roman" w:hAnsi="Times New Roman" w:cs="Times New Roman"/>
                <w:sz w:val="28"/>
                <w:szCs w:val="28"/>
              </w:rPr>
              <w:t>282135.43</w:t>
            </w:r>
          </w:p>
        </w:tc>
        <w:tc>
          <w:tcPr>
            <w:tcW w:w="1620" w:type="pct"/>
            <w:shd w:val="clear" w:color="auto" w:fill="auto"/>
          </w:tcPr>
          <w:p w:rsidR="00DD710F" w:rsidRPr="00DD710F" w:rsidRDefault="00DD710F" w:rsidP="00DD710F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710F">
              <w:rPr>
                <w:rFonts w:ascii="Times New Roman" w:hAnsi="Times New Roman" w:cs="Times New Roman"/>
                <w:sz w:val="28"/>
                <w:szCs w:val="28"/>
              </w:rPr>
              <w:t>2195007.60</w:t>
            </w:r>
          </w:p>
        </w:tc>
      </w:tr>
      <w:tr w:rsidR="00DD710F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DD710F" w:rsidRPr="00E03736" w:rsidRDefault="00DD710F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620" w:type="pct"/>
            <w:shd w:val="clear" w:color="auto" w:fill="auto"/>
          </w:tcPr>
          <w:p w:rsidR="00DD710F" w:rsidRPr="00DD710F" w:rsidRDefault="00DD710F" w:rsidP="00DD710F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710F">
              <w:rPr>
                <w:rFonts w:ascii="Times New Roman" w:hAnsi="Times New Roman" w:cs="Times New Roman"/>
                <w:sz w:val="28"/>
                <w:szCs w:val="28"/>
              </w:rPr>
              <w:t>282148.78</w:t>
            </w:r>
          </w:p>
        </w:tc>
        <w:tc>
          <w:tcPr>
            <w:tcW w:w="1620" w:type="pct"/>
            <w:shd w:val="clear" w:color="auto" w:fill="auto"/>
          </w:tcPr>
          <w:p w:rsidR="00DD710F" w:rsidRPr="00DD710F" w:rsidRDefault="00DD710F" w:rsidP="00DD710F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710F">
              <w:rPr>
                <w:rFonts w:ascii="Times New Roman" w:hAnsi="Times New Roman" w:cs="Times New Roman"/>
                <w:sz w:val="28"/>
                <w:szCs w:val="28"/>
              </w:rPr>
              <w:t>2192075.74</w:t>
            </w:r>
          </w:p>
        </w:tc>
      </w:tr>
      <w:tr w:rsidR="00DD710F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DD710F" w:rsidRPr="00E03736" w:rsidRDefault="00DD710F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620" w:type="pct"/>
            <w:shd w:val="clear" w:color="auto" w:fill="auto"/>
          </w:tcPr>
          <w:p w:rsidR="00DD710F" w:rsidRPr="00DD710F" w:rsidRDefault="00DD710F" w:rsidP="00DD710F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710F">
              <w:rPr>
                <w:rFonts w:ascii="Times New Roman" w:hAnsi="Times New Roman" w:cs="Times New Roman"/>
                <w:sz w:val="28"/>
                <w:szCs w:val="28"/>
              </w:rPr>
              <w:t>282121.79</w:t>
            </w:r>
          </w:p>
        </w:tc>
        <w:tc>
          <w:tcPr>
            <w:tcW w:w="1620" w:type="pct"/>
            <w:shd w:val="clear" w:color="auto" w:fill="auto"/>
          </w:tcPr>
          <w:p w:rsidR="00DD710F" w:rsidRPr="00DD710F" w:rsidRDefault="00DD710F" w:rsidP="00DD710F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710F">
              <w:rPr>
                <w:rFonts w:ascii="Times New Roman" w:hAnsi="Times New Roman" w:cs="Times New Roman"/>
                <w:sz w:val="28"/>
                <w:szCs w:val="28"/>
              </w:rPr>
              <w:t>2195083.15</w:t>
            </w:r>
          </w:p>
        </w:tc>
      </w:tr>
      <w:tr w:rsidR="00DD710F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DD710F" w:rsidRPr="00E03736" w:rsidRDefault="00DD710F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620" w:type="pct"/>
            <w:shd w:val="clear" w:color="auto" w:fill="auto"/>
          </w:tcPr>
          <w:p w:rsidR="00DD710F" w:rsidRPr="00DD710F" w:rsidRDefault="00DD710F" w:rsidP="00DD710F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710F">
              <w:rPr>
                <w:rFonts w:ascii="Times New Roman" w:hAnsi="Times New Roman" w:cs="Times New Roman"/>
                <w:sz w:val="28"/>
                <w:szCs w:val="28"/>
              </w:rPr>
              <w:t>282112.00</w:t>
            </w:r>
          </w:p>
        </w:tc>
        <w:tc>
          <w:tcPr>
            <w:tcW w:w="1620" w:type="pct"/>
            <w:shd w:val="clear" w:color="auto" w:fill="auto"/>
          </w:tcPr>
          <w:p w:rsidR="00DD710F" w:rsidRPr="00DD710F" w:rsidRDefault="00DD710F" w:rsidP="00DD710F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710F">
              <w:rPr>
                <w:rFonts w:ascii="Times New Roman" w:hAnsi="Times New Roman" w:cs="Times New Roman"/>
                <w:sz w:val="28"/>
                <w:szCs w:val="28"/>
              </w:rPr>
              <w:t>2195088.18</w:t>
            </w:r>
          </w:p>
        </w:tc>
      </w:tr>
      <w:tr w:rsidR="00DD710F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DD710F" w:rsidRPr="00E03736" w:rsidRDefault="00DD710F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620" w:type="pct"/>
            <w:shd w:val="clear" w:color="auto" w:fill="auto"/>
          </w:tcPr>
          <w:p w:rsidR="00DD710F" w:rsidRPr="00DD710F" w:rsidRDefault="00DD710F" w:rsidP="00DD710F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710F">
              <w:rPr>
                <w:rFonts w:ascii="Times New Roman" w:hAnsi="Times New Roman" w:cs="Times New Roman"/>
                <w:sz w:val="28"/>
                <w:szCs w:val="28"/>
              </w:rPr>
              <w:t>282099.30</w:t>
            </w:r>
          </w:p>
        </w:tc>
        <w:tc>
          <w:tcPr>
            <w:tcW w:w="1620" w:type="pct"/>
            <w:shd w:val="clear" w:color="auto" w:fill="auto"/>
          </w:tcPr>
          <w:p w:rsidR="00DD710F" w:rsidRPr="00DD710F" w:rsidRDefault="00DD710F" w:rsidP="00DD710F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710F">
              <w:rPr>
                <w:rFonts w:ascii="Times New Roman" w:hAnsi="Times New Roman" w:cs="Times New Roman"/>
                <w:sz w:val="28"/>
                <w:szCs w:val="28"/>
              </w:rPr>
              <w:t>2192095.32</w:t>
            </w:r>
          </w:p>
        </w:tc>
      </w:tr>
      <w:tr w:rsidR="00DD710F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DD710F" w:rsidRPr="00E03736" w:rsidRDefault="00DD710F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620" w:type="pct"/>
            <w:shd w:val="clear" w:color="auto" w:fill="auto"/>
          </w:tcPr>
          <w:p w:rsidR="00DD710F" w:rsidRPr="00DD710F" w:rsidRDefault="00DD710F" w:rsidP="00DD710F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710F">
              <w:rPr>
                <w:rFonts w:ascii="Times New Roman" w:hAnsi="Times New Roman" w:cs="Times New Roman"/>
                <w:sz w:val="28"/>
                <w:szCs w:val="28"/>
              </w:rPr>
              <w:t>282089.51</w:t>
            </w:r>
          </w:p>
        </w:tc>
        <w:tc>
          <w:tcPr>
            <w:tcW w:w="1620" w:type="pct"/>
            <w:shd w:val="clear" w:color="auto" w:fill="auto"/>
          </w:tcPr>
          <w:p w:rsidR="00DD710F" w:rsidRPr="00DD710F" w:rsidRDefault="00DD710F" w:rsidP="00DD710F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710F">
              <w:rPr>
                <w:rFonts w:ascii="Times New Roman" w:hAnsi="Times New Roman" w:cs="Times New Roman"/>
                <w:sz w:val="28"/>
                <w:szCs w:val="28"/>
              </w:rPr>
              <w:t>2195096.38</w:t>
            </w:r>
          </w:p>
        </w:tc>
      </w:tr>
      <w:tr w:rsidR="00DD710F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DD710F" w:rsidRPr="00E03736" w:rsidRDefault="00DD710F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620" w:type="pct"/>
            <w:shd w:val="clear" w:color="auto" w:fill="auto"/>
          </w:tcPr>
          <w:p w:rsidR="00DD710F" w:rsidRPr="00DD710F" w:rsidRDefault="00DD710F" w:rsidP="00DD710F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710F">
              <w:rPr>
                <w:rFonts w:ascii="Times New Roman" w:hAnsi="Times New Roman" w:cs="Times New Roman"/>
                <w:sz w:val="28"/>
                <w:szCs w:val="28"/>
              </w:rPr>
              <w:t>282076.28</w:t>
            </w:r>
          </w:p>
        </w:tc>
        <w:tc>
          <w:tcPr>
            <w:tcW w:w="1620" w:type="pct"/>
            <w:shd w:val="clear" w:color="auto" w:fill="auto"/>
          </w:tcPr>
          <w:p w:rsidR="00DD710F" w:rsidRPr="00DD710F" w:rsidRDefault="00DD710F" w:rsidP="00DD710F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710F">
              <w:rPr>
                <w:rFonts w:ascii="Times New Roman" w:hAnsi="Times New Roman" w:cs="Times New Roman"/>
                <w:sz w:val="28"/>
                <w:szCs w:val="28"/>
              </w:rPr>
              <w:t>2195094.79</w:t>
            </w:r>
          </w:p>
        </w:tc>
      </w:tr>
      <w:tr w:rsidR="00DD710F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DD710F" w:rsidRPr="00E03736" w:rsidRDefault="00DD710F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1620" w:type="pct"/>
            <w:shd w:val="clear" w:color="auto" w:fill="auto"/>
          </w:tcPr>
          <w:p w:rsidR="00DD710F" w:rsidRPr="00DD710F" w:rsidRDefault="00DD710F" w:rsidP="00DD710F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710F">
              <w:rPr>
                <w:rFonts w:ascii="Times New Roman" w:hAnsi="Times New Roman" w:cs="Times New Roman"/>
                <w:sz w:val="28"/>
                <w:szCs w:val="28"/>
              </w:rPr>
              <w:t>282064.91</w:t>
            </w:r>
          </w:p>
        </w:tc>
        <w:tc>
          <w:tcPr>
            <w:tcW w:w="1620" w:type="pct"/>
            <w:shd w:val="clear" w:color="auto" w:fill="auto"/>
          </w:tcPr>
          <w:p w:rsidR="00DD710F" w:rsidRPr="00DD710F" w:rsidRDefault="00DD710F" w:rsidP="00DD710F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710F">
              <w:rPr>
                <w:rFonts w:ascii="Times New Roman" w:hAnsi="Times New Roman" w:cs="Times New Roman"/>
                <w:sz w:val="28"/>
                <w:szCs w:val="28"/>
              </w:rPr>
              <w:t>2195092.14</w:t>
            </w:r>
          </w:p>
        </w:tc>
      </w:tr>
      <w:tr w:rsidR="00DD710F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DD710F" w:rsidRPr="00E03736" w:rsidRDefault="00DD710F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1620" w:type="pct"/>
            <w:shd w:val="clear" w:color="auto" w:fill="auto"/>
          </w:tcPr>
          <w:p w:rsidR="00DD710F" w:rsidRPr="00DD710F" w:rsidRDefault="00DD710F" w:rsidP="00DD710F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710F">
              <w:rPr>
                <w:rFonts w:ascii="Times New Roman" w:hAnsi="Times New Roman" w:cs="Times New Roman"/>
                <w:sz w:val="28"/>
                <w:szCs w:val="28"/>
              </w:rPr>
              <w:t>282058.03</w:t>
            </w:r>
          </w:p>
        </w:tc>
        <w:tc>
          <w:tcPr>
            <w:tcW w:w="1620" w:type="pct"/>
            <w:shd w:val="clear" w:color="auto" w:fill="auto"/>
          </w:tcPr>
          <w:p w:rsidR="00DD710F" w:rsidRPr="00DD710F" w:rsidRDefault="00DD710F" w:rsidP="00DD710F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710F">
              <w:rPr>
                <w:rFonts w:ascii="Times New Roman" w:hAnsi="Times New Roman" w:cs="Times New Roman"/>
                <w:sz w:val="28"/>
                <w:szCs w:val="28"/>
              </w:rPr>
              <w:t>2195085.26</w:t>
            </w:r>
          </w:p>
        </w:tc>
      </w:tr>
      <w:tr w:rsidR="00DD710F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DD710F" w:rsidRPr="00E03736" w:rsidRDefault="00DD710F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1620" w:type="pct"/>
            <w:shd w:val="clear" w:color="auto" w:fill="auto"/>
          </w:tcPr>
          <w:p w:rsidR="00DD710F" w:rsidRPr="00DD710F" w:rsidRDefault="00DD710F" w:rsidP="00DD710F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710F">
              <w:rPr>
                <w:rFonts w:ascii="Times New Roman" w:hAnsi="Times New Roman" w:cs="Times New Roman"/>
                <w:sz w:val="28"/>
                <w:szCs w:val="28"/>
              </w:rPr>
              <w:t>282054.59</w:t>
            </w:r>
          </w:p>
        </w:tc>
        <w:tc>
          <w:tcPr>
            <w:tcW w:w="1620" w:type="pct"/>
            <w:shd w:val="clear" w:color="auto" w:fill="auto"/>
          </w:tcPr>
          <w:p w:rsidR="00DD710F" w:rsidRPr="00DD710F" w:rsidRDefault="00DD710F" w:rsidP="00DD710F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710F">
              <w:rPr>
                <w:rFonts w:ascii="Times New Roman" w:hAnsi="Times New Roman" w:cs="Times New Roman"/>
                <w:sz w:val="28"/>
                <w:szCs w:val="28"/>
              </w:rPr>
              <w:t>2195072.83</w:t>
            </w:r>
          </w:p>
        </w:tc>
      </w:tr>
      <w:tr w:rsidR="00DD710F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DD710F" w:rsidRPr="00E03736" w:rsidRDefault="00DD710F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1620" w:type="pct"/>
            <w:shd w:val="clear" w:color="auto" w:fill="auto"/>
          </w:tcPr>
          <w:p w:rsidR="00DD710F" w:rsidRPr="00DD710F" w:rsidRDefault="00DD710F" w:rsidP="00DD710F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710F">
              <w:rPr>
                <w:rFonts w:ascii="Times New Roman" w:hAnsi="Times New Roman" w:cs="Times New Roman"/>
                <w:sz w:val="28"/>
                <w:szCs w:val="28"/>
              </w:rPr>
              <w:t>282053.79</w:t>
            </w:r>
          </w:p>
        </w:tc>
        <w:tc>
          <w:tcPr>
            <w:tcW w:w="1620" w:type="pct"/>
            <w:shd w:val="clear" w:color="auto" w:fill="auto"/>
          </w:tcPr>
          <w:p w:rsidR="00DD710F" w:rsidRPr="00DD710F" w:rsidRDefault="00DD710F" w:rsidP="00DD710F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710F">
              <w:rPr>
                <w:rFonts w:ascii="Times New Roman" w:hAnsi="Times New Roman" w:cs="Times New Roman"/>
                <w:sz w:val="28"/>
                <w:szCs w:val="28"/>
              </w:rPr>
              <w:t>2195058.81</w:t>
            </w:r>
          </w:p>
        </w:tc>
      </w:tr>
      <w:tr w:rsidR="00DD710F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DD710F" w:rsidRDefault="00DD710F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1620" w:type="pct"/>
            <w:shd w:val="clear" w:color="auto" w:fill="auto"/>
          </w:tcPr>
          <w:p w:rsidR="00DD710F" w:rsidRPr="00DD710F" w:rsidRDefault="00DD710F" w:rsidP="00DD710F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710F">
              <w:rPr>
                <w:rFonts w:ascii="Times New Roman" w:hAnsi="Times New Roman" w:cs="Times New Roman"/>
                <w:sz w:val="28"/>
                <w:szCs w:val="28"/>
              </w:rPr>
              <w:t>282054.59</w:t>
            </w:r>
          </w:p>
        </w:tc>
        <w:tc>
          <w:tcPr>
            <w:tcW w:w="1620" w:type="pct"/>
            <w:shd w:val="clear" w:color="auto" w:fill="auto"/>
          </w:tcPr>
          <w:p w:rsidR="00DD710F" w:rsidRPr="00DD710F" w:rsidRDefault="00DD710F" w:rsidP="00DD710F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710F">
              <w:rPr>
                <w:rFonts w:ascii="Times New Roman" w:hAnsi="Times New Roman" w:cs="Times New Roman"/>
                <w:sz w:val="28"/>
                <w:szCs w:val="28"/>
              </w:rPr>
              <w:t>2195038.17</w:t>
            </w:r>
          </w:p>
        </w:tc>
      </w:tr>
      <w:tr w:rsidR="00DD710F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DD710F" w:rsidRDefault="00DD710F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  <w:tc>
          <w:tcPr>
            <w:tcW w:w="1620" w:type="pct"/>
            <w:shd w:val="clear" w:color="auto" w:fill="auto"/>
          </w:tcPr>
          <w:p w:rsidR="00DD710F" w:rsidRPr="00DD710F" w:rsidRDefault="00DD710F" w:rsidP="00DD710F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710F">
              <w:rPr>
                <w:rFonts w:ascii="Times New Roman" w:hAnsi="Times New Roman" w:cs="Times New Roman"/>
                <w:sz w:val="28"/>
                <w:szCs w:val="28"/>
              </w:rPr>
              <w:t>282049.83</w:t>
            </w:r>
          </w:p>
        </w:tc>
        <w:tc>
          <w:tcPr>
            <w:tcW w:w="1620" w:type="pct"/>
            <w:shd w:val="clear" w:color="auto" w:fill="auto"/>
          </w:tcPr>
          <w:p w:rsidR="00DD710F" w:rsidRPr="00DD710F" w:rsidRDefault="00DD710F" w:rsidP="00DD710F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710F">
              <w:rPr>
                <w:rFonts w:ascii="Times New Roman" w:hAnsi="Times New Roman" w:cs="Times New Roman"/>
                <w:sz w:val="28"/>
                <w:szCs w:val="28"/>
              </w:rPr>
              <w:t>2195019.38</w:t>
            </w:r>
          </w:p>
        </w:tc>
      </w:tr>
      <w:tr w:rsidR="00DD710F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DD710F" w:rsidRDefault="00DD710F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1620" w:type="pct"/>
            <w:shd w:val="clear" w:color="auto" w:fill="auto"/>
          </w:tcPr>
          <w:p w:rsidR="00DD710F" w:rsidRPr="00DD710F" w:rsidRDefault="00DD710F" w:rsidP="00DD710F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710F">
              <w:rPr>
                <w:rFonts w:ascii="Times New Roman" w:hAnsi="Times New Roman" w:cs="Times New Roman"/>
                <w:sz w:val="28"/>
                <w:szCs w:val="28"/>
              </w:rPr>
              <w:t>282091.65</w:t>
            </w:r>
          </w:p>
        </w:tc>
        <w:tc>
          <w:tcPr>
            <w:tcW w:w="1620" w:type="pct"/>
            <w:shd w:val="clear" w:color="auto" w:fill="auto"/>
          </w:tcPr>
          <w:p w:rsidR="00DD710F" w:rsidRPr="00DD710F" w:rsidRDefault="00DD710F" w:rsidP="00DD710F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710F">
              <w:rPr>
                <w:rFonts w:ascii="Times New Roman" w:hAnsi="Times New Roman" w:cs="Times New Roman"/>
                <w:sz w:val="28"/>
                <w:szCs w:val="28"/>
              </w:rPr>
              <w:t>2195009.92</w:t>
            </w:r>
          </w:p>
        </w:tc>
      </w:tr>
    </w:tbl>
    <w:p w:rsidR="009E4FE7" w:rsidRDefault="009E4FE7" w:rsidP="00807A48">
      <w:pPr>
        <w:autoSpaceDE w:val="0"/>
        <w:autoSpaceDN w:val="0"/>
        <w:adjustRightInd w:val="0"/>
        <w:spacing w:after="0" w:line="240" w:lineRule="auto"/>
        <w:ind w:right="-1" w:firstLine="567"/>
        <w:contextualSpacing/>
        <w:jc w:val="center"/>
        <w:rPr>
          <w:rFonts w:ascii="Times New Roman" w:eastAsia="Times New Roman" w:hAnsi="Times New Roman"/>
          <w:sz w:val="28"/>
          <w:szCs w:val="26"/>
          <w:lang w:eastAsia="ru-RU"/>
        </w:rPr>
      </w:pPr>
    </w:p>
    <w:p w:rsidR="007C604D" w:rsidRDefault="00807A48" w:rsidP="00A53B5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81FF0">
        <w:rPr>
          <w:rFonts w:ascii="Times New Roman" w:eastAsia="Times New Roman" w:hAnsi="Times New Roman"/>
          <w:sz w:val="28"/>
          <w:szCs w:val="26"/>
          <w:lang w:eastAsia="ru-RU"/>
        </w:rPr>
        <w:lastRenderedPageBreak/>
        <w:t xml:space="preserve">Определение географических </w:t>
      </w:r>
      <w:proofErr w:type="gramStart"/>
      <w:r w:rsidRPr="00781FF0">
        <w:rPr>
          <w:rFonts w:ascii="Times New Roman" w:eastAsia="Times New Roman" w:hAnsi="Times New Roman"/>
          <w:sz w:val="28"/>
          <w:szCs w:val="26"/>
          <w:lang w:eastAsia="ru-RU"/>
        </w:rPr>
        <w:t>координат характерных точек границы территории объекта культурного наследия</w:t>
      </w:r>
      <w:proofErr w:type="gramEnd"/>
      <w:r w:rsidRPr="00781FF0">
        <w:rPr>
          <w:rFonts w:ascii="Times New Roman" w:eastAsia="Times New Roman" w:hAnsi="Times New Roman"/>
          <w:sz w:val="28"/>
          <w:szCs w:val="26"/>
          <w:lang w:eastAsia="ru-RU"/>
        </w:rPr>
        <w:t xml:space="preserve"> выполнено в местной системе координат </w:t>
      </w:r>
      <w:r w:rsidR="00D40F4F">
        <w:rPr>
          <w:rFonts w:ascii="Times New Roman" w:hAnsi="Times New Roman"/>
          <w:sz w:val="28"/>
          <w:szCs w:val="28"/>
        </w:rPr>
        <w:t>МСК-47</w:t>
      </w:r>
      <w:r w:rsidR="0092771E">
        <w:rPr>
          <w:rFonts w:ascii="Times New Roman" w:hAnsi="Times New Roman"/>
          <w:sz w:val="28"/>
          <w:szCs w:val="28"/>
        </w:rPr>
        <w:t>, зона 2</w:t>
      </w:r>
      <w:r w:rsidR="009E4FE7">
        <w:rPr>
          <w:rFonts w:ascii="Times New Roman" w:hAnsi="Times New Roman"/>
          <w:sz w:val="28"/>
          <w:szCs w:val="28"/>
        </w:rPr>
        <w:t>.</w:t>
      </w:r>
    </w:p>
    <w:p w:rsidR="008530AE" w:rsidRPr="00A53B5C" w:rsidRDefault="008530AE" w:rsidP="00A53B5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E4FE7" w:rsidRDefault="00B91CCE" w:rsidP="00DB5058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Р</w:t>
      </w:r>
      <w:r w:rsidR="004E23A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ежим использования территор</w:t>
      </w:r>
      <w:r w:rsidR="00A20B3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ии объекта культурного наследия</w:t>
      </w:r>
      <w:r w:rsidR="004E23A4" w:rsidRPr="001C094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DB5058" w:rsidRPr="00DD710F">
        <w:rPr>
          <w:rFonts w:ascii="Times New Roman" w:hAnsi="Times New Roman" w:cs="Times New Roman"/>
          <w:b/>
          <w:sz w:val="28"/>
          <w:szCs w:val="28"/>
        </w:rPr>
        <w:t>«</w:t>
      </w:r>
      <w:r w:rsidR="00DB5058" w:rsidRPr="00DD710F">
        <w:rPr>
          <w:rFonts w:ascii="Times New Roman" w:hAnsi="Times New Roman" w:cs="Times New Roman"/>
          <w:b/>
          <w:spacing w:val="-6"/>
          <w:sz w:val="28"/>
          <w:szCs w:val="28"/>
        </w:rPr>
        <w:t>Церковь Покрова Пресвятой Богородицы</w:t>
      </w:r>
      <w:r w:rsidR="00DB5058" w:rsidRPr="00DD710F">
        <w:rPr>
          <w:rFonts w:ascii="Times New Roman" w:hAnsi="Times New Roman" w:cs="Times New Roman"/>
          <w:b/>
          <w:sz w:val="28"/>
          <w:szCs w:val="28"/>
        </w:rPr>
        <w:t>»,</w:t>
      </w:r>
      <w:r w:rsidR="00DB5058" w:rsidRPr="00DD710F">
        <w:rPr>
          <w:rFonts w:ascii="Times New Roman" w:hAnsi="Times New Roman" w:cs="Times New Roman"/>
          <w:b/>
          <w:spacing w:val="8"/>
          <w:sz w:val="28"/>
          <w:szCs w:val="28"/>
        </w:rPr>
        <w:t xml:space="preserve"> </w:t>
      </w:r>
      <w:r w:rsidR="00DB5058" w:rsidRPr="00DD710F">
        <w:rPr>
          <w:rFonts w:ascii="Times New Roman" w:hAnsi="Times New Roman" w:cs="Times New Roman"/>
          <w:b/>
          <w:sz w:val="28"/>
          <w:szCs w:val="28"/>
        </w:rPr>
        <w:t>1847 г., 1853-1859 гг., 1874 г., арх. Р.И. Кузьмин, при участии В.П. Дейнеки</w:t>
      </w:r>
      <w:r w:rsidR="00DB5058" w:rsidRPr="00DD71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="00DB5058" w:rsidRPr="00DD710F">
        <w:rPr>
          <w:rFonts w:ascii="Times New Roman" w:hAnsi="Times New Roman" w:cs="Times New Roman"/>
          <w:b/>
          <w:sz w:val="28"/>
          <w:szCs w:val="28"/>
        </w:rPr>
        <w:t>Ленинградская</w:t>
      </w:r>
      <w:r w:rsidR="00DB5058" w:rsidRPr="00DD710F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="00DB5058" w:rsidRPr="00DD710F">
        <w:rPr>
          <w:rFonts w:ascii="Times New Roman" w:hAnsi="Times New Roman" w:cs="Times New Roman"/>
          <w:b/>
          <w:sz w:val="28"/>
          <w:szCs w:val="28"/>
        </w:rPr>
        <w:t>область,</w:t>
      </w:r>
      <w:r w:rsidR="00DB5058" w:rsidRPr="00DD710F">
        <w:rPr>
          <w:rFonts w:ascii="Times New Roman" w:hAnsi="Times New Roman" w:cs="Times New Roman"/>
          <w:b/>
          <w:spacing w:val="5"/>
          <w:sz w:val="28"/>
          <w:szCs w:val="28"/>
        </w:rPr>
        <w:t xml:space="preserve"> </w:t>
      </w:r>
      <w:proofErr w:type="spellStart"/>
      <w:r w:rsidR="00DB5058" w:rsidRPr="00DD710F">
        <w:rPr>
          <w:rFonts w:ascii="Times New Roman" w:hAnsi="Times New Roman" w:cs="Times New Roman"/>
          <w:b/>
          <w:sz w:val="28"/>
          <w:szCs w:val="28"/>
        </w:rPr>
        <w:t>Лужский</w:t>
      </w:r>
      <w:proofErr w:type="spellEnd"/>
      <w:r w:rsidR="00DB5058" w:rsidRPr="00DD710F">
        <w:rPr>
          <w:rFonts w:ascii="Times New Roman" w:hAnsi="Times New Roman" w:cs="Times New Roman"/>
          <w:b/>
          <w:spacing w:val="42"/>
          <w:sz w:val="28"/>
          <w:szCs w:val="28"/>
        </w:rPr>
        <w:t xml:space="preserve"> </w:t>
      </w:r>
      <w:r w:rsidR="00DB5058" w:rsidRPr="00DD710F">
        <w:rPr>
          <w:rFonts w:ascii="Times New Roman" w:hAnsi="Times New Roman" w:cs="Times New Roman"/>
          <w:b/>
          <w:sz w:val="28"/>
          <w:szCs w:val="28"/>
        </w:rPr>
        <w:t>муниципальный</w:t>
      </w:r>
      <w:r w:rsidR="00DB5058" w:rsidRPr="00DD710F">
        <w:rPr>
          <w:rFonts w:ascii="Times New Roman" w:hAnsi="Times New Roman" w:cs="Times New Roman"/>
          <w:b/>
          <w:spacing w:val="22"/>
          <w:sz w:val="28"/>
          <w:szCs w:val="28"/>
        </w:rPr>
        <w:t xml:space="preserve"> </w:t>
      </w:r>
      <w:r w:rsidR="00DB5058" w:rsidRPr="00DD710F">
        <w:rPr>
          <w:rFonts w:ascii="Times New Roman" w:hAnsi="Times New Roman" w:cs="Times New Roman"/>
          <w:b/>
          <w:sz w:val="28"/>
          <w:szCs w:val="28"/>
        </w:rPr>
        <w:t>район,</w:t>
      </w:r>
      <w:r w:rsidR="00DB5058" w:rsidRPr="00DD710F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proofErr w:type="spellStart"/>
      <w:r w:rsidR="00DB5058" w:rsidRPr="00DD710F">
        <w:rPr>
          <w:rFonts w:ascii="Times New Roman" w:hAnsi="Times New Roman" w:cs="Times New Roman"/>
          <w:b/>
          <w:sz w:val="28"/>
          <w:szCs w:val="28"/>
        </w:rPr>
        <w:t>Скребловское</w:t>
      </w:r>
      <w:proofErr w:type="spellEnd"/>
      <w:r w:rsidR="00DB5058" w:rsidRPr="00DD710F">
        <w:rPr>
          <w:rFonts w:ascii="Times New Roman" w:hAnsi="Times New Roman" w:cs="Times New Roman"/>
          <w:b/>
          <w:sz w:val="28"/>
          <w:szCs w:val="28"/>
        </w:rPr>
        <w:t xml:space="preserve"> сельское</w:t>
      </w:r>
      <w:r w:rsidR="00DB5058" w:rsidRPr="00DD710F">
        <w:rPr>
          <w:rFonts w:ascii="Times New Roman" w:hAnsi="Times New Roman" w:cs="Times New Roman"/>
          <w:b/>
          <w:spacing w:val="7"/>
          <w:sz w:val="28"/>
          <w:szCs w:val="28"/>
        </w:rPr>
        <w:t xml:space="preserve"> </w:t>
      </w:r>
      <w:r w:rsidR="00DB5058" w:rsidRPr="00DD710F">
        <w:rPr>
          <w:rFonts w:ascii="Times New Roman" w:hAnsi="Times New Roman" w:cs="Times New Roman"/>
          <w:b/>
          <w:sz w:val="28"/>
          <w:szCs w:val="28"/>
        </w:rPr>
        <w:t>поселение,</w:t>
      </w:r>
      <w:r w:rsidR="00DB5058" w:rsidRPr="00DD710F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="00DB5058" w:rsidRPr="00DD710F">
        <w:rPr>
          <w:rFonts w:ascii="Times New Roman" w:hAnsi="Times New Roman" w:cs="Times New Roman"/>
          <w:b/>
          <w:sz w:val="28"/>
          <w:szCs w:val="28"/>
        </w:rPr>
        <w:t xml:space="preserve">с. </w:t>
      </w:r>
      <w:proofErr w:type="spellStart"/>
      <w:r w:rsidR="00DB5058" w:rsidRPr="00DD710F">
        <w:rPr>
          <w:rFonts w:ascii="Times New Roman" w:hAnsi="Times New Roman" w:cs="Times New Roman"/>
          <w:b/>
          <w:sz w:val="28"/>
          <w:szCs w:val="28"/>
        </w:rPr>
        <w:t>Югостицы</w:t>
      </w:r>
      <w:proofErr w:type="spellEnd"/>
    </w:p>
    <w:p w:rsidR="00DB5058" w:rsidRPr="001163E6" w:rsidRDefault="00DB5058" w:rsidP="00DB5058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30AE" w:rsidRPr="008530AE" w:rsidRDefault="008530AE" w:rsidP="008530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30AE">
        <w:rPr>
          <w:rFonts w:ascii="Times New Roman" w:hAnsi="Times New Roman" w:cs="Times New Roman"/>
          <w:sz w:val="28"/>
          <w:szCs w:val="28"/>
        </w:rPr>
        <w:t>Режим использования земельного участка в границах территории объекта культурного наследия предусматривает сохранение объекта культурного наследия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8530AE">
        <w:rPr>
          <w:rFonts w:ascii="Times New Roman" w:hAnsi="Times New Roman" w:cs="Times New Roman"/>
          <w:sz w:val="28"/>
          <w:szCs w:val="28"/>
        </w:rPr>
        <w:t xml:space="preserve"> проведение работ, направленных на обеспечение физической сохранности объекта культурного наследия, а так же выполнение требований Федерального закона от </w:t>
      </w:r>
      <w:r>
        <w:rPr>
          <w:rFonts w:ascii="Times New Roman" w:hAnsi="Times New Roman" w:cs="Times New Roman"/>
          <w:sz w:val="28"/>
          <w:szCs w:val="28"/>
        </w:rPr>
        <w:t>25 июня 2002 года № 73-</w:t>
      </w:r>
      <w:r w:rsidRPr="008530AE">
        <w:rPr>
          <w:rFonts w:ascii="Times New Roman" w:hAnsi="Times New Roman" w:cs="Times New Roman"/>
          <w:sz w:val="28"/>
          <w:szCs w:val="28"/>
        </w:rPr>
        <w:t>ФЗ «Об объектах культурного наследия (памятниках истории и культуры) народов Российской Федерации</w:t>
      </w:r>
      <w:r>
        <w:rPr>
          <w:rFonts w:ascii="Times New Roman" w:hAnsi="Times New Roman" w:cs="Times New Roman"/>
          <w:sz w:val="28"/>
          <w:szCs w:val="28"/>
        </w:rPr>
        <w:t>» (далее – Федеральный закон № 73-ФЗ)</w:t>
      </w:r>
      <w:r w:rsidRPr="008530AE">
        <w:rPr>
          <w:rFonts w:ascii="Times New Roman" w:hAnsi="Times New Roman" w:cs="Times New Roman"/>
          <w:sz w:val="28"/>
          <w:szCs w:val="28"/>
        </w:rPr>
        <w:t xml:space="preserve"> в части установленных ограничений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8530AE">
        <w:rPr>
          <w:rFonts w:ascii="Times New Roman" w:hAnsi="Times New Roman" w:cs="Times New Roman"/>
          <w:sz w:val="28"/>
          <w:szCs w:val="28"/>
        </w:rPr>
        <w:t>к осуществлению хозяйственной</w:t>
      </w:r>
      <w:proofErr w:type="gramEnd"/>
      <w:r w:rsidRPr="008530AE">
        <w:rPr>
          <w:rFonts w:ascii="Times New Roman" w:hAnsi="Times New Roman" w:cs="Times New Roman"/>
          <w:sz w:val="28"/>
          <w:szCs w:val="28"/>
        </w:rPr>
        <w:t xml:space="preserve"> деятельности в границах территории объекта культурного наследия.</w:t>
      </w:r>
    </w:p>
    <w:p w:rsidR="008530AE" w:rsidRPr="00DB5058" w:rsidRDefault="008530AE" w:rsidP="00DB505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5058">
        <w:rPr>
          <w:rFonts w:ascii="Times New Roman" w:hAnsi="Times New Roman" w:cs="Times New Roman"/>
          <w:b/>
          <w:sz w:val="28"/>
          <w:szCs w:val="28"/>
        </w:rPr>
        <w:t>На территории памятника разрешается:</w:t>
      </w:r>
    </w:p>
    <w:p w:rsidR="008530AE" w:rsidRPr="00DB5058" w:rsidRDefault="008530AE" w:rsidP="00DB50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058">
        <w:rPr>
          <w:rFonts w:ascii="Times New Roman" w:hAnsi="Times New Roman" w:cs="Times New Roman"/>
          <w:sz w:val="28"/>
          <w:szCs w:val="28"/>
        </w:rPr>
        <w:t xml:space="preserve">- </w:t>
      </w:r>
      <w:r w:rsidR="00DB5058" w:rsidRPr="00DB5058">
        <w:rPr>
          <w:rFonts w:ascii="Times New Roman" w:hAnsi="Times New Roman" w:cs="Times New Roman"/>
          <w:sz w:val="28"/>
          <w:szCs w:val="28"/>
        </w:rPr>
        <w:t xml:space="preserve">проектирование и </w:t>
      </w:r>
      <w:r w:rsidRPr="00DB5058">
        <w:rPr>
          <w:rFonts w:ascii="Times New Roman" w:hAnsi="Times New Roman" w:cs="Times New Roman"/>
          <w:sz w:val="28"/>
          <w:szCs w:val="28"/>
        </w:rPr>
        <w:t>проведение работ по сохранени</w:t>
      </w:r>
      <w:r w:rsidR="00DB5058" w:rsidRPr="00DB5058">
        <w:rPr>
          <w:rFonts w:ascii="Times New Roman" w:hAnsi="Times New Roman" w:cs="Times New Roman"/>
          <w:sz w:val="28"/>
          <w:szCs w:val="28"/>
        </w:rPr>
        <w:t>ю объекта культурного наследия</w:t>
      </w:r>
      <w:r w:rsidRPr="00DB5058">
        <w:rPr>
          <w:rFonts w:ascii="Times New Roman" w:hAnsi="Times New Roman" w:cs="Times New Roman"/>
          <w:sz w:val="28"/>
          <w:szCs w:val="28"/>
        </w:rPr>
        <w:t>;</w:t>
      </w:r>
    </w:p>
    <w:p w:rsidR="00DB5058" w:rsidRPr="00DB5058" w:rsidRDefault="00DB5058" w:rsidP="00DB50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058">
        <w:rPr>
          <w:rFonts w:ascii="Times New Roman" w:hAnsi="Times New Roman" w:cs="Times New Roman"/>
          <w:sz w:val="28"/>
          <w:szCs w:val="28"/>
        </w:rPr>
        <w:t xml:space="preserve">- проведение работ по благоустройству земельного участка, расположенного в границах территории объекта культурного наследия,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DB5058">
        <w:rPr>
          <w:rFonts w:ascii="Times New Roman" w:hAnsi="Times New Roman" w:cs="Times New Roman"/>
          <w:sz w:val="28"/>
          <w:szCs w:val="28"/>
        </w:rPr>
        <w:t>с учетом вида использования данной территории и формирования условий благоприятного зрительного восприятия  объекта культурного наследия;</w:t>
      </w:r>
    </w:p>
    <w:p w:rsidR="00DB5058" w:rsidRPr="00DB5058" w:rsidRDefault="00DB5058" w:rsidP="00DB50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058">
        <w:rPr>
          <w:rFonts w:ascii="Times New Roman" w:hAnsi="Times New Roman" w:cs="Times New Roman"/>
          <w:sz w:val="28"/>
          <w:szCs w:val="28"/>
        </w:rPr>
        <w:t xml:space="preserve">- воссоздание утраченных историко-культурных элементов ландшафта,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B5058">
        <w:rPr>
          <w:rFonts w:ascii="Times New Roman" w:hAnsi="Times New Roman" w:cs="Times New Roman"/>
          <w:sz w:val="28"/>
          <w:szCs w:val="28"/>
        </w:rPr>
        <w:t xml:space="preserve">в том числе элементов планировки по специально выполненным проектам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DB5058">
        <w:rPr>
          <w:rFonts w:ascii="Times New Roman" w:hAnsi="Times New Roman" w:cs="Times New Roman"/>
          <w:sz w:val="28"/>
          <w:szCs w:val="28"/>
        </w:rPr>
        <w:t>на основании комплексных историко-градостроительных, архивных исследований;</w:t>
      </w:r>
    </w:p>
    <w:p w:rsidR="00DB5058" w:rsidRPr="00DB5058" w:rsidRDefault="00DB5058" w:rsidP="00DB50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058">
        <w:rPr>
          <w:rFonts w:ascii="Times New Roman" w:hAnsi="Times New Roman" w:cs="Times New Roman"/>
          <w:sz w:val="28"/>
          <w:szCs w:val="28"/>
        </w:rPr>
        <w:t xml:space="preserve">- установка информационных знаков размером не более 0,8x1,2 м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DB5058">
        <w:rPr>
          <w:rFonts w:ascii="Times New Roman" w:hAnsi="Times New Roman" w:cs="Times New Roman"/>
          <w:sz w:val="28"/>
          <w:szCs w:val="28"/>
        </w:rPr>
        <w:t>в местах, не мешающих обзору объекта культурного наследия;</w:t>
      </w:r>
    </w:p>
    <w:p w:rsidR="00DB5058" w:rsidRPr="00DB5058" w:rsidRDefault="00DB5058" w:rsidP="00DB50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058">
        <w:rPr>
          <w:rFonts w:ascii="Times New Roman" w:hAnsi="Times New Roman" w:cs="Times New Roman"/>
          <w:sz w:val="28"/>
          <w:szCs w:val="28"/>
        </w:rPr>
        <w:t>- применение при благоустройстве и оборудовании территории традиционных материалов: (дерево, камень, кирпич) в покрытиях, малых архитектурных формах, исключая контрастные сочетания и яркую цветовую гамму.</w:t>
      </w:r>
    </w:p>
    <w:p w:rsidR="00DB5058" w:rsidRPr="00DB5058" w:rsidRDefault="00DB5058" w:rsidP="00DB50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058">
        <w:rPr>
          <w:rFonts w:ascii="Times New Roman" w:hAnsi="Times New Roman" w:cs="Times New Roman"/>
          <w:sz w:val="28"/>
          <w:szCs w:val="28"/>
        </w:rPr>
        <w:t>- ведение хозяйственной деятельности, не противоречащей требованиям обеспечения сохранности объекта культурного наследия в современных условиях;</w:t>
      </w:r>
    </w:p>
    <w:p w:rsidR="00DB5058" w:rsidRPr="00DB5058" w:rsidRDefault="00DB5058" w:rsidP="00DB505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5058">
        <w:rPr>
          <w:rFonts w:ascii="Times New Roman" w:hAnsi="Times New Roman" w:cs="Times New Roman"/>
          <w:b/>
          <w:sz w:val="28"/>
          <w:szCs w:val="28"/>
        </w:rPr>
        <w:t>На территории</w:t>
      </w:r>
      <w:r w:rsidRPr="00DB5058">
        <w:rPr>
          <w:rFonts w:ascii="Times New Roman" w:hAnsi="Times New Roman" w:cs="Times New Roman"/>
          <w:b/>
          <w:sz w:val="28"/>
          <w:szCs w:val="28"/>
        </w:rPr>
        <w:t xml:space="preserve"> памятника</w:t>
      </w:r>
      <w:r w:rsidRPr="00DB5058">
        <w:rPr>
          <w:rFonts w:ascii="Times New Roman" w:hAnsi="Times New Roman" w:cs="Times New Roman"/>
          <w:b/>
          <w:sz w:val="28"/>
          <w:szCs w:val="28"/>
        </w:rPr>
        <w:t xml:space="preserve"> запрещается:</w:t>
      </w:r>
    </w:p>
    <w:p w:rsidR="00DB5058" w:rsidRDefault="00DB5058" w:rsidP="00DB50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058">
        <w:rPr>
          <w:rFonts w:ascii="Times New Roman" w:hAnsi="Times New Roman" w:cs="Times New Roman"/>
          <w:sz w:val="28"/>
          <w:szCs w:val="28"/>
        </w:rPr>
        <w:t xml:space="preserve"> - ведение хозяйственной деятельности, не связанной с сохранением объекта культурного наследия, в том числе </w:t>
      </w:r>
    </w:p>
    <w:p w:rsidR="00DB5058" w:rsidRDefault="00DB5058" w:rsidP="00DB50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058">
        <w:rPr>
          <w:rFonts w:ascii="Times New Roman" w:hAnsi="Times New Roman" w:cs="Times New Roman"/>
          <w:sz w:val="28"/>
          <w:szCs w:val="28"/>
        </w:rPr>
        <w:t xml:space="preserve">под склады и объекты производства взрывчатых и огнеопасных материалов, предметов и веществ, загрязняющих интерьер объекта культурного </w:t>
      </w:r>
      <w:r w:rsidRPr="00DB5058">
        <w:rPr>
          <w:rFonts w:ascii="Times New Roman" w:hAnsi="Times New Roman" w:cs="Times New Roman"/>
          <w:sz w:val="28"/>
          <w:szCs w:val="28"/>
        </w:rPr>
        <w:lastRenderedPageBreak/>
        <w:t xml:space="preserve">наследия, его фасад, территорию и водные объекты и (или) имеющие вредные парогазообразные и иные выделения;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DB5058" w:rsidRDefault="00DB5058" w:rsidP="00DB50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058">
        <w:rPr>
          <w:rFonts w:ascii="Times New Roman" w:hAnsi="Times New Roman" w:cs="Times New Roman"/>
          <w:sz w:val="28"/>
          <w:szCs w:val="28"/>
        </w:rPr>
        <w:t xml:space="preserve">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DB5058" w:rsidRPr="00DB5058" w:rsidRDefault="00DB5058" w:rsidP="00DB50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058">
        <w:rPr>
          <w:rFonts w:ascii="Times New Roman" w:hAnsi="Times New Roman" w:cs="Times New Roman"/>
          <w:sz w:val="28"/>
          <w:szCs w:val="28"/>
        </w:rPr>
        <w:t xml:space="preserve">под объекты производства и лаборатории, связанные с неблагоприятным для объекта культурного наследия температурно-влажностным режимом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DB5058">
        <w:rPr>
          <w:rFonts w:ascii="Times New Roman" w:hAnsi="Times New Roman" w:cs="Times New Roman"/>
          <w:sz w:val="28"/>
          <w:szCs w:val="28"/>
        </w:rPr>
        <w:t>и применением химически активных веществ.</w:t>
      </w:r>
    </w:p>
    <w:p w:rsidR="00DB5058" w:rsidRPr="00DB5058" w:rsidRDefault="00DB5058" w:rsidP="00DB50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058">
        <w:rPr>
          <w:rFonts w:ascii="Times New Roman" w:hAnsi="Times New Roman" w:cs="Times New Roman"/>
          <w:sz w:val="28"/>
          <w:szCs w:val="28"/>
        </w:rPr>
        <w:t xml:space="preserve">- проведение земляных, строительных, мелиоративных и иных работ,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B5058">
        <w:rPr>
          <w:rFonts w:ascii="Times New Roman" w:hAnsi="Times New Roman" w:cs="Times New Roman"/>
          <w:sz w:val="28"/>
          <w:szCs w:val="28"/>
        </w:rPr>
        <w:t>не связанных с работами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DB5058" w:rsidRPr="00DB5058" w:rsidRDefault="00DB5058" w:rsidP="00DB50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058">
        <w:rPr>
          <w:rFonts w:ascii="Times New Roman" w:hAnsi="Times New Roman" w:cs="Times New Roman"/>
          <w:sz w:val="28"/>
          <w:szCs w:val="28"/>
        </w:rPr>
        <w:t xml:space="preserve">- строительство временных зданий и сооружений; </w:t>
      </w:r>
    </w:p>
    <w:p w:rsidR="00DB5058" w:rsidRPr="00DB5058" w:rsidRDefault="00DB5058" w:rsidP="00DB50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058">
        <w:rPr>
          <w:rFonts w:ascii="Times New Roman" w:hAnsi="Times New Roman" w:cs="Times New Roman"/>
          <w:sz w:val="28"/>
          <w:szCs w:val="28"/>
        </w:rPr>
        <w:t xml:space="preserve">- размещение мусора (свалок) на территории объекта культурного наследия; </w:t>
      </w:r>
    </w:p>
    <w:p w:rsidR="00DB5058" w:rsidRPr="00DB5058" w:rsidRDefault="00DB5058" w:rsidP="00DB50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058">
        <w:rPr>
          <w:rFonts w:ascii="Times New Roman" w:hAnsi="Times New Roman" w:cs="Times New Roman"/>
          <w:sz w:val="28"/>
          <w:szCs w:val="28"/>
        </w:rPr>
        <w:t xml:space="preserve">- использование пиротехнических средств и фейерверков; </w:t>
      </w:r>
    </w:p>
    <w:p w:rsidR="00DB5058" w:rsidRPr="00DB5058" w:rsidRDefault="00DB5058" w:rsidP="00DB50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058">
        <w:rPr>
          <w:rFonts w:ascii="Times New Roman" w:hAnsi="Times New Roman" w:cs="Times New Roman"/>
          <w:sz w:val="28"/>
          <w:szCs w:val="28"/>
        </w:rPr>
        <w:t xml:space="preserve">- создание разрушающих вибрационных нагрузок динамическим воздействием на грунты в зоне их взаимодействия с памятником; </w:t>
      </w:r>
    </w:p>
    <w:p w:rsidR="00DB5058" w:rsidRPr="00DB5058" w:rsidRDefault="00DB5058" w:rsidP="00DB50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058">
        <w:rPr>
          <w:rFonts w:ascii="Times New Roman" w:hAnsi="Times New Roman" w:cs="Times New Roman"/>
          <w:sz w:val="28"/>
          <w:szCs w:val="28"/>
        </w:rPr>
        <w:t>- проведение археологических исследований на территории объекта культурного наследия без наличия у исследователя разрешения (открытого листа), выданного Министерством культуры Российской Федерации.</w:t>
      </w:r>
    </w:p>
    <w:p w:rsidR="009E4FE7" w:rsidRDefault="009E4FE7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562F" w:rsidRDefault="0003562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3562F" w:rsidSect="00DF0AD9">
          <w:headerReference w:type="default" r:id="rId12"/>
          <w:pgSz w:w="11906" w:h="16838"/>
          <w:pgMar w:top="993" w:right="566" w:bottom="1134" w:left="1701" w:header="708" w:footer="708" w:gutter="0"/>
          <w:cols w:space="708"/>
          <w:docGrid w:linePitch="360"/>
        </w:sectPr>
      </w:pPr>
    </w:p>
    <w:p w:rsidR="00B86E0A" w:rsidRPr="00B86E0A" w:rsidRDefault="00CE74E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2</w:t>
      </w:r>
    </w:p>
    <w:p w:rsidR="0038788A" w:rsidRDefault="0038788A" w:rsidP="0038788A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Приказу комитета </w:t>
      </w:r>
    </w:p>
    <w:p w:rsidR="0038788A" w:rsidRPr="00B86E0A" w:rsidRDefault="0038788A" w:rsidP="0038788A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сохранению культурного наследия</w:t>
      </w:r>
    </w:p>
    <w:p w:rsidR="0038788A" w:rsidRPr="00B86E0A" w:rsidRDefault="0038788A" w:rsidP="0038788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Ленинградской области </w:t>
      </w:r>
    </w:p>
    <w:p w:rsidR="0038788A" w:rsidRDefault="0038788A" w:rsidP="0038788A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«____» ____________ 2021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B86E0A" w:rsidRDefault="0038788A" w:rsidP="0038788A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5C48F7" w:rsidRDefault="005C48F7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771064" w:rsidP="00120774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</w:t>
      </w:r>
      <w:r w:rsidR="00B86E0A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охраны</w:t>
      </w:r>
    </w:p>
    <w:p w:rsidR="000923C0" w:rsidRPr="00E95F04" w:rsidRDefault="000923C0" w:rsidP="000923C0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5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8530AE" w:rsidRDefault="00DB5058" w:rsidP="008530AE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710F">
        <w:rPr>
          <w:rFonts w:ascii="Times New Roman" w:hAnsi="Times New Roman" w:cs="Times New Roman"/>
          <w:b/>
          <w:sz w:val="28"/>
          <w:szCs w:val="28"/>
        </w:rPr>
        <w:t>«</w:t>
      </w:r>
      <w:r w:rsidRPr="00DD710F">
        <w:rPr>
          <w:rFonts w:ascii="Times New Roman" w:hAnsi="Times New Roman" w:cs="Times New Roman"/>
          <w:b/>
          <w:spacing w:val="-6"/>
          <w:sz w:val="28"/>
          <w:szCs w:val="28"/>
        </w:rPr>
        <w:t>Церковь Покрова Пресвятой Богородицы</w:t>
      </w:r>
      <w:r w:rsidRPr="00DD710F">
        <w:rPr>
          <w:rFonts w:ascii="Times New Roman" w:hAnsi="Times New Roman" w:cs="Times New Roman"/>
          <w:b/>
          <w:sz w:val="28"/>
          <w:szCs w:val="28"/>
        </w:rPr>
        <w:t>»,</w:t>
      </w:r>
      <w:r w:rsidRPr="00DD710F">
        <w:rPr>
          <w:rFonts w:ascii="Times New Roman" w:hAnsi="Times New Roman" w:cs="Times New Roman"/>
          <w:b/>
          <w:spacing w:val="8"/>
          <w:sz w:val="28"/>
          <w:szCs w:val="28"/>
        </w:rPr>
        <w:t xml:space="preserve"> </w:t>
      </w:r>
      <w:r w:rsidRPr="00DD710F">
        <w:rPr>
          <w:rFonts w:ascii="Times New Roman" w:hAnsi="Times New Roman" w:cs="Times New Roman"/>
          <w:b/>
          <w:sz w:val="28"/>
          <w:szCs w:val="28"/>
        </w:rPr>
        <w:t xml:space="preserve">1847 г., 1853-1859 гг., 1874 г., арх. Р.И. Кузьмин, при участии </w:t>
      </w:r>
      <w:r w:rsidR="00506978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bookmarkStart w:id="0" w:name="_GoBack"/>
      <w:bookmarkEnd w:id="0"/>
      <w:r w:rsidRPr="00DD710F">
        <w:rPr>
          <w:rFonts w:ascii="Times New Roman" w:hAnsi="Times New Roman" w:cs="Times New Roman"/>
          <w:b/>
          <w:sz w:val="28"/>
          <w:szCs w:val="28"/>
        </w:rPr>
        <w:t>В.П. Дейнеки</w:t>
      </w:r>
      <w:r w:rsidRPr="00DD71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Pr="00DD710F">
        <w:rPr>
          <w:rFonts w:ascii="Times New Roman" w:hAnsi="Times New Roman" w:cs="Times New Roman"/>
          <w:b/>
          <w:sz w:val="28"/>
          <w:szCs w:val="28"/>
        </w:rPr>
        <w:t>Ленинградская</w:t>
      </w:r>
      <w:r w:rsidRPr="00DD710F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DD710F">
        <w:rPr>
          <w:rFonts w:ascii="Times New Roman" w:hAnsi="Times New Roman" w:cs="Times New Roman"/>
          <w:b/>
          <w:sz w:val="28"/>
          <w:szCs w:val="28"/>
        </w:rPr>
        <w:t>область,</w:t>
      </w:r>
      <w:r w:rsidRPr="00DD710F">
        <w:rPr>
          <w:rFonts w:ascii="Times New Roman" w:hAnsi="Times New Roman" w:cs="Times New Roman"/>
          <w:b/>
          <w:spacing w:val="5"/>
          <w:sz w:val="28"/>
          <w:szCs w:val="28"/>
        </w:rPr>
        <w:t xml:space="preserve"> </w:t>
      </w:r>
      <w:proofErr w:type="spellStart"/>
      <w:r w:rsidRPr="00DD710F">
        <w:rPr>
          <w:rFonts w:ascii="Times New Roman" w:hAnsi="Times New Roman" w:cs="Times New Roman"/>
          <w:b/>
          <w:sz w:val="28"/>
          <w:szCs w:val="28"/>
        </w:rPr>
        <w:t>Лужский</w:t>
      </w:r>
      <w:proofErr w:type="spellEnd"/>
      <w:r w:rsidRPr="00DD710F">
        <w:rPr>
          <w:rFonts w:ascii="Times New Roman" w:hAnsi="Times New Roman" w:cs="Times New Roman"/>
          <w:b/>
          <w:spacing w:val="42"/>
          <w:sz w:val="28"/>
          <w:szCs w:val="28"/>
        </w:rPr>
        <w:t xml:space="preserve"> </w:t>
      </w:r>
      <w:r w:rsidRPr="00DD710F">
        <w:rPr>
          <w:rFonts w:ascii="Times New Roman" w:hAnsi="Times New Roman" w:cs="Times New Roman"/>
          <w:b/>
          <w:sz w:val="28"/>
          <w:szCs w:val="28"/>
        </w:rPr>
        <w:t>муниципальный</w:t>
      </w:r>
      <w:r w:rsidRPr="00DD710F">
        <w:rPr>
          <w:rFonts w:ascii="Times New Roman" w:hAnsi="Times New Roman" w:cs="Times New Roman"/>
          <w:b/>
          <w:spacing w:val="22"/>
          <w:sz w:val="28"/>
          <w:szCs w:val="28"/>
        </w:rPr>
        <w:t xml:space="preserve"> </w:t>
      </w:r>
      <w:r w:rsidRPr="00DD710F">
        <w:rPr>
          <w:rFonts w:ascii="Times New Roman" w:hAnsi="Times New Roman" w:cs="Times New Roman"/>
          <w:b/>
          <w:sz w:val="28"/>
          <w:szCs w:val="28"/>
        </w:rPr>
        <w:t>район,</w:t>
      </w:r>
      <w:r w:rsidRPr="00DD710F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proofErr w:type="spellStart"/>
      <w:r w:rsidRPr="00DD710F">
        <w:rPr>
          <w:rFonts w:ascii="Times New Roman" w:hAnsi="Times New Roman" w:cs="Times New Roman"/>
          <w:b/>
          <w:sz w:val="28"/>
          <w:szCs w:val="28"/>
        </w:rPr>
        <w:t>Скребловское</w:t>
      </w:r>
      <w:proofErr w:type="spellEnd"/>
      <w:r w:rsidRPr="00DD710F">
        <w:rPr>
          <w:rFonts w:ascii="Times New Roman" w:hAnsi="Times New Roman" w:cs="Times New Roman"/>
          <w:b/>
          <w:sz w:val="28"/>
          <w:szCs w:val="28"/>
        </w:rPr>
        <w:t xml:space="preserve"> сельское</w:t>
      </w:r>
      <w:r w:rsidRPr="00DD710F">
        <w:rPr>
          <w:rFonts w:ascii="Times New Roman" w:hAnsi="Times New Roman" w:cs="Times New Roman"/>
          <w:b/>
          <w:spacing w:val="7"/>
          <w:sz w:val="28"/>
          <w:szCs w:val="28"/>
        </w:rPr>
        <w:t xml:space="preserve"> </w:t>
      </w:r>
      <w:r w:rsidRPr="00DD710F">
        <w:rPr>
          <w:rFonts w:ascii="Times New Roman" w:hAnsi="Times New Roman" w:cs="Times New Roman"/>
          <w:b/>
          <w:sz w:val="28"/>
          <w:szCs w:val="28"/>
        </w:rPr>
        <w:t>поселение,</w:t>
      </w:r>
      <w:r w:rsidRPr="00DD710F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DD710F">
        <w:rPr>
          <w:rFonts w:ascii="Times New Roman" w:hAnsi="Times New Roman" w:cs="Times New Roman"/>
          <w:b/>
          <w:sz w:val="28"/>
          <w:szCs w:val="28"/>
        </w:rPr>
        <w:t xml:space="preserve">с. </w:t>
      </w:r>
      <w:proofErr w:type="spellStart"/>
      <w:r w:rsidRPr="00DD710F">
        <w:rPr>
          <w:rFonts w:ascii="Times New Roman" w:hAnsi="Times New Roman" w:cs="Times New Roman"/>
          <w:b/>
          <w:sz w:val="28"/>
          <w:szCs w:val="28"/>
        </w:rPr>
        <w:t>Югостицы</w:t>
      </w:r>
      <w:proofErr w:type="spellEnd"/>
    </w:p>
    <w:p w:rsidR="001675A0" w:rsidRDefault="001675A0" w:rsidP="008530AE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977"/>
        <w:gridCol w:w="5670"/>
        <w:gridCol w:w="5387"/>
      </w:tblGrid>
      <w:tr w:rsidR="001675A0" w:rsidRPr="001675A0" w:rsidTr="001675A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5A0" w:rsidRPr="001675A0" w:rsidRDefault="001675A0" w:rsidP="00167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5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1675A0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1675A0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r w:rsidRPr="001675A0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5A0" w:rsidRPr="001675A0" w:rsidRDefault="001675A0" w:rsidP="00167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5A0">
              <w:rPr>
                <w:rFonts w:ascii="Times New Roman" w:hAnsi="Times New Roman" w:cs="Times New Roman"/>
                <w:b/>
                <w:sz w:val="28"/>
                <w:szCs w:val="28"/>
              </w:rPr>
              <w:t>Видовая принадлежность предмета охраны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5A0" w:rsidRPr="001675A0" w:rsidRDefault="001675A0" w:rsidP="00167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5A0">
              <w:rPr>
                <w:rFonts w:ascii="Times New Roman" w:hAnsi="Times New Roman" w:cs="Times New Roman"/>
                <w:b/>
                <w:sz w:val="28"/>
                <w:szCs w:val="28"/>
              </w:rPr>
              <w:t>Предмет охраны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5A0" w:rsidRPr="001675A0" w:rsidRDefault="001675A0" w:rsidP="00167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5A0">
              <w:rPr>
                <w:rFonts w:ascii="Times New Roman" w:hAnsi="Times New Roman" w:cs="Times New Roman"/>
                <w:b/>
                <w:sz w:val="28"/>
                <w:szCs w:val="28"/>
              </w:rPr>
              <w:t>Фотографии</w:t>
            </w:r>
          </w:p>
        </w:tc>
      </w:tr>
      <w:tr w:rsidR="001675A0" w:rsidRPr="001675A0" w:rsidTr="001675A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5A0" w:rsidRPr="001675A0" w:rsidRDefault="001675A0" w:rsidP="001675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75A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5A0" w:rsidRPr="001675A0" w:rsidRDefault="001675A0" w:rsidP="001675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75A0">
              <w:rPr>
                <w:rFonts w:ascii="Times New Roman" w:hAnsi="Times New Roman" w:cs="Times New Roman"/>
                <w:sz w:val="28"/>
                <w:szCs w:val="28"/>
              </w:rPr>
              <w:t>Объемно-пространственное и планировочное решение</w:t>
            </w:r>
          </w:p>
          <w:p w:rsidR="001675A0" w:rsidRPr="001675A0" w:rsidRDefault="001675A0" w:rsidP="001675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5A0" w:rsidRDefault="001675A0" w:rsidP="001675A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675A0">
              <w:rPr>
                <w:rFonts w:ascii="Times New Roman" w:hAnsi="Times New Roman" w:cs="Times New Roman"/>
                <w:sz w:val="28"/>
                <w:szCs w:val="28"/>
              </w:rPr>
              <w:t xml:space="preserve">сторическое объемно-пространственное решение здания: </w:t>
            </w:r>
          </w:p>
          <w:p w:rsidR="001675A0" w:rsidRPr="001675A0" w:rsidRDefault="001675A0" w:rsidP="001675A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5A0">
              <w:rPr>
                <w:rFonts w:ascii="Times New Roman" w:hAnsi="Times New Roman" w:cs="Times New Roman"/>
                <w:sz w:val="28"/>
                <w:szCs w:val="28"/>
              </w:rPr>
              <w:t xml:space="preserve">конфигурация в плане; </w:t>
            </w:r>
          </w:p>
          <w:p w:rsidR="001675A0" w:rsidRPr="001675A0" w:rsidRDefault="001675A0" w:rsidP="001675A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5A0">
              <w:rPr>
                <w:rFonts w:ascii="Times New Roman" w:hAnsi="Times New Roman" w:cs="Times New Roman"/>
                <w:sz w:val="28"/>
                <w:szCs w:val="28"/>
              </w:rPr>
              <w:t>габариты, исторические высотные отметки;</w:t>
            </w:r>
          </w:p>
          <w:p w:rsidR="001675A0" w:rsidRPr="001675A0" w:rsidRDefault="001675A0" w:rsidP="001675A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5A0" w:rsidRPr="001675A0" w:rsidRDefault="001675A0" w:rsidP="001675A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5A0" w:rsidRPr="001675A0" w:rsidRDefault="001675A0" w:rsidP="001675A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5A0" w:rsidRPr="001675A0" w:rsidRDefault="001675A0" w:rsidP="001675A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5A0" w:rsidRPr="001675A0" w:rsidRDefault="001675A0" w:rsidP="001675A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5A0" w:rsidRDefault="001675A0" w:rsidP="001675A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5A0" w:rsidRDefault="001675A0" w:rsidP="001675A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5A0" w:rsidRPr="001675A0" w:rsidRDefault="001675A0" w:rsidP="001675A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5A0" w:rsidRPr="001675A0" w:rsidRDefault="001675A0" w:rsidP="001675A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</w:t>
            </w:r>
            <w:r w:rsidRPr="001675A0">
              <w:rPr>
                <w:rFonts w:ascii="Times New Roman" w:hAnsi="Times New Roman" w:cs="Times New Roman"/>
                <w:sz w:val="28"/>
                <w:szCs w:val="28"/>
              </w:rPr>
              <w:t>сторические</w:t>
            </w:r>
            <w:proofErr w:type="gramEnd"/>
            <w:r w:rsidRPr="001675A0">
              <w:rPr>
                <w:rFonts w:ascii="Times New Roman" w:hAnsi="Times New Roman" w:cs="Times New Roman"/>
                <w:sz w:val="28"/>
                <w:szCs w:val="28"/>
              </w:rPr>
              <w:t xml:space="preserve"> конструкция и конфигурация куполов над основным объёмом и шатра над колокольней (утрачены);</w:t>
            </w:r>
          </w:p>
          <w:p w:rsidR="001675A0" w:rsidRPr="001675A0" w:rsidRDefault="001675A0" w:rsidP="001675A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5A0" w:rsidRPr="001675A0" w:rsidRDefault="001675A0" w:rsidP="001675A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5A0" w:rsidRPr="001675A0" w:rsidRDefault="001675A0" w:rsidP="001675A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5A0" w:rsidRPr="001675A0" w:rsidRDefault="001675A0" w:rsidP="001675A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5A0" w:rsidRPr="001675A0" w:rsidRDefault="001675A0" w:rsidP="001675A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5A0" w:rsidRPr="001675A0" w:rsidRDefault="001675A0" w:rsidP="001675A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5A0" w:rsidRPr="001675A0" w:rsidRDefault="001675A0" w:rsidP="001675A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5A0" w:rsidRPr="001675A0" w:rsidRDefault="001675A0" w:rsidP="001675A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5A0" w:rsidRDefault="001675A0" w:rsidP="001675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5A0" w:rsidRDefault="001675A0" w:rsidP="001675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5A0" w:rsidRDefault="001675A0" w:rsidP="001675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5A0" w:rsidRPr="001675A0" w:rsidRDefault="001675A0" w:rsidP="001675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5A0" w:rsidRPr="001675A0" w:rsidRDefault="001675A0" w:rsidP="001675A0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</w:t>
            </w:r>
            <w:r w:rsidRPr="001675A0">
              <w:rPr>
                <w:color w:val="auto"/>
                <w:sz w:val="28"/>
                <w:szCs w:val="28"/>
              </w:rPr>
              <w:t xml:space="preserve">ространственно-планировочная структура здания в пределах капитальных стен, опор и перекрытий. </w:t>
            </w:r>
          </w:p>
          <w:p w:rsidR="001675A0" w:rsidRPr="001675A0" w:rsidRDefault="001675A0" w:rsidP="001675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5A0" w:rsidRPr="001675A0" w:rsidRDefault="001675A0" w:rsidP="001675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75A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572450E" wp14:editId="4BD00892">
                  <wp:extent cx="2162175" cy="2629378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84" t="33485" r="24812" b="30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036" cy="26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75A0" w:rsidRPr="001675A0" w:rsidRDefault="001675A0" w:rsidP="001675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75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9E138E4" wp14:editId="20504BE3">
                  <wp:extent cx="2335572" cy="3238500"/>
                  <wp:effectExtent l="0" t="0" r="762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72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75A0" w:rsidRPr="001675A0" w:rsidRDefault="001675A0" w:rsidP="001675A0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1675A0">
              <w:rPr>
                <w:color w:val="auto"/>
                <w:sz w:val="28"/>
                <w:szCs w:val="28"/>
              </w:rPr>
              <w:t>исторический облик</w:t>
            </w:r>
          </w:p>
          <w:p w:rsidR="001675A0" w:rsidRDefault="001675A0" w:rsidP="001675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75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3A0836" wp14:editId="1D59C5C1">
                  <wp:extent cx="2966814" cy="2000250"/>
                  <wp:effectExtent l="0" t="0" r="508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102" cy="2003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75A0" w:rsidRPr="001675A0" w:rsidRDefault="001675A0" w:rsidP="001675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современное состояние</w:t>
            </w:r>
          </w:p>
        </w:tc>
      </w:tr>
      <w:tr w:rsidR="001675A0" w:rsidRPr="001675A0" w:rsidTr="001675A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5A0" w:rsidRPr="001675A0" w:rsidRDefault="001675A0" w:rsidP="001675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75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5A0" w:rsidRPr="001675A0" w:rsidRDefault="001675A0" w:rsidP="001675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75A0">
              <w:rPr>
                <w:rFonts w:ascii="Times New Roman" w:hAnsi="Times New Roman" w:cs="Times New Roman"/>
                <w:sz w:val="28"/>
                <w:szCs w:val="28"/>
              </w:rPr>
              <w:t>Конструктивная система здания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5A0" w:rsidRPr="001675A0" w:rsidRDefault="001675A0" w:rsidP="001675A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1675A0">
              <w:rPr>
                <w:rFonts w:ascii="Times New Roman" w:hAnsi="Times New Roman" w:cs="Times New Roman"/>
                <w:sz w:val="28"/>
                <w:szCs w:val="28"/>
              </w:rPr>
              <w:t>апитальные стены, опоры и перекрытия середины XIX века, их конструкция и материал, в том числе арки, парусные своды на арках, сомкнутые своды, крестовые своды.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5A0" w:rsidRPr="001675A0" w:rsidRDefault="001675A0" w:rsidP="001675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75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043131" wp14:editId="73DFE17D">
                  <wp:extent cx="2841668" cy="18859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668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75A0" w:rsidRPr="001675A0" w:rsidRDefault="001675A0" w:rsidP="001675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5A0" w:rsidRPr="001675A0" w:rsidRDefault="001675A0" w:rsidP="0050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75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DA7D8E" wp14:editId="4F0FA83F">
                  <wp:extent cx="2855521" cy="1895475"/>
                  <wp:effectExtent l="0" t="0" r="254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21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5A0" w:rsidRPr="001675A0" w:rsidTr="001675A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5A0" w:rsidRPr="001675A0" w:rsidRDefault="001675A0" w:rsidP="001675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75A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5A0" w:rsidRPr="001675A0" w:rsidRDefault="001675A0" w:rsidP="0050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75A0">
              <w:rPr>
                <w:rFonts w:ascii="Times New Roman" w:hAnsi="Times New Roman" w:cs="Times New Roman"/>
                <w:sz w:val="28"/>
                <w:szCs w:val="28"/>
              </w:rPr>
              <w:t>Архитектурно-</w:t>
            </w:r>
            <w:proofErr w:type="gramStart"/>
            <w:r w:rsidRPr="001675A0">
              <w:rPr>
                <w:rFonts w:ascii="Times New Roman" w:hAnsi="Times New Roman" w:cs="Times New Roman"/>
                <w:sz w:val="28"/>
                <w:szCs w:val="28"/>
              </w:rPr>
              <w:t>художественное решение</w:t>
            </w:r>
            <w:proofErr w:type="gramEnd"/>
            <w:r w:rsidRPr="001675A0">
              <w:rPr>
                <w:rFonts w:ascii="Times New Roman" w:hAnsi="Times New Roman" w:cs="Times New Roman"/>
                <w:sz w:val="28"/>
                <w:szCs w:val="28"/>
              </w:rPr>
              <w:t xml:space="preserve"> фасадов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5A0" w:rsidRPr="001675A0" w:rsidRDefault="00506978" w:rsidP="00506978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1675A0" w:rsidRPr="001675A0">
              <w:rPr>
                <w:rFonts w:ascii="Times New Roman" w:hAnsi="Times New Roman" w:cs="Times New Roman"/>
                <w:sz w:val="28"/>
                <w:szCs w:val="28"/>
              </w:rPr>
              <w:t xml:space="preserve">атериал и характер отделки фасадных поверхностей XIX века, в том числе гранитный цоколь по периметру, оштукатуренные и окрашенные поверхности наружных стен; </w:t>
            </w:r>
          </w:p>
          <w:p w:rsidR="001675A0" w:rsidRPr="001675A0" w:rsidRDefault="00506978" w:rsidP="00506978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675A0" w:rsidRPr="001675A0">
              <w:rPr>
                <w:rFonts w:ascii="Times New Roman" w:hAnsi="Times New Roman" w:cs="Times New Roman"/>
                <w:sz w:val="28"/>
                <w:szCs w:val="28"/>
              </w:rPr>
              <w:t>орталы притворов северного и южного фасадов основного объема, западного фасада колокольни, выделенные пилястрами и профилированными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675A0" w:rsidRPr="001675A0">
              <w:rPr>
                <w:rFonts w:ascii="Times New Roman" w:hAnsi="Times New Roman" w:cs="Times New Roman"/>
                <w:sz w:val="28"/>
                <w:szCs w:val="28"/>
              </w:rPr>
              <w:t xml:space="preserve">арками, </w:t>
            </w:r>
            <w:r w:rsidR="001675A0" w:rsidRPr="001675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объединяющими входные проемы с </w:t>
            </w:r>
            <w:proofErr w:type="gramStart"/>
            <w:r w:rsidR="001675A0" w:rsidRPr="001675A0">
              <w:rPr>
                <w:rFonts w:ascii="Times New Roman" w:hAnsi="Times New Roman" w:cs="Times New Roman"/>
                <w:sz w:val="28"/>
                <w:szCs w:val="28"/>
              </w:rPr>
              <w:t>выше расположенными</w:t>
            </w:r>
            <w:proofErr w:type="gramEnd"/>
            <w:r w:rsidR="001675A0" w:rsidRPr="001675A0">
              <w:rPr>
                <w:rFonts w:ascii="Times New Roman" w:hAnsi="Times New Roman" w:cs="Times New Roman"/>
                <w:sz w:val="28"/>
                <w:szCs w:val="28"/>
              </w:rPr>
              <w:t xml:space="preserve"> в нишах круглыми окнами; </w:t>
            </w:r>
          </w:p>
          <w:p w:rsidR="001675A0" w:rsidRPr="001675A0" w:rsidRDefault="00506978" w:rsidP="00506978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675A0" w:rsidRPr="001675A0">
              <w:rPr>
                <w:rFonts w:ascii="Times New Roman" w:hAnsi="Times New Roman" w:cs="Times New Roman"/>
                <w:sz w:val="28"/>
                <w:szCs w:val="28"/>
              </w:rPr>
              <w:t xml:space="preserve">илястры, фланкирующие фасады и углы здания; </w:t>
            </w:r>
          </w:p>
          <w:p w:rsidR="001675A0" w:rsidRPr="001675A0" w:rsidRDefault="00506978" w:rsidP="00506978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1675A0" w:rsidRPr="001675A0">
              <w:rPr>
                <w:rFonts w:ascii="Times New Roman" w:hAnsi="Times New Roman" w:cs="Times New Roman"/>
                <w:sz w:val="28"/>
                <w:szCs w:val="28"/>
              </w:rPr>
              <w:t xml:space="preserve">естоположение, конфигурация и оформление дверных и оконных проемов здания: высокие полуциркульного завершения проемы дверей и окон первого яруса, круглые оконные проемы второго яруса; </w:t>
            </w:r>
          </w:p>
          <w:p w:rsidR="001675A0" w:rsidRPr="001675A0" w:rsidRDefault="001675A0" w:rsidP="00506978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5A0" w:rsidRPr="001675A0" w:rsidRDefault="001675A0" w:rsidP="00506978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978" w:rsidRDefault="00506978" w:rsidP="00506978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978" w:rsidRDefault="00506978" w:rsidP="00506978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978" w:rsidRDefault="00506978" w:rsidP="00506978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978" w:rsidRDefault="00506978" w:rsidP="00506978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978" w:rsidRDefault="00506978" w:rsidP="00506978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978" w:rsidRDefault="00506978" w:rsidP="00506978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978" w:rsidRDefault="00506978" w:rsidP="00506978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978" w:rsidRDefault="00506978" w:rsidP="00506978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978" w:rsidRDefault="00506978" w:rsidP="00506978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978" w:rsidRDefault="00506978" w:rsidP="00506978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978" w:rsidRDefault="00506978" w:rsidP="00506978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978" w:rsidRDefault="00506978" w:rsidP="00506978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978" w:rsidRDefault="00506978" w:rsidP="00506978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978" w:rsidRDefault="00506978" w:rsidP="00506978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978" w:rsidRDefault="00506978" w:rsidP="00506978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978" w:rsidRDefault="00506978" w:rsidP="00506978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5A0" w:rsidRPr="001675A0" w:rsidRDefault="00506978" w:rsidP="00506978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</w:t>
            </w:r>
            <w:r w:rsidR="001675A0" w:rsidRPr="001675A0">
              <w:rPr>
                <w:rFonts w:ascii="Times New Roman" w:hAnsi="Times New Roman" w:cs="Times New Roman"/>
                <w:sz w:val="28"/>
                <w:szCs w:val="28"/>
              </w:rPr>
              <w:t xml:space="preserve">ысокая полуциркульного завершения ниша на восточном фасаде; </w:t>
            </w:r>
          </w:p>
          <w:p w:rsidR="001675A0" w:rsidRPr="001675A0" w:rsidRDefault="00506978" w:rsidP="00506978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675A0" w:rsidRPr="001675A0">
              <w:rPr>
                <w:rFonts w:ascii="Times New Roman" w:hAnsi="Times New Roman" w:cs="Times New Roman"/>
                <w:sz w:val="28"/>
                <w:szCs w:val="28"/>
              </w:rPr>
              <w:t xml:space="preserve">рофилированные карнизные пояски по периметру; </w:t>
            </w:r>
          </w:p>
          <w:p w:rsidR="001675A0" w:rsidRPr="001675A0" w:rsidRDefault="00506978" w:rsidP="00506978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675A0" w:rsidRPr="001675A0">
              <w:rPr>
                <w:rFonts w:ascii="Times New Roman" w:hAnsi="Times New Roman" w:cs="Times New Roman"/>
                <w:sz w:val="28"/>
                <w:szCs w:val="28"/>
              </w:rPr>
              <w:t xml:space="preserve">олукруглые и </w:t>
            </w:r>
            <w:proofErr w:type="spellStart"/>
            <w:r w:rsidR="001675A0" w:rsidRPr="001675A0">
              <w:rPr>
                <w:rFonts w:ascii="Times New Roman" w:hAnsi="Times New Roman" w:cs="Times New Roman"/>
                <w:sz w:val="28"/>
                <w:szCs w:val="28"/>
              </w:rPr>
              <w:t>килевидные</w:t>
            </w:r>
            <w:proofErr w:type="spellEnd"/>
            <w:r w:rsidR="001675A0" w:rsidRPr="001675A0">
              <w:rPr>
                <w:rFonts w:ascii="Times New Roman" w:hAnsi="Times New Roman" w:cs="Times New Roman"/>
                <w:sz w:val="28"/>
                <w:szCs w:val="28"/>
              </w:rPr>
              <w:t xml:space="preserve"> закомары основного объема и колокольни; </w:t>
            </w:r>
          </w:p>
          <w:p w:rsidR="001675A0" w:rsidRPr="001675A0" w:rsidRDefault="00506978" w:rsidP="00506978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1675A0" w:rsidRPr="001675A0">
              <w:rPr>
                <w:rFonts w:ascii="Times New Roman" w:hAnsi="Times New Roman" w:cs="Times New Roman"/>
                <w:sz w:val="28"/>
                <w:szCs w:val="28"/>
              </w:rPr>
              <w:t>аскрепованный</w:t>
            </w:r>
            <w:proofErr w:type="spellEnd"/>
            <w:r w:rsidR="001675A0" w:rsidRPr="001675A0">
              <w:rPr>
                <w:rFonts w:ascii="Times New Roman" w:hAnsi="Times New Roman" w:cs="Times New Roman"/>
                <w:sz w:val="28"/>
                <w:szCs w:val="28"/>
              </w:rPr>
              <w:t xml:space="preserve"> антаблемент по периметру здания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5A0" w:rsidRPr="001675A0" w:rsidRDefault="001675A0" w:rsidP="00506978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675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6B655E0" wp14:editId="3C0935D0">
                  <wp:extent cx="2883647" cy="18383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647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75A0" w:rsidRPr="001675A0" w:rsidRDefault="001675A0" w:rsidP="00506978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675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4C5E7BC" wp14:editId="1757F93B">
                  <wp:extent cx="2897109" cy="24384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268" cy="2440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75A0" w:rsidRPr="001675A0" w:rsidRDefault="001675A0" w:rsidP="001675A0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675A0" w:rsidRPr="001675A0" w:rsidRDefault="001675A0" w:rsidP="00506978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675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ADB5F9" wp14:editId="292AE59A">
                  <wp:extent cx="3252459" cy="2428875"/>
                  <wp:effectExtent l="0" t="0" r="571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459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75A0" w:rsidRPr="001675A0" w:rsidRDefault="001675A0" w:rsidP="00506978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675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AE064D0" wp14:editId="2D883177">
                  <wp:extent cx="2942995" cy="21907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99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521D" w:rsidRDefault="00B1521D" w:rsidP="000356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62F" w:rsidRDefault="0003562F" w:rsidP="000356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 охраны может быть уточнен в процессе историко-культурных и реставрационных исследований, реставрационных работ.</w:t>
      </w:r>
    </w:p>
    <w:p w:rsidR="0003562F" w:rsidRDefault="0003562F" w:rsidP="000356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3562F" w:rsidSect="0003562F">
          <w:pgSz w:w="16838" w:h="11906" w:orient="landscape"/>
          <w:pgMar w:top="567" w:right="1134" w:bottom="1701" w:left="992" w:header="709" w:footer="709" w:gutter="0"/>
          <w:cols w:space="708"/>
          <w:docGrid w:linePitch="360"/>
        </w:sectPr>
      </w:pPr>
    </w:p>
    <w:p w:rsidR="00F90522" w:rsidRPr="00D400EA" w:rsidRDefault="00F90522" w:rsidP="00F90522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D400EA">
        <w:rPr>
          <w:rFonts w:ascii="Times New Roman" w:hAnsi="Times New Roman" w:cs="Times New Roman"/>
          <w:b/>
          <w:sz w:val="20"/>
          <w:szCs w:val="20"/>
        </w:rPr>
        <w:lastRenderedPageBreak/>
        <w:t>Подготовлено:</w:t>
      </w: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D400EA">
        <w:rPr>
          <w:rFonts w:ascii="Times New Roman" w:hAnsi="Times New Roman" w:cs="Times New Roman"/>
          <w:sz w:val="20"/>
          <w:szCs w:val="20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D400EA">
        <w:rPr>
          <w:rFonts w:ascii="Times New Roman" w:hAnsi="Times New Roman" w:cs="Times New Roman"/>
          <w:sz w:val="20"/>
          <w:szCs w:val="20"/>
        </w:rPr>
        <w:t>_________________А.Е. Смирновой</w:t>
      </w: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</w:p>
    <w:p w:rsidR="00F90522" w:rsidRPr="00D400EA" w:rsidRDefault="00EF13B7" w:rsidP="00A56694">
      <w:pPr>
        <w:spacing w:after="0"/>
        <w:ind w:right="142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400EA">
        <w:rPr>
          <w:rFonts w:ascii="Times New Roman" w:hAnsi="Times New Roman" w:cs="Times New Roman"/>
          <w:b/>
          <w:sz w:val="20"/>
          <w:szCs w:val="20"/>
        </w:rPr>
        <w:t>Согласовано:</w:t>
      </w:r>
    </w:p>
    <w:p w:rsidR="00062E44" w:rsidRPr="00D400EA" w:rsidRDefault="00062E44" w:rsidP="00A566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400EA">
        <w:rPr>
          <w:rFonts w:ascii="Times New Roman" w:eastAsia="Times New Roman" w:hAnsi="Times New Roman"/>
          <w:sz w:val="20"/>
          <w:szCs w:val="20"/>
          <w:lang w:eastAsia="ru-RU"/>
        </w:rPr>
        <w:t>Заместитель председателя комитета - начальник департамента государственной охраны, сохранения и использования объектов культурного наследия</w:t>
      </w:r>
    </w:p>
    <w:p w:rsidR="00062E44" w:rsidRPr="00D400EA" w:rsidRDefault="00062E44" w:rsidP="00A56694">
      <w:pPr>
        <w:spacing w:after="0"/>
        <w:ind w:right="141"/>
        <w:jc w:val="both"/>
        <w:rPr>
          <w:rFonts w:ascii="Times New Roman" w:hAnsi="Times New Roman" w:cs="Times New Roman"/>
          <w:sz w:val="20"/>
          <w:szCs w:val="20"/>
        </w:rPr>
      </w:pPr>
    </w:p>
    <w:p w:rsidR="00062E44" w:rsidRPr="00D400EA" w:rsidRDefault="00062E44" w:rsidP="00A56694">
      <w:pPr>
        <w:spacing w:after="0"/>
        <w:ind w:right="141"/>
        <w:jc w:val="both"/>
        <w:rPr>
          <w:rFonts w:ascii="Times New Roman" w:hAnsi="Times New Roman" w:cs="Times New Roman"/>
          <w:sz w:val="20"/>
          <w:szCs w:val="20"/>
        </w:rPr>
      </w:pPr>
      <w:r w:rsidRPr="00D400EA">
        <w:rPr>
          <w:rFonts w:ascii="Times New Roman" w:hAnsi="Times New Roman" w:cs="Times New Roman"/>
          <w:sz w:val="20"/>
          <w:szCs w:val="20"/>
        </w:rPr>
        <w:t>_________________ Г.Е. Лазарева</w:t>
      </w:r>
    </w:p>
    <w:p w:rsidR="00062E44" w:rsidRPr="00D400EA" w:rsidRDefault="00062E44" w:rsidP="00A56694">
      <w:pPr>
        <w:spacing w:after="0"/>
        <w:ind w:right="142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D400EA">
        <w:rPr>
          <w:rFonts w:ascii="Times New Roman" w:hAnsi="Times New Roman" w:cs="Times New Roman"/>
          <w:sz w:val="20"/>
          <w:szCs w:val="20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</w:p>
    <w:p w:rsidR="00F90522" w:rsidRPr="00D400EA" w:rsidRDefault="00D400EA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</w:t>
      </w:r>
      <w:r w:rsidR="00F90522" w:rsidRPr="00D400EA">
        <w:rPr>
          <w:rFonts w:ascii="Times New Roman" w:hAnsi="Times New Roman" w:cs="Times New Roman"/>
          <w:sz w:val="20"/>
          <w:szCs w:val="20"/>
        </w:rPr>
        <w:t>С.А. Волкова</w:t>
      </w: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</w:p>
    <w:p w:rsidR="00F90522" w:rsidRPr="00D400EA" w:rsidRDefault="006A5E1F" w:rsidP="00A5669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400EA">
        <w:rPr>
          <w:rFonts w:ascii="Times New Roman" w:hAnsi="Times New Roman" w:cs="Times New Roman"/>
          <w:sz w:val="20"/>
          <w:szCs w:val="20"/>
        </w:rPr>
        <w:t xml:space="preserve">Начальник </w:t>
      </w:r>
      <w:r w:rsidR="00F90522" w:rsidRPr="00D400EA">
        <w:rPr>
          <w:rFonts w:ascii="Times New Roman" w:hAnsi="Times New Roman" w:cs="Times New Roman"/>
          <w:sz w:val="20"/>
          <w:szCs w:val="20"/>
        </w:rPr>
        <w:t>сектора судебного и административного производства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F90522" w:rsidRPr="00D400EA" w:rsidRDefault="00F90522" w:rsidP="00A5669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90522" w:rsidRPr="00D400EA" w:rsidRDefault="00D400EA" w:rsidP="00A5669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</w:t>
      </w:r>
      <w:r w:rsidR="006A5E1F" w:rsidRPr="00D400EA">
        <w:rPr>
          <w:rFonts w:ascii="Times New Roman" w:hAnsi="Times New Roman" w:cs="Times New Roman"/>
          <w:sz w:val="20"/>
          <w:szCs w:val="20"/>
        </w:rPr>
        <w:t>Ю.И. Юруть</w:t>
      </w: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</w:p>
    <w:p w:rsidR="006C3217" w:rsidRPr="00987815" w:rsidRDefault="006C3217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sectPr w:rsidR="006C3217" w:rsidRPr="00987815" w:rsidSect="00DF0AD9">
      <w:pgSz w:w="11906" w:h="16838"/>
      <w:pgMar w:top="993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65B0" w:rsidRDefault="002165B0" w:rsidP="006C6D2B">
      <w:pPr>
        <w:spacing w:after="0" w:line="240" w:lineRule="auto"/>
      </w:pPr>
      <w:r>
        <w:separator/>
      </w:r>
    </w:p>
  </w:endnote>
  <w:endnote w:type="continuationSeparator" w:id="0">
    <w:p w:rsidR="002165B0" w:rsidRDefault="002165B0" w:rsidP="006C6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65B0" w:rsidRDefault="002165B0" w:rsidP="006C6D2B">
      <w:pPr>
        <w:spacing w:after="0" w:line="240" w:lineRule="auto"/>
      </w:pPr>
      <w:r>
        <w:separator/>
      </w:r>
    </w:p>
  </w:footnote>
  <w:footnote w:type="continuationSeparator" w:id="0">
    <w:p w:rsidR="002165B0" w:rsidRDefault="002165B0" w:rsidP="006C6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F0D" w:rsidRDefault="00A36F0D">
    <w:pPr>
      <w:pStyle w:val="a9"/>
    </w:pPr>
    <w:r>
      <w:t xml:space="preserve">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7024A328"/>
    <w:lvl w:ilvl="0">
      <w:start w:val="1"/>
      <w:numFmt w:val="decimal"/>
      <w:lvlText w:val="%1."/>
      <w:lvlJc w:val="left"/>
      <w:pPr>
        <w:ind w:left="467" w:hanging="358"/>
      </w:pPr>
      <w:rPr>
        <w:rFonts w:ascii="Times New Roman" w:hAnsi="Times New Roman" w:cs="Times New Roman"/>
        <w:b/>
        <w:bCs w:val="0"/>
        <w:sz w:val="28"/>
        <w:szCs w:val="28"/>
      </w:rPr>
    </w:lvl>
    <w:lvl w:ilvl="1">
      <w:start w:val="1"/>
      <w:numFmt w:val="decimal"/>
      <w:lvlText w:val="%1.%2."/>
      <w:lvlJc w:val="left"/>
      <w:pPr>
        <w:ind w:left="1187" w:hanging="699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2">
      <w:numFmt w:val="bullet"/>
      <w:lvlText w:val="•"/>
      <w:lvlJc w:val="left"/>
      <w:pPr>
        <w:ind w:left="2120" w:hanging="699"/>
      </w:pPr>
    </w:lvl>
    <w:lvl w:ilvl="3">
      <w:numFmt w:val="bullet"/>
      <w:lvlText w:val="•"/>
      <w:lvlJc w:val="left"/>
      <w:pPr>
        <w:ind w:left="3053" w:hanging="699"/>
      </w:pPr>
    </w:lvl>
    <w:lvl w:ilvl="4">
      <w:numFmt w:val="bullet"/>
      <w:lvlText w:val="•"/>
      <w:lvlJc w:val="left"/>
      <w:pPr>
        <w:ind w:left="3986" w:hanging="699"/>
      </w:pPr>
    </w:lvl>
    <w:lvl w:ilvl="5">
      <w:numFmt w:val="bullet"/>
      <w:lvlText w:val="•"/>
      <w:lvlJc w:val="left"/>
      <w:pPr>
        <w:ind w:left="4920" w:hanging="699"/>
      </w:pPr>
    </w:lvl>
    <w:lvl w:ilvl="6">
      <w:numFmt w:val="bullet"/>
      <w:lvlText w:val="•"/>
      <w:lvlJc w:val="left"/>
      <w:pPr>
        <w:ind w:left="5853" w:hanging="699"/>
      </w:pPr>
    </w:lvl>
    <w:lvl w:ilvl="7">
      <w:numFmt w:val="bullet"/>
      <w:lvlText w:val="•"/>
      <w:lvlJc w:val="left"/>
      <w:pPr>
        <w:ind w:left="6786" w:hanging="699"/>
      </w:pPr>
    </w:lvl>
    <w:lvl w:ilvl="8">
      <w:numFmt w:val="bullet"/>
      <w:lvlText w:val="•"/>
      <w:lvlJc w:val="left"/>
      <w:pPr>
        <w:ind w:left="7719" w:hanging="699"/>
      </w:pPr>
    </w:lvl>
  </w:abstractNum>
  <w:abstractNum w:abstractNumId="1">
    <w:nsid w:val="03075324"/>
    <w:multiLevelType w:val="hybridMultilevel"/>
    <w:tmpl w:val="BDB8E4A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3293F78"/>
    <w:multiLevelType w:val="hybridMultilevel"/>
    <w:tmpl w:val="2A685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BB4103"/>
    <w:multiLevelType w:val="hybridMultilevel"/>
    <w:tmpl w:val="C888B44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F651CDE"/>
    <w:multiLevelType w:val="hybridMultilevel"/>
    <w:tmpl w:val="2F10083A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26176E03"/>
    <w:multiLevelType w:val="hybridMultilevel"/>
    <w:tmpl w:val="5A189C2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3DD5507F"/>
    <w:multiLevelType w:val="hybridMultilevel"/>
    <w:tmpl w:val="C316A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3D1A43"/>
    <w:multiLevelType w:val="hybridMultilevel"/>
    <w:tmpl w:val="272C379C"/>
    <w:lvl w:ilvl="0" w:tplc="DE6EDE2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">
    <w:nsid w:val="54CB2587"/>
    <w:multiLevelType w:val="hybridMultilevel"/>
    <w:tmpl w:val="EC82E54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57047461"/>
    <w:multiLevelType w:val="hybridMultilevel"/>
    <w:tmpl w:val="0CCE7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7E5802"/>
    <w:multiLevelType w:val="hybridMultilevel"/>
    <w:tmpl w:val="3F005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A94555"/>
    <w:multiLevelType w:val="hybridMultilevel"/>
    <w:tmpl w:val="8F3A1FE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6FD9334E"/>
    <w:multiLevelType w:val="multilevel"/>
    <w:tmpl w:val="07FA72BE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9"/>
      <w:numFmt w:val="decimal"/>
      <w:lvlText w:val="%1.%2"/>
      <w:lvlJc w:val="left"/>
      <w:pPr>
        <w:ind w:left="489" w:hanging="360"/>
      </w:pPr>
    </w:lvl>
    <w:lvl w:ilvl="2">
      <w:start w:val="1"/>
      <w:numFmt w:val="decimal"/>
      <w:lvlText w:val="%1.%2.%3"/>
      <w:lvlJc w:val="left"/>
      <w:pPr>
        <w:ind w:left="978" w:hanging="720"/>
      </w:pPr>
    </w:lvl>
    <w:lvl w:ilvl="3">
      <w:start w:val="1"/>
      <w:numFmt w:val="decimal"/>
      <w:lvlText w:val="%1.%2.%3.%4"/>
      <w:lvlJc w:val="left"/>
      <w:pPr>
        <w:ind w:left="1107" w:hanging="720"/>
      </w:pPr>
    </w:lvl>
    <w:lvl w:ilvl="4">
      <w:start w:val="1"/>
      <w:numFmt w:val="decimal"/>
      <w:lvlText w:val="%1.%2.%3.%4.%5"/>
      <w:lvlJc w:val="left"/>
      <w:pPr>
        <w:ind w:left="1596" w:hanging="1080"/>
      </w:pPr>
    </w:lvl>
    <w:lvl w:ilvl="5">
      <w:start w:val="1"/>
      <w:numFmt w:val="decimal"/>
      <w:lvlText w:val="%1.%2.%3.%4.%5.%6"/>
      <w:lvlJc w:val="left"/>
      <w:pPr>
        <w:ind w:left="1725" w:hanging="1080"/>
      </w:pPr>
    </w:lvl>
    <w:lvl w:ilvl="6">
      <w:start w:val="1"/>
      <w:numFmt w:val="decimal"/>
      <w:lvlText w:val="%1.%2.%3.%4.%5.%6.%7"/>
      <w:lvlJc w:val="left"/>
      <w:pPr>
        <w:ind w:left="2214" w:hanging="1440"/>
      </w:pPr>
    </w:lvl>
    <w:lvl w:ilvl="7">
      <w:start w:val="1"/>
      <w:numFmt w:val="decimal"/>
      <w:lvlText w:val="%1.%2.%3.%4.%5.%6.%7.%8"/>
      <w:lvlJc w:val="left"/>
      <w:pPr>
        <w:ind w:left="2343" w:hanging="1440"/>
      </w:pPr>
    </w:lvl>
    <w:lvl w:ilvl="8">
      <w:start w:val="1"/>
      <w:numFmt w:val="decimal"/>
      <w:lvlText w:val="%1.%2.%3.%4.%5.%6.%7.%8.%9"/>
      <w:lvlJc w:val="left"/>
      <w:pPr>
        <w:ind w:left="2832" w:hanging="1800"/>
      </w:pPr>
    </w:lvl>
  </w:abstractNum>
  <w:abstractNum w:abstractNumId="13">
    <w:nsid w:val="70954DD7"/>
    <w:multiLevelType w:val="hybridMultilevel"/>
    <w:tmpl w:val="5FA6E572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430D18"/>
    <w:multiLevelType w:val="hybridMultilevel"/>
    <w:tmpl w:val="18141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15525E"/>
    <w:multiLevelType w:val="hybridMultilevel"/>
    <w:tmpl w:val="3B42A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3"/>
  </w:num>
  <w:num w:numId="4">
    <w:abstractNumId w:val="6"/>
  </w:num>
  <w:num w:numId="5">
    <w:abstractNumId w:val="4"/>
  </w:num>
  <w:num w:numId="6">
    <w:abstractNumId w:val="2"/>
  </w:num>
  <w:num w:numId="7">
    <w:abstractNumId w:val="2"/>
  </w:num>
  <w:num w:numId="8">
    <w:abstractNumId w:val="7"/>
  </w:num>
  <w:num w:numId="9">
    <w:abstractNumId w:val="13"/>
  </w:num>
  <w:num w:numId="10">
    <w:abstractNumId w:val="15"/>
  </w:num>
  <w:num w:numId="11">
    <w:abstractNumId w:val="10"/>
  </w:num>
  <w:num w:numId="12">
    <w:abstractNumId w:val="8"/>
  </w:num>
  <w:num w:numId="13">
    <w:abstractNumId w:val="11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2"/>
    <w:lvlOverride w:ilvl="0">
      <w:startOverride w:val="3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E0A"/>
    <w:rsid w:val="000163B7"/>
    <w:rsid w:val="0003562F"/>
    <w:rsid w:val="00040869"/>
    <w:rsid w:val="00060D4D"/>
    <w:rsid w:val="00062E44"/>
    <w:rsid w:val="000923C0"/>
    <w:rsid w:val="00096248"/>
    <w:rsid w:val="000C36B8"/>
    <w:rsid w:val="000E0EA2"/>
    <w:rsid w:val="000E2AD2"/>
    <w:rsid w:val="001163E6"/>
    <w:rsid w:val="00120774"/>
    <w:rsid w:val="00132184"/>
    <w:rsid w:val="00151800"/>
    <w:rsid w:val="00151ACF"/>
    <w:rsid w:val="001604A3"/>
    <w:rsid w:val="00165561"/>
    <w:rsid w:val="001675A0"/>
    <w:rsid w:val="001743D5"/>
    <w:rsid w:val="001C094F"/>
    <w:rsid w:val="002160EE"/>
    <w:rsid w:val="002165B0"/>
    <w:rsid w:val="00223438"/>
    <w:rsid w:val="00223E63"/>
    <w:rsid w:val="002611D1"/>
    <w:rsid w:val="00277B7C"/>
    <w:rsid w:val="00280AA9"/>
    <w:rsid w:val="002921EA"/>
    <w:rsid w:val="00296F26"/>
    <w:rsid w:val="002B1822"/>
    <w:rsid w:val="002B66EF"/>
    <w:rsid w:val="002C0C06"/>
    <w:rsid w:val="002D4DB7"/>
    <w:rsid w:val="002F5840"/>
    <w:rsid w:val="002F6D5D"/>
    <w:rsid w:val="003218DB"/>
    <w:rsid w:val="003336F7"/>
    <w:rsid w:val="00337B78"/>
    <w:rsid w:val="00351D90"/>
    <w:rsid w:val="00352E83"/>
    <w:rsid w:val="00365900"/>
    <w:rsid w:val="0038788A"/>
    <w:rsid w:val="00394BE9"/>
    <w:rsid w:val="003C07E7"/>
    <w:rsid w:val="003C3A9A"/>
    <w:rsid w:val="003F314C"/>
    <w:rsid w:val="003F7470"/>
    <w:rsid w:val="0040381A"/>
    <w:rsid w:val="0044182A"/>
    <w:rsid w:val="00451A78"/>
    <w:rsid w:val="00467FBB"/>
    <w:rsid w:val="00477FDF"/>
    <w:rsid w:val="004819BB"/>
    <w:rsid w:val="00490489"/>
    <w:rsid w:val="004A5ACA"/>
    <w:rsid w:val="004B4831"/>
    <w:rsid w:val="004C5684"/>
    <w:rsid w:val="004E23A4"/>
    <w:rsid w:val="005022D0"/>
    <w:rsid w:val="00506978"/>
    <w:rsid w:val="00510269"/>
    <w:rsid w:val="0051165C"/>
    <w:rsid w:val="00517870"/>
    <w:rsid w:val="00564E95"/>
    <w:rsid w:val="00571203"/>
    <w:rsid w:val="00583F5F"/>
    <w:rsid w:val="00590539"/>
    <w:rsid w:val="005909E4"/>
    <w:rsid w:val="00592916"/>
    <w:rsid w:val="005C48F7"/>
    <w:rsid w:val="005D1809"/>
    <w:rsid w:val="00614A47"/>
    <w:rsid w:val="006248A9"/>
    <w:rsid w:val="006406FD"/>
    <w:rsid w:val="0065154A"/>
    <w:rsid w:val="00667364"/>
    <w:rsid w:val="006A5E1F"/>
    <w:rsid w:val="006C187E"/>
    <w:rsid w:val="006C3217"/>
    <w:rsid w:val="006C6D2B"/>
    <w:rsid w:val="006E2289"/>
    <w:rsid w:val="006F0CA8"/>
    <w:rsid w:val="00703131"/>
    <w:rsid w:val="0071061B"/>
    <w:rsid w:val="0073523B"/>
    <w:rsid w:val="00735F88"/>
    <w:rsid w:val="00751C20"/>
    <w:rsid w:val="007522EF"/>
    <w:rsid w:val="00760E47"/>
    <w:rsid w:val="00771064"/>
    <w:rsid w:val="00777CB6"/>
    <w:rsid w:val="00790EF5"/>
    <w:rsid w:val="007A0AE0"/>
    <w:rsid w:val="007A328D"/>
    <w:rsid w:val="007C2931"/>
    <w:rsid w:val="007C604D"/>
    <w:rsid w:val="007D1AA5"/>
    <w:rsid w:val="007F050C"/>
    <w:rsid w:val="007F08C9"/>
    <w:rsid w:val="00807A48"/>
    <w:rsid w:val="0081200A"/>
    <w:rsid w:val="00832AF3"/>
    <w:rsid w:val="008372C5"/>
    <w:rsid w:val="0084769D"/>
    <w:rsid w:val="008530AE"/>
    <w:rsid w:val="00854BAC"/>
    <w:rsid w:val="0089066F"/>
    <w:rsid w:val="00891823"/>
    <w:rsid w:val="008D48CC"/>
    <w:rsid w:val="008D70E8"/>
    <w:rsid w:val="00900F62"/>
    <w:rsid w:val="009154E8"/>
    <w:rsid w:val="00923B0C"/>
    <w:rsid w:val="0092771E"/>
    <w:rsid w:val="00931BD8"/>
    <w:rsid w:val="00940624"/>
    <w:rsid w:val="00950ABF"/>
    <w:rsid w:val="00970227"/>
    <w:rsid w:val="009745E0"/>
    <w:rsid w:val="009762D9"/>
    <w:rsid w:val="0098577E"/>
    <w:rsid w:val="0098757B"/>
    <w:rsid w:val="00987815"/>
    <w:rsid w:val="009B35F7"/>
    <w:rsid w:val="009C36DD"/>
    <w:rsid w:val="009D3983"/>
    <w:rsid w:val="009E4FE7"/>
    <w:rsid w:val="00A20B3B"/>
    <w:rsid w:val="00A230B0"/>
    <w:rsid w:val="00A26BA4"/>
    <w:rsid w:val="00A36F0D"/>
    <w:rsid w:val="00A413CB"/>
    <w:rsid w:val="00A41F63"/>
    <w:rsid w:val="00A51C33"/>
    <w:rsid w:val="00A53B5C"/>
    <w:rsid w:val="00A56694"/>
    <w:rsid w:val="00AB650B"/>
    <w:rsid w:val="00AD0D37"/>
    <w:rsid w:val="00AD5EBA"/>
    <w:rsid w:val="00AE3EC4"/>
    <w:rsid w:val="00AE492A"/>
    <w:rsid w:val="00AF20FC"/>
    <w:rsid w:val="00B1521D"/>
    <w:rsid w:val="00B27E7A"/>
    <w:rsid w:val="00B33CC3"/>
    <w:rsid w:val="00B33E67"/>
    <w:rsid w:val="00B35864"/>
    <w:rsid w:val="00B44103"/>
    <w:rsid w:val="00B473E7"/>
    <w:rsid w:val="00B620B3"/>
    <w:rsid w:val="00B86E0A"/>
    <w:rsid w:val="00B91CCE"/>
    <w:rsid w:val="00BA4F25"/>
    <w:rsid w:val="00BB4BBB"/>
    <w:rsid w:val="00BB52E6"/>
    <w:rsid w:val="00BB7882"/>
    <w:rsid w:val="00BC1045"/>
    <w:rsid w:val="00BC5A79"/>
    <w:rsid w:val="00BD1704"/>
    <w:rsid w:val="00BE65D7"/>
    <w:rsid w:val="00BF2A13"/>
    <w:rsid w:val="00BF5BA2"/>
    <w:rsid w:val="00C12C3F"/>
    <w:rsid w:val="00C15162"/>
    <w:rsid w:val="00C16700"/>
    <w:rsid w:val="00C23045"/>
    <w:rsid w:val="00C51B3F"/>
    <w:rsid w:val="00C76EFB"/>
    <w:rsid w:val="00C87E9B"/>
    <w:rsid w:val="00CA134E"/>
    <w:rsid w:val="00CA4B0D"/>
    <w:rsid w:val="00CB2246"/>
    <w:rsid w:val="00CB2B4F"/>
    <w:rsid w:val="00CC1086"/>
    <w:rsid w:val="00CD0858"/>
    <w:rsid w:val="00CD1D38"/>
    <w:rsid w:val="00CE74EF"/>
    <w:rsid w:val="00D059D2"/>
    <w:rsid w:val="00D13000"/>
    <w:rsid w:val="00D400EA"/>
    <w:rsid w:val="00D40F4F"/>
    <w:rsid w:val="00D42D80"/>
    <w:rsid w:val="00D60794"/>
    <w:rsid w:val="00D71A2B"/>
    <w:rsid w:val="00D94ED4"/>
    <w:rsid w:val="00DB5058"/>
    <w:rsid w:val="00DD25F1"/>
    <w:rsid w:val="00DD2ACA"/>
    <w:rsid w:val="00DD3BC5"/>
    <w:rsid w:val="00DD4B7D"/>
    <w:rsid w:val="00DD710F"/>
    <w:rsid w:val="00DD79BD"/>
    <w:rsid w:val="00DE226C"/>
    <w:rsid w:val="00DF0AD9"/>
    <w:rsid w:val="00DF1524"/>
    <w:rsid w:val="00E03736"/>
    <w:rsid w:val="00E178BF"/>
    <w:rsid w:val="00E255C6"/>
    <w:rsid w:val="00E47102"/>
    <w:rsid w:val="00E820FB"/>
    <w:rsid w:val="00E8576C"/>
    <w:rsid w:val="00E95F04"/>
    <w:rsid w:val="00EC1F59"/>
    <w:rsid w:val="00ED0413"/>
    <w:rsid w:val="00EF13B7"/>
    <w:rsid w:val="00F00F70"/>
    <w:rsid w:val="00F020E1"/>
    <w:rsid w:val="00F2115F"/>
    <w:rsid w:val="00F55301"/>
    <w:rsid w:val="00F60A6E"/>
    <w:rsid w:val="00F71198"/>
    <w:rsid w:val="00F80BFB"/>
    <w:rsid w:val="00F872AA"/>
    <w:rsid w:val="00F90522"/>
    <w:rsid w:val="00F909A6"/>
    <w:rsid w:val="00FA4DAA"/>
    <w:rsid w:val="00FE2931"/>
    <w:rsid w:val="00FE6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  <w:style w:type="paragraph" w:styleId="ad">
    <w:name w:val="Body Text"/>
    <w:basedOn w:val="a"/>
    <w:link w:val="ae"/>
    <w:rsid w:val="009E4FE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9E4F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unhideWhenUsed/>
    <w:rsid w:val="00BD170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BD1704"/>
  </w:style>
  <w:style w:type="paragraph" w:customStyle="1" w:styleId="af">
    <w:name w:val="та блица"/>
    <w:basedOn w:val="a"/>
    <w:rsid w:val="0003562F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92771E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Default">
    <w:name w:val="Default"/>
    <w:rsid w:val="001675A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  <w:style w:type="paragraph" w:styleId="ad">
    <w:name w:val="Body Text"/>
    <w:basedOn w:val="a"/>
    <w:link w:val="ae"/>
    <w:rsid w:val="009E4FE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9E4F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unhideWhenUsed/>
    <w:rsid w:val="00BD170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BD1704"/>
  </w:style>
  <w:style w:type="paragraph" w:customStyle="1" w:styleId="af">
    <w:name w:val="та блица"/>
    <w:basedOn w:val="a"/>
    <w:rsid w:val="0003562F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92771E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Default">
    <w:name w:val="Default"/>
    <w:rsid w:val="001675A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7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9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9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3.gi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3731</TotalTime>
  <Pages>12</Pages>
  <Words>1932</Words>
  <Characters>11015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Алена Евгеньевна Смирнова</cp:lastModifiedBy>
  <cp:revision>86</cp:revision>
  <cp:lastPrinted>2020-12-21T15:10:00Z</cp:lastPrinted>
  <dcterms:created xsi:type="dcterms:W3CDTF">2016-04-11T10:27:00Z</dcterms:created>
  <dcterms:modified xsi:type="dcterms:W3CDTF">2021-02-10T12:42:00Z</dcterms:modified>
</cp:coreProperties>
</file>