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B1" w:rsidRDefault="00DF21B1">
      <w:pPr>
        <w:pStyle w:val="ConsPlusNormal"/>
        <w:outlineLvl w:val="0"/>
      </w:pPr>
    </w:p>
    <w:p w:rsidR="00DF21B1" w:rsidRPr="0000547D" w:rsidRDefault="00DF21B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>КОМИТЕТ ЦИФРОВОГО РАЗВИТИЯ ЛЕНИНГРАДСКОЙ ОБЛАСТИ</w:t>
      </w:r>
    </w:p>
    <w:p w:rsidR="00DF21B1" w:rsidRPr="0000547D" w:rsidRDefault="00DF21B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F21B1" w:rsidRPr="0000547D" w:rsidRDefault="00DF2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>ПРИКАЗ</w:t>
      </w:r>
    </w:p>
    <w:p w:rsidR="00DF21B1" w:rsidRPr="0000547D" w:rsidRDefault="00DF2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от </w:t>
      </w:r>
      <w:r w:rsidR="0000547D">
        <w:rPr>
          <w:rFonts w:ascii="Times New Roman" w:hAnsi="Times New Roman" w:cs="Times New Roman"/>
          <w:sz w:val="28"/>
          <w:szCs w:val="28"/>
        </w:rPr>
        <w:t>__________2021</w:t>
      </w:r>
      <w:r w:rsidRPr="0000547D">
        <w:rPr>
          <w:rFonts w:ascii="Times New Roman" w:hAnsi="Times New Roman" w:cs="Times New Roman"/>
          <w:sz w:val="28"/>
          <w:szCs w:val="28"/>
        </w:rPr>
        <w:t xml:space="preserve"> г. N </w:t>
      </w:r>
      <w:r w:rsidR="0000547D">
        <w:rPr>
          <w:rFonts w:ascii="Times New Roman" w:hAnsi="Times New Roman" w:cs="Times New Roman"/>
          <w:sz w:val="28"/>
          <w:szCs w:val="28"/>
        </w:rPr>
        <w:t>_________</w:t>
      </w:r>
    </w:p>
    <w:p w:rsidR="00DF21B1" w:rsidRPr="0000547D" w:rsidRDefault="00DF2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1B1" w:rsidRPr="0000547D" w:rsidRDefault="00DF2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>ОБ УТВЕРЖДЕНИИ ПОРЯДКА ПРОВЕДЕНИЯ АНТИКОРРУПЦИОННОЙ</w:t>
      </w:r>
    </w:p>
    <w:p w:rsidR="00DF21B1" w:rsidRPr="0000547D" w:rsidRDefault="00DF2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>ЭКСПЕРТИЗЫ НОРМАТИВНЫХ ПРАВОВЫХ АКТОВ КОМИТЕТА ЦИФРОВОГО</w:t>
      </w:r>
      <w:r w:rsidR="0000547D">
        <w:rPr>
          <w:rFonts w:ascii="Times New Roman" w:hAnsi="Times New Roman" w:cs="Times New Roman"/>
          <w:sz w:val="28"/>
          <w:szCs w:val="28"/>
        </w:rPr>
        <w:t xml:space="preserve"> </w:t>
      </w:r>
      <w:r w:rsidRPr="0000547D">
        <w:rPr>
          <w:rFonts w:ascii="Times New Roman" w:hAnsi="Times New Roman" w:cs="Times New Roman"/>
          <w:sz w:val="28"/>
          <w:szCs w:val="28"/>
        </w:rPr>
        <w:t>РАЗВИТИЯ ЛЕНИНГРАДСКОЙ ОБЛАСТИ И ПРОЕКТОВ НОРМАТИВНЫХ</w:t>
      </w:r>
      <w:r w:rsidR="0000547D">
        <w:rPr>
          <w:rFonts w:ascii="Times New Roman" w:hAnsi="Times New Roman" w:cs="Times New Roman"/>
          <w:sz w:val="28"/>
          <w:szCs w:val="28"/>
        </w:rPr>
        <w:t xml:space="preserve"> </w:t>
      </w:r>
      <w:r w:rsidRPr="0000547D">
        <w:rPr>
          <w:rFonts w:ascii="Times New Roman" w:hAnsi="Times New Roman" w:cs="Times New Roman"/>
          <w:sz w:val="28"/>
          <w:szCs w:val="28"/>
        </w:rPr>
        <w:t>ПРАВОВЫХ АКТОВ КОМИТЕТА ЦИФРОВОГО РАЗВИТИЯ</w:t>
      </w:r>
      <w:r w:rsidR="0000547D">
        <w:rPr>
          <w:rFonts w:ascii="Times New Roman" w:hAnsi="Times New Roman" w:cs="Times New Roman"/>
          <w:sz w:val="28"/>
          <w:szCs w:val="28"/>
        </w:rPr>
        <w:t xml:space="preserve"> </w:t>
      </w:r>
      <w:r w:rsidRPr="0000547D">
        <w:rPr>
          <w:rFonts w:ascii="Times New Roman" w:hAnsi="Times New Roman" w:cs="Times New Roman"/>
          <w:sz w:val="28"/>
          <w:szCs w:val="28"/>
        </w:rPr>
        <w:t xml:space="preserve">ЛЕНИНГРАДСКОЙ ОБЛАСТИ И ПРИЗНАНИИ </w:t>
      </w:r>
      <w:proofErr w:type="gramStart"/>
      <w:r w:rsidRPr="0000547D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00547D">
        <w:rPr>
          <w:rFonts w:ascii="Times New Roman" w:hAnsi="Times New Roman" w:cs="Times New Roman"/>
          <w:sz w:val="28"/>
          <w:szCs w:val="28"/>
        </w:rPr>
        <w:t xml:space="preserve"> СИЛУ ПРИКАЗА</w:t>
      </w:r>
      <w:r w:rsidR="0000547D">
        <w:rPr>
          <w:rFonts w:ascii="Times New Roman" w:hAnsi="Times New Roman" w:cs="Times New Roman"/>
          <w:sz w:val="28"/>
          <w:szCs w:val="28"/>
        </w:rPr>
        <w:t xml:space="preserve"> </w:t>
      </w:r>
      <w:r w:rsidRPr="0000547D">
        <w:rPr>
          <w:rFonts w:ascii="Times New Roman" w:hAnsi="Times New Roman" w:cs="Times New Roman"/>
          <w:sz w:val="28"/>
          <w:szCs w:val="28"/>
        </w:rPr>
        <w:t>КОМИТЕТА ПО СВЯЗИ И ИНФОРМАТИЗАЦИИ ЛЕНИНГРАДСКОЙ ОБЛАСТИ</w:t>
      </w:r>
      <w:r w:rsidR="0000547D">
        <w:rPr>
          <w:rFonts w:ascii="Times New Roman" w:hAnsi="Times New Roman" w:cs="Times New Roman"/>
          <w:sz w:val="28"/>
          <w:szCs w:val="28"/>
        </w:rPr>
        <w:t xml:space="preserve"> </w:t>
      </w:r>
      <w:r w:rsidRPr="0000547D">
        <w:rPr>
          <w:rFonts w:ascii="Times New Roman" w:hAnsi="Times New Roman" w:cs="Times New Roman"/>
          <w:sz w:val="28"/>
          <w:szCs w:val="28"/>
        </w:rPr>
        <w:t>ОТ 1</w:t>
      </w:r>
      <w:r w:rsidR="0000547D" w:rsidRPr="0000547D">
        <w:rPr>
          <w:rFonts w:ascii="Times New Roman" w:hAnsi="Times New Roman" w:cs="Times New Roman"/>
          <w:sz w:val="28"/>
          <w:szCs w:val="28"/>
        </w:rPr>
        <w:t>8</w:t>
      </w:r>
      <w:r w:rsidRPr="0000547D">
        <w:rPr>
          <w:rFonts w:ascii="Times New Roman" w:hAnsi="Times New Roman" w:cs="Times New Roman"/>
          <w:sz w:val="28"/>
          <w:szCs w:val="28"/>
        </w:rPr>
        <w:t xml:space="preserve"> АПРЕЛЯ 2018 ГОДА N </w:t>
      </w:r>
      <w:r w:rsidR="0000547D" w:rsidRPr="0000547D">
        <w:rPr>
          <w:rFonts w:ascii="Times New Roman" w:hAnsi="Times New Roman" w:cs="Times New Roman"/>
          <w:sz w:val="28"/>
          <w:szCs w:val="28"/>
        </w:rPr>
        <w:t>7</w:t>
      </w:r>
    </w:p>
    <w:p w:rsidR="00DF21B1" w:rsidRPr="0000547D" w:rsidRDefault="00DF2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21B1" w:rsidRPr="0000547D" w:rsidRDefault="00DF2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00547D">
        <w:rPr>
          <w:rFonts w:ascii="Times New Roman" w:hAnsi="Times New Roman" w:cs="Times New Roman"/>
          <w:sz w:val="28"/>
          <w:szCs w:val="28"/>
        </w:rPr>
        <w:t>приведения правовых актов Комитета цифрового развития Ленинградской области</w:t>
      </w:r>
      <w:proofErr w:type="gramEnd"/>
      <w:r w:rsidRPr="0000547D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действующими нормативными правовыми актами Ленинградской области приказываю:</w:t>
      </w:r>
    </w:p>
    <w:p w:rsidR="00DF21B1" w:rsidRPr="0000547D" w:rsidRDefault="00DF2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21B1" w:rsidRPr="0000547D" w:rsidRDefault="00DF2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00547D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00547D" w:rsidRPr="0000547D">
        <w:rPr>
          <w:rFonts w:ascii="Times New Roman" w:hAnsi="Times New Roman" w:cs="Times New Roman"/>
          <w:sz w:val="28"/>
          <w:szCs w:val="28"/>
        </w:rPr>
        <w:t xml:space="preserve"> </w:t>
      </w:r>
      <w:r w:rsidRPr="0000547D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Комитета цифрового развития Ленинградской области и проектов нормативных правовых актов Комитета цифрового развития Ленинградской области в редакции согласно приложению 1 к настоящему приказу.</w:t>
      </w:r>
    </w:p>
    <w:p w:rsidR="00DF21B1" w:rsidRPr="0000547D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4" w:history="1">
        <w:r w:rsidRPr="0000547D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00547D">
        <w:rPr>
          <w:rFonts w:ascii="Times New Roman" w:hAnsi="Times New Roman" w:cs="Times New Roman"/>
          <w:sz w:val="28"/>
          <w:szCs w:val="28"/>
        </w:rPr>
        <w:t xml:space="preserve"> Комитета по связи и информатизации Ленинградской области от 1</w:t>
      </w:r>
      <w:r w:rsidR="0000547D" w:rsidRPr="0000547D">
        <w:rPr>
          <w:rFonts w:ascii="Times New Roman" w:hAnsi="Times New Roman" w:cs="Times New Roman"/>
          <w:sz w:val="28"/>
          <w:szCs w:val="28"/>
        </w:rPr>
        <w:t>8</w:t>
      </w:r>
      <w:r w:rsidRPr="0000547D">
        <w:rPr>
          <w:rFonts w:ascii="Times New Roman" w:hAnsi="Times New Roman" w:cs="Times New Roman"/>
          <w:sz w:val="28"/>
          <w:szCs w:val="28"/>
        </w:rPr>
        <w:t xml:space="preserve"> апреля 2018 года N </w:t>
      </w:r>
      <w:r w:rsidR="0000547D" w:rsidRPr="0000547D">
        <w:rPr>
          <w:rFonts w:ascii="Times New Roman" w:hAnsi="Times New Roman" w:cs="Times New Roman"/>
          <w:sz w:val="28"/>
          <w:szCs w:val="28"/>
        </w:rPr>
        <w:t>7</w:t>
      </w:r>
      <w:r w:rsidRPr="0000547D">
        <w:rPr>
          <w:rFonts w:ascii="Times New Roman" w:hAnsi="Times New Roman" w:cs="Times New Roman"/>
          <w:sz w:val="28"/>
          <w:szCs w:val="28"/>
        </w:rPr>
        <w:t xml:space="preserve"> "Об утверждении порядка проведения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</w:t>
      </w:r>
      <w:r w:rsidR="0000547D" w:rsidRPr="0000547D">
        <w:rPr>
          <w:rFonts w:ascii="Times New Roman" w:hAnsi="Times New Roman" w:cs="Times New Roman"/>
          <w:sz w:val="28"/>
          <w:szCs w:val="28"/>
        </w:rPr>
        <w:t>Комитета цифрового развития Ленинградской области</w:t>
      </w:r>
      <w:r w:rsidRPr="0000547D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приказа </w:t>
      </w:r>
      <w:r w:rsidR="0000547D" w:rsidRPr="0000547D">
        <w:rPr>
          <w:rFonts w:ascii="Times New Roman" w:hAnsi="Times New Roman" w:cs="Times New Roman"/>
          <w:sz w:val="28"/>
          <w:szCs w:val="28"/>
        </w:rPr>
        <w:t>Комитета цифрового развития Ленинградской области</w:t>
      </w:r>
      <w:r w:rsidRPr="0000547D">
        <w:rPr>
          <w:rFonts w:ascii="Times New Roman" w:hAnsi="Times New Roman" w:cs="Times New Roman"/>
          <w:sz w:val="28"/>
          <w:szCs w:val="28"/>
        </w:rPr>
        <w:t xml:space="preserve"> от </w:t>
      </w:r>
      <w:r w:rsidR="0000547D" w:rsidRPr="0000547D">
        <w:rPr>
          <w:rFonts w:ascii="Times New Roman" w:hAnsi="Times New Roman" w:cs="Times New Roman"/>
          <w:sz w:val="28"/>
          <w:szCs w:val="28"/>
        </w:rPr>
        <w:t>10</w:t>
      </w:r>
      <w:r w:rsidRPr="0000547D">
        <w:rPr>
          <w:rFonts w:ascii="Times New Roman" w:hAnsi="Times New Roman" w:cs="Times New Roman"/>
          <w:sz w:val="28"/>
          <w:szCs w:val="28"/>
        </w:rPr>
        <w:t xml:space="preserve"> </w:t>
      </w:r>
      <w:r w:rsidR="0000547D" w:rsidRPr="0000547D">
        <w:rPr>
          <w:rFonts w:ascii="Times New Roman" w:hAnsi="Times New Roman" w:cs="Times New Roman"/>
          <w:sz w:val="28"/>
          <w:szCs w:val="28"/>
        </w:rPr>
        <w:t>апреля</w:t>
      </w:r>
      <w:r w:rsidRPr="0000547D">
        <w:rPr>
          <w:rFonts w:ascii="Times New Roman" w:hAnsi="Times New Roman" w:cs="Times New Roman"/>
          <w:sz w:val="28"/>
          <w:szCs w:val="28"/>
        </w:rPr>
        <w:t xml:space="preserve"> 201</w:t>
      </w:r>
      <w:r w:rsidR="0000547D" w:rsidRPr="0000547D">
        <w:rPr>
          <w:rFonts w:ascii="Times New Roman" w:hAnsi="Times New Roman" w:cs="Times New Roman"/>
          <w:sz w:val="28"/>
          <w:szCs w:val="28"/>
        </w:rPr>
        <w:t>8</w:t>
      </w:r>
      <w:r w:rsidRPr="0000547D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00547D" w:rsidRPr="0000547D">
        <w:rPr>
          <w:rFonts w:ascii="Times New Roman" w:hAnsi="Times New Roman" w:cs="Times New Roman"/>
          <w:sz w:val="28"/>
          <w:szCs w:val="28"/>
        </w:rPr>
        <w:t>3</w:t>
      </w:r>
      <w:r w:rsidRPr="0000547D">
        <w:rPr>
          <w:rFonts w:ascii="Times New Roman" w:hAnsi="Times New Roman" w:cs="Times New Roman"/>
          <w:sz w:val="28"/>
          <w:szCs w:val="28"/>
        </w:rPr>
        <w:t>".</w:t>
      </w:r>
    </w:p>
    <w:p w:rsidR="00DF21B1" w:rsidRPr="0000547D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054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547D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DF21B1" w:rsidRPr="0000547D" w:rsidRDefault="00DF2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21B1" w:rsidRPr="0000547D" w:rsidRDefault="00DF2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DF21B1" w:rsidRPr="0000547D" w:rsidRDefault="00DF2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>цифрового развития</w:t>
      </w:r>
    </w:p>
    <w:p w:rsidR="00DF21B1" w:rsidRPr="0000547D" w:rsidRDefault="00DF2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F21B1" w:rsidRPr="0000547D" w:rsidRDefault="00005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Золков</w:t>
      </w:r>
      <w:proofErr w:type="spellEnd"/>
    </w:p>
    <w:p w:rsidR="00DF21B1" w:rsidRPr="0000547D" w:rsidRDefault="00DF2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21B1" w:rsidRPr="0000547D" w:rsidRDefault="00DF2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21B1" w:rsidRPr="0000547D" w:rsidRDefault="00DF2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21B1" w:rsidRPr="0000547D" w:rsidRDefault="00DF2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21B1" w:rsidRPr="0000547D" w:rsidRDefault="00DF2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547D" w:rsidRDefault="000054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547D" w:rsidRDefault="000054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547D" w:rsidRDefault="000054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547D" w:rsidRDefault="000054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547D" w:rsidRDefault="000054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547D" w:rsidRDefault="000054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21B1" w:rsidRPr="0000547D" w:rsidRDefault="00DF2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F21B1" w:rsidRPr="0000547D" w:rsidRDefault="00DF2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21B1" w:rsidRPr="0000547D" w:rsidRDefault="00DF2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>УТВЕРЖДЕНО</w:t>
      </w:r>
    </w:p>
    <w:p w:rsidR="00DF21B1" w:rsidRPr="0000547D" w:rsidRDefault="00DF2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DF21B1" w:rsidRPr="0000547D" w:rsidRDefault="00DF2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>цифрового развития</w:t>
      </w:r>
    </w:p>
    <w:p w:rsidR="00DF21B1" w:rsidRPr="0000547D" w:rsidRDefault="00DF2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F21B1" w:rsidRPr="0000547D" w:rsidRDefault="00DF2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от </w:t>
      </w:r>
      <w:r w:rsidR="0000547D">
        <w:rPr>
          <w:rFonts w:ascii="Times New Roman" w:hAnsi="Times New Roman" w:cs="Times New Roman"/>
          <w:sz w:val="28"/>
          <w:szCs w:val="28"/>
        </w:rPr>
        <w:t>________2021 г. №___</w:t>
      </w:r>
    </w:p>
    <w:p w:rsidR="00DF21B1" w:rsidRPr="0000547D" w:rsidRDefault="00DF2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21B1" w:rsidRPr="0000547D" w:rsidRDefault="00DF2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00547D">
        <w:rPr>
          <w:rFonts w:ascii="Times New Roman" w:hAnsi="Times New Roman" w:cs="Times New Roman"/>
          <w:sz w:val="28"/>
          <w:szCs w:val="28"/>
        </w:rPr>
        <w:t>ПОРЯДОК</w:t>
      </w:r>
    </w:p>
    <w:p w:rsidR="00DF21B1" w:rsidRPr="0000547D" w:rsidRDefault="00DF2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</w:t>
      </w:r>
      <w:r w:rsidR="008E26E9">
        <w:rPr>
          <w:rFonts w:ascii="Times New Roman" w:hAnsi="Times New Roman" w:cs="Times New Roman"/>
          <w:sz w:val="28"/>
          <w:szCs w:val="28"/>
        </w:rPr>
        <w:t xml:space="preserve"> </w:t>
      </w:r>
      <w:r w:rsidRPr="0000547D">
        <w:rPr>
          <w:rFonts w:ascii="Times New Roman" w:hAnsi="Times New Roman" w:cs="Times New Roman"/>
          <w:sz w:val="28"/>
          <w:szCs w:val="28"/>
        </w:rPr>
        <w:t>АКТОВ КОМИТЕТА ЦИФРОВОГО РАЗВИТИЯ ЛЕНИНГРАДСКОЙ ОБЛАСТИ</w:t>
      </w:r>
      <w:r w:rsidR="008E26E9">
        <w:rPr>
          <w:rFonts w:ascii="Times New Roman" w:hAnsi="Times New Roman" w:cs="Times New Roman"/>
          <w:sz w:val="28"/>
          <w:szCs w:val="28"/>
        </w:rPr>
        <w:t xml:space="preserve"> </w:t>
      </w:r>
      <w:r w:rsidRPr="0000547D">
        <w:rPr>
          <w:rFonts w:ascii="Times New Roman" w:hAnsi="Times New Roman" w:cs="Times New Roman"/>
          <w:sz w:val="28"/>
          <w:szCs w:val="28"/>
        </w:rPr>
        <w:t>И ПРОЕКТОВ НОРМАТИВНЫХ ПРАВОВЫХ АКТОВ КОМИТЕТА ЦИФРОВОГО</w:t>
      </w:r>
    </w:p>
    <w:p w:rsidR="00DF21B1" w:rsidRPr="0000547D" w:rsidRDefault="00DF2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>РАЗВИТИЯ ЛЕНИНГРАДСКОЙ ОБЛАСТИ</w:t>
      </w:r>
    </w:p>
    <w:p w:rsidR="00DF21B1" w:rsidRPr="0000547D" w:rsidRDefault="00DF2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21B1" w:rsidRPr="0000547D" w:rsidRDefault="00DF21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F21B1" w:rsidRPr="0000547D" w:rsidRDefault="00DF2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21B1" w:rsidRPr="0000547D" w:rsidRDefault="00DF2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0547D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Федеральным </w:t>
      </w:r>
      <w:hyperlink r:id="rId5" w:history="1">
        <w:r w:rsidRPr="0000547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0547D">
        <w:rPr>
          <w:rFonts w:ascii="Times New Roman" w:hAnsi="Times New Roman" w:cs="Times New Roman"/>
          <w:sz w:val="28"/>
          <w:szCs w:val="28"/>
        </w:rPr>
        <w:t xml:space="preserve"> от 17 июля 2009 года N 172-ФЗ "Об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 регулирует проведение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экспертизы приказов Комитета цифрового развития Ленинградской области (далее - комитет) и проектов приказов комитета в целях выявления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а также процедуру подготовки экспертных заключений по результатам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экспертизы</w:t>
      </w:r>
      <w:proofErr w:type="gramEnd"/>
      <w:r w:rsidRPr="0000547D">
        <w:rPr>
          <w:rFonts w:ascii="Times New Roman" w:hAnsi="Times New Roman" w:cs="Times New Roman"/>
          <w:sz w:val="28"/>
          <w:szCs w:val="28"/>
        </w:rPr>
        <w:t xml:space="preserve"> приказов комитета и проектов приказов комитета.</w:t>
      </w:r>
    </w:p>
    <w:p w:rsidR="00DF21B1" w:rsidRPr="0000547D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>1.2. В целях настоящего Положения применяются следующие понятия:</w:t>
      </w:r>
    </w:p>
    <w:p w:rsidR="00DF21B1" w:rsidRPr="0000547D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экспертиза - экспертное исследование с целью выявления в приказах комитета и проектах приказов комитета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устранения;</w:t>
      </w:r>
    </w:p>
    <w:p w:rsidR="00DF21B1" w:rsidRPr="0000547D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экспертное заключение - экспертное заключение по результатам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экспертизы приказа комитета или проекта приказа комитета;</w:t>
      </w:r>
    </w:p>
    <w:p w:rsidR="00DF21B1" w:rsidRPr="0000547D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Методика - </w:t>
      </w:r>
      <w:hyperlink r:id="rId6" w:history="1">
        <w:r w:rsidRPr="0000547D">
          <w:rPr>
            <w:rFonts w:ascii="Times New Roman" w:hAnsi="Times New Roman" w:cs="Times New Roman"/>
            <w:color w:val="0000FF"/>
            <w:sz w:val="28"/>
            <w:szCs w:val="28"/>
          </w:rPr>
          <w:t>Методика</w:t>
        </w:r>
      </w:hyperlink>
      <w:r w:rsidRPr="0000547D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утвержденная постановлением Правительства Российской Федерации от 26 февраля 2010 года N 96 "Об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актов";</w:t>
      </w:r>
    </w:p>
    <w:p w:rsidR="00DF21B1" w:rsidRPr="0000547D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объекты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экспертизы - приказы комитета и проекты приказов комитета, являющиеся предметом экспертного исследования при проведении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DF21B1" w:rsidRPr="0000547D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>сеть Интернет - информационно-телекоммуникационная сеть "Интернет".</w:t>
      </w:r>
    </w:p>
    <w:p w:rsidR="00DF21B1" w:rsidRPr="0000547D" w:rsidRDefault="00DF2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21B1" w:rsidRPr="0000547D" w:rsidRDefault="00DF21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lastRenderedPageBreak/>
        <w:t xml:space="preserve">2. Порядок проведения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DF21B1" w:rsidRPr="0000547D" w:rsidRDefault="00DF2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>проектов приказов комитета</w:t>
      </w:r>
    </w:p>
    <w:p w:rsidR="00DF21B1" w:rsidRPr="0000547D" w:rsidRDefault="00DF2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21B1" w:rsidRPr="0000547D" w:rsidRDefault="00DF2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экспертиза проектов приказов комитета проводится при осуществлении их правовой (юридической) экспертизы в соответствии с Методикой.</w:t>
      </w:r>
    </w:p>
    <w:p w:rsidR="00DF21B1" w:rsidRPr="0000547D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экспертиза проектов приказов комитета проводится государственным гражданским служащим, в должностные обязанности которого входит правовое (юридическое) сопровождение деятельности комитета, или иным государственным гражданским служащим, назначенным председателем комитета.</w:t>
      </w:r>
    </w:p>
    <w:p w:rsidR="00DF21B1" w:rsidRPr="0000547D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2.3. Срок проведения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экспертизы проектов приказов комитета составляет не более пяти дней.</w:t>
      </w:r>
    </w:p>
    <w:p w:rsidR="00DF21B1" w:rsidRPr="0000547D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2.4. По результатам проведения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экспертизы проектов приказов комитета государственный гражданский служащий, в должностные обязанности которого входит правовое (юридическое) сопровождение деятельности комитета, или иной государственный гражданский служащий, назначенный председателем комитета, подготавливает экспертное заключение, которое должно содержать следующие сведения:</w:t>
      </w:r>
    </w:p>
    <w:p w:rsidR="00DF21B1" w:rsidRPr="0000547D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DF21B1" w:rsidRPr="0000547D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наименование проекта приказа комитета, прошедшего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DF21B1" w:rsidRPr="0000547D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положения проекта приказа комитета, содержащие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DF21B1" w:rsidRPr="0000547D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приказа комитета положений, содержащих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DF21B1" w:rsidRPr="0000547D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приказа комитета положений, содержащих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экспертизы положения, которые не относятся к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DF21B1" w:rsidRPr="0000547D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>2.5. Экспертное заключение подписывается председателем комитета.</w:t>
      </w:r>
    </w:p>
    <w:p w:rsidR="00DF21B1" w:rsidRPr="0000547D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2.6. Положения проекта приказа комитета, содержащие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экспертизы, устраняются разработчиком проекта приказа комитета на стадии его доработки.</w:t>
      </w:r>
    </w:p>
    <w:p w:rsidR="00DF21B1" w:rsidRPr="0000547D" w:rsidRDefault="00DF2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21B1" w:rsidRPr="0000547D" w:rsidRDefault="00DF21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3. Порядок проведения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DF21B1" w:rsidRPr="0000547D" w:rsidRDefault="00DF2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lastRenderedPageBreak/>
        <w:t>приказов комитета</w:t>
      </w:r>
    </w:p>
    <w:p w:rsidR="00DF21B1" w:rsidRPr="0000547D" w:rsidRDefault="00DF2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21B1" w:rsidRPr="0000547D" w:rsidRDefault="00DF2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экспертиза приказов комитета проводится государственным гражданским служащим, в должностные обязанности которого входит правовое (юридическое) сопровождение деятельности комитета, или иным государственным гражданским служащим, назначенным председателем комитета, при проведении их правовой (юридической) экспертизы и мониторинге их применения в соответствии с Методикой.</w:t>
      </w:r>
    </w:p>
    <w:p w:rsidR="00DF21B1" w:rsidRPr="0000547D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3.2. По результатам проведения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экспертизы приказа комитета государственный гражданский служащий, в должностные обязанности которого входит правовое (юридическое) сопровождение деятельности комитета, или иной государственный гражданский служащий, назначенный председателем комитета, подготавливает экспертное заключение, содержащее следующие сведения:</w:t>
      </w:r>
    </w:p>
    <w:p w:rsidR="00DF21B1" w:rsidRPr="0000547D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DF21B1" w:rsidRPr="0000547D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дата принятия (издания), номер, наименование приказа комитета, являющегося объектом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DF21B1" w:rsidRPr="0000547D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положения приказа комитета, содержащие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DF21B1" w:rsidRPr="0000547D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приказе комитета положений, содержащих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DF21B1" w:rsidRPr="0000547D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приказе комитета положений, содержащих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экспертизы положения, которые не относятся к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DF21B1" w:rsidRPr="0000547D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>3.3. Экспертное заключение подписывается председателем комитета.</w:t>
      </w:r>
    </w:p>
    <w:p w:rsidR="00DF21B1" w:rsidRPr="0000547D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Положения приказа комитета, содержащие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экспертизы, подлежат устранению разработчиком приказа, а при его отсутствии - иным государственным гражданским служащим, назначенным председателем комитета.</w:t>
      </w:r>
    </w:p>
    <w:p w:rsidR="00DF21B1" w:rsidRPr="0000547D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3.4. В случае если в структуре органов исполнительной власти Ленинградской области отсутствует орган исполнительной власти Ленинградской области, в отношении приказа которого проводится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экспертиза, предусмотренные настоящим разделом действия выполняются органом исполнительной власти Ленинградской области, осуществляющим государственное управление и реализацию полномочий и функций Ленинградской области в </w:t>
      </w:r>
      <w:r w:rsidRPr="0000547D">
        <w:rPr>
          <w:rFonts w:ascii="Times New Roman" w:hAnsi="Times New Roman" w:cs="Times New Roman"/>
          <w:sz w:val="28"/>
          <w:szCs w:val="28"/>
        </w:rPr>
        <w:lastRenderedPageBreak/>
        <w:t>соответствующей сфере.</w:t>
      </w:r>
    </w:p>
    <w:p w:rsidR="00DF21B1" w:rsidRPr="0000547D" w:rsidRDefault="00DF2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21B1" w:rsidRPr="0000547D" w:rsidRDefault="00DF21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4. Независимая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экспертиза приказов</w:t>
      </w:r>
    </w:p>
    <w:p w:rsidR="00DF21B1" w:rsidRPr="0000547D" w:rsidRDefault="00DF2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>комитета и проектов приказов комитета</w:t>
      </w:r>
    </w:p>
    <w:p w:rsidR="00DF21B1" w:rsidRPr="0000547D" w:rsidRDefault="00DF2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21B1" w:rsidRPr="0000547D" w:rsidRDefault="00DF2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00547D"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экспертизы проекта приказа комитет организует его размещение на странице комитета на официальном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Администрации Ленинградской области в сети Интернет в течение рабочего дня, соответствующего дню направления проекта приказа комитета на согласование, с указанием адреса электронной почты для направления заключений, а также даты начала и даты окончания приема заключений по результатам независимой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экспертизы.</w:t>
      </w:r>
      <w:proofErr w:type="gramEnd"/>
      <w:r w:rsidRPr="0000547D">
        <w:rPr>
          <w:rFonts w:ascii="Times New Roman" w:hAnsi="Times New Roman" w:cs="Times New Roman"/>
          <w:sz w:val="28"/>
          <w:szCs w:val="28"/>
        </w:rPr>
        <w:t xml:space="preserve"> Срок, на который проект приказа комитета размещается в сети Интернет, не может составлять менее семи дней.</w:t>
      </w:r>
    </w:p>
    <w:p w:rsidR="00DF21B1" w:rsidRPr="0000547D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4.2. Прием и рассмотрение заключений, составленных независимыми экспертами, проводившими независимую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экспертизу, осуществляет государственный гражданский служащий, в должностные обязанности которого входит правовое (юридическое) сопровождение деятельности комитета, или иной государственный гражданский служащий, назначенный председателем комитета</w:t>
      </w:r>
      <w:r w:rsidR="008E26E9">
        <w:rPr>
          <w:rFonts w:ascii="Times New Roman" w:hAnsi="Times New Roman" w:cs="Times New Roman"/>
          <w:sz w:val="28"/>
          <w:szCs w:val="28"/>
        </w:rPr>
        <w:t>.</w:t>
      </w:r>
    </w:p>
    <w:p w:rsidR="00DF21B1" w:rsidRPr="0000547D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0054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0547D">
        <w:rPr>
          <w:rFonts w:ascii="Times New Roman" w:hAnsi="Times New Roman" w:cs="Times New Roman"/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DF21B1" w:rsidRPr="0000547D" w:rsidRDefault="00DF2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21B1" w:rsidRPr="0000547D" w:rsidRDefault="00DF21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5. Учет результатов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экспертизы приказов</w:t>
      </w:r>
    </w:p>
    <w:p w:rsidR="00DF21B1" w:rsidRPr="0000547D" w:rsidRDefault="00DF2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>комитета и проектов приказов комитета</w:t>
      </w:r>
    </w:p>
    <w:p w:rsidR="00DF21B1" w:rsidRPr="0000547D" w:rsidRDefault="00DF21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21B1" w:rsidRPr="0000547D" w:rsidRDefault="00DF2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5.1. С целью организации учета результатов </w:t>
      </w:r>
      <w:proofErr w:type="spellStart"/>
      <w:r w:rsidRPr="0000547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547D">
        <w:rPr>
          <w:rFonts w:ascii="Times New Roman" w:hAnsi="Times New Roman" w:cs="Times New Roman"/>
          <w:sz w:val="28"/>
          <w:szCs w:val="28"/>
        </w:rPr>
        <w:t xml:space="preserve"> экспертизы приказов комитета и проектов приказов комитета комитет направляет в комитет правового обеспечения Ленинградской области соответствующие отчеты:</w:t>
      </w:r>
    </w:p>
    <w:p w:rsidR="00DF21B1" w:rsidRPr="0000547D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DF21B1" w:rsidRPr="0000547D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7D">
        <w:rPr>
          <w:rFonts w:ascii="Times New Roman" w:hAnsi="Times New Roman" w:cs="Times New Roman"/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00547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0547D">
        <w:rPr>
          <w:rFonts w:ascii="Times New Roman" w:hAnsi="Times New Roman" w:cs="Times New Roman"/>
          <w:sz w:val="28"/>
          <w:szCs w:val="28"/>
        </w:rPr>
        <w:t>.</w:t>
      </w:r>
    </w:p>
    <w:p w:rsidR="00DF21B1" w:rsidRPr="0000547D" w:rsidRDefault="003932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6" w:history="1">
        <w:r w:rsidR="00DF21B1" w:rsidRPr="0000547D">
          <w:rPr>
            <w:rFonts w:ascii="Times New Roman" w:hAnsi="Times New Roman" w:cs="Times New Roman"/>
            <w:color w:val="0000FF"/>
            <w:sz w:val="28"/>
            <w:szCs w:val="28"/>
          </w:rPr>
          <w:t>Отчеты</w:t>
        </w:r>
      </w:hyperlink>
      <w:r w:rsidR="00DF21B1" w:rsidRPr="0000547D">
        <w:rPr>
          <w:rFonts w:ascii="Times New Roman" w:hAnsi="Times New Roman" w:cs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DF21B1" w:rsidRDefault="00DF21B1">
      <w:pPr>
        <w:pStyle w:val="ConsPlusNormal"/>
      </w:pPr>
    </w:p>
    <w:p w:rsidR="00DF21B1" w:rsidRDefault="00DF21B1">
      <w:pPr>
        <w:pStyle w:val="ConsPlusNormal"/>
      </w:pPr>
    </w:p>
    <w:p w:rsidR="00DF21B1" w:rsidRDefault="00DF21B1">
      <w:pPr>
        <w:pStyle w:val="ConsPlusNormal"/>
      </w:pPr>
    </w:p>
    <w:p w:rsidR="00DF21B1" w:rsidRPr="008E26E9" w:rsidRDefault="00DF21B1">
      <w:pPr>
        <w:pStyle w:val="ConsPlusNormal"/>
        <w:rPr>
          <w:rFonts w:ascii="Times New Roman" w:hAnsi="Times New Roman" w:cs="Times New Roman"/>
        </w:rPr>
      </w:pPr>
    </w:p>
    <w:p w:rsidR="00DF21B1" w:rsidRPr="008E26E9" w:rsidRDefault="00DF21B1">
      <w:pPr>
        <w:pStyle w:val="ConsPlusNormal"/>
        <w:rPr>
          <w:rFonts w:ascii="Times New Roman" w:hAnsi="Times New Roman" w:cs="Times New Roman"/>
        </w:rPr>
      </w:pPr>
    </w:p>
    <w:p w:rsidR="008E26E9" w:rsidRDefault="008E26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26E9" w:rsidRDefault="008E26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26E9" w:rsidRDefault="008E26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26E9" w:rsidRDefault="008E26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F21B1" w:rsidRPr="008E26E9" w:rsidRDefault="00DF21B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E26E9">
        <w:rPr>
          <w:rFonts w:ascii="Times New Roman" w:hAnsi="Times New Roman" w:cs="Times New Roman"/>
        </w:rPr>
        <w:lastRenderedPageBreak/>
        <w:t>Приложение</w:t>
      </w:r>
    </w:p>
    <w:p w:rsidR="00DF21B1" w:rsidRPr="008E26E9" w:rsidRDefault="00DF21B1">
      <w:pPr>
        <w:pStyle w:val="ConsPlusNormal"/>
        <w:jc w:val="right"/>
        <w:rPr>
          <w:rFonts w:ascii="Times New Roman" w:hAnsi="Times New Roman" w:cs="Times New Roman"/>
        </w:rPr>
      </w:pPr>
      <w:r w:rsidRPr="008E26E9">
        <w:rPr>
          <w:rFonts w:ascii="Times New Roman" w:hAnsi="Times New Roman" w:cs="Times New Roman"/>
        </w:rPr>
        <w:t>к порядку...</w:t>
      </w:r>
    </w:p>
    <w:p w:rsidR="00DF21B1" w:rsidRPr="008E26E9" w:rsidRDefault="00DF21B1">
      <w:pPr>
        <w:pStyle w:val="ConsPlusNormal"/>
        <w:rPr>
          <w:rFonts w:ascii="Times New Roman" w:hAnsi="Times New Roman" w:cs="Times New Roman"/>
        </w:rPr>
      </w:pPr>
    </w:p>
    <w:p w:rsidR="00DF21B1" w:rsidRPr="008E26E9" w:rsidRDefault="00DF21B1">
      <w:pPr>
        <w:pStyle w:val="ConsPlusNormal"/>
        <w:jc w:val="right"/>
        <w:rPr>
          <w:rFonts w:ascii="Times New Roman" w:hAnsi="Times New Roman" w:cs="Times New Roman"/>
        </w:rPr>
      </w:pPr>
      <w:r w:rsidRPr="008E26E9">
        <w:rPr>
          <w:rFonts w:ascii="Times New Roman" w:hAnsi="Times New Roman" w:cs="Times New Roman"/>
        </w:rPr>
        <w:t>(Форма)</w:t>
      </w:r>
    </w:p>
    <w:p w:rsidR="00DF21B1" w:rsidRPr="008E26E9" w:rsidRDefault="00DF21B1">
      <w:pPr>
        <w:pStyle w:val="ConsPlusNormal"/>
        <w:rPr>
          <w:rFonts w:ascii="Times New Roman" w:hAnsi="Times New Roman" w:cs="Times New Roman"/>
        </w:rPr>
      </w:pPr>
    </w:p>
    <w:p w:rsidR="00DF21B1" w:rsidRPr="008E26E9" w:rsidRDefault="00DF21B1">
      <w:pPr>
        <w:pStyle w:val="ConsPlusNormal"/>
        <w:jc w:val="center"/>
        <w:rPr>
          <w:rFonts w:ascii="Times New Roman" w:hAnsi="Times New Roman" w:cs="Times New Roman"/>
        </w:rPr>
      </w:pPr>
      <w:bookmarkStart w:id="1" w:name="P106"/>
      <w:bookmarkEnd w:id="1"/>
      <w:r w:rsidRPr="008E26E9">
        <w:rPr>
          <w:rFonts w:ascii="Times New Roman" w:hAnsi="Times New Roman" w:cs="Times New Roman"/>
        </w:rPr>
        <w:t>________________________________________________ отчет</w:t>
      </w:r>
    </w:p>
    <w:p w:rsidR="00DF21B1" w:rsidRPr="008E26E9" w:rsidRDefault="00DF21B1">
      <w:pPr>
        <w:pStyle w:val="ConsPlusNormal"/>
        <w:jc w:val="center"/>
        <w:rPr>
          <w:rFonts w:ascii="Times New Roman" w:hAnsi="Times New Roman" w:cs="Times New Roman"/>
        </w:rPr>
      </w:pPr>
      <w:r w:rsidRPr="008E26E9">
        <w:rPr>
          <w:rFonts w:ascii="Times New Roman" w:hAnsi="Times New Roman" w:cs="Times New Roman"/>
        </w:rPr>
        <w:t>(промежуточный/итоговый)</w:t>
      </w:r>
    </w:p>
    <w:p w:rsidR="00DF21B1" w:rsidRPr="008E26E9" w:rsidRDefault="00DF21B1">
      <w:pPr>
        <w:pStyle w:val="ConsPlusNormal"/>
        <w:jc w:val="center"/>
        <w:rPr>
          <w:rFonts w:ascii="Times New Roman" w:hAnsi="Times New Roman" w:cs="Times New Roman"/>
        </w:rPr>
      </w:pPr>
      <w:r w:rsidRPr="008E26E9">
        <w:rPr>
          <w:rFonts w:ascii="Times New Roman" w:hAnsi="Times New Roman" w:cs="Times New Roman"/>
        </w:rPr>
        <w:t>______________________________________________________</w:t>
      </w:r>
    </w:p>
    <w:p w:rsidR="00DF21B1" w:rsidRPr="008E26E9" w:rsidRDefault="00DF21B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E26E9">
        <w:rPr>
          <w:rFonts w:ascii="Times New Roman" w:hAnsi="Times New Roman" w:cs="Times New Roman"/>
        </w:rPr>
        <w:t>(наименование органа исполнительной власти</w:t>
      </w:r>
      <w:proofErr w:type="gramEnd"/>
    </w:p>
    <w:p w:rsidR="00DF21B1" w:rsidRPr="008E26E9" w:rsidRDefault="00DF21B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E26E9">
        <w:rPr>
          <w:rFonts w:ascii="Times New Roman" w:hAnsi="Times New Roman" w:cs="Times New Roman"/>
        </w:rPr>
        <w:t>Ленинградской области)</w:t>
      </w:r>
      <w:proofErr w:type="gramEnd"/>
    </w:p>
    <w:p w:rsidR="00DF21B1" w:rsidRPr="008E26E9" w:rsidRDefault="00DF21B1">
      <w:pPr>
        <w:pStyle w:val="ConsPlusNormal"/>
        <w:jc w:val="center"/>
        <w:rPr>
          <w:rFonts w:ascii="Times New Roman" w:hAnsi="Times New Roman" w:cs="Times New Roman"/>
        </w:rPr>
      </w:pPr>
      <w:r w:rsidRPr="008E26E9">
        <w:rPr>
          <w:rFonts w:ascii="Times New Roman" w:hAnsi="Times New Roman" w:cs="Times New Roman"/>
        </w:rPr>
        <w:t xml:space="preserve">о результатах </w:t>
      </w:r>
      <w:proofErr w:type="spellStart"/>
      <w:r w:rsidRPr="008E26E9">
        <w:rPr>
          <w:rFonts w:ascii="Times New Roman" w:hAnsi="Times New Roman" w:cs="Times New Roman"/>
        </w:rPr>
        <w:t>антикоррупционной</w:t>
      </w:r>
      <w:proofErr w:type="spellEnd"/>
      <w:r w:rsidRPr="008E26E9">
        <w:rPr>
          <w:rFonts w:ascii="Times New Roman" w:hAnsi="Times New Roman" w:cs="Times New Roman"/>
        </w:rPr>
        <w:t xml:space="preserve"> экспертизы приказов</w:t>
      </w:r>
    </w:p>
    <w:p w:rsidR="00DF21B1" w:rsidRPr="008E26E9" w:rsidRDefault="00DF21B1">
      <w:pPr>
        <w:pStyle w:val="ConsPlusNormal"/>
        <w:jc w:val="center"/>
        <w:rPr>
          <w:rFonts w:ascii="Times New Roman" w:hAnsi="Times New Roman" w:cs="Times New Roman"/>
        </w:rPr>
      </w:pPr>
      <w:r w:rsidRPr="008E26E9">
        <w:rPr>
          <w:rFonts w:ascii="Times New Roman" w:hAnsi="Times New Roman" w:cs="Times New Roman"/>
        </w:rPr>
        <w:t>и проектов приказов в 20__ году</w:t>
      </w:r>
    </w:p>
    <w:p w:rsidR="00DF21B1" w:rsidRPr="008E26E9" w:rsidRDefault="00DF21B1">
      <w:pPr>
        <w:pStyle w:val="ConsPlusNormal"/>
        <w:rPr>
          <w:rFonts w:ascii="Times New Roman" w:hAnsi="Times New Roman" w:cs="Times New Roman"/>
        </w:rPr>
      </w:pPr>
    </w:p>
    <w:p w:rsidR="00DF21B1" w:rsidRPr="008E26E9" w:rsidRDefault="00DF21B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E26E9">
        <w:rPr>
          <w:rFonts w:ascii="Times New Roman" w:hAnsi="Times New Roman" w:cs="Times New Roman"/>
        </w:rPr>
        <w:t xml:space="preserve">Результаты проведенных </w:t>
      </w:r>
      <w:proofErr w:type="spellStart"/>
      <w:r w:rsidRPr="008E26E9">
        <w:rPr>
          <w:rFonts w:ascii="Times New Roman" w:hAnsi="Times New Roman" w:cs="Times New Roman"/>
        </w:rPr>
        <w:t>антикоррупционных</w:t>
      </w:r>
      <w:proofErr w:type="spellEnd"/>
      <w:r w:rsidRPr="008E26E9">
        <w:rPr>
          <w:rFonts w:ascii="Times New Roman" w:hAnsi="Times New Roman" w:cs="Times New Roman"/>
        </w:rPr>
        <w:t xml:space="preserve"> экспертиз</w:t>
      </w:r>
    </w:p>
    <w:p w:rsidR="00DF21B1" w:rsidRPr="008E26E9" w:rsidRDefault="00DF21B1">
      <w:pPr>
        <w:pStyle w:val="ConsPlusNormal"/>
        <w:jc w:val="center"/>
        <w:rPr>
          <w:rFonts w:ascii="Times New Roman" w:hAnsi="Times New Roman" w:cs="Times New Roman"/>
        </w:rPr>
      </w:pPr>
      <w:r w:rsidRPr="008E26E9">
        <w:rPr>
          <w:rFonts w:ascii="Times New Roman" w:hAnsi="Times New Roman" w:cs="Times New Roman"/>
        </w:rPr>
        <w:t>проектов приказов</w:t>
      </w:r>
    </w:p>
    <w:p w:rsidR="00DF21B1" w:rsidRPr="008E26E9" w:rsidRDefault="00DF21B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2268"/>
        <w:gridCol w:w="2268"/>
        <w:gridCol w:w="2098"/>
      </w:tblGrid>
      <w:tr w:rsidR="00DF21B1" w:rsidRPr="008E26E9">
        <w:tc>
          <w:tcPr>
            <w:tcW w:w="2438" w:type="dxa"/>
          </w:tcPr>
          <w:p w:rsidR="00DF21B1" w:rsidRPr="008E26E9" w:rsidRDefault="00DF2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6E9">
              <w:rPr>
                <w:rFonts w:ascii="Times New Roman" w:hAnsi="Times New Roman" w:cs="Times New Roman"/>
              </w:rPr>
              <w:t>Количество проектов приказов, прошедших экспертизу</w:t>
            </w:r>
          </w:p>
        </w:tc>
        <w:tc>
          <w:tcPr>
            <w:tcW w:w="2268" w:type="dxa"/>
          </w:tcPr>
          <w:p w:rsidR="00DF21B1" w:rsidRPr="008E26E9" w:rsidRDefault="00DF2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6E9">
              <w:rPr>
                <w:rFonts w:ascii="Times New Roman" w:hAnsi="Times New Roman" w:cs="Times New Roman"/>
              </w:rPr>
              <w:t xml:space="preserve">Выявленные </w:t>
            </w:r>
            <w:proofErr w:type="spellStart"/>
            <w:r w:rsidRPr="008E26E9">
              <w:rPr>
                <w:rFonts w:ascii="Times New Roman" w:hAnsi="Times New Roman" w:cs="Times New Roman"/>
              </w:rPr>
              <w:t>коррупциогенные</w:t>
            </w:r>
            <w:proofErr w:type="spellEnd"/>
            <w:r w:rsidRPr="008E26E9">
              <w:rPr>
                <w:rFonts w:ascii="Times New Roman" w:hAnsi="Times New Roman" w:cs="Times New Roman"/>
              </w:rPr>
              <w:t xml:space="preserve"> факторы &lt;1&gt;, их количество</w:t>
            </w:r>
          </w:p>
        </w:tc>
        <w:tc>
          <w:tcPr>
            <w:tcW w:w="2268" w:type="dxa"/>
          </w:tcPr>
          <w:p w:rsidR="00DF21B1" w:rsidRPr="008E26E9" w:rsidRDefault="00DF2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6E9">
              <w:rPr>
                <w:rFonts w:ascii="Times New Roman" w:hAnsi="Times New Roman" w:cs="Times New Roman"/>
              </w:rPr>
              <w:t xml:space="preserve">Информация об устранении </w:t>
            </w:r>
            <w:proofErr w:type="spellStart"/>
            <w:r w:rsidRPr="008E26E9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8E26E9"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2098" w:type="dxa"/>
          </w:tcPr>
          <w:p w:rsidR="00DF21B1" w:rsidRPr="008E26E9" w:rsidRDefault="00DF2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6E9">
              <w:rPr>
                <w:rFonts w:ascii="Times New Roman" w:hAnsi="Times New Roman" w:cs="Times New Roman"/>
              </w:rPr>
              <w:t>Дополнительная информация &lt;2&gt;</w:t>
            </w:r>
          </w:p>
        </w:tc>
      </w:tr>
      <w:tr w:rsidR="00DF21B1" w:rsidRPr="008E26E9">
        <w:tc>
          <w:tcPr>
            <w:tcW w:w="2438" w:type="dxa"/>
          </w:tcPr>
          <w:p w:rsidR="00DF21B1" w:rsidRPr="008E26E9" w:rsidRDefault="00DF2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21B1" w:rsidRPr="008E26E9" w:rsidRDefault="00DF2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21B1" w:rsidRPr="008E26E9" w:rsidRDefault="00DF2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DF21B1" w:rsidRPr="008E26E9" w:rsidRDefault="00DF2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21B1" w:rsidRPr="008E26E9" w:rsidRDefault="00DF21B1">
      <w:pPr>
        <w:pStyle w:val="ConsPlusNormal"/>
        <w:rPr>
          <w:rFonts w:ascii="Times New Roman" w:hAnsi="Times New Roman" w:cs="Times New Roman"/>
        </w:rPr>
      </w:pPr>
    </w:p>
    <w:p w:rsidR="00DF21B1" w:rsidRPr="008E26E9" w:rsidRDefault="00DF21B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E26E9">
        <w:rPr>
          <w:rFonts w:ascii="Times New Roman" w:hAnsi="Times New Roman" w:cs="Times New Roman"/>
        </w:rPr>
        <w:t xml:space="preserve">Перечень проведенных </w:t>
      </w:r>
      <w:proofErr w:type="spellStart"/>
      <w:r w:rsidRPr="008E26E9">
        <w:rPr>
          <w:rFonts w:ascii="Times New Roman" w:hAnsi="Times New Roman" w:cs="Times New Roman"/>
        </w:rPr>
        <w:t>антикоррупционных</w:t>
      </w:r>
      <w:proofErr w:type="spellEnd"/>
      <w:r w:rsidRPr="008E26E9">
        <w:rPr>
          <w:rFonts w:ascii="Times New Roman" w:hAnsi="Times New Roman" w:cs="Times New Roman"/>
        </w:rPr>
        <w:t xml:space="preserve"> экспертиз приказов</w:t>
      </w:r>
    </w:p>
    <w:p w:rsidR="00DF21B1" w:rsidRPr="008E26E9" w:rsidRDefault="00DF21B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1701"/>
        <w:gridCol w:w="2098"/>
        <w:gridCol w:w="2211"/>
      </w:tblGrid>
      <w:tr w:rsidR="00DF21B1" w:rsidRPr="008E26E9">
        <w:tc>
          <w:tcPr>
            <w:tcW w:w="510" w:type="dxa"/>
          </w:tcPr>
          <w:p w:rsidR="00DF21B1" w:rsidRPr="008E26E9" w:rsidRDefault="00DF2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26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26E9">
              <w:rPr>
                <w:rFonts w:ascii="Times New Roman" w:hAnsi="Times New Roman" w:cs="Times New Roman"/>
              </w:rPr>
              <w:t>/</w:t>
            </w:r>
            <w:proofErr w:type="spellStart"/>
            <w:r w:rsidRPr="008E26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DF21B1" w:rsidRPr="008E26E9" w:rsidRDefault="00DF2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6E9">
              <w:rPr>
                <w:rFonts w:ascii="Times New Roman" w:hAnsi="Times New Roman" w:cs="Times New Roman"/>
              </w:rPr>
              <w:t>Наименование приказа, прошедшего экспертизу, дата издания и номер</w:t>
            </w:r>
          </w:p>
        </w:tc>
        <w:tc>
          <w:tcPr>
            <w:tcW w:w="1701" w:type="dxa"/>
          </w:tcPr>
          <w:p w:rsidR="00DF21B1" w:rsidRPr="008E26E9" w:rsidRDefault="00DF2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6E9">
              <w:rPr>
                <w:rFonts w:ascii="Times New Roman" w:hAnsi="Times New Roman" w:cs="Times New Roman"/>
              </w:rPr>
              <w:t>Дата подготовки экспертного заключения</w:t>
            </w:r>
          </w:p>
        </w:tc>
        <w:tc>
          <w:tcPr>
            <w:tcW w:w="2098" w:type="dxa"/>
          </w:tcPr>
          <w:p w:rsidR="00DF21B1" w:rsidRPr="008E26E9" w:rsidRDefault="00DF2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6E9">
              <w:rPr>
                <w:rFonts w:ascii="Times New Roman" w:hAnsi="Times New Roman" w:cs="Times New Roman"/>
              </w:rPr>
              <w:t xml:space="preserve">Выявленные </w:t>
            </w:r>
            <w:proofErr w:type="spellStart"/>
            <w:r w:rsidRPr="008E26E9">
              <w:rPr>
                <w:rFonts w:ascii="Times New Roman" w:hAnsi="Times New Roman" w:cs="Times New Roman"/>
              </w:rPr>
              <w:t>коррупциогенные</w:t>
            </w:r>
            <w:proofErr w:type="spellEnd"/>
            <w:r w:rsidRPr="008E26E9">
              <w:rPr>
                <w:rFonts w:ascii="Times New Roman" w:hAnsi="Times New Roman" w:cs="Times New Roman"/>
              </w:rPr>
              <w:t xml:space="preserve"> факторы &lt;1&gt;</w:t>
            </w:r>
          </w:p>
        </w:tc>
        <w:tc>
          <w:tcPr>
            <w:tcW w:w="2211" w:type="dxa"/>
          </w:tcPr>
          <w:p w:rsidR="00DF21B1" w:rsidRPr="008E26E9" w:rsidRDefault="00DF2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6E9">
              <w:rPr>
                <w:rFonts w:ascii="Times New Roman" w:hAnsi="Times New Roman" w:cs="Times New Roman"/>
              </w:rPr>
              <w:t xml:space="preserve">Информация об устранении </w:t>
            </w:r>
            <w:proofErr w:type="spellStart"/>
            <w:r w:rsidRPr="008E26E9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8E26E9">
              <w:rPr>
                <w:rFonts w:ascii="Times New Roman" w:hAnsi="Times New Roman" w:cs="Times New Roman"/>
              </w:rPr>
              <w:t xml:space="preserve"> факторов</w:t>
            </w:r>
          </w:p>
        </w:tc>
      </w:tr>
      <w:tr w:rsidR="00DF21B1" w:rsidRPr="008E26E9">
        <w:tc>
          <w:tcPr>
            <w:tcW w:w="510" w:type="dxa"/>
          </w:tcPr>
          <w:p w:rsidR="00DF21B1" w:rsidRPr="008E26E9" w:rsidRDefault="00DF2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21B1" w:rsidRPr="008E26E9" w:rsidRDefault="00DF2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21B1" w:rsidRPr="008E26E9" w:rsidRDefault="00DF2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DF21B1" w:rsidRPr="008E26E9" w:rsidRDefault="00DF2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DF21B1" w:rsidRPr="008E26E9" w:rsidRDefault="00DF2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21B1" w:rsidRPr="008E26E9" w:rsidRDefault="00DF21B1">
      <w:pPr>
        <w:pStyle w:val="ConsPlusNormal"/>
        <w:rPr>
          <w:rFonts w:ascii="Times New Roman" w:hAnsi="Times New Roman" w:cs="Times New Roman"/>
        </w:rPr>
      </w:pPr>
    </w:p>
    <w:p w:rsidR="00DF21B1" w:rsidRPr="008E26E9" w:rsidRDefault="00DF21B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E26E9">
        <w:rPr>
          <w:rFonts w:ascii="Times New Roman" w:hAnsi="Times New Roman" w:cs="Times New Roman"/>
        </w:rPr>
        <w:t xml:space="preserve">Результаты независимой </w:t>
      </w:r>
      <w:proofErr w:type="spellStart"/>
      <w:r w:rsidRPr="008E26E9">
        <w:rPr>
          <w:rFonts w:ascii="Times New Roman" w:hAnsi="Times New Roman" w:cs="Times New Roman"/>
        </w:rPr>
        <w:t>антикоррупционной</w:t>
      </w:r>
      <w:proofErr w:type="spellEnd"/>
      <w:r w:rsidRPr="008E26E9">
        <w:rPr>
          <w:rFonts w:ascii="Times New Roman" w:hAnsi="Times New Roman" w:cs="Times New Roman"/>
        </w:rPr>
        <w:t xml:space="preserve"> экспертизы</w:t>
      </w:r>
    </w:p>
    <w:p w:rsidR="00DF21B1" w:rsidRPr="008E26E9" w:rsidRDefault="00DF21B1">
      <w:pPr>
        <w:pStyle w:val="ConsPlusNormal"/>
        <w:jc w:val="center"/>
        <w:rPr>
          <w:rFonts w:ascii="Times New Roman" w:hAnsi="Times New Roman" w:cs="Times New Roman"/>
        </w:rPr>
      </w:pPr>
      <w:r w:rsidRPr="008E26E9">
        <w:rPr>
          <w:rFonts w:ascii="Times New Roman" w:hAnsi="Times New Roman" w:cs="Times New Roman"/>
        </w:rPr>
        <w:t>проектов приказов &lt;3&gt;</w:t>
      </w:r>
    </w:p>
    <w:p w:rsidR="00DF21B1" w:rsidRPr="008E26E9" w:rsidRDefault="00DF21B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1"/>
        <w:gridCol w:w="1814"/>
        <w:gridCol w:w="1984"/>
        <w:gridCol w:w="2381"/>
      </w:tblGrid>
      <w:tr w:rsidR="00DF21B1" w:rsidRPr="008E26E9">
        <w:tc>
          <w:tcPr>
            <w:tcW w:w="510" w:type="dxa"/>
          </w:tcPr>
          <w:p w:rsidR="00DF21B1" w:rsidRPr="008E26E9" w:rsidRDefault="00DF2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26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26E9">
              <w:rPr>
                <w:rFonts w:ascii="Times New Roman" w:hAnsi="Times New Roman" w:cs="Times New Roman"/>
              </w:rPr>
              <w:t>/</w:t>
            </w:r>
            <w:proofErr w:type="spellStart"/>
            <w:r w:rsidRPr="008E26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1" w:type="dxa"/>
          </w:tcPr>
          <w:p w:rsidR="00DF21B1" w:rsidRPr="008E26E9" w:rsidRDefault="00DF2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6E9">
              <w:rPr>
                <w:rFonts w:ascii="Times New Roman" w:hAnsi="Times New Roman" w:cs="Times New Roman"/>
              </w:rPr>
              <w:t xml:space="preserve">Наименование проекта приказа, размещенного для проведения независимой </w:t>
            </w:r>
            <w:proofErr w:type="spellStart"/>
            <w:r w:rsidRPr="008E26E9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8E26E9">
              <w:rPr>
                <w:rFonts w:ascii="Times New Roman" w:hAnsi="Times New Roman" w:cs="Times New Roman"/>
              </w:rPr>
              <w:t xml:space="preserve"> экспертизы</w:t>
            </w:r>
          </w:p>
        </w:tc>
        <w:tc>
          <w:tcPr>
            <w:tcW w:w="1814" w:type="dxa"/>
          </w:tcPr>
          <w:p w:rsidR="00DF21B1" w:rsidRPr="008E26E9" w:rsidRDefault="00DF2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6E9">
              <w:rPr>
                <w:rFonts w:ascii="Times New Roman" w:hAnsi="Times New Roman" w:cs="Times New Roman"/>
              </w:rPr>
              <w:t>Реквизиты поступившего заключения (дата, номер, кем составлено) &lt;4&gt;</w:t>
            </w:r>
          </w:p>
        </w:tc>
        <w:tc>
          <w:tcPr>
            <w:tcW w:w="1984" w:type="dxa"/>
          </w:tcPr>
          <w:p w:rsidR="00DF21B1" w:rsidRPr="008E26E9" w:rsidRDefault="00DF2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6E9">
              <w:rPr>
                <w:rFonts w:ascii="Times New Roman" w:hAnsi="Times New Roman" w:cs="Times New Roman"/>
              </w:rPr>
              <w:t xml:space="preserve">Выявленные независимым экспертом </w:t>
            </w:r>
            <w:proofErr w:type="spellStart"/>
            <w:r w:rsidRPr="008E26E9">
              <w:rPr>
                <w:rFonts w:ascii="Times New Roman" w:hAnsi="Times New Roman" w:cs="Times New Roman"/>
              </w:rPr>
              <w:t>коррупциогенные</w:t>
            </w:r>
            <w:proofErr w:type="spellEnd"/>
            <w:r w:rsidRPr="008E26E9">
              <w:rPr>
                <w:rFonts w:ascii="Times New Roman" w:hAnsi="Times New Roman" w:cs="Times New Roman"/>
              </w:rPr>
              <w:t xml:space="preserve"> факторы &lt;1&gt;</w:t>
            </w:r>
          </w:p>
        </w:tc>
        <w:tc>
          <w:tcPr>
            <w:tcW w:w="2381" w:type="dxa"/>
          </w:tcPr>
          <w:p w:rsidR="00DF21B1" w:rsidRPr="008E26E9" w:rsidRDefault="00DF2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6E9">
              <w:rPr>
                <w:rFonts w:ascii="Times New Roman" w:hAnsi="Times New Roman" w:cs="Times New Roman"/>
              </w:rPr>
              <w:t>Информация о результатах рассмотрения заключения, в том числе о направлении ответа эксперту &lt;5&gt;</w:t>
            </w:r>
          </w:p>
        </w:tc>
      </w:tr>
      <w:tr w:rsidR="00DF21B1" w:rsidRPr="008E26E9">
        <w:tc>
          <w:tcPr>
            <w:tcW w:w="510" w:type="dxa"/>
          </w:tcPr>
          <w:p w:rsidR="00DF21B1" w:rsidRPr="008E26E9" w:rsidRDefault="00DF2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F21B1" w:rsidRPr="008E26E9" w:rsidRDefault="00DF2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F21B1" w:rsidRPr="008E26E9" w:rsidRDefault="00DF2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F21B1" w:rsidRPr="008E26E9" w:rsidRDefault="00DF2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F21B1" w:rsidRPr="008E26E9" w:rsidRDefault="00DF2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21B1" w:rsidRPr="008E26E9" w:rsidRDefault="00DF21B1">
      <w:pPr>
        <w:pStyle w:val="ConsPlusNormal"/>
        <w:rPr>
          <w:rFonts w:ascii="Times New Roman" w:hAnsi="Times New Roman" w:cs="Times New Roman"/>
        </w:rPr>
      </w:pPr>
    </w:p>
    <w:p w:rsidR="00DF21B1" w:rsidRPr="008E26E9" w:rsidRDefault="00DF21B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E26E9">
        <w:rPr>
          <w:rFonts w:ascii="Times New Roman" w:hAnsi="Times New Roman" w:cs="Times New Roman"/>
        </w:rPr>
        <w:t xml:space="preserve">Результаты </w:t>
      </w:r>
      <w:proofErr w:type="gramStart"/>
      <w:r w:rsidRPr="008E26E9">
        <w:rPr>
          <w:rFonts w:ascii="Times New Roman" w:hAnsi="Times New Roman" w:cs="Times New Roman"/>
        </w:rPr>
        <w:t>независимой</w:t>
      </w:r>
      <w:proofErr w:type="gramEnd"/>
      <w:r w:rsidRPr="008E26E9">
        <w:rPr>
          <w:rFonts w:ascii="Times New Roman" w:hAnsi="Times New Roman" w:cs="Times New Roman"/>
        </w:rPr>
        <w:t xml:space="preserve"> </w:t>
      </w:r>
      <w:proofErr w:type="spellStart"/>
      <w:r w:rsidRPr="008E26E9">
        <w:rPr>
          <w:rFonts w:ascii="Times New Roman" w:hAnsi="Times New Roman" w:cs="Times New Roman"/>
        </w:rPr>
        <w:t>антикоррупционной</w:t>
      </w:r>
      <w:proofErr w:type="spellEnd"/>
    </w:p>
    <w:p w:rsidR="00DF21B1" w:rsidRPr="008E26E9" w:rsidRDefault="00DF21B1">
      <w:pPr>
        <w:pStyle w:val="ConsPlusNormal"/>
        <w:jc w:val="center"/>
        <w:rPr>
          <w:rFonts w:ascii="Times New Roman" w:hAnsi="Times New Roman" w:cs="Times New Roman"/>
        </w:rPr>
      </w:pPr>
      <w:r w:rsidRPr="008E26E9">
        <w:rPr>
          <w:rFonts w:ascii="Times New Roman" w:hAnsi="Times New Roman" w:cs="Times New Roman"/>
        </w:rPr>
        <w:t>экспертизы приказов &lt;3&gt;</w:t>
      </w:r>
    </w:p>
    <w:p w:rsidR="00DF21B1" w:rsidRPr="008E26E9" w:rsidRDefault="00DF21B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1"/>
        <w:gridCol w:w="1814"/>
        <w:gridCol w:w="1984"/>
        <w:gridCol w:w="2381"/>
      </w:tblGrid>
      <w:tr w:rsidR="00DF21B1" w:rsidRPr="008E26E9">
        <w:tc>
          <w:tcPr>
            <w:tcW w:w="510" w:type="dxa"/>
          </w:tcPr>
          <w:p w:rsidR="00DF21B1" w:rsidRPr="008E26E9" w:rsidRDefault="00DF2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26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26E9">
              <w:rPr>
                <w:rFonts w:ascii="Times New Roman" w:hAnsi="Times New Roman" w:cs="Times New Roman"/>
              </w:rPr>
              <w:t>/</w:t>
            </w:r>
            <w:proofErr w:type="spellStart"/>
            <w:r w:rsidRPr="008E26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1" w:type="dxa"/>
          </w:tcPr>
          <w:p w:rsidR="00DF21B1" w:rsidRPr="008E26E9" w:rsidRDefault="00DF2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6E9">
              <w:rPr>
                <w:rFonts w:ascii="Times New Roman" w:hAnsi="Times New Roman" w:cs="Times New Roman"/>
              </w:rPr>
              <w:t xml:space="preserve">Наименование приказа, подвергшегося независимой </w:t>
            </w:r>
            <w:proofErr w:type="spellStart"/>
            <w:r w:rsidRPr="008E26E9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8E26E9">
              <w:rPr>
                <w:rFonts w:ascii="Times New Roman" w:hAnsi="Times New Roman" w:cs="Times New Roman"/>
              </w:rPr>
              <w:t xml:space="preserve"> экспертизе, дата издания и номер</w:t>
            </w:r>
          </w:p>
        </w:tc>
        <w:tc>
          <w:tcPr>
            <w:tcW w:w="1814" w:type="dxa"/>
          </w:tcPr>
          <w:p w:rsidR="00DF21B1" w:rsidRPr="008E26E9" w:rsidRDefault="00DF2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6E9">
              <w:rPr>
                <w:rFonts w:ascii="Times New Roman" w:hAnsi="Times New Roman" w:cs="Times New Roman"/>
              </w:rPr>
              <w:t>Реквизиты поступившего заключения (дата, номер, кем составлено) &lt;4&gt;</w:t>
            </w:r>
          </w:p>
        </w:tc>
        <w:tc>
          <w:tcPr>
            <w:tcW w:w="1984" w:type="dxa"/>
          </w:tcPr>
          <w:p w:rsidR="00DF21B1" w:rsidRPr="008E26E9" w:rsidRDefault="00DF2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6E9">
              <w:rPr>
                <w:rFonts w:ascii="Times New Roman" w:hAnsi="Times New Roman" w:cs="Times New Roman"/>
              </w:rPr>
              <w:t xml:space="preserve">Выявленные независимым экспертом </w:t>
            </w:r>
            <w:proofErr w:type="spellStart"/>
            <w:r w:rsidRPr="008E26E9">
              <w:rPr>
                <w:rFonts w:ascii="Times New Roman" w:hAnsi="Times New Roman" w:cs="Times New Roman"/>
              </w:rPr>
              <w:t>коррупциогенные</w:t>
            </w:r>
            <w:proofErr w:type="spellEnd"/>
            <w:r w:rsidRPr="008E26E9">
              <w:rPr>
                <w:rFonts w:ascii="Times New Roman" w:hAnsi="Times New Roman" w:cs="Times New Roman"/>
              </w:rPr>
              <w:t xml:space="preserve"> факторы &lt;1&gt;</w:t>
            </w:r>
          </w:p>
        </w:tc>
        <w:tc>
          <w:tcPr>
            <w:tcW w:w="2381" w:type="dxa"/>
          </w:tcPr>
          <w:p w:rsidR="00DF21B1" w:rsidRPr="008E26E9" w:rsidRDefault="00DF2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6E9">
              <w:rPr>
                <w:rFonts w:ascii="Times New Roman" w:hAnsi="Times New Roman" w:cs="Times New Roman"/>
              </w:rPr>
              <w:t>Информация о результатах рассмотрения заключения, в том числе о направлении ответа эксперту &lt;5&gt;</w:t>
            </w:r>
          </w:p>
        </w:tc>
      </w:tr>
      <w:tr w:rsidR="00DF21B1" w:rsidRPr="008E26E9">
        <w:tc>
          <w:tcPr>
            <w:tcW w:w="510" w:type="dxa"/>
          </w:tcPr>
          <w:p w:rsidR="00DF21B1" w:rsidRPr="008E26E9" w:rsidRDefault="00DF2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F21B1" w:rsidRPr="008E26E9" w:rsidRDefault="00DF2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F21B1" w:rsidRPr="008E26E9" w:rsidRDefault="00DF2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F21B1" w:rsidRPr="008E26E9" w:rsidRDefault="00DF2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F21B1" w:rsidRPr="008E26E9" w:rsidRDefault="00DF2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21B1" w:rsidRPr="008E26E9" w:rsidRDefault="00DF21B1">
      <w:pPr>
        <w:pStyle w:val="ConsPlusNormal"/>
        <w:rPr>
          <w:rFonts w:ascii="Times New Roman" w:hAnsi="Times New Roman" w:cs="Times New Roman"/>
        </w:rPr>
      </w:pPr>
    </w:p>
    <w:p w:rsidR="00DF21B1" w:rsidRPr="008E26E9" w:rsidRDefault="00DF21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26E9">
        <w:rPr>
          <w:rFonts w:ascii="Times New Roman" w:hAnsi="Times New Roman" w:cs="Times New Roman"/>
        </w:rPr>
        <w:t>Примечания:</w:t>
      </w:r>
    </w:p>
    <w:p w:rsidR="00DF21B1" w:rsidRPr="008E26E9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26E9">
        <w:rPr>
          <w:rFonts w:ascii="Times New Roman" w:hAnsi="Times New Roman" w:cs="Times New Roman"/>
        </w:rPr>
        <w:t xml:space="preserve">&lt;1&gt; Наименования </w:t>
      </w:r>
      <w:proofErr w:type="spellStart"/>
      <w:r w:rsidRPr="008E26E9">
        <w:rPr>
          <w:rFonts w:ascii="Times New Roman" w:hAnsi="Times New Roman" w:cs="Times New Roman"/>
        </w:rPr>
        <w:t>коррупциогенных</w:t>
      </w:r>
      <w:proofErr w:type="spellEnd"/>
      <w:r w:rsidRPr="008E26E9">
        <w:rPr>
          <w:rFonts w:ascii="Times New Roman" w:hAnsi="Times New Roman" w:cs="Times New Roman"/>
        </w:rPr>
        <w:t xml:space="preserve"> факторов приводятся в соответствии с </w:t>
      </w:r>
      <w:hyperlink r:id="rId7" w:history="1">
        <w:r w:rsidRPr="008E26E9">
          <w:rPr>
            <w:rFonts w:ascii="Times New Roman" w:hAnsi="Times New Roman" w:cs="Times New Roman"/>
            <w:color w:val="0000FF"/>
          </w:rPr>
          <w:t>Методикой</w:t>
        </w:r>
      </w:hyperlink>
      <w:r w:rsidRPr="008E26E9">
        <w:rPr>
          <w:rFonts w:ascii="Times New Roman" w:hAnsi="Times New Roman" w:cs="Times New Roman"/>
        </w:rPr>
        <w:t xml:space="preserve"> проведения </w:t>
      </w:r>
      <w:proofErr w:type="spellStart"/>
      <w:r w:rsidRPr="008E26E9">
        <w:rPr>
          <w:rFonts w:ascii="Times New Roman" w:hAnsi="Times New Roman" w:cs="Times New Roman"/>
        </w:rPr>
        <w:t>антикоррупционной</w:t>
      </w:r>
      <w:proofErr w:type="spellEnd"/>
      <w:r w:rsidRPr="008E26E9">
        <w:rPr>
          <w:rFonts w:ascii="Times New Roman" w:hAnsi="Times New Roman" w:cs="Times New Roman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</w:t>
      </w:r>
      <w:proofErr w:type="spellStart"/>
      <w:r w:rsidRPr="008E26E9">
        <w:rPr>
          <w:rFonts w:ascii="Times New Roman" w:hAnsi="Times New Roman" w:cs="Times New Roman"/>
        </w:rPr>
        <w:t>антикоррупционной</w:t>
      </w:r>
      <w:proofErr w:type="spellEnd"/>
      <w:r w:rsidRPr="008E26E9">
        <w:rPr>
          <w:rFonts w:ascii="Times New Roman" w:hAnsi="Times New Roman" w:cs="Times New Roman"/>
        </w:rPr>
        <w:t xml:space="preserve"> экспертизе нормативных правовых актов и проектов нормативных правовых актов".</w:t>
      </w:r>
    </w:p>
    <w:p w:rsidR="00DF21B1" w:rsidRPr="008E26E9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26E9">
        <w:rPr>
          <w:rFonts w:ascii="Times New Roman" w:hAnsi="Times New Roman" w:cs="Times New Roman"/>
        </w:rPr>
        <w:t>&lt;2</w:t>
      </w:r>
      <w:proofErr w:type="gramStart"/>
      <w:r w:rsidRPr="008E26E9">
        <w:rPr>
          <w:rFonts w:ascii="Times New Roman" w:hAnsi="Times New Roman" w:cs="Times New Roman"/>
        </w:rPr>
        <w:t>&gt; В</w:t>
      </w:r>
      <w:proofErr w:type="gramEnd"/>
      <w:r w:rsidRPr="008E26E9">
        <w:rPr>
          <w:rFonts w:ascii="Times New Roman" w:hAnsi="Times New Roman" w:cs="Times New Roman"/>
        </w:rPr>
        <w:t xml:space="preserve"> случае если в проекте приказа выявлены </w:t>
      </w:r>
      <w:proofErr w:type="spellStart"/>
      <w:r w:rsidRPr="008E26E9">
        <w:rPr>
          <w:rFonts w:ascii="Times New Roman" w:hAnsi="Times New Roman" w:cs="Times New Roman"/>
        </w:rPr>
        <w:t>коррупциогенные</w:t>
      </w:r>
      <w:proofErr w:type="spellEnd"/>
      <w:r w:rsidRPr="008E26E9">
        <w:rPr>
          <w:rFonts w:ascii="Times New Roman" w:hAnsi="Times New Roman" w:cs="Times New Roman"/>
        </w:rPr>
        <w:t xml:space="preserve"> факторы, указываются наименование соответствующего проекта приказа и дата подготовки экспертного заключения.</w:t>
      </w:r>
    </w:p>
    <w:p w:rsidR="00DF21B1" w:rsidRPr="008E26E9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26E9">
        <w:rPr>
          <w:rFonts w:ascii="Times New Roman" w:hAnsi="Times New Roman" w:cs="Times New Roman"/>
        </w:rPr>
        <w:t>&lt;3</w:t>
      </w:r>
      <w:proofErr w:type="gramStart"/>
      <w:r w:rsidRPr="008E26E9">
        <w:rPr>
          <w:rFonts w:ascii="Times New Roman" w:hAnsi="Times New Roman" w:cs="Times New Roman"/>
        </w:rPr>
        <w:t>&gt; З</w:t>
      </w:r>
      <w:proofErr w:type="gramEnd"/>
      <w:r w:rsidRPr="008E26E9">
        <w:rPr>
          <w:rFonts w:ascii="Times New Roman" w:hAnsi="Times New Roman" w:cs="Times New Roman"/>
        </w:rPr>
        <w:t>аполняется при условии поступления в отчетном году в орган исполнительной власти Ленинградской области соответствующих заключений независимых экспертов.</w:t>
      </w:r>
    </w:p>
    <w:p w:rsidR="00DF21B1" w:rsidRPr="008E26E9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26E9">
        <w:rPr>
          <w:rFonts w:ascii="Times New Roman" w:hAnsi="Times New Roman" w:cs="Times New Roman"/>
        </w:rPr>
        <w:t>&lt;4</w:t>
      </w:r>
      <w:proofErr w:type="gramStart"/>
      <w:r w:rsidRPr="008E26E9">
        <w:rPr>
          <w:rFonts w:ascii="Times New Roman" w:hAnsi="Times New Roman" w:cs="Times New Roman"/>
        </w:rPr>
        <w:t>&gt; П</w:t>
      </w:r>
      <w:proofErr w:type="gramEnd"/>
      <w:r w:rsidRPr="008E26E9">
        <w:rPr>
          <w:rFonts w:ascii="Times New Roman" w:hAnsi="Times New Roman" w:cs="Times New Roman"/>
        </w:rPr>
        <w:t>рилагаются копии заключений.</w:t>
      </w:r>
    </w:p>
    <w:p w:rsidR="00DF21B1" w:rsidRPr="008E26E9" w:rsidRDefault="00DF21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26E9">
        <w:rPr>
          <w:rFonts w:ascii="Times New Roman" w:hAnsi="Times New Roman" w:cs="Times New Roman"/>
        </w:rPr>
        <w:t>&lt;5</w:t>
      </w:r>
      <w:proofErr w:type="gramStart"/>
      <w:r w:rsidRPr="008E26E9">
        <w:rPr>
          <w:rFonts w:ascii="Times New Roman" w:hAnsi="Times New Roman" w:cs="Times New Roman"/>
        </w:rPr>
        <w:t>&gt; П</w:t>
      </w:r>
      <w:proofErr w:type="gramEnd"/>
      <w:r w:rsidRPr="008E26E9">
        <w:rPr>
          <w:rFonts w:ascii="Times New Roman" w:hAnsi="Times New Roman" w:cs="Times New Roman"/>
        </w:rPr>
        <w:t>рилагаются копии ответов независимым экспертам.</w:t>
      </w:r>
    </w:p>
    <w:p w:rsidR="00DF21B1" w:rsidRPr="008E26E9" w:rsidRDefault="00DF21B1">
      <w:pPr>
        <w:pStyle w:val="ConsPlusNormal"/>
        <w:rPr>
          <w:rFonts w:ascii="Times New Roman" w:hAnsi="Times New Roman" w:cs="Times New Roman"/>
        </w:rPr>
      </w:pPr>
    </w:p>
    <w:p w:rsidR="00DF21B1" w:rsidRPr="008E26E9" w:rsidRDefault="00DF21B1">
      <w:pPr>
        <w:pStyle w:val="ConsPlusNormal"/>
        <w:rPr>
          <w:rFonts w:ascii="Times New Roman" w:hAnsi="Times New Roman" w:cs="Times New Roman"/>
        </w:rPr>
      </w:pPr>
    </w:p>
    <w:p w:rsidR="00DF21B1" w:rsidRPr="008E26E9" w:rsidRDefault="00DF21B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93F02" w:rsidRPr="008E26E9" w:rsidRDefault="00A93F02">
      <w:pPr>
        <w:rPr>
          <w:rFonts w:ascii="Times New Roman" w:hAnsi="Times New Roman" w:cs="Times New Roman"/>
        </w:rPr>
      </w:pPr>
    </w:p>
    <w:sectPr w:rsidR="00A93F02" w:rsidRPr="008E26E9" w:rsidSect="0000547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21B1"/>
    <w:rsid w:val="0000547D"/>
    <w:rsid w:val="003932D7"/>
    <w:rsid w:val="008E26E9"/>
    <w:rsid w:val="00A93F02"/>
    <w:rsid w:val="00DF2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2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2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2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2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FBA879D0201350AB3F70CAC3E152536E37D4ADDFE623AF77663CCEC0CDF72C213048EEE2CEC2CEC8CECA63D085B23AE77DD581194AF3E1B01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FBA879D0201350AB3F70CAC3E152536E37D4ADDFE623AF77663CCEC0CDF72C213048EEE2CEC2CEC8CECA63D085B23AE77DD581194AF3E1B01DL" TargetMode="External"/><Relationship Id="rId5" Type="http://schemas.openxmlformats.org/officeDocument/2006/relationships/hyperlink" Target="consultantplus://offline/ref=04FBA879D0201350AB3F70CAC3E152536F35DCA4DFE223AF77663CCEC0CDF72C213048EEE2CEC2CECDCECA63D085B23AE77DD581194AF3E1B01D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04FBA879D0201350AB3F6FDBD6E152536D3CDCAFD9E523AF77663CCEC0CDF72C333010E2E0CDDCCCCCDB9C3296BD11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Андреевич Петров</dc:creator>
  <cp:lastModifiedBy>Windows User</cp:lastModifiedBy>
  <cp:revision>3</cp:revision>
  <dcterms:created xsi:type="dcterms:W3CDTF">2021-03-23T12:05:00Z</dcterms:created>
  <dcterms:modified xsi:type="dcterms:W3CDTF">2021-03-23T12:09:00Z</dcterms:modified>
</cp:coreProperties>
</file>