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E2" w:rsidRPr="005D7AE2" w:rsidRDefault="00EC3C21" w:rsidP="005D7AE2">
      <w:pPr>
        <w:pStyle w:val="BodyText2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7AE2" w:rsidRPr="005D7AE2">
        <w:rPr>
          <w:b/>
          <w:bCs/>
          <w:sz w:val="28"/>
          <w:szCs w:val="28"/>
        </w:rPr>
        <w:t xml:space="preserve">ПРАВИТЕЛЬСТВО ЛЕНИНГРАДСКОЙ ОБЛАСТИ </w:t>
      </w:r>
    </w:p>
    <w:p w:rsidR="005D7AE2" w:rsidRPr="005D7AE2" w:rsidRDefault="005D7AE2" w:rsidP="005D7A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7AE2" w:rsidRPr="005D7AE2" w:rsidRDefault="005D7AE2" w:rsidP="005D7A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7AE2" w:rsidRPr="005D7AE2" w:rsidRDefault="005D7AE2" w:rsidP="005D7A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5D7A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5D7A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ТА Н О В Л Е Н И Е</w:t>
      </w:r>
    </w:p>
    <w:p w:rsidR="005D7AE2" w:rsidRPr="005D7AE2" w:rsidRDefault="005D7AE2" w:rsidP="005D7A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5D7AE2" w:rsidRPr="005D7AE2" w:rsidRDefault="005D7AE2" w:rsidP="005D7A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5D7AE2" w:rsidRPr="005D7AE2" w:rsidRDefault="005D7AE2" w:rsidP="005D7AE2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AE2">
        <w:rPr>
          <w:rFonts w:ascii="Times New Roman" w:eastAsia="Times New Roman" w:hAnsi="Times New Roman"/>
          <w:sz w:val="28"/>
          <w:szCs w:val="28"/>
          <w:lang w:eastAsia="ru-RU"/>
        </w:rPr>
        <w:t>от «___» ________ 2020 года</w:t>
      </w:r>
      <w:r w:rsidRPr="005D7AE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7AE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№ ____</w:t>
      </w:r>
    </w:p>
    <w:p w:rsidR="005D7AE2" w:rsidRPr="005D7AE2" w:rsidRDefault="005D7AE2" w:rsidP="005D7AE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7AE2" w:rsidRPr="005D7AE2" w:rsidRDefault="005D7AE2" w:rsidP="005D7AE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7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разработке прогноза баланса трудовых ресурсов </w:t>
      </w:r>
    </w:p>
    <w:p w:rsidR="005D7AE2" w:rsidRPr="005D7AE2" w:rsidRDefault="005D7AE2" w:rsidP="005D7AE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7AE2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5D7AE2" w:rsidRPr="005D7AE2" w:rsidRDefault="005D7AE2" w:rsidP="005D7AE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D7AE2" w:rsidRPr="005D7AE2" w:rsidRDefault="005D7AE2" w:rsidP="005D7AE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5D7AE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пунктом 4 статьи 7</w:t>
      </w:r>
      <w:r w:rsidRPr="005D7AE2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1-1 </w:t>
      </w:r>
      <w:r w:rsidRPr="005D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Закона Российской Федерации                 от 19 апреля 1991 года № 1032-1 «О занятости населения в Российской Федерации» Правительство Ленинградской области </w:t>
      </w:r>
      <w:proofErr w:type="gramStart"/>
      <w:r w:rsidRPr="005D7AE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</w:t>
      </w:r>
      <w:proofErr w:type="gramEnd"/>
      <w:r w:rsidRPr="005D7AE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о с т а н о в л я е т:</w:t>
      </w:r>
    </w:p>
    <w:p w:rsidR="005D7AE2" w:rsidRPr="005D7AE2" w:rsidRDefault="005D7AE2" w:rsidP="005D7AE2">
      <w:pPr>
        <w:numPr>
          <w:ilvl w:val="0"/>
          <w:numId w:val="47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прилагаемый порядок </w:t>
      </w:r>
      <w:proofErr w:type="gramStart"/>
      <w:r w:rsidRPr="005D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разработки прогноза баланса трудовых ресурсов Ленинградской области</w:t>
      </w:r>
      <w:proofErr w:type="gramEnd"/>
      <w:r w:rsidRPr="005D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7AE2" w:rsidRPr="005D7AE2" w:rsidRDefault="005D7AE2" w:rsidP="005D7AE2">
      <w:pPr>
        <w:numPr>
          <w:ilvl w:val="0"/>
          <w:numId w:val="47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Установить, что разработка прогноза баланса трудовых ресурсов Ленинградской области осуществляется комитетом по труду и занятости населения Ленинградской области при участии заинтересованных государственных органов исполнительной власти Ленинградской области, территориальных органов федеральных органов исполнительной власти, территориальных отделений государственных внебюджетных фондов Российской Федерации, территориальное отделение Центрального банка.</w:t>
      </w:r>
    </w:p>
    <w:p w:rsidR="005D7AE2" w:rsidRPr="005D7AE2" w:rsidRDefault="005D7AE2" w:rsidP="005D7AE2">
      <w:pPr>
        <w:numPr>
          <w:ilvl w:val="0"/>
          <w:numId w:val="47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Государственным органам исполнительной власти Ленинградской области ежегодно представлять в комитет по труду и занятости населения Ленинградской области данные, необходимые для разработки прогноза баланса трудовых ресурсов, согласно Приложению 2 к настоящему постановлению.</w:t>
      </w:r>
    </w:p>
    <w:p w:rsidR="005D7AE2" w:rsidRPr="005D7AE2" w:rsidRDefault="005D7AE2" w:rsidP="005D7AE2">
      <w:pPr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D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Рекомендовать отделению пенсионного фонда Российской Федерации по Санкт-Петербургу и Ленинградской области, ГУ МВД России по г. Санкт-Петербургу и Ленинградской области, УФСИН России по г. Санкт-Петербургу и Ленинградской области, государственному учреждению - Ленинградскому региональному отделению Фонда социального страхования Российской Федерации, территориальному фонду обязательного медицинского страхования Ленинградской области, отделению по Ленинградской области главного управления Центрального банка Российской Федерации по Северо-Западному федеральному округу, ежегодно</w:t>
      </w:r>
      <w:proofErr w:type="gramEnd"/>
      <w:r w:rsidRPr="005D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направлять в комитет по труду и занятости населения Ленинградской области данные, необходимые для разработки прогноза баланса трудовых ресурсов Ленинградской области.</w:t>
      </w:r>
    </w:p>
    <w:p w:rsidR="005D7AE2" w:rsidRPr="005D7AE2" w:rsidRDefault="005D7AE2" w:rsidP="005D7AE2">
      <w:pPr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Рекомендовать органам местного самоуправления муниципальных районов (городского округа) ежегодно разрабатывать прогноз баланса трудовых ресурсов и представлять его в комитет по труду и занятости населения Ленинградской области.</w:t>
      </w:r>
    </w:p>
    <w:p w:rsidR="005D7AE2" w:rsidRPr="005D7AE2" w:rsidRDefault="005D7AE2" w:rsidP="005D7AE2">
      <w:pPr>
        <w:numPr>
          <w:ilvl w:val="0"/>
          <w:numId w:val="47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Ответственность за полноту, качество и своевременность представляемых данных государственными органами исполнительной власти </w:t>
      </w:r>
      <w:r w:rsidRPr="005D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Ленинградской области в комитет по труду и занятости населения Ленинградской области возложить на курирующих заместителей Председателя Правительства Ленинградской области.</w:t>
      </w:r>
    </w:p>
    <w:p w:rsidR="005D7AE2" w:rsidRPr="005D7AE2" w:rsidRDefault="005D7AE2" w:rsidP="005D7AE2">
      <w:pPr>
        <w:numPr>
          <w:ilvl w:val="0"/>
          <w:numId w:val="47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D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D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5D7AE2" w:rsidRPr="005D7AE2" w:rsidRDefault="005D7AE2" w:rsidP="005D7AE2">
      <w:pPr>
        <w:numPr>
          <w:ilvl w:val="0"/>
          <w:numId w:val="47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D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Pr="005D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5D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7AE2" w:rsidRPr="005D7AE2" w:rsidRDefault="005D7AE2" w:rsidP="005D7A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7AE2" w:rsidRPr="005D7AE2" w:rsidRDefault="005D7AE2" w:rsidP="005D7A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7AE2" w:rsidRPr="005D7AE2" w:rsidRDefault="005D7AE2" w:rsidP="005D7A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7AE2">
        <w:rPr>
          <w:rFonts w:ascii="Times New Roman" w:eastAsia="Times New Roman" w:hAnsi="Times New Roman"/>
          <w:sz w:val="28"/>
          <w:szCs w:val="24"/>
          <w:lang w:eastAsia="ru-RU"/>
        </w:rPr>
        <w:t>Губернатор</w:t>
      </w:r>
    </w:p>
    <w:p w:rsidR="005D7AE2" w:rsidRPr="005D7AE2" w:rsidRDefault="005D7AE2" w:rsidP="005D7A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7AE2">
        <w:rPr>
          <w:rFonts w:ascii="Times New Roman" w:eastAsia="Times New Roman" w:hAnsi="Times New Roman"/>
          <w:sz w:val="28"/>
          <w:szCs w:val="24"/>
          <w:lang w:eastAsia="ru-RU"/>
        </w:rPr>
        <w:t xml:space="preserve">Ленинградской области </w:t>
      </w:r>
      <w:r w:rsidRPr="005D7AE2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5D7AE2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5D7AE2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5D7AE2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5D7AE2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5D7AE2"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</w:t>
      </w:r>
      <w:bookmarkStart w:id="0" w:name="_GoBack"/>
      <w:bookmarkEnd w:id="0"/>
      <w:r w:rsidRPr="005D7AE2">
        <w:rPr>
          <w:rFonts w:ascii="Times New Roman" w:eastAsia="Times New Roman" w:hAnsi="Times New Roman"/>
          <w:sz w:val="28"/>
          <w:szCs w:val="24"/>
          <w:lang w:eastAsia="ru-RU"/>
        </w:rPr>
        <w:t>А. Дрозденко</w:t>
      </w:r>
    </w:p>
    <w:p w:rsidR="00A606D4" w:rsidRPr="00276836" w:rsidRDefault="00EC3C21" w:rsidP="00813A72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A606D4" w:rsidRPr="00276836">
        <w:rPr>
          <w:rFonts w:ascii="Times New Roman" w:hAnsi="Times New Roman"/>
          <w:sz w:val="28"/>
          <w:szCs w:val="28"/>
        </w:rPr>
        <w:t xml:space="preserve">Приложение </w:t>
      </w:r>
    </w:p>
    <w:p w:rsidR="00A606D4" w:rsidRPr="00276836" w:rsidRDefault="008A0E2D" w:rsidP="008A0E2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A606D4" w:rsidRPr="00276836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A606D4" w:rsidRPr="00276836" w:rsidRDefault="008A0E2D" w:rsidP="008A0E2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A606D4" w:rsidRPr="00276836">
        <w:rPr>
          <w:rFonts w:ascii="Times New Roman" w:hAnsi="Times New Roman"/>
          <w:sz w:val="28"/>
          <w:szCs w:val="28"/>
        </w:rPr>
        <w:t>Ленинградской области</w:t>
      </w:r>
    </w:p>
    <w:p w:rsidR="00757D8D" w:rsidRDefault="00757D8D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56EE" w:rsidRDefault="007B56EE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B56EE">
        <w:rPr>
          <w:rFonts w:ascii="Times New Roman" w:hAnsi="Times New Roman"/>
          <w:b/>
          <w:sz w:val="28"/>
          <w:szCs w:val="28"/>
        </w:rPr>
        <w:t xml:space="preserve">Порядок разработки прогноза баланса трудовых ресурсов </w:t>
      </w:r>
    </w:p>
    <w:p w:rsidR="002E2AEF" w:rsidRPr="007B56EE" w:rsidRDefault="007B56EE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B56E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B56EE" w:rsidRDefault="007B56EE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</w:rPr>
      </w:pPr>
    </w:p>
    <w:p w:rsidR="0095262E" w:rsidRPr="000A1D7E" w:rsidRDefault="0095262E" w:rsidP="009526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Прогноз баланса трудовых ресурсов</w:t>
      </w:r>
      <w:r w:rsidR="00D12E94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Прогноз)</w:t>
      </w: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разрабатывается </w:t>
      </w:r>
      <w:r w:rsidR="00396946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целях:</w:t>
      </w:r>
    </w:p>
    <w:p w:rsidR="0095262E" w:rsidRPr="000A1D7E" w:rsidRDefault="0095262E" w:rsidP="009526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оценки сбалансированности потенциального предложения на рынке труда и потенциального спроса на рабочую силу;</w:t>
      </w:r>
    </w:p>
    <w:p w:rsidR="0095262E" w:rsidRPr="000A1D7E" w:rsidRDefault="0095262E" w:rsidP="009526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определения структурных пропорций предложения и спроса на рынке труда;</w:t>
      </w:r>
    </w:p>
    <w:p w:rsidR="0095262E" w:rsidRPr="000A1D7E" w:rsidRDefault="0095262E" w:rsidP="009526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выявления перспективных направлений развития рынка труда с учетом стратегии социально-экономического развития Ленинградской области;</w:t>
      </w:r>
    </w:p>
    <w:p w:rsidR="0095262E" w:rsidRPr="000A1D7E" w:rsidRDefault="0095262E" w:rsidP="009526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4) повышения эффективности регулирования процессов формирования и использования трудовых ресурсов, а также принятия управленческих решений, в том числе </w:t>
      </w:r>
      <w:proofErr w:type="gramStart"/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95262E" w:rsidRPr="000A1D7E" w:rsidRDefault="0095262E" w:rsidP="009526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разработке концепций, программ, стратегий, планов и прогнозов социально-экономического развития Ленинградской области;</w:t>
      </w:r>
    </w:p>
    <w:p w:rsidR="0095262E" w:rsidRPr="000A1D7E" w:rsidRDefault="0095262E" w:rsidP="009526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подготовке докладов о социально-экономическом развитии Ленинградской области;</w:t>
      </w:r>
    </w:p>
    <w:p w:rsidR="0095262E" w:rsidRPr="000A1D7E" w:rsidRDefault="0095262E" w:rsidP="009526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разработке стратегий развития отдельных отраслей экономики Ленинградской области;</w:t>
      </w:r>
    </w:p>
    <w:p w:rsidR="0095262E" w:rsidRPr="000A1D7E" w:rsidRDefault="0095262E" w:rsidP="009526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определении</w:t>
      </w:r>
      <w:proofErr w:type="gramEnd"/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мероприятий по развитию кадрового потенциала и регулированию рынка труда в Ленинградской области;</w:t>
      </w:r>
    </w:p>
    <w:p w:rsidR="0095262E" w:rsidRPr="000A1D7E" w:rsidRDefault="0095262E" w:rsidP="009526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формировании</w:t>
      </w:r>
      <w:proofErr w:type="gramEnd"/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контрольных цифр приема граждан для обучения</w:t>
      </w:r>
      <w:r w:rsidR="009D46E1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счет средств областного бюджета</w:t>
      </w:r>
      <w:r w:rsidR="009D46E1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законодательством.</w:t>
      </w:r>
    </w:p>
    <w:p w:rsidR="0095262E" w:rsidRPr="000A1D7E" w:rsidRDefault="0095262E" w:rsidP="009526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Прогноз разрабатывается комитетом по труду и занятости населения Ленинградской области в целом по Ленинградской области по видам экономической деятельности </w:t>
      </w:r>
      <w:r w:rsidR="009D46E1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перечнем</w:t>
      </w: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разделов Общероссийского классификатора видов экономической деятельности</w:t>
      </w:r>
      <w:r w:rsidR="009D46E1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очередной год и плановый 2-летний период (далее - прогнозируемый период)</w:t>
      </w:r>
      <w:r w:rsidR="009D46E1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форме согласно приложению 1 к настоящему порядку.</w:t>
      </w:r>
    </w:p>
    <w:p w:rsidR="0095262E" w:rsidRPr="000A1D7E" w:rsidRDefault="0095262E" w:rsidP="009526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Основ</w:t>
      </w:r>
      <w:r w:rsidR="00D12E94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ным принципом разработки П</w:t>
      </w: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рогноза является его согласованность с прогнозом социально-экономического развития Ленинградской области на соответствующий прогнозный период.</w:t>
      </w:r>
    </w:p>
    <w:p w:rsidR="0095262E" w:rsidRPr="000A1D7E" w:rsidRDefault="0095262E" w:rsidP="009526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Основой для разработки </w:t>
      </w:r>
      <w:r w:rsidR="00D12E94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рогноза являются:</w:t>
      </w:r>
    </w:p>
    <w:p w:rsidR="0095262E" w:rsidRPr="000A1D7E" w:rsidRDefault="0095262E" w:rsidP="009526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данные отчетного баланса трудовых ресурсов;</w:t>
      </w:r>
    </w:p>
    <w:p w:rsidR="0095262E" w:rsidRPr="000A1D7E" w:rsidRDefault="0095262E" w:rsidP="009526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данные </w:t>
      </w:r>
      <w:r w:rsidR="00E91B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экспертной оценки </w:t>
      </w:r>
      <w:r w:rsidR="00205E48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</w:t>
      </w:r>
      <w:r w:rsidR="00E91B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отчетный</w:t>
      </w:r>
      <w:r w:rsidR="00205E48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E91B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205E48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1B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текущий год</w:t>
      </w:r>
      <w:r w:rsidR="00205E48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на прогнозный период </w:t>
      </w: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основным макроэкономическим </w:t>
      </w:r>
      <w:r w:rsidR="00205E48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показателям</w:t>
      </w: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5262E" w:rsidRPr="000A1D7E" w:rsidRDefault="0095262E" w:rsidP="009526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прогноз социально-экономического развития Ленинградской области на очередной год и плановый период</w:t>
      </w:r>
      <w:r w:rsidR="00D12E94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5262E" w:rsidRPr="000A1D7E" w:rsidRDefault="0095262E" w:rsidP="009526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данные о прогнозной численности постоянного населения (демографический прогноз) за текущий год и на прогнозный период;</w:t>
      </w:r>
    </w:p>
    <w:p w:rsidR="0095262E" w:rsidRPr="000A1D7E" w:rsidRDefault="0095262E" w:rsidP="009526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5) среднегодовая численность </w:t>
      </w:r>
      <w:proofErr w:type="gramStart"/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занятых</w:t>
      </w:r>
      <w:proofErr w:type="gramEnd"/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экономике по разделам, классам и подклассам </w:t>
      </w:r>
      <w:hyperlink r:id="rId9" w:history="1">
        <w:r w:rsidRPr="000A1D7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ОКВЭД</w:t>
        </w:r>
      </w:hyperlink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</w:t>
      </w:r>
      <w:r w:rsidR="00A40791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год, предшествующий текущему году (далее - </w:t>
      </w: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отчетный год</w:t>
      </w:r>
      <w:r w:rsidR="00A40791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текущий год и на прогнозный период;</w:t>
      </w:r>
    </w:p>
    <w:p w:rsidR="0095262E" w:rsidRPr="000A1D7E" w:rsidRDefault="0095262E" w:rsidP="009526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6) среднегодовая численность работников банковской системы за отчетный год, текущий год и на прогнозный период;</w:t>
      </w:r>
    </w:p>
    <w:p w:rsidR="0095262E" w:rsidRPr="000A1D7E" w:rsidRDefault="004C1D35" w:rsidP="009526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95262E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2D7140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среднегодовая </w:t>
      </w:r>
      <w:r w:rsidR="0095262E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численность иностранных трудовых мигрантов</w:t>
      </w:r>
      <w:r w:rsidR="002D7140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(среднегодовая</w:t>
      </w:r>
      <w:r w:rsidR="002D7140" w:rsidRPr="000A1D7E">
        <w:rPr>
          <w:color w:val="000000" w:themeColor="text1"/>
        </w:rPr>
        <w:t xml:space="preserve"> </w:t>
      </w:r>
      <w:r w:rsidR="002D7140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численность иностранных граждан, которым выданы разрешения на работу и патенты)</w:t>
      </w:r>
      <w:r w:rsidR="0095262E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отчетный год, текущий год и на прогнозный период;</w:t>
      </w:r>
    </w:p>
    <w:p w:rsidR="0095262E" w:rsidRPr="000A1D7E" w:rsidRDefault="004C1D35" w:rsidP="009526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95262E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среднегодовая численность </w:t>
      </w:r>
      <w:proofErr w:type="gramStart"/>
      <w:r w:rsidR="0095262E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95262E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трудоспособном возрасте </w:t>
      </w:r>
      <w:r w:rsidR="00F23ED8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95262E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отрывом от работы за отчетный год, текущий год и на прогнозный период;</w:t>
      </w:r>
    </w:p>
    <w:p w:rsidR="00F52466" w:rsidRPr="000A1D7E" w:rsidRDefault="004C1D35" w:rsidP="009526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95262E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F52466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численность граждан (за исключением временно пребывающих и временно проживающих в Российской Федерации иностранных граждан и лиц без гражданства), за которых начислены страховые взносы на обязательное пенсионное страхование (включая граждан, заключивших договоры гражданско-правового характера), по возрастным группам и продолжительности периода работы за</w:t>
      </w:r>
      <w:r w:rsidR="00F52466" w:rsidRPr="000A1D7E">
        <w:rPr>
          <w:color w:val="000000" w:themeColor="text1"/>
        </w:rPr>
        <w:t xml:space="preserve"> </w:t>
      </w:r>
      <w:r w:rsidR="00F52466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отчетный год, тек</w:t>
      </w:r>
      <w:r w:rsidR="00F23ED8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ущий год и на прогнозный период;</w:t>
      </w:r>
    </w:p>
    <w:p w:rsidR="00E92A6E" w:rsidRPr="000A1D7E" w:rsidRDefault="00E92A6E" w:rsidP="009526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4C1D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среднегодовая численность неработающих лиц трудоспособного возраста, получающих пенсии на</w:t>
      </w:r>
      <w:r w:rsidRPr="000A1D7E">
        <w:rPr>
          <w:color w:val="000000" w:themeColor="text1"/>
        </w:rPr>
        <w:t xml:space="preserve"> </w:t>
      </w: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льготных условиях и по инвалидности, </w:t>
      </w: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за отчетный год, текущий год и на прогнозный период;</w:t>
      </w:r>
    </w:p>
    <w:p w:rsidR="0095262E" w:rsidRPr="000A1D7E" w:rsidRDefault="0095262E" w:rsidP="009526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4C1D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экспертные оценки о потребности и возможном перераспределении рабочей силы между видами экономической деятельности вследствие происходящих структурных изменений в экономике </w:t>
      </w:r>
      <w:r w:rsidR="00C630DA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Ленинградской</w:t>
      </w: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области</w:t>
      </w:r>
      <w:r w:rsidR="009D46E1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учетом дополнительной потребности в кадрах</w:t>
      </w:r>
      <w:r w:rsidR="009D46E1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рамках реализации инвестиционных проектов;</w:t>
      </w:r>
    </w:p>
    <w:p w:rsidR="0095262E" w:rsidRPr="000A1D7E" w:rsidRDefault="00C630DA" w:rsidP="009526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4C1D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95262E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результаты мониторинга текущей и перспективной потребности в специалистах и рабочих работодателей, осуществляющих деятельность на территории </w:t>
      </w: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Ленинградской</w:t>
      </w:r>
      <w:r w:rsidR="0095262E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области</w:t>
      </w:r>
      <w:r w:rsidR="00D16C12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12E94" w:rsidRPr="000A1D7E" w:rsidRDefault="0053278B" w:rsidP="00D12E9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D12E94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Прогноз включает следующие показатели, отражающие наличие трудовых ресурсов и их распределение: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численность трудовых ресурсов;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численность трудоспособного населения в трудоспособном возрасте;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численность иностранных трудовых мигрантов;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численность работающих граждан, находящихся за пределами трудоспособного возраста;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5) численность </w:t>
      </w:r>
      <w:proofErr w:type="gramStart"/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занятых</w:t>
      </w:r>
      <w:proofErr w:type="gramEnd"/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экономике;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6) численность </w:t>
      </w:r>
      <w:proofErr w:type="gramStart"/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занятых</w:t>
      </w:r>
      <w:proofErr w:type="gramEnd"/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экономике по разделам ОКВЭД;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7) численность населения, не занятого в экономике;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8) численность учащихся в трудоспособном возрасте, обучающихся с отрывом от работы;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9) численность безработных граждан, зарегистрированных в органах службы занятости;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10) численность прочих категорий населения</w:t>
      </w:r>
      <w:r w:rsidR="009D46E1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трудоспособном возрасте</w:t>
      </w: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не занятого в экономике.</w:t>
      </w:r>
    </w:p>
    <w:p w:rsidR="00D12E94" w:rsidRPr="000A1D7E" w:rsidRDefault="0053278B" w:rsidP="00D12E9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D12E94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При разработке Прогноза используется Методика разработки прогноза баланса трудовых ресурсов, утвержденная приказом </w:t>
      </w:r>
      <w:r w:rsidR="00C070F8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Министерства труда и </w:t>
      </w:r>
      <w:r w:rsidR="00C070F8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социальной защиты Российской Федерации от 15 апреля 2019</w:t>
      </w:r>
      <w:r w:rsidR="00D12E94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</w:t>
      </w:r>
      <w:r w:rsidR="00C070F8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</w:t>
      </w:r>
      <w:r w:rsidR="00D12E94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8н.</w:t>
      </w:r>
    </w:p>
    <w:p w:rsidR="00D12E94" w:rsidRPr="000A1D7E" w:rsidRDefault="0053278B" w:rsidP="00D12E9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9D46E1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9D46E1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целях разработки П</w:t>
      </w:r>
      <w:r w:rsidR="00D12E94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рогноза </w:t>
      </w:r>
      <w:r w:rsidR="009D46E1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государственные органы исполнительной  власти Ленинградской области, территориальные органы федеральных органов исполнительной власти, территориальные отделения государственных внебюджетных фондов Российской Федерации, ГУ МВД России </w:t>
      </w:r>
      <w:r w:rsidR="00DF0C2B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9D46E1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</w:t>
      </w:r>
      <w:r w:rsidR="00DF0C2B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г. </w:t>
      </w:r>
      <w:r w:rsidR="009D46E1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Санкт-Петербургу и Ленинградской области, УФСИН </w:t>
      </w:r>
      <w:r w:rsidR="00E104D3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России </w:t>
      </w:r>
      <w:r w:rsidR="009D46E1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</w:t>
      </w:r>
      <w:r w:rsidR="00E104D3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г. </w:t>
      </w:r>
      <w:r w:rsidR="009D46E1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Санкт-Петербургу и Ленинградской области, отделение по Ленинградской области Главного управления Центрального банка Российской Федерации по Северо-Западному федеральному округу </w:t>
      </w:r>
      <w:r w:rsidR="00D12E94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 позднее 1 </w:t>
      </w:r>
      <w:r w:rsidR="009D46E1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="00D12E94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текущего года</w:t>
      </w:r>
      <w:proofErr w:type="gramEnd"/>
      <w:r w:rsidR="00D12E94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представляют в комитет по труду и занятости населения Ленинградской области данные за</w:t>
      </w:r>
      <w:r w:rsidR="00A40791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отчетный</w:t>
      </w:r>
      <w:r w:rsidR="00D12E94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год, текущий год и на прогнозируемый период по формам согласно приложению 2 к настоящему Порядку.</w:t>
      </w:r>
    </w:p>
    <w:p w:rsidR="00D12E94" w:rsidRPr="000A1D7E" w:rsidRDefault="0053278B" w:rsidP="00D12E9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D12E94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Комитет по труду и занятости населения Ленинградской области в срок </w:t>
      </w:r>
      <w:proofErr w:type="gramStart"/>
      <w:r w:rsidR="00D12E94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D12E94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D12E94" w:rsidRPr="000A1D7E" w:rsidRDefault="00162E10" w:rsidP="00D12E9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D12E94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1 декабря текущего года разрабатывает предварительные результаты Прогноза и направляет их на рассмотрение в комитет экономического развития и инвестиционной деятельности Ленинградской области;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4) 30 декабря текущего года на основе предложений комитета экономического развития и инвестиционной деятельности Ленинградской области осуществляет уточнение показателей прогноза баланса трудовых ресурсов и направляет его в Правительство Ленинградской области, иные органы исполнительной власти Ленинградской области, а также размещает </w:t>
      </w:r>
      <w:r w:rsidR="00056F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официальном сайте комитета по труду и занятости населения Ленинградской области в информационно-телекоммуникационной сети "Интернет".</w:t>
      </w:r>
      <w:proofErr w:type="gramEnd"/>
    </w:p>
    <w:p w:rsidR="00D12E94" w:rsidRPr="000A1D7E" w:rsidRDefault="0053278B" w:rsidP="00D12E9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D12E94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77542B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="00D12E94"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омитет экономического развития и инвестиционной деятельности Ленинградской области рассматривает предварительные результаты прогноза баланса трудовых ресурсов и не позднее 15 декабря текущего года направляет в комитет по труду и занятости населения Ленинградской области предложения по уточнению показателей прогноза баланса трудовых ресурсов.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93F0C" w:rsidRPr="000A1D7E" w:rsidRDefault="00B93F0C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93F0C" w:rsidRPr="000A1D7E" w:rsidRDefault="00B93F0C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93F0C" w:rsidRPr="000A1D7E" w:rsidRDefault="00B93F0C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93F0C" w:rsidRPr="000A1D7E" w:rsidRDefault="00B93F0C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93F0C" w:rsidRPr="00E91BF3" w:rsidRDefault="00B93F0C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C2404" w:rsidRPr="00E91BF3" w:rsidRDefault="00AC2404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C2404" w:rsidRPr="00E91BF3" w:rsidRDefault="00AC2404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C2404" w:rsidRPr="00E91BF3" w:rsidRDefault="00AC2404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C2404" w:rsidRPr="00E91BF3" w:rsidRDefault="00AC2404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93F0C" w:rsidRPr="000A1D7E" w:rsidRDefault="00B93F0C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93F0C" w:rsidRPr="000A1D7E" w:rsidRDefault="00B93F0C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93F0C" w:rsidRPr="000A1D7E" w:rsidRDefault="00B93F0C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93F0C" w:rsidRPr="000A1D7E" w:rsidRDefault="00B93F0C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порядку разработки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прогноза баланса трудовых ресурсов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Ленинградской области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105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3966"/>
        <w:gridCol w:w="1206"/>
        <w:gridCol w:w="1176"/>
        <w:gridCol w:w="1191"/>
        <w:gridCol w:w="1105"/>
        <w:gridCol w:w="1134"/>
        <w:gridCol w:w="65"/>
      </w:tblGrid>
      <w:tr w:rsidR="00D12E94" w:rsidRPr="000A1D7E" w:rsidTr="001963C1">
        <w:trPr>
          <w:trHeight w:val="30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8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2E94" w:rsidRPr="000A1D7E" w:rsidRDefault="00D12E94" w:rsidP="00D12E94">
            <w:pPr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</w:pPr>
            <w:r w:rsidRPr="000A1D7E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Форма прогноза баланса трудовых ресурсов</w:t>
            </w:r>
          </w:p>
        </w:tc>
      </w:tr>
      <w:tr w:rsidR="00D12E94" w:rsidRPr="000A1D7E" w:rsidTr="001963C1">
        <w:trPr>
          <w:trHeight w:val="307"/>
        </w:trPr>
        <w:tc>
          <w:tcPr>
            <w:tcW w:w="105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2E94" w:rsidRPr="000A1D7E" w:rsidRDefault="00D12E94" w:rsidP="00D12E94">
            <w:pPr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</w:pPr>
            <w:r w:rsidRPr="000A1D7E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Ленинградская область</w:t>
            </w:r>
          </w:p>
        </w:tc>
      </w:tr>
      <w:tr w:rsidR="00D12E94" w:rsidRPr="000A1D7E" w:rsidTr="001963C1">
        <w:trPr>
          <w:gridAfter w:val="1"/>
          <w:wAfter w:w="65" w:type="dxa"/>
          <w:trHeight w:val="24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(тыс. человек)</w:t>
            </w:r>
          </w:p>
        </w:tc>
      </w:tr>
      <w:tr w:rsidR="001963C1" w:rsidRPr="000A1D7E" w:rsidTr="00C070F8">
        <w:trPr>
          <w:gridAfter w:val="1"/>
          <w:wAfter w:w="65" w:type="dxa"/>
          <w:trHeight w:val="358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3C1" w:rsidRPr="000A1D7E" w:rsidRDefault="001963C1" w:rsidP="0019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№</w:t>
            </w:r>
          </w:p>
          <w:p w:rsidR="001963C1" w:rsidRPr="000A1D7E" w:rsidRDefault="001963C1" w:rsidP="0019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3C1" w:rsidRPr="000A1D7E" w:rsidRDefault="001963C1" w:rsidP="0019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3C1" w:rsidRPr="000A1D7E" w:rsidRDefault="001963C1" w:rsidP="0019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Очередной год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3C1" w:rsidRPr="000A1D7E" w:rsidRDefault="001963C1" w:rsidP="0019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Первый год планового периода</w:t>
            </w:r>
          </w:p>
          <w:p w:rsidR="001963C1" w:rsidRPr="000A1D7E" w:rsidRDefault="001963C1" w:rsidP="0019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3C1" w:rsidRPr="000A1D7E" w:rsidRDefault="001963C1" w:rsidP="0019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1" w:rsidRPr="000A1D7E" w:rsidRDefault="001963C1" w:rsidP="0019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Справочно</w:t>
            </w:r>
          </w:p>
        </w:tc>
      </w:tr>
      <w:tr w:rsidR="001963C1" w:rsidRPr="000A1D7E" w:rsidTr="00C070F8">
        <w:trPr>
          <w:gridAfter w:val="1"/>
          <w:wAfter w:w="65" w:type="dxa"/>
          <w:trHeight w:val="754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1" w:rsidRPr="000A1D7E" w:rsidRDefault="001963C1" w:rsidP="0019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1" w:rsidRPr="000A1D7E" w:rsidRDefault="001963C1" w:rsidP="0019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1" w:rsidRPr="000A1D7E" w:rsidRDefault="001963C1" w:rsidP="0019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1" w:rsidRPr="000A1D7E" w:rsidRDefault="001963C1" w:rsidP="0019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1" w:rsidRPr="000A1D7E" w:rsidRDefault="001963C1" w:rsidP="0019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1" w:rsidRPr="000A1D7E" w:rsidRDefault="001963C1" w:rsidP="0019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1" w:rsidRPr="000A1D7E" w:rsidRDefault="001963C1" w:rsidP="0019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отчетный год</w:t>
            </w:r>
          </w:p>
        </w:tc>
      </w:tr>
      <w:tr w:rsidR="00D12E94" w:rsidRPr="000A1D7E" w:rsidTr="001963C1">
        <w:trPr>
          <w:gridAfter w:val="1"/>
          <w:wAfter w:w="65" w:type="dxa"/>
          <w:trHeight w:val="51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Численность трудовых ресурсов (сумма строк 1 - 3),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259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518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трудоспособное население в трудоспособном возрасте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259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иностранные  трудовые мигранты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778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работающие граждане, находящиеся за пределами трудоспособного возраста (сумма строк 3.1 - 3.2),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259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518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3.1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пенсионеры старше трудоспособного возраста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518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3.2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подростки моложе трудоспособного возраста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259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Распределение трудовых ресурсов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518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Численность занятых в экономике (без военнослужащих)</w:t>
            </w:r>
            <w:proofErr w:type="gramEnd"/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518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Численность населения, не занятого в экономике (сумма строк 5.1 - 5.3),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259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778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5.1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численность учащихся в трудоспособном возрасте, обучающихся с отрывом от работы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593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5.2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778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5.3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518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77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Распределение</w:t>
            </w:r>
            <w:r w:rsidR="00D12E94" w:rsidRPr="000A1D7E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12E94" w:rsidRPr="000A1D7E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занятых</w:t>
            </w:r>
            <w:proofErr w:type="gramEnd"/>
            <w:r w:rsidR="00D12E94" w:rsidRPr="000A1D7E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 в экономике по разделам ОКВЭД: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494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259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259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482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778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259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строительство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506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247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482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494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259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506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518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518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727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259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518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518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307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1963C1">
        <w:trPr>
          <w:gridAfter w:val="1"/>
          <w:wAfter w:w="65" w:type="dxa"/>
          <w:trHeight w:val="319"/>
        </w:trPr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A1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94" w:rsidRPr="000A1D7E" w:rsidRDefault="00D1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ectPr w:rsidR="00D12E94" w:rsidRPr="000A1D7E" w:rsidSect="00D12E94">
          <w:pgSz w:w="11905" w:h="16838"/>
          <w:pgMar w:top="1134" w:right="851" w:bottom="1134" w:left="1134" w:header="0" w:footer="0" w:gutter="0"/>
          <w:cols w:space="720"/>
          <w:docGrid w:linePitch="299"/>
        </w:sectPr>
      </w:pP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 2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порядку разработки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прогноза баланса трудовых ресурсов 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Ленинградской области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" w:name="P30"/>
      <w:bookmarkEnd w:id="1"/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Детализированный перечень данных, предоставляемых в комитет по труду и занятости населения Ленинградской области, для разработки прогноза баланса трудовых ресурсов Ленинградской области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Форма N 1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Макроэкономические показатели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81"/>
        <w:gridCol w:w="1276"/>
        <w:gridCol w:w="1276"/>
        <w:gridCol w:w="1275"/>
        <w:gridCol w:w="1276"/>
        <w:gridCol w:w="1418"/>
        <w:gridCol w:w="2409"/>
      </w:tblGrid>
      <w:tr w:rsidR="00DD7802" w:rsidRPr="000A1D7E" w:rsidTr="00A40791">
        <w:tc>
          <w:tcPr>
            <w:tcW w:w="624" w:type="dxa"/>
            <w:vMerge w:val="restart"/>
          </w:tcPr>
          <w:p w:rsidR="00DD7802" w:rsidRPr="000A1D7E" w:rsidRDefault="00DD7802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1" w:type="dxa"/>
            <w:vMerge w:val="restart"/>
          </w:tcPr>
          <w:p w:rsidR="00DD7802" w:rsidRPr="000A1D7E" w:rsidRDefault="00DD7802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DD7802" w:rsidRPr="000A1D7E" w:rsidRDefault="00A40791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Отчетный</w:t>
            </w:r>
            <w:r w:rsidR="00DD7802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DD7802" w:rsidRPr="000A1D7E" w:rsidRDefault="00DD7802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3969" w:type="dxa"/>
            <w:gridSpan w:val="3"/>
          </w:tcPr>
          <w:p w:rsidR="00DD7802" w:rsidRPr="000A1D7E" w:rsidRDefault="00DD7802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2409" w:type="dxa"/>
            <w:vMerge w:val="restart"/>
          </w:tcPr>
          <w:p w:rsidR="00DD7802" w:rsidRPr="000A1D7E" w:rsidRDefault="00DD7802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 представление данных</w:t>
            </w:r>
          </w:p>
        </w:tc>
      </w:tr>
      <w:tr w:rsidR="00DD7802" w:rsidRPr="000A1D7E" w:rsidTr="00A40791">
        <w:tc>
          <w:tcPr>
            <w:tcW w:w="624" w:type="dxa"/>
            <w:vMerge/>
          </w:tcPr>
          <w:p w:rsidR="00DD7802" w:rsidRPr="000A1D7E" w:rsidRDefault="00DD7802" w:rsidP="00D12E9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1" w:type="dxa"/>
            <w:vMerge/>
          </w:tcPr>
          <w:p w:rsidR="00DD7802" w:rsidRPr="000A1D7E" w:rsidRDefault="00DD7802" w:rsidP="00D12E9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7802" w:rsidRPr="000A1D7E" w:rsidRDefault="00DD7802" w:rsidP="00D12E9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7802" w:rsidRPr="000A1D7E" w:rsidRDefault="00DD7802" w:rsidP="00D12E9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7802" w:rsidRPr="000A1D7E" w:rsidRDefault="00DD7802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276" w:type="dxa"/>
          </w:tcPr>
          <w:p w:rsidR="00DD7802" w:rsidRPr="000A1D7E" w:rsidRDefault="00DD7802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418" w:type="dxa"/>
          </w:tcPr>
          <w:p w:rsidR="00DD7802" w:rsidRPr="000A1D7E" w:rsidRDefault="00DD7802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2409" w:type="dxa"/>
            <w:vMerge/>
          </w:tcPr>
          <w:p w:rsidR="00DD7802" w:rsidRPr="000A1D7E" w:rsidRDefault="00DD7802" w:rsidP="00D12E9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7802" w:rsidRPr="000A1D7E" w:rsidTr="00A40791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DD7802" w:rsidRPr="000A1D7E" w:rsidRDefault="00DD7802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81" w:type="dxa"/>
            <w:tcBorders>
              <w:top w:val="single" w:sz="4" w:space="0" w:color="auto"/>
              <w:bottom w:val="nil"/>
            </w:tcBorders>
          </w:tcPr>
          <w:p w:rsidR="00DD7802" w:rsidRPr="000A1D7E" w:rsidRDefault="00DD7802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Среднегодовая численность лиц, занятых в экономике (всего), тыс. человек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D7802" w:rsidRPr="000A1D7E" w:rsidRDefault="00DD7802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D7802" w:rsidRPr="000A1D7E" w:rsidRDefault="00DD7802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DD7802" w:rsidRPr="000A1D7E" w:rsidRDefault="00DD7802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D7802" w:rsidRPr="000A1D7E" w:rsidRDefault="00DD7802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D7802" w:rsidRPr="000A1D7E" w:rsidRDefault="00DD7802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DD7802" w:rsidRPr="000A1D7E" w:rsidRDefault="00DD7802" w:rsidP="00D12E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DD7802" w:rsidRPr="000A1D7E" w:rsidTr="00A40791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DD7802" w:rsidRPr="000A1D7E" w:rsidRDefault="00DD7802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DD7802" w:rsidRPr="000A1D7E" w:rsidRDefault="00DD7802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D7802" w:rsidRPr="000A1D7E" w:rsidRDefault="00DD7802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D7802" w:rsidRPr="000A1D7E" w:rsidRDefault="00DD7802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D7802" w:rsidRPr="000A1D7E" w:rsidRDefault="00DD7802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D7802" w:rsidRPr="000A1D7E" w:rsidRDefault="00DD7802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D7802" w:rsidRPr="000A1D7E" w:rsidRDefault="00DD7802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7802" w:rsidRPr="000A1D7E" w:rsidRDefault="00DD7802" w:rsidP="00D12E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3F16" w:rsidRPr="000A1D7E" w:rsidTr="00A40791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DE3F16" w:rsidRPr="000A1D7E" w:rsidRDefault="00DE3F16" w:rsidP="007B7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Среднегодовая</w:t>
            </w:r>
            <w:r w:rsidR="007B78D9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численность населения (всего), тыс. человек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Комитет экономического развития и инвестиционной деятельности </w:t>
            </w: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3F16" w:rsidRPr="000A1D7E" w:rsidTr="00A40791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F16" w:rsidRPr="000A1D7E" w:rsidTr="00A40791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моложе трудоспособного возраста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3F16" w:rsidRPr="000A1D7E" w:rsidTr="00A40791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трудоспособного возраста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3F16" w:rsidRPr="000A1D7E" w:rsidTr="00205E48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181" w:type="dxa"/>
            <w:tcBorders>
              <w:top w:val="nil"/>
              <w:bottom w:val="single" w:sz="4" w:space="0" w:color="auto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DE3F16" w:rsidRPr="000A1D7E" w:rsidRDefault="00DE3F16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Форма N 2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Данные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среднегодовой численности лиц, занятых в отдельных видах экономической деятельности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2"/>
          <w:szCs w:val="24"/>
          <w:lang w:eastAsia="ru-RU"/>
        </w:rPr>
      </w:pP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тыс. человек</w:t>
      </w:r>
    </w:p>
    <w:p w:rsidR="00D12E94" w:rsidRPr="000A1D7E" w:rsidRDefault="00D12E94" w:rsidP="00D12E94">
      <w:pPr>
        <w:spacing w:after="1"/>
        <w:rPr>
          <w:rFonts w:asciiTheme="minorHAnsi" w:eastAsia="Times New Roman" w:hAnsiTheme="minorHAnsi"/>
          <w:color w:val="000000" w:themeColor="text1"/>
          <w:sz w:val="12"/>
        </w:rPr>
      </w:pPr>
    </w:p>
    <w:tbl>
      <w:tblPr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0"/>
        <w:gridCol w:w="1276"/>
        <w:gridCol w:w="1134"/>
        <w:gridCol w:w="1253"/>
        <w:gridCol w:w="1361"/>
        <w:gridCol w:w="1361"/>
        <w:gridCol w:w="2518"/>
      </w:tblGrid>
      <w:tr w:rsidR="00D12E94" w:rsidRPr="000A1D7E" w:rsidTr="0050030E">
        <w:tc>
          <w:tcPr>
            <w:tcW w:w="771" w:type="dxa"/>
            <w:vMerge w:val="restart"/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D12E94" w:rsidRPr="000A1D7E" w:rsidRDefault="0050030E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Отчетный </w:t>
            </w:r>
            <w:r w:rsidR="00D12E94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3975" w:type="dxa"/>
            <w:gridSpan w:val="3"/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2518" w:type="dxa"/>
            <w:vMerge w:val="restart"/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 представление данных</w:t>
            </w:r>
          </w:p>
        </w:tc>
      </w:tr>
      <w:tr w:rsidR="00D12E94" w:rsidRPr="000A1D7E" w:rsidTr="0050030E">
        <w:tc>
          <w:tcPr>
            <w:tcW w:w="771" w:type="dxa"/>
            <w:vMerge/>
          </w:tcPr>
          <w:p w:rsidR="00D12E94" w:rsidRPr="000A1D7E" w:rsidRDefault="00D12E94" w:rsidP="00D12E9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D12E94" w:rsidRPr="000A1D7E" w:rsidRDefault="00D12E94" w:rsidP="00D12E9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2E94" w:rsidRPr="000A1D7E" w:rsidRDefault="00D12E94" w:rsidP="00D12E9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2E94" w:rsidRPr="000A1D7E" w:rsidRDefault="00D12E94" w:rsidP="00D12E9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dxa"/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361" w:type="dxa"/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361" w:type="dxa"/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2518" w:type="dxa"/>
            <w:vMerge/>
          </w:tcPr>
          <w:p w:rsidR="00D12E94" w:rsidRPr="000A1D7E" w:rsidRDefault="00D12E94" w:rsidP="00D12E9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50030E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Среднегодовая численность лиц, занятых в отдельных видах экономической деятельности: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2E94" w:rsidRPr="000A1D7E" w:rsidTr="0050030E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сельское, лесное хозяйство, охота, рыболовство, рыбоводство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Комитет агропромышленного и </w:t>
            </w:r>
            <w:proofErr w:type="spellStart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комплекса Ленинградской области</w:t>
            </w:r>
          </w:p>
        </w:tc>
      </w:tr>
      <w:tr w:rsidR="00D12E94" w:rsidRPr="000A1D7E" w:rsidTr="0050030E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растениеводство и животноводство, охота и предоставление соответствующих услуг в этих областях (за исключением вида экономической </w:t>
            </w: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 "охота, отлов и отстрел диких животных, включая предоставление услуг в этих областях")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12E94" w:rsidRPr="000A1D7E" w:rsidRDefault="005E2142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Комитет агропромышленного и </w:t>
            </w:r>
            <w:proofErr w:type="spellStart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комплекса Ленинградской области</w:t>
            </w:r>
          </w:p>
        </w:tc>
      </w:tr>
      <w:tr w:rsidR="00D12E94" w:rsidRPr="000A1D7E" w:rsidTr="0050030E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лесоводство и лесозаготовки (за исключением вида экономической деятельности "лесозаготовки")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12E94" w:rsidRPr="000A1D7E" w:rsidRDefault="0080341D" w:rsidP="008034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Комитет по природным ресурсам Ленинградской области  </w:t>
            </w:r>
          </w:p>
        </w:tc>
      </w:tr>
      <w:tr w:rsidR="00D12E94" w:rsidRPr="000A1D7E" w:rsidTr="0050030E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1.1.3</w:t>
            </w:r>
          </w:p>
          <w:p w:rsidR="005E2142" w:rsidRPr="000A1D7E" w:rsidRDefault="005E2142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E2142" w:rsidRPr="000A1D7E" w:rsidRDefault="005E2142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12E94" w:rsidRPr="000A1D7E" w:rsidRDefault="007B78D9" w:rsidP="005E2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Комитет агропромышленного и </w:t>
            </w:r>
            <w:proofErr w:type="spellStart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комплекса Ленинградской области</w:t>
            </w:r>
          </w:p>
        </w:tc>
      </w:tr>
      <w:tr w:rsidR="00D12E94" w:rsidRPr="000A1D7E" w:rsidTr="0050030E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добыча полезных ископаемых: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12E94" w:rsidRPr="000A1D7E" w:rsidRDefault="0080341D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D12E94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омитет по топливно-энергетическому комплексу Ленинградской области</w:t>
            </w: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0341D" w:rsidRPr="000A1D7E" w:rsidRDefault="0080341D" w:rsidP="008034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</w:tr>
      <w:tr w:rsidR="00D12E94" w:rsidRPr="000A1D7E" w:rsidTr="0050030E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обрабатывающие производства: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D12E94" w:rsidRPr="000A1D7E" w:rsidTr="0050030E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производство пищевых продуктов (за исключением вида экономической деятельности </w:t>
            </w: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"переработка и консервирование рыбы, ракообразных и моллюсков")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12E94" w:rsidRPr="000A1D7E" w:rsidRDefault="0033148A" w:rsidP="00331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Комитет по агропромышленному и </w:t>
            </w:r>
            <w:proofErr w:type="spellStart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рыбохозяйственному</w:t>
            </w:r>
            <w:proofErr w:type="spellEnd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комплексу Ленинградской области</w:t>
            </w:r>
          </w:p>
        </w:tc>
      </w:tr>
      <w:tr w:rsidR="00D12E94" w:rsidRPr="000A1D7E" w:rsidTr="0050030E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производство напитков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12E94" w:rsidRPr="000A1D7E" w:rsidRDefault="005E2142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D12E94" w:rsidRPr="000A1D7E" w:rsidTr="0050030E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производство табачных изделий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12E94" w:rsidRPr="000A1D7E" w:rsidRDefault="005E2142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D12E94" w:rsidRPr="000A1D7E" w:rsidTr="0050030E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обрабатывающие производства (за исключением видов экономической деятельности "производство пищевых продуктов", "производство напитков", "производство табачных изделий", "деятельность полиграфическая и копирование носителей информации", "производство кокса и нефтепродуктов")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056FCC" w:rsidRDefault="0033148A" w:rsidP="00331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Комитет по природным ресурсам Ленинградской области, </w:t>
            </w:r>
          </w:p>
          <w:p w:rsidR="00056FCC" w:rsidRDefault="0033148A" w:rsidP="00331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Комитет по топливно-энергетическому комплексу Ленинградской области, </w:t>
            </w:r>
          </w:p>
          <w:p w:rsidR="00D12E94" w:rsidRPr="000A1D7E" w:rsidRDefault="0033148A" w:rsidP="00331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</w:tr>
      <w:tr w:rsidR="00D12E94" w:rsidRPr="000A1D7E" w:rsidTr="0050030E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Комитет по </w:t>
            </w: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строительству Ленинградской области</w:t>
            </w:r>
          </w:p>
        </w:tc>
      </w:tr>
      <w:tr w:rsidR="00D12E94" w:rsidRPr="000A1D7E" w:rsidTr="0050030E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12E94" w:rsidRPr="000A1D7E" w:rsidRDefault="000559D1" w:rsidP="0005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D12E94" w:rsidRPr="000A1D7E" w:rsidTr="0050030E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по транспорту Ленинградской области </w:t>
            </w:r>
          </w:p>
        </w:tc>
      </w:tr>
      <w:tr w:rsidR="00D12E94" w:rsidRPr="000A1D7E" w:rsidTr="0050030E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деятельность сухопутного и трубопроводного транспорта (за исключением вида экономической деятельности "деятельность трубопроводного транспорта")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12E94" w:rsidRPr="000A1D7E" w:rsidRDefault="005E2142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по транспорту Ленинградской области</w:t>
            </w:r>
          </w:p>
        </w:tc>
      </w:tr>
      <w:tr w:rsidR="00D12E94" w:rsidRPr="000A1D7E" w:rsidTr="0050030E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деятельность водного транспорта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12E94" w:rsidRPr="000A1D7E" w:rsidRDefault="005E2142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по транспорту Ленинградской области</w:t>
            </w:r>
          </w:p>
        </w:tc>
      </w:tr>
      <w:tr w:rsidR="00D12E94" w:rsidRPr="000A1D7E" w:rsidTr="0050030E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деятельность воздушного и космического транспорта (за исключением вида экономической деятельности "деятельность космического транспорта")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12E94" w:rsidRPr="000A1D7E" w:rsidRDefault="005E2142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по транспорту Ленинградской области</w:t>
            </w:r>
          </w:p>
        </w:tc>
      </w:tr>
      <w:tr w:rsidR="00D12E94" w:rsidRPr="000A1D7E" w:rsidTr="0050030E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складское хозяйство и вспомогательная транспортная деятельность (за исключением видов экономической деятельности "деятельность по складированию и хранению", "деятельность вспомогательная, связанная с трубопроводным транспортом", "деятельность </w:t>
            </w: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вспомогательная, связанная с космическим транспортом")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12E94" w:rsidRPr="000A1D7E" w:rsidRDefault="005E2142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по транспорту Ленинградской области</w:t>
            </w:r>
          </w:p>
        </w:tc>
      </w:tr>
      <w:tr w:rsidR="00D12E94" w:rsidRPr="000A1D7E" w:rsidTr="0050030E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1.6.5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12E94" w:rsidRPr="000A1D7E" w:rsidRDefault="0083629F" w:rsidP="0083629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деятельность почтовой связи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12E94" w:rsidRPr="000A1D7E" w:rsidRDefault="000559D1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цифрового развития Ленинградской области</w:t>
            </w:r>
          </w:p>
        </w:tc>
      </w:tr>
      <w:tr w:rsidR="00D12E94" w:rsidRPr="000A1D7E" w:rsidTr="0050030E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цифрового развития Ленинградской области</w:t>
            </w:r>
          </w:p>
        </w:tc>
      </w:tr>
      <w:tr w:rsidR="00D12E94" w:rsidRPr="000A1D7E" w:rsidTr="0050030E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12E94" w:rsidRPr="000A1D7E" w:rsidRDefault="00D12E94" w:rsidP="002A1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Отделение по Ленинградской области главного управления </w:t>
            </w:r>
            <w:r w:rsidR="002A1C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ентрального банка Российской Федерации по Северо-Западному федеральному округу</w:t>
            </w:r>
          </w:p>
        </w:tc>
      </w:tr>
      <w:tr w:rsidR="00D12E94" w:rsidRPr="000A1D7E" w:rsidTr="0050030E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среднегодовая численность работников банковской системы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12E94" w:rsidRPr="000A1D7E" w:rsidRDefault="005E2142" w:rsidP="002A1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Отделение по Ленинградской области главного управления </w:t>
            </w:r>
            <w:r w:rsidR="002A1C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ентрального банка Российской Федерации по Северо-Западному федеральному округу</w:t>
            </w:r>
          </w:p>
        </w:tc>
      </w:tr>
      <w:tr w:rsidR="00D12E94" w:rsidRPr="000A1D7E" w:rsidTr="0050030E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12E94" w:rsidRPr="000A1D7E" w:rsidRDefault="0062656C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Отделение пенсионного фонда Российской Федерации по Санкт-Петербургу и Ленинградской </w:t>
            </w: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области</w:t>
            </w:r>
          </w:p>
          <w:p w:rsidR="00BF4D51" w:rsidRPr="000A1D7E" w:rsidRDefault="000A1D7E" w:rsidP="002A1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Отделение по Ленинградской области </w:t>
            </w:r>
            <w:r w:rsidR="002A1C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лавного управления Центрального банка Российской Федерации по Северо-Западному федеральному округу</w:t>
            </w:r>
          </w:p>
        </w:tc>
      </w:tr>
      <w:tr w:rsidR="00D12E94" w:rsidRPr="000A1D7E" w:rsidTr="0050030E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</w:tr>
      <w:tr w:rsidR="00D12E94" w:rsidRPr="000A1D7E" w:rsidTr="0050030E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образование (за исключением видов экономической деятельности "Образование высшее" и "Образование профессиональное дополнительное")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12E94" w:rsidRPr="000A1D7E" w:rsidRDefault="005E2142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</w:tr>
      <w:tr w:rsidR="00D12E94" w:rsidRPr="000A1D7E" w:rsidTr="0050030E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образование высшее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D12E94" w:rsidRPr="000A1D7E" w:rsidRDefault="005E2142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</w:tr>
      <w:tr w:rsidR="00D12E94" w:rsidRPr="000A1D7E" w:rsidTr="0050030E">
        <w:tblPrEx>
          <w:tblBorders>
            <w:insideH w:val="none" w:sz="0" w:space="0" w:color="auto"/>
          </w:tblBorders>
        </w:tblPrEx>
        <w:tc>
          <w:tcPr>
            <w:tcW w:w="771" w:type="dxa"/>
            <w:tcBorders>
              <w:top w:val="nil"/>
              <w:bottom w:val="single" w:sz="4" w:space="0" w:color="auto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1.10</w:t>
            </w: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1.11</w:t>
            </w: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1.12</w:t>
            </w: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9B5" w:rsidRPr="000A1D7E" w:rsidRDefault="001459B5" w:rsidP="00E92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9B5" w:rsidRDefault="001459B5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2718" w:rsidRPr="000A1D7E" w:rsidRDefault="00E92718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9B5" w:rsidRPr="000A1D7E" w:rsidRDefault="001459B5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1.13</w:t>
            </w: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9B5" w:rsidRPr="000A1D7E" w:rsidRDefault="001459B5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9B5" w:rsidRPr="000A1D7E" w:rsidRDefault="001459B5" w:rsidP="00DB30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1.14</w:t>
            </w: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деятельность в области здравоохранения и социальных услуг</w:t>
            </w: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B308C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D12E94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беспечение электрической энергией, газом и паром; кондиционирование воздуха</w:t>
            </w: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B308C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D12E94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9B5" w:rsidRPr="000A1D7E" w:rsidRDefault="001459B5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9B5" w:rsidRPr="000A1D7E" w:rsidRDefault="001459B5" w:rsidP="00DB30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здравоохранению Ленинградской области</w:t>
            </w: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Комитет по социальной защите населения Ленинградской </w:t>
            </w: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области</w:t>
            </w: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2718" w:rsidRPr="000A1D7E" w:rsidRDefault="00E92718" w:rsidP="00E92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Данные фактического баланса трудовых ресурсов по Ленинградской области*</w:t>
            </w:r>
          </w:p>
          <w:p w:rsidR="00E92718" w:rsidRPr="000A1D7E" w:rsidRDefault="00E92718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59B5" w:rsidRPr="000A1D7E" w:rsidRDefault="00DB308C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Данные </w:t>
            </w:r>
            <w:r w:rsidR="001459B5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фактическ</w:t>
            </w: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="001459B5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баланс</w:t>
            </w: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1459B5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трудовых ресурсов по Ленинградской области</w:t>
            </w: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  <w:p w:rsidR="00DB308C" w:rsidRPr="000A1D7E" w:rsidRDefault="00DB308C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2656C" w:rsidRPr="000A1D7E" w:rsidRDefault="00D12E94" w:rsidP="00772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культуре Ленинградской области</w:t>
            </w:r>
            <w:r w:rsidR="0062656C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2656C" w:rsidRPr="000A1D7E">
              <w:rPr>
                <w:color w:val="000000" w:themeColor="text1"/>
              </w:rPr>
              <w:t xml:space="preserve">  </w:t>
            </w:r>
            <w:r w:rsidR="0062656C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физической культуре и спорту Ленинградской области, Комитет Ленинградской области по туризму</w:t>
            </w:r>
          </w:p>
        </w:tc>
      </w:tr>
    </w:tbl>
    <w:p w:rsidR="00DB308C" w:rsidRPr="000A1D7E" w:rsidRDefault="00DB308C" w:rsidP="00DB308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* </w:t>
      </w:r>
      <w:r w:rsidRPr="000A1D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связи с невозможностью определения единого уполномоченного лица, а также с большой долей частных лиц прогноз данного показателя устанавливается в соответствии с фактическим балансом трудовых ресурсов по Ленинградской области</w:t>
      </w:r>
    </w:p>
    <w:p w:rsidR="00F0781B" w:rsidRPr="000A1D7E" w:rsidRDefault="00F0781B" w:rsidP="00DB308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ectPr w:rsidR="00F0781B" w:rsidRPr="000A1D7E" w:rsidSect="00DB308C">
          <w:pgSz w:w="16838" w:h="11905" w:orient="landscape"/>
          <w:pgMar w:top="851" w:right="822" w:bottom="1021" w:left="1134" w:header="851" w:footer="284" w:gutter="0"/>
          <w:pgNumType w:start="8"/>
          <w:cols w:space="720"/>
          <w:noEndnote/>
          <w:titlePg/>
          <w:docGrid w:linePitch="299"/>
        </w:sectPr>
      </w:pP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Форма № 3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Данные о численности граждан (за исключением временно пребывающих и временно проживающих в Ленинградской области иностранных граждан и лиц без гражданства), за которых начислены страховые взносы на обязательное пенсионное страхование (включая граждан, заключивших договоры гражданско-правового характера), по возрастным группам и продолжительности периода работы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тыс. человек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"/>
        <w:gridCol w:w="5778"/>
        <w:gridCol w:w="1807"/>
        <w:gridCol w:w="1807"/>
      </w:tblGrid>
      <w:tr w:rsidR="000A1D7E" w:rsidRPr="000A1D7E" w:rsidTr="000A1D7E">
        <w:trPr>
          <w:jc w:val="center"/>
        </w:trPr>
        <w:tc>
          <w:tcPr>
            <w:tcW w:w="765" w:type="dxa"/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78" w:type="dxa"/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07" w:type="dxa"/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807" w:type="dxa"/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 представление данных</w:t>
            </w:r>
          </w:p>
        </w:tc>
      </w:tr>
      <w:tr w:rsidR="000A1D7E" w:rsidRPr="000A1D7E" w:rsidTr="000A1D7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5" w:type="dxa"/>
            <w:tcBorders>
              <w:top w:val="single" w:sz="4" w:space="0" w:color="auto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8" w:type="dxa"/>
            <w:tcBorders>
              <w:top w:val="single" w:sz="4" w:space="0" w:color="auto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Численность граждан, за которых начислены страховые взносы на обязательное пенсионное страхование, всего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903953" w:rsidRPr="000A1D7E" w:rsidRDefault="00903953" w:rsidP="00903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Отделение</w:t>
            </w:r>
          </w:p>
          <w:p w:rsidR="00903953" w:rsidRPr="000A1D7E" w:rsidRDefault="00903953" w:rsidP="00903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пенсионного фонда Российской Федерации по Санкт-Петербургу и Ленинградской области</w:t>
            </w:r>
          </w:p>
        </w:tc>
      </w:tr>
      <w:tr w:rsidR="000A1D7E" w:rsidRPr="000A1D7E" w:rsidTr="000A1D7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07" w:type="dxa"/>
            <w:vMerge/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D7E" w:rsidRPr="000A1D7E" w:rsidTr="000A1D7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граждане моложе трудоспособного возраста (сумма </w:t>
            </w:r>
            <w:hyperlink w:anchor="P559" w:history="1">
              <w:r w:rsidRPr="000A1D7E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строк 1.1.1</w:t>
              </w:r>
            </w:hyperlink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hyperlink w:anchor="P574" w:history="1">
              <w:r w:rsidRPr="000A1D7E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1.1.6</w:t>
              </w:r>
            </w:hyperlink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7" w:type="dxa"/>
            <w:vMerge/>
            <w:tcBorders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D7E" w:rsidRPr="000A1D7E" w:rsidTr="000A1D7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имеющие продолжительность работы (календарных дней):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D7E" w:rsidRPr="000A1D7E" w:rsidTr="000A1D7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" w:name="P559"/>
            <w:bookmarkEnd w:id="2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ind w:left="11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менее 30 дней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D7E" w:rsidRPr="000A1D7E" w:rsidTr="000A1D7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ind w:left="11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30 до 89 дней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D7E" w:rsidRPr="000A1D7E" w:rsidTr="000A1D7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ind w:left="11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90 до 179 дней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D7E" w:rsidRPr="000A1D7E" w:rsidTr="000A1D7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ind w:left="11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180 до 269 дней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D7E" w:rsidRPr="000A1D7E" w:rsidTr="000A1D7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ind w:left="11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270 дней и более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D7E" w:rsidRPr="000A1D7E" w:rsidTr="000A1D7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" w:name="P574"/>
            <w:bookmarkEnd w:id="3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ind w:left="11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период работы отсутствует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D7E" w:rsidRPr="000A1D7E" w:rsidTr="000A1D7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граждане трудоспособного возраста (сумма </w:t>
            </w:r>
            <w:hyperlink w:anchor="P583" w:history="1">
              <w:r w:rsidRPr="000A1D7E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строк 1.2.1</w:t>
              </w:r>
            </w:hyperlink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hyperlink w:anchor="P598" w:history="1">
              <w:r w:rsidRPr="000A1D7E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1.2.6</w:t>
              </w:r>
            </w:hyperlink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D7E" w:rsidRPr="000A1D7E" w:rsidTr="000A1D7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имеющие продолжительность работы (календарных дней):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D7E" w:rsidRPr="000A1D7E" w:rsidTr="000A1D7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" w:name="P583"/>
            <w:bookmarkEnd w:id="4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ind w:left="11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менее 30 дней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D7E" w:rsidRPr="000A1D7E" w:rsidTr="000A1D7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778" w:type="dxa"/>
            <w:tcBorders>
              <w:top w:val="nil"/>
              <w:bottom w:val="single" w:sz="4" w:space="0" w:color="auto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ind w:left="11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30 до 89 дней</w:t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D7E" w:rsidRPr="000A1D7E" w:rsidTr="000A1D7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5" w:type="dxa"/>
            <w:tcBorders>
              <w:top w:val="single" w:sz="4" w:space="0" w:color="auto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1.2.3</w:t>
            </w:r>
          </w:p>
        </w:tc>
        <w:tc>
          <w:tcPr>
            <w:tcW w:w="5778" w:type="dxa"/>
            <w:tcBorders>
              <w:top w:val="single" w:sz="4" w:space="0" w:color="auto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ind w:left="11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90 до 179 дней</w:t>
            </w:r>
          </w:p>
        </w:tc>
        <w:tc>
          <w:tcPr>
            <w:tcW w:w="1807" w:type="dxa"/>
            <w:tcBorders>
              <w:top w:val="single" w:sz="4" w:space="0" w:color="auto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D7E" w:rsidRPr="000A1D7E" w:rsidTr="000A1D7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ind w:left="11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180 до 269 дней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D7E" w:rsidRPr="000A1D7E" w:rsidTr="000A1D7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ind w:left="11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270 дней и более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D7E" w:rsidRPr="000A1D7E" w:rsidTr="000A1D7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" w:name="P598"/>
            <w:bookmarkEnd w:id="5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ind w:left="11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период работы отсутствует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D7E" w:rsidRPr="000A1D7E" w:rsidTr="000A1D7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граждане старше трудоспособного возраста (сумма </w:t>
            </w:r>
            <w:hyperlink w:anchor="P607" w:history="1">
              <w:r w:rsidRPr="000A1D7E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строк 1.3.1</w:t>
              </w:r>
            </w:hyperlink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hyperlink w:anchor="P622" w:history="1">
              <w:r w:rsidRPr="000A1D7E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1.3.6</w:t>
              </w:r>
            </w:hyperlink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D7E" w:rsidRPr="000A1D7E" w:rsidTr="000A1D7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имеющие продолжительность работы (календарных дней):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D7E" w:rsidRPr="000A1D7E" w:rsidTr="000A1D7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" w:name="P607"/>
            <w:bookmarkEnd w:id="6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ind w:left="11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менее 30 дней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D7E" w:rsidRPr="000A1D7E" w:rsidTr="000A1D7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ind w:left="11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30 до 89 дней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D7E" w:rsidRPr="000A1D7E" w:rsidTr="000A1D7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ind w:left="11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90 до 179 дней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D7E" w:rsidRPr="000A1D7E" w:rsidTr="000A1D7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ind w:left="11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180 до 269 дней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D7E" w:rsidRPr="000A1D7E" w:rsidTr="000A1D7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ind w:left="11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270 дней и более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D7E" w:rsidRPr="000A1D7E" w:rsidTr="000A1D7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" w:name="P622"/>
            <w:bookmarkEnd w:id="7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5778" w:type="dxa"/>
            <w:tcBorders>
              <w:top w:val="nil"/>
              <w:bottom w:val="single" w:sz="4" w:space="0" w:color="auto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ind w:left="11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период работы отсутствует</w:t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</w:tcPr>
          <w:p w:rsidR="00903953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color w:val="000000" w:themeColor="text1"/>
          <w:szCs w:val="20"/>
          <w:lang w:eastAsia="ru-RU"/>
        </w:rPr>
      </w:pP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Форма № 4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Данные о среднегодовой численности отдельных категорий граждан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тыс. человек</w:t>
      </w: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917"/>
        <w:gridCol w:w="917"/>
        <w:gridCol w:w="917"/>
        <w:gridCol w:w="917"/>
        <w:gridCol w:w="920"/>
        <w:gridCol w:w="2641"/>
      </w:tblGrid>
      <w:tr w:rsidR="00A15EC3" w:rsidRPr="000A1D7E" w:rsidTr="002D7140">
        <w:tc>
          <w:tcPr>
            <w:tcW w:w="510" w:type="dxa"/>
            <w:vMerge w:val="restart"/>
          </w:tcPr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6" w:type="dxa"/>
            <w:vMerge w:val="restart"/>
          </w:tcPr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7" w:type="dxa"/>
            <w:vMerge w:val="restart"/>
          </w:tcPr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917" w:type="dxa"/>
            <w:vMerge w:val="restart"/>
          </w:tcPr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2754" w:type="dxa"/>
            <w:gridSpan w:val="3"/>
          </w:tcPr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2641" w:type="dxa"/>
            <w:vMerge w:val="restart"/>
          </w:tcPr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 представление данных</w:t>
            </w:r>
          </w:p>
        </w:tc>
      </w:tr>
      <w:tr w:rsidR="00A15EC3" w:rsidRPr="000A1D7E" w:rsidTr="002D7140">
        <w:tc>
          <w:tcPr>
            <w:tcW w:w="510" w:type="dxa"/>
            <w:vMerge/>
          </w:tcPr>
          <w:p w:rsidR="00A15EC3" w:rsidRPr="000A1D7E" w:rsidRDefault="00A15EC3" w:rsidP="00A15EC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A15EC3" w:rsidRPr="000A1D7E" w:rsidRDefault="00A15EC3" w:rsidP="00A15EC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A15EC3" w:rsidRPr="000A1D7E" w:rsidRDefault="00A15EC3" w:rsidP="00A15EC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A15EC3" w:rsidRPr="000A1D7E" w:rsidRDefault="00A15EC3" w:rsidP="00A15EC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</w:tcPr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917" w:type="dxa"/>
          </w:tcPr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920" w:type="dxa"/>
          </w:tcPr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2641" w:type="dxa"/>
            <w:vMerge/>
          </w:tcPr>
          <w:p w:rsidR="00A15EC3" w:rsidRPr="000A1D7E" w:rsidRDefault="00A15EC3" w:rsidP="00A15EC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5EC3" w:rsidRPr="000A1D7E" w:rsidTr="002D7140">
        <w:tblPrEx>
          <w:tblBorders>
            <w:insideH w:val="none" w:sz="0" w:space="0" w:color="auto"/>
          </w:tblBorders>
        </w:tblPrEx>
        <w:trPr>
          <w:trHeight w:val="1604"/>
        </w:trPr>
        <w:tc>
          <w:tcPr>
            <w:tcW w:w="510" w:type="dxa"/>
            <w:tcBorders>
              <w:bottom w:val="nil"/>
            </w:tcBorders>
          </w:tcPr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6" w:type="dxa"/>
            <w:tcBorders>
              <w:bottom w:val="nil"/>
            </w:tcBorders>
          </w:tcPr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Численность иностранных трудовых мигрантов (численность иностранных граждан, которым выданы разрешения на работу и патенты)</w:t>
            </w:r>
          </w:p>
        </w:tc>
        <w:tc>
          <w:tcPr>
            <w:tcW w:w="917" w:type="dxa"/>
            <w:tcBorders>
              <w:bottom w:val="nil"/>
            </w:tcBorders>
          </w:tcPr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nil"/>
            </w:tcBorders>
          </w:tcPr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nil"/>
            </w:tcBorders>
          </w:tcPr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nil"/>
            </w:tcBorders>
          </w:tcPr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bottom w:val="nil"/>
            </w:tcBorders>
          </w:tcPr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ГУ МВД России </w:t>
            </w: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по г. Санкт-Петербургу и Ленинградской области</w:t>
            </w:r>
          </w:p>
        </w:tc>
      </w:tr>
      <w:tr w:rsidR="00A15EC3" w:rsidRPr="000A1D7E" w:rsidTr="002D714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379C9" w:rsidRDefault="00A379C9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379C9" w:rsidRDefault="00A379C9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379C9" w:rsidRDefault="00A379C9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379C9" w:rsidRPr="000A1D7E" w:rsidRDefault="00A379C9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4C1D35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  <w:r w:rsidR="00A15EC3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4C1D35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5.2</w:t>
            </w:r>
            <w:r w:rsidR="00A15EC3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1D35" w:rsidRPr="000A1D7E" w:rsidRDefault="004C1D35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4C1D35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15EC3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15EC3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4C1D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4C1D35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15EC3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15EC3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4C1D35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15EC3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15EC3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1D35" w:rsidRDefault="004C1D35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1D35" w:rsidRPr="000A1D7E" w:rsidRDefault="004C1D35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4C1D35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  <w:r w:rsidR="00A15EC3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15EC3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bottom w:val="single" w:sz="4" w:space="0" w:color="auto"/>
            </w:tcBorders>
          </w:tcPr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Численность неработающих лиц трудоспособного возраста, получающих пенсии на льготных условиях и по инвалидности</w:t>
            </w: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Среднегодовая численность работников банковской </w:t>
            </w: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сферы</w:t>
            </w: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Неработающие лица, находящиеся в местах лишения свободы</w:t>
            </w: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Среднегодовая численность отдельных категорий граждан, застрахованных в системе обязательного пенсионного</w:t>
            </w: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страхования за отчетный год, текущий год и на прогнозный период</w:t>
            </w: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Численность работающих лиц, застрахованных в    системе обязательного пенсионного страхования  </w:t>
            </w: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Численность работающих лиц моложе трудоспособного возраста, застрахованных в системе обязательного пенсионного страхования </w:t>
            </w: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Численность неработающих пенсионеров в трудоспособном возрасте               </w:t>
            </w: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Численность работающих пенсионеров старше      трудоспособного возраста                       </w:t>
            </w: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Численность работающих лиц, застрахованных в системе обязательного социального страхования  на случай временной нетрудоспособности и в     связи с материнством </w:t>
            </w:r>
          </w:p>
          <w:p w:rsidR="0055792C" w:rsidRPr="000A1D7E" w:rsidRDefault="0055792C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Численность работающих лиц, застрахованных в системе обязательного медицинского страхования </w:t>
            </w: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</w:tcPr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bottom w:val="single" w:sz="4" w:space="0" w:color="auto"/>
            </w:tcBorders>
          </w:tcPr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Отделение пенсионного фонда Российской Федерации по Санкт-Петербургу и Ленинградской области </w:t>
            </w: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Отделение по Ленинградской области </w:t>
            </w: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главного управления центрального банка Российской Федерации по Северо-Западному федеральному округу</w:t>
            </w:r>
          </w:p>
          <w:p w:rsidR="00A379C9" w:rsidRDefault="00A379C9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УФСИН России </w:t>
            </w: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по г. Санкт-Петербургу и Ленинградской области</w:t>
            </w: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Отделение пенсионного фонда Российской Федерации по Санкт-Петербургу и Ленинградской области </w:t>
            </w: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Отделение пенсионного фонда Российской Федерации по Санкт-Петербургу и Ленинградской области </w:t>
            </w:r>
          </w:p>
          <w:p w:rsidR="00A15EC3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5792C" w:rsidRPr="000A1D7E" w:rsidRDefault="0055792C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Отделение пенсионного фонда Российской Федерации по Санкт-Петербургу и Ленинградской области </w:t>
            </w: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Отделение пенсионного фонда Российской Федерации по Санкт-Петербургу и Ленинградской области</w:t>
            </w: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Отделение пенсионного фонда Российской Федерации по Санкт-Петербургу и Ленинградской области</w:t>
            </w: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Государственное учреждение - Ленинградское региональное отделение Фонда социального страхования Российской Федерации </w:t>
            </w:r>
          </w:p>
          <w:p w:rsidR="0055792C" w:rsidRDefault="0055792C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15EC3" w:rsidRPr="000A1D7E" w:rsidRDefault="00A15EC3" w:rsidP="00A1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Территориальный фонд обязательного медицинского страхования Ленинградской области</w:t>
            </w:r>
          </w:p>
        </w:tc>
      </w:tr>
    </w:tbl>
    <w:p w:rsidR="00A15EC3" w:rsidRPr="000A1D7E" w:rsidRDefault="00A15EC3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color w:val="000000" w:themeColor="text1"/>
          <w:szCs w:val="20"/>
          <w:lang w:eastAsia="ru-RU"/>
        </w:rPr>
      </w:pP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Форма № 5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color w:val="000000" w:themeColor="text1"/>
          <w:sz w:val="28"/>
          <w:szCs w:val="28"/>
          <w:lang w:eastAsia="ru-RU"/>
        </w:rPr>
      </w:pP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Данные о среднегодовой численности лиц трудоспособного возраста, обучающихся по основным общеобразовательным программам, образовательным программам среднего профессионального и высшего образования, аспирантов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трудоспособного возраста, в том числе </w:t>
      </w:r>
      <w:proofErr w:type="gramStart"/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совмещающих</w:t>
      </w:r>
      <w:proofErr w:type="gramEnd"/>
      <w:r w:rsidRPr="000A1D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обучение с трудовой деятельностью</w:t>
      </w: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color w:val="000000" w:themeColor="text1"/>
          <w:szCs w:val="20"/>
          <w:lang w:eastAsia="ru-RU"/>
        </w:rPr>
      </w:pPr>
    </w:p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A1D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тыс. человек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907"/>
        <w:gridCol w:w="850"/>
        <w:gridCol w:w="964"/>
        <w:gridCol w:w="1247"/>
        <w:gridCol w:w="1247"/>
        <w:gridCol w:w="1757"/>
      </w:tblGrid>
      <w:tr w:rsidR="00D12E94" w:rsidRPr="000A1D7E" w:rsidTr="00D12E94">
        <w:tc>
          <w:tcPr>
            <w:tcW w:w="624" w:type="dxa"/>
            <w:vMerge w:val="restart"/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5" w:type="dxa"/>
            <w:vMerge w:val="restart"/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D12E94" w:rsidRPr="000A1D7E" w:rsidRDefault="0050030E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Отчетный</w:t>
            </w:r>
            <w:r w:rsidR="00D12E94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3458" w:type="dxa"/>
            <w:gridSpan w:val="3"/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757" w:type="dxa"/>
            <w:vMerge w:val="restart"/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 представление данных</w:t>
            </w:r>
          </w:p>
        </w:tc>
      </w:tr>
      <w:tr w:rsidR="00D12E94" w:rsidRPr="000A1D7E" w:rsidTr="00D12E94">
        <w:tc>
          <w:tcPr>
            <w:tcW w:w="624" w:type="dxa"/>
            <w:vMerge/>
          </w:tcPr>
          <w:p w:rsidR="00D12E94" w:rsidRPr="000A1D7E" w:rsidRDefault="00D12E94" w:rsidP="00D12E9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D12E94" w:rsidRPr="000A1D7E" w:rsidRDefault="00D12E94" w:rsidP="00D12E9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D12E94" w:rsidRPr="000A1D7E" w:rsidRDefault="00D12E94" w:rsidP="00D12E9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12E94" w:rsidRPr="000A1D7E" w:rsidRDefault="00D12E94" w:rsidP="00D12E9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247" w:type="dxa"/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47" w:type="dxa"/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757" w:type="dxa"/>
            <w:vMerge/>
          </w:tcPr>
          <w:p w:rsidR="00D12E94" w:rsidRPr="000A1D7E" w:rsidRDefault="00D12E94" w:rsidP="00D12E9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2E94" w:rsidRPr="000A1D7E" w:rsidTr="00D12E94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Среднегодовая численность лиц трудоспособного возраста, обучающихся по основным общеобразовательным программам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D12E94" w:rsidRPr="000A1D7E" w:rsidRDefault="00903953" w:rsidP="00903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D12E94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омитет общего и профессионального образования Ленинградской области</w:t>
            </w:r>
          </w:p>
        </w:tc>
      </w:tr>
      <w:tr w:rsidR="00D12E94" w:rsidRPr="000A1D7E" w:rsidTr="00D12E94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совмещающих</w:t>
            </w:r>
            <w:proofErr w:type="gramEnd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обучение с трудовой деятельностью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2E94" w:rsidRPr="000A1D7E" w:rsidTr="00D12E94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0030E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Среднегодовая численность лиц трудоспособного возраста, обучающихся по образовательным программам среднего профессионального </w:t>
            </w:r>
          </w:p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12E94" w:rsidRPr="000A1D7E" w:rsidRDefault="00903953" w:rsidP="00903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D12E94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омитет общего и профессионального образования Ленинградской области</w:t>
            </w:r>
          </w:p>
        </w:tc>
      </w:tr>
      <w:tr w:rsidR="00D12E94" w:rsidRPr="000A1D7E" w:rsidTr="00D12E94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совмещающих</w:t>
            </w:r>
            <w:proofErr w:type="gramEnd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обучение с трудовой деятельностью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2E94" w:rsidRPr="000A1D7E" w:rsidTr="00D12E94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Среднегодовая численность студентов трудоспособного возраста, обучающихся по </w:t>
            </w: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образовательным программам высшего образования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12E94" w:rsidRPr="000A1D7E" w:rsidRDefault="00903953" w:rsidP="00903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D12E94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омитет общего и профессиональ</w:t>
            </w:r>
            <w:r w:rsidR="00D12E94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ного образования Ленинградской области</w:t>
            </w:r>
          </w:p>
        </w:tc>
      </w:tr>
      <w:tr w:rsidR="00D12E94" w:rsidRPr="000A1D7E" w:rsidTr="00D12E94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совмещающих</w:t>
            </w:r>
            <w:proofErr w:type="gramEnd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обучение с трудовой деятельностью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2E94" w:rsidRPr="000A1D7E" w:rsidTr="00D12E94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Среднегодовая численность аспирантов трудоспособного возраста, обучающихся по образовательным программам высшего образования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12E94" w:rsidRPr="000A1D7E" w:rsidRDefault="00903953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Комитет </w:t>
            </w:r>
            <w:r w:rsidR="00D12E94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общего и профессионального образования Ленинградской области</w:t>
            </w:r>
          </w:p>
        </w:tc>
      </w:tr>
      <w:tr w:rsidR="00D12E94" w:rsidRPr="000A1D7E" w:rsidTr="00D12E94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совмещающих</w:t>
            </w:r>
            <w:proofErr w:type="gramEnd"/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обучение с трудовой деятельностью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2E94" w:rsidRPr="000A1D7E" w:rsidTr="00D12E94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Численность слушателей подготовительных отделений образовательных организаций высшего образования трудоспособного возраста, обучающихся по образовательным программам высшего образования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D12E94" w:rsidRPr="000A1D7E" w:rsidRDefault="00D12E94" w:rsidP="00D1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D12E94" w:rsidRPr="000A1D7E" w:rsidRDefault="00903953" w:rsidP="00903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D12E94" w:rsidRPr="000A1D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омитет общего и профессионального образования Ленинградской области</w:t>
            </w:r>
          </w:p>
        </w:tc>
      </w:tr>
    </w:tbl>
    <w:p w:rsidR="00D12E94" w:rsidRPr="000A1D7E" w:rsidRDefault="00D12E94" w:rsidP="00D12E9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D12E94" w:rsidRPr="000A1D7E" w:rsidSect="00F0781B">
      <w:pgSz w:w="11905" w:h="16838"/>
      <w:pgMar w:top="822" w:right="1021" w:bottom="1134" w:left="851" w:header="851" w:footer="284" w:gutter="0"/>
      <w:pgNumType w:start="8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45" w:rsidRDefault="00BC5845" w:rsidP="00861B5A">
      <w:pPr>
        <w:spacing w:after="0" w:line="240" w:lineRule="auto"/>
      </w:pPr>
      <w:r>
        <w:separator/>
      </w:r>
    </w:p>
  </w:endnote>
  <w:endnote w:type="continuationSeparator" w:id="0">
    <w:p w:rsidR="00BC5845" w:rsidRDefault="00BC5845" w:rsidP="0086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45" w:rsidRDefault="00BC5845" w:rsidP="00861B5A">
      <w:pPr>
        <w:spacing w:after="0" w:line="240" w:lineRule="auto"/>
      </w:pPr>
      <w:r>
        <w:separator/>
      </w:r>
    </w:p>
  </w:footnote>
  <w:footnote w:type="continuationSeparator" w:id="0">
    <w:p w:rsidR="00BC5845" w:rsidRDefault="00BC5845" w:rsidP="0086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45306E2"/>
    <w:multiLevelType w:val="hybridMultilevel"/>
    <w:tmpl w:val="46606034"/>
    <w:lvl w:ilvl="0" w:tplc="FE3E4BE6">
      <w:start w:val="1"/>
      <w:numFmt w:val="decimal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B04C6"/>
    <w:multiLevelType w:val="hybridMultilevel"/>
    <w:tmpl w:val="98F2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B3AD1"/>
    <w:multiLevelType w:val="hybridMultilevel"/>
    <w:tmpl w:val="D658975C"/>
    <w:lvl w:ilvl="0" w:tplc="9294C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4A550F"/>
    <w:multiLevelType w:val="hybridMultilevel"/>
    <w:tmpl w:val="E3C2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373AA2"/>
    <w:multiLevelType w:val="hybridMultilevel"/>
    <w:tmpl w:val="128CC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DD24B0"/>
    <w:multiLevelType w:val="hybridMultilevel"/>
    <w:tmpl w:val="9AE00120"/>
    <w:lvl w:ilvl="0" w:tplc="797632D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>
    <w:nsid w:val="0E4C2256"/>
    <w:multiLevelType w:val="hybridMultilevel"/>
    <w:tmpl w:val="F3884122"/>
    <w:lvl w:ilvl="0" w:tplc="5BC884B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7F3B30"/>
    <w:multiLevelType w:val="hybridMultilevel"/>
    <w:tmpl w:val="4064A69A"/>
    <w:lvl w:ilvl="0" w:tplc="6596CA3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70EC3"/>
    <w:multiLevelType w:val="hybridMultilevel"/>
    <w:tmpl w:val="D9A072C4"/>
    <w:lvl w:ilvl="0" w:tplc="0CE87DC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6196D"/>
    <w:multiLevelType w:val="hybridMultilevel"/>
    <w:tmpl w:val="B8344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E0DA9"/>
    <w:multiLevelType w:val="hybridMultilevel"/>
    <w:tmpl w:val="7E782BAA"/>
    <w:lvl w:ilvl="0" w:tplc="00AE908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96566B4"/>
    <w:multiLevelType w:val="hybridMultilevel"/>
    <w:tmpl w:val="8EA6E10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B3F68E7"/>
    <w:multiLevelType w:val="hybridMultilevel"/>
    <w:tmpl w:val="AE0C8CEE"/>
    <w:lvl w:ilvl="0" w:tplc="2DFC8A14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D4771BD"/>
    <w:multiLevelType w:val="hybridMultilevel"/>
    <w:tmpl w:val="FF2CE6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E4A3EE8"/>
    <w:multiLevelType w:val="hybridMultilevel"/>
    <w:tmpl w:val="428E9752"/>
    <w:lvl w:ilvl="0" w:tplc="5B544304">
      <w:start w:val="2019"/>
      <w:numFmt w:val="decimal"/>
      <w:lvlText w:val="%1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20C719E3"/>
    <w:multiLevelType w:val="hybridMultilevel"/>
    <w:tmpl w:val="ED5C8FF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21270576"/>
    <w:multiLevelType w:val="hybridMultilevel"/>
    <w:tmpl w:val="BB10F444"/>
    <w:lvl w:ilvl="0" w:tplc="7A5A6B1E">
      <w:start w:val="2020"/>
      <w:numFmt w:val="decimal"/>
      <w:lvlText w:val="%1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895135D"/>
    <w:multiLevelType w:val="hybridMultilevel"/>
    <w:tmpl w:val="439293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A7B716B"/>
    <w:multiLevelType w:val="hybridMultilevel"/>
    <w:tmpl w:val="48C4D536"/>
    <w:lvl w:ilvl="0" w:tplc="07FA7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D6E052B"/>
    <w:multiLevelType w:val="hybridMultilevel"/>
    <w:tmpl w:val="B0E8642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DE85D05"/>
    <w:multiLevelType w:val="multilevel"/>
    <w:tmpl w:val="A84609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32D772D"/>
    <w:multiLevelType w:val="hybridMultilevel"/>
    <w:tmpl w:val="EA2AE09A"/>
    <w:lvl w:ilvl="0" w:tplc="B33EE6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3FA4821"/>
    <w:multiLevelType w:val="hybridMultilevel"/>
    <w:tmpl w:val="E3C2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164574"/>
    <w:multiLevelType w:val="hybridMultilevel"/>
    <w:tmpl w:val="49803236"/>
    <w:lvl w:ilvl="0" w:tplc="5F48B5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453884"/>
    <w:multiLevelType w:val="hybridMultilevel"/>
    <w:tmpl w:val="46606034"/>
    <w:lvl w:ilvl="0" w:tplc="FE3E4BE6">
      <w:start w:val="1"/>
      <w:numFmt w:val="decimal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BC7726D"/>
    <w:multiLevelType w:val="hybridMultilevel"/>
    <w:tmpl w:val="4D60E7E8"/>
    <w:lvl w:ilvl="0" w:tplc="3864C11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3CE9081F"/>
    <w:multiLevelType w:val="multilevel"/>
    <w:tmpl w:val="8FDC5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3E870DBD"/>
    <w:multiLevelType w:val="hybridMultilevel"/>
    <w:tmpl w:val="52BC6862"/>
    <w:lvl w:ilvl="0" w:tplc="4A9EDE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066567F"/>
    <w:multiLevelType w:val="hybridMultilevel"/>
    <w:tmpl w:val="B420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F004CC"/>
    <w:multiLevelType w:val="hybridMultilevel"/>
    <w:tmpl w:val="E05CA93C"/>
    <w:lvl w:ilvl="0" w:tplc="F274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5065EA"/>
    <w:multiLevelType w:val="hybridMultilevel"/>
    <w:tmpl w:val="E05CA93C"/>
    <w:lvl w:ilvl="0" w:tplc="F274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0F2B04"/>
    <w:multiLevelType w:val="hybridMultilevel"/>
    <w:tmpl w:val="CB1CAD1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3">
    <w:nsid w:val="67144269"/>
    <w:multiLevelType w:val="hybridMultilevel"/>
    <w:tmpl w:val="D658975C"/>
    <w:lvl w:ilvl="0" w:tplc="9294C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A979A9"/>
    <w:multiLevelType w:val="hybridMultilevel"/>
    <w:tmpl w:val="0B8AFF2C"/>
    <w:lvl w:ilvl="0" w:tplc="DE8C574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604C58"/>
    <w:multiLevelType w:val="hybridMultilevel"/>
    <w:tmpl w:val="86141762"/>
    <w:lvl w:ilvl="0" w:tplc="A7061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7E2E64"/>
    <w:multiLevelType w:val="hybridMultilevel"/>
    <w:tmpl w:val="647EA5A2"/>
    <w:lvl w:ilvl="0" w:tplc="CAA267D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7">
    <w:nsid w:val="6EAC7A4C"/>
    <w:multiLevelType w:val="hybridMultilevel"/>
    <w:tmpl w:val="FAB0CCB8"/>
    <w:lvl w:ilvl="0" w:tplc="ECCCD34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05D6760"/>
    <w:multiLevelType w:val="hybridMultilevel"/>
    <w:tmpl w:val="10B67C0C"/>
    <w:lvl w:ilvl="0" w:tplc="A01036B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0F07030"/>
    <w:multiLevelType w:val="hybridMultilevel"/>
    <w:tmpl w:val="B85EA696"/>
    <w:lvl w:ilvl="0" w:tplc="54524DA2">
      <w:start w:val="1"/>
      <w:numFmt w:val="decimal"/>
      <w:lvlText w:val="%1."/>
      <w:lvlJc w:val="left"/>
      <w:pPr>
        <w:ind w:left="18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9" w:hanging="180"/>
      </w:pPr>
      <w:rPr>
        <w:rFonts w:cs="Times New Roman"/>
      </w:rPr>
    </w:lvl>
  </w:abstractNum>
  <w:abstractNum w:abstractNumId="40">
    <w:nsid w:val="72A02E6A"/>
    <w:multiLevelType w:val="hybridMultilevel"/>
    <w:tmpl w:val="993C35A6"/>
    <w:lvl w:ilvl="0" w:tplc="F6826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AC11B9"/>
    <w:multiLevelType w:val="hybridMultilevel"/>
    <w:tmpl w:val="136A202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2">
    <w:nsid w:val="72CD6403"/>
    <w:multiLevelType w:val="hybridMultilevel"/>
    <w:tmpl w:val="EDB0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240301"/>
    <w:multiLevelType w:val="multilevel"/>
    <w:tmpl w:val="D78CA6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3393386"/>
    <w:multiLevelType w:val="hybridMultilevel"/>
    <w:tmpl w:val="FA227C58"/>
    <w:lvl w:ilvl="0" w:tplc="BB240B9C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86A5A7D"/>
    <w:multiLevelType w:val="hybridMultilevel"/>
    <w:tmpl w:val="53E25B80"/>
    <w:lvl w:ilvl="0" w:tplc="EFA2D1AC">
      <w:start w:val="2020"/>
      <w:numFmt w:val="decimal"/>
      <w:lvlText w:val="%1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2"/>
  </w:num>
  <w:num w:numId="5">
    <w:abstractNumId w:val="14"/>
  </w:num>
  <w:num w:numId="6">
    <w:abstractNumId w:val="32"/>
  </w:num>
  <w:num w:numId="7">
    <w:abstractNumId w:val="16"/>
  </w:num>
  <w:num w:numId="8">
    <w:abstractNumId w:val="44"/>
  </w:num>
  <w:num w:numId="9">
    <w:abstractNumId w:val="41"/>
  </w:num>
  <w:num w:numId="10">
    <w:abstractNumId w:val="39"/>
  </w:num>
  <w:num w:numId="11">
    <w:abstractNumId w:val="12"/>
  </w:num>
  <w:num w:numId="12">
    <w:abstractNumId w:val="27"/>
  </w:num>
  <w:num w:numId="13">
    <w:abstractNumId w:val="7"/>
  </w:num>
  <w:num w:numId="14">
    <w:abstractNumId w:val="4"/>
  </w:num>
  <w:num w:numId="15">
    <w:abstractNumId w:val="0"/>
  </w:num>
  <w:num w:numId="16">
    <w:abstractNumId w:val="35"/>
  </w:num>
  <w:num w:numId="17">
    <w:abstractNumId w:val="18"/>
  </w:num>
  <w:num w:numId="18">
    <w:abstractNumId w:val="21"/>
  </w:num>
  <w:num w:numId="19">
    <w:abstractNumId w:val="23"/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2"/>
  </w:num>
  <w:num w:numId="24">
    <w:abstractNumId w:val="29"/>
  </w:num>
  <w:num w:numId="25">
    <w:abstractNumId w:val="13"/>
  </w:num>
  <w:num w:numId="26">
    <w:abstractNumId w:val="38"/>
  </w:num>
  <w:num w:numId="27">
    <w:abstractNumId w:val="25"/>
  </w:num>
  <w:num w:numId="28">
    <w:abstractNumId w:val="8"/>
  </w:num>
  <w:num w:numId="29">
    <w:abstractNumId w:val="31"/>
  </w:num>
  <w:num w:numId="30">
    <w:abstractNumId w:val="45"/>
  </w:num>
  <w:num w:numId="31">
    <w:abstractNumId w:val="30"/>
  </w:num>
  <w:num w:numId="32">
    <w:abstractNumId w:val="33"/>
  </w:num>
  <w:num w:numId="33">
    <w:abstractNumId w:val="3"/>
  </w:num>
  <w:num w:numId="34">
    <w:abstractNumId w:val="17"/>
  </w:num>
  <w:num w:numId="35">
    <w:abstractNumId w:val="20"/>
  </w:num>
  <w:num w:numId="36">
    <w:abstractNumId w:val="11"/>
  </w:num>
  <w:num w:numId="37">
    <w:abstractNumId w:val="15"/>
  </w:num>
  <w:num w:numId="38">
    <w:abstractNumId w:val="10"/>
  </w:num>
  <w:num w:numId="39">
    <w:abstractNumId w:val="26"/>
  </w:num>
  <w:num w:numId="40">
    <w:abstractNumId w:val="43"/>
  </w:num>
  <w:num w:numId="41">
    <w:abstractNumId w:val="1"/>
  </w:num>
  <w:num w:numId="42">
    <w:abstractNumId w:val="9"/>
  </w:num>
  <w:num w:numId="43">
    <w:abstractNumId w:val="19"/>
  </w:num>
  <w:num w:numId="44">
    <w:abstractNumId w:val="34"/>
  </w:num>
  <w:num w:numId="45">
    <w:abstractNumId w:val="40"/>
  </w:num>
  <w:num w:numId="46">
    <w:abstractNumId w:val="2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a383cf1-5806-49b8-9321-14f0798fd939"/>
  </w:docVars>
  <w:rsids>
    <w:rsidRoot w:val="004D6E95"/>
    <w:rsid w:val="000131E0"/>
    <w:rsid w:val="000213B2"/>
    <w:rsid w:val="000236FD"/>
    <w:rsid w:val="00030ABE"/>
    <w:rsid w:val="000372CE"/>
    <w:rsid w:val="00037C3D"/>
    <w:rsid w:val="000415C0"/>
    <w:rsid w:val="000467AF"/>
    <w:rsid w:val="000504A4"/>
    <w:rsid w:val="00055949"/>
    <w:rsid w:val="000559D1"/>
    <w:rsid w:val="00056FCC"/>
    <w:rsid w:val="000611E3"/>
    <w:rsid w:val="00065E32"/>
    <w:rsid w:val="00065E65"/>
    <w:rsid w:val="0006778F"/>
    <w:rsid w:val="00070D1C"/>
    <w:rsid w:val="00081EC1"/>
    <w:rsid w:val="00096520"/>
    <w:rsid w:val="000A045A"/>
    <w:rsid w:val="000A1129"/>
    <w:rsid w:val="000A19E7"/>
    <w:rsid w:val="000A1D7E"/>
    <w:rsid w:val="000A320A"/>
    <w:rsid w:val="000A3DD2"/>
    <w:rsid w:val="000A4FE1"/>
    <w:rsid w:val="000A5635"/>
    <w:rsid w:val="000A5F86"/>
    <w:rsid w:val="000B0751"/>
    <w:rsid w:val="000B504A"/>
    <w:rsid w:val="000B5C31"/>
    <w:rsid w:val="000B7D2E"/>
    <w:rsid w:val="000C0D40"/>
    <w:rsid w:val="000C1809"/>
    <w:rsid w:val="000C210A"/>
    <w:rsid w:val="000C2BD2"/>
    <w:rsid w:val="000C45BF"/>
    <w:rsid w:val="000C7982"/>
    <w:rsid w:val="000C7AAB"/>
    <w:rsid w:val="000D08F3"/>
    <w:rsid w:val="000D425D"/>
    <w:rsid w:val="000E6F7A"/>
    <w:rsid w:val="000E7E11"/>
    <w:rsid w:val="000E7EFF"/>
    <w:rsid w:val="000F2D00"/>
    <w:rsid w:val="000F3438"/>
    <w:rsid w:val="001065A0"/>
    <w:rsid w:val="00111135"/>
    <w:rsid w:val="001123A3"/>
    <w:rsid w:val="0012470E"/>
    <w:rsid w:val="0012721E"/>
    <w:rsid w:val="00135F75"/>
    <w:rsid w:val="001415A2"/>
    <w:rsid w:val="001459B5"/>
    <w:rsid w:val="001619C4"/>
    <w:rsid w:val="00162E10"/>
    <w:rsid w:val="00162E7D"/>
    <w:rsid w:val="0016478E"/>
    <w:rsid w:val="00167124"/>
    <w:rsid w:val="00167413"/>
    <w:rsid w:val="001828C6"/>
    <w:rsid w:val="00193506"/>
    <w:rsid w:val="001963C1"/>
    <w:rsid w:val="0019683E"/>
    <w:rsid w:val="00197F0A"/>
    <w:rsid w:val="001A1D33"/>
    <w:rsid w:val="001A1EFF"/>
    <w:rsid w:val="001A30AD"/>
    <w:rsid w:val="001B6ACA"/>
    <w:rsid w:val="001B7FCE"/>
    <w:rsid w:val="001C15B5"/>
    <w:rsid w:val="001C2469"/>
    <w:rsid w:val="001C47C3"/>
    <w:rsid w:val="001D0920"/>
    <w:rsid w:val="001D1E79"/>
    <w:rsid w:val="001D6DC9"/>
    <w:rsid w:val="001D7ACC"/>
    <w:rsid w:val="001F02A1"/>
    <w:rsid w:val="001F24EF"/>
    <w:rsid w:val="001F2D9F"/>
    <w:rsid w:val="001F32D7"/>
    <w:rsid w:val="001F76C6"/>
    <w:rsid w:val="002020F8"/>
    <w:rsid w:val="002025DD"/>
    <w:rsid w:val="00204380"/>
    <w:rsid w:val="002048C7"/>
    <w:rsid w:val="00205E48"/>
    <w:rsid w:val="0020656D"/>
    <w:rsid w:val="00207539"/>
    <w:rsid w:val="00207599"/>
    <w:rsid w:val="00212B22"/>
    <w:rsid w:val="002130D1"/>
    <w:rsid w:val="00220A4C"/>
    <w:rsid w:val="00225A8F"/>
    <w:rsid w:val="002342EF"/>
    <w:rsid w:val="002435CF"/>
    <w:rsid w:val="002438B9"/>
    <w:rsid w:val="00246012"/>
    <w:rsid w:val="00260B8A"/>
    <w:rsid w:val="00263D19"/>
    <w:rsid w:val="002641AB"/>
    <w:rsid w:val="00265E75"/>
    <w:rsid w:val="00275A2B"/>
    <w:rsid w:val="00276836"/>
    <w:rsid w:val="00276FC4"/>
    <w:rsid w:val="00281905"/>
    <w:rsid w:val="002828DC"/>
    <w:rsid w:val="0028418D"/>
    <w:rsid w:val="00287C10"/>
    <w:rsid w:val="00293285"/>
    <w:rsid w:val="00293734"/>
    <w:rsid w:val="002963E9"/>
    <w:rsid w:val="002A00A5"/>
    <w:rsid w:val="002A1C2B"/>
    <w:rsid w:val="002A337C"/>
    <w:rsid w:val="002A4924"/>
    <w:rsid w:val="002A5A70"/>
    <w:rsid w:val="002A6B80"/>
    <w:rsid w:val="002B2EF2"/>
    <w:rsid w:val="002B4F7E"/>
    <w:rsid w:val="002C712C"/>
    <w:rsid w:val="002D20CF"/>
    <w:rsid w:val="002D4B1D"/>
    <w:rsid w:val="002D7140"/>
    <w:rsid w:val="002D73EF"/>
    <w:rsid w:val="002E0D84"/>
    <w:rsid w:val="002E2AEF"/>
    <w:rsid w:val="002E3ED6"/>
    <w:rsid w:val="002E5B7A"/>
    <w:rsid w:val="002F22DF"/>
    <w:rsid w:val="002F35FE"/>
    <w:rsid w:val="002F4240"/>
    <w:rsid w:val="00306F57"/>
    <w:rsid w:val="00310433"/>
    <w:rsid w:val="003105A9"/>
    <w:rsid w:val="00310A74"/>
    <w:rsid w:val="00310C18"/>
    <w:rsid w:val="00316C54"/>
    <w:rsid w:val="00327E1D"/>
    <w:rsid w:val="0033148A"/>
    <w:rsid w:val="00332A18"/>
    <w:rsid w:val="0033433B"/>
    <w:rsid w:val="003401B7"/>
    <w:rsid w:val="0034565D"/>
    <w:rsid w:val="00345CA0"/>
    <w:rsid w:val="003511CC"/>
    <w:rsid w:val="0035177D"/>
    <w:rsid w:val="003526CF"/>
    <w:rsid w:val="00352E18"/>
    <w:rsid w:val="00367EA1"/>
    <w:rsid w:val="003745C6"/>
    <w:rsid w:val="00377307"/>
    <w:rsid w:val="00381911"/>
    <w:rsid w:val="00382538"/>
    <w:rsid w:val="00391345"/>
    <w:rsid w:val="00392958"/>
    <w:rsid w:val="00393057"/>
    <w:rsid w:val="00394ECD"/>
    <w:rsid w:val="00396946"/>
    <w:rsid w:val="00397996"/>
    <w:rsid w:val="003A15DC"/>
    <w:rsid w:val="003A1B5F"/>
    <w:rsid w:val="003A32C9"/>
    <w:rsid w:val="003A3319"/>
    <w:rsid w:val="003A3CF2"/>
    <w:rsid w:val="003B4EA1"/>
    <w:rsid w:val="003B5989"/>
    <w:rsid w:val="003C3854"/>
    <w:rsid w:val="003C6B3D"/>
    <w:rsid w:val="003C6F0F"/>
    <w:rsid w:val="003D289C"/>
    <w:rsid w:val="003D3F03"/>
    <w:rsid w:val="003D52BD"/>
    <w:rsid w:val="003E0865"/>
    <w:rsid w:val="003E0FDA"/>
    <w:rsid w:val="003E1307"/>
    <w:rsid w:val="003E65BB"/>
    <w:rsid w:val="003F02EB"/>
    <w:rsid w:val="003F3F18"/>
    <w:rsid w:val="003F4FD7"/>
    <w:rsid w:val="003F637E"/>
    <w:rsid w:val="003F7165"/>
    <w:rsid w:val="0040466A"/>
    <w:rsid w:val="0041192C"/>
    <w:rsid w:val="00414948"/>
    <w:rsid w:val="004224B5"/>
    <w:rsid w:val="0042366C"/>
    <w:rsid w:val="004335C5"/>
    <w:rsid w:val="00451526"/>
    <w:rsid w:val="004559AF"/>
    <w:rsid w:val="00461AA9"/>
    <w:rsid w:val="00465563"/>
    <w:rsid w:val="00466F69"/>
    <w:rsid w:val="0047066E"/>
    <w:rsid w:val="00470EAE"/>
    <w:rsid w:val="00471B01"/>
    <w:rsid w:val="00480250"/>
    <w:rsid w:val="00480C6C"/>
    <w:rsid w:val="00481A34"/>
    <w:rsid w:val="004869E6"/>
    <w:rsid w:val="00495AF8"/>
    <w:rsid w:val="004A1019"/>
    <w:rsid w:val="004A3988"/>
    <w:rsid w:val="004B2BFA"/>
    <w:rsid w:val="004B4385"/>
    <w:rsid w:val="004C1D35"/>
    <w:rsid w:val="004C3313"/>
    <w:rsid w:val="004C3B97"/>
    <w:rsid w:val="004C456A"/>
    <w:rsid w:val="004C5B79"/>
    <w:rsid w:val="004C63D2"/>
    <w:rsid w:val="004D15E3"/>
    <w:rsid w:val="004D3037"/>
    <w:rsid w:val="004D60A2"/>
    <w:rsid w:val="004D6E95"/>
    <w:rsid w:val="004E014F"/>
    <w:rsid w:val="004E1970"/>
    <w:rsid w:val="004E2A66"/>
    <w:rsid w:val="004E3B9C"/>
    <w:rsid w:val="004F1613"/>
    <w:rsid w:val="004F2A0E"/>
    <w:rsid w:val="004F58CC"/>
    <w:rsid w:val="0050030E"/>
    <w:rsid w:val="00503D41"/>
    <w:rsid w:val="00504087"/>
    <w:rsid w:val="005131F0"/>
    <w:rsid w:val="00513C8A"/>
    <w:rsid w:val="005170A6"/>
    <w:rsid w:val="0051732A"/>
    <w:rsid w:val="00520423"/>
    <w:rsid w:val="005218EC"/>
    <w:rsid w:val="0053278B"/>
    <w:rsid w:val="00541D51"/>
    <w:rsid w:val="0054434E"/>
    <w:rsid w:val="005475F2"/>
    <w:rsid w:val="0054790D"/>
    <w:rsid w:val="005543FB"/>
    <w:rsid w:val="00554CAB"/>
    <w:rsid w:val="00555989"/>
    <w:rsid w:val="0055792C"/>
    <w:rsid w:val="00560208"/>
    <w:rsid w:val="005606D9"/>
    <w:rsid w:val="005613A6"/>
    <w:rsid w:val="00562A66"/>
    <w:rsid w:val="00571F7C"/>
    <w:rsid w:val="00573BDF"/>
    <w:rsid w:val="005748F9"/>
    <w:rsid w:val="00574D85"/>
    <w:rsid w:val="005801B2"/>
    <w:rsid w:val="005807E0"/>
    <w:rsid w:val="0058369B"/>
    <w:rsid w:val="00587809"/>
    <w:rsid w:val="00596E30"/>
    <w:rsid w:val="005A3683"/>
    <w:rsid w:val="005B0BC3"/>
    <w:rsid w:val="005B1459"/>
    <w:rsid w:val="005B27E9"/>
    <w:rsid w:val="005B2C97"/>
    <w:rsid w:val="005B2D23"/>
    <w:rsid w:val="005B35C9"/>
    <w:rsid w:val="005B383F"/>
    <w:rsid w:val="005B502A"/>
    <w:rsid w:val="005C7122"/>
    <w:rsid w:val="005D7AE2"/>
    <w:rsid w:val="005E2142"/>
    <w:rsid w:val="005E2A6E"/>
    <w:rsid w:val="005E4088"/>
    <w:rsid w:val="005E6F7F"/>
    <w:rsid w:val="005F00E7"/>
    <w:rsid w:val="005F58FB"/>
    <w:rsid w:val="00601C49"/>
    <w:rsid w:val="00603210"/>
    <w:rsid w:val="006040CB"/>
    <w:rsid w:val="00605214"/>
    <w:rsid w:val="0060547A"/>
    <w:rsid w:val="00605555"/>
    <w:rsid w:val="00605ACB"/>
    <w:rsid w:val="00607248"/>
    <w:rsid w:val="00610B42"/>
    <w:rsid w:val="00612DCD"/>
    <w:rsid w:val="0061446C"/>
    <w:rsid w:val="00614F91"/>
    <w:rsid w:val="0062276C"/>
    <w:rsid w:val="006247E5"/>
    <w:rsid w:val="0062656C"/>
    <w:rsid w:val="00627075"/>
    <w:rsid w:val="00630A5E"/>
    <w:rsid w:val="00632447"/>
    <w:rsid w:val="00632BA8"/>
    <w:rsid w:val="00633E71"/>
    <w:rsid w:val="006445EC"/>
    <w:rsid w:val="006455B1"/>
    <w:rsid w:val="006545F1"/>
    <w:rsid w:val="00655693"/>
    <w:rsid w:val="00662C5C"/>
    <w:rsid w:val="0066344A"/>
    <w:rsid w:val="00663C90"/>
    <w:rsid w:val="00664C0B"/>
    <w:rsid w:val="00666E53"/>
    <w:rsid w:val="00672AF8"/>
    <w:rsid w:val="006769E1"/>
    <w:rsid w:val="00683195"/>
    <w:rsid w:val="00685D30"/>
    <w:rsid w:val="00685F8D"/>
    <w:rsid w:val="00691049"/>
    <w:rsid w:val="00693089"/>
    <w:rsid w:val="0069494E"/>
    <w:rsid w:val="00695721"/>
    <w:rsid w:val="00697CE3"/>
    <w:rsid w:val="006A3B25"/>
    <w:rsid w:val="006A3CCF"/>
    <w:rsid w:val="006A4BA3"/>
    <w:rsid w:val="006B5085"/>
    <w:rsid w:val="006B65B4"/>
    <w:rsid w:val="006C1CD3"/>
    <w:rsid w:val="006C37DF"/>
    <w:rsid w:val="006C710B"/>
    <w:rsid w:val="006D09D1"/>
    <w:rsid w:val="006D1790"/>
    <w:rsid w:val="006D6324"/>
    <w:rsid w:val="006D635C"/>
    <w:rsid w:val="006E54A9"/>
    <w:rsid w:val="006E7137"/>
    <w:rsid w:val="006F6AAC"/>
    <w:rsid w:val="00705F1F"/>
    <w:rsid w:val="00707045"/>
    <w:rsid w:val="00711100"/>
    <w:rsid w:val="00711211"/>
    <w:rsid w:val="0071289A"/>
    <w:rsid w:val="00713EA6"/>
    <w:rsid w:val="0071535B"/>
    <w:rsid w:val="0071630A"/>
    <w:rsid w:val="00721FA3"/>
    <w:rsid w:val="007261C6"/>
    <w:rsid w:val="0073040D"/>
    <w:rsid w:val="00734E3B"/>
    <w:rsid w:val="007372DE"/>
    <w:rsid w:val="00745899"/>
    <w:rsid w:val="007463AE"/>
    <w:rsid w:val="00750648"/>
    <w:rsid w:val="0075268B"/>
    <w:rsid w:val="007546A2"/>
    <w:rsid w:val="00755033"/>
    <w:rsid w:val="00757D8D"/>
    <w:rsid w:val="007614AE"/>
    <w:rsid w:val="007618FF"/>
    <w:rsid w:val="00761F5C"/>
    <w:rsid w:val="007651CB"/>
    <w:rsid w:val="007707EF"/>
    <w:rsid w:val="007711A2"/>
    <w:rsid w:val="00771A9F"/>
    <w:rsid w:val="0077253F"/>
    <w:rsid w:val="00773AE6"/>
    <w:rsid w:val="0077542B"/>
    <w:rsid w:val="00777778"/>
    <w:rsid w:val="007779F1"/>
    <w:rsid w:val="00784C45"/>
    <w:rsid w:val="0079222B"/>
    <w:rsid w:val="007945F5"/>
    <w:rsid w:val="007976BD"/>
    <w:rsid w:val="007A0A22"/>
    <w:rsid w:val="007A4253"/>
    <w:rsid w:val="007B16BE"/>
    <w:rsid w:val="007B467F"/>
    <w:rsid w:val="007B56EE"/>
    <w:rsid w:val="007B5E7F"/>
    <w:rsid w:val="007B78D9"/>
    <w:rsid w:val="007C0EC6"/>
    <w:rsid w:val="007C4AD4"/>
    <w:rsid w:val="007D22CE"/>
    <w:rsid w:val="007D2DC9"/>
    <w:rsid w:val="007D4796"/>
    <w:rsid w:val="007D727D"/>
    <w:rsid w:val="007E32C0"/>
    <w:rsid w:val="007E4230"/>
    <w:rsid w:val="0080341D"/>
    <w:rsid w:val="00810FBE"/>
    <w:rsid w:val="008136AD"/>
    <w:rsid w:val="00813A72"/>
    <w:rsid w:val="008149E0"/>
    <w:rsid w:val="008152E3"/>
    <w:rsid w:val="0081570F"/>
    <w:rsid w:val="008157D8"/>
    <w:rsid w:val="00821110"/>
    <w:rsid w:val="00821754"/>
    <w:rsid w:val="00823D6B"/>
    <w:rsid w:val="008246CB"/>
    <w:rsid w:val="0082795D"/>
    <w:rsid w:val="00830C6B"/>
    <w:rsid w:val="008337D5"/>
    <w:rsid w:val="00834DD1"/>
    <w:rsid w:val="0083629F"/>
    <w:rsid w:val="0084592C"/>
    <w:rsid w:val="00856C7F"/>
    <w:rsid w:val="00857434"/>
    <w:rsid w:val="00861B5A"/>
    <w:rsid w:val="00865211"/>
    <w:rsid w:val="008655C1"/>
    <w:rsid w:val="00867B4B"/>
    <w:rsid w:val="00867D84"/>
    <w:rsid w:val="0087091A"/>
    <w:rsid w:val="00874EDB"/>
    <w:rsid w:val="008756F7"/>
    <w:rsid w:val="008804EF"/>
    <w:rsid w:val="00882786"/>
    <w:rsid w:val="00882A4F"/>
    <w:rsid w:val="00884349"/>
    <w:rsid w:val="00884E20"/>
    <w:rsid w:val="008904F5"/>
    <w:rsid w:val="00895FFF"/>
    <w:rsid w:val="008A0E2D"/>
    <w:rsid w:val="008A5CC4"/>
    <w:rsid w:val="008B6F5E"/>
    <w:rsid w:val="008C00EC"/>
    <w:rsid w:val="008C0524"/>
    <w:rsid w:val="008C082A"/>
    <w:rsid w:val="008C3DF8"/>
    <w:rsid w:val="008C57F6"/>
    <w:rsid w:val="008C7B47"/>
    <w:rsid w:val="008D3DC3"/>
    <w:rsid w:val="008D6D2A"/>
    <w:rsid w:val="008E1EB2"/>
    <w:rsid w:val="008E2849"/>
    <w:rsid w:val="008E2CFA"/>
    <w:rsid w:val="008E3870"/>
    <w:rsid w:val="008F1F9B"/>
    <w:rsid w:val="0090233E"/>
    <w:rsid w:val="00903172"/>
    <w:rsid w:val="009035B6"/>
    <w:rsid w:val="00903953"/>
    <w:rsid w:val="00907F45"/>
    <w:rsid w:val="00913AC3"/>
    <w:rsid w:val="00915609"/>
    <w:rsid w:val="00916A31"/>
    <w:rsid w:val="00927FDB"/>
    <w:rsid w:val="00930DB4"/>
    <w:rsid w:val="00935613"/>
    <w:rsid w:val="00940B61"/>
    <w:rsid w:val="00945B1B"/>
    <w:rsid w:val="00951678"/>
    <w:rsid w:val="0095262E"/>
    <w:rsid w:val="0095474E"/>
    <w:rsid w:val="009556E2"/>
    <w:rsid w:val="00964838"/>
    <w:rsid w:val="00965358"/>
    <w:rsid w:val="009653BC"/>
    <w:rsid w:val="009654F3"/>
    <w:rsid w:val="009656A7"/>
    <w:rsid w:val="00971B83"/>
    <w:rsid w:val="009720E4"/>
    <w:rsid w:val="009721BE"/>
    <w:rsid w:val="00973B03"/>
    <w:rsid w:val="00974176"/>
    <w:rsid w:val="009741F4"/>
    <w:rsid w:val="0097648B"/>
    <w:rsid w:val="0098264A"/>
    <w:rsid w:val="00990CFC"/>
    <w:rsid w:val="00992FDD"/>
    <w:rsid w:val="00993D76"/>
    <w:rsid w:val="009A4AB0"/>
    <w:rsid w:val="009A70A5"/>
    <w:rsid w:val="009B3A48"/>
    <w:rsid w:val="009B46B7"/>
    <w:rsid w:val="009B63C3"/>
    <w:rsid w:val="009B651E"/>
    <w:rsid w:val="009B75CC"/>
    <w:rsid w:val="009C4348"/>
    <w:rsid w:val="009C4528"/>
    <w:rsid w:val="009D00A3"/>
    <w:rsid w:val="009D102B"/>
    <w:rsid w:val="009D3A4C"/>
    <w:rsid w:val="009D428F"/>
    <w:rsid w:val="009D46E1"/>
    <w:rsid w:val="009D7375"/>
    <w:rsid w:val="009E0B51"/>
    <w:rsid w:val="009E1DCC"/>
    <w:rsid w:val="009E337D"/>
    <w:rsid w:val="009E3F55"/>
    <w:rsid w:val="009E6563"/>
    <w:rsid w:val="009F0058"/>
    <w:rsid w:val="009F30C4"/>
    <w:rsid w:val="00A00013"/>
    <w:rsid w:val="00A0139E"/>
    <w:rsid w:val="00A026FB"/>
    <w:rsid w:val="00A07D34"/>
    <w:rsid w:val="00A15EC3"/>
    <w:rsid w:val="00A21080"/>
    <w:rsid w:val="00A24F4A"/>
    <w:rsid w:val="00A30B07"/>
    <w:rsid w:val="00A31637"/>
    <w:rsid w:val="00A34B84"/>
    <w:rsid w:val="00A358CC"/>
    <w:rsid w:val="00A379C9"/>
    <w:rsid w:val="00A40791"/>
    <w:rsid w:val="00A44E54"/>
    <w:rsid w:val="00A47EF7"/>
    <w:rsid w:val="00A50214"/>
    <w:rsid w:val="00A5032E"/>
    <w:rsid w:val="00A54D96"/>
    <w:rsid w:val="00A56E43"/>
    <w:rsid w:val="00A57462"/>
    <w:rsid w:val="00A606D4"/>
    <w:rsid w:val="00A64822"/>
    <w:rsid w:val="00A64F0B"/>
    <w:rsid w:val="00A65F3E"/>
    <w:rsid w:val="00A67BE2"/>
    <w:rsid w:val="00A7109E"/>
    <w:rsid w:val="00A710BC"/>
    <w:rsid w:val="00A712D4"/>
    <w:rsid w:val="00A75A02"/>
    <w:rsid w:val="00A76CA9"/>
    <w:rsid w:val="00A86540"/>
    <w:rsid w:val="00A91D2B"/>
    <w:rsid w:val="00A9304D"/>
    <w:rsid w:val="00AA28D0"/>
    <w:rsid w:val="00AA4104"/>
    <w:rsid w:val="00AA7030"/>
    <w:rsid w:val="00AB41DB"/>
    <w:rsid w:val="00AB4536"/>
    <w:rsid w:val="00AB5D73"/>
    <w:rsid w:val="00AC0A8F"/>
    <w:rsid w:val="00AC1608"/>
    <w:rsid w:val="00AC2404"/>
    <w:rsid w:val="00AC39E4"/>
    <w:rsid w:val="00AD0D72"/>
    <w:rsid w:val="00AD1B18"/>
    <w:rsid w:val="00AD25CA"/>
    <w:rsid w:val="00AD4D2F"/>
    <w:rsid w:val="00AE08E2"/>
    <w:rsid w:val="00AE5094"/>
    <w:rsid w:val="00AE66F3"/>
    <w:rsid w:val="00AE7D13"/>
    <w:rsid w:val="00AF1496"/>
    <w:rsid w:val="00AF1AED"/>
    <w:rsid w:val="00AF3D76"/>
    <w:rsid w:val="00AF45FF"/>
    <w:rsid w:val="00AF7295"/>
    <w:rsid w:val="00AF7DAE"/>
    <w:rsid w:val="00B01001"/>
    <w:rsid w:val="00B038E8"/>
    <w:rsid w:val="00B05EB2"/>
    <w:rsid w:val="00B07412"/>
    <w:rsid w:val="00B1240C"/>
    <w:rsid w:val="00B12DBF"/>
    <w:rsid w:val="00B165EF"/>
    <w:rsid w:val="00B31C65"/>
    <w:rsid w:val="00B324CA"/>
    <w:rsid w:val="00B37345"/>
    <w:rsid w:val="00B40596"/>
    <w:rsid w:val="00B42183"/>
    <w:rsid w:val="00B42FA5"/>
    <w:rsid w:val="00B471C2"/>
    <w:rsid w:val="00B506B4"/>
    <w:rsid w:val="00B571B1"/>
    <w:rsid w:val="00B577D1"/>
    <w:rsid w:val="00B61375"/>
    <w:rsid w:val="00B65B5A"/>
    <w:rsid w:val="00B67157"/>
    <w:rsid w:val="00B67E29"/>
    <w:rsid w:val="00B70DAA"/>
    <w:rsid w:val="00B75CEE"/>
    <w:rsid w:val="00B76EFB"/>
    <w:rsid w:val="00B81486"/>
    <w:rsid w:val="00B82B6C"/>
    <w:rsid w:val="00B83F2E"/>
    <w:rsid w:val="00B86A1F"/>
    <w:rsid w:val="00B91F1C"/>
    <w:rsid w:val="00B91FB1"/>
    <w:rsid w:val="00B93F0C"/>
    <w:rsid w:val="00B9555F"/>
    <w:rsid w:val="00B95E25"/>
    <w:rsid w:val="00B96195"/>
    <w:rsid w:val="00BA02F8"/>
    <w:rsid w:val="00BA2042"/>
    <w:rsid w:val="00BA2C1A"/>
    <w:rsid w:val="00BA4098"/>
    <w:rsid w:val="00BA6C3E"/>
    <w:rsid w:val="00BA7FD0"/>
    <w:rsid w:val="00BB14C4"/>
    <w:rsid w:val="00BB5797"/>
    <w:rsid w:val="00BC5845"/>
    <w:rsid w:val="00BC5E48"/>
    <w:rsid w:val="00BD0F1D"/>
    <w:rsid w:val="00BD4319"/>
    <w:rsid w:val="00BD76A0"/>
    <w:rsid w:val="00BE3098"/>
    <w:rsid w:val="00BE59B0"/>
    <w:rsid w:val="00BF0720"/>
    <w:rsid w:val="00BF212C"/>
    <w:rsid w:val="00BF2D3F"/>
    <w:rsid w:val="00BF4A65"/>
    <w:rsid w:val="00BF4C14"/>
    <w:rsid w:val="00BF4D51"/>
    <w:rsid w:val="00BF501F"/>
    <w:rsid w:val="00BF56B4"/>
    <w:rsid w:val="00C00E57"/>
    <w:rsid w:val="00C05405"/>
    <w:rsid w:val="00C070F8"/>
    <w:rsid w:val="00C07E39"/>
    <w:rsid w:val="00C10FBC"/>
    <w:rsid w:val="00C1186E"/>
    <w:rsid w:val="00C22464"/>
    <w:rsid w:val="00C25E9D"/>
    <w:rsid w:val="00C33061"/>
    <w:rsid w:val="00C36A86"/>
    <w:rsid w:val="00C403D5"/>
    <w:rsid w:val="00C43787"/>
    <w:rsid w:val="00C44445"/>
    <w:rsid w:val="00C474EC"/>
    <w:rsid w:val="00C50DD9"/>
    <w:rsid w:val="00C55CC1"/>
    <w:rsid w:val="00C60103"/>
    <w:rsid w:val="00C613D1"/>
    <w:rsid w:val="00C630DA"/>
    <w:rsid w:val="00C713BD"/>
    <w:rsid w:val="00C76BEA"/>
    <w:rsid w:val="00C77E4B"/>
    <w:rsid w:val="00C81484"/>
    <w:rsid w:val="00C836AA"/>
    <w:rsid w:val="00C839F8"/>
    <w:rsid w:val="00C90633"/>
    <w:rsid w:val="00C95C4C"/>
    <w:rsid w:val="00CA1034"/>
    <w:rsid w:val="00CA13BB"/>
    <w:rsid w:val="00CA21F7"/>
    <w:rsid w:val="00CA2F4A"/>
    <w:rsid w:val="00CA3439"/>
    <w:rsid w:val="00CA482B"/>
    <w:rsid w:val="00CB04D2"/>
    <w:rsid w:val="00CB066D"/>
    <w:rsid w:val="00CB2EB7"/>
    <w:rsid w:val="00CB37FF"/>
    <w:rsid w:val="00CB4FD8"/>
    <w:rsid w:val="00CC211F"/>
    <w:rsid w:val="00CD034C"/>
    <w:rsid w:val="00CE2F9B"/>
    <w:rsid w:val="00CE5A71"/>
    <w:rsid w:val="00CF1917"/>
    <w:rsid w:val="00CF1BCB"/>
    <w:rsid w:val="00D0021F"/>
    <w:rsid w:val="00D0054C"/>
    <w:rsid w:val="00D07BDE"/>
    <w:rsid w:val="00D102F4"/>
    <w:rsid w:val="00D11065"/>
    <w:rsid w:val="00D11C1E"/>
    <w:rsid w:val="00D12E94"/>
    <w:rsid w:val="00D16C12"/>
    <w:rsid w:val="00D25D31"/>
    <w:rsid w:val="00D314C9"/>
    <w:rsid w:val="00D42389"/>
    <w:rsid w:val="00D511D8"/>
    <w:rsid w:val="00D659E2"/>
    <w:rsid w:val="00D70435"/>
    <w:rsid w:val="00D8427C"/>
    <w:rsid w:val="00D84661"/>
    <w:rsid w:val="00D862F0"/>
    <w:rsid w:val="00D9667B"/>
    <w:rsid w:val="00DA7924"/>
    <w:rsid w:val="00DB253A"/>
    <w:rsid w:val="00DB308C"/>
    <w:rsid w:val="00DC0B82"/>
    <w:rsid w:val="00DC0C85"/>
    <w:rsid w:val="00DC5EA4"/>
    <w:rsid w:val="00DC7CF1"/>
    <w:rsid w:val="00DD5508"/>
    <w:rsid w:val="00DD7802"/>
    <w:rsid w:val="00DE374A"/>
    <w:rsid w:val="00DE3F16"/>
    <w:rsid w:val="00DE45DB"/>
    <w:rsid w:val="00DE5B9A"/>
    <w:rsid w:val="00DE6A90"/>
    <w:rsid w:val="00DF0C2B"/>
    <w:rsid w:val="00DF11F4"/>
    <w:rsid w:val="00DF1AB4"/>
    <w:rsid w:val="00DF23F4"/>
    <w:rsid w:val="00E0205C"/>
    <w:rsid w:val="00E104D3"/>
    <w:rsid w:val="00E11AA5"/>
    <w:rsid w:val="00E12D86"/>
    <w:rsid w:val="00E150FE"/>
    <w:rsid w:val="00E4125B"/>
    <w:rsid w:val="00E43C65"/>
    <w:rsid w:val="00E4645E"/>
    <w:rsid w:val="00E467E4"/>
    <w:rsid w:val="00E5298D"/>
    <w:rsid w:val="00E54B58"/>
    <w:rsid w:val="00E56C02"/>
    <w:rsid w:val="00E57BEC"/>
    <w:rsid w:val="00E64A45"/>
    <w:rsid w:val="00E64B8C"/>
    <w:rsid w:val="00E87080"/>
    <w:rsid w:val="00E91BF3"/>
    <w:rsid w:val="00E92718"/>
    <w:rsid w:val="00E92A6E"/>
    <w:rsid w:val="00E92C6E"/>
    <w:rsid w:val="00E963A7"/>
    <w:rsid w:val="00EA1F7B"/>
    <w:rsid w:val="00EA49B4"/>
    <w:rsid w:val="00EB0678"/>
    <w:rsid w:val="00EB19F8"/>
    <w:rsid w:val="00EB74A9"/>
    <w:rsid w:val="00EB7F50"/>
    <w:rsid w:val="00EC0864"/>
    <w:rsid w:val="00EC17BC"/>
    <w:rsid w:val="00EC3C21"/>
    <w:rsid w:val="00ED143F"/>
    <w:rsid w:val="00ED3429"/>
    <w:rsid w:val="00ED5B94"/>
    <w:rsid w:val="00ED7FEC"/>
    <w:rsid w:val="00EE02F5"/>
    <w:rsid w:val="00EF6017"/>
    <w:rsid w:val="00EF617E"/>
    <w:rsid w:val="00EF6764"/>
    <w:rsid w:val="00F00CFE"/>
    <w:rsid w:val="00F031B3"/>
    <w:rsid w:val="00F032E4"/>
    <w:rsid w:val="00F0529D"/>
    <w:rsid w:val="00F056ED"/>
    <w:rsid w:val="00F0781B"/>
    <w:rsid w:val="00F16ED8"/>
    <w:rsid w:val="00F20F02"/>
    <w:rsid w:val="00F23ED8"/>
    <w:rsid w:val="00F274FD"/>
    <w:rsid w:val="00F310D6"/>
    <w:rsid w:val="00F31A64"/>
    <w:rsid w:val="00F34D0F"/>
    <w:rsid w:val="00F35766"/>
    <w:rsid w:val="00F36CE1"/>
    <w:rsid w:val="00F37400"/>
    <w:rsid w:val="00F46558"/>
    <w:rsid w:val="00F519DE"/>
    <w:rsid w:val="00F52466"/>
    <w:rsid w:val="00F54F1E"/>
    <w:rsid w:val="00F55094"/>
    <w:rsid w:val="00F607B1"/>
    <w:rsid w:val="00F64ADD"/>
    <w:rsid w:val="00F75A55"/>
    <w:rsid w:val="00F7697D"/>
    <w:rsid w:val="00F842C1"/>
    <w:rsid w:val="00F92097"/>
    <w:rsid w:val="00F96058"/>
    <w:rsid w:val="00F9755A"/>
    <w:rsid w:val="00FA2E70"/>
    <w:rsid w:val="00FA3850"/>
    <w:rsid w:val="00FB1365"/>
    <w:rsid w:val="00FB31A5"/>
    <w:rsid w:val="00FB3467"/>
    <w:rsid w:val="00FB440D"/>
    <w:rsid w:val="00FC1276"/>
    <w:rsid w:val="00FC42A5"/>
    <w:rsid w:val="00FC6D2A"/>
    <w:rsid w:val="00FD2A02"/>
    <w:rsid w:val="00FD7632"/>
    <w:rsid w:val="00FD76DA"/>
    <w:rsid w:val="00FE0C1C"/>
    <w:rsid w:val="00FE5C3B"/>
    <w:rsid w:val="00FF20D7"/>
    <w:rsid w:val="00FF2342"/>
    <w:rsid w:val="00FF4899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92718"/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2AEF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2AEF"/>
    <w:pPr>
      <w:keepNext/>
      <w:spacing w:after="0" w:line="360" w:lineRule="auto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2AEF"/>
    <w:pPr>
      <w:spacing w:before="240" w:after="60" w:line="240" w:lineRule="auto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E2AE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E2AEF"/>
    <w:pPr>
      <w:keepNext/>
      <w:spacing w:after="0" w:line="240" w:lineRule="auto"/>
      <w:ind w:firstLine="720"/>
      <w:jc w:val="righ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E2AEF"/>
    <w:pPr>
      <w:keepNext/>
      <w:spacing w:after="0" w:line="240" w:lineRule="auto"/>
      <w:ind w:firstLine="709"/>
      <w:jc w:val="right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E2AEF"/>
    <w:pPr>
      <w:keepNext/>
      <w:spacing w:after="0" w:line="240" w:lineRule="auto"/>
      <w:ind w:right="-1" w:firstLine="709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AEF"/>
    <w:rPr>
      <w:rFonts w:eastAsia="Calibri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AEF"/>
    <w:rPr>
      <w:rFonts w:eastAsia="Calibri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A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E2A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E2A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E2AEF"/>
    <w:rPr>
      <w:rFonts w:eastAsia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E2AEF"/>
    <w:rPr>
      <w:rFonts w:eastAsia="Times New Roman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E2AEF"/>
    <w:rPr>
      <w:rFonts w:eastAsia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E2AEF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table" w:styleId="a3">
    <w:name w:val="Table Grid"/>
    <w:basedOn w:val="a1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8">
    <w:name w:val="Body Text Indent"/>
    <w:aliases w:val="Мой Заголовок 1,Основной текст 1,Основной текст с отступом1,Нумерованный список !!,Надин стиль,Îñíîâíîé òåêñò 1,Iniiaiie oaeno 1,Основной текст с отступом Знак2,Основной текст с отступом Знак1 Знак"/>
    <w:basedOn w:val="a"/>
    <w:link w:val="a9"/>
    <w:uiPriority w:val="99"/>
    <w:rsid w:val="002E2AEF"/>
    <w:pPr>
      <w:spacing w:after="120" w:line="240" w:lineRule="auto"/>
      <w:ind w:left="283"/>
    </w:pPr>
  </w:style>
  <w:style w:type="character" w:customStyle="1" w:styleId="a9">
    <w:name w:val="Основной текст с отступом Знак"/>
    <w:aliases w:val="Мой Заголовок 1 Знак,Основной текст 1 Знак,Основной текст с отступом1 Знак,Нумерованный список !! Знак,Надин стиль Знак,Îñíîâíîé òåêñò 1 Знак,Iniiaiie oaeno 1 Знак,Основной текст с отступом Знак2 Знак"/>
    <w:basedOn w:val="a0"/>
    <w:link w:val="a8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</w:rPr>
  </w:style>
  <w:style w:type="table" w:customStyle="1" w:styleId="21">
    <w:name w:val="Сетка таблицы2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E2AEF"/>
    <w:pPr>
      <w:ind w:left="720"/>
      <w:contextualSpacing/>
    </w:pPr>
  </w:style>
  <w:style w:type="paragraph" w:styleId="ab">
    <w:name w:val="Body Text"/>
    <w:aliases w:val="Основной текст1,bt,Основной текст Знак1,Основной текст Знак Знак"/>
    <w:basedOn w:val="a"/>
    <w:link w:val="ac"/>
    <w:uiPriority w:val="99"/>
    <w:rsid w:val="002E2AEF"/>
    <w:pPr>
      <w:spacing w:after="120"/>
    </w:pPr>
  </w:style>
  <w:style w:type="character" w:customStyle="1" w:styleId="ac">
    <w:name w:val="Основной текст Знак"/>
    <w:aliases w:val="Основной текст1 Знак1,bt Знак1,Основной текст Знак1 Знак1,Основной текст Знак Знак Знак1"/>
    <w:basedOn w:val="a0"/>
    <w:link w:val="ab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d">
    <w:name w:val="Block Text"/>
    <w:basedOn w:val="a"/>
    <w:uiPriority w:val="99"/>
    <w:semiHidden/>
    <w:rsid w:val="002E2AEF"/>
    <w:pPr>
      <w:spacing w:before="60" w:after="0" w:line="240" w:lineRule="auto"/>
      <w:ind w:left="181" w:right="68" w:firstLine="52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Обычный1"/>
    <w:uiPriority w:val="99"/>
    <w:rsid w:val="002E2AEF"/>
    <w:pPr>
      <w:widowControl w:val="0"/>
      <w:snapToGrid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2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2AE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uiPriority w:val="99"/>
    <w:rsid w:val="002E2AEF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2E2A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2E2AEF"/>
    <w:rPr>
      <w:rFonts w:eastAsia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2E2AEF"/>
    <w:rPr>
      <w:rFonts w:cs="Times New Roman"/>
      <w:vertAlign w:val="superscript"/>
    </w:rPr>
  </w:style>
  <w:style w:type="paragraph" w:customStyle="1" w:styleId="22">
    <w:name w:val="Обычный2"/>
    <w:uiPriority w:val="99"/>
    <w:rsid w:val="002E2AEF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2E2AE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character" w:styleId="af3">
    <w:name w:val="Hyperlink"/>
    <w:uiPriority w:val="99"/>
    <w:rsid w:val="002E2AEF"/>
    <w:rPr>
      <w:rFonts w:cs="Times New Roman"/>
      <w:color w:val="0000FF"/>
      <w:u w:val="single"/>
    </w:rPr>
  </w:style>
  <w:style w:type="paragraph" w:customStyle="1" w:styleId="12">
    <w:name w:val="Стиль1"/>
    <w:basedOn w:val="af4"/>
    <w:uiPriority w:val="99"/>
    <w:rsid w:val="002E2AEF"/>
    <w:rPr>
      <w:rFonts w:eastAsia="Times New Roman"/>
      <w:sz w:val="28"/>
      <w:szCs w:val="28"/>
    </w:rPr>
  </w:style>
  <w:style w:type="paragraph" w:styleId="af4">
    <w:name w:val="Normal (Web)"/>
    <w:aliases w:val="Обычный (Web)"/>
    <w:basedOn w:val="a"/>
    <w:link w:val="af5"/>
    <w:uiPriority w:val="99"/>
    <w:rsid w:val="002E2AE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E2AEF"/>
  </w:style>
  <w:style w:type="character" w:customStyle="1" w:styleId="25">
    <w:name w:val="Основной текст Знак2"/>
    <w:aliases w:val="Основной текст1 Знак,bt Знак,Основной текст Знак1 Знак,Основной текст Знак Знак Знак"/>
    <w:uiPriority w:val="99"/>
    <w:locked/>
    <w:rsid w:val="002E2AEF"/>
    <w:rPr>
      <w:sz w:val="24"/>
    </w:rPr>
  </w:style>
  <w:style w:type="paragraph" w:styleId="af6">
    <w:name w:val="Plain Text"/>
    <w:basedOn w:val="a"/>
    <w:link w:val="af7"/>
    <w:uiPriority w:val="99"/>
    <w:rsid w:val="002E2AE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2E2A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rsid w:val="002E2AEF"/>
    <w:pPr>
      <w:spacing w:after="120" w:line="480" w:lineRule="auto"/>
      <w:ind w:left="283" w:firstLine="709"/>
      <w:jc w:val="both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paragraph" w:styleId="31">
    <w:name w:val="Body Text Indent 3"/>
    <w:basedOn w:val="a"/>
    <w:link w:val="32"/>
    <w:uiPriority w:val="99"/>
    <w:rsid w:val="002E2AE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AEF"/>
    <w:rPr>
      <w:rFonts w:eastAsia="Times New Roman" w:cs="Times New Roman"/>
      <w:sz w:val="16"/>
      <w:szCs w:val="16"/>
      <w:lang w:eastAsia="ru-RU"/>
    </w:rPr>
  </w:style>
  <w:style w:type="paragraph" w:styleId="af8">
    <w:name w:val="Document Map"/>
    <w:basedOn w:val="a"/>
    <w:link w:val="af9"/>
    <w:uiPriority w:val="99"/>
    <w:semiHidden/>
    <w:rsid w:val="002E2AEF"/>
    <w:pPr>
      <w:shd w:val="clear" w:color="auto" w:fill="000080"/>
      <w:spacing w:after="0" w:line="240" w:lineRule="auto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E2AEF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afa">
    <w:name w:val="FollowedHyperlink"/>
    <w:uiPriority w:val="99"/>
    <w:semiHidden/>
    <w:rsid w:val="002E2AEF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2E2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2A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2E2AEF"/>
    <w:rPr>
      <w:rFonts w:eastAsia="Calibri" w:cs="Times New Roman"/>
      <w:lang w:eastAsia="ru-RU"/>
    </w:rPr>
  </w:style>
  <w:style w:type="paragraph" w:styleId="13">
    <w:name w:val="toc 1"/>
    <w:basedOn w:val="a"/>
    <w:next w:val="a"/>
    <w:autoRedefine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99"/>
    <w:rsid w:val="002E2AEF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99"/>
    <w:rsid w:val="002E2AEF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caption"/>
    <w:basedOn w:val="a"/>
    <w:next w:val="a"/>
    <w:uiPriority w:val="99"/>
    <w:qFormat/>
    <w:rsid w:val="002E2AEF"/>
    <w:pPr>
      <w:spacing w:before="240" w:after="120" w:line="240" w:lineRule="auto"/>
      <w:ind w:firstLine="902"/>
      <w:jc w:val="center"/>
    </w:pPr>
    <w:rPr>
      <w:rFonts w:ascii="Times New Roman" w:eastAsia="Times New Roman" w:hAnsi="Times New Roman"/>
      <w:b/>
      <w:i/>
      <w:iCs/>
      <w:sz w:val="24"/>
      <w:szCs w:val="24"/>
      <w:lang w:eastAsia="ru-RU"/>
    </w:rPr>
  </w:style>
  <w:style w:type="paragraph" w:styleId="afc">
    <w:name w:val="Title"/>
    <w:basedOn w:val="a"/>
    <w:link w:val="afd"/>
    <w:uiPriority w:val="99"/>
    <w:qFormat/>
    <w:rsid w:val="002E2AE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2E2AEF"/>
    <w:rPr>
      <w:rFonts w:eastAsia="Times New Roman" w:cs="Times New Roman"/>
      <w:b/>
      <w:szCs w:val="20"/>
      <w:lang w:eastAsia="ru-RU"/>
    </w:rPr>
  </w:style>
  <w:style w:type="character" w:customStyle="1" w:styleId="14">
    <w:name w:val="Основной текст с отступом Знак1"/>
    <w:aliases w:val="Мой Заголовок 1 Знак1,Основной текст 1 Знак1,Основной текст с отступом1 Знак1,Нумерованный список !! Знак1,Body Text Indent Знак1,Надин стиль Знак1,Îñíîâíîé òåêñò 1 Знак1,Iniiaiie oaeno 1 Знак1"/>
    <w:uiPriority w:val="99"/>
    <w:semiHidden/>
    <w:rsid w:val="002E2AEF"/>
    <w:rPr>
      <w:rFonts w:ascii="Times New Roman" w:hAnsi="Times New Roman"/>
      <w:sz w:val="24"/>
    </w:rPr>
  </w:style>
  <w:style w:type="paragraph" w:styleId="afe">
    <w:name w:val="Subtitle"/>
    <w:basedOn w:val="a"/>
    <w:link w:val="aff"/>
    <w:uiPriority w:val="99"/>
    <w:qFormat/>
    <w:rsid w:val="002E2AEF"/>
    <w:pPr>
      <w:spacing w:after="0" w:line="240" w:lineRule="auto"/>
      <w:ind w:firstLine="709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2E2AEF"/>
    <w:rPr>
      <w:rFonts w:eastAsia="Times New Roman" w:cs="Times New Roman"/>
      <w:b/>
      <w:lang w:eastAsia="ru-RU"/>
    </w:rPr>
  </w:style>
  <w:style w:type="paragraph" w:styleId="34">
    <w:name w:val="Body Text 3"/>
    <w:basedOn w:val="a"/>
    <w:link w:val="35"/>
    <w:uiPriority w:val="99"/>
    <w:semiHidden/>
    <w:rsid w:val="002E2A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E2AEF"/>
    <w:rPr>
      <w:rFonts w:eastAsia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2E2AE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2E2AEF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2E2AEF"/>
    <w:pPr>
      <w:spacing w:after="0" w:line="240" w:lineRule="auto"/>
      <w:ind w:left="142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caaieiaie1">
    <w:name w:val="caaieiaie 1"/>
    <w:basedOn w:val="a"/>
    <w:next w:val="a"/>
    <w:uiPriority w:val="99"/>
    <w:rsid w:val="002E2AEF"/>
    <w:pPr>
      <w:keepNext/>
      <w:keepLines/>
      <w:widowControl w:val="0"/>
      <w:suppressLineNumbers/>
      <w:suppressAutoHyphens/>
      <w:snapToGrid w:val="0"/>
      <w:spacing w:before="240" w:after="120" w:line="240" w:lineRule="auto"/>
      <w:jc w:val="center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">
    <w:name w:val="Стиль Основной текст + 14 pt по ширине"/>
    <w:basedOn w:val="ab"/>
    <w:autoRedefine/>
    <w:uiPriority w:val="99"/>
    <w:rsid w:val="002E2AEF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b"/>
    <w:autoRedefine/>
    <w:uiPriority w:val="99"/>
    <w:rsid w:val="002E2AEF"/>
    <w:pPr>
      <w:autoSpaceDE w:val="0"/>
      <w:autoSpaceDN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2E2AE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0">
    <w:name w:val="Основной"/>
    <w:basedOn w:val="a"/>
    <w:uiPriority w:val="99"/>
    <w:rsid w:val="002E2AE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ing">
    <w:name w:val="Heading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31">
    <w:name w:val="xl31"/>
    <w:basedOn w:val="a"/>
    <w:uiPriority w:val="99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/>
      <w:sz w:val="16"/>
      <w:szCs w:val="16"/>
      <w:lang w:eastAsia="ru-RU"/>
    </w:rPr>
  </w:style>
  <w:style w:type="paragraph" w:customStyle="1" w:styleId="15">
    <w:name w:val="Уровень 1"/>
    <w:basedOn w:val="1"/>
    <w:autoRedefine/>
    <w:uiPriority w:val="99"/>
    <w:rsid w:val="002E2AEF"/>
    <w:pPr>
      <w:spacing w:after="240"/>
    </w:pPr>
    <w:rPr>
      <w:rFonts w:eastAsia="Times New Roman"/>
      <w:bCs/>
      <w:caps/>
      <w:kern w:val="0"/>
      <w:sz w:val="28"/>
      <w:szCs w:val="28"/>
    </w:rPr>
  </w:style>
  <w:style w:type="paragraph" w:customStyle="1" w:styleId="29">
    <w:name w:val="Уровень 2"/>
    <w:basedOn w:val="2"/>
    <w:autoRedefine/>
    <w:uiPriority w:val="99"/>
    <w:rsid w:val="002E2AEF"/>
    <w:pPr>
      <w:spacing w:before="240" w:after="240" w:line="240" w:lineRule="auto"/>
      <w:ind w:left="360"/>
    </w:pPr>
    <w:rPr>
      <w:rFonts w:eastAsia="Times New Roman"/>
      <w:sz w:val="24"/>
      <w:szCs w:val="28"/>
    </w:rPr>
  </w:style>
  <w:style w:type="paragraph" w:customStyle="1" w:styleId="36">
    <w:name w:val="Уровень 3 для текста"/>
    <w:basedOn w:val="29"/>
    <w:autoRedefine/>
    <w:uiPriority w:val="99"/>
    <w:rsid w:val="002E2AEF"/>
    <w:pPr>
      <w:spacing w:before="480" w:after="480"/>
      <w:outlineLvl w:val="2"/>
    </w:pPr>
    <w:rPr>
      <w:b w:val="0"/>
      <w:szCs w:val="24"/>
    </w:rPr>
  </w:style>
  <w:style w:type="paragraph" w:customStyle="1" w:styleId="aff1">
    <w:name w:val="Администрация"/>
    <w:uiPriority w:val="99"/>
    <w:rsid w:val="002E2AEF"/>
    <w:pPr>
      <w:tabs>
        <w:tab w:val="left" w:pos="284"/>
      </w:tabs>
      <w:spacing w:after="0" w:line="360" w:lineRule="auto"/>
      <w:ind w:firstLine="709"/>
    </w:pPr>
    <w:rPr>
      <w:rFonts w:eastAsia="Times New Roman" w:cs="Times New Roman"/>
      <w:noProof/>
      <w:sz w:val="28"/>
      <w:szCs w:val="20"/>
      <w:lang w:eastAsia="ru-RU"/>
    </w:rPr>
  </w:style>
  <w:style w:type="paragraph" w:customStyle="1" w:styleId="aff2">
    <w:name w:val="постановление"/>
    <w:autoRedefine/>
    <w:uiPriority w:val="99"/>
    <w:rsid w:val="002E2AEF"/>
    <w:pPr>
      <w:spacing w:after="0" w:line="240" w:lineRule="auto"/>
      <w:ind w:right="-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aoieeeieiioeooe">
    <w:name w:val="Aa?oiee eieiioeooe"/>
    <w:basedOn w:val="a"/>
    <w:uiPriority w:val="99"/>
    <w:rsid w:val="002E2AE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3">
    <w:name w:val="Основной текст.Основной текст Знак"/>
    <w:basedOn w:val="a"/>
    <w:uiPriority w:val="99"/>
    <w:rsid w:val="002E2AE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6">
    <w:name w:val="Знак1"/>
    <w:basedOn w:val="a"/>
    <w:uiPriority w:val="99"/>
    <w:rsid w:val="002E2A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y5-header27">
    <w:name w:val="y5-header27"/>
    <w:basedOn w:val="a"/>
    <w:uiPriority w:val="99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4">
    <w:name w:val="Знак Знак Знак Знак Знак Знак Знак Знак Знак Знак 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FR1">
    <w:name w:val="FR1"/>
    <w:uiPriority w:val="99"/>
    <w:rsid w:val="002E2AEF"/>
    <w:pPr>
      <w:widowControl w:val="0"/>
      <w:spacing w:after="0" w:line="240" w:lineRule="auto"/>
      <w:ind w:left="7240"/>
    </w:pPr>
    <w:rPr>
      <w:rFonts w:ascii="Arial" w:eastAsia="Times New Roman" w:hAnsi="Arial" w:cs="Times New Roman"/>
      <w:noProof/>
      <w:sz w:val="22"/>
      <w:szCs w:val="20"/>
      <w:lang w:eastAsia="ru-RU"/>
    </w:rPr>
  </w:style>
  <w:style w:type="paragraph" w:customStyle="1" w:styleId="xl24">
    <w:name w:val="xl24"/>
    <w:basedOn w:val="a"/>
    <w:uiPriority w:val="99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2E2A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uiPriority w:val="99"/>
    <w:semiHidden/>
    <w:locked/>
    <w:rsid w:val="002E2AEF"/>
    <w:rPr>
      <w:rFonts w:ascii="Times New Roman" w:hAnsi="Times New Roman"/>
      <w:sz w:val="24"/>
    </w:rPr>
  </w:style>
  <w:style w:type="character" w:customStyle="1" w:styleId="iiianoaieou">
    <w:name w:val="iiia? no?aieou"/>
    <w:uiPriority w:val="99"/>
    <w:rsid w:val="002E2AEF"/>
  </w:style>
  <w:style w:type="character" w:customStyle="1" w:styleId="url">
    <w:name w:val="url"/>
    <w:uiPriority w:val="99"/>
    <w:rsid w:val="002E2AEF"/>
  </w:style>
  <w:style w:type="character" w:customStyle="1" w:styleId="mw-headline">
    <w:name w:val="mw-headline"/>
    <w:uiPriority w:val="99"/>
    <w:rsid w:val="002E2AEF"/>
  </w:style>
  <w:style w:type="character" w:customStyle="1" w:styleId="91">
    <w:name w:val="Знак Знак9"/>
    <w:uiPriority w:val="99"/>
    <w:semiHidden/>
    <w:locked/>
    <w:rsid w:val="002E2AEF"/>
    <w:rPr>
      <w:sz w:val="24"/>
      <w:lang w:val="ru-RU" w:eastAsia="ru-RU"/>
    </w:rPr>
  </w:style>
  <w:style w:type="character" w:customStyle="1" w:styleId="NormalWebChar">
    <w:name w:val="Normal (Web) Char"/>
    <w:uiPriority w:val="99"/>
    <w:locked/>
    <w:rsid w:val="002E2AEF"/>
    <w:rPr>
      <w:rFonts w:ascii="Times New Roman" w:hAnsi="Times New Roman"/>
      <w:color w:val="000000"/>
      <w:sz w:val="24"/>
    </w:rPr>
  </w:style>
  <w:style w:type="character" w:customStyle="1" w:styleId="googqs-tidbit1">
    <w:name w:val="goog_qs-tidbit1"/>
    <w:uiPriority w:val="99"/>
    <w:rsid w:val="002E2AEF"/>
  </w:style>
  <w:style w:type="table" w:customStyle="1" w:styleId="18">
    <w:name w:val="Сетка таблицы1"/>
    <w:uiPriority w:val="99"/>
    <w:rsid w:val="002E2AE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Стиль2"/>
    <w:basedOn w:val="a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uiPriority w:val="99"/>
    <w:locked/>
    <w:rsid w:val="002E2AEF"/>
    <w:rPr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E2AEF"/>
    <w:pPr>
      <w:shd w:val="clear" w:color="auto" w:fill="FFFFFF"/>
      <w:spacing w:after="0" w:line="274" w:lineRule="exact"/>
      <w:jc w:val="center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aff5">
    <w:name w:val="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00">
    <w:name w:val="Знак Знак20"/>
    <w:uiPriority w:val="99"/>
    <w:rsid w:val="002E2AEF"/>
    <w:rPr>
      <w:rFonts w:ascii="Times New Roman" w:hAnsi="Times New Roman"/>
      <w:b/>
      <w:sz w:val="24"/>
      <w:lang w:eastAsia="ru-RU"/>
    </w:rPr>
  </w:style>
  <w:style w:type="character" w:customStyle="1" w:styleId="120">
    <w:name w:val="Знак Знак12"/>
    <w:uiPriority w:val="99"/>
    <w:rsid w:val="002E2AEF"/>
    <w:rPr>
      <w:rFonts w:ascii="Times New Roman" w:hAnsi="Times New Roman"/>
      <w:sz w:val="24"/>
      <w:lang w:eastAsia="ru-RU"/>
    </w:rPr>
  </w:style>
  <w:style w:type="character" w:customStyle="1" w:styleId="b-nobr1">
    <w:name w:val="b-nobr1"/>
    <w:uiPriority w:val="99"/>
    <w:rsid w:val="002E2AEF"/>
  </w:style>
  <w:style w:type="paragraph" w:styleId="aff6">
    <w:name w:val="TOC Heading"/>
    <w:basedOn w:val="1"/>
    <w:next w:val="a"/>
    <w:uiPriority w:val="99"/>
    <w:qFormat/>
    <w:rsid w:val="002E2AEF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</w:rPr>
  </w:style>
  <w:style w:type="paragraph" w:styleId="aff7">
    <w:name w:val="endnote text"/>
    <w:basedOn w:val="a"/>
    <w:link w:val="aff8"/>
    <w:uiPriority w:val="99"/>
    <w:semiHidden/>
    <w:rsid w:val="002E2AEF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2AEF"/>
    <w:rPr>
      <w:rFonts w:ascii="Calibri" w:eastAsia="Calibri" w:hAnsi="Calibri" w:cs="Times New Roman"/>
      <w:sz w:val="20"/>
      <w:szCs w:val="20"/>
    </w:rPr>
  </w:style>
  <w:style w:type="character" w:styleId="aff9">
    <w:name w:val="endnote reference"/>
    <w:uiPriority w:val="99"/>
    <w:semiHidden/>
    <w:rsid w:val="002E2AEF"/>
    <w:rPr>
      <w:rFonts w:cs="Times New Roman"/>
      <w:vertAlign w:val="superscript"/>
    </w:rPr>
  </w:style>
  <w:style w:type="character" w:customStyle="1" w:styleId="affa">
    <w:name w:val="Цветовое выделение"/>
    <w:uiPriority w:val="99"/>
    <w:rsid w:val="002E2AEF"/>
    <w:rPr>
      <w:b/>
      <w:color w:val="26282F"/>
    </w:rPr>
  </w:style>
  <w:style w:type="character" w:customStyle="1" w:styleId="affb">
    <w:name w:val="Гипертекстовая ссылка"/>
    <w:uiPriority w:val="99"/>
    <w:rsid w:val="002E2AEF"/>
    <w:rPr>
      <w:color w:val="106BBE"/>
    </w:rPr>
  </w:style>
  <w:style w:type="character" w:customStyle="1" w:styleId="affc">
    <w:name w:val="Сравнение редакций. Добавленный фрагмент"/>
    <w:uiPriority w:val="99"/>
    <w:rsid w:val="002E2AEF"/>
    <w:rPr>
      <w:color w:val="000000"/>
      <w:shd w:val="clear" w:color="auto" w:fill="C1D7FF"/>
    </w:rPr>
  </w:style>
  <w:style w:type="paragraph" w:customStyle="1" w:styleId="affd">
    <w:name w:val="Нормальный (таблиц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рижатый влево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Активная гипертекстовая ссылка"/>
    <w:uiPriority w:val="99"/>
    <w:rsid w:val="002E2AEF"/>
    <w:rPr>
      <w:color w:val="106BBE"/>
      <w:u w:val="single"/>
    </w:rPr>
  </w:style>
  <w:style w:type="paragraph" w:customStyle="1" w:styleId="afff0">
    <w:name w:val="Внимание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1">
    <w:name w:val="Внимание: криминал!!"/>
    <w:basedOn w:val="afff0"/>
    <w:next w:val="a"/>
    <w:uiPriority w:val="99"/>
    <w:rsid w:val="002E2AEF"/>
  </w:style>
  <w:style w:type="paragraph" w:customStyle="1" w:styleId="afff2">
    <w:name w:val="Внимание: недобросовестность!"/>
    <w:basedOn w:val="afff0"/>
    <w:next w:val="a"/>
    <w:uiPriority w:val="99"/>
    <w:rsid w:val="002E2AEF"/>
  </w:style>
  <w:style w:type="character" w:customStyle="1" w:styleId="afff3">
    <w:name w:val="Выделение для Базового Поиска"/>
    <w:uiPriority w:val="99"/>
    <w:rsid w:val="002E2AEF"/>
    <w:rPr>
      <w:b/>
      <w:color w:val="0058A9"/>
    </w:rPr>
  </w:style>
  <w:style w:type="character" w:customStyle="1" w:styleId="afff4">
    <w:name w:val="Выделение для Базового Поиска (курсив)"/>
    <w:uiPriority w:val="99"/>
    <w:rsid w:val="002E2AEF"/>
    <w:rPr>
      <w:b/>
      <w:i/>
      <w:color w:val="0058A9"/>
    </w:rPr>
  </w:style>
  <w:style w:type="paragraph" w:customStyle="1" w:styleId="afff5">
    <w:name w:val="Дочерний элемент списк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6">
    <w:name w:val="Основное меню (преемственно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7">
    <w:name w:val="Заголовок"/>
    <w:basedOn w:val="afff6"/>
    <w:next w:val="a"/>
    <w:uiPriority w:val="99"/>
    <w:rsid w:val="002E2AEF"/>
    <w:rPr>
      <w:b/>
      <w:bCs/>
      <w:color w:val="0058A9"/>
      <w:shd w:val="clear" w:color="auto" w:fill="F0F0F0"/>
    </w:rPr>
  </w:style>
  <w:style w:type="paragraph" w:customStyle="1" w:styleId="afff8">
    <w:name w:val="Заголовок группы контролов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0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a">
    <w:name w:val="Заголовок распахивающейся части диалог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b">
    <w:name w:val="Заголовок своего сообщения"/>
    <w:uiPriority w:val="99"/>
    <w:rsid w:val="002E2AEF"/>
    <w:rPr>
      <w:b/>
      <w:color w:val="26282F"/>
    </w:rPr>
  </w:style>
  <w:style w:type="paragraph" w:customStyle="1" w:styleId="afffc">
    <w:name w:val="Заголовок статьи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Заголовок чужого сообщения"/>
    <w:uiPriority w:val="99"/>
    <w:rsid w:val="002E2AEF"/>
    <w:rPr>
      <w:b/>
      <w:color w:val="FF0000"/>
    </w:rPr>
  </w:style>
  <w:style w:type="paragraph" w:customStyle="1" w:styleId="afffe">
    <w:name w:val="Заголовок ЭР (ле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">
    <w:name w:val="Заголовок ЭР (правое окно)"/>
    <w:basedOn w:val="afffe"/>
    <w:next w:val="a"/>
    <w:uiPriority w:val="99"/>
    <w:rsid w:val="002E2AEF"/>
    <w:pPr>
      <w:spacing w:after="0"/>
      <w:jc w:val="left"/>
    </w:pPr>
  </w:style>
  <w:style w:type="paragraph" w:customStyle="1" w:styleId="affff0">
    <w:name w:val="Интерактивный заголовок"/>
    <w:basedOn w:val="afff7"/>
    <w:next w:val="a"/>
    <w:uiPriority w:val="99"/>
    <w:rsid w:val="002E2AEF"/>
    <w:rPr>
      <w:u w:val="single"/>
    </w:rPr>
  </w:style>
  <w:style w:type="paragraph" w:customStyle="1" w:styleId="affff1">
    <w:name w:val="Текст информации об изменениях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2">
    <w:name w:val="Информация об изменениях"/>
    <w:basedOn w:val="affff1"/>
    <w:next w:val="a"/>
    <w:uiPriority w:val="99"/>
    <w:rsid w:val="002E2A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мментарий"/>
    <w:basedOn w:val="affff3"/>
    <w:next w:val="a"/>
    <w:uiPriority w:val="99"/>
    <w:rsid w:val="002E2A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next w:val="a"/>
    <w:uiPriority w:val="99"/>
    <w:rsid w:val="002E2AEF"/>
    <w:rPr>
      <w:i/>
      <w:iCs/>
    </w:rPr>
  </w:style>
  <w:style w:type="paragraph" w:customStyle="1" w:styleId="affff6">
    <w:name w:val="Текст (ле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лонтитул (левый)"/>
    <w:basedOn w:val="affff6"/>
    <w:next w:val="a"/>
    <w:uiPriority w:val="99"/>
    <w:rsid w:val="002E2AEF"/>
    <w:rPr>
      <w:sz w:val="14"/>
      <w:szCs w:val="14"/>
    </w:rPr>
  </w:style>
  <w:style w:type="paragraph" w:customStyle="1" w:styleId="affff8">
    <w:name w:val="Текст (пра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Колонтитул (правый)"/>
    <w:basedOn w:val="affff8"/>
    <w:next w:val="a"/>
    <w:uiPriority w:val="99"/>
    <w:rsid w:val="002E2AEF"/>
    <w:rPr>
      <w:sz w:val="14"/>
      <w:szCs w:val="14"/>
    </w:rPr>
  </w:style>
  <w:style w:type="paragraph" w:customStyle="1" w:styleId="affffa">
    <w:name w:val="Комментарий пользователя"/>
    <w:basedOn w:val="affff4"/>
    <w:next w:val="a"/>
    <w:uiPriority w:val="99"/>
    <w:rsid w:val="002E2AEF"/>
    <w:pPr>
      <w:jc w:val="left"/>
    </w:pPr>
    <w:rPr>
      <w:shd w:val="clear" w:color="auto" w:fill="FFDFE0"/>
    </w:rPr>
  </w:style>
  <w:style w:type="paragraph" w:customStyle="1" w:styleId="affffb">
    <w:name w:val="Куда обратиться?"/>
    <w:basedOn w:val="afff0"/>
    <w:next w:val="a"/>
    <w:uiPriority w:val="99"/>
    <w:rsid w:val="002E2AEF"/>
  </w:style>
  <w:style w:type="paragraph" w:customStyle="1" w:styleId="affffc">
    <w:name w:val="Моноширинны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d">
    <w:name w:val="Найденные слова"/>
    <w:uiPriority w:val="99"/>
    <w:rsid w:val="002E2AEF"/>
    <w:rPr>
      <w:color w:val="26282F"/>
      <w:shd w:val="clear" w:color="auto" w:fill="FFF580"/>
    </w:rPr>
  </w:style>
  <w:style w:type="character" w:customStyle="1" w:styleId="affffe">
    <w:name w:val="Не вступил в силу"/>
    <w:uiPriority w:val="99"/>
    <w:rsid w:val="002E2AEF"/>
    <w:rPr>
      <w:color w:val="000000"/>
      <w:shd w:val="clear" w:color="auto" w:fill="D8EDE8"/>
    </w:rPr>
  </w:style>
  <w:style w:type="paragraph" w:customStyle="1" w:styleId="afffff">
    <w:name w:val="Необходимые документы"/>
    <w:basedOn w:val="afff0"/>
    <w:next w:val="a"/>
    <w:uiPriority w:val="99"/>
    <w:rsid w:val="002E2AEF"/>
    <w:pPr>
      <w:ind w:firstLine="118"/>
    </w:pPr>
  </w:style>
  <w:style w:type="paragraph" w:customStyle="1" w:styleId="afffff0">
    <w:name w:val="Таблицы (моноширинный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1">
    <w:name w:val="Оглавление"/>
    <w:basedOn w:val="afffff0"/>
    <w:next w:val="a"/>
    <w:uiPriority w:val="99"/>
    <w:rsid w:val="002E2AEF"/>
    <w:pPr>
      <w:ind w:left="140"/>
    </w:pPr>
  </w:style>
  <w:style w:type="character" w:customStyle="1" w:styleId="afffff2">
    <w:name w:val="Опечатки"/>
    <w:uiPriority w:val="99"/>
    <w:rsid w:val="002E2AEF"/>
    <w:rPr>
      <w:color w:val="FF0000"/>
    </w:rPr>
  </w:style>
  <w:style w:type="paragraph" w:customStyle="1" w:styleId="afffff3">
    <w:name w:val="Переменная часть"/>
    <w:basedOn w:val="afff6"/>
    <w:next w:val="a"/>
    <w:uiPriority w:val="99"/>
    <w:rsid w:val="002E2AEF"/>
    <w:rPr>
      <w:sz w:val="18"/>
      <w:szCs w:val="18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</w:rPr>
  </w:style>
  <w:style w:type="paragraph" w:customStyle="1" w:styleId="afffff5">
    <w:name w:val="Подзаголовок для информации об изменениях"/>
    <w:basedOn w:val="affff1"/>
    <w:next w:val="a"/>
    <w:uiPriority w:val="99"/>
    <w:rsid w:val="002E2AEF"/>
    <w:rPr>
      <w:b/>
      <w:bCs/>
    </w:rPr>
  </w:style>
  <w:style w:type="paragraph" w:customStyle="1" w:styleId="afffff6">
    <w:name w:val="Подчёркнуный текст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6"/>
    <w:next w:val="a"/>
    <w:uiPriority w:val="99"/>
    <w:rsid w:val="002E2AEF"/>
    <w:rPr>
      <w:sz w:val="20"/>
      <w:szCs w:val="20"/>
    </w:rPr>
  </w:style>
  <w:style w:type="paragraph" w:customStyle="1" w:styleId="afffff8">
    <w:name w:val="Пример."/>
    <w:basedOn w:val="afff0"/>
    <w:next w:val="a"/>
    <w:uiPriority w:val="99"/>
    <w:rsid w:val="002E2AEF"/>
  </w:style>
  <w:style w:type="paragraph" w:customStyle="1" w:styleId="afffff9">
    <w:name w:val="Примечание."/>
    <w:basedOn w:val="afff0"/>
    <w:next w:val="a"/>
    <w:uiPriority w:val="99"/>
    <w:rsid w:val="002E2AEF"/>
  </w:style>
  <w:style w:type="character" w:customStyle="1" w:styleId="afffffa">
    <w:name w:val="Продолжение ссылки"/>
    <w:uiPriority w:val="99"/>
    <w:rsid w:val="002E2AEF"/>
    <w:rPr>
      <w:color w:val="106BBE"/>
    </w:rPr>
  </w:style>
  <w:style w:type="paragraph" w:customStyle="1" w:styleId="afffffb">
    <w:name w:val="Словарная статья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c">
    <w:name w:val="Сравнение редакций"/>
    <w:uiPriority w:val="99"/>
    <w:rsid w:val="002E2AEF"/>
    <w:rPr>
      <w:color w:val="26282F"/>
    </w:rPr>
  </w:style>
  <w:style w:type="character" w:customStyle="1" w:styleId="afffffd">
    <w:name w:val="Сравнение редакций. Удаленный фрагмент"/>
    <w:uiPriority w:val="99"/>
    <w:rsid w:val="002E2AEF"/>
    <w:rPr>
      <w:color w:val="000000"/>
      <w:shd w:val="clear" w:color="auto" w:fill="C4C413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">
    <w:name w:val="Текст в таблице"/>
    <w:basedOn w:val="affd"/>
    <w:next w:val="a"/>
    <w:uiPriority w:val="99"/>
    <w:rsid w:val="002E2AEF"/>
    <w:pPr>
      <w:ind w:firstLine="500"/>
    </w:pPr>
  </w:style>
  <w:style w:type="paragraph" w:customStyle="1" w:styleId="affffff0">
    <w:name w:val="Текст ЭР (см. такж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1">
    <w:name w:val="Технический комментари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2">
    <w:name w:val="Утратил силу"/>
    <w:uiPriority w:val="99"/>
    <w:rsid w:val="002E2AEF"/>
    <w:rPr>
      <w:strike/>
      <w:color w:val="666600"/>
    </w:rPr>
  </w:style>
  <w:style w:type="paragraph" w:customStyle="1" w:styleId="affffff3">
    <w:name w:val="Формул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4">
    <w:name w:val="Центрированный (таблица)"/>
    <w:basedOn w:val="affd"/>
    <w:next w:val="a"/>
    <w:uiPriority w:val="99"/>
    <w:rsid w:val="002E2AE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2AEF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5">
    <w:name w:val="annotation text"/>
    <w:basedOn w:val="a"/>
    <w:link w:val="affffff6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f6">
    <w:name w:val="Текст примечания Знак"/>
    <w:basedOn w:val="a0"/>
    <w:link w:val="affffff5"/>
    <w:uiPriority w:val="99"/>
    <w:rsid w:val="002E2AEF"/>
    <w:rPr>
      <w:rFonts w:eastAsia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affffff7">
    <w:name w:val="Тема примечания Знак"/>
    <w:link w:val="affffff8"/>
    <w:uiPriority w:val="99"/>
    <w:semiHidden/>
    <w:locked/>
    <w:rsid w:val="002E2AEF"/>
    <w:rPr>
      <w:rFonts w:cs="Times New Roman"/>
      <w:b/>
      <w:bCs/>
      <w:sz w:val="20"/>
      <w:szCs w:val="20"/>
      <w:lang w:eastAsia="ru-RU"/>
    </w:rPr>
  </w:style>
  <w:style w:type="character" w:styleId="affffff9">
    <w:name w:val="annotation reference"/>
    <w:uiPriority w:val="99"/>
    <w:semiHidden/>
    <w:rsid w:val="002E2AEF"/>
    <w:rPr>
      <w:rFonts w:cs="Times New Roman"/>
      <w:sz w:val="16"/>
    </w:rPr>
  </w:style>
  <w:style w:type="character" w:customStyle="1" w:styleId="71">
    <w:name w:val="Заголовок 7 Знак1"/>
    <w:uiPriority w:val="99"/>
    <w:semiHidden/>
    <w:rsid w:val="002E2AEF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81">
    <w:name w:val="Заголовок 8 Знак1"/>
    <w:uiPriority w:val="99"/>
    <w:semiHidden/>
    <w:rsid w:val="002E2AEF"/>
    <w:rPr>
      <w:rFonts w:ascii="Cambria" w:hAnsi="Cambria" w:cs="Times New Roman"/>
      <w:color w:val="404040"/>
      <w:lang w:eastAsia="en-US"/>
    </w:rPr>
  </w:style>
  <w:style w:type="character" w:customStyle="1" w:styleId="910">
    <w:name w:val="Заголовок 9 Знак1"/>
    <w:uiPriority w:val="99"/>
    <w:semiHidden/>
    <w:rsid w:val="002E2AEF"/>
    <w:rPr>
      <w:rFonts w:ascii="Cambria" w:hAnsi="Cambria" w:cs="Times New Roman"/>
      <w:i/>
      <w:iCs/>
      <w:color w:val="404040"/>
      <w:lang w:eastAsia="en-US"/>
    </w:rPr>
  </w:style>
  <w:style w:type="character" w:customStyle="1" w:styleId="1a">
    <w:name w:val="Текст Знак1"/>
    <w:uiPriority w:val="99"/>
    <w:semiHidden/>
    <w:rsid w:val="002E2AEF"/>
    <w:rPr>
      <w:rFonts w:ascii="Consolas" w:eastAsia="Times New Roman" w:hAnsi="Consolas" w:cs="Consolas"/>
      <w:sz w:val="21"/>
      <w:szCs w:val="21"/>
    </w:rPr>
  </w:style>
  <w:style w:type="character" w:customStyle="1" w:styleId="213">
    <w:name w:val="Основной текст с отступом 2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311">
    <w:name w:val="Основной текст с отступом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c">
    <w:name w:val="Верх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d">
    <w:name w:val="Ниж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e">
    <w:name w:val="Текст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1f">
    <w:name w:val="Схема документа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f0">
    <w:name w:val="Название Знак1"/>
    <w:uiPriority w:val="99"/>
    <w:rsid w:val="002E2AE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f1">
    <w:name w:val="Подзаголовок Знак1"/>
    <w:uiPriority w:val="99"/>
    <w:rsid w:val="002E2AE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312">
    <w:name w:val="Основной текст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f2">
    <w:name w:val="Текст концевой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paragraph" w:styleId="affffff8">
    <w:name w:val="annotation subject"/>
    <w:basedOn w:val="affffff5"/>
    <w:next w:val="affffff5"/>
    <w:link w:val="affffff7"/>
    <w:uiPriority w:val="99"/>
    <w:semiHidden/>
    <w:rsid w:val="002E2AEF"/>
    <w:pPr>
      <w:ind w:firstLine="709"/>
      <w:jc w:val="both"/>
    </w:pPr>
    <w:rPr>
      <w:rFonts w:eastAsiaTheme="minorHAnsi"/>
      <w:b/>
      <w:bCs/>
    </w:rPr>
  </w:style>
  <w:style w:type="character" w:customStyle="1" w:styleId="1f3">
    <w:name w:val="Тема примечания Знак1"/>
    <w:basedOn w:val="affffff6"/>
    <w:uiPriority w:val="99"/>
    <w:semiHidden/>
    <w:rsid w:val="002E2A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uiPriority w:val="99"/>
    <w:semiHidden/>
    <w:rsid w:val="002E2AEF"/>
    <w:rPr>
      <w:rFonts w:ascii="Times New Roman" w:hAnsi="Times New Roman" w:cs="Times New Roman"/>
      <w:b/>
      <w:bCs/>
      <w:sz w:val="20"/>
      <w:szCs w:val="20"/>
      <w:lang w:eastAsia="en-US"/>
    </w:rPr>
  </w:style>
  <w:style w:type="numbering" w:customStyle="1" w:styleId="1f4">
    <w:name w:val="Нет списка1"/>
    <w:next w:val="a2"/>
    <w:uiPriority w:val="99"/>
    <w:semiHidden/>
    <w:unhideWhenUsed/>
    <w:rsid w:val="002E2AEF"/>
  </w:style>
  <w:style w:type="paragraph" w:customStyle="1" w:styleId="font5">
    <w:name w:val="font5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9">
    <w:name w:val="xl98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3">
    <w:name w:val="xl993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8">
    <w:name w:val="xl99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9">
    <w:name w:val="xl99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0">
    <w:name w:val="xl10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1">
    <w:name w:val="xl100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2">
    <w:name w:val="xl100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3">
    <w:name w:val="xl100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4">
    <w:name w:val="xl100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5">
    <w:name w:val="xl100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7">
    <w:name w:val="xl100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0">
    <w:name w:val="xl101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1">
    <w:name w:val="xl101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2">
    <w:name w:val="xl101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3">
    <w:name w:val="xl1013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6">
    <w:name w:val="xl101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7">
    <w:name w:val="xl101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9">
    <w:name w:val="xl101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1">
    <w:name w:val="xl1021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2">
    <w:name w:val="xl102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3">
    <w:name w:val="xl102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4">
    <w:name w:val="xl102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3">
    <w:name w:val="xl103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6">
    <w:name w:val="xl1036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7">
    <w:name w:val="xl1037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8">
    <w:name w:val="xl10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9">
    <w:name w:val="xl103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0">
    <w:name w:val="xl1040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1">
    <w:name w:val="xl104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2">
    <w:name w:val="xl104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3">
    <w:name w:val="xl104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4">
    <w:name w:val="xl104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5">
    <w:name w:val="xl104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6">
    <w:name w:val="xl10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7">
    <w:name w:val="xl1047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2">
    <w:name w:val="xl105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3">
    <w:name w:val="xl1053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4">
    <w:name w:val="xl105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5">
    <w:name w:val="xl105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6">
    <w:name w:val="xl1056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7">
    <w:name w:val="xl105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8">
    <w:name w:val="xl1058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0">
    <w:name w:val="xl1060"/>
    <w:basedOn w:val="a"/>
    <w:rsid w:val="002E2AE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3">
    <w:name w:val="xl1063"/>
    <w:basedOn w:val="a"/>
    <w:rsid w:val="002E2AEF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4">
    <w:name w:val="xl1064"/>
    <w:basedOn w:val="a"/>
    <w:rsid w:val="002E2AEF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3">
    <w:name w:val="xl107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8">
    <w:name w:val="xl1078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9">
    <w:name w:val="xl107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0">
    <w:name w:val="xl108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1">
    <w:name w:val="xl1081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0">
    <w:name w:val="xl109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2">
    <w:name w:val="xl1092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5">
    <w:name w:val="xl109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6">
    <w:name w:val="xl1096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7">
    <w:name w:val="xl109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8">
    <w:name w:val="xl109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9">
    <w:name w:val="xl109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0">
    <w:name w:val="xl11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2">
    <w:name w:val="xl1102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1">
    <w:name w:val="xl1111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2">
    <w:name w:val="xl1112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3">
    <w:name w:val="xl1113"/>
    <w:basedOn w:val="a"/>
    <w:rsid w:val="002E2A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2E2AE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2E2A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2E2A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2E2AE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2E2AE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3">
    <w:name w:val="xl1123"/>
    <w:basedOn w:val="a"/>
    <w:rsid w:val="002E2AEF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5">
    <w:name w:val="xl112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7">
    <w:name w:val="xl112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8">
    <w:name w:val="xl112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9">
    <w:name w:val="xl1129"/>
    <w:basedOn w:val="a"/>
    <w:rsid w:val="002E2A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0">
    <w:name w:val="xl1130"/>
    <w:basedOn w:val="a"/>
    <w:rsid w:val="002E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1">
    <w:name w:val="xl1131"/>
    <w:basedOn w:val="a"/>
    <w:rsid w:val="002E2AEF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2">
    <w:name w:val="xl1132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3">
    <w:name w:val="xl1133"/>
    <w:basedOn w:val="a"/>
    <w:rsid w:val="002E2AEF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4">
    <w:name w:val="xl1134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5">
    <w:name w:val="xl113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6">
    <w:name w:val="xl113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7">
    <w:name w:val="xl1137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8">
    <w:name w:val="xl11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9">
    <w:name w:val="xl1139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0">
    <w:name w:val="xl1140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1">
    <w:name w:val="xl1141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a">
    <w:name w:val="No Spacing"/>
    <w:uiPriority w:val="1"/>
    <w:qFormat/>
    <w:rsid w:val="0069494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customStyle="1" w:styleId="1f5">
    <w:name w:val="Календарь 1"/>
    <w:basedOn w:val="a1"/>
    <w:uiPriority w:val="99"/>
    <w:qFormat/>
    <w:rsid w:val="00930DB4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2b">
    <w:name w:val="Нет списка2"/>
    <w:next w:val="a2"/>
    <w:uiPriority w:val="99"/>
    <w:semiHidden/>
    <w:unhideWhenUsed/>
    <w:rsid w:val="00391345"/>
  </w:style>
  <w:style w:type="numbering" w:customStyle="1" w:styleId="37">
    <w:name w:val="Нет списка3"/>
    <w:next w:val="a2"/>
    <w:uiPriority w:val="99"/>
    <w:semiHidden/>
    <w:unhideWhenUsed/>
    <w:rsid w:val="008A0E2D"/>
  </w:style>
  <w:style w:type="character" w:customStyle="1" w:styleId="2c">
    <w:name w:val="Основной текст (2)_"/>
    <w:basedOn w:val="a0"/>
    <w:link w:val="2d"/>
    <w:uiPriority w:val="99"/>
    <w:rsid w:val="00D8427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26pt">
    <w:name w:val="Основной текст (2) + 6 pt"/>
    <w:basedOn w:val="2c"/>
    <w:uiPriority w:val="99"/>
    <w:rsid w:val="00D8427C"/>
    <w:rPr>
      <w:rFonts w:cs="Times New Roman"/>
      <w:b/>
      <w:bCs/>
      <w:sz w:val="12"/>
      <w:szCs w:val="12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D8427C"/>
    <w:pPr>
      <w:shd w:val="clear" w:color="auto" w:fill="FFFFFF"/>
      <w:spacing w:after="0" w:line="226" w:lineRule="exact"/>
      <w:jc w:val="both"/>
    </w:pPr>
    <w:rPr>
      <w:rFonts w:ascii="Times New Roman" w:eastAsiaTheme="minorHAnsi" w:hAnsi="Times New Roman"/>
      <w:b/>
      <w:bCs/>
      <w:sz w:val="17"/>
      <w:szCs w:val="17"/>
    </w:rPr>
  </w:style>
  <w:style w:type="character" w:styleId="affffffb">
    <w:name w:val="Strong"/>
    <w:basedOn w:val="a0"/>
    <w:uiPriority w:val="22"/>
    <w:qFormat/>
    <w:rsid w:val="00DE3F16"/>
    <w:rPr>
      <w:b/>
      <w:bCs/>
    </w:rPr>
  </w:style>
  <w:style w:type="paragraph" w:customStyle="1" w:styleId="BodyText2">
    <w:name w:val="Body Text 2"/>
    <w:basedOn w:val="a"/>
    <w:rsid w:val="005D7AE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92718"/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2AEF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2AEF"/>
    <w:pPr>
      <w:keepNext/>
      <w:spacing w:after="0" w:line="360" w:lineRule="auto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2AEF"/>
    <w:pPr>
      <w:spacing w:before="240" w:after="60" w:line="240" w:lineRule="auto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E2AE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E2AEF"/>
    <w:pPr>
      <w:keepNext/>
      <w:spacing w:after="0" w:line="240" w:lineRule="auto"/>
      <w:ind w:firstLine="720"/>
      <w:jc w:val="righ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E2AEF"/>
    <w:pPr>
      <w:keepNext/>
      <w:spacing w:after="0" w:line="240" w:lineRule="auto"/>
      <w:ind w:firstLine="709"/>
      <w:jc w:val="right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E2AEF"/>
    <w:pPr>
      <w:keepNext/>
      <w:spacing w:after="0" w:line="240" w:lineRule="auto"/>
      <w:ind w:right="-1" w:firstLine="709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AEF"/>
    <w:rPr>
      <w:rFonts w:eastAsia="Calibri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AEF"/>
    <w:rPr>
      <w:rFonts w:eastAsia="Calibri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A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E2A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E2A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E2AEF"/>
    <w:rPr>
      <w:rFonts w:eastAsia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E2AEF"/>
    <w:rPr>
      <w:rFonts w:eastAsia="Times New Roman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E2AEF"/>
    <w:rPr>
      <w:rFonts w:eastAsia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E2AEF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table" w:styleId="a3">
    <w:name w:val="Table Grid"/>
    <w:basedOn w:val="a1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8">
    <w:name w:val="Body Text Indent"/>
    <w:aliases w:val="Мой Заголовок 1,Основной текст 1,Основной текст с отступом1,Нумерованный список !!,Надин стиль,Îñíîâíîé òåêñò 1,Iniiaiie oaeno 1,Основной текст с отступом Знак2,Основной текст с отступом Знак1 Знак"/>
    <w:basedOn w:val="a"/>
    <w:link w:val="a9"/>
    <w:uiPriority w:val="99"/>
    <w:rsid w:val="002E2AEF"/>
    <w:pPr>
      <w:spacing w:after="120" w:line="240" w:lineRule="auto"/>
      <w:ind w:left="283"/>
    </w:pPr>
  </w:style>
  <w:style w:type="character" w:customStyle="1" w:styleId="a9">
    <w:name w:val="Основной текст с отступом Знак"/>
    <w:aliases w:val="Мой Заголовок 1 Знак,Основной текст 1 Знак,Основной текст с отступом1 Знак,Нумерованный список !! Знак,Надин стиль Знак,Îñíîâíîé òåêñò 1 Знак,Iniiaiie oaeno 1 Знак,Основной текст с отступом Знак2 Знак"/>
    <w:basedOn w:val="a0"/>
    <w:link w:val="a8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</w:rPr>
  </w:style>
  <w:style w:type="table" w:customStyle="1" w:styleId="21">
    <w:name w:val="Сетка таблицы2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E2AEF"/>
    <w:pPr>
      <w:ind w:left="720"/>
      <w:contextualSpacing/>
    </w:pPr>
  </w:style>
  <w:style w:type="paragraph" w:styleId="ab">
    <w:name w:val="Body Text"/>
    <w:aliases w:val="Основной текст1,bt,Основной текст Знак1,Основной текст Знак Знак"/>
    <w:basedOn w:val="a"/>
    <w:link w:val="ac"/>
    <w:uiPriority w:val="99"/>
    <w:rsid w:val="002E2AEF"/>
    <w:pPr>
      <w:spacing w:after="120"/>
    </w:pPr>
  </w:style>
  <w:style w:type="character" w:customStyle="1" w:styleId="ac">
    <w:name w:val="Основной текст Знак"/>
    <w:aliases w:val="Основной текст1 Знак1,bt Знак1,Основной текст Знак1 Знак1,Основной текст Знак Знак Знак1"/>
    <w:basedOn w:val="a0"/>
    <w:link w:val="ab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d">
    <w:name w:val="Block Text"/>
    <w:basedOn w:val="a"/>
    <w:uiPriority w:val="99"/>
    <w:semiHidden/>
    <w:rsid w:val="002E2AEF"/>
    <w:pPr>
      <w:spacing w:before="60" w:after="0" w:line="240" w:lineRule="auto"/>
      <w:ind w:left="181" w:right="68" w:firstLine="52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Обычный1"/>
    <w:uiPriority w:val="99"/>
    <w:rsid w:val="002E2AEF"/>
    <w:pPr>
      <w:widowControl w:val="0"/>
      <w:snapToGrid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2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2AE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uiPriority w:val="99"/>
    <w:rsid w:val="002E2AEF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2E2A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2E2AEF"/>
    <w:rPr>
      <w:rFonts w:eastAsia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2E2AEF"/>
    <w:rPr>
      <w:rFonts w:cs="Times New Roman"/>
      <w:vertAlign w:val="superscript"/>
    </w:rPr>
  </w:style>
  <w:style w:type="paragraph" w:customStyle="1" w:styleId="22">
    <w:name w:val="Обычный2"/>
    <w:uiPriority w:val="99"/>
    <w:rsid w:val="002E2AEF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2E2AE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character" w:styleId="af3">
    <w:name w:val="Hyperlink"/>
    <w:uiPriority w:val="99"/>
    <w:rsid w:val="002E2AEF"/>
    <w:rPr>
      <w:rFonts w:cs="Times New Roman"/>
      <w:color w:val="0000FF"/>
      <w:u w:val="single"/>
    </w:rPr>
  </w:style>
  <w:style w:type="paragraph" w:customStyle="1" w:styleId="12">
    <w:name w:val="Стиль1"/>
    <w:basedOn w:val="af4"/>
    <w:uiPriority w:val="99"/>
    <w:rsid w:val="002E2AEF"/>
    <w:rPr>
      <w:rFonts w:eastAsia="Times New Roman"/>
      <w:sz w:val="28"/>
      <w:szCs w:val="28"/>
    </w:rPr>
  </w:style>
  <w:style w:type="paragraph" w:styleId="af4">
    <w:name w:val="Normal (Web)"/>
    <w:aliases w:val="Обычный (Web)"/>
    <w:basedOn w:val="a"/>
    <w:link w:val="af5"/>
    <w:uiPriority w:val="99"/>
    <w:rsid w:val="002E2AE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E2AEF"/>
  </w:style>
  <w:style w:type="character" w:customStyle="1" w:styleId="25">
    <w:name w:val="Основной текст Знак2"/>
    <w:aliases w:val="Основной текст1 Знак,bt Знак,Основной текст Знак1 Знак,Основной текст Знак Знак Знак"/>
    <w:uiPriority w:val="99"/>
    <w:locked/>
    <w:rsid w:val="002E2AEF"/>
    <w:rPr>
      <w:sz w:val="24"/>
    </w:rPr>
  </w:style>
  <w:style w:type="paragraph" w:styleId="af6">
    <w:name w:val="Plain Text"/>
    <w:basedOn w:val="a"/>
    <w:link w:val="af7"/>
    <w:uiPriority w:val="99"/>
    <w:rsid w:val="002E2AE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2E2A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rsid w:val="002E2AEF"/>
    <w:pPr>
      <w:spacing w:after="120" w:line="480" w:lineRule="auto"/>
      <w:ind w:left="283" w:firstLine="709"/>
      <w:jc w:val="both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paragraph" w:styleId="31">
    <w:name w:val="Body Text Indent 3"/>
    <w:basedOn w:val="a"/>
    <w:link w:val="32"/>
    <w:uiPriority w:val="99"/>
    <w:rsid w:val="002E2AE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AEF"/>
    <w:rPr>
      <w:rFonts w:eastAsia="Times New Roman" w:cs="Times New Roman"/>
      <w:sz w:val="16"/>
      <w:szCs w:val="16"/>
      <w:lang w:eastAsia="ru-RU"/>
    </w:rPr>
  </w:style>
  <w:style w:type="paragraph" w:styleId="af8">
    <w:name w:val="Document Map"/>
    <w:basedOn w:val="a"/>
    <w:link w:val="af9"/>
    <w:uiPriority w:val="99"/>
    <w:semiHidden/>
    <w:rsid w:val="002E2AEF"/>
    <w:pPr>
      <w:shd w:val="clear" w:color="auto" w:fill="000080"/>
      <w:spacing w:after="0" w:line="240" w:lineRule="auto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E2AEF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afa">
    <w:name w:val="FollowedHyperlink"/>
    <w:uiPriority w:val="99"/>
    <w:semiHidden/>
    <w:rsid w:val="002E2AEF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2E2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2A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2E2AEF"/>
    <w:rPr>
      <w:rFonts w:eastAsia="Calibri" w:cs="Times New Roman"/>
      <w:lang w:eastAsia="ru-RU"/>
    </w:rPr>
  </w:style>
  <w:style w:type="paragraph" w:styleId="13">
    <w:name w:val="toc 1"/>
    <w:basedOn w:val="a"/>
    <w:next w:val="a"/>
    <w:autoRedefine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99"/>
    <w:rsid w:val="002E2AEF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99"/>
    <w:rsid w:val="002E2AEF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caption"/>
    <w:basedOn w:val="a"/>
    <w:next w:val="a"/>
    <w:uiPriority w:val="99"/>
    <w:qFormat/>
    <w:rsid w:val="002E2AEF"/>
    <w:pPr>
      <w:spacing w:before="240" w:after="120" w:line="240" w:lineRule="auto"/>
      <w:ind w:firstLine="902"/>
      <w:jc w:val="center"/>
    </w:pPr>
    <w:rPr>
      <w:rFonts w:ascii="Times New Roman" w:eastAsia="Times New Roman" w:hAnsi="Times New Roman"/>
      <w:b/>
      <w:i/>
      <w:iCs/>
      <w:sz w:val="24"/>
      <w:szCs w:val="24"/>
      <w:lang w:eastAsia="ru-RU"/>
    </w:rPr>
  </w:style>
  <w:style w:type="paragraph" w:styleId="afc">
    <w:name w:val="Title"/>
    <w:basedOn w:val="a"/>
    <w:link w:val="afd"/>
    <w:uiPriority w:val="99"/>
    <w:qFormat/>
    <w:rsid w:val="002E2AE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2E2AEF"/>
    <w:rPr>
      <w:rFonts w:eastAsia="Times New Roman" w:cs="Times New Roman"/>
      <w:b/>
      <w:szCs w:val="20"/>
      <w:lang w:eastAsia="ru-RU"/>
    </w:rPr>
  </w:style>
  <w:style w:type="character" w:customStyle="1" w:styleId="14">
    <w:name w:val="Основной текст с отступом Знак1"/>
    <w:aliases w:val="Мой Заголовок 1 Знак1,Основной текст 1 Знак1,Основной текст с отступом1 Знак1,Нумерованный список !! Знак1,Body Text Indent Знак1,Надин стиль Знак1,Îñíîâíîé òåêñò 1 Знак1,Iniiaiie oaeno 1 Знак1"/>
    <w:uiPriority w:val="99"/>
    <w:semiHidden/>
    <w:rsid w:val="002E2AEF"/>
    <w:rPr>
      <w:rFonts w:ascii="Times New Roman" w:hAnsi="Times New Roman"/>
      <w:sz w:val="24"/>
    </w:rPr>
  </w:style>
  <w:style w:type="paragraph" w:styleId="afe">
    <w:name w:val="Subtitle"/>
    <w:basedOn w:val="a"/>
    <w:link w:val="aff"/>
    <w:uiPriority w:val="99"/>
    <w:qFormat/>
    <w:rsid w:val="002E2AEF"/>
    <w:pPr>
      <w:spacing w:after="0" w:line="240" w:lineRule="auto"/>
      <w:ind w:firstLine="709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2E2AEF"/>
    <w:rPr>
      <w:rFonts w:eastAsia="Times New Roman" w:cs="Times New Roman"/>
      <w:b/>
      <w:lang w:eastAsia="ru-RU"/>
    </w:rPr>
  </w:style>
  <w:style w:type="paragraph" w:styleId="34">
    <w:name w:val="Body Text 3"/>
    <w:basedOn w:val="a"/>
    <w:link w:val="35"/>
    <w:uiPriority w:val="99"/>
    <w:semiHidden/>
    <w:rsid w:val="002E2A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E2AEF"/>
    <w:rPr>
      <w:rFonts w:eastAsia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2E2AE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2E2AEF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2E2AEF"/>
    <w:pPr>
      <w:spacing w:after="0" w:line="240" w:lineRule="auto"/>
      <w:ind w:left="142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caaieiaie1">
    <w:name w:val="caaieiaie 1"/>
    <w:basedOn w:val="a"/>
    <w:next w:val="a"/>
    <w:uiPriority w:val="99"/>
    <w:rsid w:val="002E2AEF"/>
    <w:pPr>
      <w:keepNext/>
      <w:keepLines/>
      <w:widowControl w:val="0"/>
      <w:suppressLineNumbers/>
      <w:suppressAutoHyphens/>
      <w:snapToGrid w:val="0"/>
      <w:spacing w:before="240" w:after="120" w:line="240" w:lineRule="auto"/>
      <w:jc w:val="center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">
    <w:name w:val="Стиль Основной текст + 14 pt по ширине"/>
    <w:basedOn w:val="ab"/>
    <w:autoRedefine/>
    <w:uiPriority w:val="99"/>
    <w:rsid w:val="002E2AEF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b"/>
    <w:autoRedefine/>
    <w:uiPriority w:val="99"/>
    <w:rsid w:val="002E2AEF"/>
    <w:pPr>
      <w:autoSpaceDE w:val="0"/>
      <w:autoSpaceDN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2E2AE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0">
    <w:name w:val="Основной"/>
    <w:basedOn w:val="a"/>
    <w:uiPriority w:val="99"/>
    <w:rsid w:val="002E2AE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ing">
    <w:name w:val="Heading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31">
    <w:name w:val="xl31"/>
    <w:basedOn w:val="a"/>
    <w:uiPriority w:val="99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/>
      <w:sz w:val="16"/>
      <w:szCs w:val="16"/>
      <w:lang w:eastAsia="ru-RU"/>
    </w:rPr>
  </w:style>
  <w:style w:type="paragraph" w:customStyle="1" w:styleId="15">
    <w:name w:val="Уровень 1"/>
    <w:basedOn w:val="1"/>
    <w:autoRedefine/>
    <w:uiPriority w:val="99"/>
    <w:rsid w:val="002E2AEF"/>
    <w:pPr>
      <w:spacing w:after="240"/>
    </w:pPr>
    <w:rPr>
      <w:rFonts w:eastAsia="Times New Roman"/>
      <w:bCs/>
      <w:caps/>
      <w:kern w:val="0"/>
      <w:sz w:val="28"/>
      <w:szCs w:val="28"/>
    </w:rPr>
  </w:style>
  <w:style w:type="paragraph" w:customStyle="1" w:styleId="29">
    <w:name w:val="Уровень 2"/>
    <w:basedOn w:val="2"/>
    <w:autoRedefine/>
    <w:uiPriority w:val="99"/>
    <w:rsid w:val="002E2AEF"/>
    <w:pPr>
      <w:spacing w:before="240" w:after="240" w:line="240" w:lineRule="auto"/>
      <w:ind w:left="360"/>
    </w:pPr>
    <w:rPr>
      <w:rFonts w:eastAsia="Times New Roman"/>
      <w:sz w:val="24"/>
      <w:szCs w:val="28"/>
    </w:rPr>
  </w:style>
  <w:style w:type="paragraph" w:customStyle="1" w:styleId="36">
    <w:name w:val="Уровень 3 для текста"/>
    <w:basedOn w:val="29"/>
    <w:autoRedefine/>
    <w:uiPriority w:val="99"/>
    <w:rsid w:val="002E2AEF"/>
    <w:pPr>
      <w:spacing w:before="480" w:after="480"/>
      <w:outlineLvl w:val="2"/>
    </w:pPr>
    <w:rPr>
      <w:b w:val="0"/>
      <w:szCs w:val="24"/>
    </w:rPr>
  </w:style>
  <w:style w:type="paragraph" w:customStyle="1" w:styleId="aff1">
    <w:name w:val="Администрация"/>
    <w:uiPriority w:val="99"/>
    <w:rsid w:val="002E2AEF"/>
    <w:pPr>
      <w:tabs>
        <w:tab w:val="left" w:pos="284"/>
      </w:tabs>
      <w:spacing w:after="0" w:line="360" w:lineRule="auto"/>
      <w:ind w:firstLine="709"/>
    </w:pPr>
    <w:rPr>
      <w:rFonts w:eastAsia="Times New Roman" w:cs="Times New Roman"/>
      <w:noProof/>
      <w:sz w:val="28"/>
      <w:szCs w:val="20"/>
      <w:lang w:eastAsia="ru-RU"/>
    </w:rPr>
  </w:style>
  <w:style w:type="paragraph" w:customStyle="1" w:styleId="aff2">
    <w:name w:val="постановление"/>
    <w:autoRedefine/>
    <w:uiPriority w:val="99"/>
    <w:rsid w:val="002E2AEF"/>
    <w:pPr>
      <w:spacing w:after="0" w:line="240" w:lineRule="auto"/>
      <w:ind w:right="-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aoieeeieiioeooe">
    <w:name w:val="Aa?oiee eieiioeooe"/>
    <w:basedOn w:val="a"/>
    <w:uiPriority w:val="99"/>
    <w:rsid w:val="002E2AE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3">
    <w:name w:val="Основной текст.Основной текст Знак"/>
    <w:basedOn w:val="a"/>
    <w:uiPriority w:val="99"/>
    <w:rsid w:val="002E2AE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6">
    <w:name w:val="Знак1"/>
    <w:basedOn w:val="a"/>
    <w:uiPriority w:val="99"/>
    <w:rsid w:val="002E2A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y5-header27">
    <w:name w:val="y5-header27"/>
    <w:basedOn w:val="a"/>
    <w:uiPriority w:val="99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4">
    <w:name w:val="Знак Знак Знак Знак Знак Знак Знак Знак Знак Знак 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FR1">
    <w:name w:val="FR1"/>
    <w:uiPriority w:val="99"/>
    <w:rsid w:val="002E2AEF"/>
    <w:pPr>
      <w:widowControl w:val="0"/>
      <w:spacing w:after="0" w:line="240" w:lineRule="auto"/>
      <w:ind w:left="7240"/>
    </w:pPr>
    <w:rPr>
      <w:rFonts w:ascii="Arial" w:eastAsia="Times New Roman" w:hAnsi="Arial" w:cs="Times New Roman"/>
      <w:noProof/>
      <w:sz w:val="22"/>
      <w:szCs w:val="20"/>
      <w:lang w:eastAsia="ru-RU"/>
    </w:rPr>
  </w:style>
  <w:style w:type="paragraph" w:customStyle="1" w:styleId="xl24">
    <w:name w:val="xl24"/>
    <w:basedOn w:val="a"/>
    <w:uiPriority w:val="99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2E2A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uiPriority w:val="99"/>
    <w:semiHidden/>
    <w:locked/>
    <w:rsid w:val="002E2AEF"/>
    <w:rPr>
      <w:rFonts w:ascii="Times New Roman" w:hAnsi="Times New Roman"/>
      <w:sz w:val="24"/>
    </w:rPr>
  </w:style>
  <w:style w:type="character" w:customStyle="1" w:styleId="iiianoaieou">
    <w:name w:val="iiia? no?aieou"/>
    <w:uiPriority w:val="99"/>
    <w:rsid w:val="002E2AEF"/>
  </w:style>
  <w:style w:type="character" w:customStyle="1" w:styleId="url">
    <w:name w:val="url"/>
    <w:uiPriority w:val="99"/>
    <w:rsid w:val="002E2AEF"/>
  </w:style>
  <w:style w:type="character" w:customStyle="1" w:styleId="mw-headline">
    <w:name w:val="mw-headline"/>
    <w:uiPriority w:val="99"/>
    <w:rsid w:val="002E2AEF"/>
  </w:style>
  <w:style w:type="character" w:customStyle="1" w:styleId="91">
    <w:name w:val="Знак Знак9"/>
    <w:uiPriority w:val="99"/>
    <w:semiHidden/>
    <w:locked/>
    <w:rsid w:val="002E2AEF"/>
    <w:rPr>
      <w:sz w:val="24"/>
      <w:lang w:val="ru-RU" w:eastAsia="ru-RU"/>
    </w:rPr>
  </w:style>
  <w:style w:type="character" w:customStyle="1" w:styleId="NormalWebChar">
    <w:name w:val="Normal (Web) Char"/>
    <w:uiPriority w:val="99"/>
    <w:locked/>
    <w:rsid w:val="002E2AEF"/>
    <w:rPr>
      <w:rFonts w:ascii="Times New Roman" w:hAnsi="Times New Roman"/>
      <w:color w:val="000000"/>
      <w:sz w:val="24"/>
    </w:rPr>
  </w:style>
  <w:style w:type="character" w:customStyle="1" w:styleId="googqs-tidbit1">
    <w:name w:val="goog_qs-tidbit1"/>
    <w:uiPriority w:val="99"/>
    <w:rsid w:val="002E2AEF"/>
  </w:style>
  <w:style w:type="table" w:customStyle="1" w:styleId="18">
    <w:name w:val="Сетка таблицы1"/>
    <w:uiPriority w:val="99"/>
    <w:rsid w:val="002E2AE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Стиль2"/>
    <w:basedOn w:val="a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uiPriority w:val="99"/>
    <w:locked/>
    <w:rsid w:val="002E2AEF"/>
    <w:rPr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E2AEF"/>
    <w:pPr>
      <w:shd w:val="clear" w:color="auto" w:fill="FFFFFF"/>
      <w:spacing w:after="0" w:line="274" w:lineRule="exact"/>
      <w:jc w:val="center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aff5">
    <w:name w:val="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00">
    <w:name w:val="Знак Знак20"/>
    <w:uiPriority w:val="99"/>
    <w:rsid w:val="002E2AEF"/>
    <w:rPr>
      <w:rFonts w:ascii="Times New Roman" w:hAnsi="Times New Roman"/>
      <w:b/>
      <w:sz w:val="24"/>
      <w:lang w:eastAsia="ru-RU"/>
    </w:rPr>
  </w:style>
  <w:style w:type="character" w:customStyle="1" w:styleId="120">
    <w:name w:val="Знак Знак12"/>
    <w:uiPriority w:val="99"/>
    <w:rsid w:val="002E2AEF"/>
    <w:rPr>
      <w:rFonts w:ascii="Times New Roman" w:hAnsi="Times New Roman"/>
      <w:sz w:val="24"/>
      <w:lang w:eastAsia="ru-RU"/>
    </w:rPr>
  </w:style>
  <w:style w:type="character" w:customStyle="1" w:styleId="b-nobr1">
    <w:name w:val="b-nobr1"/>
    <w:uiPriority w:val="99"/>
    <w:rsid w:val="002E2AEF"/>
  </w:style>
  <w:style w:type="paragraph" w:styleId="aff6">
    <w:name w:val="TOC Heading"/>
    <w:basedOn w:val="1"/>
    <w:next w:val="a"/>
    <w:uiPriority w:val="99"/>
    <w:qFormat/>
    <w:rsid w:val="002E2AEF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</w:rPr>
  </w:style>
  <w:style w:type="paragraph" w:styleId="aff7">
    <w:name w:val="endnote text"/>
    <w:basedOn w:val="a"/>
    <w:link w:val="aff8"/>
    <w:uiPriority w:val="99"/>
    <w:semiHidden/>
    <w:rsid w:val="002E2AEF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2AEF"/>
    <w:rPr>
      <w:rFonts w:ascii="Calibri" w:eastAsia="Calibri" w:hAnsi="Calibri" w:cs="Times New Roman"/>
      <w:sz w:val="20"/>
      <w:szCs w:val="20"/>
    </w:rPr>
  </w:style>
  <w:style w:type="character" w:styleId="aff9">
    <w:name w:val="endnote reference"/>
    <w:uiPriority w:val="99"/>
    <w:semiHidden/>
    <w:rsid w:val="002E2AEF"/>
    <w:rPr>
      <w:rFonts w:cs="Times New Roman"/>
      <w:vertAlign w:val="superscript"/>
    </w:rPr>
  </w:style>
  <w:style w:type="character" w:customStyle="1" w:styleId="affa">
    <w:name w:val="Цветовое выделение"/>
    <w:uiPriority w:val="99"/>
    <w:rsid w:val="002E2AEF"/>
    <w:rPr>
      <w:b/>
      <w:color w:val="26282F"/>
    </w:rPr>
  </w:style>
  <w:style w:type="character" w:customStyle="1" w:styleId="affb">
    <w:name w:val="Гипертекстовая ссылка"/>
    <w:uiPriority w:val="99"/>
    <w:rsid w:val="002E2AEF"/>
    <w:rPr>
      <w:color w:val="106BBE"/>
    </w:rPr>
  </w:style>
  <w:style w:type="character" w:customStyle="1" w:styleId="affc">
    <w:name w:val="Сравнение редакций. Добавленный фрагмент"/>
    <w:uiPriority w:val="99"/>
    <w:rsid w:val="002E2AEF"/>
    <w:rPr>
      <w:color w:val="000000"/>
      <w:shd w:val="clear" w:color="auto" w:fill="C1D7FF"/>
    </w:rPr>
  </w:style>
  <w:style w:type="paragraph" w:customStyle="1" w:styleId="affd">
    <w:name w:val="Нормальный (таблиц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рижатый влево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Активная гипертекстовая ссылка"/>
    <w:uiPriority w:val="99"/>
    <w:rsid w:val="002E2AEF"/>
    <w:rPr>
      <w:color w:val="106BBE"/>
      <w:u w:val="single"/>
    </w:rPr>
  </w:style>
  <w:style w:type="paragraph" w:customStyle="1" w:styleId="afff0">
    <w:name w:val="Внимание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1">
    <w:name w:val="Внимание: криминал!!"/>
    <w:basedOn w:val="afff0"/>
    <w:next w:val="a"/>
    <w:uiPriority w:val="99"/>
    <w:rsid w:val="002E2AEF"/>
  </w:style>
  <w:style w:type="paragraph" w:customStyle="1" w:styleId="afff2">
    <w:name w:val="Внимание: недобросовестность!"/>
    <w:basedOn w:val="afff0"/>
    <w:next w:val="a"/>
    <w:uiPriority w:val="99"/>
    <w:rsid w:val="002E2AEF"/>
  </w:style>
  <w:style w:type="character" w:customStyle="1" w:styleId="afff3">
    <w:name w:val="Выделение для Базового Поиска"/>
    <w:uiPriority w:val="99"/>
    <w:rsid w:val="002E2AEF"/>
    <w:rPr>
      <w:b/>
      <w:color w:val="0058A9"/>
    </w:rPr>
  </w:style>
  <w:style w:type="character" w:customStyle="1" w:styleId="afff4">
    <w:name w:val="Выделение для Базового Поиска (курсив)"/>
    <w:uiPriority w:val="99"/>
    <w:rsid w:val="002E2AEF"/>
    <w:rPr>
      <w:b/>
      <w:i/>
      <w:color w:val="0058A9"/>
    </w:rPr>
  </w:style>
  <w:style w:type="paragraph" w:customStyle="1" w:styleId="afff5">
    <w:name w:val="Дочерний элемент списк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6">
    <w:name w:val="Основное меню (преемственно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7">
    <w:name w:val="Заголовок"/>
    <w:basedOn w:val="afff6"/>
    <w:next w:val="a"/>
    <w:uiPriority w:val="99"/>
    <w:rsid w:val="002E2AEF"/>
    <w:rPr>
      <w:b/>
      <w:bCs/>
      <w:color w:val="0058A9"/>
      <w:shd w:val="clear" w:color="auto" w:fill="F0F0F0"/>
    </w:rPr>
  </w:style>
  <w:style w:type="paragraph" w:customStyle="1" w:styleId="afff8">
    <w:name w:val="Заголовок группы контролов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0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a">
    <w:name w:val="Заголовок распахивающейся части диалог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b">
    <w:name w:val="Заголовок своего сообщения"/>
    <w:uiPriority w:val="99"/>
    <w:rsid w:val="002E2AEF"/>
    <w:rPr>
      <w:b/>
      <w:color w:val="26282F"/>
    </w:rPr>
  </w:style>
  <w:style w:type="paragraph" w:customStyle="1" w:styleId="afffc">
    <w:name w:val="Заголовок статьи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Заголовок чужого сообщения"/>
    <w:uiPriority w:val="99"/>
    <w:rsid w:val="002E2AEF"/>
    <w:rPr>
      <w:b/>
      <w:color w:val="FF0000"/>
    </w:rPr>
  </w:style>
  <w:style w:type="paragraph" w:customStyle="1" w:styleId="afffe">
    <w:name w:val="Заголовок ЭР (ле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">
    <w:name w:val="Заголовок ЭР (правое окно)"/>
    <w:basedOn w:val="afffe"/>
    <w:next w:val="a"/>
    <w:uiPriority w:val="99"/>
    <w:rsid w:val="002E2AEF"/>
    <w:pPr>
      <w:spacing w:after="0"/>
      <w:jc w:val="left"/>
    </w:pPr>
  </w:style>
  <w:style w:type="paragraph" w:customStyle="1" w:styleId="affff0">
    <w:name w:val="Интерактивный заголовок"/>
    <w:basedOn w:val="afff7"/>
    <w:next w:val="a"/>
    <w:uiPriority w:val="99"/>
    <w:rsid w:val="002E2AEF"/>
    <w:rPr>
      <w:u w:val="single"/>
    </w:rPr>
  </w:style>
  <w:style w:type="paragraph" w:customStyle="1" w:styleId="affff1">
    <w:name w:val="Текст информации об изменениях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2">
    <w:name w:val="Информация об изменениях"/>
    <w:basedOn w:val="affff1"/>
    <w:next w:val="a"/>
    <w:uiPriority w:val="99"/>
    <w:rsid w:val="002E2A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мментарий"/>
    <w:basedOn w:val="affff3"/>
    <w:next w:val="a"/>
    <w:uiPriority w:val="99"/>
    <w:rsid w:val="002E2A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next w:val="a"/>
    <w:uiPriority w:val="99"/>
    <w:rsid w:val="002E2AEF"/>
    <w:rPr>
      <w:i/>
      <w:iCs/>
    </w:rPr>
  </w:style>
  <w:style w:type="paragraph" w:customStyle="1" w:styleId="affff6">
    <w:name w:val="Текст (ле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лонтитул (левый)"/>
    <w:basedOn w:val="affff6"/>
    <w:next w:val="a"/>
    <w:uiPriority w:val="99"/>
    <w:rsid w:val="002E2AEF"/>
    <w:rPr>
      <w:sz w:val="14"/>
      <w:szCs w:val="14"/>
    </w:rPr>
  </w:style>
  <w:style w:type="paragraph" w:customStyle="1" w:styleId="affff8">
    <w:name w:val="Текст (пра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Колонтитул (правый)"/>
    <w:basedOn w:val="affff8"/>
    <w:next w:val="a"/>
    <w:uiPriority w:val="99"/>
    <w:rsid w:val="002E2AEF"/>
    <w:rPr>
      <w:sz w:val="14"/>
      <w:szCs w:val="14"/>
    </w:rPr>
  </w:style>
  <w:style w:type="paragraph" w:customStyle="1" w:styleId="affffa">
    <w:name w:val="Комментарий пользователя"/>
    <w:basedOn w:val="affff4"/>
    <w:next w:val="a"/>
    <w:uiPriority w:val="99"/>
    <w:rsid w:val="002E2AEF"/>
    <w:pPr>
      <w:jc w:val="left"/>
    </w:pPr>
    <w:rPr>
      <w:shd w:val="clear" w:color="auto" w:fill="FFDFE0"/>
    </w:rPr>
  </w:style>
  <w:style w:type="paragraph" w:customStyle="1" w:styleId="affffb">
    <w:name w:val="Куда обратиться?"/>
    <w:basedOn w:val="afff0"/>
    <w:next w:val="a"/>
    <w:uiPriority w:val="99"/>
    <w:rsid w:val="002E2AEF"/>
  </w:style>
  <w:style w:type="paragraph" w:customStyle="1" w:styleId="affffc">
    <w:name w:val="Моноширинны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d">
    <w:name w:val="Найденные слова"/>
    <w:uiPriority w:val="99"/>
    <w:rsid w:val="002E2AEF"/>
    <w:rPr>
      <w:color w:val="26282F"/>
      <w:shd w:val="clear" w:color="auto" w:fill="FFF580"/>
    </w:rPr>
  </w:style>
  <w:style w:type="character" w:customStyle="1" w:styleId="affffe">
    <w:name w:val="Не вступил в силу"/>
    <w:uiPriority w:val="99"/>
    <w:rsid w:val="002E2AEF"/>
    <w:rPr>
      <w:color w:val="000000"/>
      <w:shd w:val="clear" w:color="auto" w:fill="D8EDE8"/>
    </w:rPr>
  </w:style>
  <w:style w:type="paragraph" w:customStyle="1" w:styleId="afffff">
    <w:name w:val="Необходимые документы"/>
    <w:basedOn w:val="afff0"/>
    <w:next w:val="a"/>
    <w:uiPriority w:val="99"/>
    <w:rsid w:val="002E2AEF"/>
    <w:pPr>
      <w:ind w:firstLine="118"/>
    </w:pPr>
  </w:style>
  <w:style w:type="paragraph" w:customStyle="1" w:styleId="afffff0">
    <w:name w:val="Таблицы (моноширинный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1">
    <w:name w:val="Оглавление"/>
    <w:basedOn w:val="afffff0"/>
    <w:next w:val="a"/>
    <w:uiPriority w:val="99"/>
    <w:rsid w:val="002E2AEF"/>
    <w:pPr>
      <w:ind w:left="140"/>
    </w:pPr>
  </w:style>
  <w:style w:type="character" w:customStyle="1" w:styleId="afffff2">
    <w:name w:val="Опечатки"/>
    <w:uiPriority w:val="99"/>
    <w:rsid w:val="002E2AEF"/>
    <w:rPr>
      <w:color w:val="FF0000"/>
    </w:rPr>
  </w:style>
  <w:style w:type="paragraph" w:customStyle="1" w:styleId="afffff3">
    <w:name w:val="Переменная часть"/>
    <w:basedOn w:val="afff6"/>
    <w:next w:val="a"/>
    <w:uiPriority w:val="99"/>
    <w:rsid w:val="002E2AEF"/>
    <w:rPr>
      <w:sz w:val="18"/>
      <w:szCs w:val="18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</w:rPr>
  </w:style>
  <w:style w:type="paragraph" w:customStyle="1" w:styleId="afffff5">
    <w:name w:val="Подзаголовок для информации об изменениях"/>
    <w:basedOn w:val="affff1"/>
    <w:next w:val="a"/>
    <w:uiPriority w:val="99"/>
    <w:rsid w:val="002E2AEF"/>
    <w:rPr>
      <w:b/>
      <w:bCs/>
    </w:rPr>
  </w:style>
  <w:style w:type="paragraph" w:customStyle="1" w:styleId="afffff6">
    <w:name w:val="Подчёркнуный текст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6"/>
    <w:next w:val="a"/>
    <w:uiPriority w:val="99"/>
    <w:rsid w:val="002E2AEF"/>
    <w:rPr>
      <w:sz w:val="20"/>
      <w:szCs w:val="20"/>
    </w:rPr>
  </w:style>
  <w:style w:type="paragraph" w:customStyle="1" w:styleId="afffff8">
    <w:name w:val="Пример."/>
    <w:basedOn w:val="afff0"/>
    <w:next w:val="a"/>
    <w:uiPriority w:val="99"/>
    <w:rsid w:val="002E2AEF"/>
  </w:style>
  <w:style w:type="paragraph" w:customStyle="1" w:styleId="afffff9">
    <w:name w:val="Примечание."/>
    <w:basedOn w:val="afff0"/>
    <w:next w:val="a"/>
    <w:uiPriority w:val="99"/>
    <w:rsid w:val="002E2AEF"/>
  </w:style>
  <w:style w:type="character" w:customStyle="1" w:styleId="afffffa">
    <w:name w:val="Продолжение ссылки"/>
    <w:uiPriority w:val="99"/>
    <w:rsid w:val="002E2AEF"/>
    <w:rPr>
      <w:color w:val="106BBE"/>
    </w:rPr>
  </w:style>
  <w:style w:type="paragraph" w:customStyle="1" w:styleId="afffffb">
    <w:name w:val="Словарная статья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c">
    <w:name w:val="Сравнение редакций"/>
    <w:uiPriority w:val="99"/>
    <w:rsid w:val="002E2AEF"/>
    <w:rPr>
      <w:color w:val="26282F"/>
    </w:rPr>
  </w:style>
  <w:style w:type="character" w:customStyle="1" w:styleId="afffffd">
    <w:name w:val="Сравнение редакций. Удаленный фрагмент"/>
    <w:uiPriority w:val="99"/>
    <w:rsid w:val="002E2AEF"/>
    <w:rPr>
      <w:color w:val="000000"/>
      <w:shd w:val="clear" w:color="auto" w:fill="C4C413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">
    <w:name w:val="Текст в таблице"/>
    <w:basedOn w:val="affd"/>
    <w:next w:val="a"/>
    <w:uiPriority w:val="99"/>
    <w:rsid w:val="002E2AEF"/>
    <w:pPr>
      <w:ind w:firstLine="500"/>
    </w:pPr>
  </w:style>
  <w:style w:type="paragraph" w:customStyle="1" w:styleId="affffff0">
    <w:name w:val="Текст ЭР (см. такж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1">
    <w:name w:val="Технический комментари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2">
    <w:name w:val="Утратил силу"/>
    <w:uiPriority w:val="99"/>
    <w:rsid w:val="002E2AEF"/>
    <w:rPr>
      <w:strike/>
      <w:color w:val="666600"/>
    </w:rPr>
  </w:style>
  <w:style w:type="paragraph" w:customStyle="1" w:styleId="affffff3">
    <w:name w:val="Формул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4">
    <w:name w:val="Центрированный (таблица)"/>
    <w:basedOn w:val="affd"/>
    <w:next w:val="a"/>
    <w:uiPriority w:val="99"/>
    <w:rsid w:val="002E2AE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2AEF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5">
    <w:name w:val="annotation text"/>
    <w:basedOn w:val="a"/>
    <w:link w:val="affffff6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f6">
    <w:name w:val="Текст примечания Знак"/>
    <w:basedOn w:val="a0"/>
    <w:link w:val="affffff5"/>
    <w:uiPriority w:val="99"/>
    <w:rsid w:val="002E2AEF"/>
    <w:rPr>
      <w:rFonts w:eastAsia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affffff7">
    <w:name w:val="Тема примечания Знак"/>
    <w:link w:val="affffff8"/>
    <w:uiPriority w:val="99"/>
    <w:semiHidden/>
    <w:locked/>
    <w:rsid w:val="002E2AEF"/>
    <w:rPr>
      <w:rFonts w:cs="Times New Roman"/>
      <w:b/>
      <w:bCs/>
      <w:sz w:val="20"/>
      <w:szCs w:val="20"/>
      <w:lang w:eastAsia="ru-RU"/>
    </w:rPr>
  </w:style>
  <w:style w:type="character" w:styleId="affffff9">
    <w:name w:val="annotation reference"/>
    <w:uiPriority w:val="99"/>
    <w:semiHidden/>
    <w:rsid w:val="002E2AEF"/>
    <w:rPr>
      <w:rFonts w:cs="Times New Roman"/>
      <w:sz w:val="16"/>
    </w:rPr>
  </w:style>
  <w:style w:type="character" w:customStyle="1" w:styleId="71">
    <w:name w:val="Заголовок 7 Знак1"/>
    <w:uiPriority w:val="99"/>
    <w:semiHidden/>
    <w:rsid w:val="002E2AEF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81">
    <w:name w:val="Заголовок 8 Знак1"/>
    <w:uiPriority w:val="99"/>
    <w:semiHidden/>
    <w:rsid w:val="002E2AEF"/>
    <w:rPr>
      <w:rFonts w:ascii="Cambria" w:hAnsi="Cambria" w:cs="Times New Roman"/>
      <w:color w:val="404040"/>
      <w:lang w:eastAsia="en-US"/>
    </w:rPr>
  </w:style>
  <w:style w:type="character" w:customStyle="1" w:styleId="910">
    <w:name w:val="Заголовок 9 Знак1"/>
    <w:uiPriority w:val="99"/>
    <w:semiHidden/>
    <w:rsid w:val="002E2AEF"/>
    <w:rPr>
      <w:rFonts w:ascii="Cambria" w:hAnsi="Cambria" w:cs="Times New Roman"/>
      <w:i/>
      <w:iCs/>
      <w:color w:val="404040"/>
      <w:lang w:eastAsia="en-US"/>
    </w:rPr>
  </w:style>
  <w:style w:type="character" w:customStyle="1" w:styleId="1a">
    <w:name w:val="Текст Знак1"/>
    <w:uiPriority w:val="99"/>
    <w:semiHidden/>
    <w:rsid w:val="002E2AEF"/>
    <w:rPr>
      <w:rFonts w:ascii="Consolas" w:eastAsia="Times New Roman" w:hAnsi="Consolas" w:cs="Consolas"/>
      <w:sz w:val="21"/>
      <w:szCs w:val="21"/>
    </w:rPr>
  </w:style>
  <w:style w:type="character" w:customStyle="1" w:styleId="213">
    <w:name w:val="Основной текст с отступом 2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311">
    <w:name w:val="Основной текст с отступом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c">
    <w:name w:val="Верх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d">
    <w:name w:val="Ниж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e">
    <w:name w:val="Текст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1f">
    <w:name w:val="Схема документа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f0">
    <w:name w:val="Название Знак1"/>
    <w:uiPriority w:val="99"/>
    <w:rsid w:val="002E2AE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f1">
    <w:name w:val="Подзаголовок Знак1"/>
    <w:uiPriority w:val="99"/>
    <w:rsid w:val="002E2AE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312">
    <w:name w:val="Основной текст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f2">
    <w:name w:val="Текст концевой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paragraph" w:styleId="affffff8">
    <w:name w:val="annotation subject"/>
    <w:basedOn w:val="affffff5"/>
    <w:next w:val="affffff5"/>
    <w:link w:val="affffff7"/>
    <w:uiPriority w:val="99"/>
    <w:semiHidden/>
    <w:rsid w:val="002E2AEF"/>
    <w:pPr>
      <w:ind w:firstLine="709"/>
      <w:jc w:val="both"/>
    </w:pPr>
    <w:rPr>
      <w:rFonts w:eastAsiaTheme="minorHAnsi"/>
      <w:b/>
      <w:bCs/>
    </w:rPr>
  </w:style>
  <w:style w:type="character" w:customStyle="1" w:styleId="1f3">
    <w:name w:val="Тема примечания Знак1"/>
    <w:basedOn w:val="affffff6"/>
    <w:uiPriority w:val="99"/>
    <w:semiHidden/>
    <w:rsid w:val="002E2A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uiPriority w:val="99"/>
    <w:semiHidden/>
    <w:rsid w:val="002E2AEF"/>
    <w:rPr>
      <w:rFonts w:ascii="Times New Roman" w:hAnsi="Times New Roman" w:cs="Times New Roman"/>
      <w:b/>
      <w:bCs/>
      <w:sz w:val="20"/>
      <w:szCs w:val="20"/>
      <w:lang w:eastAsia="en-US"/>
    </w:rPr>
  </w:style>
  <w:style w:type="numbering" w:customStyle="1" w:styleId="1f4">
    <w:name w:val="Нет списка1"/>
    <w:next w:val="a2"/>
    <w:uiPriority w:val="99"/>
    <w:semiHidden/>
    <w:unhideWhenUsed/>
    <w:rsid w:val="002E2AEF"/>
  </w:style>
  <w:style w:type="paragraph" w:customStyle="1" w:styleId="font5">
    <w:name w:val="font5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9">
    <w:name w:val="xl98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3">
    <w:name w:val="xl993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8">
    <w:name w:val="xl99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9">
    <w:name w:val="xl99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0">
    <w:name w:val="xl10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1">
    <w:name w:val="xl100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2">
    <w:name w:val="xl100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3">
    <w:name w:val="xl100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4">
    <w:name w:val="xl100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5">
    <w:name w:val="xl100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7">
    <w:name w:val="xl100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0">
    <w:name w:val="xl101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1">
    <w:name w:val="xl101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2">
    <w:name w:val="xl101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3">
    <w:name w:val="xl1013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6">
    <w:name w:val="xl101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7">
    <w:name w:val="xl101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9">
    <w:name w:val="xl101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1">
    <w:name w:val="xl1021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2">
    <w:name w:val="xl102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3">
    <w:name w:val="xl102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4">
    <w:name w:val="xl102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3">
    <w:name w:val="xl103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6">
    <w:name w:val="xl1036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7">
    <w:name w:val="xl1037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8">
    <w:name w:val="xl10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9">
    <w:name w:val="xl103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0">
    <w:name w:val="xl1040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1">
    <w:name w:val="xl104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2">
    <w:name w:val="xl104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3">
    <w:name w:val="xl104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4">
    <w:name w:val="xl104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5">
    <w:name w:val="xl104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6">
    <w:name w:val="xl10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7">
    <w:name w:val="xl1047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2">
    <w:name w:val="xl105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3">
    <w:name w:val="xl1053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4">
    <w:name w:val="xl105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5">
    <w:name w:val="xl105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6">
    <w:name w:val="xl1056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7">
    <w:name w:val="xl105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8">
    <w:name w:val="xl1058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0">
    <w:name w:val="xl1060"/>
    <w:basedOn w:val="a"/>
    <w:rsid w:val="002E2AE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3">
    <w:name w:val="xl1063"/>
    <w:basedOn w:val="a"/>
    <w:rsid w:val="002E2AEF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4">
    <w:name w:val="xl1064"/>
    <w:basedOn w:val="a"/>
    <w:rsid w:val="002E2AEF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3">
    <w:name w:val="xl107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8">
    <w:name w:val="xl1078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9">
    <w:name w:val="xl107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0">
    <w:name w:val="xl108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1">
    <w:name w:val="xl1081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0">
    <w:name w:val="xl109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2">
    <w:name w:val="xl1092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5">
    <w:name w:val="xl109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6">
    <w:name w:val="xl1096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7">
    <w:name w:val="xl109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8">
    <w:name w:val="xl109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9">
    <w:name w:val="xl109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0">
    <w:name w:val="xl11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2">
    <w:name w:val="xl1102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1">
    <w:name w:val="xl1111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2">
    <w:name w:val="xl1112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3">
    <w:name w:val="xl1113"/>
    <w:basedOn w:val="a"/>
    <w:rsid w:val="002E2A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2E2AE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2E2A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2E2A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2E2AE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2E2AE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3">
    <w:name w:val="xl1123"/>
    <w:basedOn w:val="a"/>
    <w:rsid w:val="002E2AEF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5">
    <w:name w:val="xl112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7">
    <w:name w:val="xl112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8">
    <w:name w:val="xl112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9">
    <w:name w:val="xl1129"/>
    <w:basedOn w:val="a"/>
    <w:rsid w:val="002E2A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0">
    <w:name w:val="xl1130"/>
    <w:basedOn w:val="a"/>
    <w:rsid w:val="002E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1">
    <w:name w:val="xl1131"/>
    <w:basedOn w:val="a"/>
    <w:rsid w:val="002E2AEF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2">
    <w:name w:val="xl1132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3">
    <w:name w:val="xl1133"/>
    <w:basedOn w:val="a"/>
    <w:rsid w:val="002E2AEF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4">
    <w:name w:val="xl1134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5">
    <w:name w:val="xl113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6">
    <w:name w:val="xl113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7">
    <w:name w:val="xl1137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8">
    <w:name w:val="xl11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9">
    <w:name w:val="xl1139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0">
    <w:name w:val="xl1140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1">
    <w:name w:val="xl1141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a">
    <w:name w:val="No Spacing"/>
    <w:uiPriority w:val="1"/>
    <w:qFormat/>
    <w:rsid w:val="0069494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customStyle="1" w:styleId="1f5">
    <w:name w:val="Календарь 1"/>
    <w:basedOn w:val="a1"/>
    <w:uiPriority w:val="99"/>
    <w:qFormat/>
    <w:rsid w:val="00930DB4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2b">
    <w:name w:val="Нет списка2"/>
    <w:next w:val="a2"/>
    <w:uiPriority w:val="99"/>
    <w:semiHidden/>
    <w:unhideWhenUsed/>
    <w:rsid w:val="00391345"/>
  </w:style>
  <w:style w:type="numbering" w:customStyle="1" w:styleId="37">
    <w:name w:val="Нет списка3"/>
    <w:next w:val="a2"/>
    <w:uiPriority w:val="99"/>
    <w:semiHidden/>
    <w:unhideWhenUsed/>
    <w:rsid w:val="008A0E2D"/>
  </w:style>
  <w:style w:type="character" w:customStyle="1" w:styleId="2c">
    <w:name w:val="Основной текст (2)_"/>
    <w:basedOn w:val="a0"/>
    <w:link w:val="2d"/>
    <w:uiPriority w:val="99"/>
    <w:rsid w:val="00D8427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26pt">
    <w:name w:val="Основной текст (2) + 6 pt"/>
    <w:basedOn w:val="2c"/>
    <w:uiPriority w:val="99"/>
    <w:rsid w:val="00D8427C"/>
    <w:rPr>
      <w:rFonts w:cs="Times New Roman"/>
      <w:b/>
      <w:bCs/>
      <w:sz w:val="12"/>
      <w:szCs w:val="12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D8427C"/>
    <w:pPr>
      <w:shd w:val="clear" w:color="auto" w:fill="FFFFFF"/>
      <w:spacing w:after="0" w:line="226" w:lineRule="exact"/>
      <w:jc w:val="both"/>
    </w:pPr>
    <w:rPr>
      <w:rFonts w:ascii="Times New Roman" w:eastAsiaTheme="minorHAnsi" w:hAnsi="Times New Roman"/>
      <w:b/>
      <w:bCs/>
      <w:sz w:val="17"/>
      <w:szCs w:val="17"/>
    </w:rPr>
  </w:style>
  <w:style w:type="character" w:styleId="affffffb">
    <w:name w:val="Strong"/>
    <w:basedOn w:val="a0"/>
    <w:uiPriority w:val="22"/>
    <w:qFormat/>
    <w:rsid w:val="00DE3F16"/>
    <w:rPr>
      <w:b/>
      <w:bCs/>
    </w:rPr>
  </w:style>
  <w:style w:type="paragraph" w:customStyle="1" w:styleId="BodyText2">
    <w:name w:val="Body Text 2"/>
    <w:basedOn w:val="a"/>
    <w:rsid w:val="005D7AE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0ABDD2DDACE56806F4F41B94618C37A201B68F7583C7D862D0A8743BABAE4D4D1B6B20B4CE54B6FCD6DAD71590A1881CF5DF80E4F1D34B6D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23DF-548D-4575-94E6-0DEC1858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3851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ТЕРЕХОВА</dc:creator>
  <cp:lastModifiedBy>Админ Админович Комитетов</cp:lastModifiedBy>
  <cp:revision>4</cp:revision>
  <cp:lastPrinted>2020-03-05T12:18:00Z</cp:lastPrinted>
  <dcterms:created xsi:type="dcterms:W3CDTF">2020-07-13T11:01:00Z</dcterms:created>
  <dcterms:modified xsi:type="dcterms:W3CDTF">2021-03-31T13:15:00Z</dcterms:modified>
</cp:coreProperties>
</file>