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540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0" w:rsidRPr="008E179F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79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C7540" w:rsidRPr="008E179F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79F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AC7540" w:rsidRPr="008E179F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1D" w:rsidRPr="006B5B1D" w:rsidRDefault="006B5B1D" w:rsidP="006B5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B1D">
        <w:rPr>
          <w:rFonts w:ascii="Times New Roman" w:hAnsi="Times New Roman" w:cs="Times New Roman"/>
          <w:sz w:val="28"/>
          <w:szCs w:val="28"/>
        </w:rPr>
        <w:t>Внесение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</w:t>
      </w:r>
      <w:r w:rsidR="002F576B">
        <w:rPr>
          <w:rFonts w:ascii="Times New Roman" w:hAnsi="Times New Roman" w:cs="Times New Roman"/>
          <w:sz w:val="28"/>
          <w:szCs w:val="28"/>
        </w:rPr>
        <w:t xml:space="preserve">кой области» обусловлено ростом </w:t>
      </w:r>
      <w:r w:rsidRPr="006B5B1D">
        <w:rPr>
          <w:rFonts w:ascii="Times New Roman" w:hAnsi="Times New Roman" w:cs="Times New Roman"/>
          <w:sz w:val="28"/>
          <w:szCs w:val="28"/>
        </w:rPr>
        <w:t>числа обращений граждан, в связи с популяризацией меры социальной поддержки «Предоставление земельного капитала в Ленинградской области» и как следствие недостаточностью утвержденных бюджетных ассигнований</w:t>
      </w:r>
      <w:r w:rsidR="00AD21FB">
        <w:rPr>
          <w:rFonts w:ascii="Times New Roman" w:hAnsi="Times New Roman" w:cs="Times New Roman"/>
          <w:sz w:val="28"/>
          <w:szCs w:val="28"/>
        </w:rPr>
        <w:t>,</w:t>
      </w:r>
      <w:r w:rsidRPr="006B5B1D">
        <w:rPr>
          <w:rFonts w:ascii="Times New Roman" w:hAnsi="Times New Roman" w:cs="Times New Roman"/>
          <w:sz w:val="28"/>
          <w:szCs w:val="28"/>
        </w:rPr>
        <w:t xml:space="preserve"> предусмотренных комитету ведомственной структурой расходов областного бюджета Ленинградской области.</w:t>
      </w:r>
      <w:proofErr w:type="gramEnd"/>
    </w:p>
    <w:p w:rsidR="006B5B1D" w:rsidRDefault="006B5B1D" w:rsidP="006B5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09">
        <w:rPr>
          <w:rFonts w:ascii="Times New Roman" w:hAnsi="Times New Roman" w:cs="Times New Roman"/>
          <w:sz w:val="28"/>
          <w:szCs w:val="28"/>
        </w:rPr>
        <w:t xml:space="preserve">Прогнозируемая потребность до конца 2021 года 241 сертификат * 350,0 </w:t>
      </w:r>
      <w:proofErr w:type="spellStart"/>
      <w:r w:rsidRPr="000E5A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5A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A0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E5A09">
        <w:rPr>
          <w:rFonts w:ascii="Times New Roman" w:hAnsi="Times New Roman" w:cs="Times New Roman"/>
          <w:sz w:val="28"/>
          <w:szCs w:val="28"/>
        </w:rPr>
        <w:t>., с учетом 121 неоплаченно</w:t>
      </w:r>
      <w:r w:rsidR="00AD21FB">
        <w:rPr>
          <w:rFonts w:ascii="Times New Roman" w:hAnsi="Times New Roman" w:cs="Times New Roman"/>
          <w:sz w:val="28"/>
          <w:szCs w:val="28"/>
        </w:rPr>
        <w:t>го сертификата на 29.03.2021 г.</w:t>
      </w:r>
    </w:p>
    <w:p w:rsidR="000E5A09" w:rsidRDefault="000E5A09" w:rsidP="006B5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предусматривает временное заимствование средств</w:t>
      </w:r>
      <w:r w:rsidR="006B5B1D">
        <w:rPr>
          <w:rFonts w:ascii="Times New Roman" w:hAnsi="Times New Roman" w:cs="Times New Roman"/>
          <w:sz w:val="28"/>
          <w:szCs w:val="28"/>
        </w:rPr>
        <w:t xml:space="preserve"> с</w:t>
      </w:r>
      <w:r w:rsidR="006B5B1D" w:rsidRPr="006B5B1D">
        <w:rPr>
          <w:rFonts w:ascii="Times New Roman" w:hAnsi="Times New Roman" w:cs="Times New Roman"/>
          <w:sz w:val="28"/>
          <w:szCs w:val="28"/>
        </w:rPr>
        <w:t xml:space="preserve"> </w:t>
      </w:r>
      <w:r w:rsidR="006B5B1D">
        <w:rPr>
          <w:rFonts w:ascii="Times New Roman" w:hAnsi="Times New Roman" w:cs="Times New Roman"/>
          <w:sz w:val="28"/>
          <w:szCs w:val="28"/>
        </w:rPr>
        <w:t>мероприятия «О</w:t>
      </w:r>
      <w:r w:rsidR="006B5B1D" w:rsidRPr="006B5B1D">
        <w:rPr>
          <w:rFonts w:ascii="Times New Roman" w:hAnsi="Times New Roman" w:cs="Times New Roman"/>
          <w:sz w:val="28"/>
          <w:szCs w:val="28"/>
        </w:rPr>
        <w:t>существление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</w:t>
      </w:r>
      <w:r w:rsidR="006B5B1D">
        <w:rPr>
          <w:rFonts w:ascii="Times New Roman" w:hAnsi="Times New Roman" w:cs="Times New Roman"/>
          <w:sz w:val="28"/>
          <w:szCs w:val="28"/>
        </w:rPr>
        <w:t>» о</w:t>
      </w:r>
      <w:r w:rsidR="006B5B1D" w:rsidRPr="006B5B1D">
        <w:rPr>
          <w:rFonts w:ascii="Times New Roman" w:hAnsi="Times New Roman" w:cs="Times New Roman"/>
          <w:sz w:val="28"/>
          <w:szCs w:val="28"/>
        </w:rPr>
        <w:t>сновно</w:t>
      </w:r>
      <w:r w:rsidR="006B5B1D">
        <w:rPr>
          <w:rFonts w:ascii="Times New Roman" w:hAnsi="Times New Roman" w:cs="Times New Roman"/>
          <w:sz w:val="28"/>
          <w:szCs w:val="28"/>
        </w:rPr>
        <w:t>го</w:t>
      </w:r>
      <w:r w:rsidR="006B5B1D" w:rsidRPr="006B5B1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B5B1D">
        <w:rPr>
          <w:rFonts w:ascii="Times New Roman" w:hAnsi="Times New Roman" w:cs="Times New Roman"/>
          <w:sz w:val="28"/>
          <w:szCs w:val="28"/>
        </w:rPr>
        <w:t>я</w:t>
      </w:r>
      <w:r w:rsidR="006B5B1D" w:rsidRPr="006B5B1D">
        <w:rPr>
          <w:rFonts w:ascii="Times New Roman" w:hAnsi="Times New Roman" w:cs="Times New Roman"/>
          <w:sz w:val="28"/>
          <w:szCs w:val="28"/>
        </w:rPr>
        <w:t xml:space="preserve"> </w:t>
      </w:r>
      <w:r w:rsidR="006B5B1D">
        <w:rPr>
          <w:rFonts w:ascii="Times New Roman" w:hAnsi="Times New Roman" w:cs="Times New Roman"/>
          <w:sz w:val="28"/>
          <w:szCs w:val="28"/>
        </w:rPr>
        <w:t>«</w:t>
      </w:r>
      <w:r w:rsidR="006B5B1D" w:rsidRPr="006B5B1D">
        <w:rPr>
          <w:rFonts w:ascii="Times New Roman" w:hAnsi="Times New Roman" w:cs="Times New Roman"/>
          <w:sz w:val="28"/>
          <w:szCs w:val="28"/>
        </w:rPr>
        <w:t>Организация предоставления</w:t>
      </w:r>
      <w:r w:rsidR="006B5B1D">
        <w:rPr>
          <w:rFonts w:ascii="Times New Roman" w:hAnsi="Times New Roman" w:cs="Times New Roman"/>
          <w:sz w:val="28"/>
          <w:szCs w:val="28"/>
        </w:rPr>
        <w:t xml:space="preserve"> с</w:t>
      </w:r>
      <w:r w:rsidR="006B5B1D" w:rsidRPr="006B5B1D">
        <w:rPr>
          <w:rFonts w:ascii="Times New Roman" w:hAnsi="Times New Roman" w:cs="Times New Roman"/>
          <w:sz w:val="28"/>
          <w:szCs w:val="28"/>
        </w:rPr>
        <w:t>оциального обслуживания</w:t>
      </w:r>
      <w:r w:rsidR="006B5B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последующим восстановлением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6B5B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об областном бюджета Ленинградской области. </w:t>
      </w:r>
    </w:p>
    <w:p w:rsidR="00801E48" w:rsidRDefault="00801E48" w:rsidP="00AC75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средств Государственной программы на 2014-2024 годы </w:t>
      </w:r>
      <w:r w:rsidR="002F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125693">
        <w:rPr>
          <w:rFonts w:ascii="Times New Roman" w:eastAsiaTheme="minorHAnsi" w:hAnsi="Times New Roman" w:cs="Times New Roman"/>
          <w:sz w:val="28"/>
          <w:szCs w:val="28"/>
          <w:lang w:eastAsia="en-US"/>
        </w:rPr>
        <w:t>139 472 368,2</w:t>
      </w:r>
      <w:r w:rsidRPr="00801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:rsidR="00AC7540" w:rsidRPr="008E179F" w:rsidRDefault="00AC7540" w:rsidP="00AC7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9F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F61EC" w:rsidRDefault="00AF61E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0B1C" w:rsidRPr="00010B1C" w:rsidRDefault="00010B1C" w:rsidP="00AC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1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40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EC0">
        <w:rPr>
          <w:rFonts w:ascii="Times New Roman" w:hAnsi="Times New Roman" w:cs="Times New Roman"/>
          <w:sz w:val="28"/>
          <w:szCs w:val="28"/>
        </w:rPr>
        <w:t>А.Е.Толмачева</w:t>
      </w: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0B1C" w:rsidRDefault="00010B1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5E31" w:rsidRDefault="009A5E31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2B0C" w:rsidRDefault="00D52B0C" w:rsidP="00AC754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52B0C" w:rsidSect="00010B1C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0FD"/>
    <w:multiLevelType w:val="hybridMultilevel"/>
    <w:tmpl w:val="335E0780"/>
    <w:lvl w:ilvl="0" w:tplc="20D4C58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40"/>
    <w:rsid w:val="00010B1C"/>
    <w:rsid w:val="000460D6"/>
    <w:rsid w:val="000D2817"/>
    <w:rsid w:val="000D5590"/>
    <w:rsid w:val="000E5A09"/>
    <w:rsid w:val="00125693"/>
    <w:rsid w:val="00176020"/>
    <w:rsid w:val="0020465D"/>
    <w:rsid w:val="002F576B"/>
    <w:rsid w:val="003A2D40"/>
    <w:rsid w:val="00442354"/>
    <w:rsid w:val="00521A49"/>
    <w:rsid w:val="00696015"/>
    <w:rsid w:val="006A07C1"/>
    <w:rsid w:val="006B5B1D"/>
    <w:rsid w:val="0071010A"/>
    <w:rsid w:val="00716566"/>
    <w:rsid w:val="00750EC0"/>
    <w:rsid w:val="007B4552"/>
    <w:rsid w:val="007F6A3A"/>
    <w:rsid w:val="00801E48"/>
    <w:rsid w:val="00832B1C"/>
    <w:rsid w:val="008B40FF"/>
    <w:rsid w:val="008E179F"/>
    <w:rsid w:val="0095718D"/>
    <w:rsid w:val="009A5E31"/>
    <w:rsid w:val="009B2F3A"/>
    <w:rsid w:val="00AC7540"/>
    <w:rsid w:val="00AD21FB"/>
    <w:rsid w:val="00AF61EC"/>
    <w:rsid w:val="00C82CD7"/>
    <w:rsid w:val="00D52B0C"/>
    <w:rsid w:val="00D866EA"/>
    <w:rsid w:val="00DB4712"/>
    <w:rsid w:val="00E054CB"/>
    <w:rsid w:val="00E07BD2"/>
    <w:rsid w:val="00E71138"/>
    <w:rsid w:val="00EF1433"/>
    <w:rsid w:val="00F400F5"/>
    <w:rsid w:val="00F93064"/>
    <w:rsid w:val="00FA0A8A"/>
    <w:rsid w:val="00FA5EA8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54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F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54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F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Полина Александровна Жирякова</cp:lastModifiedBy>
  <cp:revision>2</cp:revision>
  <dcterms:created xsi:type="dcterms:W3CDTF">2021-04-13T08:51:00Z</dcterms:created>
  <dcterms:modified xsi:type="dcterms:W3CDTF">2021-04-13T08:51:00Z</dcterms:modified>
</cp:coreProperties>
</file>