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25A46AB" w14:textId="77777777" w:rsidR="00B81E65" w:rsidRPr="000E337F" w:rsidRDefault="00B81E65" w:rsidP="00B81E65">
      <w:pPr>
        <w:spacing w:after="0" w:line="240" w:lineRule="auto"/>
        <w:rPr>
          <w:rFonts w:ascii="Times New Roman" w:hAnsi="Times New Roman" w:cs="Times New Roman"/>
          <w:lang w:eastAsia="ru-RU"/>
        </w:rPr>
      </w:pPr>
    </w:p>
    <w:p w14:paraId="7AB732C9" w14:textId="77777777" w:rsidR="005C5060" w:rsidRPr="000E337F" w:rsidRDefault="005C5060" w:rsidP="005C5060">
      <w:pPr>
        <w:spacing w:after="0" w:line="240" w:lineRule="auto"/>
        <w:contextualSpacing/>
        <w:jc w:val="center"/>
        <w:rPr>
          <w:rFonts w:ascii="Times New Roman" w:eastAsia="Times New Roman" w:hAnsi="Times New Roman" w:cs="Times New Roman"/>
          <w:caps/>
          <w:sz w:val="28"/>
          <w:szCs w:val="36"/>
          <w:lang w:eastAsia="ru-RU"/>
        </w:rPr>
      </w:pPr>
    </w:p>
    <w:p w14:paraId="61243058" w14:textId="77777777" w:rsidR="005C5060" w:rsidRPr="004775AB" w:rsidRDefault="005C5060" w:rsidP="005C5060">
      <w:pPr>
        <w:spacing w:after="0" w:line="240" w:lineRule="auto"/>
        <w:contextualSpacing/>
        <w:jc w:val="center"/>
        <w:rPr>
          <w:rFonts w:ascii="Times New Roman" w:eastAsia="Times New Roman" w:hAnsi="Times New Roman" w:cs="Times New Roman"/>
          <w:caps/>
          <w:sz w:val="28"/>
          <w:szCs w:val="36"/>
          <w:lang w:eastAsia="ru-RU"/>
        </w:rPr>
      </w:pPr>
    </w:p>
    <w:p w14:paraId="445F8C64" w14:textId="77777777" w:rsidR="005C5060" w:rsidRPr="004775AB" w:rsidRDefault="005C5060" w:rsidP="005C5060">
      <w:pPr>
        <w:spacing w:after="0" w:line="240" w:lineRule="auto"/>
        <w:contextualSpacing/>
        <w:jc w:val="center"/>
        <w:rPr>
          <w:rFonts w:ascii="Times New Roman" w:eastAsia="Times New Roman" w:hAnsi="Times New Roman" w:cs="Times New Roman"/>
          <w:caps/>
          <w:sz w:val="28"/>
          <w:szCs w:val="36"/>
          <w:lang w:eastAsia="ru-RU"/>
        </w:rPr>
      </w:pPr>
    </w:p>
    <w:p w14:paraId="2099ABCD" w14:textId="77777777" w:rsidR="005C5060" w:rsidRPr="004775AB" w:rsidRDefault="005C5060" w:rsidP="005C5060">
      <w:pPr>
        <w:spacing w:after="0" w:line="240" w:lineRule="auto"/>
        <w:contextualSpacing/>
        <w:jc w:val="center"/>
        <w:rPr>
          <w:rFonts w:ascii="Times New Roman" w:eastAsia="Times New Roman" w:hAnsi="Times New Roman" w:cs="Times New Roman"/>
          <w:caps/>
          <w:sz w:val="28"/>
          <w:szCs w:val="36"/>
          <w:lang w:eastAsia="ru-RU"/>
        </w:rPr>
      </w:pPr>
    </w:p>
    <w:p w14:paraId="42609849" w14:textId="77777777" w:rsidR="005C5060" w:rsidRPr="004775AB" w:rsidRDefault="005C5060" w:rsidP="005C5060">
      <w:pPr>
        <w:spacing w:after="0" w:line="240" w:lineRule="auto"/>
        <w:contextualSpacing/>
        <w:jc w:val="center"/>
        <w:rPr>
          <w:rFonts w:ascii="Times New Roman" w:eastAsia="Times New Roman" w:hAnsi="Times New Roman" w:cs="Times New Roman"/>
          <w:caps/>
          <w:sz w:val="28"/>
          <w:szCs w:val="36"/>
          <w:lang w:eastAsia="ru-RU"/>
        </w:rPr>
      </w:pPr>
    </w:p>
    <w:p w14:paraId="0EBF06EF" w14:textId="77777777" w:rsidR="005C5060" w:rsidRPr="004775AB" w:rsidRDefault="005C5060" w:rsidP="005C5060">
      <w:pPr>
        <w:spacing w:after="0" w:line="240" w:lineRule="auto"/>
        <w:contextualSpacing/>
        <w:jc w:val="center"/>
        <w:rPr>
          <w:rFonts w:ascii="Times New Roman" w:eastAsia="Times New Roman" w:hAnsi="Times New Roman" w:cs="Times New Roman"/>
          <w:caps/>
          <w:sz w:val="28"/>
          <w:szCs w:val="36"/>
          <w:lang w:eastAsia="ru-RU"/>
        </w:rPr>
      </w:pPr>
    </w:p>
    <w:p w14:paraId="5179AD34" w14:textId="77777777" w:rsidR="005C5060" w:rsidRPr="004775AB" w:rsidRDefault="005C5060" w:rsidP="005C5060">
      <w:pPr>
        <w:spacing w:after="0" w:line="240" w:lineRule="auto"/>
        <w:contextualSpacing/>
        <w:jc w:val="center"/>
        <w:rPr>
          <w:rFonts w:ascii="Times New Roman" w:eastAsia="Times New Roman" w:hAnsi="Times New Roman" w:cs="Times New Roman"/>
          <w:caps/>
          <w:sz w:val="28"/>
          <w:szCs w:val="36"/>
          <w:lang w:eastAsia="ru-RU"/>
        </w:rPr>
      </w:pPr>
    </w:p>
    <w:p w14:paraId="43F68E70" w14:textId="77777777" w:rsidR="005C5060" w:rsidRPr="004775AB" w:rsidRDefault="005C5060" w:rsidP="005C5060">
      <w:pPr>
        <w:spacing w:after="0" w:line="240" w:lineRule="auto"/>
        <w:contextualSpacing/>
        <w:jc w:val="center"/>
        <w:rPr>
          <w:rFonts w:ascii="Times New Roman" w:eastAsia="Times New Roman" w:hAnsi="Times New Roman" w:cs="Times New Roman"/>
          <w:caps/>
          <w:sz w:val="28"/>
          <w:szCs w:val="36"/>
          <w:lang w:eastAsia="ru-RU"/>
        </w:rPr>
      </w:pPr>
    </w:p>
    <w:p w14:paraId="64C343C4" w14:textId="77777777" w:rsidR="005C5060" w:rsidRPr="004775AB" w:rsidRDefault="005C5060" w:rsidP="005C5060">
      <w:pPr>
        <w:spacing w:after="0" w:line="240" w:lineRule="auto"/>
        <w:contextualSpacing/>
        <w:jc w:val="center"/>
        <w:rPr>
          <w:rFonts w:ascii="Times New Roman" w:eastAsia="Times New Roman" w:hAnsi="Times New Roman" w:cs="Times New Roman"/>
          <w:caps/>
          <w:sz w:val="28"/>
          <w:szCs w:val="36"/>
          <w:lang w:eastAsia="ru-RU"/>
        </w:rPr>
      </w:pPr>
    </w:p>
    <w:p w14:paraId="320B9151" w14:textId="77777777" w:rsidR="005C5060" w:rsidRPr="004775AB" w:rsidRDefault="005C5060" w:rsidP="005C5060">
      <w:pPr>
        <w:spacing w:after="0" w:line="240" w:lineRule="auto"/>
        <w:contextualSpacing/>
        <w:jc w:val="center"/>
        <w:rPr>
          <w:rFonts w:ascii="Times New Roman" w:eastAsia="Times New Roman" w:hAnsi="Times New Roman" w:cs="Times New Roman"/>
          <w:caps/>
          <w:sz w:val="28"/>
          <w:szCs w:val="36"/>
          <w:lang w:eastAsia="ru-RU"/>
        </w:rPr>
      </w:pPr>
    </w:p>
    <w:p w14:paraId="00D2A579" w14:textId="77777777" w:rsidR="005C5060" w:rsidRPr="004775AB" w:rsidRDefault="005C5060" w:rsidP="005C5060">
      <w:pPr>
        <w:spacing w:after="0" w:line="240" w:lineRule="auto"/>
        <w:contextualSpacing/>
        <w:jc w:val="center"/>
        <w:rPr>
          <w:rFonts w:ascii="Times New Roman" w:eastAsia="Times New Roman" w:hAnsi="Times New Roman" w:cs="Times New Roman"/>
          <w:caps/>
          <w:sz w:val="28"/>
          <w:szCs w:val="36"/>
          <w:lang w:eastAsia="ru-RU"/>
        </w:rPr>
      </w:pPr>
      <w:r w:rsidRPr="004775AB">
        <w:rPr>
          <w:rFonts w:ascii="Times New Roman" w:eastAsia="Times New Roman" w:hAnsi="Times New Roman" w:cs="Times New Roman"/>
          <w:caps/>
          <w:sz w:val="28"/>
          <w:szCs w:val="36"/>
          <w:lang w:eastAsia="ru-RU"/>
        </w:rPr>
        <w:t xml:space="preserve">Материалы по обоснованию </w:t>
      </w:r>
    </w:p>
    <w:p w14:paraId="2C22CCA7" w14:textId="77777777" w:rsidR="005C5060" w:rsidRPr="004775AB" w:rsidRDefault="005C5060" w:rsidP="005C5060">
      <w:pPr>
        <w:spacing w:after="0" w:line="240" w:lineRule="auto"/>
        <w:contextualSpacing/>
        <w:jc w:val="center"/>
        <w:rPr>
          <w:rFonts w:ascii="Times New Roman" w:eastAsia="Times New Roman" w:hAnsi="Times New Roman" w:cs="Times New Roman"/>
          <w:caps/>
          <w:sz w:val="28"/>
          <w:szCs w:val="36"/>
          <w:lang w:eastAsia="ru-RU"/>
        </w:rPr>
      </w:pPr>
      <w:r w:rsidRPr="004775AB">
        <w:rPr>
          <w:rFonts w:ascii="Times New Roman" w:eastAsia="Times New Roman" w:hAnsi="Times New Roman" w:cs="Times New Roman"/>
          <w:caps/>
          <w:sz w:val="28"/>
          <w:szCs w:val="36"/>
          <w:lang w:eastAsia="ru-RU"/>
        </w:rPr>
        <w:t xml:space="preserve">схемЫ территориального планирования </w:t>
      </w:r>
    </w:p>
    <w:p w14:paraId="4E11F743" w14:textId="77777777" w:rsidR="005C5060" w:rsidRPr="004775AB" w:rsidRDefault="005C5060" w:rsidP="005C5060">
      <w:pPr>
        <w:spacing w:after="0" w:line="240" w:lineRule="auto"/>
        <w:contextualSpacing/>
        <w:jc w:val="center"/>
        <w:rPr>
          <w:rFonts w:ascii="Times New Roman" w:eastAsia="Times New Roman" w:hAnsi="Times New Roman" w:cs="Times New Roman"/>
          <w:caps/>
          <w:sz w:val="28"/>
          <w:szCs w:val="36"/>
          <w:lang w:eastAsia="ru-RU"/>
        </w:rPr>
      </w:pPr>
      <w:r w:rsidRPr="004775AB">
        <w:rPr>
          <w:rFonts w:ascii="Times New Roman" w:eastAsia="Times New Roman" w:hAnsi="Times New Roman" w:cs="Times New Roman"/>
          <w:caps/>
          <w:sz w:val="28"/>
          <w:szCs w:val="36"/>
          <w:lang w:eastAsia="ru-RU"/>
        </w:rPr>
        <w:t xml:space="preserve">Ленинградской области </w:t>
      </w:r>
    </w:p>
    <w:p w14:paraId="2DF5B821" w14:textId="77777777" w:rsidR="006A3A6D" w:rsidRPr="006A3A6D" w:rsidRDefault="006A3A6D" w:rsidP="006A3A6D">
      <w:pPr>
        <w:spacing w:after="0" w:line="240" w:lineRule="auto"/>
        <w:contextualSpacing/>
        <w:jc w:val="center"/>
        <w:rPr>
          <w:rFonts w:ascii="Times New Roman" w:eastAsia="Times New Roman" w:hAnsi="Times New Roman" w:cs="Times New Roman"/>
          <w:caps/>
          <w:sz w:val="28"/>
          <w:szCs w:val="36"/>
          <w:lang w:eastAsia="ru-RU"/>
        </w:rPr>
      </w:pPr>
      <w:r w:rsidRPr="006A3A6D">
        <w:rPr>
          <w:rFonts w:ascii="Times New Roman" w:eastAsia="Times New Roman" w:hAnsi="Times New Roman" w:cs="Times New Roman"/>
          <w:caps/>
          <w:sz w:val="28"/>
          <w:szCs w:val="36"/>
          <w:lang w:eastAsia="ru-RU"/>
        </w:rPr>
        <w:t>в области энергетики</w:t>
      </w:r>
    </w:p>
    <w:p w14:paraId="2247AD74" w14:textId="46A58E19" w:rsidR="005C5060" w:rsidRPr="004775AB" w:rsidRDefault="006A3A6D" w:rsidP="006A3A6D">
      <w:pPr>
        <w:spacing w:after="0" w:line="240" w:lineRule="auto"/>
        <w:contextualSpacing/>
        <w:jc w:val="center"/>
        <w:rPr>
          <w:rFonts w:ascii="Times New Roman" w:eastAsia="Times New Roman" w:hAnsi="Times New Roman" w:cs="Times New Roman"/>
          <w:caps/>
          <w:sz w:val="28"/>
          <w:szCs w:val="36"/>
          <w:lang w:eastAsia="ru-RU"/>
        </w:rPr>
      </w:pPr>
      <w:r w:rsidRPr="006A3A6D">
        <w:rPr>
          <w:rFonts w:ascii="Times New Roman" w:eastAsia="Times New Roman" w:hAnsi="Times New Roman" w:cs="Times New Roman"/>
          <w:caps/>
          <w:sz w:val="28"/>
          <w:szCs w:val="36"/>
          <w:lang w:eastAsia="ru-RU"/>
        </w:rPr>
        <w:t>(за исключением электроэнергетики)</w:t>
      </w:r>
    </w:p>
    <w:p w14:paraId="32D610B6" w14:textId="77777777" w:rsidR="005C5060" w:rsidRPr="004775AB" w:rsidRDefault="005C5060" w:rsidP="005C5060">
      <w:pPr>
        <w:spacing w:after="0" w:line="240" w:lineRule="auto"/>
        <w:contextualSpacing/>
        <w:jc w:val="center"/>
        <w:rPr>
          <w:rFonts w:ascii="Times New Roman" w:eastAsia="Times New Roman" w:hAnsi="Times New Roman" w:cs="Times New Roman"/>
          <w:caps/>
          <w:sz w:val="28"/>
          <w:szCs w:val="36"/>
          <w:lang w:eastAsia="ru-RU"/>
        </w:rPr>
      </w:pPr>
    </w:p>
    <w:p w14:paraId="594BDA3A" w14:textId="77777777" w:rsidR="005C5060" w:rsidRPr="004775AB" w:rsidRDefault="005C5060" w:rsidP="005C5060">
      <w:pPr>
        <w:spacing w:after="0" w:line="240" w:lineRule="auto"/>
        <w:contextualSpacing/>
        <w:jc w:val="center"/>
        <w:rPr>
          <w:rFonts w:ascii="Times New Roman" w:eastAsia="Times New Roman" w:hAnsi="Times New Roman" w:cs="Times New Roman"/>
          <w:caps/>
          <w:sz w:val="28"/>
          <w:szCs w:val="36"/>
          <w:lang w:eastAsia="ru-RU"/>
        </w:rPr>
      </w:pPr>
    </w:p>
    <w:p w14:paraId="4DFFC12E" w14:textId="77777777" w:rsidR="005C5060" w:rsidRPr="004775AB" w:rsidRDefault="005C5060" w:rsidP="005C5060">
      <w:pPr>
        <w:spacing w:after="0" w:line="240" w:lineRule="auto"/>
        <w:contextualSpacing/>
        <w:jc w:val="center"/>
        <w:rPr>
          <w:rFonts w:ascii="Times New Roman" w:eastAsia="Times New Roman" w:hAnsi="Times New Roman" w:cs="Times New Roman"/>
          <w:caps/>
          <w:sz w:val="28"/>
          <w:szCs w:val="36"/>
          <w:lang w:eastAsia="ru-RU"/>
        </w:rPr>
      </w:pPr>
      <w:r w:rsidRPr="004775AB">
        <w:rPr>
          <w:rFonts w:ascii="Times New Roman" w:eastAsia="Times New Roman" w:hAnsi="Times New Roman" w:cs="Times New Roman"/>
          <w:caps/>
          <w:sz w:val="28"/>
          <w:szCs w:val="36"/>
          <w:lang w:eastAsia="ru-RU"/>
        </w:rPr>
        <w:t>в текстовой форме</w:t>
      </w:r>
    </w:p>
    <w:p w14:paraId="67A2E0F1" w14:textId="77777777" w:rsidR="005C5060" w:rsidRPr="004775AB" w:rsidRDefault="005C5060" w:rsidP="005C5060">
      <w:pPr>
        <w:spacing w:after="0" w:line="240" w:lineRule="auto"/>
        <w:jc w:val="center"/>
        <w:rPr>
          <w:rFonts w:ascii="Times New Roman" w:eastAsia="Times New Roman" w:hAnsi="Times New Roman" w:cs="Times New Roman"/>
          <w:sz w:val="28"/>
          <w:szCs w:val="24"/>
          <w:lang w:eastAsia="ru-RU"/>
        </w:rPr>
      </w:pPr>
    </w:p>
    <w:p w14:paraId="6E9C7895" w14:textId="77777777" w:rsidR="005C5060" w:rsidRPr="004775AB" w:rsidRDefault="005C5060" w:rsidP="005C5060">
      <w:pPr>
        <w:spacing w:after="0" w:line="240" w:lineRule="auto"/>
        <w:jc w:val="center"/>
        <w:rPr>
          <w:rFonts w:ascii="Times New Roman" w:eastAsia="Times New Roman" w:hAnsi="Times New Roman" w:cs="Times New Roman"/>
          <w:sz w:val="28"/>
          <w:szCs w:val="24"/>
          <w:lang w:eastAsia="ru-RU"/>
        </w:rPr>
      </w:pPr>
    </w:p>
    <w:p w14:paraId="03CACFB6" w14:textId="77777777" w:rsidR="005C5060" w:rsidRPr="004775AB" w:rsidRDefault="005C5060" w:rsidP="005C5060">
      <w:pPr>
        <w:spacing w:after="0" w:line="240" w:lineRule="auto"/>
        <w:jc w:val="center"/>
        <w:rPr>
          <w:rFonts w:ascii="Times New Roman" w:eastAsia="Times New Roman" w:hAnsi="Times New Roman" w:cs="Times New Roman"/>
          <w:sz w:val="28"/>
          <w:szCs w:val="24"/>
          <w:lang w:eastAsia="ru-RU"/>
        </w:rPr>
      </w:pPr>
    </w:p>
    <w:p w14:paraId="168F3C08" w14:textId="57149ABA" w:rsidR="005C5060" w:rsidRPr="005C5060" w:rsidRDefault="005C5060" w:rsidP="005C5060">
      <w:pPr>
        <w:spacing w:after="0" w:line="240" w:lineRule="auto"/>
        <w:contextualSpacing/>
        <w:jc w:val="center"/>
        <w:rPr>
          <w:rFonts w:ascii="Times New Roman" w:eastAsia="Times New Roman" w:hAnsi="Times New Roman" w:cs="Times New Roman"/>
          <w:caps/>
          <w:sz w:val="28"/>
          <w:szCs w:val="36"/>
          <w:lang w:eastAsia="ru-RU"/>
        </w:rPr>
      </w:pPr>
      <w:r w:rsidRPr="004775AB">
        <w:rPr>
          <w:rFonts w:ascii="Times New Roman" w:eastAsia="Times New Roman" w:hAnsi="Times New Roman" w:cs="Times New Roman"/>
          <w:caps/>
          <w:sz w:val="28"/>
          <w:szCs w:val="36"/>
          <w:lang w:eastAsia="ru-RU"/>
        </w:rPr>
        <w:t xml:space="preserve">КНИГА </w:t>
      </w:r>
      <w:r w:rsidRPr="004775AB">
        <w:rPr>
          <w:rFonts w:ascii="Times New Roman" w:eastAsia="Times New Roman" w:hAnsi="Times New Roman" w:cs="Times New Roman"/>
          <w:caps/>
          <w:sz w:val="28"/>
          <w:szCs w:val="36"/>
          <w:lang w:val="en-US" w:eastAsia="ru-RU"/>
        </w:rPr>
        <w:t>I</w:t>
      </w:r>
      <w:r>
        <w:rPr>
          <w:rFonts w:ascii="Times New Roman" w:eastAsia="Times New Roman" w:hAnsi="Times New Roman" w:cs="Times New Roman"/>
          <w:caps/>
          <w:sz w:val="28"/>
          <w:szCs w:val="36"/>
          <w:lang w:eastAsia="ru-RU"/>
        </w:rPr>
        <w:t>.</w:t>
      </w:r>
    </w:p>
    <w:p w14:paraId="0FFEBA41" w14:textId="77777777" w:rsidR="005C5060" w:rsidRPr="004775AB" w:rsidRDefault="005C5060" w:rsidP="005C5060">
      <w:pPr>
        <w:spacing w:after="0" w:line="240" w:lineRule="auto"/>
        <w:jc w:val="center"/>
        <w:rPr>
          <w:rFonts w:ascii="Times New Roman" w:eastAsia="Times New Roman" w:hAnsi="Times New Roman" w:cs="Times New Roman"/>
          <w:sz w:val="28"/>
          <w:szCs w:val="24"/>
          <w:lang w:eastAsia="ru-RU"/>
        </w:rPr>
      </w:pPr>
      <w:r w:rsidRPr="004775AB">
        <w:rPr>
          <w:rFonts w:ascii="Times New Roman" w:eastAsia="Times New Roman" w:hAnsi="Times New Roman" w:cs="Times New Roman"/>
          <w:sz w:val="28"/>
          <w:szCs w:val="24"/>
          <w:lang w:eastAsia="ru-RU"/>
        </w:rPr>
        <w:t>(СВЕДЕНИЯ О ДОКУМЕНТАХ СТРАТЕГИЧЕСКОГО ПЛАНИРОВАНИЯ. ОБОСНОВАНИЕ ВЫБРАННОГО ВАРИАНТА РАЗМЕЩЕНИЯ ОБЪЕКТОВ РЕГИОНАЛЬНОГО ЗНАЧЕНИЯ)</w:t>
      </w:r>
    </w:p>
    <w:p w14:paraId="3A3BFDB2" w14:textId="77777777" w:rsidR="005C5060" w:rsidRPr="004775AB" w:rsidRDefault="005C5060" w:rsidP="005C5060">
      <w:pPr>
        <w:spacing w:after="0" w:line="240" w:lineRule="auto"/>
        <w:jc w:val="center"/>
        <w:rPr>
          <w:rFonts w:ascii="Times New Roman" w:eastAsia="Times New Roman" w:hAnsi="Times New Roman" w:cs="Times New Roman"/>
          <w:sz w:val="28"/>
          <w:szCs w:val="24"/>
          <w:lang w:eastAsia="ru-RU"/>
        </w:rPr>
      </w:pPr>
    </w:p>
    <w:p w14:paraId="2A806457" w14:textId="77777777" w:rsidR="005C5060" w:rsidRPr="004775AB" w:rsidRDefault="005C5060" w:rsidP="005C5060">
      <w:pPr>
        <w:spacing w:after="0" w:line="240" w:lineRule="auto"/>
        <w:jc w:val="center"/>
        <w:rPr>
          <w:rFonts w:ascii="Times New Roman" w:eastAsia="Times New Roman" w:hAnsi="Times New Roman" w:cs="Times New Roman"/>
          <w:sz w:val="28"/>
          <w:szCs w:val="24"/>
          <w:lang w:eastAsia="ru-RU"/>
        </w:rPr>
      </w:pPr>
    </w:p>
    <w:p w14:paraId="1A962CCF" w14:textId="77777777" w:rsidR="005C5060" w:rsidRPr="004775AB" w:rsidRDefault="005C5060" w:rsidP="005C5060">
      <w:pPr>
        <w:spacing w:after="0" w:line="240" w:lineRule="auto"/>
        <w:jc w:val="center"/>
        <w:rPr>
          <w:rFonts w:ascii="Times New Roman" w:eastAsia="Times New Roman" w:hAnsi="Times New Roman" w:cs="Times New Roman"/>
          <w:sz w:val="28"/>
          <w:szCs w:val="24"/>
          <w:lang w:eastAsia="ru-RU"/>
        </w:rPr>
      </w:pPr>
    </w:p>
    <w:p w14:paraId="0E41B474" w14:textId="77777777" w:rsidR="005C5060" w:rsidRPr="004775AB" w:rsidRDefault="005C5060" w:rsidP="005C5060">
      <w:pPr>
        <w:spacing w:after="0" w:line="240" w:lineRule="auto"/>
        <w:jc w:val="center"/>
        <w:rPr>
          <w:rFonts w:ascii="Times New Roman" w:eastAsia="Times New Roman" w:hAnsi="Times New Roman" w:cs="Times New Roman"/>
          <w:sz w:val="28"/>
          <w:szCs w:val="24"/>
          <w:lang w:eastAsia="ru-RU"/>
        </w:rPr>
      </w:pPr>
    </w:p>
    <w:p w14:paraId="09B482E9" w14:textId="77777777" w:rsidR="005C5060" w:rsidRPr="004775AB" w:rsidRDefault="005C5060" w:rsidP="005C5060">
      <w:pPr>
        <w:spacing w:after="0" w:line="240" w:lineRule="auto"/>
        <w:jc w:val="center"/>
        <w:rPr>
          <w:rFonts w:ascii="Times New Roman" w:eastAsia="Times New Roman" w:hAnsi="Times New Roman" w:cs="Times New Roman"/>
          <w:sz w:val="28"/>
          <w:szCs w:val="24"/>
          <w:lang w:eastAsia="ru-RU"/>
        </w:rPr>
      </w:pPr>
    </w:p>
    <w:p w14:paraId="6D0EE408" w14:textId="77777777" w:rsidR="005C5060" w:rsidRPr="004775AB" w:rsidRDefault="005C5060" w:rsidP="005C5060">
      <w:pPr>
        <w:spacing w:after="0" w:line="240" w:lineRule="auto"/>
        <w:jc w:val="center"/>
        <w:rPr>
          <w:rFonts w:ascii="Times New Roman" w:eastAsia="Times New Roman" w:hAnsi="Times New Roman" w:cs="Times New Roman"/>
          <w:sz w:val="28"/>
          <w:szCs w:val="24"/>
          <w:lang w:eastAsia="ru-RU"/>
        </w:rPr>
      </w:pPr>
    </w:p>
    <w:p w14:paraId="6F4EFA5E" w14:textId="77777777" w:rsidR="005C5060" w:rsidRPr="004775AB" w:rsidRDefault="005C5060" w:rsidP="005C5060">
      <w:pPr>
        <w:spacing w:after="0" w:line="240" w:lineRule="auto"/>
        <w:jc w:val="center"/>
        <w:rPr>
          <w:rFonts w:ascii="Times New Roman" w:eastAsia="Times New Roman" w:hAnsi="Times New Roman" w:cs="Times New Roman"/>
          <w:sz w:val="28"/>
          <w:szCs w:val="24"/>
          <w:lang w:eastAsia="ru-RU"/>
        </w:rPr>
      </w:pPr>
    </w:p>
    <w:p w14:paraId="43E7E4E7" w14:textId="77777777" w:rsidR="005C5060" w:rsidRPr="004775AB" w:rsidRDefault="005C5060" w:rsidP="005C5060">
      <w:pPr>
        <w:spacing w:after="0" w:line="240" w:lineRule="auto"/>
        <w:jc w:val="center"/>
        <w:rPr>
          <w:rFonts w:ascii="Times New Roman" w:eastAsia="Times New Roman" w:hAnsi="Times New Roman" w:cs="Times New Roman"/>
          <w:sz w:val="28"/>
          <w:szCs w:val="24"/>
          <w:lang w:eastAsia="ru-RU"/>
        </w:rPr>
      </w:pPr>
    </w:p>
    <w:p w14:paraId="32455C64" w14:textId="77777777" w:rsidR="005C5060" w:rsidRPr="004775AB" w:rsidRDefault="005C5060" w:rsidP="005C5060">
      <w:pPr>
        <w:spacing w:after="0" w:line="240" w:lineRule="auto"/>
        <w:jc w:val="center"/>
        <w:rPr>
          <w:rFonts w:ascii="Times New Roman" w:eastAsia="Times New Roman" w:hAnsi="Times New Roman" w:cs="Times New Roman"/>
          <w:sz w:val="28"/>
          <w:szCs w:val="24"/>
          <w:lang w:eastAsia="ru-RU"/>
        </w:rPr>
      </w:pPr>
    </w:p>
    <w:p w14:paraId="29F64671" w14:textId="77777777" w:rsidR="005C5060" w:rsidRPr="004775AB" w:rsidRDefault="005C5060" w:rsidP="005C5060">
      <w:pPr>
        <w:spacing w:after="0" w:line="240" w:lineRule="auto"/>
        <w:jc w:val="center"/>
        <w:rPr>
          <w:rFonts w:ascii="Times New Roman" w:eastAsia="Times New Roman" w:hAnsi="Times New Roman" w:cs="Times New Roman"/>
          <w:sz w:val="28"/>
          <w:szCs w:val="24"/>
          <w:lang w:eastAsia="ru-RU"/>
        </w:rPr>
      </w:pPr>
    </w:p>
    <w:p w14:paraId="67F915EB" w14:textId="77777777" w:rsidR="005C5060" w:rsidRPr="004775AB" w:rsidRDefault="005C5060" w:rsidP="005C5060">
      <w:pPr>
        <w:spacing w:after="0" w:line="240" w:lineRule="auto"/>
        <w:jc w:val="center"/>
        <w:rPr>
          <w:rFonts w:ascii="Times New Roman" w:eastAsia="Times New Roman" w:hAnsi="Times New Roman" w:cs="Times New Roman"/>
          <w:sz w:val="28"/>
          <w:szCs w:val="24"/>
          <w:lang w:eastAsia="ru-RU"/>
        </w:rPr>
      </w:pPr>
    </w:p>
    <w:p w14:paraId="59CAD367" w14:textId="77777777" w:rsidR="005C5060" w:rsidRPr="004775AB" w:rsidRDefault="005C5060" w:rsidP="005C5060">
      <w:pPr>
        <w:spacing w:after="0" w:line="240" w:lineRule="auto"/>
        <w:jc w:val="center"/>
        <w:rPr>
          <w:rFonts w:ascii="Times New Roman" w:eastAsia="Times New Roman" w:hAnsi="Times New Roman" w:cs="Times New Roman"/>
          <w:sz w:val="28"/>
          <w:szCs w:val="24"/>
          <w:lang w:eastAsia="ru-RU"/>
        </w:rPr>
      </w:pPr>
    </w:p>
    <w:p w14:paraId="551CF9FF" w14:textId="77777777" w:rsidR="005C5060" w:rsidRPr="004775AB" w:rsidRDefault="005C5060" w:rsidP="005C5060">
      <w:pPr>
        <w:spacing w:after="0" w:line="240" w:lineRule="auto"/>
        <w:jc w:val="center"/>
        <w:rPr>
          <w:rFonts w:ascii="Times New Roman" w:eastAsia="Times New Roman" w:hAnsi="Times New Roman" w:cs="Times New Roman"/>
          <w:sz w:val="28"/>
          <w:szCs w:val="24"/>
          <w:lang w:eastAsia="ru-RU"/>
        </w:rPr>
      </w:pPr>
    </w:p>
    <w:p w14:paraId="53AF94D6" w14:textId="77777777" w:rsidR="005C5060" w:rsidRPr="004775AB" w:rsidRDefault="005C5060" w:rsidP="005C5060">
      <w:pPr>
        <w:spacing w:after="0" w:line="240" w:lineRule="auto"/>
        <w:jc w:val="center"/>
        <w:rPr>
          <w:rFonts w:ascii="Times New Roman" w:eastAsia="Times New Roman" w:hAnsi="Times New Roman" w:cs="Times New Roman"/>
          <w:sz w:val="28"/>
          <w:szCs w:val="24"/>
          <w:lang w:eastAsia="ru-RU"/>
        </w:rPr>
      </w:pPr>
    </w:p>
    <w:p w14:paraId="11EDB07C" w14:textId="77777777" w:rsidR="005C5060" w:rsidRDefault="005C5060" w:rsidP="005C5060">
      <w:pPr>
        <w:spacing w:after="0" w:line="240" w:lineRule="auto"/>
        <w:jc w:val="center"/>
        <w:rPr>
          <w:rFonts w:ascii="Times New Roman" w:eastAsia="Times New Roman" w:hAnsi="Times New Roman" w:cs="Times New Roman"/>
          <w:sz w:val="28"/>
          <w:szCs w:val="24"/>
          <w:lang w:eastAsia="ru-RU"/>
        </w:rPr>
      </w:pPr>
    </w:p>
    <w:p w14:paraId="6698373F" w14:textId="77777777" w:rsidR="005C5060" w:rsidRDefault="005C5060" w:rsidP="005C5060">
      <w:pPr>
        <w:spacing w:after="0" w:line="240" w:lineRule="auto"/>
        <w:jc w:val="center"/>
        <w:rPr>
          <w:rFonts w:ascii="Times New Roman" w:eastAsia="Times New Roman" w:hAnsi="Times New Roman" w:cs="Times New Roman"/>
          <w:sz w:val="28"/>
          <w:szCs w:val="24"/>
          <w:lang w:eastAsia="ru-RU"/>
        </w:rPr>
      </w:pPr>
    </w:p>
    <w:p w14:paraId="3C60D3F2" w14:textId="77777777" w:rsidR="005C5060" w:rsidRPr="004775AB" w:rsidRDefault="005C5060" w:rsidP="005C5060">
      <w:pPr>
        <w:spacing w:after="0" w:line="240" w:lineRule="auto"/>
        <w:jc w:val="center"/>
        <w:rPr>
          <w:rFonts w:ascii="Times New Roman" w:eastAsia="Times New Roman" w:hAnsi="Times New Roman" w:cs="Times New Roman"/>
          <w:sz w:val="28"/>
          <w:szCs w:val="24"/>
          <w:lang w:eastAsia="ru-RU"/>
        </w:rPr>
      </w:pPr>
    </w:p>
    <w:p w14:paraId="69AFB2C5" w14:textId="77777777" w:rsidR="005C5060" w:rsidRPr="009C7D6D" w:rsidRDefault="005C5060" w:rsidP="005C5060">
      <w:pPr>
        <w:spacing w:after="0" w:line="240" w:lineRule="auto"/>
        <w:jc w:val="center"/>
        <w:rPr>
          <w:rFonts w:ascii="Times New Roman" w:eastAsia="Times New Roman" w:hAnsi="Times New Roman" w:cs="Times New Roman"/>
          <w:bCs/>
          <w:sz w:val="28"/>
          <w:szCs w:val="28"/>
          <w:lang w:eastAsia="ru-RU"/>
        </w:rPr>
      </w:pPr>
      <w:r w:rsidRPr="009C7D6D">
        <w:rPr>
          <w:rFonts w:ascii="Times New Roman" w:eastAsia="Times New Roman" w:hAnsi="Times New Roman" w:cs="Times New Roman"/>
          <w:bCs/>
          <w:sz w:val="28"/>
          <w:szCs w:val="28"/>
          <w:lang w:eastAsia="ru-RU"/>
        </w:rPr>
        <w:t>Ленинградская область</w:t>
      </w:r>
    </w:p>
    <w:p w14:paraId="50CCD951" w14:textId="146A10D4" w:rsidR="00B81E65" w:rsidRPr="00807E8A" w:rsidRDefault="005C5060" w:rsidP="005C5060">
      <w:pPr>
        <w:spacing w:after="0" w:line="240" w:lineRule="auto"/>
        <w:jc w:val="center"/>
        <w:rPr>
          <w:rFonts w:ascii="Times New Roman" w:eastAsia="Times New Roman" w:hAnsi="Times New Roman" w:cs="Times New Roman"/>
          <w:bCs/>
          <w:sz w:val="28"/>
          <w:szCs w:val="28"/>
          <w:lang w:eastAsia="ru-RU"/>
        </w:rPr>
      </w:pPr>
      <w:r w:rsidRPr="009C7D6D">
        <w:rPr>
          <w:rFonts w:ascii="Times New Roman" w:eastAsia="Times New Roman" w:hAnsi="Times New Roman" w:cs="Times New Roman"/>
          <w:bCs/>
          <w:sz w:val="28"/>
          <w:szCs w:val="28"/>
          <w:lang w:eastAsia="ru-RU"/>
        </w:rPr>
        <w:t>2020 год</w:t>
      </w:r>
    </w:p>
    <w:p w14:paraId="5DB9CE38" w14:textId="77777777" w:rsidR="00B81E65" w:rsidRPr="00807E8A" w:rsidRDefault="00B81E65" w:rsidP="00B81E65">
      <w:pPr>
        <w:spacing w:after="0" w:line="240" w:lineRule="auto"/>
        <w:rPr>
          <w:rFonts w:ascii="Times New Roman" w:eastAsia="Times New Roman" w:hAnsi="Times New Roman" w:cs="Times New Roman"/>
          <w:bCs/>
          <w:sz w:val="28"/>
          <w:szCs w:val="28"/>
          <w:lang w:eastAsia="ru-RU"/>
        </w:rPr>
        <w:sectPr w:rsidR="00B81E65" w:rsidRPr="00807E8A" w:rsidSect="00845041">
          <w:headerReference w:type="default" r:id="rId8"/>
          <w:pgSz w:w="11906" w:h="16838" w:code="9"/>
          <w:pgMar w:top="1134" w:right="567" w:bottom="1134" w:left="1134" w:header="709" w:footer="709" w:gutter="0"/>
          <w:pgNumType w:start="1"/>
          <w:cols w:space="708"/>
          <w:titlePg/>
          <w:docGrid w:linePitch="360"/>
        </w:sectPr>
      </w:pPr>
    </w:p>
    <w:p w14:paraId="4E6B93D7" w14:textId="77777777" w:rsidR="00E41CD5" w:rsidRDefault="002B0079" w:rsidP="00733178">
      <w:pPr>
        <w:pStyle w:val="aff"/>
        <w:ind w:firstLine="709"/>
        <w:rPr>
          <w:noProof/>
        </w:rPr>
      </w:pPr>
      <w:r w:rsidRPr="00807E8A">
        <w:rPr>
          <w:rFonts w:ascii="Times New Roman" w:hAnsi="Times New Roman"/>
          <w:b/>
          <w:bCs/>
          <w:sz w:val="28"/>
          <w:szCs w:val="28"/>
        </w:rPr>
        <w:lastRenderedPageBreak/>
        <w:t>Содержание</w:t>
      </w:r>
      <w:r w:rsidR="002D2494" w:rsidRPr="00807E8A">
        <w:rPr>
          <w:rStyle w:val="affb"/>
          <w:rFonts w:eastAsia="Times New Roman"/>
          <w:bCs/>
          <w:color w:val="auto"/>
          <w:kern w:val="32"/>
        </w:rPr>
        <w:fldChar w:fldCharType="begin"/>
      </w:r>
      <w:r w:rsidR="00EF7266" w:rsidRPr="00807E8A">
        <w:rPr>
          <w:rStyle w:val="affb"/>
          <w:rFonts w:eastAsia="Times New Roman"/>
          <w:color w:val="auto"/>
          <w:kern w:val="32"/>
        </w:rPr>
        <w:instrText xml:space="preserve"> TOC \o "1-1" \h \z \u </w:instrText>
      </w:r>
      <w:r w:rsidR="002D2494" w:rsidRPr="00807E8A">
        <w:rPr>
          <w:rStyle w:val="affb"/>
          <w:rFonts w:eastAsia="Times New Roman"/>
          <w:bCs/>
          <w:color w:val="auto"/>
          <w:kern w:val="32"/>
        </w:rPr>
        <w:fldChar w:fldCharType="separate"/>
      </w:r>
    </w:p>
    <w:p w14:paraId="0D47F63D" w14:textId="55EF5502" w:rsidR="00E41CD5" w:rsidRPr="00E41CD5" w:rsidRDefault="006B267F" w:rsidP="00B03CF8">
      <w:pPr>
        <w:pStyle w:val="15"/>
        <w:spacing w:before="0"/>
        <w:rPr>
          <w:rFonts w:asciiTheme="minorHAnsi" w:eastAsiaTheme="minorEastAsia" w:hAnsiTheme="minorHAnsi" w:cstheme="minorBidi"/>
          <w:sz w:val="22"/>
          <w:szCs w:val="22"/>
          <w:lang w:eastAsia="ru-RU"/>
        </w:rPr>
      </w:pPr>
      <w:hyperlink w:anchor="_Toc53318523" w:history="1">
        <w:r w:rsidR="00E41CD5" w:rsidRPr="00E41CD5">
          <w:rPr>
            <w:rStyle w:val="affb"/>
            <w:rFonts w:eastAsia="Times New Roman"/>
            <w:kern w:val="32"/>
          </w:rPr>
          <w:t>1.</w:t>
        </w:r>
        <w:r w:rsidR="00E41CD5" w:rsidRPr="00E41CD5">
          <w:rPr>
            <w:rFonts w:asciiTheme="minorHAnsi" w:eastAsiaTheme="minorEastAsia" w:hAnsiTheme="minorHAnsi" w:cstheme="minorBidi"/>
            <w:sz w:val="22"/>
            <w:szCs w:val="22"/>
            <w:lang w:eastAsia="ru-RU"/>
          </w:rPr>
          <w:tab/>
        </w:r>
        <w:r w:rsidR="00E41CD5" w:rsidRPr="00E41CD5">
          <w:rPr>
            <w:rStyle w:val="affb"/>
            <w:rFonts w:eastAsia="Times New Roman"/>
            <w:kern w:val="32"/>
          </w:rPr>
          <w:t>Сведения об утвержденных документах стратегического планирования Российской Федерации и Ленинградской области, о национальных проектах, межгосударственных программах, об инвестиционных программах субъектов естественных монополий, о решениях органов государственной власти, иных главных распорядителей средств соответствующих бюджетов, предусматривающих создание объектов регионального значения</w:t>
        </w:r>
        <w:r w:rsidR="00E41CD5" w:rsidRPr="00E41CD5">
          <w:rPr>
            <w:webHidden/>
          </w:rPr>
          <w:tab/>
        </w:r>
        <w:r w:rsidR="00E41CD5" w:rsidRPr="00E41CD5">
          <w:rPr>
            <w:webHidden/>
          </w:rPr>
          <w:fldChar w:fldCharType="begin"/>
        </w:r>
        <w:r w:rsidR="00E41CD5" w:rsidRPr="00E41CD5">
          <w:rPr>
            <w:webHidden/>
          </w:rPr>
          <w:instrText xml:space="preserve"> PAGEREF _Toc53318523 \h </w:instrText>
        </w:r>
        <w:r w:rsidR="00E41CD5" w:rsidRPr="00E41CD5">
          <w:rPr>
            <w:webHidden/>
          </w:rPr>
        </w:r>
        <w:r w:rsidR="00E41CD5" w:rsidRPr="00E41CD5">
          <w:rPr>
            <w:webHidden/>
          </w:rPr>
          <w:fldChar w:fldCharType="separate"/>
        </w:r>
        <w:r w:rsidR="00E41CD5" w:rsidRPr="00E41CD5">
          <w:rPr>
            <w:webHidden/>
          </w:rPr>
          <w:t>6</w:t>
        </w:r>
        <w:r w:rsidR="00E41CD5" w:rsidRPr="00E41CD5">
          <w:rPr>
            <w:webHidden/>
          </w:rPr>
          <w:fldChar w:fldCharType="end"/>
        </w:r>
      </w:hyperlink>
    </w:p>
    <w:p w14:paraId="1CBE3471" w14:textId="43480532" w:rsidR="00E41CD5" w:rsidRPr="00E41CD5" w:rsidRDefault="006B267F" w:rsidP="00B03CF8">
      <w:pPr>
        <w:pStyle w:val="15"/>
        <w:spacing w:before="0"/>
        <w:rPr>
          <w:rFonts w:asciiTheme="minorHAnsi" w:eastAsiaTheme="minorEastAsia" w:hAnsiTheme="minorHAnsi" w:cstheme="minorBidi"/>
          <w:sz w:val="22"/>
          <w:szCs w:val="22"/>
          <w:lang w:eastAsia="ru-RU"/>
        </w:rPr>
      </w:pPr>
      <w:hyperlink w:anchor="_Toc53318524" w:history="1">
        <w:r w:rsidR="00E41CD5" w:rsidRPr="00E41CD5">
          <w:rPr>
            <w:rStyle w:val="affb"/>
            <w:rFonts w:eastAsia="Times New Roman"/>
            <w:kern w:val="32"/>
          </w:rPr>
          <w:t>2.</w:t>
        </w:r>
        <w:r w:rsidR="00E41CD5" w:rsidRPr="00E41CD5">
          <w:rPr>
            <w:rFonts w:asciiTheme="minorHAnsi" w:eastAsiaTheme="minorEastAsia" w:hAnsiTheme="minorHAnsi" w:cstheme="minorBidi"/>
            <w:sz w:val="22"/>
            <w:szCs w:val="22"/>
            <w:lang w:eastAsia="ru-RU"/>
          </w:rPr>
          <w:tab/>
        </w:r>
        <w:r w:rsidR="00E41CD5" w:rsidRPr="00E41CD5">
          <w:rPr>
            <w:rStyle w:val="affb"/>
            <w:rFonts w:eastAsia="Times New Roman"/>
            <w:kern w:val="32"/>
          </w:rPr>
          <w:t>Обоснование выбранного варианта размещения объектов регионального значения на основе анализа использования соответствующей территории, возможных направлений ее развития и прогнозируемых ограничений ее использования</w:t>
        </w:r>
        <w:r w:rsidR="00E41CD5" w:rsidRPr="00E41CD5">
          <w:rPr>
            <w:webHidden/>
          </w:rPr>
          <w:tab/>
        </w:r>
        <w:r w:rsidR="00E41CD5" w:rsidRPr="00E41CD5">
          <w:rPr>
            <w:webHidden/>
          </w:rPr>
          <w:fldChar w:fldCharType="begin"/>
        </w:r>
        <w:r w:rsidR="00E41CD5" w:rsidRPr="00E41CD5">
          <w:rPr>
            <w:webHidden/>
          </w:rPr>
          <w:instrText xml:space="preserve"> PAGEREF _Toc53318524 \h </w:instrText>
        </w:r>
        <w:r w:rsidR="00E41CD5" w:rsidRPr="00E41CD5">
          <w:rPr>
            <w:webHidden/>
          </w:rPr>
        </w:r>
        <w:r w:rsidR="00E41CD5" w:rsidRPr="00E41CD5">
          <w:rPr>
            <w:webHidden/>
          </w:rPr>
          <w:fldChar w:fldCharType="separate"/>
        </w:r>
        <w:r w:rsidR="00E41CD5" w:rsidRPr="00E41CD5">
          <w:rPr>
            <w:webHidden/>
          </w:rPr>
          <w:t>24</w:t>
        </w:r>
        <w:r w:rsidR="00E41CD5" w:rsidRPr="00E41CD5">
          <w:rPr>
            <w:webHidden/>
          </w:rPr>
          <w:fldChar w:fldCharType="end"/>
        </w:r>
      </w:hyperlink>
    </w:p>
    <w:p w14:paraId="47EE81F5" w14:textId="74FE8DA1" w:rsidR="00E41CD5" w:rsidRPr="00E41CD5" w:rsidRDefault="006B267F" w:rsidP="00B03CF8">
      <w:pPr>
        <w:pStyle w:val="15"/>
        <w:spacing w:before="0"/>
        <w:rPr>
          <w:rFonts w:asciiTheme="minorHAnsi" w:eastAsiaTheme="minorEastAsia" w:hAnsiTheme="minorHAnsi" w:cstheme="minorBidi"/>
          <w:sz w:val="22"/>
          <w:szCs w:val="22"/>
          <w:lang w:eastAsia="ru-RU"/>
        </w:rPr>
      </w:pPr>
      <w:hyperlink w:anchor="_Toc53318525" w:history="1">
        <w:r w:rsidR="00E41CD5" w:rsidRPr="00E41CD5">
          <w:rPr>
            <w:rStyle w:val="affb"/>
            <w:rFonts w:eastAsia="Times New Roman"/>
            <w:kern w:val="32"/>
          </w:rPr>
          <w:t>3.</w:t>
        </w:r>
        <w:r w:rsidR="00E41CD5" w:rsidRPr="00E41CD5">
          <w:rPr>
            <w:rFonts w:asciiTheme="minorHAnsi" w:eastAsiaTheme="minorEastAsia" w:hAnsiTheme="minorHAnsi" w:cstheme="minorBidi"/>
            <w:sz w:val="22"/>
            <w:szCs w:val="22"/>
            <w:lang w:eastAsia="ru-RU"/>
          </w:rPr>
          <w:tab/>
        </w:r>
        <w:r w:rsidR="00E41CD5" w:rsidRPr="00E41CD5">
          <w:rPr>
            <w:rStyle w:val="affb"/>
            <w:rFonts w:eastAsia="Times New Roman"/>
            <w:kern w:val="32"/>
          </w:rPr>
          <w:t>Оценка возможного влияния планируемых для размещения объектов регионального значения на комплексное развитие соответствующей территории</w:t>
        </w:r>
        <w:r w:rsidR="00E41CD5" w:rsidRPr="00E41CD5">
          <w:rPr>
            <w:webHidden/>
          </w:rPr>
          <w:tab/>
        </w:r>
        <w:r w:rsidR="00E41CD5" w:rsidRPr="00E41CD5">
          <w:rPr>
            <w:webHidden/>
          </w:rPr>
          <w:fldChar w:fldCharType="begin"/>
        </w:r>
        <w:r w:rsidR="00E41CD5" w:rsidRPr="00E41CD5">
          <w:rPr>
            <w:webHidden/>
          </w:rPr>
          <w:instrText xml:space="preserve"> PAGEREF _Toc53318525 \h </w:instrText>
        </w:r>
        <w:r w:rsidR="00E41CD5" w:rsidRPr="00E41CD5">
          <w:rPr>
            <w:webHidden/>
          </w:rPr>
        </w:r>
        <w:r w:rsidR="00E41CD5" w:rsidRPr="00E41CD5">
          <w:rPr>
            <w:webHidden/>
          </w:rPr>
          <w:fldChar w:fldCharType="separate"/>
        </w:r>
        <w:r w:rsidR="00E41CD5" w:rsidRPr="00E41CD5">
          <w:rPr>
            <w:webHidden/>
          </w:rPr>
          <w:t>86</w:t>
        </w:r>
        <w:r w:rsidR="00E41CD5" w:rsidRPr="00E41CD5">
          <w:rPr>
            <w:webHidden/>
          </w:rPr>
          <w:fldChar w:fldCharType="end"/>
        </w:r>
      </w:hyperlink>
    </w:p>
    <w:p w14:paraId="23FC629B" w14:textId="376AAE01" w:rsidR="00E41CD5" w:rsidRPr="00E41CD5" w:rsidRDefault="006B267F" w:rsidP="00B03CF8">
      <w:pPr>
        <w:pStyle w:val="15"/>
        <w:spacing w:before="0"/>
        <w:rPr>
          <w:rFonts w:asciiTheme="minorHAnsi" w:eastAsiaTheme="minorEastAsia" w:hAnsiTheme="minorHAnsi" w:cstheme="minorBidi"/>
          <w:sz w:val="22"/>
          <w:szCs w:val="22"/>
          <w:lang w:eastAsia="ru-RU"/>
        </w:rPr>
      </w:pPr>
      <w:hyperlink w:anchor="_Toc53318526" w:history="1">
        <w:r w:rsidR="00E41CD5" w:rsidRPr="00E41CD5">
          <w:rPr>
            <w:rStyle w:val="affb"/>
            <w:rFonts w:eastAsia="Times New Roman"/>
            <w:kern w:val="32"/>
          </w:rPr>
          <w:t>4.</w:t>
        </w:r>
        <w:r w:rsidR="00E41CD5" w:rsidRPr="00E41CD5">
          <w:rPr>
            <w:rFonts w:asciiTheme="minorHAnsi" w:eastAsiaTheme="minorEastAsia" w:hAnsiTheme="minorHAnsi" w:cstheme="minorBidi"/>
            <w:sz w:val="22"/>
            <w:szCs w:val="22"/>
            <w:lang w:eastAsia="ru-RU"/>
          </w:rPr>
          <w:tab/>
        </w:r>
        <w:r w:rsidR="00E41CD5" w:rsidRPr="00E41CD5">
          <w:rPr>
            <w:rStyle w:val="affb"/>
            <w:rFonts w:eastAsia="Times New Roman"/>
            <w:kern w:val="32"/>
          </w:rPr>
          <w:t>Сведения об образовании, утилизации, обезвреживании, о размещении твердых коммунальных отходов, содержащиеся в территориальной схеме Ленинградской области в области обращения с отходами, в том числе с твердыми коммунальными отходами</w:t>
        </w:r>
        <w:r w:rsidR="00E41CD5" w:rsidRPr="00E41CD5">
          <w:rPr>
            <w:webHidden/>
          </w:rPr>
          <w:tab/>
        </w:r>
        <w:r w:rsidR="00E41CD5" w:rsidRPr="00E41CD5">
          <w:rPr>
            <w:webHidden/>
          </w:rPr>
          <w:fldChar w:fldCharType="begin"/>
        </w:r>
        <w:r w:rsidR="00E41CD5" w:rsidRPr="00E41CD5">
          <w:rPr>
            <w:webHidden/>
          </w:rPr>
          <w:instrText xml:space="preserve"> PAGEREF _Toc53318526 \h </w:instrText>
        </w:r>
        <w:r w:rsidR="00E41CD5" w:rsidRPr="00E41CD5">
          <w:rPr>
            <w:webHidden/>
          </w:rPr>
        </w:r>
        <w:r w:rsidR="00E41CD5" w:rsidRPr="00E41CD5">
          <w:rPr>
            <w:webHidden/>
          </w:rPr>
          <w:fldChar w:fldCharType="separate"/>
        </w:r>
        <w:r w:rsidR="00E41CD5" w:rsidRPr="00E41CD5">
          <w:rPr>
            <w:webHidden/>
          </w:rPr>
          <w:t>89</w:t>
        </w:r>
        <w:r w:rsidR="00E41CD5" w:rsidRPr="00E41CD5">
          <w:rPr>
            <w:webHidden/>
          </w:rPr>
          <w:fldChar w:fldCharType="end"/>
        </w:r>
      </w:hyperlink>
    </w:p>
    <w:p w14:paraId="245F9C8B" w14:textId="52AD762D" w:rsidR="00E41CD5" w:rsidRPr="00E41CD5" w:rsidRDefault="006B267F" w:rsidP="00B03CF8">
      <w:pPr>
        <w:pStyle w:val="15"/>
        <w:spacing w:before="0"/>
        <w:rPr>
          <w:rFonts w:asciiTheme="minorHAnsi" w:eastAsiaTheme="minorEastAsia" w:hAnsiTheme="minorHAnsi" w:cstheme="minorBidi"/>
          <w:sz w:val="22"/>
          <w:szCs w:val="22"/>
          <w:lang w:eastAsia="ru-RU"/>
        </w:rPr>
      </w:pPr>
      <w:hyperlink w:anchor="_Toc53318527" w:history="1">
        <w:r w:rsidR="00E41CD5" w:rsidRPr="00E41CD5">
          <w:rPr>
            <w:rStyle w:val="affb"/>
            <w:rFonts w:eastAsia="Times New Roman"/>
            <w:kern w:val="32"/>
            <w:lang w:eastAsia="ru-RU"/>
          </w:rPr>
          <w:t>Приложение 1. Сведения о планируемых объектах регионального значения в области энергетики (за исключением электроэнергетики), включенных в схему территориального планирования Ленинградской области, утвержденную постановлением Правительства Ленинградской области от 29.12.2012 № 460 (с изменениями), и предложениях по их корректировке</w:t>
        </w:r>
        <w:r w:rsidR="00E41CD5" w:rsidRPr="00E41CD5">
          <w:rPr>
            <w:webHidden/>
          </w:rPr>
          <w:tab/>
        </w:r>
        <w:r w:rsidR="00E41CD5" w:rsidRPr="00E41CD5">
          <w:rPr>
            <w:webHidden/>
          </w:rPr>
          <w:fldChar w:fldCharType="begin"/>
        </w:r>
        <w:r w:rsidR="00E41CD5" w:rsidRPr="00E41CD5">
          <w:rPr>
            <w:webHidden/>
          </w:rPr>
          <w:instrText xml:space="preserve"> PAGEREF _Toc53318527 \h </w:instrText>
        </w:r>
        <w:r w:rsidR="00E41CD5" w:rsidRPr="00E41CD5">
          <w:rPr>
            <w:webHidden/>
          </w:rPr>
        </w:r>
        <w:r w:rsidR="00E41CD5" w:rsidRPr="00E41CD5">
          <w:rPr>
            <w:webHidden/>
          </w:rPr>
          <w:fldChar w:fldCharType="separate"/>
        </w:r>
        <w:r w:rsidR="00E41CD5" w:rsidRPr="00E41CD5">
          <w:rPr>
            <w:webHidden/>
          </w:rPr>
          <w:t>111</w:t>
        </w:r>
        <w:r w:rsidR="00E41CD5" w:rsidRPr="00E41CD5">
          <w:rPr>
            <w:webHidden/>
          </w:rPr>
          <w:fldChar w:fldCharType="end"/>
        </w:r>
      </w:hyperlink>
    </w:p>
    <w:p w14:paraId="44C3488C" w14:textId="0D8F72E3" w:rsidR="00DF0536" w:rsidRPr="00807E8A" w:rsidRDefault="002D2494" w:rsidP="00711A45">
      <w:pPr>
        <w:pStyle w:val="15"/>
        <w:spacing w:before="0"/>
        <w:rPr>
          <w:bCs w:val="0"/>
          <w:u w:color="FFFFFF" w:themeColor="background1"/>
        </w:rPr>
      </w:pPr>
      <w:r w:rsidRPr="00807E8A">
        <w:rPr>
          <w:rStyle w:val="affb"/>
          <w:rFonts w:eastAsia="Times New Roman"/>
          <w:bCs w:val="0"/>
          <w:color w:val="auto"/>
          <w:kern w:val="32"/>
        </w:rPr>
        <w:fldChar w:fldCharType="end"/>
      </w:r>
      <w:r w:rsidR="00DF0536" w:rsidRPr="00807E8A">
        <w:rPr>
          <w:bCs w:val="0"/>
          <w:u w:color="FFFFFF" w:themeColor="background1"/>
        </w:rPr>
        <w:br w:type="page"/>
      </w:r>
    </w:p>
    <w:p w14:paraId="12C2EF24" w14:textId="3DF806CA" w:rsidR="004C0194" w:rsidRPr="00807E8A" w:rsidRDefault="004C0194" w:rsidP="00711A45">
      <w:pPr>
        <w:keepNext/>
        <w:spacing w:after="0" w:line="240" w:lineRule="auto"/>
        <w:ind w:firstLine="709"/>
        <w:jc w:val="both"/>
        <w:outlineLvl w:val="0"/>
        <w:rPr>
          <w:rFonts w:ascii="Times New Roman" w:eastAsia="Times New Roman" w:hAnsi="Times New Roman" w:cs="Times New Roman"/>
          <w:b/>
          <w:bCs/>
          <w:kern w:val="32"/>
          <w:sz w:val="28"/>
          <w:szCs w:val="28"/>
        </w:rPr>
      </w:pPr>
      <w:bookmarkStart w:id="0" w:name="_Toc35611515"/>
      <w:bookmarkStart w:id="1" w:name="_Toc53150672"/>
      <w:bookmarkStart w:id="2" w:name="_Toc53318521"/>
      <w:r w:rsidRPr="00807E8A">
        <w:rPr>
          <w:rFonts w:ascii="Times New Roman" w:eastAsia="Times New Roman" w:hAnsi="Times New Roman" w:cs="Times New Roman"/>
          <w:b/>
          <w:bCs/>
          <w:kern w:val="32"/>
          <w:sz w:val="28"/>
          <w:szCs w:val="28"/>
        </w:rPr>
        <w:lastRenderedPageBreak/>
        <w:t xml:space="preserve">Состав </w:t>
      </w:r>
      <w:bookmarkEnd w:id="0"/>
      <w:bookmarkEnd w:id="1"/>
      <w:bookmarkEnd w:id="2"/>
      <w:r w:rsidR="00F003E2">
        <w:rPr>
          <w:rFonts w:ascii="Times New Roman" w:eastAsia="Times New Roman" w:hAnsi="Times New Roman" w:cs="Times New Roman"/>
          <w:b/>
          <w:bCs/>
          <w:kern w:val="32"/>
          <w:sz w:val="28"/>
          <w:szCs w:val="28"/>
        </w:rPr>
        <w:t>проекта</w:t>
      </w:r>
    </w:p>
    <w:p w14:paraId="5B5CF392" w14:textId="77777777" w:rsidR="004C0194" w:rsidRPr="00807E8A" w:rsidRDefault="004C0194" w:rsidP="00BD2778">
      <w:pPr>
        <w:spacing w:after="0" w:line="240" w:lineRule="auto"/>
        <w:jc w:val="center"/>
        <w:rPr>
          <w:rFonts w:ascii="Times New Roman" w:eastAsia="Times New Roman" w:hAnsi="Times New Roman" w:cs="Times New Roman"/>
          <w:bCs/>
          <w:sz w:val="28"/>
          <w:szCs w:val="28"/>
          <w:lang w:eastAsia="ru-RU"/>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1"/>
        <w:gridCol w:w="6809"/>
        <w:gridCol w:w="2455"/>
      </w:tblGrid>
      <w:tr w:rsidR="00BA602D" w:rsidRPr="00E2757A" w14:paraId="3B89587D" w14:textId="77777777" w:rsidTr="00BA602D">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115F1F9F" w14:textId="77777777" w:rsidR="00BA602D" w:rsidRPr="00E2757A" w:rsidRDefault="00BA602D" w:rsidP="006131FD">
            <w:pPr>
              <w:spacing w:after="0" w:line="240" w:lineRule="auto"/>
              <w:jc w:val="center"/>
              <w:rPr>
                <w:rFonts w:ascii="Times New Roman" w:eastAsia="Times New Roman" w:hAnsi="Times New Roman" w:cs="Times New Roman"/>
                <w:bCs/>
                <w:sz w:val="28"/>
                <w:szCs w:val="28"/>
                <w:lang w:eastAsia="ru-RU"/>
              </w:rPr>
            </w:pPr>
            <w:bookmarkStart w:id="3" w:name="_Hlk32998904"/>
            <w:r w:rsidRPr="00E2757A">
              <w:rPr>
                <w:rFonts w:ascii="Times New Roman" w:eastAsia="Times New Roman" w:hAnsi="Times New Roman" w:cs="Times New Roman"/>
                <w:bCs/>
                <w:sz w:val="28"/>
                <w:szCs w:val="28"/>
                <w:lang w:eastAsia="ru-RU"/>
              </w:rPr>
              <w:t>№ п/п</w:t>
            </w:r>
          </w:p>
        </w:tc>
        <w:tc>
          <w:tcPr>
            <w:tcW w:w="7057" w:type="dxa"/>
            <w:tcBorders>
              <w:top w:val="single" w:sz="4" w:space="0" w:color="auto"/>
              <w:left w:val="single" w:sz="4" w:space="0" w:color="auto"/>
              <w:bottom w:val="single" w:sz="4" w:space="0" w:color="auto"/>
              <w:right w:val="single" w:sz="4" w:space="0" w:color="auto"/>
            </w:tcBorders>
            <w:vAlign w:val="center"/>
            <w:hideMark/>
          </w:tcPr>
          <w:p w14:paraId="094CE285" w14:textId="77777777" w:rsidR="00BA602D" w:rsidRPr="00E2757A" w:rsidRDefault="00BA602D" w:rsidP="006131FD">
            <w:pPr>
              <w:spacing w:after="0" w:line="240" w:lineRule="auto"/>
              <w:jc w:val="center"/>
              <w:rPr>
                <w:rFonts w:ascii="Times New Roman" w:eastAsia="Times New Roman" w:hAnsi="Times New Roman" w:cs="Times New Roman"/>
                <w:bCs/>
                <w:sz w:val="28"/>
                <w:szCs w:val="28"/>
                <w:lang w:eastAsia="ru-RU"/>
              </w:rPr>
            </w:pPr>
            <w:r w:rsidRPr="00E2757A">
              <w:rPr>
                <w:rFonts w:ascii="Times New Roman" w:eastAsia="Times New Roman" w:hAnsi="Times New Roman" w:cs="Times New Roman"/>
                <w:bCs/>
                <w:sz w:val="28"/>
                <w:szCs w:val="28"/>
                <w:lang w:eastAsia="ru-RU"/>
              </w:rPr>
              <w:t>Наименование</w:t>
            </w:r>
          </w:p>
        </w:tc>
        <w:tc>
          <w:tcPr>
            <w:tcW w:w="2207" w:type="dxa"/>
            <w:tcBorders>
              <w:top w:val="single" w:sz="4" w:space="0" w:color="auto"/>
              <w:left w:val="single" w:sz="4" w:space="0" w:color="auto"/>
              <w:bottom w:val="single" w:sz="4" w:space="0" w:color="auto"/>
              <w:right w:val="single" w:sz="4" w:space="0" w:color="auto"/>
            </w:tcBorders>
            <w:vAlign w:val="center"/>
            <w:hideMark/>
          </w:tcPr>
          <w:p w14:paraId="7A0F6457" w14:textId="1FD1B0E8" w:rsidR="00BA602D" w:rsidRPr="00E2757A" w:rsidRDefault="00BA602D" w:rsidP="006131FD">
            <w:pPr>
              <w:spacing w:after="0" w:line="240" w:lineRule="auto"/>
              <w:jc w:val="center"/>
              <w:rPr>
                <w:rFonts w:ascii="Times New Roman" w:eastAsia="Times New Roman" w:hAnsi="Times New Roman" w:cs="Times New Roman"/>
                <w:bCs/>
                <w:sz w:val="28"/>
                <w:szCs w:val="28"/>
                <w:lang w:eastAsia="ru-RU"/>
              </w:rPr>
            </w:pPr>
            <w:r w:rsidRPr="00E2757A">
              <w:rPr>
                <w:rFonts w:ascii="Times New Roman" w:eastAsia="Times New Roman" w:hAnsi="Times New Roman" w:cs="Times New Roman"/>
                <w:bCs/>
                <w:sz w:val="28"/>
                <w:szCs w:val="28"/>
                <w:lang w:eastAsia="ru-RU"/>
              </w:rPr>
              <w:t>Масштаб</w:t>
            </w:r>
          </w:p>
        </w:tc>
      </w:tr>
      <w:tr w:rsidR="00E67F25" w:rsidRPr="00E2757A" w14:paraId="6C988A3F" w14:textId="77777777" w:rsidTr="00BA602D">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1F14890E" w14:textId="77777777" w:rsidR="00E67F25" w:rsidRPr="00E2757A" w:rsidRDefault="00E67F25" w:rsidP="006131FD">
            <w:pPr>
              <w:spacing w:after="0" w:line="240" w:lineRule="auto"/>
              <w:jc w:val="center"/>
              <w:rPr>
                <w:rFonts w:ascii="Times New Roman" w:eastAsia="Times New Roman" w:hAnsi="Times New Roman" w:cs="Times New Roman"/>
                <w:bCs/>
                <w:sz w:val="28"/>
                <w:szCs w:val="28"/>
                <w:lang w:eastAsia="ru-RU"/>
              </w:rPr>
            </w:pPr>
            <w:r w:rsidRPr="00E2757A">
              <w:rPr>
                <w:rFonts w:ascii="Times New Roman" w:eastAsia="Times New Roman" w:hAnsi="Times New Roman" w:cs="Times New Roman"/>
                <w:bCs/>
                <w:sz w:val="28"/>
                <w:szCs w:val="28"/>
                <w:lang w:eastAsia="ru-RU"/>
              </w:rPr>
              <w:t>1.</w:t>
            </w:r>
          </w:p>
        </w:tc>
        <w:tc>
          <w:tcPr>
            <w:tcW w:w="0" w:type="auto"/>
            <w:gridSpan w:val="2"/>
            <w:tcBorders>
              <w:top w:val="single" w:sz="4" w:space="0" w:color="auto"/>
              <w:left w:val="single" w:sz="4" w:space="0" w:color="auto"/>
              <w:bottom w:val="single" w:sz="4" w:space="0" w:color="auto"/>
              <w:right w:val="single" w:sz="4" w:space="0" w:color="auto"/>
            </w:tcBorders>
            <w:hideMark/>
          </w:tcPr>
          <w:p w14:paraId="71DAA929" w14:textId="781B93B5" w:rsidR="00E67F25" w:rsidRPr="005828D9" w:rsidRDefault="00BA602D" w:rsidP="006131FD">
            <w:pPr>
              <w:spacing w:after="0" w:line="240" w:lineRule="auto"/>
              <w:rPr>
                <w:rFonts w:ascii="Times New Roman" w:eastAsia="Times New Roman" w:hAnsi="Times New Roman" w:cs="Times New Roman"/>
                <w:bCs/>
                <w:sz w:val="28"/>
                <w:szCs w:val="28"/>
                <w:lang w:eastAsia="ru-RU"/>
              </w:rPr>
            </w:pPr>
            <w:r w:rsidRPr="007D35FA">
              <w:rPr>
                <w:rFonts w:ascii="Times New Roman" w:eastAsia="Times New Roman" w:hAnsi="Times New Roman" w:cs="Times New Roman"/>
                <w:bCs/>
                <w:sz w:val="28"/>
                <w:szCs w:val="28"/>
                <w:lang w:eastAsia="ru-RU"/>
              </w:rPr>
              <w:t>Схема территориального планирования Ленинградской области в области энергетики (за исключением электроэнергетики)</w:t>
            </w:r>
          </w:p>
        </w:tc>
      </w:tr>
      <w:tr w:rsidR="00BA602D" w:rsidRPr="00E2757A" w14:paraId="3CB5D789" w14:textId="77777777" w:rsidTr="00BA602D">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32FC7292" w14:textId="77777777" w:rsidR="00BA602D" w:rsidRPr="00E2757A" w:rsidRDefault="00BA602D" w:rsidP="00BA602D">
            <w:pPr>
              <w:spacing w:after="0" w:line="240" w:lineRule="auto"/>
              <w:jc w:val="center"/>
              <w:rPr>
                <w:rFonts w:ascii="Times New Roman" w:eastAsia="Times New Roman" w:hAnsi="Times New Roman" w:cs="Times New Roman"/>
                <w:bCs/>
                <w:sz w:val="28"/>
                <w:szCs w:val="28"/>
                <w:lang w:eastAsia="ru-RU"/>
              </w:rPr>
            </w:pPr>
            <w:r w:rsidRPr="00E2757A">
              <w:rPr>
                <w:rFonts w:ascii="Times New Roman" w:eastAsia="Times New Roman" w:hAnsi="Times New Roman" w:cs="Times New Roman"/>
                <w:bCs/>
                <w:sz w:val="28"/>
                <w:szCs w:val="28"/>
                <w:lang w:eastAsia="ru-RU"/>
              </w:rPr>
              <w:t>1.1.</w:t>
            </w:r>
          </w:p>
        </w:tc>
        <w:tc>
          <w:tcPr>
            <w:tcW w:w="7057" w:type="dxa"/>
          </w:tcPr>
          <w:p w14:paraId="19C4233B" w14:textId="4D0746AE" w:rsidR="00BA602D" w:rsidRPr="00E2757A" w:rsidRDefault="00BA602D" w:rsidP="00BA602D">
            <w:pPr>
              <w:spacing w:after="0" w:line="240" w:lineRule="auto"/>
              <w:rPr>
                <w:rFonts w:ascii="Times New Roman" w:eastAsia="Times New Roman" w:hAnsi="Times New Roman" w:cs="Times New Roman"/>
                <w:bCs/>
                <w:sz w:val="28"/>
                <w:szCs w:val="28"/>
                <w:lang w:eastAsia="ru-RU"/>
              </w:rPr>
            </w:pPr>
            <w:r w:rsidRPr="00BA602D">
              <w:rPr>
                <w:rFonts w:ascii="Times New Roman" w:eastAsia="Times New Roman" w:hAnsi="Times New Roman" w:cs="Times New Roman"/>
                <w:bCs/>
                <w:sz w:val="28"/>
                <w:szCs w:val="28"/>
                <w:lang w:eastAsia="ru-RU"/>
              </w:rPr>
              <w:t>Положение о территориальном планировании</w:t>
            </w:r>
          </w:p>
        </w:tc>
        <w:tc>
          <w:tcPr>
            <w:tcW w:w="2207" w:type="dxa"/>
            <w:tcBorders>
              <w:top w:val="single" w:sz="4" w:space="0" w:color="auto"/>
              <w:left w:val="single" w:sz="4" w:space="0" w:color="auto"/>
              <w:bottom w:val="single" w:sz="4" w:space="0" w:color="auto"/>
              <w:right w:val="single" w:sz="4" w:space="0" w:color="auto"/>
            </w:tcBorders>
            <w:vAlign w:val="center"/>
          </w:tcPr>
          <w:p w14:paraId="4EE184F0" w14:textId="7B659119" w:rsidR="00BA602D" w:rsidRPr="00E2757A" w:rsidRDefault="00BA602D" w:rsidP="00BA602D">
            <w:pPr>
              <w:spacing w:after="0" w:line="240" w:lineRule="auto"/>
              <w:jc w:val="center"/>
              <w:rPr>
                <w:rFonts w:ascii="Times New Roman" w:eastAsia="Calibri" w:hAnsi="Times New Roman" w:cs="Times New Roman"/>
                <w:sz w:val="28"/>
                <w:szCs w:val="28"/>
              </w:rPr>
            </w:pPr>
            <w:r w:rsidRPr="00E2757A">
              <w:rPr>
                <w:rFonts w:ascii="Times New Roman" w:eastAsia="Calibri" w:hAnsi="Times New Roman" w:cs="Times New Roman"/>
                <w:sz w:val="28"/>
                <w:szCs w:val="28"/>
              </w:rPr>
              <w:t>–</w:t>
            </w:r>
          </w:p>
        </w:tc>
      </w:tr>
      <w:tr w:rsidR="00BA602D" w:rsidRPr="00E2757A" w14:paraId="1AC10E87" w14:textId="77777777" w:rsidTr="00BA602D">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271A6F46" w14:textId="77777777" w:rsidR="00BA602D" w:rsidRPr="00E2757A" w:rsidRDefault="00BA602D" w:rsidP="00BA602D">
            <w:pPr>
              <w:spacing w:after="0" w:line="240" w:lineRule="auto"/>
              <w:jc w:val="center"/>
              <w:rPr>
                <w:rFonts w:ascii="Times New Roman" w:eastAsia="Times New Roman" w:hAnsi="Times New Roman" w:cs="Times New Roman"/>
                <w:bCs/>
                <w:sz w:val="28"/>
                <w:szCs w:val="28"/>
                <w:lang w:eastAsia="ru-RU"/>
              </w:rPr>
            </w:pPr>
            <w:r w:rsidRPr="00E2757A">
              <w:rPr>
                <w:rFonts w:ascii="Times New Roman" w:eastAsia="Times New Roman" w:hAnsi="Times New Roman" w:cs="Times New Roman"/>
                <w:bCs/>
                <w:sz w:val="28"/>
                <w:szCs w:val="28"/>
                <w:lang w:eastAsia="ru-RU"/>
              </w:rPr>
              <w:t>1.2.</w:t>
            </w:r>
          </w:p>
        </w:tc>
        <w:tc>
          <w:tcPr>
            <w:tcW w:w="7057" w:type="dxa"/>
            <w:tcBorders>
              <w:top w:val="single" w:sz="4" w:space="0" w:color="auto"/>
              <w:left w:val="single" w:sz="4" w:space="0" w:color="auto"/>
              <w:bottom w:val="single" w:sz="4" w:space="0" w:color="auto"/>
              <w:right w:val="single" w:sz="4" w:space="0" w:color="auto"/>
            </w:tcBorders>
            <w:vAlign w:val="center"/>
          </w:tcPr>
          <w:p w14:paraId="3C2B955D" w14:textId="14EFEDD5" w:rsidR="00BA602D" w:rsidRPr="00E2757A" w:rsidRDefault="00BA602D" w:rsidP="00BA602D">
            <w:pPr>
              <w:spacing w:after="0" w:line="240" w:lineRule="auto"/>
              <w:rPr>
                <w:rFonts w:ascii="Times New Roman" w:eastAsia="Times New Roman" w:hAnsi="Times New Roman" w:cs="Times New Roman"/>
                <w:sz w:val="28"/>
                <w:szCs w:val="28"/>
                <w:lang w:eastAsia="ru-RU"/>
              </w:rPr>
            </w:pPr>
            <w:r w:rsidRPr="00E2757A">
              <w:rPr>
                <w:rFonts w:ascii="Times New Roman" w:eastAsia="Times New Roman" w:hAnsi="Times New Roman" w:cs="Times New Roman"/>
                <w:bCs/>
                <w:sz w:val="28"/>
                <w:szCs w:val="28"/>
                <w:lang w:eastAsia="ru-RU"/>
              </w:rPr>
              <w:t>Карта планируемого размещения объектов регионального значения</w:t>
            </w:r>
            <w:r>
              <w:rPr>
                <w:rFonts w:ascii="Times New Roman" w:eastAsia="Times New Roman" w:hAnsi="Times New Roman" w:cs="Times New Roman"/>
                <w:bCs/>
                <w:sz w:val="28"/>
                <w:szCs w:val="28"/>
                <w:lang w:eastAsia="ru-RU"/>
              </w:rPr>
              <w:t xml:space="preserve"> (ДСП)</w:t>
            </w:r>
          </w:p>
        </w:tc>
        <w:tc>
          <w:tcPr>
            <w:tcW w:w="2207" w:type="dxa"/>
            <w:tcBorders>
              <w:top w:val="single" w:sz="4" w:space="0" w:color="auto"/>
              <w:left w:val="single" w:sz="4" w:space="0" w:color="auto"/>
              <w:bottom w:val="single" w:sz="4" w:space="0" w:color="auto"/>
              <w:right w:val="single" w:sz="4" w:space="0" w:color="auto"/>
            </w:tcBorders>
            <w:vAlign w:val="center"/>
          </w:tcPr>
          <w:p w14:paraId="048FC68F" w14:textId="35A26222" w:rsidR="00BA602D" w:rsidRPr="00E2757A" w:rsidRDefault="00BA602D" w:rsidP="00BA602D">
            <w:pPr>
              <w:spacing w:after="0" w:line="240" w:lineRule="auto"/>
              <w:jc w:val="center"/>
              <w:rPr>
                <w:rFonts w:ascii="Times New Roman" w:eastAsia="Times New Roman" w:hAnsi="Times New Roman" w:cs="Times New Roman"/>
                <w:sz w:val="28"/>
                <w:szCs w:val="28"/>
                <w:lang w:val="en-US" w:eastAsia="ru-RU"/>
              </w:rPr>
            </w:pPr>
            <w:r w:rsidRPr="00E2757A">
              <w:rPr>
                <w:rFonts w:ascii="Times New Roman" w:eastAsia="Times New Roman" w:hAnsi="Times New Roman" w:cs="Times New Roman"/>
                <w:sz w:val="28"/>
                <w:szCs w:val="28"/>
                <w:lang w:val="en-US" w:eastAsia="ru-RU"/>
              </w:rPr>
              <w:t>1</w:t>
            </w:r>
            <w:r w:rsidRPr="00E2757A">
              <w:rPr>
                <w:rFonts w:ascii="Times New Roman" w:eastAsia="Times New Roman" w:hAnsi="Times New Roman" w:cs="Times New Roman"/>
                <w:sz w:val="28"/>
                <w:szCs w:val="28"/>
                <w:lang w:eastAsia="ru-RU"/>
              </w:rPr>
              <w:t>:</w:t>
            </w:r>
            <w:r w:rsidRPr="00E2757A">
              <w:rPr>
                <w:rFonts w:ascii="Times New Roman" w:eastAsia="Times New Roman" w:hAnsi="Times New Roman" w:cs="Times New Roman"/>
                <w:sz w:val="28"/>
                <w:szCs w:val="28"/>
                <w:lang w:val="en-US" w:eastAsia="ru-RU"/>
              </w:rPr>
              <w:t>100 000</w:t>
            </w:r>
          </w:p>
        </w:tc>
      </w:tr>
      <w:tr w:rsidR="00BA602D" w:rsidRPr="00E710EC" w14:paraId="5B42EE5F" w14:textId="77777777" w:rsidTr="00BA602D">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7B571BD1" w14:textId="77777777" w:rsidR="00BA602D" w:rsidRPr="00E710EC" w:rsidRDefault="00BA602D" w:rsidP="00BA602D">
            <w:pPr>
              <w:spacing w:after="0" w:line="240" w:lineRule="auto"/>
              <w:jc w:val="center"/>
              <w:rPr>
                <w:rFonts w:ascii="Times New Roman" w:eastAsia="Times New Roman" w:hAnsi="Times New Roman" w:cs="Times New Roman"/>
                <w:bCs/>
                <w:sz w:val="28"/>
                <w:szCs w:val="28"/>
                <w:lang w:val="en-US" w:eastAsia="ru-RU"/>
              </w:rPr>
            </w:pPr>
            <w:r w:rsidRPr="00E710EC">
              <w:rPr>
                <w:rFonts w:ascii="Times New Roman" w:eastAsia="Times New Roman" w:hAnsi="Times New Roman" w:cs="Times New Roman"/>
                <w:bCs/>
                <w:sz w:val="28"/>
                <w:szCs w:val="28"/>
                <w:lang w:val="en-US" w:eastAsia="ru-RU"/>
              </w:rPr>
              <w:t>2.</w:t>
            </w:r>
          </w:p>
        </w:tc>
        <w:tc>
          <w:tcPr>
            <w:tcW w:w="0" w:type="auto"/>
            <w:gridSpan w:val="2"/>
            <w:tcBorders>
              <w:top w:val="single" w:sz="4" w:space="0" w:color="auto"/>
              <w:left w:val="single" w:sz="4" w:space="0" w:color="auto"/>
              <w:bottom w:val="single" w:sz="4" w:space="0" w:color="auto"/>
              <w:right w:val="single" w:sz="4" w:space="0" w:color="auto"/>
            </w:tcBorders>
            <w:vAlign w:val="center"/>
          </w:tcPr>
          <w:p w14:paraId="57D32BC4" w14:textId="77777777" w:rsidR="00BA602D" w:rsidRPr="00E710EC" w:rsidRDefault="00BA602D" w:rsidP="00BA602D">
            <w:pPr>
              <w:spacing w:after="0" w:line="240" w:lineRule="auto"/>
              <w:rPr>
                <w:rFonts w:ascii="Times New Roman" w:eastAsia="Times New Roman" w:hAnsi="Times New Roman" w:cs="Times New Roman"/>
                <w:sz w:val="28"/>
                <w:szCs w:val="28"/>
                <w:lang w:eastAsia="ru-RU"/>
              </w:rPr>
            </w:pPr>
            <w:r w:rsidRPr="00E710EC">
              <w:rPr>
                <w:rFonts w:ascii="Times New Roman" w:eastAsia="Times New Roman" w:hAnsi="Times New Roman" w:cs="Times New Roman"/>
                <w:bCs/>
                <w:sz w:val="28"/>
                <w:szCs w:val="28"/>
                <w:lang w:eastAsia="ru-RU"/>
              </w:rPr>
              <w:t>Материалы по обоснованию схемы территориального планирования Ленинградской области в области энергетики (за исключением электроэнергетики)</w:t>
            </w:r>
          </w:p>
        </w:tc>
      </w:tr>
      <w:tr w:rsidR="00BA602D" w:rsidRPr="00E710EC" w14:paraId="5A69ED4E" w14:textId="77777777" w:rsidTr="00BA602D">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31BF8921" w14:textId="77777777" w:rsidR="00BA602D" w:rsidRPr="00E710EC" w:rsidRDefault="00BA602D" w:rsidP="00BA602D">
            <w:pPr>
              <w:spacing w:after="0" w:line="240" w:lineRule="auto"/>
              <w:jc w:val="center"/>
              <w:rPr>
                <w:rFonts w:ascii="Times New Roman" w:eastAsia="Times New Roman" w:hAnsi="Times New Roman" w:cs="Times New Roman"/>
                <w:bCs/>
                <w:sz w:val="28"/>
                <w:szCs w:val="28"/>
                <w:lang w:eastAsia="ru-RU"/>
              </w:rPr>
            </w:pPr>
            <w:r w:rsidRPr="00E710EC">
              <w:rPr>
                <w:rFonts w:ascii="Times New Roman" w:eastAsia="Times New Roman" w:hAnsi="Times New Roman" w:cs="Times New Roman"/>
                <w:bCs/>
                <w:sz w:val="28"/>
                <w:szCs w:val="28"/>
                <w:lang w:eastAsia="ru-RU"/>
              </w:rPr>
              <w:t>2.1.</w:t>
            </w:r>
          </w:p>
        </w:tc>
        <w:tc>
          <w:tcPr>
            <w:tcW w:w="7057" w:type="dxa"/>
            <w:tcBorders>
              <w:top w:val="single" w:sz="4" w:space="0" w:color="auto"/>
              <w:left w:val="single" w:sz="4" w:space="0" w:color="auto"/>
              <w:bottom w:val="single" w:sz="4" w:space="0" w:color="auto"/>
              <w:right w:val="single" w:sz="4" w:space="0" w:color="auto"/>
            </w:tcBorders>
            <w:hideMark/>
          </w:tcPr>
          <w:p w14:paraId="1BFC8FEE" w14:textId="73D06471" w:rsidR="00BA602D" w:rsidRPr="00B471C7" w:rsidRDefault="00BA602D" w:rsidP="00BA602D">
            <w:pPr>
              <w:spacing w:after="0" w:line="240" w:lineRule="auto"/>
              <w:rPr>
                <w:rFonts w:ascii="Times New Roman" w:eastAsia="Times New Roman" w:hAnsi="Times New Roman" w:cs="Times New Roman"/>
                <w:bCs/>
                <w:sz w:val="28"/>
                <w:szCs w:val="28"/>
                <w:lang w:eastAsia="ru-RU"/>
              </w:rPr>
            </w:pPr>
            <w:r w:rsidRPr="00D80E1C">
              <w:rPr>
                <w:rFonts w:ascii="Times New Roman" w:eastAsia="Times New Roman" w:hAnsi="Times New Roman" w:cs="Times New Roman"/>
                <w:bCs/>
                <w:sz w:val="28"/>
                <w:szCs w:val="28"/>
                <w:lang w:eastAsia="ru-RU"/>
              </w:rPr>
              <w:t xml:space="preserve">Материалы по обоснованию схемы территориального планирования Ленинградской области в области </w:t>
            </w:r>
            <w:r>
              <w:rPr>
                <w:rFonts w:ascii="Times New Roman" w:eastAsia="Times New Roman" w:hAnsi="Times New Roman" w:cs="Times New Roman"/>
                <w:bCs/>
                <w:sz w:val="28"/>
                <w:szCs w:val="28"/>
                <w:lang w:eastAsia="ru-RU"/>
              </w:rPr>
              <w:t>электроэнергетики</w:t>
            </w:r>
            <w:r w:rsidRPr="00D80E1C">
              <w:rPr>
                <w:rFonts w:ascii="Times New Roman" w:eastAsia="Times New Roman" w:hAnsi="Times New Roman" w:cs="Times New Roman"/>
                <w:bCs/>
                <w:sz w:val="28"/>
                <w:szCs w:val="28"/>
                <w:lang w:eastAsia="ru-RU"/>
              </w:rPr>
              <w:t xml:space="preserve"> в текстовой форме. Книга I</w:t>
            </w:r>
            <w:r w:rsidRPr="00E67F25">
              <w:rPr>
                <w:rFonts w:ascii="Times New Roman" w:eastAsia="Times New Roman" w:hAnsi="Times New Roman" w:cs="Times New Roman"/>
                <w:bCs/>
                <w:sz w:val="28"/>
                <w:szCs w:val="28"/>
                <w:lang w:eastAsia="ru-RU"/>
              </w:rPr>
              <w:t>.</w:t>
            </w:r>
            <w:r w:rsidRPr="00D80E1C">
              <w:rPr>
                <w:rFonts w:ascii="Times New Roman" w:eastAsia="Times New Roman" w:hAnsi="Times New Roman" w:cs="Times New Roman"/>
                <w:bCs/>
                <w:sz w:val="28"/>
                <w:szCs w:val="28"/>
                <w:lang w:eastAsia="ru-RU"/>
              </w:rPr>
              <w:t xml:space="preserve"> (Сведения о документах стратегического планирования. Обоснование выбранного варианта размещения объектов регионального значения)</w:t>
            </w:r>
          </w:p>
        </w:tc>
        <w:tc>
          <w:tcPr>
            <w:tcW w:w="2207" w:type="dxa"/>
            <w:tcBorders>
              <w:top w:val="single" w:sz="4" w:space="0" w:color="auto"/>
              <w:left w:val="single" w:sz="4" w:space="0" w:color="auto"/>
              <w:bottom w:val="single" w:sz="4" w:space="0" w:color="auto"/>
              <w:right w:val="single" w:sz="4" w:space="0" w:color="auto"/>
            </w:tcBorders>
            <w:vAlign w:val="center"/>
            <w:hideMark/>
          </w:tcPr>
          <w:p w14:paraId="4CEDD0A3" w14:textId="6C5979B3" w:rsidR="00BA602D" w:rsidRPr="00E710EC" w:rsidRDefault="00BA602D" w:rsidP="00BA602D">
            <w:pPr>
              <w:spacing w:after="0" w:line="240" w:lineRule="auto"/>
              <w:jc w:val="center"/>
              <w:rPr>
                <w:rFonts w:ascii="Times New Roman" w:eastAsia="Times New Roman" w:hAnsi="Times New Roman" w:cs="Times New Roman"/>
                <w:bCs/>
                <w:sz w:val="28"/>
                <w:szCs w:val="28"/>
                <w:lang w:val="en-US" w:eastAsia="ru-RU"/>
              </w:rPr>
            </w:pPr>
            <w:r w:rsidRPr="00E710EC">
              <w:rPr>
                <w:rFonts w:ascii="Times New Roman" w:eastAsia="Calibri" w:hAnsi="Times New Roman" w:cs="Times New Roman"/>
                <w:sz w:val="28"/>
                <w:szCs w:val="28"/>
              </w:rPr>
              <w:t>–</w:t>
            </w:r>
          </w:p>
        </w:tc>
      </w:tr>
      <w:tr w:rsidR="00BA602D" w:rsidRPr="00E2757A" w14:paraId="1CB1E3C6" w14:textId="77777777" w:rsidTr="00BA602D">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2C3D5690" w14:textId="6874EC14" w:rsidR="00BA602D" w:rsidRPr="00E710EC" w:rsidRDefault="00BA602D" w:rsidP="00BA602D">
            <w:pPr>
              <w:spacing w:after="0" w:line="240" w:lineRule="auto"/>
              <w:jc w:val="center"/>
              <w:rPr>
                <w:rFonts w:ascii="Times New Roman" w:eastAsia="Times New Roman" w:hAnsi="Times New Roman" w:cs="Times New Roman"/>
                <w:bCs/>
                <w:sz w:val="28"/>
                <w:szCs w:val="28"/>
                <w:lang w:val="en-US" w:eastAsia="ru-RU"/>
              </w:rPr>
            </w:pPr>
            <w:r w:rsidRPr="00E710EC">
              <w:rPr>
                <w:rFonts w:ascii="Times New Roman" w:eastAsia="Times New Roman" w:hAnsi="Times New Roman" w:cs="Times New Roman"/>
                <w:bCs/>
                <w:sz w:val="28"/>
                <w:szCs w:val="28"/>
                <w:lang w:val="en-US" w:eastAsia="ru-RU"/>
              </w:rPr>
              <w:t>2.</w:t>
            </w:r>
            <w:r w:rsidR="00851D14">
              <w:rPr>
                <w:rFonts w:ascii="Times New Roman" w:eastAsia="Times New Roman" w:hAnsi="Times New Roman" w:cs="Times New Roman"/>
                <w:bCs/>
                <w:sz w:val="28"/>
                <w:szCs w:val="28"/>
                <w:lang w:eastAsia="ru-RU"/>
              </w:rPr>
              <w:t>2</w:t>
            </w:r>
            <w:r w:rsidRPr="00E710EC">
              <w:rPr>
                <w:rFonts w:ascii="Times New Roman" w:eastAsia="Times New Roman" w:hAnsi="Times New Roman" w:cs="Times New Roman"/>
                <w:bCs/>
                <w:sz w:val="28"/>
                <w:szCs w:val="28"/>
                <w:lang w:val="en-US" w:eastAsia="ru-RU"/>
              </w:rPr>
              <w:t>.</w:t>
            </w:r>
          </w:p>
        </w:tc>
        <w:tc>
          <w:tcPr>
            <w:tcW w:w="7057" w:type="dxa"/>
            <w:tcBorders>
              <w:top w:val="single" w:sz="4" w:space="0" w:color="auto"/>
              <w:left w:val="single" w:sz="4" w:space="0" w:color="auto"/>
              <w:bottom w:val="single" w:sz="4" w:space="0" w:color="auto"/>
              <w:right w:val="single" w:sz="4" w:space="0" w:color="auto"/>
            </w:tcBorders>
          </w:tcPr>
          <w:p w14:paraId="482EA196" w14:textId="77777777" w:rsidR="00BA602D" w:rsidRPr="00E710EC" w:rsidRDefault="00BA602D" w:rsidP="00BA602D">
            <w:pPr>
              <w:spacing w:after="0" w:line="240" w:lineRule="auto"/>
              <w:rPr>
                <w:rFonts w:ascii="Times New Roman" w:eastAsia="Times New Roman" w:hAnsi="Times New Roman" w:cs="Times New Roman"/>
                <w:bCs/>
                <w:sz w:val="28"/>
                <w:szCs w:val="28"/>
                <w:lang w:eastAsia="ru-RU"/>
              </w:rPr>
            </w:pPr>
            <w:r w:rsidRPr="00D80E1C">
              <w:rPr>
                <w:rFonts w:ascii="Times New Roman" w:eastAsia="Times New Roman" w:hAnsi="Times New Roman" w:cs="Times New Roman"/>
                <w:bCs/>
                <w:sz w:val="28"/>
                <w:szCs w:val="28"/>
                <w:lang w:eastAsia="ru-RU"/>
              </w:rPr>
              <w:t xml:space="preserve">Материалы по обоснованию схемы территориального планирования Ленинградской области в области </w:t>
            </w:r>
            <w:r>
              <w:rPr>
                <w:rFonts w:ascii="Times New Roman" w:eastAsia="Times New Roman" w:hAnsi="Times New Roman" w:cs="Times New Roman"/>
                <w:bCs/>
                <w:sz w:val="28"/>
                <w:szCs w:val="28"/>
                <w:lang w:eastAsia="ru-RU"/>
              </w:rPr>
              <w:t>электроэнергетики</w:t>
            </w:r>
            <w:r w:rsidRPr="00D80E1C">
              <w:rPr>
                <w:rFonts w:ascii="Times New Roman" w:eastAsia="Times New Roman" w:hAnsi="Times New Roman" w:cs="Times New Roman"/>
                <w:bCs/>
                <w:sz w:val="28"/>
                <w:szCs w:val="28"/>
                <w:lang w:eastAsia="ru-RU"/>
              </w:rPr>
              <w:t xml:space="preserve"> в текстовой форме. Книга II (Анализ экологических, экономических и социальных факторов и районирование территорий муниципальных образований Ленинградской области)</w:t>
            </w:r>
          </w:p>
        </w:tc>
        <w:tc>
          <w:tcPr>
            <w:tcW w:w="2207" w:type="dxa"/>
            <w:tcBorders>
              <w:top w:val="single" w:sz="4" w:space="0" w:color="auto"/>
              <w:left w:val="single" w:sz="4" w:space="0" w:color="auto"/>
              <w:bottom w:val="single" w:sz="4" w:space="0" w:color="auto"/>
              <w:right w:val="single" w:sz="4" w:space="0" w:color="auto"/>
            </w:tcBorders>
            <w:vAlign w:val="center"/>
          </w:tcPr>
          <w:p w14:paraId="6EE32FE9" w14:textId="36352921" w:rsidR="00BA602D" w:rsidRPr="00E2757A" w:rsidRDefault="00BA602D" w:rsidP="00BA602D">
            <w:pPr>
              <w:spacing w:after="0" w:line="240" w:lineRule="auto"/>
              <w:jc w:val="center"/>
              <w:rPr>
                <w:rFonts w:ascii="Times New Roman" w:eastAsia="Calibri" w:hAnsi="Times New Roman" w:cs="Times New Roman"/>
                <w:sz w:val="28"/>
                <w:szCs w:val="28"/>
              </w:rPr>
            </w:pPr>
            <w:r w:rsidRPr="00E710EC">
              <w:rPr>
                <w:rFonts w:ascii="Times New Roman" w:eastAsia="Calibri" w:hAnsi="Times New Roman" w:cs="Times New Roman"/>
                <w:sz w:val="28"/>
                <w:szCs w:val="28"/>
              </w:rPr>
              <w:t>–</w:t>
            </w:r>
          </w:p>
        </w:tc>
      </w:tr>
      <w:tr w:rsidR="00BA602D" w:rsidRPr="00E2757A" w14:paraId="3F3818FF" w14:textId="77777777" w:rsidTr="00BA602D">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6F7BEC95" w14:textId="38E32700" w:rsidR="00BA602D" w:rsidRPr="00E710EC" w:rsidRDefault="00BA602D" w:rsidP="00BA602D">
            <w:pPr>
              <w:spacing w:after="0" w:line="240" w:lineRule="auto"/>
              <w:jc w:val="center"/>
              <w:rPr>
                <w:rFonts w:ascii="Times New Roman" w:eastAsia="Times New Roman" w:hAnsi="Times New Roman" w:cs="Times New Roman"/>
                <w:bCs/>
                <w:sz w:val="28"/>
                <w:szCs w:val="28"/>
                <w:lang w:val="en-US" w:eastAsia="ru-RU"/>
              </w:rPr>
            </w:pPr>
            <w:r>
              <w:rPr>
                <w:rFonts w:ascii="Times New Roman" w:eastAsia="Times New Roman" w:hAnsi="Times New Roman" w:cs="Times New Roman"/>
                <w:bCs/>
                <w:sz w:val="28"/>
                <w:szCs w:val="28"/>
                <w:lang w:val="en-US" w:eastAsia="ru-RU"/>
              </w:rPr>
              <w:t>2.</w:t>
            </w:r>
            <w:r w:rsidR="00851D14">
              <w:rPr>
                <w:rFonts w:ascii="Times New Roman" w:eastAsia="Times New Roman" w:hAnsi="Times New Roman" w:cs="Times New Roman"/>
                <w:bCs/>
                <w:sz w:val="28"/>
                <w:szCs w:val="28"/>
                <w:lang w:eastAsia="ru-RU"/>
              </w:rPr>
              <w:t>3</w:t>
            </w:r>
            <w:r>
              <w:rPr>
                <w:rFonts w:ascii="Times New Roman" w:eastAsia="Times New Roman" w:hAnsi="Times New Roman" w:cs="Times New Roman"/>
                <w:bCs/>
                <w:sz w:val="28"/>
                <w:szCs w:val="28"/>
                <w:lang w:val="en-US" w:eastAsia="ru-RU"/>
              </w:rPr>
              <w:t>.</w:t>
            </w:r>
          </w:p>
        </w:tc>
        <w:tc>
          <w:tcPr>
            <w:tcW w:w="7057" w:type="dxa"/>
            <w:tcBorders>
              <w:top w:val="single" w:sz="4" w:space="0" w:color="auto"/>
              <w:left w:val="single" w:sz="4" w:space="0" w:color="auto"/>
              <w:bottom w:val="single" w:sz="4" w:space="0" w:color="auto"/>
              <w:right w:val="single" w:sz="4" w:space="0" w:color="auto"/>
            </w:tcBorders>
          </w:tcPr>
          <w:p w14:paraId="002FFF2D" w14:textId="77777777" w:rsidR="00BA602D" w:rsidRPr="00E710EC" w:rsidRDefault="00BA602D" w:rsidP="00BA602D">
            <w:pPr>
              <w:spacing w:after="0" w:line="240" w:lineRule="auto"/>
              <w:rPr>
                <w:rFonts w:ascii="Times New Roman" w:eastAsia="Times New Roman" w:hAnsi="Times New Roman" w:cs="Times New Roman"/>
                <w:bCs/>
                <w:sz w:val="28"/>
                <w:szCs w:val="28"/>
                <w:lang w:eastAsia="ru-RU"/>
              </w:rPr>
            </w:pPr>
            <w:r w:rsidRPr="00D80E1C">
              <w:rPr>
                <w:rFonts w:ascii="Times New Roman" w:eastAsia="Times New Roman" w:hAnsi="Times New Roman" w:cs="Times New Roman"/>
                <w:bCs/>
                <w:sz w:val="28"/>
                <w:szCs w:val="28"/>
                <w:lang w:eastAsia="ru-RU"/>
              </w:rPr>
              <w:t xml:space="preserve">Материалы по обоснованию схемы территориального планирования Ленинградской области в области </w:t>
            </w:r>
            <w:r>
              <w:rPr>
                <w:rFonts w:ascii="Times New Roman" w:eastAsia="Times New Roman" w:hAnsi="Times New Roman" w:cs="Times New Roman"/>
                <w:bCs/>
                <w:sz w:val="28"/>
                <w:szCs w:val="28"/>
                <w:lang w:eastAsia="ru-RU"/>
              </w:rPr>
              <w:t>электроэнергетики</w:t>
            </w:r>
            <w:r w:rsidRPr="00D80E1C">
              <w:rPr>
                <w:rFonts w:ascii="Times New Roman" w:eastAsia="Times New Roman" w:hAnsi="Times New Roman" w:cs="Times New Roman"/>
                <w:bCs/>
                <w:sz w:val="28"/>
                <w:szCs w:val="28"/>
                <w:lang w:eastAsia="ru-RU"/>
              </w:rPr>
              <w:t xml:space="preserve"> в текстовой форме. Книга III (Сведения о планируемых для размещения объектах федерального значения, предусмотренных схемами территориального планирования Российской Федерации на территории Ленинградской области)</w:t>
            </w:r>
          </w:p>
        </w:tc>
        <w:tc>
          <w:tcPr>
            <w:tcW w:w="2207" w:type="dxa"/>
            <w:tcBorders>
              <w:top w:val="single" w:sz="4" w:space="0" w:color="auto"/>
              <w:left w:val="single" w:sz="4" w:space="0" w:color="auto"/>
              <w:bottom w:val="single" w:sz="4" w:space="0" w:color="auto"/>
              <w:right w:val="single" w:sz="4" w:space="0" w:color="auto"/>
            </w:tcBorders>
            <w:vAlign w:val="center"/>
          </w:tcPr>
          <w:p w14:paraId="2B142765" w14:textId="71A7AED0" w:rsidR="00BA602D" w:rsidRPr="00E710EC" w:rsidRDefault="00BA602D" w:rsidP="00BA602D">
            <w:pPr>
              <w:spacing w:after="0" w:line="240" w:lineRule="auto"/>
              <w:jc w:val="center"/>
              <w:rPr>
                <w:rFonts w:ascii="Times New Roman" w:eastAsia="Times New Roman" w:hAnsi="Times New Roman" w:cs="Times New Roman"/>
                <w:bCs/>
                <w:sz w:val="28"/>
                <w:szCs w:val="28"/>
                <w:lang w:eastAsia="ru-RU"/>
              </w:rPr>
            </w:pPr>
            <w:r w:rsidRPr="009C7D6D">
              <w:rPr>
                <w:rFonts w:ascii="Times New Roman" w:eastAsia="Calibri" w:hAnsi="Times New Roman" w:cs="Times New Roman"/>
                <w:sz w:val="28"/>
                <w:szCs w:val="28"/>
              </w:rPr>
              <w:t>–</w:t>
            </w:r>
          </w:p>
        </w:tc>
      </w:tr>
      <w:tr w:rsidR="00BA602D" w:rsidRPr="00E2757A" w14:paraId="2A51D111" w14:textId="77777777" w:rsidTr="00BA602D">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6623B72A" w14:textId="4DA5A41D" w:rsidR="00BA602D" w:rsidRPr="00B471C7" w:rsidRDefault="00BA602D" w:rsidP="00BA602D">
            <w:pPr>
              <w:spacing w:after="0" w:line="240" w:lineRule="auto"/>
              <w:jc w:val="center"/>
              <w:rPr>
                <w:rFonts w:ascii="Times New Roman" w:eastAsia="Times New Roman" w:hAnsi="Times New Roman" w:cs="Times New Roman"/>
                <w:bCs/>
                <w:sz w:val="28"/>
                <w:szCs w:val="28"/>
                <w:lang w:val="en-US" w:eastAsia="ru-RU"/>
              </w:rPr>
            </w:pPr>
            <w:r w:rsidRPr="009C7D6D">
              <w:rPr>
                <w:rFonts w:ascii="Times New Roman" w:eastAsia="Times New Roman" w:hAnsi="Times New Roman" w:cs="Times New Roman"/>
                <w:bCs/>
                <w:sz w:val="28"/>
                <w:szCs w:val="28"/>
                <w:lang w:val="en-US" w:eastAsia="ru-RU"/>
              </w:rPr>
              <w:t>2.</w:t>
            </w:r>
            <w:r w:rsidR="00851D14">
              <w:rPr>
                <w:rFonts w:ascii="Times New Roman" w:eastAsia="Times New Roman" w:hAnsi="Times New Roman" w:cs="Times New Roman"/>
                <w:bCs/>
                <w:sz w:val="28"/>
                <w:szCs w:val="28"/>
                <w:lang w:eastAsia="ru-RU"/>
              </w:rPr>
              <w:t>4</w:t>
            </w:r>
            <w:r>
              <w:rPr>
                <w:rFonts w:ascii="Times New Roman" w:eastAsia="Times New Roman" w:hAnsi="Times New Roman" w:cs="Times New Roman"/>
                <w:bCs/>
                <w:sz w:val="28"/>
                <w:szCs w:val="28"/>
                <w:lang w:val="en-US" w:eastAsia="ru-RU"/>
              </w:rPr>
              <w:t>.</w:t>
            </w:r>
          </w:p>
        </w:tc>
        <w:tc>
          <w:tcPr>
            <w:tcW w:w="7057" w:type="dxa"/>
          </w:tcPr>
          <w:p w14:paraId="0336BFDF" w14:textId="2CEE7DC7" w:rsidR="00BA602D" w:rsidRPr="00D80E1C" w:rsidRDefault="00BA602D" w:rsidP="00BA602D">
            <w:pPr>
              <w:spacing w:after="0" w:line="240" w:lineRule="auto"/>
              <w:rPr>
                <w:rFonts w:ascii="Times New Roman" w:eastAsia="Times New Roman" w:hAnsi="Times New Roman" w:cs="Times New Roman"/>
                <w:bCs/>
                <w:sz w:val="28"/>
                <w:szCs w:val="28"/>
                <w:lang w:eastAsia="ru-RU"/>
              </w:rPr>
            </w:pPr>
            <w:bookmarkStart w:id="4" w:name="_Hlk63756622"/>
            <w:r w:rsidRPr="00D80E1C">
              <w:rPr>
                <w:rFonts w:ascii="Times New Roman" w:eastAsia="Times New Roman" w:hAnsi="Times New Roman" w:cs="Times New Roman"/>
                <w:bCs/>
                <w:sz w:val="28"/>
                <w:szCs w:val="28"/>
                <w:lang w:eastAsia="ru-RU"/>
              </w:rPr>
              <w:t xml:space="preserve">Материалы по обоснованию схемы территориального планирования Ленинградской области в области </w:t>
            </w:r>
            <w:r>
              <w:rPr>
                <w:rFonts w:ascii="Times New Roman" w:eastAsia="Times New Roman" w:hAnsi="Times New Roman" w:cs="Times New Roman"/>
                <w:bCs/>
                <w:sz w:val="28"/>
                <w:szCs w:val="28"/>
                <w:lang w:eastAsia="ru-RU"/>
              </w:rPr>
              <w:t>электроэнергетики</w:t>
            </w:r>
            <w:r w:rsidRPr="00D80E1C">
              <w:rPr>
                <w:rFonts w:ascii="Times New Roman" w:eastAsia="Times New Roman" w:hAnsi="Times New Roman" w:cs="Times New Roman"/>
                <w:bCs/>
                <w:sz w:val="28"/>
                <w:szCs w:val="28"/>
                <w:lang w:eastAsia="ru-RU"/>
              </w:rPr>
              <w:t xml:space="preserve"> в текстовой форме. Книга </w:t>
            </w:r>
            <w:r>
              <w:rPr>
                <w:rFonts w:ascii="Times New Roman" w:eastAsia="Times New Roman" w:hAnsi="Times New Roman" w:cs="Times New Roman"/>
                <w:bCs/>
                <w:sz w:val="28"/>
                <w:szCs w:val="28"/>
                <w:lang w:val="en-US" w:eastAsia="ru-RU"/>
              </w:rPr>
              <w:t>I</w:t>
            </w:r>
            <w:r w:rsidRPr="00D80E1C">
              <w:rPr>
                <w:rFonts w:ascii="Times New Roman" w:eastAsia="Times New Roman" w:hAnsi="Times New Roman" w:cs="Times New Roman"/>
                <w:bCs/>
                <w:sz w:val="28"/>
                <w:szCs w:val="28"/>
                <w:lang w:eastAsia="ru-RU"/>
              </w:rPr>
              <w:t>V (Исходно-разрешительная документация)</w:t>
            </w:r>
            <w:r>
              <w:rPr>
                <w:rFonts w:ascii="Times New Roman" w:eastAsia="Times New Roman" w:hAnsi="Times New Roman" w:cs="Times New Roman"/>
                <w:bCs/>
                <w:sz w:val="28"/>
                <w:szCs w:val="28"/>
                <w:lang w:eastAsia="ru-RU"/>
              </w:rPr>
              <w:t xml:space="preserve"> (ДСП)</w:t>
            </w:r>
            <w:bookmarkEnd w:id="4"/>
          </w:p>
        </w:tc>
        <w:tc>
          <w:tcPr>
            <w:tcW w:w="2207" w:type="dxa"/>
            <w:tcBorders>
              <w:top w:val="single" w:sz="4" w:space="0" w:color="auto"/>
              <w:left w:val="single" w:sz="4" w:space="0" w:color="auto"/>
              <w:bottom w:val="single" w:sz="4" w:space="0" w:color="auto"/>
              <w:right w:val="single" w:sz="4" w:space="0" w:color="auto"/>
            </w:tcBorders>
            <w:vAlign w:val="center"/>
          </w:tcPr>
          <w:p w14:paraId="44311725" w14:textId="6CD70056" w:rsidR="00BA602D" w:rsidRPr="009C7D6D" w:rsidRDefault="00BA602D" w:rsidP="00BA602D">
            <w:pPr>
              <w:spacing w:after="0" w:line="240" w:lineRule="auto"/>
              <w:jc w:val="center"/>
              <w:rPr>
                <w:rFonts w:ascii="Times New Roman" w:eastAsia="Times New Roman" w:hAnsi="Times New Roman" w:cs="Times New Roman"/>
                <w:bCs/>
                <w:sz w:val="28"/>
                <w:szCs w:val="28"/>
                <w:lang w:eastAsia="ru-RU"/>
              </w:rPr>
            </w:pPr>
            <w:r w:rsidRPr="009C7D6D">
              <w:rPr>
                <w:rFonts w:ascii="Times New Roman" w:eastAsia="Calibri" w:hAnsi="Times New Roman" w:cs="Times New Roman"/>
                <w:sz w:val="28"/>
                <w:szCs w:val="28"/>
              </w:rPr>
              <w:t>–</w:t>
            </w:r>
          </w:p>
        </w:tc>
      </w:tr>
      <w:tr w:rsidR="00BA602D" w:rsidRPr="00947373" w14:paraId="66AA62B4" w14:textId="77777777" w:rsidTr="00BA602D">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1FCE3EDD" w14:textId="1C5DD1BD" w:rsidR="00BA602D" w:rsidRPr="007D35FA" w:rsidRDefault="00BA602D" w:rsidP="00BA602D">
            <w:pPr>
              <w:spacing w:after="0" w:line="240" w:lineRule="auto"/>
              <w:jc w:val="center"/>
              <w:rPr>
                <w:rFonts w:ascii="Times New Roman" w:eastAsia="Times New Roman" w:hAnsi="Times New Roman" w:cs="Times New Roman"/>
                <w:bCs/>
                <w:sz w:val="28"/>
                <w:szCs w:val="28"/>
                <w:lang w:eastAsia="ru-RU"/>
              </w:rPr>
            </w:pPr>
            <w:r w:rsidRPr="007D35FA">
              <w:rPr>
                <w:rFonts w:ascii="Times New Roman" w:eastAsia="Times New Roman" w:hAnsi="Times New Roman" w:cs="Times New Roman"/>
                <w:bCs/>
                <w:sz w:val="28"/>
                <w:szCs w:val="28"/>
                <w:lang w:eastAsia="ru-RU"/>
              </w:rPr>
              <w:t>2.</w:t>
            </w:r>
            <w:r w:rsidR="00851D14">
              <w:rPr>
                <w:rFonts w:ascii="Times New Roman" w:eastAsia="Times New Roman" w:hAnsi="Times New Roman" w:cs="Times New Roman"/>
                <w:bCs/>
                <w:sz w:val="28"/>
                <w:szCs w:val="28"/>
                <w:lang w:eastAsia="ru-RU"/>
              </w:rPr>
              <w:t>5</w:t>
            </w:r>
            <w:r w:rsidRPr="007D35FA">
              <w:rPr>
                <w:rFonts w:ascii="Times New Roman" w:eastAsia="Times New Roman" w:hAnsi="Times New Roman" w:cs="Times New Roman"/>
                <w:bCs/>
                <w:sz w:val="28"/>
                <w:szCs w:val="28"/>
                <w:lang w:eastAsia="ru-RU"/>
              </w:rPr>
              <w:t>.</w:t>
            </w:r>
          </w:p>
        </w:tc>
        <w:tc>
          <w:tcPr>
            <w:tcW w:w="7057" w:type="dxa"/>
            <w:tcBorders>
              <w:top w:val="single" w:sz="4" w:space="0" w:color="auto"/>
              <w:left w:val="single" w:sz="4" w:space="0" w:color="auto"/>
              <w:bottom w:val="single" w:sz="4" w:space="0" w:color="auto"/>
              <w:right w:val="single" w:sz="4" w:space="0" w:color="auto"/>
            </w:tcBorders>
          </w:tcPr>
          <w:p w14:paraId="464E54EA" w14:textId="77777777" w:rsidR="00BA602D" w:rsidRPr="007D35FA" w:rsidRDefault="00BA602D" w:rsidP="00BA602D">
            <w:pPr>
              <w:spacing w:after="0" w:line="240" w:lineRule="auto"/>
              <w:rPr>
                <w:rFonts w:ascii="Times New Roman" w:eastAsia="Times New Roman" w:hAnsi="Times New Roman" w:cs="Times New Roman"/>
                <w:bCs/>
                <w:sz w:val="28"/>
                <w:szCs w:val="28"/>
                <w:lang w:eastAsia="ru-RU"/>
              </w:rPr>
            </w:pPr>
            <w:r w:rsidRPr="007D35FA">
              <w:rPr>
                <w:rFonts w:ascii="Times New Roman" w:eastAsia="Times New Roman" w:hAnsi="Times New Roman" w:cs="Times New Roman"/>
                <w:bCs/>
                <w:sz w:val="28"/>
                <w:szCs w:val="28"/>
                <w:lang w:eastAsia="ru-RU"/>
              </w:rPr>
              <w:t>Карта административно-территориального устройства Ленинградской области</w:t>
            </w:r>
          </w:p>
        </w:tc>
        <w:tc>
          <w:tcPr>
            <w:tcW w:w="2207" w:type="dxa"/>
            <w:tcBorders>
              <w:top w:val="single" w:sz="4" w:space="0" w:color="auto"/>
              <w:left w:val="single" w:sz="4" w:space="0" w:color="auto"/>
              <w:bottom w:val="single" w:sz="4" w:space="0" w:color="auto"/>
              <w:right w:val="single" w:sz="4" w:space="0" w:color="auto"/>
            </w:tcBorders>
            <w:vAlign w:val="center"/>
          </w:tcPr>
          <w:p w14:paraId="4B2BB422" w14:textId="6A510A7C" w:rsidR="00BA602D" w:rsidRPr="007D35FA" w:rsidRDefault="00BA602D" w:rsidP="00BA602D">
            <w:pPr>
              <w:spacing w:after="0" w:line="240" w:lineRule="auto"/>
              <w:jc w:val="center"/>
              <w:rPr>
                <w:rFonts w:ascii="Times New Roman" w:eastAsia="Times New Roman" w:hAnsi="Times New Roman" w:cs="Times New Roman"/>
                <w:bCs/>
                <w:sz w:val="28"/>
                <w:szCs w:val="28"/>
                <w:lang w:eastAsia="ru-RU"/>
              </w:rPr>
            </w:pPr>
            <w:r w:rsidRPr="007D35FA">
              <w:rPr>
                <w:rFonts w:ascii="Times New Roman" w:eastAsia="Times New Roman" w:hAnsi="Times New Roman" w:cs="Times New Roman"/>
                <w:bCs/>
                <w:sz w:val="28"/>
                <w:szCs w:val="28"/>
                <w:lang w:eastAsia="ru-RU"/>
              </w:rPr>
              <w:t>1:</w:t>
            </w:r>
            <w:r w:rsidRPr="007D35FA">
              <w:rPr>
                <w:rFonts w:ascii="Times New Roman" w:eastAsia="Times New Roman" w:hAnsi="Times New Roman" w:cs="Times New Roman"/>
                <w:bCs/>
                <w:sz w:val="28"/>
                <w:szCs w:val="28"/>
                <w:lang w:val="en-US" w:eastAsia="ru-RU"/>
              </w:rPr>
              <w:t>4</w:t>
            </w:r>
            <w:r w:rsidRPr="007D35FA">
              <w:rPr>
                <w:rFonts w:ascii="Times New Roman" w:eastAsia="Times New Roman" w:hAnsi="Times New Roman" w:cs="Times New Roman"/>
                <w:bCs/>
                <w:sz w:val="28"/>
                <w:szCs w:val="28"/>
                <w:lang w:eastAsia="ru-RU"/>
              </w:rPr>
              <w:t>00 000</w:t>
            </w:r>
          </w:p>
        </w:tc>
      </w:tr>
      <w:tr w:rsidR="00BA602D" w:rsidRPr="007D35FA" w14:paraId="415D61BE" w14:textId="77777777" w:rsidTr="00BA602D">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319971E0" w14:textId="07F5D5D7" w:rsidR="00BA602D" w:rsidRPr="007D35FA" w:rsidRDefault="00BA602D" w:rsidP="00BA602D">
            <w:pPr>
              <w:spacing w:after="0" w:line="240" w:lineRule="auto"/>
              <w:jc w:val="center"/>
              <w:rPr>
                <w:rFonts w:ascii="Times New Roman" w:eastAsia="Times New Roman" w:hAnsi="Times New Roman" w:cs="Times New Roman"/>
                <w:bCs/>
                <w:sz w:val="28"/>
                <w:szCs w:val="28"/>
                <w:lang w:eastAsia="ru-RU"/>
              </w:rPr>
            </w:pPr>
            <w:r w:rsidRPr="007D35FA">
              <w:rPr>
                <w:rFonts w:ascii="Times New Roman" w:eastAsia="Times New Roman" w:hAnsi="Times New Roman" w:cs="Times New Roman"/>
                <w:bCs/>
                <w:sz w:val="28"/>
                <w:szCs w:val="28"/>
                <w:lang w:eastAsia="ru-RU"/>
              </w:rPr>
              <w:t>2.</w:t>
            </w:r>
            <w:r w:rsidR="00851D14">
              <w:rPr>
                <w:rFonts w:ascii="Times New Roman" w:eastAsia="Times New Roman" w:hAnsi="Times New Roman" w:cs="Times New Roman"/>
                <w:bCs/>
                <w:sz w:val="28"/>
                <w:szCs w:val="28"/>
                <w:lang w:eastAsia="ru-RU"/>
              </w:rPr>
              <w:t>6</w:t>
            </w:r>
            <w:r w:rsidRPr="007D35FA">
              <w:rPr>
                <w:rFonts w:ascii="Times New Roman" w:eastAsia="Times New Roman" w:hAnsi="Times New Roman" w:cs="Times New Roman"/>
                <w:bCs/>
                <w:sz w:val="28"/>
                <w:szCs w:val="28"/>
                <w:lang w:eastAsia="ru-RU"/>
              </w:rPr>
              <w:t>.</w:t>
            </w:r>
          </w:p>
        </w:tc>
        <w:tc>
          <w:tcPr>
            <w:tcW w:w="7057" w:type="dxa"/>
            <w:tcBorders>
              <w:top w:val="single" w:sz="4" w:space="0" w:color="auto"/>
              <w:left w:val="single" w:sz="4" w:space="0" w:color="auto"/>
              <w:bottom w:val="single" w:sz="4" w:space="0" w:color="auto"/>
              <w:right w:val="single" w:sz="4" w:space="0" w:color="auto"/>
            </w:tcBorders>
            <w:vAlign w:val="center"/>
          </w:tcPr>
          <w:p w14:paraId="66B27A16" w14:textId="00F1B1ED" w:rsidR="00BA602D" w:rsidRPr="007D35FA" w:rsidRDefault="00BA602D" w:rsidP="00BA602D">
            <w:pPr>
              <w:spacing w:after="0" w:line="240" w:lineRule="auto"/>
              <w:rPr>
                <w:rFonts w:ascii="Times New Roman" w:eastAsia="Times New Roman" w:hAnsi="Times New Roman" w:cs="Times New Roman"/>
                <w:bCs/>
                <w:sz w:val="28"/>
                <w:szCs w:val="28"/>
                <w:lang w:eastAsia="ru-RU"/>
              </w:rPr>
            </w:pPr>
            <w:r w:rsidRPr="007D35FA">
              <w:rPr>
                <w:rFonts w:ascii="Times New Roman" w:eastAsia="Times New Roman" w:hAnsi="Times New Roman" w:cs="Times New Roman"/>
                <w:bCs/>
                <w:sz w:val="28"/>
                <w:szCs w:val="28"/>
                <w:lang w:eastAsia="ru-RU"/>
              </w:rPr>
              <w:t>Карта объектов энергетики (за исключением электроэнергетики)</w:t>
            </w:r>
            <w:r>
              <w:rPr>
                <w:rFonts w:ascii="Times New Roman" w:eastAsia="Times New Roman" w:hAnsi="Times New Roman" w:cs="Times New Roman"/>
                <w:bCs/>
                <w:sz w:val="28"/>
                <w:szCs w:val="28"/>
                <w:lang w:eastAsia="ru-RU"/>
              </w:rPr>
              <w:t xml:space="preserve"> (ДСП)</w:t>
            </w:r>
          </w:p>
        </w:tc>
        <w:tc>
          <w:tcPr>
            <w:tcW w:w="2207" w:type="dxa"/>
            <w:tcBorders>
              <w:top w:val="single" w:sz="4" w:space="0" w:color="auto"/>
              <w:left w:val="single" w:sz="4" w:space="0" w:color="auto"/>
              <w:bottom w:val="single" w:sz="4" w:space="0" w:color="auto"/>
              <w:right w:val="single" w:sz="4" w:space="0" w:color="auto"/>
            </w:tcBorders>
            <w:vAlign w:val="center"/>
          </w:tcPr>
          <w:p w14:paraId="439EE253" w14:textId="466BDF2F" w:rsidR="00BA602D" w:rsidRPr="007D35FA" w:rsidRDefault="00BA602D" w:rsidP="00BA602D">
            <w:pPr>
              <w:spacing w:after="0" w:line="240" w:lineRule="auto"/>
              <w:jc w:val="center"/>
              <w:rPr>
                <w:rFonts w:ascii="Times New Roman" w:eastAsia="Calibri" w:hAnsi="Times New Roman" w:cs="Times New Roman"/>
                <w:sz w:val="28"/>
                <w:szCs w:val="28"/>
              </w:rPr>
            </w:pPr>
            <w:r w:rsidRPr="007D35FA">
              <w:rPr>
                <w:rFonts w:ascii="Times New Roman" w:eastAsia="Times New Roman" w:hAnsi="Times New Roman" w:cs="Times New Roman"/>
                <w:sz w:val="28"/>
                <w:szCs w:val="28"/>
                <w:lang w:val="en-US" w:eastAsia="ru-RU"/>
              </w:rPr>
              <w:t>1</w:t>
            </w:r>
            <w:r w:rsidRPr="007D35FA">
              <w:rPr>
                <w:rFonts w:ascii="Times New Roman" w:eastAsia="Times New Roman" w:hAnsi="Times New Roman" w:cs="Times New Roman"/>
                <w:sz w:val="28"/>
                <w:szCs w:val="28"/>
                <w:lang w:eastAsia="ru-RU"/>
              </w:rPr>
              <w:t>:</w:t>
            </w:r>
            <w:r w:rsidRPr="007D35FA">
              <w:rPr>
                <w:rFonts w:ascii="Times New Roman" w:eastAsia="Times New Roman" w:hAnsi="Times New Roman" w:cs="Times New Roman"/>
                <w:sz w:val="28"/>
                <w:szCs w:val="28"/>
                <w:lang w:val="en-US" w:eastAsia="ru-RU"/>
              </w:rPr>
              <w:t>100 000</w:t>
            </w:r>
          </w:p>
        </w:tc>
      </w:tr>
      <w:tr w:rsidR="00BA602D" w:rsidRPr="007D35FA" w14:paraId="6EE837F6" w14:textId="77777777" w:rsidTr="00BA602D">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367B9CD3" w14:textId="4CE115B7" w:rsidR="00BA602D" w:rsidRPr="007D35FA" w:rsidRDefault="00BA602D" w:rsidP="00BA602D">
            <w:pPr>
              <w:spacing w:after="0" w:line="240" w:lineRule="auto"/>
              <w:jc w:val="center"/>
              <w:rPr>
                <w:rFonts w:ascii="Times New Roman" w:eastAsia="Times New Roman" w:hAnsi="Times New Roman" w:cs="Times New Roman"/>
                <w:bCs/>
                <w:sz w:val="28"/>
                <w:szCs w:val="28"/>
                <w:lang w:eastAsia="ru-RU"/>
              </w:rPr>
            </w:pPr>
            <w:r w:rsidRPr="007D35FA">
              <w:rPr>
                <w:rFonts w:ascii="Times New Roman" w:eastAsia="Times New Roman" w:hAnsi="Times New Roman" w:cs="Times New Roman"/>
                <w:bCs/>
                <w:sz w:val="28"/>
                <w:szCs w:val="28"/>
                <w:lang w:eastAsia="ru-RU"/>
              </w:rPr>
              <w:t>2.</w:t>
            </w:r>
            <w:r w:rsidR="00851D14">
              <w:rPr>
                <w:rFonts w:ascii="Times New Roman" w:eastAsia="Times New Roman" w:hAnsi="Times New Roman" w:cs="Times New Roman"/>
                <w:bCs/>
                <w:sz w:val="28"/>
                <w:szCs w:val="28"/>
                <w:lang w:eastAsia="ru-RU"/>
              </w:rPr>
              <w:t>7</w:t>
            </w:r>
            <w:r w:rsidRPr="007D35FA">
              <w:rPr>
                <w:rFonts w:ascii="Times New Roman" w:eastAsia="Times New Roman" w:hAnsi="Times New Roman" w:cs="Times New Roman"/>
                <w:bCs/>
                <w:sz w:val="28"/>
                <w:szCs w:val="28"/>
                <w:lang w:eastAsia="ru-RU"/>
              </w:rPr>
              <w:t>.</w:t>
            </w:r>
          </w:p>
        </w:tc>
        <w:tc>
          <w:tcPr>
            <w:tcW w:w="7057" w:type="dxa"/>
            <w:tcBorders>
              <w:top w:val="single" w:sz="4" w:space="0" w:color="auto"/>
              <w:left w:val="single" w:sz="4" w:space="0" w:color="auto"/>
              <w:bottom w:val="single" w:sz="4" w:space="0" w:color="auto"/>
              <w:right w:val="single" w:sz="4" w:space="0" w:color="auto"/>
            </w:tcBorders>
          </w:tcPr>
          <w:p w14:paraId="3F3C2C96" w14:textId="0F50E27E" w:rsidR="00BA602D" w:rsidRPr="007D35FA" w:rsidRDefault="00BA602D" w:rsidP="00BA602D">
            <w:pPr>
              <w:spacing w:after="0" w:line="240" w:lineRule="auto"/>
              <w:rPr>
                <w:rFonts w:ascii="Times New Roman" w:eastAsia="Times New Roman" w:hAnsi="Times New Roman" w:cs="Times New Roman"/>
                <w:bCs/>
                <w:sz w:val="28"/>
                <w:szCs w:val="28"/>
                <w:lang w:eastAsia="ru-RU"/>
              </w:rPr>
            </w:pPr>
            <w:r w:rsidRPr="007D35FA">
              <w:rPr>
                <w:rFonts w:ascii="Times New Roman" w:eastAsia="Times New Roman" w:hAnsi="Times New Roman" w:cs="Times New Roman"/>
                <w:bCs/>
                <w:sz w:val="28"/>
                <w:szCs w:val="28"/>
                <w:lang w:eastAsia="ru-RU"/>
              </w:rPr>
              <w:t>Карта объектов капитального строительства, иных объектов, территорий, зон, которые оказали влияние на определение планируемого размещения объектов регионального значения</w:t>
            </w:r>
            <w:r>
              <w:rPr>
                <w:rFonts w:ascii="Times New Roman" w:eastAsia="Times New Roman" w:hAnsi="Times New Roman" w:cs="Times New Roman"/>
                <w:bCs/>
                <w:sz w:val="28"/>
                <w:szCs w:val="28"/>
                <w:lang w:eastAsia="ru-RU"/>
              </w:rPr>
              <w:t xml:space="preserve"> (ДСП)</w:t>
            </w:r>
          </w:p>
        </w:tc>
        <w:tc>
          <w:tcPr>
            <w:tcW w:w="2207" w:type="dxa"/>
            <w:tcBorders>
              <w:top w:val="single" w:sz="4" w:space="0" w:color="auto"/>
              <w:left w:val="single" w:sz="4" w:space="0" w:color="auto"/>
              <w:bottom w:val="single" w:sz="4" w:space="0" w:color="auto"/>
              <w:right w:val="single" w:sz="4" w:space="0" w:color="auto"/>
            </w:tcBorders>
            <w:vAlign w:val="center"/>
          </w:tcPr>
          <w:p w14:paraId="18B4E5FF" w14:textId="412EA21B" w:rsidR="00BA602D" w:rsidRPr="007D35FA" w:rsidRDefault="00BA602D" w:rsidP="00BA602D">
            <w:pPr>
              <w:spacing w:after="0" w:line="240" w:lineRule="auto"/>
              <w:jc w:val="center"/>
              <w:rPr>
                <w:rFonts w:ascii="Times New Roman" w:eastAsia="Times New Roman" w:hAnsi="Times New Roman" w:cs="Times New Roman"/>
                <w:sz w:val="28"/>
                <w:szCs w:val="28"/>
                <w:lang w:val="en-US" w:eastAsia="ru-RU"/>
              </w:rPr>
            </w:pPr>
            <w:r w:rsidRPr="007D35FA">
              <w:rPr>
                <w:rFonts w:ascii="Times New Roman" w:eastAsia="Times New Roman" w:hAnsi="Times New Roman" w:cs="Times New Roman"/>
                <w:sz w:val="28"/>
                <w:szCs w:val="28"/>
                <w:lang w:val="en-US" w:eastAsia="ru-RU"/>
              </w:rPr>
              <w:t>1</w:t>
            </w:r>
            <w:r w:rsidRPr="007D35FA">
              <w:rPr>
                <w:rFonts w:ascii="Times New Roman" w:eastAsia="Times New Roman" w:hAnsi="Times New Roman" w:cs="Times New Roman"/>
                <w:sz w:val="28"/>
                <w:szCs w:val="28"/>
                <w:lang w:eastAsia="ru-RU"/>
              </w:rPr>
              <w:t>:</w:t>
            </w:r>
            <w:r w:rsidRPr="007D35FA">
              <w:rPr>
                <w:rFonts w:ascii="Times New Roman" w:eastAsia="Times New Roman" w:hAnsi="Times New Roman" w:cs="Times New Roman"/>
                <w:sz w:val="28"/>
                <w:szCs w:val="28"/>
                <w:lang w:val="en-US" w:eastAsia="ru-RU"/>
              </w:rPr>
              <w:t>100 000</w:t>
            </w:r>
          </w:p>
        </w:tc>
      </w:tr>
      <w:tr w:rsidR="00BA602D" w:rsidRPr="007D35FA" w14:paraId="2427A043" w14:textId="77777777" w:rsidTr="00BA602D">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5DB7BE6B" w14:textId="2A66E349" w:rsidR="00BA602D" w:rsidRPr="007D35FA" w:rsidRDefault="00BA602D" w:rsidP="00BA602D">
            <w:pPr>
              <w:spacing w:after="0" w:line="240" w:lineRule="auto"/>
              <w:jc w:val="center"/>
              <w:rPr>
                <w:rFonts w:ascii="Times New Roman" w:eastAsia="Times New Roman" w:hAnsi="Times New Roman" w:cs="Times New Roman"/>
                <w:bCs/>
                <w:sz w:val="28"/>
                <w:szCs w:val="28"/>
                <w:lang w:eastAsia="ru-RU"/>
              </w:rPr>
            </w:pPr>
            <w:r w:rsidRPr="007D35FA">
              <w:rPr>
                <w:rFonts w:ascii="Times New Roman" w:eastAsia="Times New Roman" w:hAnsi="Times New Roman" w:cs="Times New Roman"/>
                <w:bCs/>
                <w:sz w:val="28"/>
                <w:szCs w:val="28"/>
                <w:lang w:eastAsia="ru-RU"/>
              </w:rPr>
              <w:lastRenderedPageBreak/>
              <w:t>2.</w:t>
            </w:r>
            <w:r w:rsidR="00851D14">
              <w:rPr>
                <w:rFonts w:ascii="Times New Roman" w:eastAsia="Times New Roman" w:hAnsi="Times New Roman" w:cs="Times New Roman"/>
                <w:bCs/>
                <w:sz w:val="28"/>
                <w:szCs w:val="28"/>
                <w:lang w:eastAsia="ru-RU"/>
              </w:rPr>
              <w:t>8</w:t>
            </w:r>
            <w:r w:rsidRPr="007D35FA">
              <w:rPr>
                <w:rFonts w:ascii="Times New Roman" w:eastAsia="Times New Roman" w:hAnsi="Times New Roman" w:cs="Times New Roman"/>
                <w:bCs/>
                <w:sz w:val="28"/>
                <w:szCs w:val="28"/>
                <w:lang w:eastAsia="ru-RU"/>
              </w:rPr>
              <w:t>.</w:t>
            </w:r>
          </w:p>
        </w:tc>
        <w:tc>
          <w:tcPr>
            <w:tcW w:w="7057" w:type="dxa"/>
            <w:tcBorders>
              <w:top w:val="single" w:sz="4" w:space="0" w:color="auto"/>
              <w:left w:val="single" w:sz="4" w:space="0" w:color="auto"/>
              <w:bottom w:val="single" w:sz="4" w:space="0" w:color="auto"/>
              <w:right w:val="single" w:sz="4" w:space="0" w:color="auto"/>
            </w:tcBorders>
          </w:tcPr>
          <w:p w14:paraId="6D10F7FE" w14:textId="77777777" w:rsidR="00BA602D" w:rsidRPr="007D35FA" w:rsidRDefault="00BA602D" w:rsidP="00BA602D">
            <w:pPr>
              <w:spacing w:after="0" w:line="240" w:lineRule="auto"/>
              <w:rPr>
                <w:rFonts w:ascii="Times New Roman" w:eastAsia="Times New Roman" w:hAnsi="Times New Roman" w:cs="Times New Roman"/>
                <w:bCs/>
                <w:sz w:val="28"/>
                <w:szCs w:val="28"/>
                <w:lang w:eastAsia="ru-RU"/>
              </w:rPr>
            </w:pPr>
            <w:r w:rsidRPr="007D35FA">
              <w:rPr>
                <w:rFonts w:ascii="Times New Roman" w:eastAsia="Times New Roman" w:hAnsi="Times New Roman" w:cs="Times New Roman"/>
                <w:bCs/>
                <w:sz w:val="28"/>
                <w:szCs w:val="28"/>
                <w:lang w:eastAsia="ru-RU"/>
              </w:rPr>
              <w:t xml:space="preserve">Карта территорий, подверженных риску возникновения чрезвычайных ситуаций природного и техногенного характера </w:t>
            </w:r>
          </w:p>
        </w:tc>
        <w:tc>
          <w:tcPr>
            <w:tcW w:w="2207" w:type="dxa"/>
            <w:tcBorders>
              <w:top w:val="single" w:sz="4" w:space="0" w:color="auto"/>
              <w:left w:val="single" w:sz="4" w:space="0" w:color="auto"/>
              <w:bottom w:val="single" w:sz="4" w:space="0" w:color="auto"/>
              <w:right w:val="single" w:sz="4" w:space="0" w:color="auto"/>
            </w:tcBorders>
            <w:vAlign w:val="center"/>
          </w:tcPr>
          <w:p w14:paraId="01D0039F" w14:textId="29182E48" w:rsidR="00BA602D" w:rsidRPr="007D35FA" w:rsidRDefault="00BA602D" w:rsidP="00BA602D">
            <w:pPr>
              <w:spacing w:after="0" w:line="240" w:lineRule="auto"/>
              <w:jc w:val="center"/>
              <w:rPr>
                <w:rFonts w:ascii="Times New Roman" w:eastAsia="Times New Roman" w:hAnsi="Times New Roman" w:cs="Times New Roman"/>
                <w:sz w:val="28"/>
                <w:szCs w:val="28"/>
                <w:lang w:eastAsia="ru-RU"/>
              </w:rPr>
            </w:pPr>
            <w:r w:rsidRPr="007D35FA">
              <w:rPr>
                <w:rFonts w:ascii="Times New Roman" w:eastAsia="Times New Roman" w:hAnsi="Times New Roman" w:cs="Times New Roman"/>
                <w:sz w:val="28"/>
                <w:szCs w:val="28"/>
                <w:lang w:val="en-US" w:eastAsia="ru-RU"/>
              </w:rPr>
              <w:t>1</w:t>
            </w:r>
            <w:r w:rsidRPr="007D35FA">
              <w:rPr>
                <w:rFonts w:ascii="Times New Roman" w:eastAsia="Times New Roman" w:hAnsi="Times New Roman" w:cs="Times New Roman"/>
                <w:sz w:val="28"/>
                <w:szCs w:val="28"/>
                <w:lang w:eastAsia="ru-RU"/>
              </w:rPr>
              <w:t>:</w:t>
            </w:r>
            <w:r w:rsidRPr="007D35FA">
              <w:rPr>
                <w:rFonts w:ascii="Times New Roman" w:eastAsia="Times New Roman" w:hAnsi="Times New Roman" w:cs="Times New Roman"/>
                <w:sz w:val="28"/>
                <w:szCs w:val="28"/>
                <w:lang w:val="en-US" w:eastAsia="ru-RU"/>
              </w:rPr>
              <w:t>100 000</w:t>
            </w:r>
          </w:p>
        </w:tc>
      </w:tr>
      <w:tr w:rsidR="00BA602D" w:rsidRPr="00E2757A" w14:paraId="10017C34" w14:textId="77777777" w:rsidTr="00BA602D">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1F3BF858" w14:textId="16CCC719" w:rsidR="00BA602D" w:rsidRPr="007D35FA" w:rsidRDefault="00BA602D" w:rsidP="00BA602D">
            <w:pPr>
              <w:spacing w:after="0" w:line="240" w:lineRule="auto"/>
              <w:jc w:val="center"/>
              <w:rPr>
                <w:rFonts w:ascii="Times New Roman" w:eastAsia="Times New Roman" w:hAnsi="Times New Roman" w:cs="Times New Roman"/>
                <w:bCs/>
                <w:sz w:val="28"/>
                <w:szCs w:val="28"/>
                <w:lang w:eastAsia="ru-RU"/>
              </w:rPr>
            </w:pPr>
            <w:r w:rsidRPr="007D35FA">
              <w:rPr>
                <w:rFonts w:ascii="Times New Roman" w:eastAsia="Times New Roman" w:hAnsi="Times New Roman" w:cs="Times New Roman"/>
                <w:bCs/>
                <w:sz w:val="28"/>
                <w:szCs w:val="28"/>
                <w:lang w:eastAsia="ru-RU"/>
              </w:rPr>
              <w:t>2.</w:t>
            </w:r>
            <w:r w:rsidR="00851D14">
              <w:rPr>
                <w:rFonts w:ascii="Times New Roman" w:eastAsia="Times New Roman" w:hAnsi="Times New Roman" w:cs="Times New Roman"/>
                <w:bCs/>
                <w:sz w:val="28"/>
                <w:szCs w:val="28"/>
                <w:lang w:eastAsia="ru-RU"/>
              </w:rPr>
              <w:t>9</w:t>
            </w:r>
            <w:r w:rsidRPr="007D35FA">
              <w:rPr>
                <w:rFonts w:ascii="Times New Roman" w:eastAsia="Times New Roman" w:hAnsi="Times New Roman" w:cs="Times New Roman"/>
                <w:bCs/>
                <w:sz w:val="28"/>
                <w:szCs w:val="28"/>
                <w:lang w:eastAsia="ru-RU"/>
              </w:rPr>
              <w:t>.</w:t>
            </w:r>
          </w:p>
        </w:tc>
        <w:tc>
          <w:tcPr>
            <w:tcW w:w="7057" w:type="dxa"/>
            <w:tcBorders>
              <w:top w:val="single" w:sz="4" w:space="0" w:color="auto"/>
              <w:left w:val="single" w:sz="4" w:space="0" w:color="auto"/>
              <w:bottom w:val="single" w:sz="4" w:space="0" w:color="auto"/>
              <w:right w:val="single" w:sz="4" w:space="0" w:color="auto"/>
            </w:tcBorders>
          </w:tcPr>
          <w:p w14:paraId="5AB315D1" w14:textId="77777777" w:rsidR="00BA602D" w:rsidRPr="007D35FA" w:rsidRDefault="00BA602D" w:rsidP="00BA602D">
            <w:pPr>
              <w:spacing w:after="0" w:line="240" w:lineRule="auto"/>
              <w:rPr>
                <w:rFonts w:ascii="Times New Roman" w:eastAsia="Times New Roman" w:hAnsi="Times New Roman" w:cs="Times New Roman"/>
                <w:bCs/>
                <w:sz w:val="28"/>
                <w:szCs w:val="28"/>
                <w:lang w:eastAsia="ru-RU"/>
              </w:rPr>
            </w:pPr>
            <w:r w:rsidRPr="007D35FA">
              <w:rPr>
                <w:rFonts w:ascii="Times New Roman" w:eastAsia="Times New Roman" w:hAnsi="Times New Roman" w:cs="Times New Roman"/>
                <w:bCs/>
                <w:sz w:val="28"/>
                <w:szCs w:val="28"/>
                <w:lang w:eastAsia="ru-RU"/>
              </w:rPr>
              <w:t>Карта планируемых для размещения объектов федерального значения в соответствии с документами территориального планирования Российской Федерации</w:t>
            </w:r>
          </w:p>
        </w:tc>
        <w:tc>
          <w:tcPr>
            <w:tcW w:w="2207" w:type="dxa"/>
            <w:tcBorders>
              <w:top w:val="single" w:sz="4" w:space="0" w:color="auto"/>
              <w:left w:val="single" w:sz="4" w:space="0" w:color="auto"/>
              <w:bottom w:val="single" w:sz="4" w:space="0" w:color="auto"/>
              <w:right w:val="single" w:sz="4" w:space="0" w:color="auto"/>
            </w:tcBorders>
            <w:vAlign w:val="center"/>
          </w:tcPr>
          <w:p w14:paraId="24DEBCE6" w14:textId="71FBC19B" w:rsidR="00BA602D" w:rsidRPr="00E2757A" w:rsidRDefault="00BA602D" w:rsidP="00BA602D">
            <w:pPr>
              <w:spacing w:after="0" w:line="240" w:lineRule="auto"/>
              <w:jc w:val="center"/>
              <w:rPr>
                <w:rFonts w:ascii="Times New Roman" w:eastAsia="Times New Roman" w:hAnsi="Times New Roman" w:cs="Times New Roman"/>
                <w:sz w:val="28"/>
                <w:szCs w:val="28"/>
                <w:lang w:val="en-US" w:eastAsia="ru-RU"/>
              </w:rPr>
            </w:pPr>
            <w:r w:rsidRPr="007D35FA">
              <w:rPr>
                <w:rFonts w:ascii="Times New Roman" w:eastAsia="Times New Roman" w:hAnsi="Times New Roman" w:cs="Times New Roman"/>
                <w:sz w:val="28"/>
                <w:szCs w:val="28"/>
                <w:lang w:val="en-US" w:eastAsia="ru-RU"/>
              </w:rPr>
              <w:t>1</w:t>
            </w:r>
            <w:r w:rsidRPr="007D35FA">
              <w:rPr>
                <w:rFonts w:ascii="Times New Roman" w:eastAsia="Times New Roman" w:hAnsi="Times New Roman" w:cs="Times New Roman"/>
                <w:sz w:val="28"/>
                <w:szCs w:val="28"/>
                <w:lang w:eastAsia="ru-RU"/>
              </w:rPr>
              <w:t>:</w:t>
            </w:r>
            <w:r w:rsidRPr="007D35FA">
              <w:rPr>
                <w:rFonts w:ascii="Times New Roman" w:eastAsia="Times New Roman" w:hAnsi="Times New Roman" w:cs="Times New Roman"/>
                <w:sz w:val="28"/>
                <w:szCs w:val="28"/>
                <w:lang w:val="en-US" w:eastAsia="ru-RU"/>
              </w:rPr>
              <w:t>100 000</w:t>
            </w:r>
          </w:p>
        </w:tc>
      </w:tr>
      <w:tr w:rsidR="006D0B6C" w:rsidRPr="00E2757A" w14:paraId="6EBD1CDC" w14:textId="77777777" w:rsidTr="00BA602D">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30223BC2" w14:textId="1907C546" w:rsidR="006D0B6C" w:rsidRPr="007D35FA" w:rsidRDefault="006D0B6C" w:rsidP="00BA602D">
            <w:pPr>
              <w:spacing w:after="0" w:line="240" w:lineRule="auto"/>
              <w:jc w:val="center"/>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2.10.</w:t>
            </w:r>
          </w:p>
        </w:tc>
        <w:tc>
          <w:tcPr>
            <w:tcW w:w="7057" w:type="dxa"/>
            <w:tcBorders>
              <w:top w:val="single" w:sz="4" w:space="0" w:color="auto"/>
              <w:left w:val="single" w:sz="4" w:space="0" w:color="auto"/>
              <w:bottom w:val="single" w:sz="4" w:space="0" w:color="auto"/>
              <w:right w:val="single" w:sz="4" w:space="0" w:color="auto"/>
            </w:tcBorders>
          </w:tcPr>
          <w:p w14:paraId="2C5B3CE5" w14:textId="32A38B90" w:rsidR="006D0B6C" w:rsidRPr="007D35FA" w:rsidRDefault="001A6112" w:rsidP="00BA602D">
            <w:pPr>
              <w:spacing w:after="0" w:line="240" w:lineRule="auto"/>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Карта объектов культурного наследия (ДСП)</w:t>
            </w:r>
          </w:p>
        </w:tc>
        <w:tc>
          <w:tcPr>
            <w:tcW w:w="2207" w:type="dxa"/>
            <w:tcBorders>
              <w:top w:val="single" w:sz="4" w:space="0" w:color="auto"/>
              <w:left w:val="single" w:sz="4" w:space="0" w:color="auto"/>
              <w:bottom w:val="single" w:sz="4" w:space="0" w:color="auto"/>
              <w:right w:val="single" w:sz="4" w:space="0" w:color="auto"/>
            </w:tcBorders>
            <w:vAlign w:val="center"/>
          </w:tcPr>
          <w:p w14:paraId="433BF89B" w14:textId="180B0069" w:rsidR="006D0B6C" w:rsidRPr="007D35FA" w:rsidRDefault="006D0B6C" w:rsidP="00BA602D">
            <w:pPr>
              <w:spacing w:after="0" w:line="240" w:lineRule="auto"/>
              <w:jc w:val="center"/>
              <w:rPr>
                <w:rFonts w:ascii="Times New Roman" w:eastAsia="Times New Roman" w:hAnsi="Times New Roman" w:cs="Times New Roman"/>
                <w:sz w:val="28"/>
                <w:szCs w:val="28"/>
                <w:lang w:val="en-US" w:eastAsia="ru-RU"/>
              </w:rPr>
            </w:pPr>
            <w:r w:rsidRPr="007D35FA">
              <w:rPr>
                <w:rFonts w:ascii="Times New Roman" w:eastAsia="Times New Roman" w:hAnsi="Times New Roman" w:cs="Times New Roman"/>
                <w:sz w:val="28"/>
                <w:szCs w:val="28"/>
                <w:lang w:val="en-US" w:eastAsia="ru-RU"/>
              </w:rPr>
              <w:t>1</w:t>
            </w:r>
            <w:r w:rsidRPr="007D35FA">
              <w:rPr>
                <w:rFonts w:ascii="Times New Roman" w:eastAsia="Times New Roman" w:hAnsi="Times New Roman" w:cs="Times New Roman"/>
                <w:sz w:val="28"/>
                <w:szCs w:val="28"/>
                <w:lang w:eastAsia="ru-RU"/>
              </w:rPr>
              <w:t>:</w:t>
            </w:r>
            <w:r w:rsidRPr="007D35FA">
              <w:rPr>
                <w:rFonts w:ascii="Times New Roman" w:eastAsia="Times New Roman" w:hAnsi="Times New Roman" w:cs="Times New Roman"/>
                <w:sz w:val="28"/>
                <w:szCs w:val="28"/>
                <w:lang w:val="en-US" w:eastAsia="ru-RU"/>
              </w:rPr>
              <w:t>100 000</w:t>
            </w:r>
          </w:p>
        </w:tc>
      </w:tr>
      <w:bookmarkEnd w:id="3"/>
    </w:tbl>
    <w:p w14:paraId="277FDE95" w14:textId="77777777" w:rsidR="004C0194" w:rsidRPr="00807E8A" w:rsidRDefault="004C0194" w:rsidP="00BD2778">
      <w:pPr>
        <w:widowControl w:val="0"/>
        <w:suppressAutoHyphens/>
        <w:spacing w:after="0" w:line="240" w:lineRule="auto"/>
        <w:ind w:firstLine="709"/>
        <w:jc w:val="both"/>
        <w:rPr>
          <w:rFonts w:ascii="Times New Roman" w:eastAsia="Times New Roman" w:hAnsi="Times New Roman" w:cs="Times New Roman"/>
          <w:sz w:val="28"/>
          <w:szCs w:val="28"/>
          <w:lang w:eastAsia="ru-RU"/>
        </w:rPr>
      </w:pPr>
    </w:p>
    <w:p w14:paraId="204A12FB" w14:textId="77777777" w:rsidR="000D4C39" w:rsidRPr="00807E8A" w:rsidRDefault="004C0194" w:rsidP="00BD2778">
      <w:pPr>
        <w:spacing w:after="0" w:line="240" w:lineRule="auto"/>
        <w:ind w:firstLine="709"/>
        <w:rPr>
          <w:rFonts w:ascii="Times New Roman" w:eastAsia="Times New Roman" w:hAnsi="Times New Roman" w:cs="Times New Roman"/>
          <w:sz w:val="28"/>
          <w:szCs w:val="28"/>
          <w:lang w:eastAsia="ru-RU"/>
        </w:rPr>
      </w:pPr>
      <w:r w:rsidRPr="00807E8A">
        <w:rPr>
          <w:rFonts w:ascii="Times New Roman" w:eastAsia="Times New Roman" w:hAnsi="Times New Roman" w:cs="Times New Roman"/>
          <w:sz w:val="28"/>
          <w:szCs w:val="28"/>
          <w:lang w:eastAsia="ru-RU"/>
        </w:rPr>
        <w:br w:type="page"/>
      </w:r>
    </w:p>
    <w:p w14:paraId="380A4FC6" w14:textId="16F4EAE6" w:rsidR="004C0194" w:rsidRDefault="004C0194" w:rsidP="00BD2778">
      <w:pPr>
        <w:keepNext/>
        <w:spacing w:after="0" w:line="240" w:lineRule="auto"/>
        <w:ind w:firstLine="709"/>
        <w:jc w:val="both"/>
        <w:outlineLvl w:val="0"/>
        <w:rPr>
          <w:rFonts w:ascii="Times New Roman" w:eastAsia="Times New Roman" w:hAnsi="Times New Roman" w:cs="Times New Roman"/>
          <w:b/>
          <w:bCs/>
          <w:kern w:val="32"/>
          <w:sz w:val="28"/>
          <w:szCs w:val="28"/>
        </w:rPr>
      </w:pPr>
      <w:bookmarkStart w:id="5" w:name="_Toc31787332"/>
      <w:bookmarkStart w:id="6" w:name="_Toc31977287"/>
      <w:bookmarkStart w:id="7" w:name="_Toc32235748"/>
      <w:bookmarkStart w:id="8" w:name="_Toc32825086"/>
      <w:bookmarkStart w:id="9" w:name="_Toc35611516"/>
      <w:bookmarkStart w:id="10" w:name="_Toc53150673"/>
      <w:bookmarkStart w:id="11" w:name="_Toc53318522"/>
      <w:bookmarkStart w:id="12" w:name="_Hlk14094621"/>
      <w:r w:rsidRPr="00807E8A">
        <w:rPr>
          <w:rFonts w:ascii="Times New Roman" w:eastAsia="Times New Roman" w:hAnsi="Times New Roman" w:cs="Times New Roman"/>
          <w:b/>
          <w:bCs/>
          <w:kern w:val="32"/>
          <w:sz w:val="28"/>
          <w:szCs w:val="28"/>
        </w:rPr>
        <w:lastRenderedPageBreak/>
        <w:t>Список используемых сокращений</w:t>
      </w:r>
      <w:bookmarkEnd w:id="5"/>
      <w:bookmarkEnd w:id="6"/>
      <w:bookmarkEnd w:id="7"/>
      <w:bookmarkEnd w:id="8"/>
      <w:bookmarkEnd w:id="9"/>
      <w:bookmarkEnd w:id="10"/>
      <w:bookmarkEnd w:id="11"/>
    </w:p>
    <w:tbl>
      <w:tblPr>
        <w:tblW w:w="5000" w:type="pct"/>
        <w:tblLook w:val="04A0" w:firstRow="1" w:lastRow="0" w:firstColumn="1" w:lastColumn="0" w:noHBand="0" w:noVBand="1"/>
      </w:tblPr>
      <w:tblGrid>
        <w:gridCol w:w="3204"/>
        <w:gridCol w:w="7001"/>
      </w:tblGrid>
      <w:tr w:rsidR="008F4F76" w:rsidRPr="00807E8A" w14:paraId="381B07F5" w14:textId="77777777" w:rsidTr="00A01407">
        <w:trPr>
          <w:trHeight w:val="20"/>
        </w:trPr>
        <w:tc>
          <w:tcPr>
            <w:tcW w:w="1570" w:type="pct"/>
            <w:shd w:val="clear" w:color="auto" w:fill="auto"/>
          </w:tcPr>
          <w:p w14:paraId="7A1436D6" w14:textId="177D7412" w:rsidR="008F4F76" w:rsidRPr="00807E8A" w:rsidRDefault="008F4F76" w:rsidP="00BD2778">
            <w:pPr>
              <w:suppressAutoHyphens/>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ВОС</w:t>
            </w:r>
          </w:p>
        </w:tc>
        <w:tc>
          <w:tcPr>
            <w:tcW w:w="3430" w:type="pct"/>
            <w:shd w:val="clear" w:color="auto" w:fill="auto"/>
          </w:tcPr>
          <w:p w14:paraId="74889DCF" w14:textId="7E4EEE09" w:rsidR="008F4F76" w:rsidRPr="00807E8A" w:rsidRDefault="008F4F76" w:rsidP="00A01407">
            <w:pPr>
              <w:suppressAutoHyphens/>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водопроводные очистные сооружения</w:t>
            </w:r>
          </w:p>
        </w:tc>
      </w:tr>
      <w:tr w:rsidR="004C0194" w:rsidRPr="00807E8A" w14:paraId="3AB7BE4E" w14:textId="77777777" w:rsidTr="00A01407">
        <w:trPr>
          <w:trHeight w:val="20"/>
        </w:trPr>
        <w:tc>
          <w:tcPr>
            <w:tcW w:w="1570" w:type="pct"/>
            <w:shd w:val="clear" w:color="auto" w:fill="auto"/>
          </w:tcPr>
          <w:p w14:paraId="532DD89F" w14:textId="77777777" w:rsidR="004C0194" w:rsidRPr="00807E8A" w:rsidRDefault="004C0194" w:rsidP="00BD2778">
            <w:pPr>
              <w:suppressAutoHyphens/>
              <w:spacing w:after="0" w:line="240" w:lineRule="auto"/>
              <w:ind w:firstLine="709"/>
              <w:jc w:val="both"/>
              <w:rPr>
                <w:rFonts w:ascii="Times New Roman" w:eastAsia="Calibri" w:hAnsi="Times New Roman" w:cs="Times New Roman"/>
                <w:sz w:val="28"/>
                <w:szCs w:val="28"/>
              </w:rPr>
            </w:pPr>
            <w:r w:rsidRPr="00807E8A">
              <w:rPr>
                <w:rFonts w:ascii="Times New Roman" w:eastAsia="Calibri" w:hAnsi="Times New Roman" w:cs="Times New Roman"/>
                <w:sz w:val="28"/>
                <w:szCs w:val="28"/>
              </w:rPr>
              <w:t>г.</w:t>
            </w:r>
          </w:p>
        </w:tc>
        <w:tc>
          <w:tcPr>
            <w:tcW w:w="3430" w:type="pct"/>
            <w:shd w:val="clear" w:color="auto" w:fill="auto"/>
          </w:tcPr>
          <w:p w14:paraId="20DC33B1" w14:textId="77777777" w:rsidR="004C0194" w:rsidRPr="00807E8A" w:rsidRDefault="004C0194" w:rsidP="00A01407">
            <w:pPr>
              <w:suppressAutoHyphens/>
              <w:spacing w:after="0" w:line="240" w:lineRule="auto"/>
              <w:jc w:val="both"/>
              <w:rPr>
                <w:rFonts w:ascii="Times New Roman" w:eastAsia="Calibri" w:hAnsi="Times New Roman" w:cs="Times New Roman"/>
                <w:sz w:val="28"/>
                <w:szCs w:val="28"/>
              </w:rPr>
            </w:pPr>
            <w:r w:rsidRPr="00807E8A">
              <w:rPr>
                <w:rFonts w:ascii="Times New Roman" w:eastAsia="Calibri" w:hAnsi="Times New Roman" w:cs="Times New Roman"/>
                <w:sz w:val="28"/>
                <w:szCs w:val="28"/>
              </w:rPr>
              <w:t>город</w:t>
            </w:r>
          </w:p>
        </w:tc>
      </w:tr>
      <w:tr w:rsidR="004C0194" w:rsidRPr="00807E8A" w14:paraId="558E20CB" w14:textId="77777777" w:rsidTr="00A01407">
        <w:trPr>
          <w:trHeight w:val="20"/>
        </w:trPr>
        <w:tc>
          <w:tcPr>
            <w:tcW w:w="1570" w:type="pct"/>
            <w:shd w:val="clear" w:color="auto" w:fill="auto"/>
          </w:tcPr>
          <w:p w14:paraId="360C883C" w14:textId="77777777" w:rsidR="004C0194" w:rsidRPr="00807E8A" w:rsidRDefault="004C0194" w:rsidP="00BD2778">
            <w:pPr>
              <w:suppressAutoHyphens/>
              <w:spacing w:after="0" w:line="240" w:lineRule="auto"/>
              <w:ind w:firstLine="709"/>
              <w:jc w:val="both"/>
              <w:rPr>
                <w:rFonts w:ascii="Times New Roman" w:eastAsia="Calibri" w:hAnsi="Times New Roman" w:cs="Times New Roman"/>
                <w:sz w:val="28"/>
                <w:szCs w:val="28"/>
              </w:rPr>
            </w:pPr>
            <w:r w:rsidRPr="00807E8A">
              <w:rPr>
                <w:rFonts w:ascii="Times New Roman" w:eastAsia="Calibri" w:hAnsi="Times New Roman" w:cs="Times New Roman"/>
                <w:sz w:val="28"/>
                <w:szCs w:val="28"/>
              </w:rPr>
              <w:t>гг.</w:t>
            </w:r>
          </w:p>
        </w:tc>
        <w:tc>
          <w:tcPr>
            <w:tcW w:w="3430" w:type="pct"/>
            <w:shd w:val="clear" w:color="auto" w:fill="auto"/>
          </w:tcPr>
          <w:p w14:paraId="19D32DBB" w14:textId="77777777" w:rsidR="004C0194" w:rsidRPr="00807E8A" w:rsidRDefault="004C0194" w:rsidP="00A01407">
            <w:pPr>
              <w:suppressAutoHyphens/>
              <w:spacing w:after="0" w:line="240" w:lineRule="auto"/>
              <w:jc w:val="both"/>
              <w:rPr>
                <w:rFonts w:ascii="Times New Roman" w:eastAsia="Times New Roman" w:hAnsi="Times New Roman" w:cs="Times New Roman"/>
                <w:sz w:val="28"/>
                <w:szCs w:val="28"/>
                <w:lang w:eastAsia="ru-RU"/>
              </w:rPr>
            </w:pPr>
            <w:r w:rsidRPr="00807E8A">
              <w:rPr>
                <w:rFonts w:ascii="Times New Roman" w:eastAsia="Times New Roman" w:hAnsi="Times New Roman" w:cs="Times New Roman"/>
                <w:sz w:val="28"/>
                <w:szCs w:val="28"/>
                <w:lang w:eastAsia="ru-RU"/>
              </w:rPr>
              <w:t>года</w:t>
            </w:r>
          </w:p>
        </w:tc>
      </w:tr>
      <w:tr w:rsidR="004C0194" w:rsidRPr="00807E8A" w14:paraId="121CC696" w14:textId="77777777" w:rsidTr="00A01407">
        <w:trPr>
          <w:trHeight w:val="20"/>
        </w:trPr>
        <w:tc>
          <w:tcPr>
            <w:tcW w:w="1570" w:type="pct"/>
            <w:shd w:val="clear" w:color="auto" w:fill="auto"/>
          </w:tcPr>
          <w:p w14:paraId="488CFEFC" w14:textId="77777777" w:rsidR="004C0194" w:rsidRPr="00807E8A" w:rsidRDefault="004C0194" w:rsidP="00BD2778">
            <w:pPr>
              <w:suppressAutoHyphens/>
              <w:spacing w:after="0" w:line="240" w:lineRule="auto"/>
              <w:ind w:firstLine="709"/>
              <w:jc w:val="both"/>
              <w:rPr>
                <w:rFonts w:ascii="Times New Roman" w:eastAsia="Calibri" w:hAnsi="Times New Roman" w:cs="Times New Roman"/>
                <w:sz w:val="28"/>
                <w:szCs w:val="28"/>
              </w:rPr>
            </w:pPr>
            <w:proofErr w:type="spellStart"/>
            <w:r w:rsidRPr="00807E8A">
              <w:rPr>
                <w:rFonts w:ascii="Times New Roman" w:eastAsia="Calibri" w:hAnsi="Times New Roman" w:cs="Times New Roman"/>
                <w:sz w:val="28"/>
                <w:szCs w:val="28"/>
              </w:rPr>
              <w:t>г.п</w:t>
            </w:r>
            <w:proofErr w:type="spellEnd"/>
            <w:r w:rsidRPr="00807E8A">
              <w:rPr>
                <w:rFonts w:ascii="Times New Roman" w:eastAsia="Calibri" w:hAnsi="Times New Roman" w:cs="Times New Roman"/>
                <w:sz w:val="28"/>
                <w:szCs w:val="28"/>
              </w:rPr>
              <w:t>.</w:t>
            </w:r>
          </w:p>
        </w:tc>
        <w:tc>
          <w:tcPr>
            <w:tcW w:w="3430" w:type="pct"/>
            <w:shd w:val="clear" w:color="auto" w:fill="auto"/>
          </w:tcPr>
          <w:p w14:paraId="641EF152" w14:textId="77777777" w:rsidR="004C0194" w:rsidRPr="00807E8A" w:rsidRDefault="004C0194" w:rsidP="00A01407">
            <w:pPr>
              <w:spacing w:after="0" w:line="240" w:lineRule="auto"/>
              <w:rPr>
                <w:rFonts w:ascii="Times New Roman" w:eastAsia="Calibri" w:hAnsi="Times New Roman" w:cs="Times New Roman"/>
                <w:sz w:val="28"/>
                <w:szCs w:val="28"/>
              </w:rPr>
            </w:pPr>
            <w:r w:rsidRPr="00807E8A">
              <w:rPr>
                <w:rFonts w:ascii="Times New Roman" w:eastAsia="Calibri" w:hAnsi="Times New Roman" w:cs="Times New Roman"/>
                <w:sz w:val="28"/>
                <w:szCs w:val="28"/>
              </w:rPr>
              <w:t>городской поселок</w:t>
            </w:r>
          </w:p>
        </w:tc>
      </w:tr>
      <w:tr w:rsidR="00F80240" w:rsidRPr="00807E8A" w14:paraId="01C5424F" w14:textId="77777777" w:rsidTr="00A01407">
        <w:trPr>
          <w:trHeight w:val="20"/>
        </w:trPr>
        <w:tc>
          <w:tcPr>
            <w:tcW w:w="1570" w:type="pct"/>
            <w:shd w:val="clear" w:color="auto" w:fill="auto"/>
          </w:tcPr>
          <w:p w14:paraId="74FB1C44" w14:textId="77777777" w:rsidR="00F80240" w:rsidRPr="00807E8A" w:rsidRDefault="00F80240" w:rsidP="00BD2778">
            <w:pPr>
              <w:suppressAutoHyphens/>
              <w:spacing w:after="0" w:line="240" w:lineRule="auto"/>
              <w:ind w:firstLine="709"/>
              <w:jc w:val="both"/>
              <w:rPr>
                <w:rFonts w:ascii="Times New Roman" w:eastAsia="Calibri" w:hAnsi="Times New Roman" w:cs="Times New Roman"/>
                <w:sz w:val="28"/>
                <w:szCs w:val="28"/>
              </w:rPr>
            </w:pPr>
            <w:r w:rsidRPr="00807E8A">
              <w:rPr>
                <w:rFonts w:ascii="Times New Roman" w:eastAsia="Calibri" w:hAnsi="Times New Roman" w:cs="Times New Roman"/>
                <w:sz w:val="28"/>
                <w:szCs w:val="28"/>
              </w:rPr>
              <w:t>Г</w:t>
            </w:r>
            <w:r w:rsidR="004B61AD" w:rsidRPr="00807E8A">
              <w:rPr>
                <w:rFonts w:ascii="Times New Roman" w:eastAsia="Calibri" w:hAnsi="Times New Roman" w:cs="Times New Roman"/>
                <w:sz w:val="28"/>
                <w:szCs w:val="28"/>
              </w:rPr>
              <w:t>ПС</w:t>
            </w:r>
          </w:p>
        </w:tc>
        <w:tc>
          <w:tcPr>
            <w:tcW w:w="3430" w:type="pct"/>
            <w:shd w:val="clear" w:color="auto" w:fill="auto"/>
          </w:tcPr>
          <w:p w14:paraId="60784A3F" w14:textId="77777777" w:rsidR="00F80240" w:rsidRPr="00807E8A" w:rsidRDefault="004B61AD" w:rsidP="00A01407">
            <w:pPr>
              <w:spacing w:after="0" w:line="240" w:lineRule="auto"/>
              <w:rPr>
                <w:rFonts w:ascii="Times New Roman" w:eastAsia="Calibri" w:hAnsi="Times New Roman" w:cs="Times New Roman"/>
                <w:sz w:val="28"/>
                <w:szCs w:val="28"/>
              </w:rPr>
            </w:pPr>
            <w:r w:rsidRPr="00807E8A">
              <w:rPr>
                <w:rFonts w:ascii="Times New Roman" w:eastAsia="Calibri" w:hAnsi="Times New Roman" w:cs="Times New Roman"/>
                <w:sz w:val="28"/>
                <w:szCs w:val="28"/>
              </w:rPr>
              <w:t xml:space="preserve">головная перекачивающая </w:t>
            </w:r>
            <w:r w:rsidR="00F80240" w:rsidRPr="00807E8A">
              <w:rPr>
                <w:rFonts w:ascii="Times New Roman" w:eastAsia="Calibri" w:hAnsi="Times New Roman" w:cs="Times New Roman"/>
                <w:sz w:val="28"/>
                <w:szCs w:val="28"/>
              </w:rPr>
              <w:t>станция</w:t>
            </w:r>
          </w:p>
        </w:tc>
      </w:tr>
      <w:tr w:rsidR="004B61AD" w:rsidRPr="00807E8A" w14:paraId="3520BCA0" w14:textId="77777777" w:rsidTr="00A01407">
        <w:trPr>
          <w:trHeight w:val="20"/>
        </w:trPr>
        <w:tc>
          <w:tcPr>
            <w:tcW w:w="1570" w:type="pct"/>
            <w:shd w:val="clear" w:color="auto" w:fill="auto"/>
          </w:tcPr>
          <w:p w14:paraId="078D8800" w14:textId="77777777" w:rsidR="004B61AD" w:rsidRPr="00807E8A" w:rsidRDefault="004B61AD" w:rsidP="004B61AD">
            <w:pPr>
              <w:suppressAutoHyphens/>
              <w:spacing w:after="0" w:line="240" w:lineRule="auto"/>
              <w:ind w:firstLine="709"/>
              <w:jc w:val="both"/>
              <w:rPr>
                <w:rFonts w:ascii="Times New Roman" w:eastAsia="Calibri" w:hAnsi="Times New Roman" w:cs="Times New Roman"/>
                <w:sz w:val="28"/>
                <w:szCs w:val="28"/>
              </w:rPr>
            </w:pPr>
            <w:r w:rsidRPr="00807E8A">
              <w:rPr>
                <w:rFonts w:ascii="Times New Roman" w:eastAsia="Calibri" w:hAnsi="Times New Roman" w:cs="Times New Roman"/>
                <w:sz w:val="28"/>
                <w:szCs w:val="28"/>
              </w:rPr>
              <w:t>ГР</w:t>
            </w:r>
            <w:r w:rsidR="00E941EB" w:rsidRPr="00807E8A">
              <w:rPr>
                <w:rFonts w:ascii="Times New Roman" w:eastAsia="Calibri" w:hAnsi="Times New Roman" w:cs="Times New Roman"/>
                <w:sz w:val="28"/>
                <w:szCs w:val="28"/>
              </w:rPr>
              <w:t>П</w:t>
            </w:r>
          </w:p>
        </w:tc>
        <w:tc>
          <w:tcPr>
            <w:tcW w:w="3430" w:type="pct"/>
            <w:shd w:val="clear" w:color="auto" w:fill="auto"/>
          </w:tcPr>
          <w:p w14:paraId="5BA71D6D" w14:textId="77777777" w:rsidR="004B61AD" w:rsidRPr="00807E8A" w:rsidRDefault="00E941EB" w:rsidP="00A01407">
            <w:pPr>
              <w:spacing w:after="0" w:line="240" w:lineRule="auto"/>
              <w:rPr>
                <w:rFonts w:ascii="Times New Roman" w:eastAsia="Calibri" w:hAnsi="Times New Roman" w:cs="Times New Roman"/>
                <w:sz w:val="28"/>
                <w:szCs w:val="28"/>
              </w:rPr>
            </w:pPr>
            <w:r w:rsidRPr="00807E8A">
              <w:rPr>
                <w:rFonts w:ascii="Times New Roman" w:eastAsia="Calibri" w:hAnsi="Times New Roman" w:cs="Times New Roman"/>
                <w:sz w:val="28"/>
                <w:szCs w:val="28"/>
              </w:rPr>
              <w:t>газорегуляторный пункт</w:t>
            </w:r>
          </w:p>
        </w:tc>
      </w:tr>
      <w:tr w:rsidR="00E941EB" w:rsidRPr="00807E8A" w14:paraId="7325EF68" w14:textId="77777777" w:rsidTr="00A01407">
        <w:trPr>
          <w:trHeight w:val="20"/>
        </w:trPr>
        <w:tc>
          <w:tcPr>
            <w:tcW w:w="1570" w:type="pct"/>
            <w:shd w:val="clear" w:color="auto" w:fill="auto"/>
          </w:tcPr>
          <w:p w14:paraId="43F10F1B" w14:textId="20E9CEAD" w:rsidR="00FD6888" w:rsidRPr="00807E8A" w:rsidRDefault="00E941EB" w:rsidP="00FD6888">
            <w:pPr>
              <w:suppressAutoHyphens/>
              <w:spacing w:after="0" w:line="240" w:lineRule="auto"/>
              <w:ind w:firstLine="709"/>
              <w:jc w:val="both"/>
              <w:rPr>
                <w:rFonts w:ascii="Times New Roman" w:eastAsia="Calibri" w:hAnsi="Times New Roman" w:cs="Times New Roman"/>
                <w:sz w:val="28"/>
                <w:szCs w:val="28"/>
              </w:rPr>
            </w:pPr>
            <w:r w:rsidRPr="00807E8A">
              <w:rPr>
                <w:rFonts w:ascii="Times New Roman" w:eastAsia="Calibri" w:hAnsi="Times New Roman" w:cs="Times New Roman"/>
                <w:sz w:val="28"/>
                <w:szCs w:val="28"/>
              </w:rPr>
              <w:t>ГРС</w:t>
            </w:r>
          </w:p>
        </w:tc>
        <w:tc>
          <w:tcPr>
            <w:tcW w:w="3430" w:type="pct"/>
            <w:shd w:val="clear" w:color="auto" w:fill="auto"/>
          </w:tcPr>
          <w:p w14:paraId="11DD5581" w14:textId="5A8A1FD3" w:rsidR="00FD6888" w:rsidRPr="00FD6888" w:rsidRDefault="00E941EB" w:rsidP="00FD6888">
            <w:pPr>
              <w:spacing w:after="0" w:line="240" w:lineRule="auto"/>
              <w:rPr>
                <w:rFonts w:ascii="Times New Roman" w:eastAsia="Calibri" w:hAnsi="Times New Roman" w:cs="Times New Roman"/>
                <w:sz w:val="28"/>
                <w:szCs w:val="28"/>
              </w:rPr>
            </w:pPr>
            <w:r w:rsidRPr="00807E8A">
              <w:rPr>
                <w:rFonts w:ascii="Times New Roman" w:eastAsia="Calibri" w:hAnsi="Times New Roman" w:cs="Times New Roman"/>
                <w:sz w:val="28"/>
                <w:szCs w:val="28"/>
              </w:rPr>
              <w:t>газораспределительная станция</w:t>
            </w:r>
          </w:p>
        </w:tc>
      </w:tr>
      <w:tr w:rsidR="004C0194" w:rsidRPr="00807E8A" w14:paraId="26140299" w14:textId="77777777" w:rsidTr="00A01407">
        <w:trPr>
          <w:trHeight w:val="20"/>
        </w:trPr>
        <w:tc>
          <w:tcPr>
            <w:tcW w:w="1570" w:type="pct"/>
            <w:shd w:val="clear" w:color="auto" w:fill="auto"/>
          </w:tcPr>
          <w:p w14:paraId="115E55CE" w14:textId="77777777" w:rsidR="004C0194" w:rsidRPr="00807E8A" w:rsidRDefault="004C0194" w:rsidP="00BD2778">
            <w:pPr>
              <w:suppressAutoHyphens/>
              <w:spacing w:after="0" w:line="240" w:lineRule="auto"/>
              <w:ind w:firstLine="709"/>
              <w:jc w:val="both"/>
              <w:rPr>
                <w:rFonts w:ascii="Times New Roman" w:eastAsia="Calibri" w:hAnsi="Times New Roman" w:cs="Times New Roman"/>
                <w:sz w:val="28"/>
                <w:szCs w:val="28"/>
              </w:rPr>
            </w:pPr>
            <w:r w:rsidRPr="00807E8A">
              <w:rPr>
                <w:rFonts w:ascii="Times New Roman" w:eastAsia="Calibri" w:hAnsi="Times New Roman" w:cs="Times New Roman"/>
                <w:sz w:val="28"/>
                <w:szCs w:val="28"/>
              </w:rPr>
              <w:t>ГУП</w:t>
            </w:r>
          </w:p>
        </w:tc>
        <w:tc>
          <w:tcPr>
            <w:tcW w:w="3430" w:type="pct"/>
            <w:shd w:val="clear" w:color="auto" w:fill="auto"/>
          </w:tcPr>
          <w:p w14:paraId="6B0E7E66" w14:textId="77777777" w:rsidR="006032C9" w:rsidRPr="00807E8A" w:rsidRDefault="004C0194" w:rsidP="00A01407">
            <w:pPr>
              <w:suppressAutoHyphens/>
              <w:spacing w:after="0" w:line="240" w:lineRule="auto"/>
              <w:jc w:val="both"/>
              <w:rPr>
                <w:rFonts w:ascii="Times New Roman" w:eastAsia="Calibri" w:hAnsi="Times New Roman" w:cs="Times New Roman"/>
                <w:sz w:val="28"/>
                <w:szCs w:val="28"/>
              </w:rPr>
            </w:pPr>
            <w:r w:rsidRPr="00807E8A">
              <w:rPr>
                <w:rFonts w:ascii="Times New Roman" w:eastAsia="Calibri" w:hAnsi="Times New Roman" w:cs="Times New Roman"/>
                <w:sz w:val="28"/>
                <w:szCs w:val="28"/>
              </w:rPr>
              <w:t>государственное унитарное предприятие</w:t>
            </w:r>
          </w:p>
        </w:tc>
      </w:tr>
      <w:tr w:rsidR="006032C9" w:rsidRPr="00807E8A" w14:paraId="1B0EF968" w14:textId="77777777" w:rsidTr="00A01407">
        <w:trPr>
          <w:trHeight w:val="20"/>
        </w:trPr>
        <w:tc>
          <w:tcPr>
            <w:tcW w:w="1570" w:type="pct"/>
            <w:shd w:val="clear" w:color="auto" w:fill="auto"/>
          </w:tcPr>
          <w:p w14:paraId="68B45EA7" w14:textId="77777777" w:rsidR="006032C9" w:rsidRPr="00807E8A" w:rsidRDefault="006032C9" w:rsidP="00BD2778">
            <w:pPr>
              <w:suppressAutoHyphens/>
              <w:spacing w:after="0" w:line="240" w:lineRule="auto"/>
              <w:ind w:firstLine="709"/>
              <w:jc w:val="both"/>
              <w:rPr>
                <w:rFonts w:ascii="Times New Roman" w:eastAsia="Calibri" w:hAnsi="Times New Roman" w:cs="Times New Roman"/>
                <w:sz w:val="28"/>
                <w:szCs w:val="28"/>
              </w:rPr>
            </w:pPr>
            <w:r w:rsidRPr="00807E8A">
              <w:rPr>
                <w:rFonts w:ascii="Times New Roman" w:eastAsia="Calibri" w:hAnsi="Times New Roman" w:cs="Times New Roman"/>
                <w:sz w:val="28"/>
                <w:szCs w:val="28"/>
              </w:rPr>
              <w:t>д.</w:t>
            </w:r>
          </w:p>
        </w:tc>
        <w:tc>
          <w:tcPr>
            <w:tcW w:w="3430" w:type="pct"/>
            <w:shd w:val="clear" w:color="auto" w:fill="auto"/>
          </w:tcPr>
          <w:p w14:paraId="6AA019E9" w14:textId="77777777" w:rsidR="006032C9" w:rsidRPr="00807E8A" w:rsidRDefault="006032C9" w:rsidP="00A01407">
            <w:pPr>
              <w:suppressAutoHyphens/>
              <w:spacing w:after="0" w:line="240" w:lineRule="auto"/>
              <w:jc w:val="both"/>
              <w:rPr>
                <w:rFonts w:ascii="Times New Roman" w:eastAsia="Calibri" w:hAnsi="Times New Roman" w:cs="Times New Roman"/>
                <w:sz w:val="28"/>
                <w:szCs w:val="28"/>
              </w:rPr>
            </w:pPr>
            <w:r w:rsidRPr="00807E8A">
              <w:rPr>
                <w:rFonts w:ascii="Times New Roman" w:eastAsia="Calibri" w:hAnsi="Times New Roman" w:cs="Times New Roman"/>
                <w:sz w:val="28"/>
                <w:szCs w:val="28"/>
              </w:rPr>
              <w:t>дом</w:t>
            </w:r>
          </w:p>
        </w:tc>
      </w:tr>
      <w:tr w:rsidR="004C0194" w:rsidRPr="00807E8A" w14:paraId="0591D168" w14:textId="77777777" w:rsidTr="00A01407">
        <w:trPr>
          <w:trHeight w:val="20"/>
        </w:trPr>
        <w:tc>
          <w:tcPr>
            <w:tcW w:w="1570" w:type="pct"/>
            <w:shd w:val="clear" w:color="auto" w:fill="auto"/>
          </w:tcPr>
          <w:p w14:paraId="4C9E74F4" w14:textId="77777777" w:rsidR="004C0194" w:rsidRDefault="004C0194" w:rsidP="00BD2778">
            <w:pPr>
              <w:spacing w:after="0" w:line="240" w:lineRule="auto"/>
              <w:ind w:firstLine="709"/>
              <w:rPr>
                <w:rFonts w:ascii="Times New Roman" w:eastAsia="Calibri" w:hAnsi="Times New Roman" w:cs="Times New Roman"/>
                <w:sz w:val="28"/>
                <w:szCs w:val="28"/>
              </w:rPr>
            </w:pPr>
            <w:r w:rsidRPr="00807E8A">
              <w:rPr>
                <w:rFonts w:ascii="Times New Roman" w:eastAsia="Calibri" w:hAnsi="Times New Roman" w:cs="Times New Roman"/>
                <w:sz w:val="28"/>
                <w:szCs w:val="28"/>
              </w:rPr>
              <w:t>дер.</w:t>
            </w:r>
          </w:p>
          <w:p w14:paraId="2882C4A1" w14:textId="52384E71" w:rsidR="00FD6888" w:rsidRPr="00807E8A" w:rsidRDefault="00FD6888" w:rsidP="00BD2778">
            <w:pPr>
              <w:spacing w:after="0" w:line="240" w:lineRule="auto"/>
              <w:ind w:firstLine="709"/>
              <w:rPr>
                <w:rFonts w:ascii="Times New Roman" w:eastAsia="Calibri" w:hAnsi="Times New Roman" w:cs="Times New Roman"/>
                <w:sz w:val="28"/>
                <w:szCs w:val="28"/>
              </w:rPr>
            </w:pPr>
            <w:r>
              <w:rPr>
                <w:rFonts w:ascii="Times New Roman" w:eastAsia="Calibri" w:hAnsi="Times New Roman" w:cs="Times New Roman"/>
                <w:sz w:val="28"/>
                <w:szCs w:val="28"/>
              </w:rPr>
              <w:t>ед.</w:t>
            </w:r>
          </w:p>
        </w:tc>
        <w:tc>
          <w:tcPr>
            <w:tcW w:w="3430" w:type="pct"/>
            <w:shd w:val="clear" w:color="auto" w:fill="auto"/>
          </w:tcPr>
          <w:p w14:paraId="281456AE" w14:textId="348FAA93" w:rsidR="004C0194" w:rsidRDefault="00FD6888" w:rsidP="00A01407">
            <w:pPr>
              <w:suppressAutoHyphens/>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д</w:t>
            </w:r>
            <w:r w:rsidR="004C0194" w:rsidRPr="00807E8A">
              <w:rPr>
                <w:rFonts w:ascii="Times New Roman" w:eastAsia="Calibri" w:hAnsi="Times New Roman" w:cs="Times New Roman"/>
                <w:sz w:val="28"/>
                <w:szCs w:val="28"/>
              </w:rPr>
              <w:t>еревня</w:t>
            </w:r>
          </w:p>
          <w:p w14:paraId="3BBE10A8" w14:textId="37211704" w:rsidR="00FD6888" w:rsidRPr="00807E8A" w:rsidRDefault="00FD6888" w:rsidP="00A01407">
            <w:pPr>
              <w:suppressAutoHyphens/>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единиц</w:t>
            </w:r>
          </w:p>
        </w:tc>
      </w:tr>
      <w:tr w:rsidR="004C0194" w:rsidRPr="00807E8A" w14:paraId="7EEEC726" w14:textId="77777777" w:rsidTr="00A01407">
        <w:trPr>
          <w:trHeight w:val="20"/>
        </w:trPr>
        <w:tc>
          <w:tcPr>
            <w:tcW w:w="1570" w:type="pct"/>
            <w:shd w:val="clear" w:color="auto" w:fill="auto"/>
          </w:tcPr>
          <w:p w14:paraId="461B2420" w14:textId="77777777" w:rsidR="004C0194" w:rsidRPr="00807E8A" w:rsidRDefault="004C0194" w:rsidP="00BD2778">
            <w:pPr>
              <w:suppressAutoHyphens/>
              <w:spacing w:after="0" w:line="240" w:lineRule="auto"/>
              <w:ind w:firstLine="709"/>
              <w:jc w:val="both"/>
              <w:rPr>
                <w:rFonts w:ascii="Times New Roman" w:eastAsia="Calibri" w:hAnsi="Times New Roman" w:cs="Times New Roman"/>
                <w:sz w:val="28"/>
                <w:szCs w:val="28"/>
              </w:rPr>
            </w:pPr>
            <w:r w:rsidRPr="00807E8A">
              <w:rPr>
                <w:rFonts w:ascii="Times New Roman" w:eastAsia="Calibri" w:hAnsi="Times New Roman" w:cs="Times New Roman"/>
                <w:sz w:val="28"/>
                <w:szCs w:val="28"/>
              </w:rPr>
              <w:t>ЕГРН</w:t>
            </w:r>
          </w:p>
        </w:tc>
        <w:tc>
          <w:tcPr>
            <w:tcW w:w="3430" w:type="pct"/>
            <w:shd w:val="clear" w:color="auto" w:fill="auto"/>
            <w:vAlign w:val="center"/>
          </w:tcPr>
          <w:p w14:paraId="1A45B2F3" w14:textId="77777777" w:rsidR="004C0194" w:rsidRPr="00807E8A" w:rsidRDefault="004C0194" w:rsidP="00A01407">
            <w:pPr>
              <w:suppressAutoHyphens/>
              <w:spacing w:after="0" w:line="240" w:lineRule="auto"/>
              <w:jc w:val="both"/>
              <w:rPr>
                <w:rFonts w:ascii="Times New Roman" w:eastAsia="Calibri" w:hAnsi="Times New Roman" w:cs="Times New Roman"/>
                <w:sz w:val="28"/>
                <w:szCs w:val="28"/>
              </w:rPr>
            </w:pPr>
            <w:r w:rsidRPr="00807E8A">
              <w:rPr>
                <w:rFonts w:ascii="Times New Roman" w:eastAsia="Calibri" w:hAnsi="Times New Roman" w:cs="Times New Roman"/>
                <w:sz w:val="28"/>
                <w:szCs w:val="28"/>
              </w:rPr>
              <w:t>Единый государственный реестр недвижимости</w:t>
            </w:r>
          </w:p>
        </w:tc>
      </w:tr>
      <w:tr w:rsidR="0065794C" w:rsidRPr="00807E8A" w14:paraId="729C287C" w14:textId="77777777" w:rsidTr="00A01407">
        <w:trPr>
          <w:trHeight w:val="20"/>
        </w:trPr>
        <w:tc>
          <w:tcPr>
            <w:tcW w:w="1570" w:type="pct"/>
            <w:shd w:val="clear" w:color="auto" w:fill="auto"/>
          </w:tcPr>
          <w:p w14:paraId="295B09D2" w14:textId="77777777" w:rsidR="0065794C" w:rsidRPr="00807E8A" w:rsidRDefault="0065794C" w:rsidP="00BD2778">
            <w:pPr>
              <w:suppressAutoHyphens/>
              <w:spacing w:after="0" w:line="240" w:lineRule="auto"/>
              <w:ind w:firstLine="709"/>
              <w:jc w:val="both"/>
              <w:rPr>
                <w:rFonts w:ascii="Times New Roman" w:eastAsia="Calibri" w:hAnsi="Times New Roman" w:cs="Times New Roman"/>
                <w:sz w:val="28"/>
                <w:szCs w:val="28"/>
              </w:rPr>
            </w:pPr>
            <w:r w:rsidRPr="00807E8A">
              <w:rPr>
                <w:rFonts w:ascii="Times New Roman" w:eastAsia="Calibri" w:hAnsi="Times New Roman" w:cs="Times New Roman"/>
                <w:sz w:val="28"/>
                <w:szCs w:val="28"/>
              </w:rPr>
              <w:t>ЕСГ</w:t>
            </w:r>
          </w:p>
        </w:tc>
        <w:tc>
          <w:tcPr>
            <w:tcW w:w="3430" w:type="pct"/>
            <w:shd w:val="clear" w:color="auto" w:fill="auto"/>
            <w:vAlign w:val="center"/>
          </w:tcPr>
          <w:p w14:paraId="2494916F" w14:textId="77777777" w:rsidR="0065794C" w:rsidRPr="00807E8A" w:rsidRDefault="0065794C" w:rsidP="00A01407">
            <w:pPr>
              <w:suppressAutoHyphens/>
              <w:spacing w:after="0" w:line="240" w:lineRule="auto"/>
              <w:jc w:val="both"/>
              <w:rPr>
                <w:rFonts w:ascii="Times New Roman" w:eastAsia="Calibri" w:hAnsi="Times New Roman" w:cs="Times New Roman"/>
                <w:sz w:val="28"/>
                <w:szCs w:val="28"/>
              </w:rPr>
            </w:pPr>
            <w:r w:rsidRPr="00807E8A">
              <w:rPr>
                <w:rFonts w:ascii="Times New Roman" w:eastAsia="Calibri" w:hAnsi="Times New Roman" w:cs="Times New Roman"/>
                <w:sz w:val="28"/>
                <w:szCs w:val="28"/>
              </w:rPr>
              <w:t>Единая система газоснабжения</w:t>
            </w:r>
          </w:p>
        </w:tc>
      </w:tr>
      <w:tr w:rsidR="008F4F76" w:rsidRPr="00807E8A" w14:paraId="58C9B77C" w14:textId="77777777" w:rsidTr="00A01407">
        <w:trPr>
          <w:trHeight w:val="20"/>
        </w:trPr>
        <w:tc>
          <w:tcPr>
            <w:tcW w:w="1570" w:type="pct"/>
            <w:shd w:val="clear" w:color="auto" w:fill="auto"/>
          </w:tcPr>
          <w:p w14:paraId="2F3882A6" w14:textId="255157D0" w:rsidR="008F4F76" w:rsidRPr="00807E8A" w:rsidRDefault="008F4F76" w:rsidP="008F4F76">
            <w:pPr>
              <w:suppressAutoHyphens/>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ЗСО</w:t>
            </w:r>
          </w:p>
        </w:tc>
        <w:tc>
          <w:tcPr>
            <w:tcW w:w="3430" w:type="pct"/>
            <w:shd w:val="clear" w:color="auto" w:fill="auto"/>
          </w:tcPr>
          <w:p w14:paraId="25F8E72F" w14:textId="3CA290BE" w:rsidR="008F4F76" w:rsidRPr="00807E8A" w:rsidRDefault="008F4F76" w:rsidP="00A01407">
            <w:pPr>
              <w:suppressAutoHyphens/>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зона санитарной охраны</w:t>
            </w:r>
          </w:p>
        </w:tc>
      </w:tr>
      <w:tr w:rsidR="00EF4A06" w:rsidRPr="00807E8A" w14:paraId="5B54E78A" w14:textId="77777777" w:rsidTr="00A01407">
        <w:trPr>
          <w:trHeight w:val="20"/>
        </w:trPr>
        <w:tc>
          <w:tcPr>
            <w:tcW w:w="1570" w:type="pct"/>
            <w:shd w:val="clear" w:color="auto" w:fill="auto"/>
          </w:tcPr>
          <w:p w14:paraId="6BCA2317" w14:textId="77777777" w:rsidR="00EF4A06" w:rsidRPr="00807E8A" w:rsidRDefault="00EF4A06" w:rsidP="00BD2778">
            <w:pPr>
              <w:suppressAutoHyphens/>
              <w:spacing w:after="0" w:line="240" w:lineRule="auto"/>
              <w:ind w:firstLine="709"/>
              <w:jc w:val="both"/>
              <w:rPr>
                <w:rFonts w:ascii="Times New Roman" w:eastAsia="Calibri" w:hAnsi="Times New Roman" w:cs="Times New Roman"/>
                <w:sz w:val="28"/>
                <w:szCs w:val="28"/>
              </w:rPr>
            </w:pPr>
            <w:r w:rsidRPr="00807E8A">
              <w:rPr>
                <w:rFonts w:ascii="Times New Roman" w:eastAsia="Calibri" w:hAnsi="Times New Roman" w:cs="Times New Roman"/>
                <w:sz w:val="28"/>
                <w:szCs w:val="28"/>
              </w:rPr>
              <w:t>куб. м</w:t>
            </w:r>
          </w:p>
        </w:tc>
        <w:tc>
          <w:tcPr>
            <w:tcW w:w="3430" w:type="pct"/>
            <w:shd w:val="clear" w:color="auto" w:fill="auto"/>
            <w:vAlign w:val="center"/>
          </w:tcPr>
          <w:p w14:paraId="44B127E9" w14:textId="77777777" w:rsidR="00EF4A06" w:rsidRPr="00807E8A" w:rsidRDefault="00EF4A06" w:rsidP="00A01407">
            <w:pPr>
              <w:suppressAutoHyphens/>
              <w:spacing w:after="0" w:line="240" w:lineRule="auto"/>
              <w:jc w:val="both"/>
              <w:rPr>
                <w:rFonts w:ascii="Times New Roman" w:eastAsia="Calibri" w:hAnsi="Times New Roman" w:cs="Times New Roman"/>
                <w:sz w:val="28"/>
                <w:szCs w:val="28"/>
              </w:rPr>
            </w:pPr>
            <w:r w:rsidRPr="00807E8A">
              <w:rPr>
                <w:rFonts w:ascii="Times New Roman" w:eastAsia="Calibri" w:hAnsi="Times New Roman" w:cs="Times New Roman"/>
                <w:sz w:val="28"/>
                <w:szCs w:val="28"/>
              </w:rPr>
              <w:t>кубический метр</w:t>
            </w:r>
          </w:p>
        </w:tc>
      </w:tr>
      <w:tr w:rsidR="00C47E0B" w:rsidRPr="00807E8A" w14:paraId="4F899387" w14:textId="77777777" w:rsidTr="00A01407">
        <w:trPr>
          <w:trHeight w:val="20"/>
        </w:trPr>
        <w:tc>
          <w:tcPr>
            <w:tcW w:w="1570" w:type="pct"/>
            <w:shd w:val="clear" w:color="auto" w:fill="auto"/>
          </w:tcPr>
          <w:p w14:paraId="6343876D" w14:textId="77777777" w:rsidR="00C47E0B" w:rsidRPr="00807E8A" w:rsidRDefault="00C47E0B" w:rsidP="00BD2778">
            <w:pPr>
              <w:suppressAutoHyphens/>
              <w:spacing w:after="0" w:line="240" w:lineRule="auto"/>
              <w:ind w:firstLine="709"/>
              <w:jc w:val="both"/>
              <w:rPr>
                <w:rFonts w:ascii="Times New Roman" w:eastAsia="Calibri" w:hAnsi="Times New Roman" w:cs="Times New Roman"/>
                <w:sz w:val="28"/>
                <w:szCs w:val="28"/>
              </w:rPr>
            </w:pPr>
            <w:r w:rsidRPr="00807E8A">
              <w:rPr>
                <w:rFonts w:ascii="Times New Roman" w:eastAsia="Calibri" w:hAnsi="Times New Roman" w:cs="Times New Roman"/>
                <w:sz w:val="28"/>
                <w:szCs w:val="28"/>
              </w:rPr>
              <w:t>м</w:t>
            </w:r>
          </w:p>
        </w:tc>
        <w:tc>
          <w:tcPr>
            <w:tcW w:w="3430" w:type="pct"/>
            <w:shd w:val="clear" w:color="auto" w:fill="auto"/>
            <w:vAlign w:val="center"/>
          </w:tcPr>
          <w:p w14:paraId="30AF48D3" w14:textId="77777777" w:rsidR="00C47E0B" w:rsidRPr="00807E8A" w:rsidRDefault="00C47E0B" w:rsidP="00A01407">
            <w:pPr>
              <w:suppressAutoHyphens/>
              <w:spacing w:after="0" w:line="240" w:lineRule="auto"/>
              <w:jc w:val="both"/>
              <w:rPr>
                <w:rFonts w:ascii="Times New Roman" w:eastAsia="Calibri" w:hAnsi="Times New Roman" w:cs="Times New Roman"/>
                <w:sz w:val="28"/>
                <w:szCs w:val="28"/>
              </w:rPr>
            </w:pPr>
            <w:r w:rsidRPr="00807E8A">
              <w:rPr>
                <w:rFonts w:ascii="Times New Roman" w:eastAsia="Calibri" w:hAnsi="Times New Roman" w:cs="Times New Roman"/>
                <w:sz w:val="28"/>
                <w:szCs w:val="28"/>
              </w:rPr>
              <w:t>метр</w:t>
            </w:r>
          </w:p>
        </w:tc>
      </w:tr>
      <w:tr w:rsidR="00EF4A06" w:rsidRPr="00807E8A" w14:paraId="5E879AFB" w14:textId="77777777" w:rsidTr="00A01407">
        <w:trPr>
          <w:trHeight w:val="20"/>
        </w:trPr>
        <w:tc>
          <w:tcPr>
            <w:tcW w:w="1570" w:type="pct"/>
            <w:shd w:val="clear" w:color="auto" w:fill="auto"/>
          </w:tcPr>
          <w:p w14:paraId="6BED89D1" w14:textId="77777777" w:rsidR="00EF4A06" w:rsidRPr="00807E8A" w:rsidRDefault="00EF4A06" w:rsidP="00BD2778">
            <w:pPr>
              <w:suppressAutoHyphens/>
              <w:spacing w:after="0" w:line="240" w:lineRule="auto"/>
              <w:ind w:firstLine="709"/>
              <w:jc w:val="both"/>
              <w:rPr>
                <w:rFonts w:ascii="Times New Roman" w:eastAsia="Calibri" w:hAnsi="Times New Roman" w:cs="Times New Roman"/>
                <w:sz w:val="28"/>
                <w:szCs w:val="28"/>
              </w:rPr>
            </w:pPr>
            <w:r w:rsidRPr="00807E8A">
              <w:rPr>
                <w:rFonts w:ascii="Times New Roman" w:eastAsia="Calibri" w:hAnsi="Times New Roman" w:cs="Times New Roman"/>
                <w:sz w:val="28"/>
                <w:szCs w:val="28"/>
              </w:rPr>
              <w:t>мм</w:t>
            </w:r>
          </w:p>
        </w:tc>
        <w:tc>
          <w:tcPr>
            <w:tcW w:w="3430" w:type="pct"/>
            <w:shd w:val="clear" w:color="auto" w:fill="auto"/>
            <w:vAlign w:val="center"/>
          </w:tcPr>
          <w:p w14:paraId="12CD06B9" w14:textId="77777777" w:rsidR="00EF4A06" w:rsidRPr="00807E8A" w:rsidRDefault="00EF4A06" w:rsidP="00A01407">
            <w:pPr>
              <w:suppressAutoHyphens/>
              <w:spacing w:after="0" w:line="240" w:lineRule="auto"/>
              <w:jc w:val="both"/>
              <w:rPr>
                <w:rFonts w:ascii="Times New Roman" w:eastAsia="Calibri" w:hAnsi="Times New Roman" w:cs="Times New Roman"/>
                <w:sz w:val="28"/>
                <w:szCs w:val="28"/>
              </w:rPr>
            </w:pPr>
            <w:r w:rsidRPr="00807E8A">
              <w:rPr>
                <w:rFonts w:ascii="Times New Roman" w:eastAsia="Calibri" w:hAnsi="Times New Roman" w:cs="Times New Roman"/>
                <w:sz w:val="28"/>
                <w:szCs w:val="28"/>
              </w:rPr>
              <w:t>миллиметр</w:t>
            </w:r>
          </w:p>
        </w:tc>
      </w:tr>
      <w:tr w:rsidR="001D55E5" w:rsidRPr="00807E8A" w14:paraId="5F1A39D4" w14:textId="77777777" w:rsidTr="00A01407">
        <w:trPr>
          <w:trHeight w:val="20"/>
        </w:trPr>
        <w:tc>
          <w:tcPr>
            <w:tcW w:w="1570" w:type="pct"/>
            <w:shd w:val="clear" w:color="auto" w:fill="auto"/>
          </w:tcPr>
          <w:p w14:paraId="13517CBB" w14:textId="77777777" w:rsidR="001D55E5" w:rsidRPr="00807E8A" w:rsidRDefault="001D55E5" w:rsidP="00BD2778">
            <w:pPr>
              <w:suppressAutoHyphens/>
              <w:spacing w:after="0" w:line="240" w:lineRule="auto"/>
              <w:ind w:firstLine="709"/>
              <w:jc w:val="both"/>
              <w:rPr>
                <w:rFonts w:ascii="Times New Roman" w:eastAsia="Calibri" w:hAnsi="Times New Roman" w:cs="Times New Roman"/>
                <w:sz w:val="28"/>
                <w:szCs w:val="28"/>
              </w:rPr>
            </w:pPr>
            <w:r w:rsidRPr="00807E8A">
              <w:rPr>
                <w:rFonts w:ascii="Times New Roman" w:eastAsia="Calibri" w:hAnsi="Times New Roman" w:cs="Times New Roman"/>
                <w:sz w:val="28"/>
                <w:szCs w:val="28"/>
              </w:rPr>
              <w:t>млн.</w:t>
            </w:r>
          </w:p>
        </w:tc>
        <w:tc>
          <w:tcPr>
            <w:tcW w:w="3430" w:type="pct"/>
            <w:shd w:val="clear" w:color="auto" w:fill="auto"/>
            <w:vAlign w:val="center"/>
          </w:tcPr>
          <w:p w14:paraId="382ADAD7" w14:textId="77777777" w:rsidR="001D55E5" w:rsidRPr="00807E8A" w:rsidRDefault="001D55E5" w:rsidP="00A01407">
            <w:pPr>
              <w:suppressAutoHyphens/>
              <w:spacing w:after="0" w:line="240" w:lineRule="auto"/>
              <w:jc w:val="both"/>
              <w:rPr>
                <w:rFonts w:ascii="Times New Roman" w:eastAsia="Calibri" w:hAnsi="Times New Roman" w:cs="Times New Roman"/>
                <w:sz w:val="28"/>
                <w:szCs w:val="28"/>
              </w:rPr>
            </w:pPr>
            <w:r w:rsidRPr="00807E8A">
              <w:rPr>
                <w:rFonts w:ascii="Times New Roman" w:eastAsia="Calibri" w:hAnsi="Times New Roman" w:cs="Times New Roman"/>
                <w:sz w:val="28"/>
                <w:szCs w:val="28"/>
              </w:rPr>
              <w:t>миллион</w:t>
            </w:r>
          </w:p>
        </w:tc>
      </w:tr>
      <w:tr w:rsidR="00EF4A06" w:rsidRPr="00807E8A" w14:paraId="51FD53F4" w14:textId="77777777" w:rsidTr="00A01407">
        <w:trPr>
          <w:trHeight w:val="20"/>
        </w:trPr>
        <w:tc>
          <w:tcPr>
            <w:tcW w:w="1570" w:type="pct"/>
            <w:shd w:val="clear" w:color="auto" w:fill="auto"/>
          </w:tcPr>
          <w:p w14:paraId="0C295E0C" w14:textId="77777777" w:rsidR="00EF4A06" w:rsidRPr="00807E8A" w:rsidRDefault="00EF4A06" w:rsidP="00BD2778">
            <w:pPr>
              <w:suppressAutoHyphens/>
              <w:spacing w:after="0" w:line="240" w:lineRule="auto"/>
              <w:ind w:firstLine="709"/>
              <w:jc w:val="both"/>
              <w:rPr>
                <w:rFonts w:ascii="Times New Roman" w:eastAsia="Calibri" w:hAnsi="Times New Roman" w:cs="Times New Roman"/>
                <w:sz w:val="28"/>
                <w:szCs w:val="28"/>
              </w:rPr>
            </w:pPr>
            <w:r w:rsidRPr="00807E8A">
              <w:rPr>
                <w:rFonts w:ascii="Times New Roman" w:eastAsia="Calibri" w:hAnsi="Times New Roman" w:cs="Times New Roman"/>
                <w:sz w:val="28"/>
                <w:szCs w:val="28"/>
              </w:rPr>
              <w:t>млрд.</w:t>
            </w:r>
          </w:p>
        </w:tc>
        <w:tc>
          <w:tcPr>
            <w:tcW w:w="3430" w:type="pct"/>
            <w:shd w:val="clear" w:color="auto" w:fill="auto"/>
            <w:vAlign w:val="center"/>
          </w:tcPr>
          <w:p w14:paraId="2A09B8A5" w14:textId="77777777" w:rsidR="00EF4A06" w:rsidRPr="00807E8A" w:rsidRDefault="00EF4A06" w:rsidP="00A01407">
            <w:pPr>
              <w:suppressAutoHyphens/>
              <w:spacing w:after="0" w:line="240" w:lineRule="auto"/>
              <w:jc w:val="both"/>
              <w:rPr>
                <w:rFonts w:ascii="Times New Roman" w:eastAsia="Calibri" w:hAnsi="Times New Roman" w:cs="Times New Roman"/>
                <w:sz w:val="28"/>
                <w:szCs w:val="28"/>
              </w:rPr>
            </w:pPr>
            <w:r w:rsidRPr="00807E8A">
              <w:rPr>
                <w:rFonts w:ascii="Times New Roman" w:eastAsia="Calibri" w:hAnsi="Times New Roman" w:cs="Times New Roman"/>
                <w:sz w:val="28"/>
                <w:szCs w:val="28"/>
              </w:rPr>
              <w:t>миллиард</w:t>
            </w:r>
          </w:p>
        </w:tc>
      </w:tr>
      <w:tr w:rsidR="00E84F92" w:rsidRPr="00807E8A" w14:paraId="0960F61B" w14:textId="77777777" w:rsidTr="00A01407">
        <w:trPr>
          <w:trHeight w:val="20"/>
        </w:trPr>
        <w:tc>
          <w:tcPr>
            <w:tcW w:w="1570" w:type="pct"/>
            <w:shd w:val="clear" w:color="auto" w:fill="auto"/>
          </w:tcPr>
          <w:p w14:paraId="504D27EF" w14:textId="77777777" w:rsidR="00E84F92" w:rsidRDefault="00E84F92" w:rsidP="00BD2778">
            <w:pPr>
              <w:suppressAutoHyphens/>
              <w:spacing w:after="0" w:line="240" w:lineRule="auto"/>
              <w:ind w:firstLine="709"/>
              <w:jc w:val="both"/>
              <w:rPr>
                <w:rFonts w:ascii="Times New Roman" w:eastAsia="Calibri" w:hAnsi="Times New Roman" w:cs="Times New Roman"/>
                <w:sz w:val="28"/>
                <w:szCs w:val="28"/>
              </w:rPr>
            </w:pPr>
            <w:r w:rsidRPr="00807E8A">
              <w:rPr>
                <w:rFonts w:ascii="Times New Roman" w:eastAsia="Calibri" w:hAnsi="Times New Roman" w:cs="Times New Roman"/>
                <w:sz w:val="28"/>
                <w:szCs w:val="28"/>
              </w:rPr>
              <w:t>МВт</w:t>
            </w:r>
          </w:p>
          <w:p w14:paraId="7E8A9273" w14:textId="07C029CB" w:rsidR="00FD6888" w:rsidRPr="00807E8A" w:rsidRDefault="00FD6888" w:rsidP="00BD2778">
            <w:pPr>
              <w:suppressAutoHyphens/>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МПа</w:t>
            </w:r>
          </w:p>
        </w:tc>
        <w:tc>
          <w:tcPr>
            <w:tcW w:w="3430" w:type="pct"/>
            <w:shd w:val="clear" w:color="auto" w:fill="auto"/>
            <w:vAlign w:val="center"/>
          </w:tcPr>
          <w:p w14:paraId="501FEB90" w14:textId="653457C6" w:rsidR="00E84F92" w:rsidRDefault="00FD6888" w:rsidP="00A01407">
            <w:pPr>
              <w:suppressAutoHyphens/>
              <w:spacing w:after="0" w:line="240" w:lineRule="auto"/>
              <w:jc w:val="both"/>
              <w:rPr>
                <w:rFonts w:ascii="Times New Roman" w:eastAsia="Calibri" w:hAnsi="Times New Roman" w:cs="Times New Roman"/>
                <w:sz w:val="28"/>
                <w:szCs w:val="28"/>
              </w:rPr>
            </w:pPr>
            <w:r w:rsidRPr="00807E8A">
              <w:rPr>
                <w:rFonts w:ascii="Times New Roman" w:eastAsia="Calibri" w:hAnsi="Times New Roman" w:cs="Times New Roman"/>
                <w:sz w:val="28"/>
                <w:szCs w:val="28"/>
              </w:rPr>
              <w:t>М</w:t>
            </w:r>
            <w:r w:rsidR="00E84F92" w:rsidRPr="00807E8A">
              <w:rPr>
                <w:rFonts w:ascii="Times New Roman" w:eastAsia="Calibri" w:hAnsi="Times New Roman" w:cs="Times New Roman"/>
                <w:sz w:val="28"/>
                <w:szCs w:val="28"/>
              </w:rPr>
              <w:t>егаватт</w:t>
            </w:r>
          </w:p>
          <w:p w14:paraId="25214BAD" w14:textId="5D318ED4" w:rsidR="00FD6888" w:rsidRPr="00807E8A" w:rsidRDefault="00FD6888" w:rsidP="00A01407">
            <w:pPr>
              <w:suppressAutoHyphens/>
              <w:spacing w:after="0" w:line="240" w:lineRule="auto"/>
              <w:jc w:val="both"/>
              <w:rPr>
                <w:rFonts w:ascii="Times New Roman" w:eastAsia="Calibri" w:hAnsi="Times New Roman" w:cs="Times New Roman"/>
                <w:sz w:val="28"/>
                <w:szCs w:val="28"/>
              </w:rPr>
            </w:pPr>
            <w:proofErr w:type="spellStart"/>
            <w:r>
              <w:rPr>
                <w:rFonts w:ascii="Times New Roman" w:eastAsia="Calibri" w:hAnsi="Times New Roman" w:cs="Times New Roman"/>
                <w:sz w:val="28"/>
                <w:szCs w:val="28"/>
              </w:rPr>
              <w:t>мегапаскаль</w:t>
            </w:r>
            <w:proofErr w:type="spellEnd"/>
          </w:p>
        </w:tc>
      </w:tr>
      <w:tr w:rsidR="008C536B" w:rsidRPr="00807E8A" w14:paraId="1392ADDE" w14:textId="77777777" w:rsidTr="00A01407">
        <w:trPr>
          <w:trHeight w:val="20"/>
        </w:trPr>
        <w:tc>
          <w:tcPr>
            <w:tcW w:w="1570" w:type="pct"/>
            <w:shd w:val="clear" w:color="auto" w:fill="auto"/>
          </w:tcPr>
          <w:p w14:paraId="67CE1D82" w14:textId="77777777" w:rsidR="008C536B" w:rsidRPr="00807E8A" w:rsidRDefault="008C536B" w:rsidP="00BD2778">
            <w:pPr>
              <w:suppressAutoHyphens/>
              <w:spacing w:after="0" w:line="240" w:lineRule="auto"/>
              <w:ind w:firstLine="709"/>
              <w:jc w:val="both"/>
              <w:rPr>
                <w:rFonts w:ascii="Times New Roman" w:eastAsia="Calibri" w:hAnsi="Times New Roman" w:cs="Times New Roman"/>
                <w:sz w:val="28"/>
                <w:szCs w:val="28"/>
              </w:rPr>
            </w:pPr>
            <w:r w:rsidRPr="00807E8A">
              <w:rPr>
                <w:rFonts w:ascii="Times New Roman" w:eastAsia="Calibri" w:hAnsi="Times New Roman" w:cs="Times New Roman"/>
                <w:sz w:val="28"/>
                <w:szCs w:val="28"/>
              </w:rPr>
              <w:t>Н</w:t>
            </w:r>
            <w:r w:rsidR="00050E00" w:rsidRPr="00807E8A">
              <w:rPr>
                <w:rFonts w:ascii="Times New Roman" w:eastAsia="Calibri" w:hAnsi="Times New Roman" w:cs="Times New Roman"/>
                <w:sz w:val="28"/>
                <w:szCs w:val="28"/>
              </w:rPr>
              <w:t>Б</w:t>
            </w:r>
          </w:p>
        </w:tc>
        <w:tc>
          <w:tcPr>
            <w:tcW w:w="3430" w:type="pct"/>
            <w:shd w:val="clear" w:color="auto" w:fill="auto"/>
            <w:vAlign w:val="center"/>
          </w:tcPr>
          <w:p w14:paraId="694EEACD" w14:textId="77777777" w:rsidR="008C536B" w:rsidRPr="00807E8A" w:rsidRDefault="00050E00" w:rsidP="00A01407">
            <w:pPr>
              <w:suppressAutoHyphens/>
              <w:spacing w:after="0" w:line="240" w:lineRule="auto"/>
              <w:jc w:val="both"/>
              <w:rPr>
                <w:rFonts w:ascii="Times New Roman" w:eastAsia="Calibri" w:hAnsi="Times New Roman" w:cs="Times New Roman"/>
                <w:sz w:val="28"/>
                <w:szCs w:val="28"/>
              </w:rPr>
            </w:pPr>
            <w:r w:rsidRPr="00807E8A">
              <w:rPr>
                <w:rFonts w:ascii="Times New Roman" w:eastAsia="Calibri" w:hAnsi="Times New Roman" w:cs="Times New Roman"/>
                <w:sz w:val="28"/>
                <w:szCs w:val="28"/>
              </w:rPr>
              <w:t>нефтебаза</w:t>
            </w:r>
          </w:p>
        </w:tc>
      </w:tr>
      <w:tr w:rsidR="00050E00" w:rsidRPr="00807E8A" w14:paraId="1E7F7675" w14:textId="77777777" w:rsidTr="00A01407">
        <w:trPr>
          <w:trHeight w:val="20"/>
        </w:trPr>
        <w:tc>
          <w:tcPr>
            <w:tcW w:w="1570" w:type="pct"/>
            <w:shd w:val="clear" w:color="auto" w:fill="auto"/>
          </w:tcPr>
          <w:p w14:paraId="7D24C6A1" w14:textId="77777777" w:rsidR="00050E00" w:rsidRPr="00807E8A" w:rsidRDefault="00050E00" w:rsidP="00050E00">
            <w:pPr>
              <w:suppressAutoHyphens/>
              <w:spacing w:after="0" w:line="240" w:lineRule="auto"/>
              <w:ind w:firstLine="709"/>
              <w:jc w:val="both"/>
              <w:rPr>
                <w:rFonts w:ascii="Times New Roman" w:eastAsia="Calibri" w:hAnsi="Times New Roman" w:cs="Times New Roman"/>
                <w:sz w:val="28"/>
                <w:szCs w:val="28"/>
              </w:rPr>
            </w:pPr>
            <w:r w:rsidRPr="00807E8A">
              <w:rPr>
                <w:rFonts w:ascii="Times New Roman" w:eastAsia="Calibri" w:hAnsi="Times New Roman" w:cs="Times New Roman"/>
                <w:sz w:val="28"/>
                <w:szCs w:val="28"/>
              </w:rPr>
              <w:t>НПС</w:t>
            </w:r>
          </w:p>
        </w:tc>
        <w:tc>
          <w:tcPr>
            <w:tcW w:w="3430" w:type="pct"/>
            <w:shd w:val="clear" w:color="auto" w:fill="auto"/>
            <w:vAlign w:val="center"/>
          </w:tcPr>
          <w:p w14:paraId="06E51C68" w14:textId="77777777" w:rsidR="00050E00" w:rsidRPr="00807E8A" w:rsidRDefault="00050E00" w:rsidP="00A01407">
            <w:pPr>
              <w:suppressAutoHyphens/>
              <w:spacing w:after="0" w:line="240" w:lineRule="auto"/>
              <w:jc w:val="both"/>
              <w:rPr>
                <w:rFonts w:ascii="Times New Roman" w:eastAsia="Calibri" w:hAnsi="Times New Roman" w:cs="Times New Roman"/>
                <w:sz w:val="28"/>
                <w:szCs w:val="28"/>
              </w:rPr>
            </w:pPr>
            <w:r w:rsidRPr="00807E8A">
              <w:rPr>
                <w:rFonts w:ascii="Times New Roman" w:eastAsia="Calibri" w:hAnsi="Times New Roman" w:cs="Times New Roman"/>
                <w:sz w:val="28"/>
                <w:szCs w:val="28"/>
              </w:rPr>
              <w:t>нефтеперекачивающая станция</w:t>
            </w:r>
          </w:p>
        </w:tc>
      </w:tr>
      <w:tr w:rsidR="004C0194" w:rsidRPr="00807E8A" w14:paraId="74711921" w14:textId="77777777" w:rsidTr="00A01407">
        <w:trPr>
          <w:trHeight w:val="20"/>
        </w:trPr>
        <w:tc>
          <w:tcPr>
            <w:tcW w:w="1570" w:type="pct"/>
            <w:shd w:val="clear" w:color="auto" w:fill="auto"/>
          </w:tcPr>
          <w:p w14:paraId="1AF03495" w14:textId="77777777" w:rsidR="004C0194" w:rsidRPr="00807E8A" w:rsidRDefault="004C0194" w:rsidP="00BD2778">
            <w:pPr>
              <w:suppressAutoHyphens/>
              <w:spacing w:after="0" w:line="240" w:lineRule="auto"/>
              <w:ind w:firstLine="709"/>
              <w:jc w:val="both"/>
              <w:rPr>
                <w:rFonts w:ascii="Times New Roman" w:eastAsia="Calibri" w:hAnsi="Times New Roman" w:cs="Times New Roman"/>
                <w:sz w:val="28"/>
                <w:szCs w:val="28"/>
              </w:rPr>
            </w:pPr>
            <w:r w:rsidRPr="00807E8A">
              <w:rPr>
                <w:rFonts w:ascii="Times New Roman" w:eastAsia="Times New Roman" w:hAnsi="Times New Roman" w:cs="Times New Roman"/>
                <w:sz w:val="28"/>
                <w:szCs w:val="28"/>
                <w:lang w:eastAsia="ru-RU"/>
              </w:rPr>
              <w:t>ОАО</w:t>
            </w:r>
          </w:p>
        </w:tc>
        <w:tc>
          <w:tcPr>
            <w:tcW w:w="3430" w:type="pct"/>
            <w:shd w:val="clear" w:color="auto" w:fill="auto"/>
            <w:vAlign w:val="center"/>
          </w:tcPr>
          <w:p w14:paraId="0C1DF5F3" w14:textId="77777777" w:rsidR="004C0194" w:rsidRPr="00807E8A" w:rsidRDefault="004C0194" w:rsidP="00A01407">
            <w:pPr>
              <w:suppressAutoHyphens/>
              <w:spacing w:after="0" w:line="240" w:lineRule="auto"/>
              <w:jc w:val="both"/>
              <w:rPr>
                <w:rFonts w:ascii="Times New Roman" w:eastAsia="Calibri" w:hAnsi="Times New Roman" w:cs="Times New Roman"/>
                <w:sz w:val="28"/>
                <w:szCs w:val="28"/>
              </w:rPr>
            </w:pPr>
            <w:r w:rsidRPr="00807E8A">
              <w:rPr>
                <w:rFonts w:ascii="Times New Roman" w:eastAsia="Calibri" w:hAnsi="Times New Roman" w:cs="Times New Roman"/>
                <w:sz w:val="28"/>
                <w:szCs w:val="28"/>
              </w:rPr>
              <w:t>открытое акционерное общество</w:t>
            </w:r>
          </w:p>
        </w:tc>
      </w:tr>
      <w:tr w:rsidR="004C0194" w:rsidRPr="00807E8A" w14:paraId="6A23FE08" w14:textId="77777777" w:rsidTr="00A01407">
        <w:trPr>
          <w:trHeight w:val="20"/>
        </w:trPr>
        <w:tc>
          <w:tcPr>
            <w:tcW w:w="1570" w:type="pct"/>
            <w:shd w:val="clear" w:color="auto" w:fill="auto"/>
          </w:tcPr>
          <w:p w14:paraId="31DE0D7C" w14:textId="77777777" w:rsidR="004C0194" w:rsidRPr="00807E8A" w:rsidRDefault="004C0194" w:rsidP="00BD2778">
            <w:pPr>
              <w:suppressAutoHyphens/>
              <w:spacing w:after="0" w:line="240" w:lineRule="auto"/>
              <w:ind w:firstLine="709"/>
              <w:jc w:val="both"/>
              <w:rPr>
                <w:rFonts w:ascii="Times New Roman" w:eastAsia="Times New Roman" w:hAnsi="Times New Roman" w:cs="Times New Roman"/>
                <w:sz w:val="28"/>
                <w:szCs w:val="28"/>
                <w:lang w:eastAsia="ru-RU"/>
              </w:rPr>
            </w:pPr>
            <w:r w:rsidRPr="00807E8A">
              <w:rPr>
                <w:rFonts w:ascii="Times New Roman" w:eastAsia="Times New Roman" w:hAnsi="Times New Roman" w:cs="Times New Roman"/>
                <w:sz w:val="28"/>
                <w:szCs w:val="28"/>
                <w:lang w:eastAsia="ru-RU"/>
              </w:rPr>
              <w:t>ООО</w:t>
            </w:r>
          </w:p>
        </w:tc>
        <w:tc>
          <w:tcPr>
            <w:tcW w:w="3430" w:type="pct"/>
            <w:shd w:val="clear" w:color="auto" w:fill="auto"/>
            <w:vAlign w:val="center"/>
          </w:tcPr>
          <w:p w14:paraId="2EB829B0" w14:textId="77777777" w:rsidR="004C0194" w:rsidRPr="00807E8A" w:rsidRDefault="004C0194" w:rsidP="00A01407">
            <w:pPr>
              <w:suppressAutoHyphens/>
              <w:spacing w:after="0" w:line="240" w:lineRule="auto"/>
              <w:jc w:val="both"/>
              <w:rPr>
                <w:rFonts w:ascii="Times New Roman" w:eastAsia="Times New Roman" w:hAnsi="Times New Roman" w:cs="Times New Roman"/>
                <w:sz w:val="28"/>
                <w:szCs w:val="28"/>
                <w:lang w:eastAsia="ru-RU"/>
              </w:rPr>
            </w:pPr>
            <w:r w:rsidRPr="00807E8A">
              <w:rPr>
                <w:rFonts w:ascii="Times New Roman" w:eastAsia="Times New Roman" w:hAnsi="Times New Roman" w:cs="Times New Roman"/>
                <w:sz w:val="28"/>
                <w:szCs w:val="28"/>
                <w:shd w:val="clear" w:color="auto" w:fill="FFFFFF"/>
                <w:lang w:eastAsia="ru-RU"/>
              </w:rPr>
              <w:t>общество с ограниченной ответственностью</w:t>
            </w:r>
          </w:p>
        </w:tc>
      </w:tr>
      <w:tr w:rsidR="004C0194" w:rsidRPr="00807E8A" w14:paraId="31AD64E2" w14:textId="77777777" w:rsidTr="00A01407">
        <w:trPr>
          <w:trHeight w:val="20"/>
        </w:trPr>
        <w:tc>
          <w:tcPr>
            <w:tcW w:w="1570" w:type="pct"/>
            <w:shd w:val="clear" w:color="auto" w:fill="auto"/>
          </w:tcPr>
          <w:p w14:paraId="01D5627C" w14:textId="77777777" w:rsidR="004C0194" w:rsidRPr="00807E8A" w:rsidRDefault="004C0194" w:rsidP="00BD2778">
            <w:pPr>
              <w:suppressAutoHyphens/>
              <w:spacing w:after="0" w:line="240" w:lineRule="auto"/>
              <w:ind w:firstLine="709"/>
              <w:jc w:val="both"/>
              <w:rPr>
                <w:rFonts w:ascii="Times New Roman" w:eastAsia="Times New Roman" w:hAnsi="Times New Roman" w:cs="Times New Roman"/>
                <w:sz w:val="28"/>
                <w:szCs w:val="28"/>
                <w:lang w:eastAsia="ru-RU"/>
              </w:rPr>
            </w:pPr>
            <w:r w:rsidRPr="00807E8A">
              <w:rPr>
                <w:rFonts w:ascii="Times New Roman" w:eastAsia="Times New Roman" w:hAnsi="Times New Roman" w:cs="Times New Roman"/>
                <w:sz w:val="28"/>
                <w:szCs w:val="28"/>
                <w:lang w:eastAsia="ru-RU"/>
              </w:rPr>
              <w:t>пос.</w:t>
            </w:r>
          </w:p>
        </w:tc>
        <w:tc>
          <w:tcPr>
            <w:tcW w:w="3430" w:type="pct"/>
            <w:shd w:val="clear" w:color="auto" w:fill="auto"/>
            <w:vAlign w:val="center"/>
          </w:tcPr>
          <w:p w14:paraId="722FDFE6" w14:textId="77777777" w:rsidR="004C0194" w:rsidRPr="00807E8A" w:rsidRDefault="004C0194" w:rsidP="00A01407">
            <w:pPr>
              <w:suppressAutoHyphens/>
              <w:spacing w:after="0" w:line="240" w:lineRule="auto"/>
              <w:jc w:val="both"/>
              <w:rPr>
                <w:rFonts w:ascii="Times New Roman" w:eastAsia="Calibri" w:hAnsi="Times New Roman" w:cs="Times New Roman"/>
                <w:sz w:val="28"/>
                <w:szCs w:val="28"/>
              </w:rPr>
            </w:pPr>
            <w:r w:rsidRPr="00807E8A">
              <w:rPr>
                <w:rFonts w:ascii="Times New Roman" w:eastAsia="Calibri" w:hAnsi="Times New Roman" w:cs="Times New Roman"/>
                <w:sz w:val="28"/>
                <w:szCs w:val="28"/>
              </w:rPr>
              <w:t>пос</w:t>
            </w:r>
            <w:r w:rsidR="004F16B0" w:rsidRPr="00807E8A">
              <w:rPr>
                <w:rFonts w:ascii="Times New Roman" w:eastAsia="Calibri" w:hAnsi="Times New Roman" w:cs="Times New Roman"/>
                <w:sz w:val="28"/>
                <w:szCs w:val="28"/>
              </w:rPr>
              <w:t>е</w:t>
            </w:r>
            <w:r w:rsidRPr="00807E8A">
              <w:rPr>
                <w:rFonts w:ascii="Times New Roman" w:eastAsia="Calibri" w:hAnsi="Times New Roman" w:cs="Times New Roman"/>
                <w:sz w:val="28"/>
                <w:szCs w:val="28"/>
              </w:rPr>
              <w:t>лок</w:t>
            </w:r>
          </w:p>
        </w:tc>
      </w:tr>
      <w:tr w:rsidR="00022B99" w:rsidRPr="00807E8A" w14:paraId="17C3B29E" w14:textId="77777777" w:rsidTr="00A01407">
        <w:trPr>
          <w:trHeight w:val="20"/>
        </w:trPr>
        <w:tc>
          <w:tcPr>
            <w:tcW w:w="1570" w:type="pct"/>
            <w:shd w:val="clear" w:color="auto" w:fill="auto"/>
          </w:tcPr>
          <w:p w14:paraId="6403F2EA" w14:textId="77777777" w:rsidR="00022B99" w:rsidRPr="00807E8A" w:rsidRDefault="00022B99" w:rsidP="00BD2778">
            <w:pPr>
              <w:suppressAutoHyphens/>
              <w:spacing w:after="0" w:line="240" w:lineRule="auto"/>
              <w:ind w:firstLine="709"/>
              <w:jc w:val="both"/>
              <w:rPr>
                <w:rFonts w:ascii="Times New Roman" w:eastAsia="Times New Roman" w:hAnsi="Times New Roman" w:cs="Times New Roman"/>
                <w:sz w:val="28"/>
                <w:szCs w:val="28"/>
                <w:lang w:eastAsia="ru-RU"/>
              </w:rPr>
            </w:pPr>
            <w:r w:rsidRPr="00807E8A">
              <w:rPr>
                <w:rFonts w:ascii="Times New Roman" w:hAnsi="Times New Roman" w:cs="Times New Roman"/>
                <w:sz w:val="28"/>
                <w:szCs w:val="28"/>
              </w:rPr>
              <w:t>п. ж/д ст.</w:t>
            </w:r>
          </w:p>
        </w:tc>
        <w:tc>
          <w:tcPr>
            <w:tcW w:w="3430" w:type="pct"/>
            <w:shd w:val="clear" w:color="auto" w:fill="auto"/>
            <w:vAlign w:val="center"/>
          </w:tcPr>
          <w:p w14:paraId="068AD96C" w14:textId="77777777" w:rsidR="00022B99" w:rsidRPr="00807E8A" w:rsidRDefault="00022B99" w:rsidP="00A01407">
            <w:pPr>
              <w:suppressAutoHyphens/>
              <w:spacing w:after="0" w:line="240" w:lineRule="auto"/>
              <w:jc w:val="both"/>
              <w:rPr>
                <w:rFonts w:ascii="Times New Roman" w:eastAsia="Calibri" w:hAnsi="Times New Roman" w:cs="Times New Roman"/>
                <w:sz w:val="28"/>
                <w:szCs w:val="28"/>
              </w:rPr>
            </w:pPr>
            <w:r w:rsidRPr="00807E8A">
              <w:rPr>
                <w:rFonts w:ascii="Times New Roman" w:hAnsi="Times New Roman" w:cs="Times New Roman"/>
                <w:sz w:val="28"/>
                <w:szCs w:val="28"/>
              </w:rPr>
              <w:t>поселок при железнодорожной станции</w:t>
            </w:r>
          </w:p>
        </w:tc>
      </w:tr>
      <w:tr w:rsidR="008C536B" w:rsidRPr="00807E8A" w14:paraId="4742B45E" w14:textId="77777777" w:rsidTr="00A01407">
        <w:trPr>
          <w:trHeight w:val="20"/>
        </w:trPr>
        <w:tc>
          <w:tcPr>
            <w:tcW w:w="1570" w:type="pct"/>
            <w:shd w:val="clear" w:color="auto" w:fill="auto"/>
          </w:tcPr>
          <w:p w14:paraId="49A81B95" w14:textId="77777777" w:rsidR="008C536B" w:rsidRPr="00807E8A" w:rsidRDefault="008C536B" w:rsidP="00BD2778">
            <w:pPr>
              <w:suppressAutoHyphens/>
              <w:spacing w:after="0" w:line="240" w:lineRule="auto"/>
              <w:ind w:firstLine="709"/>
              <w:jc w:val="both"/>
              <w:rPr>
                <w:rFonts w:ascii="Times New Roman" w:hAnsi="Times New Roman" w:cs="Times New Roman"/>
                <w:sz w:val="28"/>
                <w:szCs w:val="28"/>
              </w:rPr>
            </w:pPr>
            <w:r w:rsidRPr="00807E8A">
              <w:rPr>
                <w:rFonts w:ascii="Times New Roman" w:hAnsi="Times New Roman" w:cs="Times New Roman"/>
                <w:sz w:val="28"/>
                <w:szCs w:val="28"/>
              </w:rPr>
              <w:t>ПС</w:t>
            </w:r>
          </w:p>
        </w:tc>
        <w:tc>
          <w:tcPr>
            <w:tcW w:w="3430" w:type="pct"/>
            <w:shd w:val="clear" w:color="auto" w:fill="auto"/>
            <w:vAlign w:val="center"/>
          </w:tcPr>
          <w:p w14:paraId="51370835" w14:textId="77777777" w:rsidR="008C536B" w:rsidRPr="00807E8A" w:rsidRDefault="008C536B" w:rsidP="00A01407">
            <w:pPr>
              <w:suppressAutoHyphens/>
              <w:spacing w:after="0" w:line="240" w:lineRule="auto"/>
              <w:jc w:val="both"/>
              <w:rPr>
                <w:rFonts w:ascii="Times New Roman" w:hAnsi="Times New Roman" w:cs="Times New Roman"/>
                <w:sz w:val="28"/>
                <w:szCs w:val="28"/>
              </w:rPr>
            </w:pPr>
            <w:r w:rsidRPr="00807E8A">
              <w:rPr>
                <w:rFonts w:ascii="Times New Roman" w:hAnsi="Times New Roman" w:cs="Times New Roman"/>
                <w:sz w:val="28"/>
                <w:szCs w:val="28"/>
              </w:rPr>
              <w:t>перекачивающая станция</w:t>
            </w:r>
          </w:p>
        </w:tc>
      </w:tr>
      <w:tr w:rsidR="004342DE" w:rsidRPr="00807E8A" w14:paraId="61D101E1" w14:textId="77777777" w:rsidTr="00A01407">
        <w:trPr>
          <w:trHeight w:val="20"/>
        </w:trPr>
        <w:tc>
          <w:tcPr>
            <w:tcW w:w="1570" w:type="pct"/>
            <w:shd w:val="clear" w:color="auto" w:fill="auto"/>
          </w:tcPr>
          <w:p w14:paraId="323A5480" w14:textId="58D35EC3" w:rsidR="004342DE" w:rsidRPr="00807E8A" w:rsidRDefault="004342DE" w:rsidP="00BD2778">
            <w:pPr>
              <w:suppressAutoHyphens/>
              <w:spacing w:after="0" w:line="240" w:lineRule="auto"/>
              <w:ind w:firstLine="709"/>
              <w:jc w:val="both"/>
              <w:rPr>
                <w:rFonts w:ascii="Times New Roman" w:hAnsi="Times New Roman" w:cs="Times New Roman"/>
                <w:sz w:val="28"/>
                <w:szCs w:val="28"/>
              </w:rPr>
            </w:pPr>
            <w:r w:rsidRPr="00807E8A">
              <w:rPr>
                <w:rFonts w:ascii="Times New Roman" w:hAnsi="Times New Roman" w:cs="Times New Roman"/>
                <w:sz w:val="28"/>
                <w:szCs w:val="28"/>
              </w:rPr>
              <w:t>ПХГ</w:t>
            </w:r>
          </w:p>
        </w:tc>
        <w:tc>
          <w:tcPr>
            <w:tcW w:w="3430" w:type="pct"/>
            <w:shd w:val="clear" w:color="auto" w:fill="auto"/>
            <w:vAlign w:val="center"/>
          </w:tcPr>
          <w:p w14:paraId="02C88633" w14:textId="64E8D4D8" w:rsidR="004342DE" w:rsidRPr="00807E8A" w:rsidRDefault="004342DE" w:rsidP="00A01407">
            <w:pPr>
              <w:suppressAutoHyphens/>
              <w:spacing w:after="0" w:line="240" w:lineRule="auto"/>
              <w:jc w:val="both"/>
              <w:rPr>
                <w:rFonts w:ascii="Times New Roman" w:hAnsi="Times New Roman" w:cs="Times New Roman"/>
                <w:sz w:val="28"/>
                <w:szCs w:val="28"/>
              </w:rPr>
            </w:pPr>
            <w:r w:rsidRPr="00807E8A">
              <w:rPr>
                <w:rFonts w:ascii="Times New Roman" w:hAnsi="Times New Roman" w:cs="Times New Roman"/>
                <w:sz w:val="28"/>
                <w:szCs w:val="28"/>
              </w:rPr>
              <w:t>подземное хранилище газа</w:t>
            </w:r>
          </w:p>
        </w:tc>
      </w:tr>
      <w:tr w:rsidR="004C0194" w:rsidRPr="00807E8A" w14:paraId="4B3ECE84" w14:textId="77777777" w:rsidTr="00A01407">
        <w:trPr>
          <w:trHeight w:val="20"/>
        </w:trPr>
        <w:tc>
          <w:tcPr>
            <w:tcW w:w="1570" w:type="pct"/>
            <w:shd w:val="clear" w:color="auto" w:fill="auto"/>
          </w:tcPr>
          <w:p w14:paraId="650E4F31" w14:textId="77777777" w:rsidR="004C0194" w:rsidRPr="00807E8A" w:rsidRDefault="004C0194" w:rsidP="00BD2778">
            <w:pPr>
              <w:suppressAutoHyphens/>
              <w:spacing w:after="0" w:line="240" w:lineRule="auto"/>
              <w:ind w:firstLine="709"/>
              <w:jc w:val="both"/>
              <w:rPr>
                <w:rFonts w:ascii="Times New Roman" w:eastAsia="Times New Roman" w:hAnsi="Times New Roman" w:cs="Times New Roman"/>
                <w:sz w:val="28"/>
                <w:szCs w:val="28"/>
                <w:lang w:eastAsia="ru-RU"/>
              </w:rPr>
            </w:pPr>
            <w:r w:rsidRPr="00807E8A">
              <w:rPr>
                <w:rFonts w:ascii="Times New Roman" w:eastAsia="Times New Roman" w:hAnsi="Times New Roman" w:cs="Times New Roman"/>
                <w:sz w:val="28"/>
                <w:szCs w:val="28"/>
                <w:lang w:eastAsia="ru-RU"/>
              </w:rPr>
              <w:t>р.</w:t>
            </w:r>
          </w:p>
        </w:tc>
        <w:tc>
          <w:tcPr>
            <w:tcW w:w="3430" w:type="pct"/>
            <w:shd w:val="clear" w:color="auto" w:fill="auto"/>
            <w:vAlign w:val="center"/>
          </w:tcPr>
          <w:p w14:paraId="7100EADB" w14:textId="77777777" w:rsidR="004C0194" w:rsidRPr="00807E8A" w:rsidRDefault="004C0194" w:rsidP="00A01407">
            <w:pPr>
              <w:suppressAutoHyphens/>
              <w:spacing w:after="0" w:line="240" w:lineRule="auto"/>
              <w:jc w:val="both"/>
              <w:rPr>
                <w:rFonts w:ascii="Times New Roman" w:eastAsia="Times New Roman" w:hAnsi="Times New Roman" w:cs="Times New Roman"/>
                <w:sz w:val="28"/>
                <w:szCs w:val="28"/>
                <w:shd w:val="clear" w:color="auto" w:fill="FFFFFF"/>
                <w:lang w:eastAsia="ru-RU"/>
              </w:rPr>
            </w:pPr>
            <w:r w:rsidRPr="00807E8A">
              <w:rPr>
                <w:rFonts w:ascii="Times New Roman" w:eastAsia="Times New Roman" w:hAnsi="Times New Roman" w:cs="Times New Roman"/>
                <w:sz w:val="28"/>
                <w:szCs w:val="28"/>
                <w:shd w:val="clear" w:color="auto" w:fill="FFFFFF"/>
                <w:lang w:eastAsia="ru-RU"/>
              </w:rPr>
              <w:t>река</w:t>
            </w:r>
          </w:p>
        </w:tc>
      </w:tr>
      <w:tr w:rsidR="004C0194" w:rsidRPr="00807E8A" w14:paraId="18F9321C" w14:textId="77777777" w:rsidTr="00A01407">
        <w:trPr>
          <w:trHeight w:val="20"/>
        </w:trPr>
        <w:tc>
          <w:tcPr>
            <w:tcW w:w="1570" w:type="pct"/>
            <w:shd w:val="clear" w:color="auto" w:fill="auto"/>
          </w:tcPr>
          <w:p w14:paraId="43857AA4" w14:textId="77777777" w:rsidR="004C0194" w:rsidRPr="00807E8A" w:rsidRDefault="00265BA7" w:rsidP="00BD2778">
            <w:pPr>
              <w:suppressAutoHyphens/>
              <w:spacing w:after="0" w:line="240" w:lineRule="auto"/>
              <w:ind w:firstLine="709"/>
              <w:jc w:val="both"/>
              <w:rPr>
                <w:rFonts w:ascii="Times New Roman" w:eastAsia="Times New Roman" w:hAnsi="Times New Roman" w:cs="Times New Roman"/>
                <w:sz w:val="28"/>
                <w:szCs w:val="28"/>
                <w:lang w:eastAsia="ru-RU"/>
              </w:rPr>
            </w:pPr>
            <w:r w:rsidRPr="00807E8A">
              <w:rPr>
                <w:rFonts w:ascii="Times New Roman" w:eastAsia="Times New Roman" w:hAnsi="Times New Roman" w:cs="Times New Roman"/>
                <w:sz w:val="28"/>
                <w:szCs w:val="28"/>
                <w:lang w:eastAsia="ru-RU"/>
              </w:rPr>
              <w:t>р</w:t>
            </w:r>
            <w:r w:rsidR="004C0194" w:rsidRPr="00807E8A">
              <w:rPr>
                <w:rFonts w:ascii="Times New Roman" w:eastAsia="Times New Roman" w:hAnsi="Times New Roman" w:cs="Times New Roman"/>
                <w:sz w:val="28"/>
                <w:szCs w:val="28"/>
                <w:lang w:eastAsia="ru-RU"/>
              </w:rPr>
              <w:t>ис.</w:t>
            </w:r>
          </w:p>
        </w:tc>
        <w:tc>
          <w:tcPr>
            <w:tcW w:w="3430" w:type="pct"/>
            <w:shd w:val="clear" w:color="auto" w:fill="auto"/>
            <w:vAlign w:val="center"/>
          </w:tcPr>
          <w:p w14:paraId="72BEB380" w14:textId="77777777" w:rsidR="004C0194" w:rsidRPr="00807E8A" w:rsidRDefault="004C0194" w:rsidP="00A01407">
            <w:pPr>
              <w:suppressAutoHyphens/>
              <w:spacing w:after="0" w:line="240" w:lineRule="auto"/>
              <w:jc w:val="both"/>
              <w:rPr>
                <w:rFonts w:ascii="Times New Roman" w:eastAsia="Times New Roman" w:hAnsi="Times New Roman" w:cs="Times New Roman"/>
                <w:sz w:val="28"/>
                <w:szCs w:val="28"/>
                <w:shd w:val="clear" w:color="auto" w:fill="FFFFFF"/>
                <w:lang w:eastAsia="ru-RU"/>
              </w:rPr>
            </w:pPr>
            <w:r w:rsidRPr="00807E8A">
              <w:rPr>
                <w:rFonts w:ascii="Times New Roman" w:eastAsia="Times New Roman" w:hAnsi="Times New Roman" w:cs="Times New Roman"/>
                <w:sz w:val="28"/>
                <w:szCs w:val="28"/>
                <w:shd w:val="clear" w:color="auto" w:fill="FFFFFF"/>
                <w:lang w:eastAsia="ru-RU"/>
              </w:rPr>
              <w:t>рисунок</w:t>
            </w:r>
          </w:p>
        </w:tc>
      </w:tr>
      <w:tr w:rsidR="004C0194" w:rsidRPr="00807E8A" w14:paraId="08534847" w14:textId="77777777" w:rsidTr="00A01407">
        <w:trPr>
          <w:trHeight w:val="20"/>
        </w:trPr>
        <w:tc>
          <w:tcPr>
            <w:tcW w:w="1570" w:type="pct"/>
            <w:shd w:val="clear" w:color="auto" w:fill="auto"/>
          </w:tcPr>
          <w:p w14:paraId="2B041259" w14:textId="77777777" w:rsidR="004C0194" w:rsidRPr="00807E8A" w:rsidRDefault="004C0194" w:rsidP="00BD2778">
            <w:pPr>
              <w:suppressAutoHyphens/>
              <w:spacing w:after="0" w:line="240" w:lineRule="auto"/>
              <w:ind w:firstLine="709"/>
              <w:jc w:val="both"/>
              <w:rPr>
                <w:rFonts w:ascii="Times New Roman" w:eastAsia="Times New Roman" w:hAnsi="Times New Roman" w:cs="Times New Roman"/>
                <w:sz w:val="28"/>
                <w:szCs w:val="28"/>
                <w:lang w:eastAsia="ru-RU"/>
              </w:rPr>
            </w:pPr>
            <w:r w:rsidRPr="00807E8A">
              <w:rPr>
                <w:rFonts w:ascii="Times New Roman" w:eastAsia="Times New Roman" w:hAnsi="Times New Roman" w:cs="Times New Roman"/>
                <w:sz w:val="28"/>
                <w:szCs w:val="28"/>
                <w:lang w:eastAsia="ru-RU"/>
              </w:rPr>
              <w:t>с.</w:t>
            </w:r>
          </w:p>
        </w:tc>
        <w:tc>
          <w:tcPr>
            <w:tcW w:w="3430" w:type="pct"/>
            <w:shd w:val="clear" w:color="auto" w:fill="auto"/>
            <w:vAlign w:val="center"/>
          </w:tcPr>
          <w:p w14:paraId="5640A052" w14:textId="55AC17A0" w:rsidR="00601B7B" w:rsidRPr="00807E8A" w:rsidRDefault="00601B7B" w:rsidP="00A01407">
            <w:pPr>
              <w:suppressAutoHyphens/>
              <w:spacing w:after="0" w:line="240" w:lineRule="auto"/>
              <w:jc w:val="both"/>
              <w:rPr>
                <w:rFonts w:ascii="Times New Roman" w:eastAsia="Calibri" w:hAnsi="Times New Roman" w:cs="Times New Roman"/>
                <w:sz w:val="28"/>
                <w:szCs w:val="28"/>
              </w:rPr>
            </w:pPr>
            <w:bookmarkStart w:id="13" w:name="_Hlk14101101"/>
            <w:r w:rsidRPr="00807E8A">
              <w:rPr>
                <w:rFonts w:ascii="Times New Roman" w:eastAsia="Calibri" w:hAnsi="Times New Roman" w:cs="Times New Roman"/>
                <w:sz w:val="28"/>
                <w:szCs w:val="28"/>
              </w:rPr>
              <w:t>село</w:t>
            </w:r>
            <w:bookmarkEnd w:id="13"/>
          </w:p>
        </w:tc>
      </w:tr>
      <w:tr w:rsidR="004C0194" w:rsidRPr="00807E8A" w14:paraId="22D1C265" w14:textId="77777777" w:rsidTr="00A01407">
        <w:trPr>
          <w:trHeight w:val="20"/>
        </w:trPr>
        <w:tc>
          <w:tcPr>
            <w:tcW w:w="1570" w:type="pct"/>
            <w:shd w:val="clear" w:color="auto" w:fill="auto"/>
          </w:tcPr>
          <w:p w14:paraId="7E088123" w14:textId="77777777" w:rsidR="004C0194" w:rsidRPr="00807E8A" w:rsidRDefault="004C0194" w:rsidP="00BD2778">
            <w:pPr>
              <w:suppressAutoHyphens/>
              <w:spacing w:after="0" w:line="240" w:lineRule="auto"/>
              <w:ind w:firstLine="709"/>
              <w:jc w:val="both"/>
              <w:rPr>
                <w:rFonts w:ascii="Times New Roman" w:eastAsia="Times New Roman" w:hAnsi="Times New Roman" w:cs="Times New Roman"/>
                <w:sz w:val="28"/>
                <w:szCs w:val="28"/>
                <w:lang w:eastAsia="ru-RU"/>
              </w:rPr>
            </w:pPr>
            <w:r w:rsidRPr="00807E8A">
              <w:rPr>
                <w:rFonts w:ascii="Times New Roman" w:eastAsia="Times New Roman" w:hAnsi="Times New Roman" w:cs="Times New Roman"/>
                <w:sz w:val="28"/>
                <w:szCs w:val="28"/>
                <w:lang w:eastAsia="ru-RU"/>
              </w:rPr>
              <w:t>СанПиН</w:t>
            </w:r>
          </w:p>
        </w:tc>
        <w:tc>
          <w:tcPr>
            <w:tcW w:w="3430" w:type="pct"/>
            <w:shd w:val="clear" w:color="auto" w:fill="auto"/>
            <w:vAlign w:val="center"/>
          </w:tcPr>
          <w:p w14:paraId="274F2882" w14:textId="77777777" w:rsidR="004C0194" w:rsidRPr="00807E8A" w:rsidRDefault="004C0194" w:rsidP="00A01407">
            <w:pPr>
              <w:suppressAutoHyphens/>
              <w:spacing w:after="0" w:line="240" w:lineRule="auto"/>
              <w:jc w:val="both"/>
              <w:rPr>
                <w:rFonts w:ascii="Times New Roman" w:eastAsia="Times New Roman" w:hAnsi="Times New Roman" w:cs="Times New Roman"/>
                <w:sz w:val="28"/>
                <w:szCs w:val="28"/>
                <w:shd w:val="clear" w:color="auto" w:fill="FFFFFF"/>
                <w:lang w:eastAsia="ru-RU"/>
              </w:rPr>
            </w:pPr>
            <w:r w:rsidRPr="00807E8A">
              <w:rPr>
                <w:rFonts w:ascii="Times New Roman" w:eastAsia="Times New Roman" w:hAnsi="Times New Roman" w:cs="Times New Roman"/>
                <w:sz w:val="28"/>
                <w:szCs w:val="28"/>
                <w:shd w:val="clear" w:color="auto" w:fill="FFFFFF"/>
                <w:lang w:eastAsia="ru-RU"/>
              </w:rPr>
              <w:t>санитарно-эпидемиологические правила и нормы</w:t>
            </w:r>
          </w:p>
        </w:tc>
      </w:tr>
      <w:tr w:rsidR="004C0194" w:rsidRPr="00807E8A" w14:paraId="63DF4CBF" w14:textId="77777777" w:rsidTr="00A01407">
        <w:trPr>
          <w:trHeight w:val="20"/>
        </w:trPr>
        <w:tc>
          <w:tcPr>
            <w:tcW w:w="1570" w:type="pct"/>
            <w:shd w:val="clear" w:color="auto" w:fill="auto"/>
          </w:tcPr>
          <w:p w14:paraId="641B54E3" w14:textId="77777777" w:rsidR="004C0194" w:rsidRPr="00807E8A" w:rsidRDefault="004C0194" w:rsidP="00BD2778">
            <w:pPr>
              <w:suppressAutoHyphens/>
              <w:spacing w:after="0" w:line="240" w:lineRule="auto"/>
              <w:ind w:firstLine="709"/>
              <w:jc w:val="both"/>
              <w:rPr>
                <w:rFonts w:ascii="Times New Roman" w:eastAsia="Times New Roman" w:hAnsi="Times New Roman" w:cs="Times New Roman"/>
                <w:sz w:val="28"/>
                <w:szCs w:val="28"/>
                <w:lang w:eastAsia="ru-RU"/>
              </w:rPr>
            </w:pPr>
            <w:r w:rsidRPr="00807E8A">
              <w:rPr>
                <w:rFonts w:ascii="Times New Roman" w:eastAsia="Calibri" w:hAnsi="Times New Roman" w:cs="Times New Roman"/>
                <w:sz w:val="28"/>
                <w:szCs w:val="28"/>
              </w:rPr>
              <w:t>СНиП</w:t>
            </w:r>
          </w:p>
        </w:tc>
        <w:tc>
          <w:tcPr>
            <w:tcW w:w="3430" w:type="pct"/>
            <w:shd w:val="clear" w:color="auto" w:fill="auto"/>
            <w:vAlign w:val="center"/>
          </w:tcPr>
          <w:p w14:paraId="07946B26" w14:textId="77777777" w:rsidR="004C0194" w:rsidRPr="00807E8A" w:rsidRDefault="004C0194" w:rsidP="00A01407">
            <w:pPr>
              <w:suppressAutoHyphens/>
              <w:spacing w:after="0" w:line="240" w:lineRule="auto"/>
              <w:jc w:val="both"/>
              <w:rPr>
                <w:rFonts w:ascii="Times New Roman" w:eastAsia="Times New Roman" w:hAnsi="Times New Roman" w:cs="Times New Roman"/>
                <w:sz w:val="28"/>
                <w:szCs w:val="28"/>
                <w:shd w:val="clear" w:color="auto" w:fill="FFFFFF"/>
                <w:lang w:eastAsia="ru-RU"/>
              </w:rPr>
            </w:pPr>
            <w:r w:rsidRPr="00807E8A">
              <w:rPr>
                <w:rFonts w:ascii="Times New Roman" w:eastAsia="Times New Roman" w:hAnsi="Times New Roman" w:cs="Times New Roman"/>
                <w:sz w:val="28"/>
                <w:szCs w:val="28"/>
                <w:shd w:val="clear" w:color="auto" w:fill="FFFFFF"/>
                <w:lang w:eastAsia="ru-RU"/>
              </w:rPr>
              <w:t>строительные нормы и правила</w:t>
            </w:r>
          </w:p>
        </w:tc>
      </w:tr>
      <w:tr w:rsidR="004C0194" w:rsidRPr="00807E8A" w14:paraId="52E937EB" w14:textId="77777777" w:rsidTr="00A01407">
        <w:trPr>
          <w:trHeight w:val="20"/>
        </w:trPr>
        <w:tc>
          <w:tcPr>
            <w:tcW w:w="1570" w:type="pct"/>
            <w:shd w:val="clear" w:color="auto" w:fill="auto"/>
          </w:tcPr>
          <w:p w14:paraId="08902138" w14:textId="77777777" w:rsidR="004C0194" w:rsidRPr="00807E8A" w:rsidRDefault="004C0194" w:rsidP="00BD2778">
            <w:pPr>
              <w:suppressAutoHyphens/>
              <w:spacing w:after="0" w:line="240" w:lineRule="auto"/>
              <w:ind w:firstLine="709"/>
              <w:jc w:val="both"/>
              <w:rPr>
                <w:rFonts w:ascii="Times New Roman" w:eastAsia="Calibri" w:hAnsi="Times New Roman" w:cs="Times New Roman"/>
                <w:sz w:val="28"/>
                <w:szCs w:val="28"/>
              </w:rPr>
            </w:pPr>
            <w:r w:rsidRPr="00807E8A">
              <w:rPr>
                <w:rFonts w:ascii="Times New Roman" w:eastAsia="Calibri" w:hAnsi="Times New Roman" w:cs="Times New Roman"/>
                <w:sz w:val="28"/>
                <w:szCs w:val="28"/>
              </w:rPr>
              <w:t>СП</w:t>
            </w:r>
          </w:p>
        </w:tc>
        <w:tc>
          <w:tcPr>
            <w:tcW w:w="3430" w:type="pct"/>
            <w:shd w:val="clear" w:color="auto" w:fill="auto"/>
            <w:vAlign w:val="center"/>
          </w:tcPr>
          <w:p w14:paraId="1C570F0D" w14:textId="77777777" w:rsidR="004C0194" w:rsidRPr="00807E8A" w:rsidRDefault="004C0194" w:rsidP="00A01407">
            <w:pPr>
              <w:suppressAutoHyphens/>
              <w:spacing w:after="0" w:line="240" w:lineRule="auto"/>
              <w:jc w:val="both"/>
              <w:rPr>
                <w:rFonts w:ascii="Times New Roman" w:eastAsia="Calibri" w:hAnsi="Times New Roman" w:cs="Times New Roman"/>
                <w:sz w:val="28"/>
                <w:szCs w:val="28"/>
              </w:rPr>
            </w:pPr>
            <w:r w:rsidRPr="00807E8A">
              <w:rPr>
                <w:rFonts w:ascii="Times New Roman" w:eastAsia="Calibri" w:hAnsi="Times New Roman" w:cs="Times New Roman"/>
                <w:sz w:val="28"/>
                <w:szCs w:val="28"/>
              </w:rPr>
              <w:t>свод правил</w:t>
            </w:r>
          </w:p>
        </w:tc>
      </w:tr>
      <w:tr w:rsidR="009E391F" w:rsidRPr="00807E8A" w14:paraId="01AC04BC" w14:textId="77777777" w:rsidTr="00A01407">
        <w:trPr>
          <w:trHeight w:val="20"/>
        </w:trPr>
        <w:tc>
          <w:tcPr>
            <w:tcW w:w="1570" w:type="pct"/>
            <w:shd w:val="clear" w:color="auto" w:fill="auto"/>
          </w:tcPr>
          <w:p w14:paraId="387C0F8A" w14:textId="77777777" w:rsidR="009E391F" w:rsidRDefault="009E391F" w:rsidP="00BD2778">
            <w:pPr>
              <w:suppressAutoHyphens/>
              <w:spacing w:after="0" w:line="240" w:lineRule="auto"/>
              <w:ind w:firstLine="709"/>
              <w:jc w:val="both"/>
              <w:rPr>
                <w:rFonts w:ascii="Times New Roman" w:eastAsia="Calibri" w:hAnsi="Times New Roman" w:cs="Times New Roman"/>
                <w:sz w:val="28"/>
                <w:szCs w:val="28"/>
              </w:rPr>
            </w:pPr>
            <w:r w:rsidRPr="00807E8A">
              <w:rPr>
                <w:rFonts w:ascii="Times New Roman" w:eastAsia="Calibri" w:hAnsi="Times New Roman" w:cs="Times New Roman"/>
                <w:sz w:val="28"/>
                <w:szCs w:val="28"/>
              </w:rPr>
              <w:t>СПГ</w:t>
            </w:r>
          </w:p>
          <w:p w14:paraId="5813162D" w14:textId="20BC9219" w:rsidR="0052221F" w:rsidRPr="00807E8A" w:rsidRDefault="0052221F" w:rsidP="00BD2778">
            <w:pPr>
              <w:suppressAutoHyphens/>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СПГХ</w:t>
            </w:r>
          </w:p>
        </w:tc>
        <w:tc>
          <w:tcPr>
            <w:tcW w:w="3430" w:type="pct"/>
            <w:shd w:val="clear" w:color="auto" w:fill="auto"/>
            <w:vAlign w:val="center"/>
          </w:tcPr>
          <w:p w14:paraId="4F09238B" w14:textId="77777777" w:rsidR="009E391F" w:rsidRDefault="009E391F" w:rsidP="00A01407">
            <w:pPr>
              <w:suppressAutoHyphens/>
              <w:spacing w:after="0" w:line="240" w:lineRule="auto"/>
              <w:jc w:val="both"/>
              <w:rPr>
                <w:rFonts w:ascii="Times New Roman" w:eastAsia="Calibri" w:hAnsi="Times New Roman" w:cs="Times New Roman"/>
                <w:sz w:val="28"/>
                <w:szCs w:val="28"/>
              </w:rPr>
            </w:pPr>
            <w:r w:rsidRPr="00807E8A">
              <w:rPr>
                <w:rFonts w:ascii="Times New Roman" w:eastAsia="Calibri" w:hAnsi="Times New Roman" w:cs="Times New Roman"/>
                <w:sz w:val="28"/>
                <w:szCs w:val="28"/>
              </w:rPr>
              <w:t>сжиженный природный газ</w:t>
            </w:r>
          </w:p>
          <w:p w14:paraId="6F469416" w14:textId="6275D5E7" w:rsidR="0052221F" w:rsidRPr="0052221F" w:rsidRDefault="0052221F" w:rsidP="00A01407">
            <w:pPr>
              <w:suppressAutoHyphens/>
              <w:spacing w:after="0" w:line="240" w:lineRule="auto"/>
              <w:jc w:val="both"/>
              <w:rPr>
                <w:rFonts w:ascii="Times New Roman" w:eastAsia="Calibri" w:hAnsi="Times New Roman" w:cs="Times New Roman"/>
                <w:sz w:val="28"/>
                <w:szCs w:val="28"/>
              </w:rPr>
            </w:pPr>
            <w:r w:rsidRPr="0052221F">
              <w:rPr>
                <w:rFonts w:ascii="Times New Roman" w:hAnsi="Times New Roman" w:cs="Times New Roman"/>
                <w:color w:val="212529"/>
                <w:sz w:val="28"/>
                <w:szCs w:val="28"/>
              </w:rPr>
              <w:t>станция подземного хранения газа</w:t>
            </w:r>
          </w:p>
        </w:tc>
      </w:tr>
      <w:tr w:rsidR="00C74BEA" w:rsidRPr="00807E8A" w14:paraId="60579856" w14:textId="77777777" w:rsidTr="00A01407">
        <w:trPr>
          <w:trHeight w:val="20"/>
        </w:trPr>
        <w:tc>
          <w:tcPr>
            <w:tcW w:w="1570" w:type="pct"/>
            <w:shd w:val="clear" w:color="auto" w:fill="auto"/>
          </w:tcPr>
          <w:p w14:paraId="3F3E53C6" w14:textId="77777777" w:rsidR="00BD2778" w:rsidRPr="00807E8A" w:rsidRDefault="00BD2778" w:rsidP="00BD2778">
            <w:pPr>
              <w:suppressAutoHyphens/>
              <w:spacing w:after="0" w:line="240" w:lineRule="auto"/>
              <w:ind w:firstLine="709"/>
              <w:jc w:val="both"/>
              <w:rPr>
                <w:rFonts w:ascii="Times New Roman" w:eastAsia="Times New Roman" w:hAnsi="Times New Roman" w:cs="Times New Roman"/>
                <w:sz w:val="28"/>
                <w:szCs w:val="28"/>
                <w:lang w:eastAsia="ru-RU"/>
              </w:rPr>
            </w:pPr>
            <w:r w:rsidRPr="00807E8A">
              <w:rPr>
                <w:rFonts w:ascii="Times New Roman" w:eastAsia="Times New Roman" w:hAnsi="Times New Roman" w:cs="Times New Roman"/>
                <w:sz w:val="28"/>
                <w:szCs w:val="28"/>
                <w:lang w:eastAsia="ru-RU"/>
              </w:rPr>
              <w:t>ТКО</w:t>
            </w:r>
          </w:p>
        </w:tc>
        <w:tc>
          <w:tcPr>
            <w:tcW w:w="3430" w:type="pct"/>
            <w:shd w:val="clear" w:color="auto" w:fill="auto"/>
            <w:vAlign w:val="center"/>
          </w:tcPr>
          <w:p w14:paraId="5520A49A" w14:textId="77777777" w:rsidR="00A15309" w:rsidRPr="00807E8A" w:rsidRDefault="00C55863" w:rsidP="00A01407">
            <w:pPr>
              <w:suppressAutoHyphens/>
              <w:spacing w:after="0" w:line="240" w:lineRule="auto"/>
              <w:jc w:val="both"/>
              <w:rPr>
                <w:rFonts w:ascii="Times New Roman" w:eastAsia="Times New Roman" w:hAnsi="Times New Roman" w:cs="Times New Roman"/>
                <w:sz w:val="28"/>
                <w:szCs w:val="28"/>
                <w:shd w:val="clear" w:color="auto" w:fill="FFFFFF"/>
                <w:lang w:eastAsia="ru-RU"/>
              </w:rPr>
            </w:pPr>
            <w:r w:rsidRPr="00807E8A">
              <w:rPr>
                <w:rFonts w:ascii="Times New Roman" w:eastAsia="Times New Roman" w:hAnsi="Times New Roman" w:cs="Times New Roman"/>
                <w:sz w:val="28"/>
                <w:szCs w:val="28"/>
                <w:shd w:val="clear" w:color="auto" w:fill="FFFFFF"/>
                <w:lang w:eastAsia="ru-RU"/>
              </w:rPr>
              <w:t>твердые коммунальные отходы</w:t>
            </w:r>
          </w:p>
        </w:tc>
      </w:tr>
      <w:tr w:rsidR="00FA172C" w:rsidRPr="00807E8A" w14:paraId="5AAD198F" w14:textId="77777777" w:rsidTr="00A01407">
        <w:trPr>
          <w:trHeight w:val="20"/>
        </w:trPr>
        <w:tc>
          <w:tcPr>
            <w:tcW w:w="1570" w:type="pct"/>
            <w:shd w:val="clear" w:color="auto" w:fill="auto"/>
          </w:tcPr>
          <w:p w14:paraId="1B7C06C4" w14:textId="77777777" w:rsidR="00FA172C" w:rsidRPr="00807E8A" w:rsidRDefault="00FA172C" w:rsidP="00BD2778">
            <w:pPr>
              <w:suppressAutoHyphens/>
              <w:spacing w:after="0" w:line="240" w:lineRule="auto"/>
              <w:ind w:firstLine="709"/>
              <w:jc w:val="both"/>
              <w:rPr>
                <w:rFonts w:ascii="Times New Roman" w:eastAsia="Times New Roman" w:hAnsi="Times New Roman" w:cs="Times New Roman"/>
                <w:sz w:val="28"/>
                <w:szCs w:val="28"/>
                <w:lang w:eastAsia="ru-RU"/>
              </w:rPr>
            </w:pPr>
            <w:r w:rsidRPr="00807E8A">
              <w:rPr>
                <w:rFonts w:ascii="Times New Roman" w:eastAsia="Times New Roman" w:hAnsi="Times New Roman" w:cs="Times New Roman"/>
                <w:sz w:val="28"/>
                <w:szCs w:val="28"/>
                <w:lang w:eastAsia="ru-RU"/>
              </w:rPr>
              <w:t>ТЭК</w:t>
            </w:r>
          </w:p>
        </w:tc>
        <w:tc>
          <w:tcPr>
            <w:tcW w:w="3430" w:type="pct"/>
            <w:shd w:val="clear" w:color="auto" w:fill="auto"/>
            <w:vAlign w:val="center"/>
          </w:tcPr>
          <w:p w14:paraId="001C59C9" w14:textId="77777777" w:rsidR="00FA172C" w:rsidRPr="00807E8A" w:rsidRDefault="00FA172C" w:rsidP="00A01407">
            <w:pPr>
              <w:suppressAutoHyphens/>
              <w:spacing w:after="0" w:line="240" w:lineRule="auto"/>
              <w:jc w:val="both"/>
              <w:rPr>
                <w:rFonts w:ascii="Times New Roman" w:eastAsia="Times New Roman" w:hAnsi="Times New Roman" w:cs="Times New Roman"/>
                <w:sz w:val="28"/>
                <w:szCs w:val="28"/>
                <w:shd w:val="clear" w:color="auto" w:fill="FFFFFF"/>
                <w:lang w:eastAsia="ru-RU"/>
              </w:rPr>
            </w:pPr>
            <w:r w:rsidRPr="00807E8A">
              <w:rPr>
                <w:rFonts w:ascii="Times New Roman" w:eastAsia="Times New Roman" w:hAnsi="Times New Roman" w:cs="Times New Roman"/>
                <w:sz w:val="28"/>
                <w:szCs w:val="28"/>
                <w:shd w:val="clear" w:color="auto" w:fill="FFFFFF"/>
                <w:lang w:eastAsia="ru-RU"/>
              </w:rPr>
              <w:t>топливно-энергетический комплекс</w:t>
            </w:r>
          </w:p>
        </w:tc>
      </w:tr>
      <w:tr w:rsidR="004C0194" w:rsidRPr="00807E8A" w14:paraId="00CCDA8A" w14:textId="77777777" w:rsidTr="00A01407">
        <w:trPr>
          <w:trHeight w:val="20"/>
        </w:trPr>
        <w:tc>
          <w:tcPr>
            <w:tcW w:w="1570" w:type="pct"/>
            <w:shd w:val="clear" w:color="auto" w:fill="auto"/>
          </w:tcPr>
          <w:p w14:paraId="3DBA5CDD" w14:textId="77777777" w:rsidR="004C0194" w:rsidRPr="00807E8A" w:rsidRDefault="004C0194" w:rsidP="00BD2778">
            <w:pPr>
              <w:suppressAutoHyphens/>
              <w:spacing w:after="0" w:line="240" w:lineRule="auto"/>
              <w:ind w:firstLine="709"/>
              <w:jc w:val="both"/>
              <w:rPr>
                <w:rFonts w:ascii="Times New Roman" w:eastAsia="Times New Roman" w:hAnsi="Times New Roman" w:cs="Times New Roman"/>
                <w:sz w:val="28"/>
                <w:szCs w:val="28"/>
                <w:lang w:eastAsia="ru-RU"/>
              </w:rPr>
            </w:pPr>
            <w:r w:rsidRPr="00807E8A">
              <w:rPr>
                <w:rFonts w:ascii="Times New Roman" w:eastAsia="Times New Roman" w:hAnsi="Times New Roman" w:cs="Times New Roman"/>
                <w:sz w:val="28"/>
                <w:szCs w:val="28"/>
                <w:lang w:eastAsia="ru-RU"/>
              </w:rPr>
              <w:t>тыс.</w:t>
            </w:r>
          </w:p>
        </w:tc>
        <w:tc>
          <w:tcPr>
            <w:tcW w:w="3430" w:type="pct"/>
            <w:shd w:val="clear" w:color="auto" w:fill="auto"/>
            <w:vAlign w:val="center"/>
          </w:tcPr>
          <w:p w14:paraId="31897150" w14:textId="77777777" w:rsidR="004C0194" w:rsidRPr="00807E8A" w:rsidRDefault="004C0194" w:rsidP="00A01407">
            <w:pPr>
              <w:suppressAutoHyphens/>
              <w:spacing w:after="0" w:line="240" w:lineRule="auto"/>
              <w:jc w:val="both"/>
              <w:rPr>
                <w:rFonts w:ascii="Times New Roman" w:eastAsia="Times New Roman" w:hAnsi="Times New Roman" w:cs="Times New Roman"/>
                <w:sz w:val="28"/>
                <w:szCs w:val="28"/>
                <w:lang w:eastAsia="ru-RU"/>
              </w:rPr>
            </w:pPr>
            <w:r w:rsidRPr="00807E8A">
              <w:rPr>
                <w:rFonts w:ascii="Times New Roman" w:eastAsia="Times New Roman" w:hAnsi="Times New Roman" w:cs="Times New Roman"/>
                <w:sz w:val="28"/>
                <w:szCs w:val="28"/>
                <w:lang w:eastAsia="ru-RU"/>
              </w:rPr>
              <w:t>тысяч</w:t>
            </w:r>
          </w:p>
        </w:tc>
      </w:tr>
      <w:tr w:rsidR="008F4F76" w:rsidRPr="00807E8A" w14:paraId="7F3B78E9" w14:textId="77777777" w:rsidTr="00A01407">
        <w:trPr>
          <w:trHeight w:val="20"/>
        </w:trPr>
        <w:tc>
          <w:tcPr>
            <w:tcW w:w="1570" w:type="pct"/>
            <w:shd w:val="clear" w:color="auto" w:fill="auto"/>
          </w:tcPr>
          <w:p w14:paraId="6A425B3B" w14:textId="6C2436D2" w:rsidR="008F4F76" w:rsidRPr="00807E8A" w:rsidRDefault="008F4F76" w:rsidP="008F4F76">
            <w:pPr>
              <w:suppressAutoHyphens/>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УВС</w:t>
            </w:r>
          </w:p>
        </w:tc>
        <w:tc>
          <w:tcPr>
            <w:tcW w:w="3430" w:type="pct"/>
            <w:shd w:val="clear" w:color="auto" w:fill="auto"/>
            <w:vAlign w:val="center"/>
          </w:tcPr>
          <w:p w14:paraId="0EB2DFAC" w14:textId="445817EA" w:rsidR="008F4F76" w:rsidRPr="00807E8A" w:rsidRDefault="008F4F76" w:rsidP="00A01407">
            <w:pPr>
              <w:suppressAutoHyphens/>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узел водопроводных сооружений</w:t>
            </w:r>
          </w:p>
        </w:tc>
      </w:tr>
      <w:tr w:rsidR="004C0194" w:rsidRPr="00807E8A" w14:paraId="7B5C093A" w14:textId="77777777" w:rsidTr="00A01407">
        <w:trPr>
          <w:trHeight w:val="20"/>
        </w:trPr>
        <w:tc>
          <w:tcPr>
            <w:tcW w:w="1570" w:type="pct"/>
            <w:shd w:val="clear" w:color="auto" w:fill="auto"/>
          </w:tcPr>
          <w:p w14:paraId="4DE896C1" w14:textId="77777777" w:rsidR="004C0194" w:rsidRPr="00807E8A" w:rsidRDefault="004C0194" w:rsidP="00BD2778">
            <w:pPr>
              <w:suppressAutoHyphens/>
              <w:spacing w:after="0" w:line="240" w:lineRule="auto"/>
              <w:ind w:firstLine="709"/>
              <w:jc w:val="both"/>
              <w:rPr>
                <w:rFonts w:ascii="Times New Roman" w:eastAsia="Times New Roman" w:hAnsi="Times New Roman" w:cs="Times New Roman"/>
                <w:sz w:val="28"/>
                <w:szCs w:val="28"/>
                <w:lang w:eastAsia="ru-RU"/>
              </w:rPr>
            </w:pPr>
            <w:r w:rsidRPr="00807E8A">
              <w:rPr>
                <w:rFonts w:ascii="Times New Roman" w:eastAsia="Times New Roman" w:hAnsi="Times New Roman" w:cs="Times New Roman"/>
                <w:sz w:val="28"/>
                <w:szCs w:val="28"/>
                <w:lang w:eastAsia="ru-RU"/>
              </w:rPr>
              <w:t>ул.</w:t>
            </w:r>
          </w:p>
        </w:tc>
        <w:tc>
          <w:tcPr>
            <w:tcW w:w="3430" w:type="pct"/>
            <w:shd w:val="clear" w:color="auto" w:fill="auto"/>
            <w:vAlign w:val="center"/>
          </w:tcPr>
          <w:p w14:paraId="6EEC53E9" w14:textId="77777777" w:rsidR="00C55863" w:rsidRPr="00807E8A" w:rsidRDefault="004C0194" w:rsidP="00A01407">
            <w:pPr>
              <w:suppressAutoHyphens/>
              <w:spacing w:after="0" w:line="240" w:lineRule="auto"/>
              <w:jc w:val="both"/>
              <w:rPr>
                <w:rFonts w:ascii="Times New Roman" w:eastAsia="Times New Roman" w:hAnsi="Times New Roman" w:cs="Times New Roman"/>
                <w:sz w:val="28"/>
                <w:szCs w:val="28"/>
                <w:shd w:val="clear" w:color="auto" w:fill="FFFFFF"/>
                <w:lang w:eastAsia="ru-RU"/>
              </w:rPr>
            </w:pPr>
            <w:r w:rsidRPr="00807E8A">
              <w:rPr>
                <w:rFonts w:ascii="Times New Roman" w:eastAsia="Times New Roman" w:hAnsi="Times New Roman" w:cs="Times New Roman"/>
                <w:sz w:val="28"/>
                <w:szCs w:val="28"/>
                <w:shd w:val="clear" w:color="auto" w:fill="FFFFFF"/>
                <w:lang w:eastAsia="ru-RU"/>
              </w:rPr>
              <w:t>улица</w:t>
            </w:r>
          </w:p>
        </w:tc>
      </w:tr>
      <w:tr w:rsidR="004C0194" w:rsidRPr="00807E8A" w14:paraId="1380F565" w14:textId="77777777" w:rsidTr="00A01407">
        <w:trPr>
          <w:trHeight w:val="20"/>
        </w:trPr>
        <w:tc>
          <w:tcPr>
            <w:tcW w:w="1570" w:type="pct"/>
            <w:shd w:val="clear" w:color="auto" w:fill="auto"/>
          </w:tcPr>
          <w:p w14:paraId="14DAF261" w14:textId="77777777" w:rsidR="004C0194" w:rsidRPr="00807E8A" w:rsidRDefault="004C0194" w:rsidP="00BD2778">
            <w:pPr>
              <w:suppressAutoHyphens/>
              <w:spacing w:after="0" w:line="240" w:lineRule="auto"/>
              <w:ind w:firstLine="709"/>
              <w:rPr>
                <w:rFonts w:ascii="Times New Roman" w:eastAsia="Times New Roman" w:hAnsi="Times New Roman" w:cs="Times New Roman"/>
                <w:sz w:val="28"/>
                <w:szCs w:val="28"/>
                <w:lang w:eastAsia="ru-RU"/>
              </w:rPr>
            </w:pPr>
            <w:r w:rsidRPr="00807E8A">
              <w:rPr>
                <w:rFonts w:ascii="Times New Roman" w:eastAsia="Times New Roman" w:hAnsi="Times New Roman" w:cs="Times New Roman"/>
                <w:sz w:val="28"/>
                <w:szCs w:val="28"/>
                <w:lang w:eastAsia="ru-RU"/>
              </w:rPr>
              <w:t>ш.</w:t>
            </w:r>
          </w:p>
        </w:tc>
        <w:tc>
          <w:tcPr>
            <w:tcW w:w="3430" w:type="pct"/>
            <w:shd w:val="clear" w:color="auto" w:fill="auto"/>
            <w:vAlign w:val="center"/>
          </w:tcPr>
          <w:p w14:paraId="2E9133E7" w14:textId="7FF3BB0A" w:rsidR="00FD6888" w:rsidRPr="00807E8A" w:rsidRDefault="00FD6888" w:rsidP="00FD6888">
            <w:pPr>
              <w:suppressAutoHyphens/>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ш</w:t>
            </w:r>
            <w:r w:rsidR="004C0194" w:rsidRPr="00807E8A">
              <w:rPr>
                <w:rFonts w:ascii="Times New Roman" w:eastAsia="Times New Roman" w:hAnsi="Times New Roman" w:cs="Times New Roman"/>
                <w:sz w:val="28"/>
                <w:szCs w:val="28"/>
                <w:lang w:eastAsia="ru-RU"/>
              </w:rPr>
              <w:t>оссе</w:t>
            </w:r>
          </w:p>
        </w:tc>
      </w:tr>
    </w:tbl>
    <w:p w14:paraId="668E18DC" w14:textId="4891FAA4" w:rsidR="00E004E8" w:rsidRDefault="007F02B8" w:rsidP="00E004E8">
      <w:pPr>
        <w:keepNext/>
        <w:numPr>
          <w:ilvl w:val="0"/>
          <w:numId w:val="2"/>
        </w:numPr>
        <w:spacing w:after="0" w:line="240" w:lineRule="auto"/>
        <w:ind w:left="0" w:firstLine="709"/>
        <w:jc w:val="both"/>
        <w:outlineLvl w:val="0"/>
        <w:rPr>
          <w:rFonts w:ascii="Times New Roman" w:eastAsia="Times New Roman" w:hAnsi="Times New Roman" w:cs="Times New Roman"/>
          <w:b/>
          <w:bCs/>
          <w:kern w:val="32"/>
          <w:sz w:val="28"/>
          <w:szCs w:val="28"/>
        </w:rPr>
      </w:pPr>
      <w:bookmarkStart w:id="14" w:name="_Toc49615472"/>
      <w:bookmarkStart w:id="15" w:name="_Toc53318523"/>
      <w:bookmarkEnd w:id="12"/>
      <w:r w:rsidRPr="00D80E1C">
        <w:rPr>
          <w:rFonts w:ascii="Times New Roman" w:eastAsia="Times New Roman" w:hAnsi="Times New Roman" w:cs="Times New Roman"/>
          <w:b/>
          <w:bCs/>
          <w:kern w:val="32"/>
          <w:sz w:val="28"/>
          <w:szCs w:val="28"/>
        </w:rPr>
        <w:lastRenderedPageBreak/>
        <w:t xml:space="preserve">Сведения об утвержденных документах стратегического планирования Российской Федерации и Ленинградской области, о национальных проектах, межгосударственных программах, об </w:t>
      </w:r>
      <w:bookmarkStart w:id="16" w:name="_Hlk50651377"/>
      <w:r w:rsidRPr="00D80E1C">
        <w:rPr>
          <w:rFonts w:ascii="Times New Roman" w:eastAsia="Times New Roman" w:hAnsi="Times New Roman" w:cs="Times New Roman"/>
          <w:b/>
          <w:bCs/>
          <w:kern w:val="32"/>
          <w:sz w:val="28"/>
          <w:szCs w:val="28"/>
        </w:rPr>
        <w:t>инвестиционных программах субъектов естественных монополий</w:t>
      </w:r>
      <w:bookmarkEnd w:id="16"/>
      <w:r w:rsidRPr="00D80E1C">
        <w:rPr>
          <w:rFonts w:ascii="Times New Roman" w:eastAsia="Times New Roman" w:hAnsi="Times New Roman" w:cs="Times New Roman"/>
          <w:b/>
          <w:bCs/>
          <w:kern w:val="32"/>
          <w:sz w:val="28"/>
          <w:szCs w:val="28"/>
        </w:rPr>
        <w:t>, о решениях органов государственной власти, иных главных распорядителей средств соответствующих бюджетов, предусматривающих создание объектов регионального значения</w:t>
      </w:r>
      <w:bookmarkEnd w:id="14"/>
      <w:bookmarkEnd w:id="15"/>
    </w:p>
    <w:p w14:paraId="23494A35" w14:textId="77777777" w:rsidR="00E23506" w:rsidRDefault="00E23506" w:rsidP="00E23506">
      <w:pPr>
        <w:spacing w:after="0"/>
      </w:pPr>
    </w:p>
    <w:p w14:paraId="1D8DFF7C" w14:textId="6619CB44" w:rsidR="007F02B8" w:rsidRDefault="007F02B8" w:rsidP="007F02B8">
      <w:pPr>
        <w:tabs>
          <w:tab w:val="num" w:pos="709"/>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7F02B8">
        <w:rPr>
          <w:rFonts w:ascii="Times New Roman" w:eastAsia="Times New Roman" w:hAnsi="Times New Roman" w:cs="Times New Roman"/>
          <w:sz w:val="28"/>
          <w:szCs w:val="28"/>
          <w:lang w:eastAsia="ru-RU"/>
        </w:rPr>
        <w:t xml:space="preserve">В данном разделе представлены сведения в соответствии с частью 5.1 статьи 9 Градостроительного кодекса Российской Федерации о стратегии социально-экономического развития Ленинградской области с учетом положений стратегии пространственного развития Российской Федерации, стратегии социально-экономического развития Северо-Западного Федерального округа, отраслевых документах стратегического планирования Российской Федерации, межгосударственных программах, инвестиционных программах субъектов естественных монополий, государственных программах Российской Федерации, национальных проектах, государственных программах Ленинградской области, решениях органов государственной власти, а также сведения, содержащиеся в информационной системе территориального планирования, на основании которых выполнена подготовка схемы территориального планирования Ленинградской области в области </w:t>
      </w:r>
      <w:r>
        <w:rPr>
          <w:rFonts w:ascii="Times New Roman" w:eastAsia="Times New Roman" w:hAnsi="Times New Roman" w:cs="Times New Roman"/>
          <w:sz w:val="28"/>
          <w:szCs w:val="28"/>
          <w:lang w:eastAsia="ru-RU"/>
        </w:rPr>
        <w:t xml:space="preserve">энергетики (за исключением </w:t>
      </w:r>
      <w:r w:rsidRPr="007F02B8">
        <w:rPr>
          <w:rFonts w:ascii="Times New Roman" w:eastAsia="Times New Roman" w:hAnsi="Times New Roman" w:cs="Times New Roman"/>
          <w:sz w:val="28"/>
          <w:szCs w:val="28"/>
          <w:lang w:eastAsia="ru-RU"/>
        </w:rPr>
        <w:t>электроэнергетики</w:t>
      </w:r>
      <w:r>
        <w:rPr>
          <w:rFonts w:ascii="Times New Roman" w:eastAsia="Times New Roman" w:hAnsi="Times New Roman" w:cs="Times New Roman"/>
          <w:sz w:val="28"/>
          <w:szCs w:val="28"/>
          <w:lang w:eastAsia="ru-RU"/>
        </w:rPr>
        <w:t>)</w:t>
      </w:r>
      <w:r w:rsidRPr="007F02B8">
        <w:rPr>
          <w:rFonts w:ascii="Times New Roman" w:eastAsia="Times New Roman" w:hAnsi="Times New Roman" w:cs="Times New Roman"/>
          <w:sz w:val="28"/>
          <w:szCs w:val="28"/>
          <w:lang w:eastAsia="ru-RU"/>
        </w:rPr>
        <w:t>.</w:t>
      </w:r>
    </w:p>
    <w:p w14:paraId="3A9E8C77" w14:textId="77777777" w:rsidR="00D30D85" w:rsidRPr="00D30D85" w:rsidRDefault="00D30D85" w:rsidP="00D30D85">
      <w:pPr>
        <w:tabs>
          <w:tab w:val="num" w:pos="709"/>
        </w:tabs>
        <w:autoSpaceDE w:val="0"/>
        <w:autoSpaceDN w:val="0"/>
        <w:adjustRightInd w:val="0"/>
        <w:spacing w:after="0" w:line="240" w:lineRule="auto"/>
        <w:ind w:firstLine="709"/>
        <w:jc w:val="both"/>
        <w:rPr>
          <w:rFonts w:ascii="Times New Roman" w:eastAsia="Times New Roman" w:hAnsi="Times New Roman" w:cs="Times New Roman"/>
          <w:sz w:val="28"/>
          <w:szCs w:val="24"/>
          <w:lang w:eastAsia="ru-RU"/>
        </w:rPr>
      </w:pPr>
      <w:bookmarkStart w:id="17" w:name="_Hlk53389650"/>
      <w:bookmarkStart w:id="18" w:name="_Hlk53389678"/>
      <w:r w:rsidRPr="00D30D85">
        <w:rPr>
          <w:rFonts w:ascii="Times New Roman" w:eastAsia="Times New Roman" w:hAnsi="Times New Roman" w:cs="Times New Roman"/>
          <w:sz w:val="28"/>
          <w:szCs w:val="28"/>
          <w:lang w:eastAsia="ru-RU"/>
        </w:rPr>
        <w:t xml:space="preserve">В соответствии с частью 1 статьи 3 </w:t>
      </w:r>
      <w:bookmarkStart w:id="19" w:name="_Hlk53676105"/>
      <w:r w:rsidRPr="00D30D85">
        <w:rPr>
          <w:rFonts w:ascii="Times New Roman" w:eastAsia="Times New Roman" w:hAnsi="Times New Roman" w:cs="Times New Roman"/>
          <w:sz w:val="28"/>
          <w:szCs w:val="28"/>
          <w:lang w:eastAsia="ru-RU"/>
        </w:rPr>
        <w:t>Федерального закона от 28.06.2014 № 172-ФЗ «О стратегическом планировании в Российской Федерации»</w:t>
      </w:r>
      <w:bookmarkEnd w:id="19"/>
      <w:r w:rsidRPr="00D30D85">
        <w:rPr>
          <w:rFonts w:ascii="Times New Roman" w:eastAsia="Times New Roman" w:hAnsi="Times New Roman" w:cs="Times New Roman"/>
          <w:sz w:val="28"/>
          <w:szCs w:val="28"/>
          <w:lang w:eastAsia="ru-RU"/>
        </w:rPr>
        <w:t xml:space="preserve"> </w:t>
      </w:r>
      <w:r w:rsidRPr="00D30D85">
        <w:rPr>
          <w:rFonts w:ascii="Times New Roman" w:eastAsia="Times New Roman" w:hAnsi="Times New Roman" w:cs="Times New Roman"/>
          <w:sz w:val="28"/>
          <w:szCs w:val="24"/>
          <w:lang w:eastAsia="ru-RU"/>
        </w:rPr>
        <w:t>под стратегическим планированием понимается деятельность по целеполаганию, прогнозированию, планированию и программированию социально-экономического развития Российской Федерации, субъектов Российской Федерации и муниципальных образований, отраслей экономики и сфер государственного и муниципального управления, обеспечения национальной безопасности Российской Федерации, направленная на решение задач устойчивого социально-экономического развития Российской Федерации, субъектов Российской Федерации и муниципальных образований и обеспечение национальной безопасности Российской Федерации.</w:t>
      </w:r>
      <w:bookmarkEnd w:id="17"/>
    </w:p>
    <w:p w14:paraId="6F7F88F8" w14:textId="77777777" w:rsidR="00D30D85" w:rsidRPr="00D30D85" w:rsidRDefault="00D30D85" w:rsidP="00D30D85">
      <w:pPr>
        <w:tabs>
          <w:tab w:val="num" w:pos="709"/>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D30D85">
        <w:rPr>
          <w:rFonts w:ascii="Times New Roman" w:eastAsia="Times New Roman" w:hAnsi="Times New Roman" w:cs="Times New Roman"/>
          <w:sz w:val="28"/>
          <w:szCs w:val="28"/>
          <w:lang w:eastAsia="ru-RU"/>
        </w:rPr>
        <w:t>В соответствии со статьей 38 Федерального закона от 28.06.2014 № 172-ФЗ «О стратегическом планировании в Российской Федерации», частью 5 статьи 9 Градостроительного кодекса Российской Федерации схема территориального планирования субъекта Российской Федерации разрабатывается в целях обеспечения устойчивого социально-экономического развития субъектов Российской Федерации и основывается на положениях стратегий социально-экономического развития субъектов Российской Федерации, стратегий социально-экономического развития макрорегионов и отраслевых документов стратегического планирования Российской Федерации с учетом требований, определенных Градостроительным кодексом Российской Федерации и схемами территориального планирования Российской Федерации.</w:t>
      </w:r>
    </w:p>
    <w:p w14:paraId="3F50A0A1" w14:textId="369E5BD8" w:rsidR="00F72456" w:rsidRPr="00F72456" w:rsidRDefault="00D30D85" w:rsidP="00D30D85">
      <w:pPr>
        <w:tabs>
          <w:tab w:val="num" w:pos="709"/>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D30D85">
        <w:rPr>
          <w:rFonts w:ascii="Times New Roman" w:eastAsia="Times New Roman" w:hAnsi="Times New Roman" w:cs="Times New Roman"/>
          <w:sz w:val="28"/>
          <w:szCs w:val="28"/>
          <w:lang w:eastAsia="ru-RU"/>
        </w:rPr>
        <w:t xml:space="preserve">В соответствии с частями 7 и 8 статьи 7 Федерального закона от 28.06.2014 № 172-ФЗ «О стратегическом планировании в Российской Федерации» стратегическое планирование основывается на принципах реалистичности ресурсной </w:t>
      </w:r>
      <w:r w:rsidRPr="00D30D85">
        <w:rPr>
          <w:rFonts w:ascii="Times New Roman" w:eastAsia="Times New Roman" w:hAnsi="Times New Roman" w:cs="Times New Roman"/>
          <w:sz w:val="28"/>
          <w:szCs w:val="28"/>
          <w:lang w:eastAsia="ru-RU"/>
        </w:rPr>
        <w:lastRenderedPageBreak/>
        <w:t>обеспеченности и реалистичности достижения целей и решения задач в установленные сроки с учетом ресурсных ограничений и рисков.</w:t>
      </w:r>
    </w:p>
    <w:bookmarkEnd w:id="18"/>
    <w:p w14:paraId="40F6C0CD" w14:textId="51A1E0B1" w:rsidR="00FA2873" w:rsidRDefault="007F02B8" w:rsidP="00166367">
      <w:pPr>
        <w:tabs>
          <w:tab w:val="num" w:pos="709"/>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7F02B8">
        <w:rPr>
          <w:rFonts w:ascii="Times New Roman" w:eastAsia="Times New Roman" w:hAnsi="Times New Roman" w:cs="Times New Roman"/>
          <w:sz w:val="28"/>
          <w:szCs w:val="28"/>
          <w:lang w:eastAsia="ru-RU"/>
        </w:rPr>
        <w:t xml:space="preserve">Решения органов государственной власти, иных главных распорядителей средств соответствующих бюджетов, предусматривающих создание объектов регионального значения в области </w:t>
      </w:r>
      <w:r w:rsidR="0011257F">
        <w:rPr>
          <w:rFonts w:ascii="Times New Roman" w:eastAsia="Times New Roman" w:hAnsi="Times New Roman" w:cs="Times New Roman"/>
          <w:sz w:val="28"/>
          <w:szCs w:val="28"/>
          <w:lang w:eastAsia="ru-RU"/>
        </w:rPr>
        <w:t xml:space="preserve">энергетики (за исключением </w:t>
      </w:r>
      <w:r w:rsidR="0011257F" w:rsidRPr="007F02B8">
        <w:rPr>
          <w:rFonts w:ascii="Times New Roman" w:eastAsia="Times New Roman" w:hAnsi="Times New Roman" w:cs="Times New Roman"/>
          <w:sz w:val="28"/>
          <w:szCs w:val="28"/>
          <w:lang w:eastAsia="ru-RU"/>
        </w:rPr>
        <w:t>электроэнергетики</w:t>
      </w:r>
      <w:r w:rsidR="0011257F">
        <w:rPr>
          <w:rFonts w:ascii="Times New Roman" w:eastAsia="Times New Roman" w:hAnsi="Times New Roman" w:cs="Times New Roman"/>
          <w:sz w:val="28"/>
          <w:szCs w:val="28"/>
          <w:lang w:eastAsia="ru-RU"/>
        </w:rPr>
        <w:t>)</w:t>
      </w:r>
      <w:r w:rsidRPr="007F02B8">
        <w:rPr>
          <w:rFonts w:ascii="Times New Roman" w:eastAsia="Times New Roman" w:hAnsi="Times New Roman" w:cs="Times New Roman"/>
          <w:sz w:val="28"/>
          <w:szCs w:val="28"/>
          <w:lang w:eastAsia="ru-RU"/>
        </w:rPr>
        <w:t xml:space="preserve"> </w:t>
      </w:r>
      <w:r w:rsidRPr="00166367">
        <w:rPr>
          <w:rFonts w:ascii="Times New Roman" w:eastAsia="Times New Roman" w:hAnsi="Times New Roman" w:cs="Times New Roman"/>
          <w:sz w:val="28"/>
          <w:szCs w:val="28"/>
          <w:lang w:eastAsia="ru-RU"/>
        </w:rPr>
        <w:t>отсутствуют.</w:t>
      </w:r>
    </w:p>
    <w:p w14:paraId="4A35CB3B" w14:textId="77777777" w:rsidR="00166367" w:rsidRDefault="00166367" w:rsidP="00166367">
      <w:pPr>
        <w:tabs>
          <w:tab w:val="num" w:pos="709"/>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14:paraId="07915CA0" w14:textId="77777777" w:rsidR="00166367" w:rsidRPr="00166367" w:rsidRDefault="00166367" w:rsidP="00166367">
      <w:pPr>
        <w:keepNext/>
        <w:numPr>
          <w:ilvl w:val="1"/>
          <w:numId w:val="2"/>
        </w:numPr>
        <w:tabs>
          <w:tab w:val="left" w:pos="0"/>
          <w:tab w:val="num" w:pos="709"/>
        </w:tabs>
        <w:suppressAutoHyphens/>
        <w:spacing w:after="0" w:line="240" w:lineRule="auto"/>
        <w:ind w:left="0" w:firstLine="709"/>
        <w:contextualSpacing/>
        <w:jc w:val="both"/>
        <w:outlineLvl w:val="1"/>
        <w:rPr>
          <w:rFonts w:ascii="Times New Roman" w:eastAsia="Calibri" w:hAnsi="Times New Roman" w:cs="Times New Roman"/>
          <w:b/>
          <w:bCs/>
          <w:sz w:val="28"/>
          <w:szCs w:val="28"/>
        </w:rPr>
      </w:pPr>
      <w:r w:rsidRPr="00166367">
        <w:rPr>
          <w:rFonts w:ascii="Times New Roman" w:eastAsia="Calibri" w:hAnsi="Times New Roman" w:cs="Times New Roman"/>
          <w:b/>
          <w:bCs/>
          <w:sz w:val="28"/>
          <w:szCs w:val="28"/>
        </w:rPr>
        <w:t>Сведения о документах территориального планирования Российской Федерации и Ленинградской области</w:t>
      </w:r>
    </w:p>
    <w:p w14:paraId="60B740CE" w14:textId="77777777" w:rsidR="000800F2" w:rsidRPr="0095735B" w:rsidRDefault="000800F2" w:rsidP="000800F2">
      <w:pPr>
        <w:tabs>
          <w:tab w:val="num" w:pos="709"/>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95735B">
        <w:rPr>
          <w:rFonts w:ascii="Times New Roman" w:eastAsia="Times New Roman" w:hAnsi="Times New Roman" w:cs="Times New Roman"/>
          <w:sz w:val="28"/>
          <w:szCs w:val="28"/>
          <w:lang w:eastAsia="ru-RU"/>
        </w:rPr>
        <w:t xml:space="preserve">При подготовке схемы территориального планирования Ленинградской области в области </w:t>
      </w:r>
      <w:r>
        <w:rPr>
          <w:rFonts w:ascii="Times New Roman" w:eastAsia="Times New Roman" w:hAnsi="Times New Roman" w:cs="Times New Roman"/>
          <w:sz w:val="28"/>
          <w:szCs w:val="28"/>
          <w:lang w:eastAsia="ru-RU"/>
        </w:rPr>
        <w:t xml:space="preserve">энергетики (за исключением </w:t>
      </w:r>
      <w:r w:rsidRPr="007F02B8">
        <w:rPr>
          <w:rFonts w:ascii="Times New Roman" w:eastAsia="Times New Roman" w:hAnsi="Times New Roman" w:cs="Times New Roman"/>
          <w:sz w:val="28"/>
          <w:szCs w:val="28"/>
          <w:lang w:eastAsia="ru-RU"/>
        </w:rPr>
        <w:t>электроэнергетики</w:t>
      </w:r>
      <w:r>
        <w:rPr>
          <w:rFonts w:ascii="Times New Roman" w:eastAsia="Times New Roman" w:hAnsi="Times New Roman" w:cs="Times New Roman"/>
          <w:sz w:val="28"/>
          <w:szCs w:val="28"/>
          <w:lang w:eastAsia="ru-RU"/>
        </w:rPr>
        <w:t>)</w:t>
      </w:r>
      <w:r w:rsidRPr="0095735B">
        <w:rPr>
          <w:rFonts w:ascii="Times New Roman" w:eastAsia="Times New Roman" w:hAnsi="Times New Roman" w:cs="Times New Roman"/>
          <w:sz w:val="28"/>
          <w:szCs w:val="28"/>
          <w:lang w:eastAsia="ru-RU"/>
        </w:rPr>
        <w:t xml:space="preserve"> учтены документы территориального планирования Российской Федерации</w:t>
      </w:r>
      <w:r>
        <w:rPr>
          <w:rFonts w:ascii="Times New Roman" w:eastAsia="Times New Roman" w:hAnsi="Times New Roman" w:cs="Times New Roman"/>
          <w:sz w:val="28"/>
          <w:szCs w:val="28"/>
          <w:lang w:eastAsia="ru-RU"/>
        </w:rPr>
        <w:t xml:space="preserve"> и </w:t>
      </w:r>
      <w:r w:rsidRPr="001004E3">
        <w:rPr>
          <w:rFonts w:ascii="Times New Roman" w:eastAsia="Times New Roman" w:hAnsi="Times New Roman" w:cs="Times New Roman"/>
          <w:sz w:val="28"/>
          <w:szCs w:val="28"/>
          <w:lang w:eastAsia="ru-RU"/>
        </w:rPr>
        <w:t>Ленинградской области.</w:t>
      </w:r>
    </w:p>
    <w:p w14:paraId="713E00D7" w14:textId="77777777" w:rsidR="000800F2" w:rsidRPr="0095735B" w:rsidRDefault="000800F2" w:rsidP="000800F2">
      <w:pPr>
        <w:tabs>
          <w:tab w:val="num" w:pos="709"/>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95735B">
        <w:rPr>
          <w:rFonts w:ascii="Times New Roman" w:eastAsia="Times New Roman" w:hAnsi="Times New Roman" w:cs="Times New Roman"/>
          <w:sz w:val="28"/>
          <w:szCs w:val="28"/>
          <w:lang w:eastAsia="ru-RU"/>
        </w:rPr>
        <w:t>Схема территориального планирования Российской Федерации в области здравоохранения утверждена постановлением Правительства Российской Федерации от 28.12.2012 № 2607-р (в редакции распоряжения Правительства Российской Федерации от 23.11.2016 № 2481-р).</w:t>
      </w:r>
    </w:p>
    <w:p w14:paraId="72B3286C" w14:textId="69E68496" w:rsidR="000800F2" w:rsidRPr="0095735B" w:rsidRDefault="006B362C" w:rsidP="000800F2">
      <w:pPr>
        <w:tabs>
          <w:tab w:val="num" w:pos="709"/>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95735B">
        <w:rPr>
          <w:rFonts w:ascii="Times New Roman" w:eastAsia="Times New Roman" w:hAnsi="Times New Roman" w:cs="Times New Roman"/>
          <w:sz w:val="28"/>
          <w:szCs w:val="28"/>
          <w:lang w:eastAsia="ru-RU"/>
        </w:rPr>
        <w:t>Схема территориального планирования Российской Федерации в области федерального транспорта (в части трубопроводного транспорта) утверждена распоряжением Правительства Российской Федерации от 06.05.2015 № 816-р (в редакции распоряжения Правительства Российской Федерации от 19.</w:t>
      </w:r>
      <w:r>
        <w:rPr>
          <w:rFonts w:ascii="Times New Roman" w:eastAsia="Times New Roman" w:hAnsi="Times New Roman" w:cs="Times New Roman"/>
          <w:sz w:val="28"/>
          <w:szCs w:val="28"/>
          <w:lang w:eastAsia="ru-RU"/>
        </w:rPr>
        <w:t>09</w:t>
      </w:r>
      <w:r w:rsidRPr="0095735B">
        <w:rPr>
          <w:rFonts w:ascii="Times New Roman" w:eastAsia="Times New Roman" w:hAnsi="Times New Roman" w:cs="Times New Roman"/>
          <w:sz w:val="28"/>
          <w:szCs w:val="28"/>
          <w:lang w:eastAsia="ru-RU"/>
        </w:rPr>
        <w:t xml:space="preserve">.2020 № </w:t>
      </w:r>
      <w:r>
        <w:rPr>
          <w:rFonts w:ascii="Times New Roman" w:eastAsia="Times New Roman" w:hAnsi="Times New Roman" w:cs="Times New Roman"/>
          <w:sz w:val="28"/>
          <w:szCs w:val="28"/>
          <w:lang w:eastAsia="ru-RU"/>
        </w:rPr>
        <w:t>2402</w:t>
      </w:r>
      <w:r w:rsidRPr="0095735B">
        <w:rPr>
          <w:rFonts w:ascii="Times New Roman" w:eastAsia="Times New Roman" w:hAnsi="Times New Roman" w:cs="Times New Roman"/>
          <w:sz w:val="28"/>
          <w:szCs w:val="28"/>
          <w:lang w:eastAsia="ru-RU"/>
        </w:rPr>
        <w:t>-р).</w:t>
      </w:r>
    </w:p>
    <w:p w14:paraId="5E229BDD" w14:textId="301028A1" w:rsidR="000800F2" w:rsidRDefault="006B362C" w:rsidP="000800F2">
      <w:pPr>
        <w:tabs>
          <w:tab w:val="num" w:pos="709"/>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95735B">
        <w:rPr>
          <w:rFonts w:ascii="Times New Roman" w:eastAsia="Times New Roman" w:hAnsi="Times New Roman" w:cs="Times New Roman"/>
          <w:sz w:val="28"/>
          <w:szCs w:val="28"/>
          <w:lang w:eastAsia="ru-RU"/>
        </w:rPr>
        <w:t>Схема территориального планирования Российской Федерации в области энергетики утверждена распоряжением Правительства Российской Федерации от 01.08.2016 № 16</w:t>
      </w:r>
      <w:r>
        <w:rPr>
          <w:rFonts w:ascii="Times New Roman" w:eastAsia="Times New Roman" w:hAnsi="Times New Roman" w:cs="Times New Roman"/>
          <w:sz w:val="28"/>
          <w:szCs w:val="28"/>
          <w:lang w:eastAsia="ru-RU"/>
        </w:rPr>
        <w:t>34</w:t>
      </w:r>
      <w:r w:rsidRPr="0095735B">
        <w:rPr>
          <w:rFonts w:ascii="Times New Roman" w:eastAsia="Times New Roman" w:hAnsi="Times New Roman" w:cs="Times New Roman"/>
          <w:sz w:val="28"/>
          <w:szCs w:val="28"/>
          <w:lang w:eastAsia="ru-RU"/>
        </w:rPr>
        <w:t xml:space="preserve">-р (с изменениями и дополнениями в редакции распоряжения Правительства Российской Федерации от </w:t>
      </w:r>
      <w:r>
        <w:rPr>
          <w:rFonts w:ascii="Times New Roman" w:eastAsia="Times New Roman" w:hAnsi="Times New Roman" w:cs="Times New Roman"/>
          <w:sz w:val="28"/>
          <w:szCs w:val="28"/>
          <w:lang w:eastAsia="ru-RU"/>
        </w:rPr>
        <w:t>08</w:t>
      </w:r>
      <w:r w:rsidRPr="0095735B">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10</w:t>
      </w:r>
      <w:r w:rsidRPr="0095735B">
        <w:rPr>
          <w:rFonts w:ascii="Times New Roman" w:eastAsia="Times New Roman" w:hAnsi="Times New Roman" w:cs="Times New Roman"/>
          <w:sz w:val="28"/>
          <w:szCs w:val="28"/>
          <w:lang w:eastAsia="ru-RU"/>
        </w:rPr>
        <w:t xml:space="preserve">.2020 № </w:t>
      </w:r>
      <w:r>
        <w:rPr>
          <w:rFonts w:ascii="Times New Roman" w:eastAsia="Times New Roman" w:hAnsi="Times New Roman" w:cs="Times New Roman"/>
          <w:sz w:val="28"/>
          <w:szCs w:val="28"/>
          <w:lang w:eastAsia="ru-RU"/>
        </w:rPr>
        <w:t>2591</w:t>
      </w:r>
      <w:r w:rsidRPr="0095735B">
        <w:rPr>
          <w:rFonts w:ascii="Times New Roman" w:eastAsia="Times New Roman" w:hAnsi="Times New Roman" w:cs="Times New Roman"/>
          <w:sz w:val="28"/>
          <w:szCs w:val="28"/>
          <w:lang w:eastAsia="ru-RU"/>
        </w:rPr>
        <w:t>-р).</w:t>
      </w:r>
    </w:p>
    <w:p w14:paraId="70C24506" w14:textId="77777777" w:rsidR="000800F2" w:rsidRPr="0095735B" w:rsidRDefault="000800F2" w:rsidP="000800F2">
      <w:pPr>
        <w:tabs>
          <w:tab w:val="num" w:pos="709"/>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95735B">
        <w:rPr>
          <w:rFonts w:ascii="Times New Roman" w:eastAsia="Times New Roman" w:hAnsi="Times New Roman" w:cs="Times New Roman"/>
          <w:sz w:val="28"/>
          <w:szCs w:val="28"/>
          <w:lang w:eastAsia="ru-RU"/>
        </w:rPr>
        <w:t>Схема территориального планирования Российской Федерации в области федерального транспорта (железнодорожного, воздушного, морского, внутреннего водного), автомобильных дорог федерального значения утверждена распоряжением Правительства Российской Федерации от 19.03.2013 № 384-р (с изменениями и дополнениями).</w:t>
      </w:r>
    </w:p>
    <w:p w14:paraId="67DEEBEA" w14:textId="77777777" w:rsidR="000800F2" w:rsidRPr="0095735B" w:rsidRDefault="000800F2" w:rsidP="000800F2">
      <w:pPr>
        <w:tabs>
          <w:tab w:val="num" w:pos="709"/>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95735B">
        <w:rPr>
          <w:rFonts w:ascii="Times New Roman" w:eastAsia="Times New Roman" w:hAnsi="Times New Roman" w:cs="Times New Roman"/>
          <w:sz w:val="28"/>
          <w:szCs w:val="28"/>
          <w:lang w:eastAsia="ru-RU"/>
        </w:rPr>
        <w:t>Схема территориального планирования Российской Федерации в области высшего профессионального образования утверждена распоряжением Правительства Российской Федерации от 26.02.2013 № 247-р.</w:t>
      </w:r>
    </w:p>
    <w:p w14:paraId="6E0D7035" w14:textId="77777777" w:rsidR="000800F2" w:rsidRPr="0095735B" w:rsidRDefault="000800F2" w:rsidP="000800F2">
      <w:pPr>
        <w:tabs>
          <w:tab w:val="num" w:pos="709"/>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95735B">
        <w:rPr>
          <w:rFonts w:ascii="Times New Roman" w:eastAsia="Times New Roman" w:hAnsi="Times New Roman" w:cs="Times New Roman"/>
          <w:sz w:val="28"/>
          <w:szCs w:val="28"/>
          <w:lang w:eastAsia="ru-RU"/>
        </w:rPr>
        <w:t>Схема территориального планирования Российской Федерации в области обороны страны и безопасности государства утверждена указом Президента Российской Федерации от 10.12.2015 № 615сс.</w:t>
      </w:r>
    </w:p>
    <w:p w14:paraId="1496994B" w14:textId="77777777" w:rsidR="000800F2" w:rsidRDefault="000800F2" w:rsidP="000800F2">
      <w:pPr>
        <w:tabs>
          <w:tab w:val="num" w:pos="709"/>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95735B">
        <w:rPr>
          <w:rFonts w:ascii="Times New Roman" w:eastAsia="Times New Roman" w:hAnsi="Times New Roman" w:cs="Times New Roman"/>
          <w:sz w:val="28"/>
          <w:szCs w:val="28"/>
          <w:lang w:eastAsia="ru-RU"/>
        </w:rPr>
        <w:t xml:space="preserve">Сведения о планируемых объектах федерального значения, предусмотренных документами территориального планирования Российской Федерации, которые учтены при подготовке схемы территориального планирования Ленинградской области в области </w:t>
      </w:r>
      <w:r>
        <w:rPr>
          <w:rFonts w:ascii="Times New Roman" w:eastAsia="Times New Roman" w:hAnsi="Times New Roman" w:cs="Times New Roman"/>
          <w:sz w:val="28"/>
          <w:szCs w:val="28"/>
          <w:lang w:eastAsia="ru-RU"/>
        </w:rPr>
        <w:t>энергетики (за исключением электроэнергетики)</w:t>
      </w:r>
      <w:r w:rsidRPr="0095735B">
        <w:rPr>
          <w:rFonts w:ascii="Times New Roman" w:eastAsia="Times New Roman" w:hAnsi="Times New Roman" w:cs="Times New Roman"/>
          <w:sz w:val="28"/>
          <w:szCs w:val="28"/>
          <w:lang w:eastAsia="ru-RU"/>
        </w:rPr>
        <w:t xml:space="preserve">, представлены в </w:t>
      </w:r>
      <w:r>
        <w:rPr>
          <w:rFonts w:ascii="Times New Roman" w:eastAsia="Times New Roman" w:hAnsi="Times New Roman" w:cs="Times New Roman"/>
          <w:sz w:val="28"/>
          <w:szCs w:val="28"/>
          <w:lang w:eastAsia="ru-RU"/>
        </w:rPr>
        <w:t>м</w:t>
      </w:r>
      <w:r w:rsidRPr="0095735B">
        <w:rPr>
          <w:rFonts w:ascii="Times New Roman" w:eastAsia="Times New Roman" w:hAnsi="Times New Roman" w:cs="Times New Roman"/>
          <w:sz w:val="28"/>
          <w:szCs w:val="28"/>
          <w:lang w:eastAsia="ru-RU"/>
        </w:rPr>
        <w:t xml:space="preserve">атериалах по обоснованию схемы территориального планирования Ленинградской области в области </w:t>
      </w:r>
      <w:r w:rsidRPr="00807E8A">
        <w:rPr>
          <w:rFonts w:ascii="Times New Roman" w:eastAsia="Times New Roman" w:hAnsi="Times New Roman" w:cs="Times New Roman"/>
          <w:bCs/>
          <w:sz w:val="28"/>
          <w:szCs w:val="28"/>
          <w:lang w:eastAsia="ru-RU"/>
        </w:rPr>
        <w:t>энергетики (за исключением электроэнергетики)</w:t>
      </w:r>
      <w:r w:rsidRPr="0095735B">
        <w:rPr>
          <w:rFonts w:ascii="Times New Roman" w:eastAsia="Times New Roman" w:hAnsi="Times New Roman" w:cs="Times New Roman"/>
          <w:sz w:val="28"/>
          <w:szCs w:val="28"/>
          <w:lang w:eastAsia="ru-RU"/>
        </w:rPr>
        <w:t xml:space="preserve"> в текстовой форме. Книга III (Сведения о планируемых для размещения объектах федерального </w:t>
      </w:r>
      <w:r w:rsidRPr="0095735B">
        <w:rPr>
          <w:rFonts w:ascii="Times New Roman" w:eastAsia="Times New Roman" w:hAnsi="Times New Roman" w:cs="Times New Roman"/>
          <w:sz w:val="28"/>
          <w:szCs w:val="28"/>
          <w:lang w:eastAsia="ru-RU"/>
        </w:rPr>
        <w:lastRenderedPageBreak/>
        <w:t>значения, предусмотренных схемами территориального планирования Российской Федерации на территории Ленинградской области), а также на карте «Карта планируемых для размещения объектов федерального значения в соответствии с документами территориального планирования Российской Федерации»</w:t>
      </w:r>
      <w:r>
        <w:rPr>
          <w:rFonts w:ascii="Times New Roman" w:eastAsia="Times New Roman" w:hAnsi="Times New Roman" w:cs="Times New Roman"/>
          <w:sz w:val="28"/>
          <w:szCs w:val="28"/>
          <w:lang w:eastAsia="ru-RU"/>
        </w:rPr>
        <w:t>.</w:t>
      </w:r>
    </w:p>
    <w:p w14:paraId="1E9495F1" w14:textId="77777777" w:rsidR="000800F2" w:rsidRDefault="000800F2" w:rsidP="000800F2">
      <w:pPr>
        <w:spacing w:after="0" w:line="240" w:lineRule="auto"/>
        <w:ind w:firstLine="709"/>
        <w:jc w:val="both"/>
        <w:rPr>
          <w:rFonts w:ascii="Times New Roman" w:eastAsia="Times New Roman" w:hAnsi="Times New Roman" w:cs="Times New Roman"/>
          <w:sz w:val="28"/>
          <w:szCs w:val="28"/>
          <w:lang w:eastAsia="ru-RU"/>
        </w:rPr>
      </w:pPr>
    </w:p>
    <w:p w14:paraId="1F145332" w14:textId="74938415" w:rsidR="000800F2" w:rsidRPr="00807E8A" w:rsidRDefault="003D56B9" w:rsidP="000800F2">
      <w:pPr>
        <w:autoSpaceDE w:val="0"/>
        <w:autoSpaceDN w:val="0"/>
        <w:adjustRightInd w:val="0"/>
        <w:spacing w:after="0" w:line="240" w:lineRule="auto"/>
        <w:ind w:firstLine="709"/>
        <w:jc w:val="both"/>
        <w:rPr>
          <w:rFonts w:ascii="Times New Roman" w:hAnsi="Times New Roman" w:cs="Times New Roman"/>
          <w:sz w:val="28"/>
          <w:szCs w:val="28"/>
        </w:rPr>
      </w:pPr>
      <w:r w:rsidRPr="003D56B9">
        <w:rPr>
          <w:rFonts w:ascii="Times New Roman" w:eastAsia="Times New Roman" w:hAnsi="Times New Roman" w:cs="Times New Roman"/>
          <w:sz w:val="28"/>
          <w:szCs w:val="28"/>
          <w:lang w:eastAsia="ru-RU"/>
        </w:rPr>
        <w:t>Действующая схема территориального планирования Ленинградской области утверждена постановлением Правительства Ленинградской области от 29.12.2012 № 460 (с изменениями, утвержденными постановлениями Правительства Ленинградской области от 29.10.2015 № 415, от 21.12.2015 № 490, от 01.03.2017 № 39, от 22.12.2017 № 592, от 19.10.2018 № 400, от 04.12.2019 № 570, от 23.12.2019 № 608)</w:t>
      </w:r>
      <w:r w:rsidR="00C00AFB">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00C00AFB" w:rsidRPr="00C00AFB">
        <w:rPr>
          <w:rFonts w:ascii="Times New Roman" w:eastAsia="Times New Roman" w:hAnsi="Times New Roman" w:cs="Times New Roman"/>
          <w:sz w:val="28"/>
          <w:szCs w:val="28"/>
          <w:lang w:eastAsia="ru-RU"/>
        </w:rPr>
        <w:t>Сведения о планируемых объектах регионального значения в области энергетики (за исключением электроэнергетики), включенных в схему территориального планирования Ленинградской области, утвержденную постановлением Правительства Ленинградской области от 29.12.2012 № 460 (с изменениями), и предложениях по их корректировке</w:t>
      </w:r>
      <w:r w:rsidR="00C00AFB">
        <w:rPr>
          <w:rFonts w:ascii="Times New Roman" w:eastAsia="Times New Roman" w:hAnsi="Times New Roman" w:cs="Times New Roman"/>
          <w:sz w:val="28"/>
          <w:szCs w:val="28"/>
          <w:lang w:eastAsia="ru-RU"/>
        </w:rPr>
        <w:t xml:space="preserve"> </w:t>
      </w:r>
      <w:r w:rsidR="00C00AFB">
        <w:rPr>
          <w:rFonts w:ascii="Times New Roman" w:hAnsi="Times New Roman" w:cs="Times New Roman"/>
          <w:sz w:val="28"/>
          <w:szCs w:val="28"/>
        </w:rPr>
        <w:t xml:space="preserve">приведены в </w:t>
      </w:r>
      <w:r w:rsidR="00BC4669">
        <w:rPr>
          <w:rFonts w:ascii="Times New Roman" w:hAnsi="Times New Roman" w:cs="Times New Roman"/>
          <w:sz w:val="28"/>
          <w:szCs w:val="28"/>
        </w:rPr>
        <w:t>Приложени</w:t>
      </w:r>
      <w:r w:rsidR="00C00AFB">
        <w:rPr>
          <w:rFonts w:ascii="Times New Roman" w:hAnsi="Times New Roman" w:cs="Times New Roman"/>
          <w:sz w:val="28"/>
          <w:szCs w:val="28"/>
        </w:rPr>
        <w:t>и</w:t>
      </w:r>
      <w:r w:rsidR="00BC4669">
        <w:rPr>
          <w:rFonts w:ascii="Times New Roman" w:hAnsi="Times New Roman" w:cs="Times New Roman"/>
          <w:sz w:val="28"/>
          <w:szCs w:val="28"/>
        </w:rPr>
        <w:t xml:space="preserve"> 1</w:t>
      </w:r>
      <w:r w:rsidR="000800F2" w:rsidRPr="00807E8A">
        <w:rPr>
          <w:rFonts w:ascii="Times New Roman" w:hAnsi="Times New Roman" w:cs="Times New Roman"/>
          <w:sz w:val="28"/>
          <w:szCs w:val="28"/>
        </w:rPr>
        <w:t>.</w:t>
      </w:r>
    </w:p>
    <w:p w14:paraId="2381E33E" w14:textId="77777777" w:rsidR="000800F2" w:rsidRPr="00960A53" w:rsidRDefault="000800F2" w:rsidP="00960A53">
      <w:pPr>
        <w:spacing w:after="0" w:line="240" w:lineRule="auto"/>
        <w:ind w:firstLine="709"/>
        <w:jc w:val="both"/>
        <w:rPr>
          <w:rFonts w:ascii="Times New Roman" w:hAnsi="Times New Roman" w:cs="Times New Roman"/>
          <w:sz w:val="28"/>
          <w:szCs w:val="28"/>
        </w:rPr>
      </w:pPr>
    </w:p>
    <w:p w14:paraId="603BCF32" w14:textId="552BD473" w:rsidR="0011257F" w:rsidRPr="00166367" w:rsidRDefault="00166367" w:rsidP="00166367">
      <w:pPr>
        <w:keepNext/>
        <w:tabs>
          <w:tab w:val="left" w:pos="0"/>
        </w:tabs>
        <w:suppressAutoHyphens/>
        <w:spacing w:after="0" w:line="240" w:lineRule="auto"/>
        <w:ind w:firstLine="709"/>
        <w:contextualSpacing/>
        <w:jc w:val="both"/>
        <w:outlineLvl w:val="1"/>
        <w:rPr>
          <w:rFonts w:ascii="Times New Roman" w:eastAsia="Calibri" w:hAnsi="Times New Roman" w:cs="Times New Roman"/>
          <w:b/>
          <w:bCs/>
          <w:sz w:val="28"/>
          <w:szCs w:val="28"/>
        </w:rPr>
      </w:pPr>
      <w:bookmarkStart w:id="20" w:name="_Toc27037521"/>
      <w:r w:rsidRPr="00166367">
        <w:rPr>
          <w:rFonts w:ascii="Times New Roman" w:eastAsia="Calibri" w:hAnsi="Times New Roman" w:cs="Times New Roman"/>
          <w:b/>
          <w:bCs/>
          <w:sz w:val="28"/>
          <w:szCs w:val="28"/>
        </w:rPr>
        <w:t>1.2.</w:t>
      </w:r>
      <w:r w:rsidRPr="00166367">
        <w:rPr>
          <w:rFonts w:ascii="Times New Roman" w:eastAsia="Calibri" w:hAnsi="Times New Roman" w:cs="Times New Roman"/>
          <w:b/>
          <w:bCs/>
          <w:sz w:val="28"/>
          <w:szCs w:val="28"/>
        </w:rPr>
        <w:tab/>
        <w:t>Сведения о документах стратегического планирования Российской Федерации, Северо-Западного федерального округа</w:t>
      </w:r>
    </w:p>
    <w:p w14:paraId="082D7C92" w14:textId="77777777" w:rsidR="00166367" w:rsidRPr="00166367" w:rsidRDefault="00166367" w:rsidP="00166367">
      <w:pPr>
        <w:spacing w:after="0" w:line="240" w:lineRule="auto"/>
        <w:ind w:firstLine="709"/>
        <w:jc w:val="both"/>
        <w:rPr>
          <w:rFonts w:ascii="Times New Roman" w:eastAsia="Times New Roman" w:hAnsi="Times New Roman" w:cs="Times New Roman"/>
          <w:sz w:val="28"/>
          <w:szCs w:val="24"/>
          <w:lang w:eastAsia="ru-RU"/>
        </w:rPr>
      </w:pPr>
      <w:r w:rsidRPr="00166367">
        <w:rPr>
          <w:rFonts w:ascii="Times New Roman" w:eastAsia="Times New Roman" w:hAnsi="Times New Roman" w:cs="Times New Roman"/>
          <w:sz w:val="28"/>
          <w:szCs w:val="24"/>
          <w:lang w:eastAsia="ru-RU"/>
        </w:rPr>
        <w:t>1.</w:t>
      </w:r>
      <w:r w:rsidRPr="00166367">
        <w:rPr>
          <w:sz w:val="28"/>
        </w:rPr>
        <w:t xml:space="preserve"> </w:t>
      </w:r>
      <w:r w:rsidRPr="00166367">
        <w:rPr>
          <w:rFonts w:ascii="Times New Roman" w:eastAsia="Times New Roman" w:hAnsi="Times New Roman" w:cs="Times New Roman"/>
          <w:sz w:val="28"/>
          <w:szCs w:val="24"/>
          <w:lang w:eastAsia="ru-RU"/>
        </w:rPr>
        <w:t>В соответствии со Стратегией пространственного развития Российской Федерации на период до 2025 года, утвержденной распоряжением Правительства Российской Федерации от 13.02.2019 № 207-р, приоритетами пространственного развития Российской Федерации до 2025 года являются:</w:t>
      </w:r>
    </w:p>
    <w:p w14:paraId="541090EE" w14:textId="77777777" w:rsidR="00166367" w:rsidRPr="00166367" w:rsidRDefault="00166367" w:rsidP="00615FF1">
      <w:pPr>
        <w:numPr>
          <w:ilvl w:val="0"/>
          <w:numId w:val="21"/>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166367">
        <w:rPr>
          <w:rFonts w:ascii="Times New Roman" w:eastAsia="Times New Roman" w:hAnsi="Times New Roman" w:cs="Times New Roman"/>
          <w:sz w:val="28"/>
          <w:szCs w:val="28"/>
          <w:lang w:eastAsia="ru-RU"/>
        </w:rPr>
        <w:t>опережающее развитие территорий с низким уровнем социально-экономического развития, обладающих собственным потенциалом экономического роста, а также территорий с низкой плотностью населения и прогнозируемым наращиванием экономического потенциала;</w:t>
      </w:r>
    </w:p>
    <w:p w14:paraId="1A94D487" w14:textId="77777777" w:rsidR="00166367" w:rsidRPr="00166367" w:rsidRDefault="00166367" w:rsidP="00615FF1">
      <w:pPr>
        <w:numPr>
          <w:ilvl w:val="0"/>
          <w:numId w:val="21"/>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166367">
        <w:rPr>
          <w:rFonts w:ascii="Times New Roman" w:eastAsia="Times New Roman" w:hAnsi="Times New Roman" w:cs="Times New Roman"/>
          <w:sz w:val="28"/>
          <w:szCs w:val="28"/>
          <w:lang w:eastAsia="ru-RU"/>
        </w:rPr>
        <w:t>развитие перспективных центров экономического роста с увеличением их количества и максимальным рассредоточением по территории Российской Федерации;</w:t>
      </w:r>
    </w:p>
    <w:p w14:paraId="5AA9FF41" w14:textId="77777777" w:rsidR="00166367" w:rsidRPr="00166367" w:rsidRDefault="00166367" w:rsidP="00615FF1">
      <w:pPr>
        <w:numPr>
          <w:ilvl w:val="0"/>
          <w:numId w:val="21"/>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166367">
        <w:rPr>
          <w:rFonts w:ascii="Times New Roman" w:eastAsia="Times New Roman" w:hAnsi="Times New Roman" w:cs="Times New Roman"/>
          <w:sz w:val="28"/>
          <w:szCs w:val="28"/>
          <w:lang w:eastAsia="ru-RU"/>
        </w:rPr>
        <w:t xml:space="preserve">социальное обустройство территорий с низкой плотностью населения с недостаточным собственным потенциалом экономического роста. </w:t>
      </w:r>
    </w:p>
    <w:p w14:paraId="46B25401" w14:textId="4F7B6B92" w:rsidR="00166367" w:rsidRDefault="00166367" w:rsidP="00166367">
      <w:pPr>
        <w:spacing w:after="0" w:line="240" w:lineRule="auto"/>
        <w:ind w:firstLine="709"/>
        <w:jc w:val="both"/>
        <w:rPr>
          <w:rFonts w:ascii="Times New Roman" w:eastAsia="Times New Roman" w:hAnsi="Times New Roman" w:cs="Times New Roman"/>
          <w:sz w:val="28"/>
          <w:szCs w:val="24"/>
          <w:lang w:eastAsia="ru-RU"/>
        </w:rPr>
      </w:pPr>
      <w:r w:rsidRPr="00166367">
        <w:rPr>
          <w:rFonts w:ascii="Times New Roman" w:eastAsia="Times New Roman" w:hAnsi="Times New Roman" w:cs="Times New Roman"/>
          <w:sz w:val="28"/>
          <w:szCs w:val="24"/>
          <w:lang w:eastAsia="ru-RU"/>
        </w:rPr>
        <w:t xml:space="preserve">Стратегией определены задачи, принципы, приоритеты и основные направления пространственного развития России, сценарии пространственного развития, в том числе приоритетный (целевой) сценарий, перспективные центры экономического роста, макрорегионы, перспективные экономические специализации субъектов Федерации, целевые показатели пространственного развития России. В соответствии с данной Стратегией территория Ленинградской области включена в </w:t>
      </w:r>
      <w:r w:rsidRPr="00166367">
        <w:rPr>
          <w:rFonts w:ascii="Times New Roman" w:eastAsia="Times New Roman" w:hAnsi="Times New Roman" w:cs="Times New Roman"/>
          <w:sz w:val="28"/>
          <w:szCs w:val="28"/>
          <w:lang w:eastAsia="ru-RU"/>
        </w:rPr>
        <w:t>Северо-Западный</w:t>
      </w:r>
      <w:r w:rsidRPr="00166367">
        <w:rPr>
          <w:rFonts w:ascii="Times New Roman" w:eastAsia="Times New Roman" w:hAnsi="Times New Roman" w:cs="Times New Roman"/>
          <w:sz w:val="28"/>
          <w:szCs w:val="24"/>
          <w:lang w:eastAsia="ru-RU"/>
        </w:rPr>
        <w:t xml:space="preserve"> макрорегион, включающий 8 субъектов Российской Федерации: Республику Карелия, Калининградскую область, Вологодскую область, Ленинградскую область, Мурманскую область, Новгородскую область, Псковскую область, г. Санкт-Петербург.</w:t>
      </w:r>
    </w:p>
    <w:p w14:paraId="09BC4890" w14:textId="77777777" w:rsidR="00EA1E22" w:rsidRPr="00EA1E22" w:rsidRDefault="00EA1E22" w:rsidP="00EA1E22">
      <w:pPr>
        <w:spacing w:after="0" w:line="240" w:lineRule="auto"/>
        <w:ind w:firstLine="709"/>
        <w:jc w:val="both"/>
        <w:rPr>
          <w:rFonts w:ascii="Times New Roman" w:eastAsia="Times New Roman" w:hAnsi="Times New Roman" w:cs="Times New Roman"/>
          <w:sz w:val="28"/>
          <w:szCs w:val="24"/>
          <w:lang w:eastAsia="ru-RU"/>
        </w:rPr>
      </w:pPr>
      <w:r w:rsidRPr="00EA1E22">
        <w:rPr>
          <w:rFonts w:ascii="Times New Roman" w:eastAsia="Times New Roman" w:hAnsi="Times New Roman" w:cs="Times New Roman"/>
          <w:sz w:val="28"/>
          <w:szCs w:val="24"/>
          <w:lang w:eastAsia="ru-RU"/>
        </w:rPr>
        <w:t xml:space="preserve">Целью пространственного развития Российской Федерации является обеспечение устойчивого и сбалансированного пространственного развития Российской Федерации, направленного на сокращение межрегиональных различий в </w:t>
      </w:r>
      <w:r w:rsidRPr="00EA1E22">
        <w:rPr>
          <w:rFonts w:ascii="Times New Roman" w:eastAsia="Times New Roman" w:hAnsi="Times New Roman" w:cs="Times New Roman"/>
          <w:sz w:val="28"/>
          <w:szCs w:val="24"/>
          <w:lang w:eastAsia="ru-RU"/>
        </w:rPr>
        <w:lastRenderedPageBreak/>
        <w:t>уровне и качестве жизни населения, ускорение темпов экономического роста и технологического развития, а также на обеспечение национальной безопасности страны. Для достижения цели пространственного развития Российской Федерации необходимо решить следующие задачи:</w:t>
      </w:r>
    </w:p>
    <w:p w14:paraId="173871D0" w14:textId="77777777" w:rsidR="00EA1E22" w:rsidRPr="00EA1E22" w:rsidRDefault="00EA1E22" w:rsidP="00EA1E22">
      <w:pPr>
        <w:spacing w:after="0" w:line="240" w:lineRule="auto"/>
        <w:ind w:firstLine="709"/>
        <w:jc w:val="both"/>
        <w:rPr>
          <w:rFonts w:ascii="Times New Roman" w:eastAsia="Times New Roman" w:hAnsi="Times New Roman" w:cs="Times New Roman"/>
          <w:sz w:val="28"/>
          <w:szCs w:val="24"/>
          <w:lang w:eastAsia="ru-RU"/>
        </w:rPr>
      </w:pPr>
      <w:r w:rsidRPr="00EA1E22">
        <w:rPr>
          <w:rFonts w:ascii="Times New Roman" w:eastAsia="Times New Roman" w:hAnsi="Times New Roman" w:cs="Times New Roman"/>
          <w:sz w:val="28"/>
          <w:szCs w:val="24"/>
          <w:lang w:eastAsia="ru-RU"/>
        </w:rPr>
        <w:t>–</w:t>
      </w:r>
      <w:r w:rsidRPr="00EA1E22">
        <w:rPr>
          <w:rFonts w:ascii="Times New Roman" w:eastAsia="Times New Roman" w:hAnsi="Times New Roman" w:cs="Times New Roman"/>
          <w:sz w:val="28"/>
          <w:szCs w:val="24"/>
          <w:lang w:eastAsia="ru-RU"/>
        </w:rPr>
        <w:tab/>
        <w:t>ликвидация инфраструктурных ограничений федерального значения и повышение доступности и качества магистральной транспортной, энергетической и информационно-телекоммуникационной инфраструктуры;</w:t>
      </w:r>
    </w:p>
    <w:p w14:paraId="6B73068F" w14:textId="77777777" w:rsidR="00EA1E22" w:rsidRPr="00EA1E22" w:rsidRDefault="00EA1E22" w:rsidP="00EA1E22">
      <w:pPr>
        <w:spacing w:after="0" w:line="240" w:lineRule="auto"/>
        <w:ind w:firstLine="709"/>
        <w:jc w:val="both"/>
        <w:rPr>
          <w:rFonts w:ascii="Times New Roman" w:eastAsia="Times New Roman" w:hAnsi="Times New Roman" w:cs="Times New Roman"/>
          <w:sz w:val="28"/>
          <w:szCs w:val="24"/>
          <w:lang w:eastAsia="ru-RU"/>
        </w:rPr>
      </w:pPr>
      <w:r w:rsidRPr="00EA1E22">
        <w:rPr>
          <w:rFonts w:ascii="Times New Roman" w:eastAsia="Times New Roman" w:hAnsi="Times New Roman" w:cs="Times New Roman"/>
          <w:sz w:val="28"/>
          <w:szCs w:val="24"/>
          <w:lang w:eastAsia="ru-RU"/>
        </w:rPr>
        <w:t>–</w:t>
      </w:r>
      <w:r w:rsidRPr="00EA1E22">
        <w:rPr>
          <w:rFonts w:ascii="Times New Roman" w:eastAsia="Times New Roman" w:hAnsi="Times New Roman" w:cs="Times New Roman"/>
          <w:sz w:val="28"/>
          <w:szCs w:val="24"/>
          <w:lang w:eastAsia="ru-RU"/>
        </w:rPr>
        <w:tab/>
        <w:t xml:space="preserve">сокращение уровня межрегиональной дифференциации в социально-экономическом развитии субъектов Российской Федерации, а также снижение </w:t>
      </w:r>
      <w:proofErr w:type="spellStart"/>
      <w:r w:rsidRPr="00EA1E22">
        <w:rPr>
          <w:rFonts w:ascii="Times New Roman" w:eastAsia="Times New Roman" w:hAnsi="Times New Roman" w:cs="Times New Roman"/>
          <w:sz w:val="28"/>
          <w:szCs w:val="24"/>
          <w:lang w:eastAsia="ru-RU"/>
        </w:rPr>
        <w:t>внутрирегиональных</w:t>
      </w:r>
      <w:proofErr w:type="spellEnd"/>
      <w:r w:rsidRPr="00EA1E22">
        <w:rPr>
          <w:rFonts w:ascii="Times New Roman" w:eastAsia="Times New Roman" w:hAnsi="Times New Roman" w:cs="Times New Roman"/>
          <w:sz w:val="28"/>
          <w:szCs w:val="24"/>
          <w:lang w:eastAsia="ru-RU"/>
        </w:rPr>
        <w:t xml:space="preserve"> социально-экономических различий:</w:t>
      </w:r>
    </w:p>
    <w:p w14:paraId="36CF9F86" w14:textId="329EDDEE" w:rsidR="00EA1E22" w:rsidRPr="00EA1E22" w:rsidRDefault="00EA1E22" w:rsidP="00EA1E22">
      <w:pPr>
        <w:pStyle w:val="af0"/>
        <w:numPr>
          <w:ilvl w:val="0"/>
          <w:numId w:val="45"/>
        </w:numPr>
        <w:ind w:left="0" w:firstLine="851"/>
        <w:jc w:val="both"/>
        <w:rPr>
          <w:rFonts w:ascii="Times New Roman" w:eastAsia="Times New Roman" w:hAnsi="Times New Roman"/>
          <w:sz w:val="28"/>
          <w:lang w:eastAsia="ru-RU"/>
        </w:rPr>
      </w:pPr>
      <w:r w:rsidRPr="00EA1E22">
        <w:rPr>
          <w:rFonts w:ascii="Times New Roman" w:eastAsia="Times New Roman" w:hAnsi="Times New Roman"/>
          <w:sz w:val="28"/>
          <w:lang w:eastAsia="ru-RU"/>
        </w:rPr>
        <w:t>за счет повышения устойчивости системы расселения путем социально-экономического развития городов и сельских территорий;</w:t>
      </w:r>
    </w:p>
    <w:p w14:paraId="5627B005" w14:textId="192F406A" w:rsidR="00EA1E22" w:rsidRPr="00EA1E22" w:rsidRDefault="00EA1E22" w:rsidP="00EA1E22">
      <w:pPr>
        <w:pStyle w:val="af0"/>
        <w:numPr>
          <w:ilvl w:val="0"/>
          <w:numId w:val="45"/>
        </w:numPr>
        <w:ind w:left="0" w:firstLine="851"/>
        <w:jc w:val="both"/>
        <w:rPr>
          <w:rFonts w:ascii="Times New Roman" w:eastAsia="Times New Roman" w:hAnsi="Times New Roman"/>
          <w:sz w:val="28"/>
          <w:lang w:eastAsia="ru-RU"/>
        </w:rPr>
      </w:pPr>
      <w:r w:rsidRPr="00EA1E22">
        <w:rPr>
          <w:rFonts w:ascii="Times New Roman" w:eastAsia="Times New Roman" w:hAnsi="Times New Roman"/>
          <w:sz w:val="28"/>
          <w:lang w:eastAsia="ru-RU"/>
        </w:rPr>
        <w:t>за счет повышения конкурентоспособности экономик субъектов Российской Федерации путем обеспечения условий для развития производства товаров и услуг в отраслях перспективных экономических специализаций субъектов Российской Федерации;</w:t>
      </w:r>
    </w:p>
    <w:p w14:paraId="4B988F93" w14:textId="1F6FE3A8" w:rsidR="00EA1E22" w:rsidRPr="00EA1E22" w:rsidRDefault="00EA1E22" w:rsidP="00EA1E22">
      <w:pPr>
        <w:pStyle w:val="af0"/>
        <w:numPr>
          <w:ilvl w:val="0"/>
          <w:numId w:val="45"/>
        </w:numPr>
        <w:ind w:left="0" w:firstLine="851"/>
        <w:jc w:val="both"/>
        <w:rPr>
          <w:rFonts w:ascii="Times New Roman" w:eastAsia="Times New Roman" w:hAnsi="Times New Roman"/>
          <w:sz w:val="28"/>
          <w:lang w:eastAsia="ru-RU"/>
        </w:rPr>
      </w:pPr>
      <w:r w:rsidRPr="00EA1E22">
        <w:rPr>
          <w:rFonts w:ascii="Times New Roman" w:eastAsia="Times New Roman" w:hAnsi="Times New Roman"/>
          <w:sz w:val="28"/>
          <w:lang w:eastAsia="ru-RU"/>
        </w:rPr>
        <w:t>за счет совершенствования территориальной организации оказания услуг отраслей социальной сферы;</w:t>
      </w:r>
    </w:p>
    <w:p w14:paraId="36C8D97D" w14:textId="3D7EC8CE" w:rsidR="00EA1E22" w:rsidRPr="00EA1E22" w:rsidRDefault="00EA1E22" w:rsidP="00EA1E22">
      <w:pPr>
        <w:pStyle w:val="af0"/>
        <w:numPr>
          <w:ilvl w:val="0"/>
          <w:numId w:val="45"/>
        </w:numPr>
        <w:ind w:left="0" w:firstLine="851"/>
        <w:jc w:val="both"/>
        <w:rPr>
          <w:rFonts w:ascii="Times New Roman" w:eastAsia="Times New Roman" w:hAnsi="Times New Roman"/>
          <w:sz w:val="28"/>
          <w:lang w:eastAsia="ru-RU"/>
        </w:rPr>
      </w:pPr>
      <w:r w:rsidRPr="00EA1E22">
        <w:rPr>
          <w:rFonts w:ascii="Times New Roman" w:eastAsia="Times New Roman" w:hAnsi="Times New Roman"/>
          <w:sz w:val="28"/>
          <w:lang w:eastAsia="ru-RU"/>
        </w:rPr>
        <w:t>за счет усиления межрегионального сотрудничества и координации социально-экономического развития субъектов Российской Федерации в рамках макрорегионов Российской Федерации;</w:t>
      </w:r>
    </w:p>
    <w:p w14:paraId="524C5724" w14:textId="100D4FB9" w:rsidR="00EA1E22" w:rsidRPr="00EA1E22" w:rsidRDefault="00EA1E22" w:rsidP="00EA1E22">
      <w:pPr>
        <w:pStyle w:val="af0"/>
        <w:numPr>
          <w:ilvl w:val="0"/>
          <w:numId w:val="45"/>
        </w:numPr>
        <w:ind w:left="0" w:firstLine="851"/>
        <w:jc w:val="both"/>
        <w:rPr>
          <w:rFonts w:ascii="Times New Roman" w:eastAsia="Times New Roman" w:hAnsi="Times New Roman"/>
          <w:sz w:val="28"/>
          <w:lang w:eastAsia="ru-RU"/>
        </w:rPr>
      </w:pPr>
      <w:r w:rsidRPr="00EA1E22">
        <w:rPr>
          <w:rFonts w:ascii="Times New Roman" w:eastAsia="Times New Roman" w:hAnsi="Times New Roman"/>
          <w:sz w:val="28"/>
          <w:lang w:eastAsia="ru-RU"/>
        </w:rPr>
        <w:t>за счет формирования и развития минерально-сырьевых центров;</w:t>
      </w:r>
    </w:p>
    <w:p w14:paraId="55B7EBE6" w14:textId="77777777" w:rsidR="00EA1E22" w:rsidRPr="00EA1E22" w:rsidRDefault="00EA1E22" w:rsidP="00EA1E22">
      <w:pPr>
        <w:spacing w:after="0" w:line="240" w:lineRule="auto"/>
        <w:ind w:firstLine="709"/>
        <w:jc w:val="both"/>
        <w:rPr>
          <w:rFonts w:ascii="Times New Roman" w:eastAsia="Times New Roman" w:hAnsi="Times New Roman" w:cs="Times New Roman"/>
          <w:sz w:val="28"/>
          <w:szCs w:val="24"/>
          <w:lang w:eastAsia="ru-RU"/>
        </w:rPr>
      </w:pPr>
      <w:r w:rsidRPr="00EA1E22">
        <w:rPr>
          <w:rFonts w:ascii="Times New Roman" w:eastAsia="Times New Roman" w:hAnsi="Times New Roman" w:cs="Times New Roman"/>
          <w:sz w:val="28"/>
          <w:szCs w:val="24"/>
          <w:lang w:eastAsia="ru-RU"/>
        </w:rPr>
        <w:t>–</w:t>
      </w:r>
      <w:r w:rsidRPr="00EA1E22">
        <w:rPr>
          <w:rFonts w:ascii="Times New Roman" w:eastAsia="Times New Roman" w:hAnsi="Times New Roman" w:cs="Times New Roman"/>
          <w:sz w:val="28"/>
          <w:szCs w:val="24"/>
          <w:lang w:eastAsia="ru-RU"/>
        </w:rPr>
        <w:tab/>
        <w:t>обеспечение расширения географии и ускорения экономического роста, научно-технологического и инновационного развития Российской Федерации за счет социально-экономического развития перспективных центров экономического роста;</w:t>
      </w:r>
    </w:p>
    <w:p w14:paraId="0BE1BF02" w14:textId="77777777" w:rsidR="00EA1E22" w:rsidRPr="00EA1E22" w:rsidRDefault="00EA1E22" w:rsidP="00EA1E22">
      <w:pPr>
        <w:spacing w:after="0" w:line="240" w:lineRule="auto"/>
        <w:ind w:firstLine="709"/>
        <w:jc w:val="both"/>
        <w:rPr>
          <w:rFonts w:ascii="Times New Roman" w:eastAsia="Times New Roman" w:hAnsi="Times New Roman" w:cs="Times New Roman"/>
          <w:sz w:val="28"/>
          <w:szCs w:val="24"/>
          <w:lang w:eastAsia="ru-RU"/>
        </w:rPr>
      </w:pPr>
      <w:r w:rsidRPr="00EA1E22">
        <w:rPr>
          <w:rFonts w:ascii="Times New Roman" w:eastAsia="Times New Roman" w:hAnsi="Times New Roman" w:cs="Times New Roman"/>
          <w:sz w:val="28"/>
          <w:szCs w:val="24"/>
          <w:lang w:eastAsia="ru-RU"/>
        </w:rPr>
        <w:t>–</w:t>
      </w:r>
      <w:r w:rsidRPr="00EA1E22">
        <w:rPr>
          <w:rFonts w:ascii="Times New Roman" w:eastAsia="Times New Roman" w:hAnsi="Times New Roman" w:cs="Times New Roman"/>
          <w:sz w:val="28"/>
          <w:szCs w:val="24"/>
          <w:lang w:eastAsia="ru-RU"/>
        </w:rPr>
        <w:tab/>
        <w:t>обеспечение национальной безопасности Российской Федерации за счет социально-экономического развития геостратегических территорий Российской Федерации, в том числе за счет опережающего среднероссийские темпы социально-экономического развития субъектов Российской Федерации, расположенных на территории Дальнего Востока, и обеспечения устойчивого прироста численности постоянного населения в указанном макрорегионе.</w:t>
      </w:r>
    </w:p>
    <w:p w14:paraId="6E696B24" w14:textId="77777777" w:rsidR="00EA1E22" w:rsidRPr="00EA1E22" w:rsidRDefault="00EA1E22" w:rsidP="00EA1E22">
      <w:pPr>
        <w:spacing w:after="0" w:line="240" w:lineRule="auto"/>
        <w:ind w:firstLine="709"/>
        <w:jc w:val="both"/>
        <w:rPr>
          <w:rFonts w:ascii="Times New Roman" w:eastAsia="Times New Roman" w:hAnsi="Times New Roman" w:cs="Times New Roman"/>
          <w:sz w:val="28"/>
          <w:szCs w:val="24"/>
          <w:lang w:eastAsia="ru-RU"/>
        </w:rPr>
      </w:pPr>
      <w:r w:rsidRPr="00EA1E22">
        <w:rPr>
          <w:rFonts w:ascii="Times New Roman" w:eastAsia="Times New Roman" w:hAnsi="Times New Roman" w:cs="Times New Roman"/>
          <w:sz w:val="28"/>
          <w:szCs w:val="24"/>
          <w:lang w:eastAsia="ru-RU"/>
        </w:rPr>
        <w:t>–</w:t>
      </w:r>
      <w:r w:rsidRPr="00EA1E22">
        <w:rPr>
          <w:rFonts w:ascii="Times New Roman" w:eastAsia="Times New Roman" w:hAnsi="Times New Roman" w:cs="Times New Roman"/>
          <w:sz w:val="28"/>
          <w:szCs w:val="24"/>
          <w:lang w:eastAsia="ru-RU"/>
        </w:rPr>
        <w:tab/>
        <w:t>Принципами пространственного развития Российской Федерации являются:</w:t>
      </w:r>
    </w:p>
    <w:p w14:paraId="5D4045DA" w14:textId="77777777" w:rsidR="00EA1E22" w:rsidRPr="00EA1E22" w:rsidRDefault="00EA1E22" w:rsidP="00EA1E22">
      <w:pPr>
        <w:spacing w:after="0" w:line="240" w:lineRule="auto"/>
        <w:ind w:firstLine="709"/>
        <w:jc w:val="both"/>
        <w:rPr>
          <w:rFonts w:ascii="Times New Roman" w:eastAsia="Times New Roman" w:hAnsi="Times New Roman" w:cs="Times New Roman"/>
          <w:sz w:val="28"/>
          <w:szCs w:val="24"/>
          <w:lang w:eastAsia="ru-RU"/>
        </w:rPr>
      </w:pPr>
      <w:r w:rsidRPr="00EA1E22">
        <w:rPr>
          <w:rFonts w:ascii="Times New Roman" w:eastAsia="Times New Roman" w:hAnsi="Times New Roman" w:cs="Times New Roman"/>
          <w:sz w:val="28"/>
          <w:szCs w:val="24"/>
          <w:lang w:eastAsia="ru-RU"/>
        </w:rPr>
        <w:t>–</w:t>
      </w:r>
      <w:r w:rsidRPr="00EA1E22">
        <w:rPr>
          <w:rFonts w:ascii="Times New Roman" w:eastAsia="Times New Roman" w:hAnsi="Times New Roman" w:cs="Times New Roman"/>
          <w:sz w:val="28"/>
          <w:szCs w:val="24"/>
          <w:lang w:eastAsia="ru-RU"/>
        </w:rPr>
        <w:tab/>
        <w:t>обеспечение территориальной целостности, единства правового и экономического пространства Российской Федерации;</w:t>
      </w:r>
    </w:p>
    <w:p w14:paraId="05C4AD1E" w14:textId="77777777" w:rsidR="00EA1E22" w:rsidRPr="00EA1E22" w:rsidRDefault="00EA1E22" w:rsidP="00EA1E22">
      <w:pPr>
        <w:spacing w:after="0" w:line="240" w:lineRule="auto"/>
        <w:ind w:firstLine="709"/>
        <w:jc w:val="both"/>
        <w:rPr>
          <w:rFonts w:ascii="Times New Roman" w:eastAsia="Times New Roman" w:hAnsi="Times New Roman" w:cs="Times New Roman"/>
          <w:sz w:val="28"/>
          <w:szCs w:val="24"/>
          <w:lang w:eastAsia="ru-RU"/>
        </w:rPr>
      </w:pPr>
      <w:r w:rsidRPr="00EA1E22">
        <w:rPr>
          <w:rFonts w:ascii="Times New Roman" w:eastAsia="Times New Roman" w:hAnsi="Times New Roman" w:cs="Times New Roman"/>
          <w:sz w:val="28"/>
          <w:szCs w:val="24"/>
          <w:lang w:eastAsia="ru-RU"/>
        </w:rPr>
        <w:t>–</w:t>
      </w:r>
      <w:r w:rsidRPr="00EA1E22">
        <w:rPr>
          <w:rFonts w:ascii="Times New Roman" w:eastAsia="Times New Roman" w:hAnsi="Times New Roman" w:cs="Times New Roman"/>
          <w:sz w:val="28"/>
          <w:szCs w:val="24"/>
          <w:lang w:eastAsia="ru-RU"/>
        </w:rPr>
        <w:tab/>
        <w:t>обеспечение равных возможностей для реализации конституционных прав и свобод граждан Российской Федерации на всей территории Российской Федерации;</w:t>
      </w:r>
    </w:p>
    <w:p w14:paraId="6532011B" w14:textId="77777777" w:rsidR="00EA1E22" w:rsidRPr="00EA1E22" w:rsidRDefault="00EA1E22" w:rsidP="00EA1E22">
      <w:pPr>
        <w:spacing w:after="0" w:line="240" w:lineRule="auto"/>
        <w:ind w:firstLine="709"/>
        <w:jc w:val="both"/>
        <w:rPr>
          <w:rFonts w:ascii="Times New Roman" w:eastAsia="Times New Roman" w:hAnsi="Times New Roman" w:cs="Times New Roman"/>
          <w:sz w:val="28"/>
          <w:szCs w:val="24"/>
          <w:lang w:eastAsia="ru-RU"/>
        </w:rPr>
      </w:pPr>
      <w:r w:rsidRPr="00EA1E22">
        <w:rPr>
          <w:rFonts w:ascii="Times New Roman" w:eastAsia="Times New Roman" w:hAnsi="Times New Roman" w:cs="Times New Roman"/>
          <w:sz w:val="28"/>
          <w:szCs w:val="24"/>
          <w:lang w:eastAsia="ru-RU"/>
        </w:rPr>
        <w:t>–</w:t>
      </w:r>
      <w:r w:rsidRPr="00EA1E22">
        <w:rPr>
          <w:rFonts w:ascii="Times New Roman" w:eastAsia="Times New Roman" w:hAnsi="Times New Roman" w:cs="Times New Roman"/>
          <w:sz w:val="28"/>
          <w:szCs w:val="24"/>
          <w:lang w:eastAsia="ru-RU"/>
        </w:rPr>
        <w:tab/>
        <w:t>дифференцированный подход к направлениям и мерам государственной поддержки социально-экономического развития территорий с учетом демографической ситуации, особенностей системы расселения, уровня и динамики развития экономики и специфических природных условий;</w:t>
      </w:r>
    </w:p>
    <w:p w14:paraId="4A616544" w14:textId="77777777" w:rsidR="00EA1E22" w:rsidRPr="00EA1E22" w:rsidRDefault="00EA1E22" w:rsidP="00EA1E22">
      <w:pPr>
        <w:spacing w:after="0" w:line="240" w:lineRule="auto"/>
        <w:ind w:firstLine="709"/>
        <w:jc w:val="both"/>
        <w:rPr>
          <w:rFonts w:ascii="Times New Roman" w:eastAsia="Times New Roman" w:hAnsi="Times New Roman" w:cs="Times New Roman"/>
          <w:sz w:val="28"/>
          <w:szCs w:val="24"/>
          <w:lang w:eastAsia="ru-RU"/>
        </w:rPr>
      </w:pPr>
      <w:r w:rsidRPr="00EA1E22">
        <w:rPr>
          <w:rFonts w:ascii="Times New Roman" w:eastAsia="Times New Roman" w:hAnsi="Times New Roman" w:cs="Times New Roman"/>
          <w:sz w:val="28"/>
          <w:szCs w:val="24"/>
          <w:lang w:eastAsia="ru-RU"/>
        </w:rPr>
        <w:t>–</w:t>
      </w:r>
      <w:r w:rsidRPr="00EA1E22">
        <w:rPr>
          <w:rFonts w:ascii="Times New Roman" w:eastAsia="Times New Roman" w:hAnsi="Times New Roman" w:cs="Times New Roman"/>
          <w:sz w:val="28"/>
          <w:szCs w:val="24"/>
          <w:lang w:eastAsia="ru-RU"/>
        </w:rPr>
        <w:tab/>
        <w:t>комплексный подход к социально-экономическому развитию территорий;</w:t>
      </w:r>
    </w:p>
    <w:p w14:paraId="1576B03B" w14:textId="77777777" w:rsidR="00EA1E22" w:rsidRPr="00EA1E22" w:rsidRDefault="00EA1E22" w:rsidP="00EA1E22">
      <w:pPr>
        <w:spacing w:after="0" w:line="240" w:lineRule="auto"/>
        <w:ind w:firstLine="709"/>
        <w:jc w:val="both"/>
        <w:rPr>
          <w:rFonts w:ascii="Times New Roman" w:eastAsia="Times New Roman" w:hAnsi="Times New Roman" w:cs="Times New Roman"/>
          <w:sz w:val="28"/>
          <w:szCs w:val="24"/>
          <w:lang w:eastAsia="ru-RU"/>
        </w:rPr>
      </w:pPr>
      <w:r w:rsidRPr="00EA1E22">
        <w:rPr>
          <w:rFonts w:ascii="Times New Roman" w:eastAsia="Times New Roman" w:hAnsi="Times New Roman" w:cs="Times New Roman"/>
          <w:sz w:val="28"/>
          <w:szCs w:val="24"/>
          <w:lang w:eastAsia="ru-RU"/>
        </w:rPr>
        <w:lastRenderedPageBreak/>
        <w:t>–</w:t>
      </w:r>
      <w:r w:rsidRPr="00EA1E22">
        <w:rPr>
          <w:rFonts w:ascii="Times New Roman" w:eastAsia="Times New Roman" w:hAnsi="Times New Roman" w:cs="Times New Roman"/>
          <w:sz w:val="28"/>
          <w:szCs w:val="24"/>
          <w:lang w:eastAsia="ru-RU"/>
        </w:rPr>
        <w:tab/>
        <w:t>содействие развитию межрегионального и межмуниципального сотрудничества;</w:t>
      </w:r>
    </w:p>
    <w:p w14:paraId="055388B3" w14:textId="77777777" w:rsidR="00EA1E22" w:rsidRPr="00EA1E22" w:rsidRDefault="00EA1E22" w:rsidP="00EA1E22">
      <w:pPr>
        <w:spacing w:after="0" w:line="240" w:lineRule="auto"/>
        <w:ind w:firstLine="709"/>
        <w:jc w:val="both"/>
        <w:rPr>
          <w:rFonts w:ascii="Times New Roman" w:eastAsia="Times New Roman" w:hAnsi="Times New Roman" w:cs="Times New Roman"/>
          <w:sz w:val="28"/>
          <w:szCs w:val="24"/>
          <w:lang w:eastAsia="ru-RU"/>
        </w:rPr>
      </w:pPr>
      <w:r w:rsidRPr="00EA1E22">
        <w:rPr>
          <w:rFonts w:ascii="Times New Roman" w:eastAsia="Times New Roman" w:hAnsi="Times New Roman" w:cs="Times New Roman"/>
          <w:sz w:val="28"/>
          <w:szCs w:val="24"/>
          <w:lang w:eastAsia="ru-RU"/>
        </w:rPr>
        <w:t>–</w:t>
      </w:r>
      <w:r w:rsidRPr="00EA1E22">
        <w:rPr>
          <w:rFonts w:ascii="Times New Roman" w:eastAsia="Times New Roman" w:hAnsi="Times New Roman" w:cs="Times New Roman"/>
          <w:sz w:val="28"/>
          <w:szCs w:val="24"/>
          <w:lang w:eastAsia="ru-RU"/>
        </w:rPr>
        <w:tab/>
        <w:t>учет этнокультурного фактора при обеспечении социально-экономического развития субъектов Российской Федерации;</w:t>
      </w:r>
    </w:p>
    <w:p w14:paraId="70AFF685" w14:textId="77777777" w:rsidR="00EA1E22" w:rsidRPr="00EA1E22" w:rsidRDefault="00EA1E22" w:rsidP="00EA1E22">
      <w:pPr>
        <w:spacing w:after="0" w:line="240" w:lineRule="auto"/>
        <w:ind w:firstLine="709"/>
        <w:jc w:val="both"/>
        <w:rPr>
          <w:rFonts w:ascii="Times New Roman" w:eastAsia="Times New Roman" w:hAnsi="Times New Roman" w:cs="Times New Roman"/>
          <w:sz w:val="28"/>
          <w:szCs w:val="24"/>
          <w:lang w:eastAsia="ru-RU"/>
        </w:rPr>
      </w:pPr>
      <w:r w:rsidRPr="00EA1E22">
        <w:rPr>
          <w:rFonts w:ascii="Times New Roman" w:eastAsia="Times New Roman" w:hAnsi="Times New Roman" w:cs="Times New Roman"/>
          <w:sz w:val="28"/>
          <w:szCs w:val="24"/>
          <w:lang w:eastAsia="ru-RU"/>
        </w:rPr>
        <w:t>–</w:t>
      </w:r>
      <w:r w:rsidRPr="00EA1E22">
        <w:rPr>
          <w:rFonts w:ascii="Times New Roman" w:eastAsia="Times New Roman" w:hAnsi="Times New Roman" w:cs="Times New Roman"/>
          <w:sz w:val="28"/>
          <w:szCs w:val="24"/>
          <w:lang w:eastAsia="ru-RU"/>
        </w:rPr>
        <w:tab/>
        <w:t>обеспечение гарантий прав коренных малочисленных народов, включая поддержку их экономического, социального и культурного развития, защиту исконной среды обитания и традиционного природопользования и образа жизни;</w:t>
      </w:r>
    </w:p>
    <w:p w14:paraId="29912EB3" w14:textId="77777777" w:rsidR="00EA1E22" w:rsidRPr="00EA1E22" w:rsidRDefault="00EA1E22" w:rsidP="00EA1E22">
      <w:pPr>
        <w:spacing w:after="0" w:line="240" w:lineRule="auto"/>
        <w:ind w:firstLine="709"/>
        <w:jc w:val="both"/>
        <w:rPr>
          <w:rFonts w:ascii="Times New Roman" w:eastAsia="Times New Roman" w:hAnsi="Times New Roman" w:cs="Times New Roman"/>
          <w:sz w:val="28"/>
          <w:szCs w:val="24"/>
          <w:lang w:eastAsia="ru-RU"/>
        </w:rPr>
      </w:pPr>
      <w:r w:rsidRPr="00EA1E22">
        <w:rPr>
          <w:rFonts w:ascii="Times New Roman" w:eastAsia="Times New Roman" w:hAnsi="Times New Roman" w:cs="Times New Roman"/>
          <w:sz w:val="28"/>
          <w:szCs w:val="24"/>
          <w:lang w:eastAsia="ru-RU"/>
        </w:rPr>
        <w:t>–</w:t>
      </w:r>
      <w:r w:rsidRPr="00EA1E22">
        <w:rPr>
          <w:rFonts w:ascii="Times New Roman" w:eastAsia="Times New Roman" w:hAnsi="Times New Roman" w:cs="Times New Roman"/>
          <w:sz w:val="28"/>
          <w:szCs w:val="24"/>
          <w:lang w:eastAsia="ru-RU"/>
        </w:rPr>
        <w:tab/>
        <w:t>рациональное природопользование, сохранение природного и историко-культурного наследия, обеспечение доступа к природным и культурным ценностям;</w:t>
      </w:r>
    </w:p>
    <w:p w14:paraId="41B94F89" w14:textId="77777777" w:rsidR="00EA1E22" w:rsidRPr="00EA1E22" w:rsidRDefault="00EA1E22" w:rsidP="00EA1E22">
      <w:pPr>
        <w:spacing w:after="0" w:line="240" w:lineRule="auto"/>
        <w:ind w:firstLine="709"/>
        <w:jc w:val="both"/>
        <w:rPr>
          <w:rFonts w:ascii="Times New Roman" w:eastAsia="Times New Roman" w:hAnsi="Times New Roman" w:cs="Times New Roman"/>
          <w:sz w:val="28"/>
          <w:szCs w:val="24"/>
          <w:lang w:eastAsia="ru-RU"/>
        </w:rPr>
      </w:pPr>
      <w:r w:rsidRPr="00EA1E22">
        <w:rPr>
          <w:rFonts w:ascii="Times New Roman" w:eastAsia="Times New Roman" w:hAnsi="Times New Roman" w:cs="Times New Roman"/>
          <w:sz w:val="28"/>
          <w:szCs w:val="24"/>
          <w:lang w:eastAsia="ru-RU"/>
        </w:rPr>
        <w:t>–</w:t>
      </w:r>
      <w:r w:rsidRPr="00EA1E22">
        <w:rPr>
          <w:rFonts w:ascii="Times New Roman" w:eastAsia="Times New Roman" w:hAnsi="Times New Roman" w:cs="Times New Roman"/>
          <w:sz w:val="28"/>
          <w:szCs w:val="24"/>
          <w:lang w:eastAsia="ru-RU"/>
        </w:rPr>
        <w:tab/>
        <w:t>учет интересов и мнения населения и бизнеса при планировании социально-экономического развития территорий.</w:t>
      </w:r>
    </w:p>
    <w:p w14:paraId="7D2D11AF" w14:textId="77777777" w:rsidR="00EA1E22" w:rsidRPr="00EA1E22" w:rsidRDefault="00EA1E22" w:rsidP="00EA1E22">
      <w:pPr>
        <w:spacing w:after="0" w:line="240" w:lineRule="auto"/>
        <w:ind w:firstLine="709"/>
        <w:jc w:val="both"/>
        <w:rPr>
          <w:rFonts w:ascii="Times New Roman" w:eastAsia="Times New Roman" w:hAnsi="Times New Roman" w:cs="Times New Roman"/>
          <w:sz w:val="28"/>
          <w:szCs w:val="24"/>
          <w:lang w:eastAsia="ru-RU"/>
        </w:rPr>
      </w:pPr>
      <w:r w:rsidRPr="00EA1E22">
        <w:rPr>
          <w:rFonts w:ascii="Times New Roman" w:eastAsia="Times New Roman" w:hAnsi="Times New Roman" w:cs="Times New Roman"/>
          <w:sz w:val="28"/>
          <w:szCs w:val="24"/>
          <w:lang w:eastAsia="ru-RU"/>
        </w:rPr>
        <w:t xml:space="preserve">В число основных направлений пространственного развития Российской Федерации включены ликвидация инфраструктурных ограничений федерального значения и повышение доступности и качества магистральной транспортной, энергетической и информационно-телекоммуникационной инфраструктуры, сокращение уровня межрегиональной дифференциации в социально-экономическом развитии субъектов Российской Федерации и снижение </w:t>
      </w:r>
      <w:proofErr w:type="spellStart"/>
      <w:r w:rsidRPr="00EA1E22">
        <w:rPr>
          <w:rFonts w:ascii="Times New Roman" w:eastAsia="Times New Roman" w:hAnsi="Times New Roman" w:cs="Times New Roman"/>
          <w:sz w:val="28"/>
          <w:szCs w:val="24"/>
          <w:lang w:eastAsia="ru-RU"/>
        </w:rPr>
        <w:t>внутрирегиональных</w:t>
      </w:r>
      <w:proofErr w:type="spellEnd"/>
      <w:r w:rsidRPr="00EA1E22">
        <w:rPr>
          <w:rFonts w:ascii="Times New Roman" w:eastAsia="Times New Roman" w:hAnsi="Times New Roman" w:cs="Times New Roman"/>
          <w:sz w:val="28"/>
          <w:szCs w:val="24"/>
          <w:lang w:eastAsia="ru-RU"/>
        </w:rPr>
        <w:t xml:space="preserve"> социально-экономических различий, обеспечение расширения географии и ускорения экономического роста, научно-технологического и инновационного развития Российской Федерации за счет социально-экономического развития перспективных крупных центров экономического роста Российской Федерации - крупных городских агломераций и крупнейших городских агломераций.</w:t>
      </w:r>
    </w:p>
    <w:p w14:paraId="450C5B63" w14:textId="77777777" w:rsidR="00EA1E22" w:rsidRPr="00EA1E22" w:rsidRDefault="00EA1E22" w:rsidP="00EA1E22">
      <w:pPr>
        <w:spacing w:after="0" w:line="240" w:lineRule="auto"/>
        <w:ind w:firstLine="709"/>
        <w:jc w:val="both"/>
        <w:rPr>
          <w:rFonts w:ascii="Times New Roman" w:eastAsia="Times New Roman" w:hAnsi="Times New Roman" w:cs="Times New Roman"/>
          <w:sz w:val="28"/>
          <w:szCs w:val="24"/>
          <w:lang w:eastAsia="ru-RU"/>
        </w:rPr>
      </w:pPr>
      <w:r w:rsidRPr="00EA1E22">
        <w:rPr>
          <w:rFonts w:ascii="Times New Roman" w:eastAsia="Times New Roman" w:hAnsi="Times New Roman" w:cs="Times New Roman"/>
          <w:sz w:val="28"/>
          <w:szCs w:val="24"/>
          <w:lang w:eastAsia="ru-RU"/>
        </w:rPr>
        <w:t>В том числе для обеспечения расширения географии и ускорения экономического роста, научно-технологического и инновационного развития Российской Федерации за счет социально-экономического развития перспективных крупных центров экономического роста Российской Федерации - крупных городских агломераций и крупнейших городских агломераций предлагается:</w:t>
      </w:r>
    </w:p>
    <w:p w14:paraId="061AC5B3" w14:textId="77777777" w:rsidR="00EA1E22" w:rsidRPr="00EA1E22" w:rsidRDefault="00EA1E22" w:rsidP="00EA1E22">
      <w:pPr>
        <w:spacing w:after="0" w:line="240" w:lineRule="auto"/>
        <w:ind w:firstLine="709"/>
        <w:jc w:val="both"/>
        <w:rPr>
          <w:rFonts w:ascii="Times New Roman" w:eastAsia="Times New Roman" w:hAnsi="Times New Roman" w:cs="Times New Roman"/>
          <w:sz w:val="28"/>
          <w:szCs w:val="24"/>
          <w:lang w:eastAsia="ru-RU"/>
        </w:rPr>
      </w:pPr>
      <w:r w:rsidRPr="00EA1E22">
        <w:rPr>
          <w:rFonts w:ascii="Times New Roman" w:eastAsia="Times New Roman" w:hAnsi="Times New Roman" w:cs="Times New Roman"/>
          <w:sz w:val="28"/>
          <w:szCs w:val="24"/>
          <w:lang w:eastAsia="ru-RU"/>
        </w:rPr>
        <w:t>–</w:t>
      </w:r>
      <w:r w:rsidRPr="00EA1E22">
        <w:rPr>
          <w:rFonts w:ascii="Times New Roman" w:eastAsia="Times New Roman" w:hAnsi="Times New Roman" w:cs="Times New Roman"/>
          <w:sz w:val="28"/>
          <w:szCs w:val="24"/>
          <w:lang w:eastAsia="ru-RU"/>
        </w:rPr>
        <w:tab/>
        <w:t>обеспечить ускорение экономического, научно-технологического и инновационного развития указанных территорий;</w:t>
      </w:r>
    </w:p>
    <w:p w14:paraId="4C1F2A9C" w14:textId="77777777" w:rsidR="00EA1E22" w:rsidRPr="00EA1E22" w:rsidRDefault="00EA1E22" w:rsidP="00EA1E22">
      <w:pPr>
        <w:spacing w:after="0" w:line="240" w:lineRule="auto"/>
        <w:ind w:firstLine="709"/>
        <w:jc w:val="both"/>
        <w:rPr>
          <w:rFonts w:ascii="Times New Roman" w:eastAsia="Times New Roman" w:hAnsi="Times New Roman" w:cs="Times New Roman"/>
          <w:sz w:val="28"/>
          <w:szCs w:val="24"/>
          <w:lang w:eastAsia="ru-RU"/>
        </w:rPr>
      </w:pPr>
      <w:r w:rsidRPr="00EA1E22">
        <w:rPr>
          <w:rFonts w:ascii="Times New Roman" w:eastAsia="Times New Roman" w:hAnsi="Times New Roman" w:cs="Times New Roman"/>
          <w:sz w:val="28"/>
          <w:szCs w:val="24"/>
          <w:lang w:eastAsia="ru-RU"/>
        </w:rPr>
        <w:t>–</w:t>
      </w:r>
      <w:r w:rsidRPr="00EA1E22">
        <w:rPr>
          <w:rFonts w:ascii="Times New Roman" w:eastAsia="Times New Roman" w:hAnsi="Times New Roman" w:cs="Times New Roman"/>
          <w:sz w:val="28"/>
          <w:szCs w:val="24"/>
          <w:lang w:eastAsia="ru-RU"/>
        </w:rPr>
        <w:tab/>
        <w:t>развивать отрасли социальной сферы;</w:t>
      </w:r>
    </w:p>
    <w:p w14:paraId="62B2808E" w14:textId="77777777" w:rsidR="00EA1E22" w:rsidRPr="00EA1E22" w:rsidRDefault="00EA1E22" w:rsidP="00EA1E22">
      <w:pPr>
        <w:spacing w:after="0" w:line="240" w:lineRule="auto"/>
        <w:ind w:firstLine="709"/>
        <w:jc w:val="both"/>
        <w:rPr>
          <w:rFonts w:ascii="Times New Roman" w:eastAsia="Times New Roman" w:hAnsi="Times New Roman" w:cs="Times New Roman"/>
          <w:sz w:val="28"/>
          <w:szCs w:val="24"/>
          <w:lang w:eastAsia="ru-RU"/>
        </w:rPr>
      </w:pPr>
      <w:r w:rsidRPr="00EA1E22">
        <w:rPr>
          <w:rFonts w:ascii="Times New Roman" w:eastAsia="Times New Roman" w:hAnsi="Times New Roman" w:cs="Times New Roman"/>
          <w:sz w:val="28"/>
          <w:szCs w:val="24"/>
          <w:lang w:eastAsia="ru-RU"/>
        </w:rPr>
        <w:t>–</w:t>
      </w:r>
      <w:r w:rsidRPr="00EA1E22">
        <w:rPr>
          <w:rFonts w:ascii="Times New Roman" w:eastAsia="Times New Roman" w:hAnsi="Times New Roman" w:cs="Times New Roman"/>
          <w:sz w:val="28"/>
          <w:szCs w:val="24"/>
          <w:lang w:eastAsia="ru-RU"/>
        </w:rPr>
        <w:tab/>
        <w:t>повысить качество и комфортность городской среды;</w:t>
      </w:r>
    </w:p>
    <w:p w14:paraId="74FAB846" w14:textId="77777777" w:rsidR="00EA1E22" w:rsidRPr="00EA1E22" w:rsidRDefault="00EA1E22" w:rsidP="00EA1E22">
      <w:pPr>
        <w:spacing w:after="0" w:line="240" w:lineRule="auto"/>
        <w:ind w:firstLine="709"/>
        <w:jc w:val="both"/>
        <w:rPr>
          <w:rFonts w:ascii="Times New Roman" w:eastAsia="Times New Roman" w:hAnsi="Times New Roman" w:cs="Times New Roman"/>
          <w:sz w:val="28"/>
          <w:szCs w:val="24"/>
          <w:lang w:eastAsia="ru-RU"/>
        </w:rPr>
      </w:pPr>
      <w:r w:rsidRPr="00EA1E22">
        <w:rPr>
          <w:rFonts w:ascii="Times New Roman" w:eastAsia="Times New Roman" w:hAnsi="Times New Roman" w:cs="Times New Roman"/>
          <w:sz w:val="28"/>
          <w:szCs w:val="24"/>
          <w:lang w:eastAsia="ru-RU"/>
        </w:rPr>
        <w:t>–</w:t>
      </w:r>
      <w:r w:rsidRPr="00EA1E22">
        <w:rPr>
          <w:rFonts w:ascii="Times New Roman" w:eastAsia="Times New Roman" w:hAnsi="Times New Roman" w:cs="Times New Roman"/>
          <w:sz w:val="28"/>
          <w:szCs w:val="24"/>
          <w:lang w:eastAsia="ru-RU"/>
        </w:rPr>
        <w:tab/>
        <w:t>обеспечить снятие основных транспортных ограничений социально-экономического развития;</w:t>
      </w:r>
    </w:p>
    <w:p w14:paraId="4CDAA9FD" w14:textId="517C5CD3" w:rsidR="00EA1E22" w:rsidRPr="00166367" w:rsidRDefault="00EA1E22" w:rsidP="00EA1E22">
      <w:pPr>
        <w:spacing w:after="0" w:line="240" w:lineRule="auto"/>
        <w:ind w:firstLine="709"/>
        <w:jc w:val="both"/>
        <w:rPr>
          <w:rFonts w:ascii="Times New Roman" w:eastAsia="Times New Roman" w:hAnsi="Times New Roman" w:cs="Times New Roman"/>
          <w:sz w:val="28"/>
          <w:szCs w:val="24"/>
          <w:lang w:eastAsia="ru-RU"/>
        </w:rPr>
      </w:pPr>
      <w:r w:rsidRPr="00EA1E22">
        <w:rPr>
          <w:rFonts w:ascii="Times New Roman" w:eastAsia="Times New Roman" w:hAnsi="Times New Roman" w:cs="Times New Roman"/>
          <w:sz w:val="28"/>
          <w:szCs w:val="24"/>
          <w:lang w:eastAsia="ru-RU"/>
        </w:rPr>
        <w:t>–</w:t>
      </w:r>
      <w:r w:rsidRPr="00EA1E22">
        <w:rPr>
          <w:rFonts w:ascii="Times New Roman" w:eastAsia="Times New Roman" w:hAnsi="Times New Roman" w:cs="Times New Roman"/>
          <w:sz w:val="28"/>
          <w:szCs w:val="24"/>
          <w:lang w:eastAsia="ru-RU"/>
        </w:rPr>
        <w:tab/>
        <w:t>обеспечить сбалансированное пространственное развитие территорий, входящих в состав крупных городских агломераций и крупнейших городских агломераций, за счет содействия межмуниципальному взаимодействию в целях формирования документов стратегического планирования, формирования единой градостроительной политики, решения общих социально-экономических проблем, в том числе инфраструктурных и экологических.</w:t>
      </w:r>
    </w:p>
    <w:p w14:paraId="424D79B6" w14:textId="77777777" w:rsidR="00166367" w:rsidRPr="00166367" w:rsidRDefault="00166367" w:rsidP="00166367">
      <w:pPr>
        <w:spacing w:after="0" w:line="240" w:lineRule="auto"/>
        <w:ind w:firstLine="709"/>
        <w:jc w:val="both"/>
        <w:rPr>
          <w:rFonts w:ascii="Times New Roman" w:eastAsia="Times New Roman" w:hAnsi="Times New Roman" w:cs="Times New Roman"/>
          <w:sz w:val="28"/>
          <w:szCs w:val="24"/>
          <w:lang w:eastAsia="ru-RU"/>
        </w:rPr>
      </w:pPr>
      <w:r w:rsidRPr="00166367">
        <w:rPr>
          <w:rFonts w:ascii="Times New Roman" w:eastAsia="Times New Roman" w:hAnsi="Times New Roman" w:cs="Times New Roman"/>
          <w:sz w:val="28"/>
          <w:szCs w:val="24"/>
          <w:lang w:eastAsia="ru-RU"/>
        </w:rPr>
        <w:t xml:space="preserve">В число перспективных крупных центров экономического роста Российской Федерации - городов, образующих крупные городские агломерации и крупнейшие городские агломерации, которые обеспечат вклад в экономический рост Российской Федерации более 1 процента ежегодно вошли г. Санкт-Петербург и города </w:t>
      </w:r>
      <w:r w:rsidRPr="00166367">
        <w:rPr>
          <w:rFonts w:ascii="Times New Roman" w:eastAsia="Times New Roman" w:hAnsi="Times New Roman" w:cs="Times New Roman"/>
          <w:sz w:val="28"/>
          <w:szCs w:val="24"/>
          <w:lang w:eastAsia="ru-RU"/>
        </w:rPr>
        <w:lastRenderedPageBreak/>
        <w:t>Ленинградской области, входящие в Санкт-Петербургскую городскую агломерацию (в том числе гг. Гатчина, Всеволожск и прочие).</w:t>
      </w:r>
    </w:p>
    <w:p w14:paraId="314322AB" w14:textId="77777777" w:rsidR="00166367" w:rsidRPr="00166367" w:rsidRDefault="00166367" w:rsidP="00166367">
      <w:pPr>
        <w:spacing w:after="0" w:line="240" w:lineRule="auto"/>
        <w:ind w:firstLine="709"/>
        <w:jc w:val="both"/>
        <w:rPr>
          <w:rFonts w:ascii="Times New Roman" w:eastAsia="Times New Roman" w:hAnsi="Times New Roman" w:cs="Times New Roman"/>
          <w:sz w:val="28"/>
          <w:szCs w:val="24"/>
          <w:lang w:eastAsia="ru-RU"/>
        </w:rPr>
      </w:pPr>
      <w:r w:rsidRPr="00166367">
        <w:rPr>
          <w:rFonts w:ascii="Times New Roman" w:eastAsia="Times New Roman" w:hAnsi="Times New Roman" w:cs="Times New Roman"/>
          <w:sz w:val="28"/>
          <w:szCs w:val="24"/>
          <w:lang w:eastAsia="ru-RU"/>
        </w:rPr>
        <w:t xml:space="preserve">В число перспективных центров экономического роста субъектов Российской Федерации, которые обеспечат вклад в экономический рост Российской Федерации от 0,2 процента до 1 процента ежегодно включены города </w:t>
      </w:r>
      <w:r w:rsidRPr="00166367">
        <w:rPr>
          <w:rFonts w:ascii="Times New Roman" w:eastAsia="Times New Roman" w:hAnsi="Times New Roman" w:cs="Times New Roman"/>
          <w:sz w:val="28"/>
          <w:szCs w:val="28"/>
          <w:lang w:eastAsia="ru-RU"/>
        </w:rPr>
        <w:t>общей численностью населения менее 500 тыс. человек</w:t>
      </w:r>
      <w:r w:rsidRPr="00166367">
        <w:rPr>
          <w:rFonts w:ascii="Times New Roman" w:eastAsia="Times New Roman" w:hAnsi="Times New Roman" w:cs="Times New Roman"/>
          <w:sz w:val="28"/>
          <w:szCs w:val="24"/>
          <w:lang w:eastAsia="ru-RU"/>
        </w:rPr>
        <w:t>, в числе которых портовые города Ленинградской области (гг. Выборг, Усть-Луга, Высоцк).</w:t>
      </w:r>
    </w:p>
    <w:p w14:paraId="7795D502" w14:textId="27E7D301" w:rsidR="00166367" w:rsidRPr="00166367" w:rsidRDefault="00166367" w:rsidP="00166367">
      <w:pPr>
        <w:spacing w:after="0" w:line="240" w:lineRule="auto"/>
        <w:ind w:firstLine="709"/>
        <w:jc w:val="both"/>
        <w:rPr>
          <w:rFonts w:ascii="Times New Roman" w:eastAsia="Times New Roman" w:hAnsi="Times New Roman" w:cs="Times New Roman"/>
          <w:sz w:val="28"/>
          <w:szCs w:val="24"/>
          <w:lang w:eastAsia="ru-RU"/>
        </w:rPr>
      </w:pPr>
      <w:r w:rsidRPr="00166367">
        <w:rPr>
          <w:rFonts w:ascii="Times New Roman" w:eastAsia="Times New Roman" w:hAnsi="Times New Roman" w:cs="Times New Roman"/>
          <w:sz w:val="28"/>
          <w:szCs w:val="24"/>
          <w:lang w:eastAsia="ru-RU"/>
        </w:rPr>
        <w:t xml:space="preserve">В число перспективных центров экономического роста, в которых сложились условия для формирования научно-образовательных центров мирового уровня вошли </w:t>
      </w:r>
      <w:r w:rsidRPr="00166367">
        <w:rPr>
          <w:rFonts w:ascii="Times New Roman" w:eastAsia="Times New Roman" w:hAnsi="Times New Roman" w:cs="Times New Roman"/>
          <w:sz w:val="28"/>
          <w:szCs w:val="28"/>
          <w:lang w:eastAsia="ru-RU"/>
        </w:rPr>
        <w:t xml:space="preserve">г. Санкт-Петербург </w:t>
      </w:r>
      <w:r w:rsidR="00950CB7">
        <w:rPr>
          <w:rFonts w:ascii="Times New Roman" w:eastAsia="Times New Roman" w:hAnsi="Times New Roman" w:cs="Times New Roman"/>
          <w:sz w:val="28"/>
          <w:szCs w:val="28"/>
          <w:lang w:eastAsia="ru-RU"/>
        </w:rPr>
        <w:t>-</w:t>
      </w:r>
      <w:r w:rsidRPr="00166367">
        <w:rPr>
          <w:rFonts w:ascii="Times New Roman" w:eastAsia="Times New Roman" w:hAnsi="Times New Roman" w:cs="Times New Roman"/>
          <w:sz w:val="28"/>
          <w:szCs w:val="28"/>
          <w:lang w:eastAsia="ru-RU"/>
        </w:rPr>
        <w:t xml:space="preserve"> г. Гатчина.</w:t>
      </w:r>
    </w:p>
    <w:p w14:paraId="4A19943A" w14:textId="77777777" w:rsidR="00166367" w:rsidRPr="00166367" w:rsidRDefault="00166367" w:rsidP="00166367">
      <w:pPr>
        <w:spacing w:after="0" w:line="240" w:lineRule="auto"/>
        <w:ind w:firstLine="709"/>
        <w:jc w:val="both"/>
        <w:rPr>
          <w:rFonts w:ascii="Times New Roman" w:eastAsia="Times New Roman" w:hAnsi="Times New Roman" w:cs="Times New Roman"/>
          <w:sz w:val="28"/>
          <w:szCs w:val="24"/>
          <w:lang w:eastAsia="ru-RU"/>
        </w:rPr>
      </w:pPr>
      <w:r w:rsidRPr="00166367">
        <w:rPr>
          <w:rFonts w:ascii="Times New Roman" w:eastAsia="Times New Roman" w:hAnsi="Times New Roman" w:cs="Times New Roman"/>
          <w:sz w:val="28"/>
          <w:szCs w:val="24"/>
          <w:lang w:eastAsia="ru-RU"/>
        </w:rPr>
        <w:t>План реализации Стратегии пространственного развития на период до 2025 года, утвержденный распоряжением Правительства Российской Федерации от 27.12.2019 № 3227-р, направлен на эффективную организацию экономического пространства в России за счёт формирования и развития перспективных центров экономического роста, раскрытия экономического потенциала различных типов территорий, развития человеческого капитала.</w:t>
      </w:r>
    </w:p>
    <w:p w14:paraId="5258617E" w14:textId="77777777" w:rsidR="00166367" w:rsidRPr="00166367" w:rsidRDefault="00166367" w:rsidP="00166367">
      <w:pPr>
        <w:spacing w:after="0" w:line="240" w:lineRule="auto"/>
        <w:ind w:firstLine="709"/>
        <w:jc w:val="both"/>
        <w:rPr>
          <w:rFonts w:ascii="Times New Roman" w:eastAsia="Times New Roman" w:hAnsi="Times New Roman" w:cs="Times New Roman"/>
          <w:sz w:val="28"/>
          <w:szCs w:val="24"/>
          <w:lang w:eastAsia="ru-RU"/>
        </w:rPr>
      </w:pPr>
      <w:r w:rsidRPr="00166367">
        <w:rPr>
          <w:rFonts w:ascii="Times New Roman" w:eastAsia="Times New Roman" w:hAnsi="Times New Roman" w:cs="Times New Roman"/>
          <w:sz w:val="28"/>
          <w:szCs w:val="24"/>
          <w:lang w:eastAsia="ru-RU"/>
        </w:rPr>
        <w:t>Основными направлениями пространственного развития Российской Федерации являются:</w:t>
      </w:r>
    </w:p>
    <w:p w14:paraId="23A0F23F" w14:textId="77777777" w:rsidR="00166367" w:rsidRPr="00166367" w:rsidRDefault="00166367" w:rsidP="00615FF1">
      <w:pPr>
        <w:numPr>
          <w:ilvl w:val="0"/>
          <w:numId w:val="21"/>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166367">
        <w:rPr>
          <w:rFonts w:ascii="Times New Roman" w:eastAsia="Times New Roman" w:hAnsi="Times New Roman" w:cs="Times New Roman"/>
          <w:sz w:val="28"/>
          <w:szCs w:val="24"/>
          <w:lang w:eastAsia="ru-RU"/>
        </w:rPr>
        <w:t xml:space="preserve">ликвидация инфраструктурных ограничений федерального значения и </w:t>
      </w:r>
      <w:r w:rsidRPr="00166367">
        <w:rPr>
          <w:rFonts w:ascii="Times New Roman" w:eastAsia="Times New Roman" w:hAnsi="Times New Roman" w:cs="Times New Roman"/>
          <w:sz w:val="28"/>
          <w:szCs w:val="28"/>
          <w:lang w:eastAsia="ru-RU"/>
        </w:rPr>
        <w:t>повышение доступности и качества магистральной транспортной, энергетической и информационно-телекоммуникационной инфраструктуры;</w:t>
      </w:r>
    </w:p>
    <w:p w14:paraId="707A1BB2" w14:textId="77777777" w:rsidR="00166367" w:rsidRPr="00166367" w:rsidRDefault="00166367" w:rsidP="00615FF1">
      <w:pPr>
        <w:numPr>
          <w:ilvl w:val="0"/>
          <w:numId w:val="21"/>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4"/>
          <w:lang w:eastAsia="ru-RU"/>
        </w:rPr>
      </w:pPr>
      <w:r w:rsidRPr="00166367">
        <w:rPr>
          <w:rFonts w:ascii="Times New Roman" w:eastAsia="Times New Roman" w:hAnsi="Times New Roman" w:cs="Times New Roman"/>
          <w:sz w:val="28"/>
          <w:szCs w:val="28"/>
          <w:lang w:eastAsia="ru-RU"/>
        </w:rPr>
        <w:t xml:space="preserve">обеспечения расширения, модернизации и оптимизации мощностей Единой системы газоснабжения с учетом необходимости создания новых экспортных маршрутов и дальнейшей газификации субъектов Российской </w:t>
      </w:r>
      <w:r w:rsidRPr="00166367">
        <w:rPr>
          <w:rFonts w:ascii="Times New Roman" w:eastAsia="Times New Roman" w:hAnsi="Times New Roman" w:cs="Times New Roman"/>
          <w:sz w:val="28"/>
          <w:szCs w:val="24"/>
          <w:lang w:eastAsia="ru-RU"/>
        </w:rPr>
        <w:t>Федерации, создания газотранспортной инфраструктуры в Восточной Сибири и на Дальнем Востоке с возможностью ее интеграции в Единую систему газоснабжения, развития инфраструктуры для использования сжиженного природного газа на внутреннем рынке и его экспорта;</w:t>
      </w:r>
    </w:p>
    <w:p w14:paraId="17858071" w14:textId="77777777" w:rsidR="00166367" w:rsidRPr="00166367" w:rsidRDefault="00166367" w:rsidP="00615FF1">
      <w:pPr>
        <w:numPr>
          <w:ilvl w:val="0"/>
          <w:numId w:val="21"/>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4"/>
          <w:lang w:eastAsia="ru-RU"/>
        </w:rPr>
      </w:pPr>
      <w:r w:rsidRPr="00166367">
        <w:rPr>
          <w:rFonts w:ascii="Times New Roman" w:eastAsia="Times New Roman" w:hAnsi="Times New Roman" w:cs="Times New Roman"/>
          <w:sz w:val="28"/>
          <w:szCs w:val="24"/>
          <w:lang w:eastAsia="ru-RU"/>
        </w:rPr>
        <w:t>обеспечить расширение и модернизацию системы магистральных нефтепроводов и нефтепродуктопроводов с учетом необходимости обеспечения экспорта и развития нефтеперерабатывающих и нефтехимических производств на территории Российской Федерации</w:t>
      </w:r>
      <w:bookmarkStart w:id="21" w:name="_Hlk52976974"/>
      <w:r w:rsidRPr="00166367">
        <w:rPr>
          <w:rFonts w:ascii="Times New Roman" w:eastAsia="Times New Roman" w:hAnsi="Times New Roman" w:cs="Times New Roman"/>
          <w:sz w:val="28"/>
          <w:szCs w:val="24"/>
          <w:lang w:eastAsia="ru-RU"/>
        </w:rPr>
        <w:t>.</w:t>
      </w:r>
    </w:p>
    <w:p w14:paraId="779D1D6E" w14:textId="7E5B166E" w:rsidR="00166367" w:rsidRPr="00166367" w:rsidRDefault="00166367" w:rsidP="00166367">
      <w:pPr>
        <w:spacing w:after="0" w:line="240" w:lineRule="auto"/>
        <w:ind w:firstLine="709"/>
        <w:jc w:val="both"/>
        <w:rPr>
          <w:rFonts w:ascii="Times New Roman" w:eastAsia="Times New Roman" w:hAnsi="Times New Roman" w:cs="Times New Roman"/>
          <w:sz w:val="28"/>
          <w:szCs w:val="24"/>
          <w:lang w:eastAsia="ru-RU"/>
        </w:rPr>
      </w:pPr>
      <w:r w:rsidRPr="00166367">
        <w:rPr>
          <w:rFonts w:ascii="Times New Roman" w:eastAsia="Times New Roman" w:hAnsi="Times New Roman" w:cs="Times New Roman"/>
          <w:sz w:val="28"/>
          <w:szCs w:val="24"/>
          <w:lang w:eastAsia="ru-RU"/>
        </w:rPr>
        <w:t xml:space="preserve">2. </w:t>
      </w:r>
      <w:bookmarkEnd w:id="21"/>
      <w:r w:rsidRPr="00BD6AB1">
        <w:rPr>
          <w:rFonts w:ascii="Times New Roman" w:eastAsia="Times New Roman" w:hAnsi="Times New Roman" w:cs="Times New Roman"/>
          <w:sz w:val="28"/>
          <w:szCs w:val="24"/>
          <w:lang w:eastAsia="ru-RU"/>
        </w:rPr>
        <w:t>Стратегия социально-экономического развития Северо-Западного федерального округа на период до 2020 года, утвержденная распоряжением Правительства Российской Федерации от 18.11.2011 № 2074-р,</w:t>
      </w:r>
      <w:r w:rsidRPr="00166367">
        <w:rPr>
          <w:rFonts w:ascii="Times New Roman" w:eastAsia="Times New Roman" w:hAnsi="Times New Roman" w:cs="Times New Roman"/>
          <w:sz w:val="28"/>
          <w:szCs w:val="24"/>
          <w:lang w:eastAsia="ru-RU"/>
        </w:rPr>
        <w:t xml:space="preserve"> определ</w:t>
      </w:r>
      <w:r w:rsidR="001D66F2">
        <w:rPr>
          <w:rFonts w:ascii="Times New Roman" w:eastAsia="Times New Roman" w:hAnsi="Times New Roman" w:cs="Times New Roman"/>
          <w:sz w:val="28"/>
          <w:szCs w:val="24"/>
          <w:lang w:eastAsia="ru-RU"/>
        </w:rPr>
        <w:t>и</w:t>
      </w:r>
      <w:r w:rsidRPr="00166367">
        <w:rPr>
          <w:rFonts w:ascii="Times New Roman" w:eastAsia="Times New Roman" w:hAnsi="Times New Roman" w:cs="Times New Roman"/>
          <w:sz w:val="28"/>
          <w:szCs w:val="24"/>
          <w:lang w:eastAsia="ru-RU"/>
        </w:rPr>
        <w:t>ла основные направления социального развития и использования трудового потенциала макрорегиона. В соответствии с данным документом для Ленинградской области были определены следующие межотраслевые направления развития:</w:t>
      </w:r>
    </w:p>
    <w:p w14:paraId="245C2DCC" w14:textId="2511BFD3" w:rsidR="008F4F76" w:rsidRPr="008F4F76" w:rsidRDefault="008F4F76" w:rsidP="008F4F76">
      <w:pPr>
        <w:numPr>
          <w:ilvl w:val="0"/>
          <w:numId w:val="21"/>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bookmarkStart w:id="22" w:name="_Hlk53389944"/>
      <w:r w:rsidRPr="008F4F76">
        <w:rPr>
          <w:rFonts w:ascii="Times New Roman" w:eastAsia="Times New Roman" w:hAnsi="Times New Roman" w:cs="Times New Roman"/>
          <w:sz w:val="28"/>
          <w:szCs w:val="28"/>
          <w:lang w:eastAsia="ru-RU"/>
        </w:rPr>
        <w:t>улучшение среды проживания, включая такие ее элементы, как общественный транспорт, коммунальный комфорт, качество дорог, экономическая безопасность, благоустройство, удобство предоставления социальных услуг и правопорядок;</w:t>
      </w:r>
    </w:p>
    <w:p w14:paraId="7F55BD61" w14:textId="3E2494C7" w:rsidR="008F4F76" w:rsidRPr="008F4F76" w:rsidRDefault="008F4F76" w:rsidP="008F4F76">
      <w:pPr>
        <w:numPr>
          <w:ilvl w:val="0"/>
          <w:numId w:val="21"/>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8F4F76">
        <w:rPr>
          <w:rFonts w:ascii="Times New Roman" w:eastAsia="Times New Roman" w:hAnsi="Times New Roman" w:cs="Times New Roman"/>
          <w:sz w:val="28"/>
          <w:szCs w:val="28"/>
          <w:lang w:eastAsia="ru-RU"/>
        </w:rPr>
        <w:t xml:space="preserve">ускоренное развитие на инновационной основе машиностроительного комплекса региона, в том числе путем создания системы производственных </w:t>
      </w:r>
      <w:r w:rsidRPr="008F4F76">
        <w:rPr>
          <w:rFonts w:ascii="Times New Roman" w:eastAsia="Times New Roman" w:hAnsi="Times New Roman" w:cs="Times New Roman"/>
          <w:sz w:val="28"/>
          <w:szCs w:val="28"/>
          <w:lang w:eastAsia="ru-RU"/>
        </w:rPr>
        <w:lastRenderedPageBreak/>
        <w:t xml:space="preserve">кластеров, а также развитие межтерриториальной кооперации машиностроительных производств (целевой ориентир </w:t>
      </w:r>
      <w:r w:rsidR="00E23506">
        <w:rPr>
          <w:rFonts w:ascii="Times New Roman" w:eastAsia="Times New Roman" w:hAnsi="Times New Roman" w:cs="Times New Roman"/>
          <w:sz w:val="28"/>
          <w:szCs w:val="28"/>
          <w:lang w:eastAsia="ru-RU"/>
        </w:rPr>
        <w:t>–</w:t>
      </w:r>
      <w:r w:rsidRPr="008F4F76">
        <w:rPr>
          <w:rFonts w:ascii="Times New Roman" w:eastAsia="Times New Roman" w:hAnsi="Times New Roman" w:cs="Times New Roman"/>
          <w:sz w:val="28"/>
          <w:szCs w:val="28"/>
          <w:lang w:eastAsia="ru-RU"/>
        </w:rPr>
        <w:t xml:space="preserve"> доведение доли машиностроительной продукции в объеме промышленного производства до 30 процентов);</w:t>
      </w:r>
    </w:p>
    <w:p w14:paraId="472683AF" w14:textId="27EA85B3" w:rsidR="008F4F76" w:rsidRDefault="008F4F76" w:rsidP="008F4F76">
      <w:pPr>
        <w:numPr>
          <w:ilvl w:val="0"/>
          <w:numId w:val="21"/>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8F4F76">
        <w:rPr>
          <w:rFonts w:ascii="Times New Roman" w:eastAsia="Times New Roman" w:hAnsi="Times New Roman" w:cs="Times New Roman"/>
          <w:sz w:val="28"/>
          <w:szCs w:val="28"/>
          <w:lang w:eastAsia="ru-RU"/>
        </w:rPr>
        <w:t>сокращение энергоемкости экономики округа не менее чем на 40 процентов по отношению к уровню 2007 года</w:t>
      </w:r>
      <w:r>
        <w:rPr>
          <w:rFonts w:ascii="Times New Roman" w:eastAsia="Times New Roman" w:hAnsi="Times New Roman" w:cs="Times New Roman"/>
          <w:sz w:val="28"/>
          <w:szCs w:val="28"/>
          <w:lang w:val="en-US" w:eastAsia="ru-RU"/>
        </w:rPr>
        <w:t>.</w:t>
      </w:r>
    </w:p>
    <w:bookmarkEnd w:id="22"/>
    <w:p w14:paraId="16A9F8D9" w14:textId="34F8C83C" w:rsidR="00166367" w:rsidRPr="008F4F76" w:rsidRDefault="00166367" w:rsidP="008F4F76">
      <w:pPr>
        <w:spacing w:after="0" w:line="240" w:lineRule="auto"/>
        <w:ind w:firstLine="709"/>
        <w:jc w:val="both"/>
        <w:rPr>
          <w:rFonts w:ascii="Times New Roman" w:eastAsia="Times New Roman" w:hAnsi="Times New Roman" w:cs="Times New Roman"/>
          <w:sz w:val="28"/>
          <w:szCs w:val="24"/>
          <w:lang w:eastAsia="ru-RU"/>
        </w:rPr>
      </w:pPr>
      <w:r w:rsidRPr="008F4F76">
        <w:rPr>
          <w:rFonts w:ascii="Times New Roman" w:eastAsia="Times New Roman" w:hAnsi="Times New Roman" w:cs="Times New Roman"/>
          <w:sz w:val="28"/>
          <w:szCs w:val="24"/>
          <w:lang w:eastAsia="ru-RU"/>
        </w:rPr>
        <w:t>Основными задачами и направлениями развития газовой промышленности Северо-Западного федерального округа на период до 2020 года являются:</w:t>
      </w:r>
    </w:p>
    <w:p w14:paraId="4808FCBF" w14:textId="1B244142" w:rsidR="00166367" w:rsidRDefault="00166367" w:rsidP="00615FF1">
      <w:pPr>
        <w:numPr>
          <w:ilvl w:val="0"/>
          <w:numId w:val="21"/>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166367">
        <w:rPr>
          <w:rFonts w:ascii="Times New Roman" w:eastAsia="Times New Roman" w:hAnsi="Times New Roman" w:cs="Times New Roman"/>
          <w:sz w:val="28"/>
          <w:szCs w:val="28"/>
          <w:lang w:eastAsia="ru-RU"/>
        </w:rPr>
        <w:t>расширение газификации Ленинградской области и Республики Карелия, а также значительное увеличение подачи газа в традиционно газифицированные районы округа</w:t>
      </w:r>
      <w:r>
        <w:rPr>
          <w:rFonts w:ascii="Times New Roman" w:eastAsia="Times New Roman" w:hAnsi="Times New Roman" w:cs="Times New Roman"/>
          <w:sz w:val="28"/>
          <w:szCs w:val="28"/>
          <w:lang w:eastAsia="ru-RU"/>
        </w:rPr>
        <w:t>,</w:t>
      </w:r>
    </w:p>
    <w:p w14:paraId="58E845AF" w14:textId="56F58BB8" w:rsidR="00166367" w:rsidRDefault="00166367" w:rsidP="00615FF1">
      <w:pPr>
        <w:numPr>
          <w:ilvl w:val="0"/>
          <w:numId w:val="21"/>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166367">
        <w:rPr>
          <w:rFonts w:ascii="Times New Roman" w:eastAsia="Times New Roman" w:hAnsi="Times New Roman" w:cs="Times New Roman"/>
          <w:sz w:val="28"/>
          <w:szCs w:val="28"/>
          <w:lang w:eastAsia="ru-RU"/>
        </w:rPr>
        <w:t xml:space="preserve">развитие газотранспортной системы </w:t>
      </w:r>
      <w:r w:rsidR="00E23506">
        <w:rPr>
          <w:rFonts w:ascii="Times New Roman" w:eastAsia="Times New Roman" w:hAnsi="Times New Roman" w:cs="Times New Roman"/>
          <w:sz w:val="28"/>
          <w:szCs w:val="28"/>
          <w:lang w:eastAsia="ru-RU"/>
        </w:rPr>
        <w:t>–</w:t>
      </w:r>
      <w:r w:rsidRPr="00166367">
        <w:rPr>
          <w:rFonts w:ascii="Times New Roman" w:eastAsia="Times New Roman" w:hAnsi="Times New Roman" w:cs="Times New Roman"/>
          <w:sz w:val="28"/>
          <w:szCs w:val="28"/>
          <w:lang w:eastAsia="ru-RU"/>
        </w:rPr>
        <w:t xml:space="preserve"> строительство газопровода от пос. Териберка (Мурманская область) с подключением к единой системе газоснабжения в районе г.</w:t>
      </w:r>
      <w:r>
        <w:rPr>
          <w:rFonts w:ascii="Times New Roman" w:eastAsia="Times New Roman" w:hAnsi="Times New Roman" w:cs="Times New Roman"/>
          <w:sz w:val="28"/>
          <w:szCs w:val="28"/>
          <w:lang w:eastAsia="ru-RU"/>
        </w:rPr>
        <w:t xml:space="preserve"> </w:t>
      </w:r>
      <w:r w:rsidRPr="00166367">
        <w:rPr>
          <w:rFonts w:ascii="Times New Roman" w:eastAsia="Times New Roman" w:hAnsi="Times New Roman" w:cs="Times New Roman"/>
          <w:sz w:val="28"/>
          <w:szCs w:val="28"/>
          <w:lang w:eastAsia="ru-RU"/>
        </w:rPr>
        <w:t xml:space="preserve">Волхова для подачи газа </w:t>
      </w:r>
      <w:proofErr w:type="spellStart"/>
      <w:r w:rsidRPr="00166367">
        <w:rPr>
          <w:rFonts w:ascii="Times New Roman" w:eastAsia="Times New Roman" w:hAnsi="Times New Roman" w:cs="Times New Roman"/>
          <w:sz w:val="28"/>
          <w:szCs w:val="28"/>
          <w:lang w:eastAsia="ru-RU"/>
        </w:rPr>
        <w:t>Штокмановского</w:t>
      </w:r>
      <w:proofErr w:type="spellEnd"/>
      <w:r w:rsidRPr="00166367">
        <w:rPr>
          <w:rFonts w:ascii="Times New Roman" w:eastAsia="Times New Roman" w:hAnsi="Times New Roman" w:cs="Times New Roman"/>
          <w:sz w:val="28"/>
          <w:szCs w:val="28"/>
          <w:lang w:eastAsia="ru-RU"/>
        </w:rPr>
        <w:t xml:space="preserve"> газоконденсатного месторождения.</w:t>
      </w:r>
    </w:p>
    <w:p w14:paraId="16679087" w14:textId="07FC8FAE" w:rsidR="00704B87" w:rsidRPr="00704B87" w:rsidRDefault="00704B87" w:rsidP="00704B87">
      <w:pPr>
        <w:spacing w:after="0" w:line="240" w:lineRule="auto"/>
        <w:ind w:firstLine="709"/>
        <w:jc w:val="both"/>
        <w:rPr>
          <w:rFonts w:ascii="Times New Roman" w:hAnsi="Times New Roman" w:cs="Times New Roman"/>
          <w:sz w:val="28"/>
          <w:szCs w:val="28"/>
        </w:rPr>
      </w:pPr>
      <w:r w:rsidRPr="00704B87">
        <w:rPr>
          <w:rFonts w:ascii="Times New Roman" w:hAnsi="Times New Roman" w:cs="Times New Roman"/>
          <w:sz w:val="28"/>
          <w:szCs w:val="28"/>
        </w:rPr>
        <w:t xml:space="preserve">Стратегия социально-экономического развития Северо-Западного федерального округа на период до 2020 года, а именно часть 20 «Проекты комплексного развития территорий», определила проект строительства Балтийской трубопроводной системы-2 по маршруту г. Унеча (Брянская область) </w:t>
      </w:r>
      <w:r w:rsidR="00E23506">
        <w:rPr>
          <w:rFonts w:ascii="Times New Roman" w:eastAsia="Times New Roman" w:hAnsi="Times New Roman" w:cs="Times New Roman"/>
          <w:sz w:val="28"/>
          <w:szCs w:val="28"/>
          <w:lang w:eastAsia="ru-RU"/>
        </w:rPr>
        <w:t>–</w:t>
      </w:r>
      <w:r w:rsidRPr="00704B87">
        <w:rPr>
          <w:rFonts w:ascii="Times New Roman" w:hAnsi="Times New Roman" w:cs="Times New Roman"/>
          <w:sz w:val="28"/>
          <w:szCs w:val="28"/>
        </w:rPr>
        <w:t xml:space="preserve"> г. Усть-Луга (Ленинградская область) пропускной способностью до 50 млн. тонн нефти в год, как стратегически важный проект не только для Северо-Западного федерального округа, но и для Российской Федерации в целом.</w:t>
      </w:r>
    </w:p>
    <w:p w14:paraId="30D253D4" w14:textId="1E205753" w:rsidR="00704B87" w:rsidRPr="00704B87" w:rsidRDefault="00704B87" w:rsidP="00704B87">
      <w:pPr>
        <w:spacing w:after="0" w:line="240" w:lineRule="auto"/>
        <w:ind w:firstLine="709"/>
        <w:jc w:val="both"/>
        <w:rPr>
          <w:rFonts w:ascii="Times New Roman" w:hAnsi="Times New Roman" w:cs="Times New Roman"/>
          <w:sz w:val="28"/>
          <w:szCs w:val="28"/>
        </w:rPr>
      </w:pPr>
      <w:r w:rsidRPr="00704B87">
        <w:rPr>
          <w:rFonts w:ascii="Times New Roman" w:hAnsi="Times New Roman" w:cs="Times New Roman"/>
          <w:sz w:val="28"/>
          <w:szCs w:val="28"/>
        </w:rPr>
        <w:t>В рамках развития энергетической инфраструктуры одной из основных задач и направлений развития газовой промышленности Северо-Западного федерального округа на период до 2020 года является расширение газификации Ленинградской области.</w:t>
      </w:r>
    </w:p>
    <w:p w14:paraId="583DD230" w14:textId="77777777" w:rsidR="00166367" w:rsidRPr="00166367" w:rsidRDefault="00166367" w:rsidP="00166367">
      <w:pPr>
        <w:spacing w:after="0" w:line="240" w:lineRule="auto"/>
        <w:ind w:firstLine="709"/>
        <w:jc w:val="both"/>
        <w:rPr>
          <w:rFonts w:ascii="Times New Roman" w:eastAsia="Times New Roman" w:hAnsi="Times New Roman" w:cs="Times New Roman"/>
          <w:sz w:val="28"/>
          <w:szCs w:val="24"/>
          <w:lang w:eastAsia="ru-RU"/>
        </w:rPr>
      </w:pPr>
      <w:r w:rsidRPr="00166367">
        <w:rPr>
          <w:rFonts w:ascii="Times New Roman" w:eastAsia="Times New Roman" w:hAnsi="Times New Roman" w:cs="Times New Roman"/>
          <w:sz w:val="28"/>
          <w:szCs w:val="24"/>
          <w:lang w:eastAsia="ru-RU"/>
        </w:rPr>
        <w:t>В настоящее время актуализированная стратегия макрорегиона отсутствует.</w:t>
      </w:r>
    </w:p>
    <w:p w14:paraId="7F1A2516" w14:textId="75DA4256" w:rsidR="00166367" w:rsidRPr="00166367" w:rsidRDefault="00166367" w:rsidP="00166367">
      <w:pPr>
        <w:spacing w:after="0" w:line="240" w:lineRule="auto"/>
        <w:ind w:firstLine="709"/>
        <w:jc w:val="both"/>
        <w:rPr>
          <w:rFonts w:ascii="Times New Roman" w:eastAsia="Times New Roman" w:hAnsi="Times New Roman" w:cs="Times New Roman"/>
          <w:sz w:val="28"/>
          <w:szCs w:val="28"/>
          <w:lang w:eastAsia="ru-RU"/>
        </w:rPr>
      </w:pPr>
      <w:r w:rsidRPr="00166367">
        <w:rPr>
          <w:rFonts w:ascii="Times New Roman" w:eastAsia="Times New Roman" w:hAnsi="Times New Roman" w:cs="Times New Roman"/>
          <w:sz w:val="28"/>
          <w:szCs w:val="24"/>
          <w:lang w:eastAsia="ru-RU"/>
        </w:rPr>
        <w:t>3.</w:t>
      </w:r>
      <w:r w:rsidRPr="00166367">
        <w:rPr>
          <w:sz w:val="28"/>
        </w:rPr>
        <w:t xml:space="preserve"> </w:t>
      </w:r>
      <w:r w:rsidRPr="00166367">
        <w:rPr>
          <w:rFonts w:ascii="Times New Roman" w:eastAsia="Times New Roman" w:hAnsi="Times New Roman" w:cs="Times New Roman"/>
          <w:sz w:val="28"/>
          <w:szCs w:val="24"/>
          <w:lang w:eastAsia="ru-RU"/>
        </w:rPr>
        <w:t>Указом Президента Российской Федерации от 07.05.2018 №</w:t>
      </w:r>
      <w:r w:rsidR="000360F9">
        <w:rPr>
          <w:rFonts w:ascii="Times New Roman" w:eastAsia="Times New Roman" w:hAnsi="Times New Roman" w:cs="Times New Roman"/>
          <w:sz w:val="28"/>
          <w:szCs w:val="24"/>
          <w:lang w:eastAsia="ru-RU"/>
        </w:rPr>
        <w:t> </w:t>
      </w:r>
      <w:r w:rsidRPr="00166367">
        <w:rPr>
          <w:rFonts w:ascii="Times New Roman" w:eastAsia="Times New Roman" w:hAnsi="Times New Roman" w:cs="Times New Roman"/>
          <w:sz w:val="28"/>
          <w:szCs w:val="24"/>
          <w:lang w:eastAsia="ru-RU"/>
        </w:rPr>
        <w:t>204 (в редакции Указов Президента Российской Федерации от 19.07.2018 № 444, от 21.07.2020 № 474) «О национальных целях и стратегических задачах развития Российской Федерации на период до 2024 года» постановлен</w:t>
      </w:r>
      <w:r w:rsidR="000360F9">
        <w:rPr>
          <w:rFonts w:ascii="Times New Roman" w:eastAsia="Times New Roman" w:hAnsi="Times New Roman" w:cs="Times New Roman"/>
          <w:sz w:val="28"/>
          <w:szCs w:val="24"/>
          <w:lang w:eastAsia="ru-RU"/>
        </w:rPr>
        <w:t>о</w:t>
      </w:r>
      <w:r w:rsidRPr="00166367">
        <w:rPr>
          <w:rFonts w:ascii="Times New Roman" w:eastAsia="Times New Roman" w:hAnsi="Times New Roman" w:cs="Times New Roman"/>
          <w:sz w:val="28"/>
          <w:szCs w:val="24"/>
          <w:lang w:eastAsia="ru-RU"/>
        </w:rPr>
        <w:t xml:space="preserve"> Правительству Российской Федерации на основе стратегии пространственного развития Российской Федерации разработать с участием органов государственной власти субъектов Российской Федерации и до 1 октября 2018 г</w:t>
      </w:r>
      <w:r w:rsidR="000360F9">
        <w:rPr>
          <w:rFonts w:ascii="Times New Roman" w:eastAsia="Times New Roman" w:hAnsi="Times New Roman" w:cs="Times New Roman"/>
          <w:sz w:val="28"/>
          <w:szCs w:val="24"/>
          <w:lang w:eastAsia="ru-RU"/>
        </w:rPr>
        <w:t>ода</w:t>
      </w:r>
      <w:r w:rsidRPr="00166367">
        <w:rPr>
          <w:rFonts w:ascii="Times New Roman" w:eastAsia="Times New Roman" w:hAnsi="Times New Roman" w:cs="Times New Roman"/>
          <w:sz w:val="28"/>
          <w:szCs w:val="24"/>
          <w:lang w:eastAsia="ru-RU"/>
        </w:rPr>
        <w:t xml:space="preserve"> утвердить комплексный план модернизации и расширения магистральной инфраструктуры, предусматривающий гарантированное обеспечение доступной электроэнергией</w:t>
      </w:r>
      <w:r>
        <w:rPr>
          <w:rFonts w:ascii="Times New Roman" w:eastAsia="Times New Roman" w:hAnsi="Times New Roman" w:cs="Times New Roman"/>
          <w:sz w:val="28"/>
          <w:szCs w:val="24"/>
          <w:lang w:eastAsia="ru-RU"/>
        </w:rPr>
        <w:t>.</w:t>
      </w:r>
    </w:p>
    <w:p w14:paraId="446BCD9B" w14:textId="77777777" w:rsidR="00166367" w:rsidRPr="00166367" w:rsidRDefault="00166367" w:rsidP="00166367">
      <w:pPr>
        <w:spacing w:after="0" w:line="240" w:lineRule="auto"/>
        <w:ind w:firstLine="709"/>
        <w:jc w:val="both"/>
        <w:rPr>
          <w:rFonts w:ascii="Times New Roman" w:hAnsi="Times New Roman" w:cs="Times New Roman"/>
          <w:sz w:val="28"/>
          <w:szCs w:val="28"/>
        </w:rPr>
      </w:pPr>
      <w:r w:rsidRPr="00166367">
        <w:rPr>
          <w:rFonts w:ascii="Times New Roman" w:hAnsi="Times New Roman" w:cs="Times New Roman"/>
          <w:sz w:val="28"/>
          <w:szCs w:val="28"/>
        </w:rPr>
        <w:t>Комплексный план модернизации и расширения магистральной инфраструктуры на период до 2024 года, утвержденный распоряжением Правительства Российской Федерации от 30.09.2018 № 2101-р, предусматривает мероприятия по увеличению мощности перекачивающих агрегатов, повышению пропускной способности магистральных газопроводов и увеличению производительности газораспределительных сетей:</w:t>
      </w:r>
    </w:p>
    <w:p w14:paraId="76BB8EA5" w14:textId="77777777" w:rsidR="00166367" w:rsidRPr="00166367" w:rsidRDefault="00166367" w:rsidP="00615FF1">
      <w:pPr>
        <w:numPr>
          <w:ilvl w:val="0"/>
          <w:numId w:val="21"/>
        </w:numPr>
        <w:tabs>
          <w:tab w:val="clear" w:pos="360"/>
          <w:tab w:val="num" w:pos="709"/>
          <w:tab w:val="left" w:pos="993"/>
        </w:tabs>
        <w:spacing w:after="0" w:line="240" w:lineRule="auto"/>
        <w:ind w:left="0" w:firstLine="709"/>
        <w:jc w:val="both"/>
        <w:rPr>
          <w:rFonts w:ascii="Times New Roman" w:hAnsi="Times New Roman"/>
          <w:sz w:val="28"/>
          <w:szCs w:val="28"/>
        </w:rPr>
      </w:pPr>
      <w:r w:rsidRPr="00166367">
        <w:rPr>
          <w:rFonts w:ascii="Times New Roman" w:hAnsi="Times New Roman"/>
          <w:sz w:val="28"/>
          <w:szCs w:val="28"/>
        </w:rPr>
        <w:t>расширение компрессорной станции «Елизаветинская» (проектная мощность 144 МВт);</w:t>
      </w:r>
    </w:p>
    <w:p w14:paraId="145C39E5" w14:textId="77777777" w:rsidR="00166367" w:rsidRPr="00166367" w:rsidRDefault="00166367" w:rsidP="00615FF1">
      <w:pPr>
        <w:numPr>
          <w:ilvl w:val="0"/>
          <w:numId w:val="21"/>
        </w:numPr>
        <w:tabs>
          <w:tab w:val="clear" w:pos="360"/>
          <w:tab w:val="num" w:pos="709"/>
          <w:tab w:val="left" w:pos="993"/>
        </w:tabs>
        <w:spacing w:after="0" w:line="240" w:lineRule="auto"/>
        <w:ind w:left="0" w:firstLine="709"/>
        <w:jc w:val="both"/>
        <w:rPr>
          <w:rFonts w:ascii="Times New Roman" w:hAnsi="Times New Roman"/>
          <w:sz w:val="28"/>
          <w:szCs w:val="28"/>
        </w:rPr>
      </w:pPr>
      <w:r w:rsidRPr="00166367">
        <w:rPr>
          <w:rFonts w:ascii="Times New Roman" w:hAnsi="Times New Roman"/>
          <w:sz w:val="28"/>
          <w:szCs w:val="28"/>
        </w:rPr>
        <w:lastRenderedPageBreak/>
        <w:t>строительство газораспределительной станции «Усть-Луга» (годовой расход газа при полной загрузке 3275,89 млн. куб. метров в год);</w:t>
      </w:r>
    </w:p>
    <w:p w14:paraId="3125B3AD" w14:textId="234B2B50" w:rsidR="00166367" w:rsidRPr="00166367" w:rsidRDefault="00166367" w:rsidP="00615FF1">
      <w:pPr>
        <w:numPr>
          <w:ilvl w:val="0"/>
          <w:numId w:val="21"/>
        </w:numPr>
        <w:tabs>
          <w:tab w:val="clear" w:pos="360"/>
          <w:tab w:val="num" w:pos="709"/>
          <w:tab w:val="left" w:pos="993"/>
        </w:tabs>
        <w:spacing w:after="0" w:line="240" w:lineRule="auto"/>
        <w:ind w:left="0" w:firstLine="709"/>
        <w:jc w:val="both"/>
        <w:rPr>
          <w:rFonts w:ascii="Times New Roman" w:hAnsi="Times New Roman"/>
          <w:sz w:val="28"/>
          <w:szCs w:val="28"/>
        </w:rPr>
      </w:pPr>
      <w:r w:rsidRPr="00166367">
        <w:rPr>
          <w:rFonts w:ascii="Times New Roman" w:hAnsi="Times New Roman"/>
          <w:sz w:val="28"/>
          <w:szCs w:val="28"/>
        </w:rPr>
        <w:t>строительство газораспределительной станции «</w:t>
      </w:r>
      <w:proofErr w:type="spellStart"/>
      <w:r w:rsidRPr="00166367">
        <w:rPr>
          <w:rFonts w:ascii="Times New Roman" w:hAnsi="Times New Roman"/>
          <w:sz w:val="28"/>
          <w:szCs w:val="28"/>
        </w:rPr>
        <w:t>Лаголово</w:t>
      </w:r>
      <w:proofErr w:type="spellEnd"/>
      <w:r w:rsidRPr="00166367">
        <w:rPr>
          <w:rFonts w:ascii="Times New Roman" w:hAnsi="Times New Roman"/>
          <w:sz w:val="28"/>
          <w:szCs w:val="28"/>
        </w:rPr>
        <w:t>» и перемычки между магистральным газопроводом «</w:t>
      </w:r>
      <w:proofErr w:type="spellStart"/>
      <w:r w:rsidRPr="00166367">
        <w:rPr>
          <w:rFonts w:ascii="Times New Roman" w:hAnsi="Times New Roman"/>
          <w:sz w:val="28"/>
          <w:szCs w:val="28"/>
        </w:rPr>
        <w:t>Белоусово</w:t>
      </w:r>
      <w:proofErr w:type="spellEnd"/>
      <w:r w:rsidRPr="00166367">
        <w:rPr>
          <w:rFonts w:ascii="Times New Roman" w:hAnsi="Times New Roman"/>
          <w:sz w:val="28"/>
          <w:szCs w:val="28"/>
        </w:rPr>
        <w:t xml:space="preserve"> </w:t>
      </w:r>
      <w:r w:rsidR="00E23506">
        <w:rPr>
          <w:rFonts w:ascii="Times New Roman" w:eastAsia="Times New Roman" w:hAnsi="Times New Roman" w:cs="Times New Roman"/>
          <w:sz w:val="28"/>
          <w:szCs w:val="28"/>
          <w:lang w:eastAsia="ru-RU"/>
        </w:rPr>
        <w:t>–</w:t>
      </w:r>
      <w:r w:rsidRPr="00166367">
        <w:rPr>
          <w:rFonts w:ascii="Times New Roman" w:hAnsi="Times New Roman"/>
          <w:sz w:val="28"/>
          <w:szCs w:val="28"/>
        </w:rPr>
        <w:t xml:space="preserve"> Ленинград» и магистральным газопроводом «Кохтла-Ярве </w:t>
      </w:r>
      <w:r w:rsidR="00E23506">
        <w:rPr>
          <w:rFonts w:ascii="Times New Roman" w:eastAsia="Times New Roman" w:hAnsi="Times New Roman" w:cs="Times New Roman"/>
          <w:sz w:val="28"/>
          <w:szCs w:val="28"/>
          <w:lang w:eastAsia="ru-RU"/>
        </w:rPr>
        <w:t>–</w:t>
      </w:r>
      <w:r w:rsidRPr="00166367">
        <w:rPr>
          <w:rFonts w:ascii="Times New Roman" w:hAnsi="Times New Roman"/>
          <w:sz w:val="28"/>
          <w:szCs w:val="28"/>
        </w:rPr>
        <w:t xml:space="preserve"> Ленинград» (общая протяженность перемычки между магистральным газопроводом «</w:t>
      </w:r>
      <w:proofErr w:type="spellStart"/>
      <w:r w:rsidRPr="00166367">
        <w:rPr>
          <w:rFonts w:ascii="Times New Roman" w:hAnsi="Times New Roman"/>
          <w:sz w:val="28"/>
          <w:szCs w:val="28"/>
        </w:rPr>
        <w:t>Белоусово</w:t>
      </w:r>
      <w:proofErr w:type="spellEnd"/>
      <w:r w:rsidRPr="00166367">
        <w:rPr>
          <w:rFonts w:ascii="Times New Roman" w:hAnsi="Times New Roman"/>
          <w:sz w:val="28"/>
          <w:szCs w:val="28"/>
        </w:rPr>
        <w:t xml:space="preserve"> </w:t>
      </w:r>
      <w:r w:rsidR="00E23506">
        <w:rPr>
          <w:rFonts w:ascii="Times New Roman" w:eastAsia="Times New Roman" w:hAnsi="Times New Roman" w:cs="Times New Roman"/>
          <w:sz w:val="28"/>
          <w:szCs w:val="28"/>
          <w:lang w:eastAsia="ru-RU"/>
        </w:rPr>
        <w:t>–</w:t>
      </w:r>
      <w:r w:rsidRPr="00166367">
        <w:rPr>
          <w:rFonts w:ascii="Times New Roman" w:hAnsi="Times New Roman"/>
          <w:sz w:val="28"/>
          <w:szCs w:val="28"/>
        </w:rPr>
        <w:t xml:space="preserve"> Ленинград» и магистральным</w:t>
      </w:r>
      <w:r w:rsidRPr="00166367">
        <w:t xml:space="preserve"> </w:t>
      </w:r>
      <w:r w:rsidRPr="00166367">
        <w:rPr>
          <w:rFonts w:ascii="Times New Roman" w:hAnsi="Times New Roman"/>
          <w:sz w:val="28"/>
          <w:szCs w:val="28"/>
        </w:rPr>
        <w:t xml:space="preserve">газопроводом «Кохтла-Ярве </w:t>
      </w:r>
      <w:r w:rsidR="00E23506">
        <w:rPr>
          <w:rFonts w:ascii="Times New Roman" w:eastAsia="Times New Roman" w:hAnsi="Times New Roman" w:cs="Times New Roman"/>
          <w:sz w:val="28"/>
          <w:szCs w:val="28"/>
          <w:lang w:eastAsia="ru-RU"/>
        </w:rPr>
        <w:t>–</w:t>
      </w:r>
      <w:r w:rsidR="00950CB7">
        <w:rPr>
          <w:rFonts w:ascii="Times New Roman" w:hAnsi="Times New Roman"/>
          <w:sz w:val="28"/>
          <w:szCs w:val="28"/>
        </w:rPr>
        <w:t xml:space="preserve"> </w:t>
      </w:r>
      <w:r w:rsidRPr="00166367">
        <w:rPr>
          <w:rFonts w:ascii="Times New Roman" w:hAnsi="Times New Roman"/>
          <w:sz w:val="28"/>
          <w:szCs w:val="28"/>
        </w:rPr>
        <w:t>Ленинград» составит ориентировочно 74,1 км).</w:t>
      </w:r>
    </w:p>
    <w:p w14:paraId="4BDB4749" w14:textId="5D609BDC" w:rsidR="000937E0" w:rsidRPr="000937E0" w:rsidRDefault="000937E0" w:rsidP="000937E0">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eastAsia="Times New Roman" w:hAnsi="Times New Roman" w:cs="Times New Roman"/>
          <w:sz w:val="28"/>
          <w:szCs w:val="24"/>
          <w:lang w:eastAsia="ru-RU"/>
        </w:rPr>
        <w:t>4</w:t>
      </w:r>
      <w:r w:rsidRPr="00166367">
        <w:rPr>
          <w:rFonts w:ascii="Times New Roman" w:eastAsia="Times New Roman" w:hAnsi="Times New Roman" w:cs="Times New Roman"/>
          <w:sz w:val="28"/>
          <w:szCs w:val="24"/>
          <w:lang w:eastAsia="ru-RU"/>
        </w:rPr>
        <w:t>.</w:t>
      </w:r>
      <w:r w:rsidRPr="00166367">
        <w:rPr>
          <w:sz w:val="28"/>
        </w:rPr>
        <w:t xml:space="preserve"> </w:t>
      </w:r>
      <w:r w:rsidRPr="000937E0">
        <w:rPr>
          <w:rFonts w:ascii="Times New Roman" w:hAnsi="Times New Roman" w:cs="Times New Roman"/>
          <w:sz w:val="28"/>
          <w:szCs w:val="28"/>
        </w:rPr>
        <w:t>Водная стратегия Российской Федерации на период до 2020 года</w:t>
      </w:r>
    </w:p>
    <w:p w14:paraId="364AA372" w14:textId="77777777" w:rsidR="000937E0" w:rsidRPr="000937E0" w:rsidRDefault="000937E0" w:rsidP="000937E0">
      <w:pPr>
        <w:autoSpaceDE w:val="0"/>
        <w:autoSpaceDN w:val="0"/>
        <w:adjustRightInd w:val="0"/>
        <w:spacing w:after="0" w:line="240" w:lineRule="auto"/>
        <w:ind w:firstLine="709"/>
        <w:jc w:val="both"/>
        <w:rPr>
          <w:rFonts w:ascii="Times New Roman" w:hAnsi="Times New Roman" w:cs="Times New Roman"/>
          <w:sz w:val="28"/>
          <w:szCs w:val="28"/>
        </w:rPr>
      </w:pPr>
      <w:r w:rsidRPr="000937E0">
        <w:rPr>
          <w:rFonts w:ascii="Times New Roman" w:hAnsi="Times New Roman" w:cs="Times New Roman"/>
          <w:sz w:val="28"/>
          <w:szCs w:val="28"/>
        </w:rPr>
        <w:t>Согласно распоряжению Правительства Российской Федерации от 27.08.2009 № 1235-р «Об утверждении Водной стратегии Российской Федерации на период до 2020 года» обеспечение потребностей населения и отраслей экономики водными ресурсами будет осуществляться на основе комплексного (интегрированного) подхода к управлению использованием и охраной водных объектов, базирующегося на выявлении объективных ресурсных и экологических ограничений с учетом всех располагаемых ресурсов поверхностных и подземных вод в рамках речных бассейнов и их изменчивости, придании безусловного приоритета обеспечению питьевого и хозяйственно-бытового водоснабжения населения, открытости и вовлечении в процесс управления использованием и охраной водных объектов органов местного самоуправления, бассейновых советов, ассоциаций водопользователей и других общественных организаций.</w:t>
      </w:r>
    </w:p>
    <w:p w14:paraId="3E02818E" w14:textId="0589BFB9" w:rsidR="000937E0" w:rsidRPr="000937E0" w:rsidRDefault="000937E0" w:rsidP="000937E0">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eastAsia="Times New Roman" w:hAnsi="Times New Roman" w:cs="Times New Roman"/>
          <w:sz w:val="28"/>
          <w:szCs w:val="24"/>
          <w:lang w:eastAsia="ru-RU"/>
        </w:rPr>
        <w:t>5</w:t>
      </w:r>
      <w:r w:rsidRPr="00166367">
        <w:rPr>
          <w:rFonts w:ascii="Times New Roman" w:eastAsia="Times New Roman" w:hAnsi="Times New Roman" w:cs="Times New Roman"/>
          <w:sz w:val="28"/>
          <w:szCs w:val="24"/>
          <w:lang w:eastAsia="ru-RU"/>
        </w:rPr>
        <w:t>.</w:t>
      </w:r>
      <w:r w:rsidRPr="00166367">
        <w:rPr>
          <w:sz w:val="28"/>
        </w:rPr>
        <w:t xml:space="preserve"> </w:t>
      </w:r>
      <w:r w:rsidRPr="000937E0">
        <w:rPr>
          <w:rFonts w:ascii="Times New Roman" w:hAnsi="Times New Roman" w:cs="Times New Roman"/>
          <w:sz w:val="28"/>
          <w:szCs w:val="28"/>
        </w:rPr>
        <w:t>Государственная программа Российской Федерации «Обеспечение доступным и комфортным жильем и коммунальными услугами граждан Российской Федерации»</w:t>
      </w:r>
    </w:p>
    <w:p w14:paraId="56F82197" w14:textId="4A7B5AB0" w:rsidR="00166367" w:rsidRDefault="000937E0" w:rsidP="000937E0">
      <w:pPr>
        <w:autoSpaceDE w:val="0"/>
        <w:autoSpaceDN w:val="0"/>
        <w:adjustRightInd w:val="0"/>
        <w:spacing w:after="0" w:line="240" w:lineRule="auto"/>
        <w:ind w:firstLine="709"/>
        <w:jc w:val="both"/>
        <w:rPr>
          <w:rFonts w:ascii="Times New Roman" w:hAnsi="Times New Roman" w:cs="Times New Roman"/>
          <w:sz w:val="28"/>
          <w:szCs w:val="28"/>
        </w:rPr>
      </w:pPr>
      <w:r w:rsidRPr="000937E0">
        <w:rPr>
          <w:rFonts w:ascii="Times New Roman" w:hAnsi="Times New Roman" w:cs="Times New Roman"/>
          <w:sz w:val="28"/>
          <w:szCs w:val="28"/>
        </w:rPr>
        <w:t>Государственная программа утверждена постановлением Правительства Российской Федерации от 30.12.2017 № 1710. Согласно подпрограмме «Создание условий для обеспечения качественными услугами жилищно-коммунального хозяйства граждан России» целью ставится повышение качества питьевой воды посредством модернизации систем водоснабжения с использованием перспективных технологий водоподготовки, включая технологии, разработанные организациями оборонно-промышленного комплекса.</w:t>
      </w:r>
    </w:p>
    <w:p w14:paraId="7FBE4558" w14:textId="2615865F" w:rsidR="000937E0" w:rsidRPr="000937E0" w:rsidRDefault="000B011C" w:rsidP="000937E0">
      <w:pPr>
        <w:autoSpaceDE w:val="0"/>
        <w:autoSpaceDN w:val="0"/>
        <w:adjustRightInd w:val="0"/>
        <w:spacing w:after="0" w:line="240" w:lineRule="auto"/>
        <w:ind w:firstLine="709"/>
        <w:jc w:val="both"/>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6</w:t>
      </w:r>
      <w:r w:rsidR="000937E0">
        <w:rPr>
          <w:rFonts w:ascii="Times New Roman" w:eastAsia="Times New Roman" w:hAnsi="Times New Roman" w:cs="Times New Roman"/>
          <w:sz w:val="28"/>
          <w:szCs w:val="24"/>
          <w:lang w:eastAsia="ru-RU"/>
        </w:rPr>
        <w:t xml:space="preserve">. </w:t>
      </w:r>
      <w:r w:rsidR="000937E0" w:rsidRPr="000937E0">
        <w:rPr>
          <w:rFonts w:ascii="Times New Roman" w:eastAsia="Times New Roman" w:hAnsi="Times New Roman" w:cs="Times New Roman"/>
          <w:sz w:val="28"/>
          <w:szCs w:val="24"/>
          <w:lang w:eastAsia="ru-RU"/>
        </w:rPr>
        <w:t>Энергетическая стратегия России на период до 2030 года</w:t>
      </w:r>
    </w:p>
    <w:p w14:paraId="41775028" w14:textId="6559C838" w:rsidR="000937E0" w:rsidRPr="00807E8A" w:rsidRDefault="000937E0" w:rsidP="000937E0">
      <w:pPr>
        <w:tabs>
          <w:tab w:val="num" w:pos="709"/>
        </w:tabs>
        <w:autoSpaceDE w:val="0"/>
        <w:autoSpaceDN w:val="0"/>
        <w:adjustRightInd w:val="0"/>
        <w:spacing w:after="0" w:line="240" w:lineRule="auto"/>
        <w:ind w:firstLine="709"/>
        <w:jc w:val="both"/>
        <w:rPr>
          <w:color w:val="414141"/>
          <w:sz w:val="23"/>
          <w:szCs w:val="23"/>
          <w:shd w:val="clear" w:color="auto" w:fill="FFFFFF"/>
        </w:rPr>
      </w:pPr>
      <w:r w:rsidRPr="00807E8A">
        <w:rPr>
          <w:rFonts w:ascii="Times New Roman" w:eastAsia="Times New Roman" w:hAnsi="Times New Roman" w:cs="Times New Roman"/>
          <w:sz w:val="28"/>
          <w:szCs w:val="28"/>
          <w:lang w:eastAsia="ru-RU"/>
        </w:rPr>
        <w:t xml:space="preserve">Согласно Энергетической стратегии России на период до 2030 года, утвержденной распоряжением Правительства Российской Федерации от </w:t>
      </w:r>
      <w:r w:rsidR="00482CD0" w:rsidRPr="00807E8A">
        <w:rPr>
          <w:rFonts w:ascii="Times New Roman" w:eastAsia="Times New Roman" w:hAnsi="Times New Roman" w:cs="Times New Roman"/>
          <w:sz w:val="28"/>
          <w:szCs w:val="28"/>
          <w:lang w:eastAsia="ru-RU"/>
        </w:rPr>
        <w:t>13.11.09 №</w:t>
      </w:r>
      <w:r w:rsidRPr="00807E8A">
        <w:rPr>
          <w:rFonts w:ascii="Times New Roman" w:eastAsia="Times New Roman" w:hAnsi="Times New Roman" w:cs="Times New Roman"/>
          <w:sz w:val="28"/>
          <w:szCs w:val="28"/>
          <w:lang w:eastAsia="ru-RU"/>
        </w:rPr>
        <w:t xml:space="preserve"> 1715-р, в 2030 году Северо-Западный федеральный округ будет представлять собой крупный </w:t>
      </w:r>
      <w:proofErr w:type="spellStart"/>
      <w:r w:rsidRPr="00807E8A">
        <w:rPr>
          <w:rFonts w:ascii="Times New Roman" w:eastAsia="Times New Roman" w:hAnsi="Times New Roman" w:cs="Times New Roman"/>
          <w:sz w:val="28"/>
          <w:szCs w:val="28"/>
          <w:lang w:eastAsia="ru-RU"/>
        </w:rPr>
        <w:t>энергоизбыточный</w:t>
      </w:r>
      <w:proofErr w:type="spellEnd"/>
      <w:r w:rsidRPr="00807E8A">
        <w:rPr>
          <w:rFonts w:ascii="Times New Roman" w:eastAsia="Times New Roman" w:hAnsi="Times New Roman" w:cs="Times New Roman"/>
          <w:sz w:val="28"/>
          <w:szCs w:val="28"/>
          <w:lang w:eastAsia="ru-RU"/>
        </w:rPr>
        <w:t xml:space="preserve"> регион, осуществляющий поставки, включая транзитные, нефти, природного газа, в том числе сжиженного, и электроэнергии в </w:t>
      </w:r>
      <w:proofErr w:type="spellStart"/>
      <w:r w:rsidRPr="00807E8A">
        <w:rPr>
          <w:rFonts w:ascii="Times New Roman" w:eastAsia="Times New Roman" w:hAnsi="Times New Roman" w:cs="Times New Roman"/>
          <w:sz w:val="28"/>
          <w:szCs w:val="28"/>
          <w:lang w:eastAsia="ru-RU"/>
        </w:rPr>
        <w:t>энергодефицитные</w:t>
      </w:r>
      <w:proofErr w:type="spellEnd"/>
      <w:r w:rsidRPr="00807E8A">
        <w:rPr>
          <w:rFonts w:ascii="Times New Roman" w:eastAsia="Times New Roman" w:hAnsi="Times New Roman" w:cs="Times New Roman"/>
          <w:sz w:val="28"/>
          <w:szCs w:val="28"/>
          <w:lang w:eastAsia="ru-RU"/>
        </w:rPr>
        <w:t xml:space="preserve"> регионы страны и на экспорт. Значительно возрастет энергоэффективность экономики региона за счет реализации структурного и технологического потенциала энергосбережения, повысится степень обеспечения энергетической безопасности вследствие диверсификации структуры топливно-энергетического баланса и развития </w:t>
      </w:r>
      <w:proofErr w:type="spellStart"/>
      <w:r w:rsidRPr="00807E8A">
        <w:rPr>
          <w:rFonts w:ascii="Times New Roman" w:eastAsia="Times New Roman" w:hAnsi="Times New Roman" w:cs="Times New Roman"/>
          <w:sz w:val="28"/>
          <w:szCs w:val="28"/>
          <w:lang w:eastAsia="ru-RU"/>
        </w:rPr>
        <w:t>нетопливной</w:t>
      </w:r>
      <w:proofErr w:type="spellEnd"/>
      <w:r w:rsidRPr="00807E8A">
        <w:rPr>
          <w:rFonts w:ascii="Times New Roman" w:eastAsia="Times New Roman" w:hAnsi="Times New Roman" w:cs="Times New Roman"/>
          <w:sz w:val="28"/>
          <w:szCs w:val="28"/>
          <w:lang w:eastAsia="ru-RU"/>
        </w:rPr>
        <w:t xml:space="preserve"> энергетики.</w:t>
      </w:r>
    </w:p>
    <w:p w14:paraId="194AECDE" w14:textId="77777777" w:rsidR="000937E0" w:rsidRPr="00807E8A" w:rsidRDefault="000937E0" w:rsidP="000937E0">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807E8A">
        <w:rPr>
          <w:rFonts w:ascii="Times New Roman" w:eastAsia="Times New Roman" w:hAnsi="Times New Roman" w:cs="Times New Roman"/>
          <w:sz w:val="28"/>
          <w:szCs w:val="28"/>
          <w:lang w:eastAsia="ru-RU"/>
        </w:rPr>
        <w:t xml:space="preserve">Стратегической целью государственной энергетической политики в области формирования рационального топливно-энергетического баланса является оптимизация структуры производства, внутреннего потребления и экспорта </w:t>
      </w:r>
      <w:r w:rsidRPr="00807E8A">
        <w:rPr>
          <w:rFonts w:ascii="Times New Roman" w:eastAsia="Times New Roman" w:hAnsi="Times New Roman" w:cs="Times New Roman"/>
          <w:sz w:val="28"/>
          <w:szCs w:val="28"/>
          <w:lang w:eastAsia="ru-RU"/>
        </w:rPr>
        <w:lastRenderedPageBreak/>
        <w:t>топливно-энергетических ресурсов с учетом требований обеспечения энергетической безопасности, экономической и энергетической эффективности, усиления внешнеэкономических позиций страны.</w:t>
      </w:r>
    </w:p>
    <w:p w14:paraId="6A6DCE6C" w14:textId="77777777" w:rsidR="000937E0" w:rsidRPr="00807E8A" w:rsidRDefault="000937E0" w:rsidP="000937E0">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807E8A">
        <w:rPr>
          <w:rFonts w:ascii="Times New Roman" w:eastAsia="Times New Roman" w:hAnsi="Times New Roman" w:cs="Times New Roman"/>
          <w:sz w:val="28"/>
          <w:szCs w:val="28"/>
          <w:lang w:eastAsia="ru-RU"/>
        </w:rPr>
        <w:t>Стратегической целью региональной энергетической политики является создание устойчивой и способной к саморегулированию системы обеспечения региональной энергетической безопасности с учетом оптимизации территориальной структуры производства и потребления топливно-энергетических ресурсов.</w:t>
      </w:r>
    </w:p>
    <w:p w14:paraId="021FA240" w14:textId="77777777" w:rsidR="00704B87" w:rsidRPr="00704B87" w:rsidRDefault="00704B87" w:rsidP="00704B87">
      <w:pPr>
        <w:spacing w:after="0" w:line="240" w:lineRule="auto"/>
        <w:ind w:firstLine="709"/>
        <w:jc w:val="both"/>
        <w:rPr>
          <w:rFonts w:ascii="Times New Roman" w:eastAsia="Times New Roman" w:hAnsi="Times New Roman" w:cs="Times New Roman"/>
          <w:sz w:val="28"/>
          <w:szCs w:val="24"/>
          <w:lang w:eastAsia="ru-RU"/>
        </w:rPr>
      </w:pPr>
      <w:r w:rsidRPr="00704B87">
        <w:rPr>
          <w:rFonts w:ascii="Times New Roman" w:eastAsia="Times New Roman" w:hAnsi="Times New Roman" w:cs="Times New Roman"/>
          <w:sz w:val="28"/>
          <w:szCs w:val="24"/>
          <w:lang w:eastAsia="ru-RU"/>
        </w:rPr>
        <w:t>В настоящее время на федеральном уровне действуют также следующие документы стратегического планирования:</w:t>
      </w:r>
    </w:p>
    <w:p w14:paraId="12A01718" w14:textId="7DABCED8" w:rsidR="00704B87" w:rsidRPr="00704B87" w:rsidRDefault="00950CB7" w:rsidP="00704B87">
      <w:pPr>
        <w:numPr>
          <w:ilvl w:val="0"/>
          <w:numId w:val="21"/>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w:t>
      </w:r>
      <w:r w:rsidR="00704B87" w:rsidRPr="00704B87">
        <w:rPr>
          <w:rFonts w:ascii="Times New Roman" w:eastAsia="Times New Roman" w:hAnsi="Times New Roman" w:cs="Times New Roman"/>
          <w:sz w:val="28"/>
          <w:szCs w:val="28"/>
          <w:lang w:eastAsia="ru-RU"/>
        </w:rPr>
        <w:t>рогноз социально-экономического развития Российской Федерации на период до 2036 (одобрен на заседании Правительства Российской Федерации 22.11.2018);</w:t>
      </w:r>
    </w:p>
    <w:p w14:paraId="22A29CC9" w14:textId="6C0936CC" w:rsidR="00704B87" w:rsidRPr="00704B87" w:rsidRDefault="00950CB7" w:rsidP="00704B87">
      <w:pPr>
        <w:numPr>
          <w:ilvl w:val="0"/>
          <w:numId w:val="21"/>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w:t>
      </w:r>
      <w:r w:rsidR="00704B87" w:rsidRPr="00704B87">
        <w:rPr>
          <w:rFonts w:ascii="Times New Roman" w:eastAsia="Times New Roman" w:hAnsi="Times New Roman" w:cs="Times New Roman"/>
          <w:sz w:val="28"/>
          <w:szCs w:val="28"/>
          <w:lang w:eastAsia="ru-RU"/>
        </w:rPr>
        <w:t>рогноз социально-экономического развития Российской Федерации на период до 2024 года (одобрен на заседании Правительства Российской Федерации 19.09.2019);</w:t>
      </w:r>
    </w:p>
    <w:p w14:paraId="536583D0" w14:textId="2759D9AE" w:rsidR="00704B87" w:rsidRPr="00704B87" w:rsidRDefault="00950CB7" w:rsidP="00704B87">
      <w:pPr>
        <w:numPr>
          <w:ilvl w:val="0"/>
          <w:numId w:val="21"/>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w:t>
      </w:r>
      <w:r w:rsidR="00704B87" w:rsidRPr="00704B87">
        <w:rPr>
          <w:rFonts w:ascii="Times New Roman" w:eastAsia="Times New Roman" w:hAnsi="Times New Roman" w:cs="Times New Roman"/>
          <w:sz w:val="28"/>
          <w:szCs w:val="28"/>
          <w:lang w:eastAsia="ru-RU"/>
        </w:rPr>
        <w:t xml:space="preserve"> соответствии с Указом Президента Российской Федерации от 07.05.2018 № 204 Параметры долгосрочного прогноза социально-экономического развития Российской Федерации до 2050 года, утвержденные Указом Президента Российской Федерации от 21.01.2020 № 20;</w:t>
      </w:r>
    </w:p>
    <w:p w14:paraId="787EB6A0" w14:textId="5F66924F" w:rsidR="00704B87" w:rsidRPr="00704B87" w:rsidRDefault="00950CB7" w:rsidP="00704B87">
      <w:pPr>
        <w:numPr>
          <w:ilvl w:val="0"/>
          <w:numId w:val="21"/>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у</w:t>
      </w:r>
      <w:r w:rsidR="00704B87" w:rsidRPr="00704B87">
        <w:rPr>
          <w:rFonts w:ascii="Times New Roman" w:eastAsia="Times New Roman" w:hAnsi="Times New Roman" w:cs="Times New Roman"/>
          <w:sz w:val="28"/>
          <w:szCs w:val="28"/>
          <w:lang w:eastAsia="ru-RU"/>
        </w:rPr>
        <w:t>каз Президента Российской Федерации от 07.05.2018 № 204 (в редакции Указов Президента Российской Федерации от 19.07.2018 № 444, от 21.07.2020 № 474) «О национальных целях и стратегических задачах развития Российской Федерации на период до 2024 года»;</w:t>
      </w:r>
    </w:p>
    <w:p w14:paraId="3030FFD4" w14:textId="2F99EEA1" w:rsidR="00704B87" w:rsidRPr="00704B87" w:rsidRDefault="00950CB7" w:rsidP="00704B87">
      <w:pPr>
        <w:numPr>
          <w:ilvl w:val="0"/>
          <w:numId w:val="21"/>
        </w:numPr>
        <w:tabs>
          <w:tab w:val="clear" w:pos="360"/>
          <w:tab w:val="num" w:pos="709"/>
          <w:tab w:val="left" w:pos="993"/>
        </w:tabs>
        <w:autoSpaceDE w:val="0"/>
        <w:autoSpaceDN w:val="0"/>
        <w:adjustRightInd w:val="0"/>
        <w:spacing w:after="0" w:line="240" w:lineRule="auto"/>
        <w:ind w:left="0"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о</w:t>
      </w:r>
      <w:r w:rsidR="00704B87" w:rsidRPr="00704B87">
        <w:rPr>
          <w:rFonts w:ascii="Times New Roman" w:eastAsia="Times New Roman" w:hAnsi="Times New Roman" w:cs="Times New Roman"/>
          <w:sz w:val="28"/>
          <w:szCs w:val="28"/>
          <w:lang w:eastAsia="ru-RU"/>
        </w:rPr>
        <w:t>сновные направления деятельности Правительства Российской Федерации на период до 2024 года (утверждены Председателем Правительства Российской Федерации 29.09.2018)</w:t>
      </w:r>
      <w:r w:rsidR="00704B87">
        <w:rPr>
          <w:rFonts w:ascii="Times New Roman" w:eastAsia="Times New Roman" w:hAnsi="Times New Roman" w:cs="Times New Roman"/>
          <w:sz w:val="28"/>
          <w:szCs w:val="28"/>
          <w:lang w:eastAsia="ru-RU"/>
        </w:rPr>
        <w:t>.</w:t>
      </w:r>
    </w:p>
    <w:p w14:paraId="197046FC" w14:textId="77777777" w:rsidR="000937E0" w:rsidRDefault="000937E0" w:rsidP="00CC3CE6">
      <w:pPr>
        <w:autoSpaceDE w:val="0"/>
        <w:autoSpaceDN w:val="0"/>
        <w:adjustRightInd w:val="0"/>
        <w:spacing w:after="0" w:line="240" w:lineRule="auto"/>
        <w:ind w:firstLine="709"/>
        <w:jc w:val="both"/>
        <w:rPr>
          <w:rFonts w:ascii="Times New Roman" w:hAnsi="Times New Roman" w:cs="Times New Roman"/>
          <w:sz w:val="28"/>
          <w:szCs w:val="28"/>
        </w:rPr>
      </w:pPr>
    </w:p>
    <w:p w14:paraId="56957D18" w14:textId="3F54FEF2" w:rsidR="00166367" w:rsidRPr="00166367" w:rsidRDefault="00166367" w:rsidP="00166367">
      <w:pPr>
        <w:keepNext/>
        <w:tabs>
          <w:tab w:val="left" w:pos="0"/>
        </w:tabs>
        <w:suppressAutoHyphens/>
        <w:spacing w:after="0" w:line="240" w:lineRule="auto"/>
        <w:ind w:firstLine="709"/>
        <w:contextualSpacing/>
        <w:jc w:val="both"/>
        <w:outlineLvl w:val="1"/>
        <w:rPr>
          <w:rFonts w:ascii="Times New Roman" w:eastAsia="Calibri" w:hAnsi="Times New Roman" w:cs="Times New Roman"/>
          <w:b/>
          <w:bCs/>
          <w:sz w:val="28"/>
          <w:szCs w:val="28"/>
        </w:rPr>
      </w:pPr>
      <w:r w:rsidRPr="00166367">
        <w:rPr>
          <w:rFonts w:ascii="Times New Roman" w:eastAsia="Calibri" w:hAnsi="Times New Roman" w:cs="Times New Roman"/>
          <w:b/>
          <w:bCs/>
          <w:sz w:val="28"/>
          <w:szCs w:val="28"/>
        </w:rPr>
        <w:t>1.3.</w:t>
      </w:r>
      <w:r w:rsidRPr="00166367">
        <w:rPr>
          <w:rFonts w:ascii="Times New Roman" w:eastAsia="Calibri" w:hAnsi="Times New Roman" w:cs="Times New Roman"/>
          <w:b/>
          <w:bCs/>
          <w:sz w:val="28"/>
          <w:szCs w:val="28"/>
        </w:rPr>
        <w:tab/>
        <w:t>Сведения о межгосударственных программах</w:t>
      </w:r>
    </w:p>
    <w:p w14:paraId="148D0C30" w14:textId="6958D7A5" w:rsidR="00166367" w:rsidRPr="00166367" w:rsidRDefault="00166367" w:rsidP="00166367">
      <w:pPr>
        <w:spacing w:after="0" w:line="240" w:lineRule="auto"/>
        <w:ind w:firstLine="709"/>
        <w:jc w:val="both"/>
        <w:rPr>
          <w:rFonts w:ascii="Times New Roman" w:eastAsia="Times New Roman" w:hAnsi="Times New Roman" w:cs="Times New Roman"/>
          <w:sz w:val="28"/>
          <w:szCs w:val="24"/>
          <w:lang w:eastAsia="ru-RU"/>
        </w:rPr>
      </w:pPr>
      <w:r w:rsidRPr="00166367">
        <w:rPr>
          <w:rFonts w:ascii="Times New Roman" w:eastAsia="Times New Roman" w:hAnsi="Times New Roman" w:cs="Times New Roman"/>
          <w:sz w:val="28"/>
          <w:szCs w:val="24"/>
          <w:lang w:eastAsia="ru-RU"/>
        </w:rPr>
        <w:t xml:space="preserve">В соответствии с Порядком разработки и реализации федеральных целевых программ и межгосударственных целевых программ, в осуществлении которых участвует Российская Федерация, утвержденным постановлением Правительства Российской Федерации от 26.06.1995 № 594 федеральные целевые программы и межгосударственные целевые программы, в осуществлении которых участвует Российская Федерация (далее </w:t>
      </w:r>
      <w:r w:rsidR="00E23506">
        <w:rPr>
          <w:rFonts w:ascii="Times New Roman" w:eastAsia="Times New Roman" w:hAnsi="Times New Roman" w:cs="Times New Roman"/>
          <w:sz w:val="28"/>
          <w:szCs w:val="28"/>
          <w:lang w:eastAsia="ru-RU"/>
        </w:rPr>
        <w:t>–</w:t>
      </w:r>
      <w:r w:rsidRPr="00166367">
        <w:rPr>
          <w:rFonts w:ascii="Times New Roman" w:eastAsia="Times New Roman" w:hAnsi="Times New Roman" w:cs="Times New Roman"/>
          <w:sz w:val="28"/>
          <w:szCs w:val="24"/>
          <w:lang w:eastAsia="ru-RU"/>
        </w:rPr>
        <w:t xml:space="preserve"> целевые программы), представляют собой увязанный по задачам, ресурсам и срокам осуществления комплекс научно-исследовательских, опытно-конструкторских, производственных, социально-экономических, организационно-хозяйственных и других мероприятий, обеспечивающих эффективное решение системных проблем в области государственного, экономического, экологического, социального и культурного развития Российской Федерации, а также инновационное развитие экономики.</w:t>
      </w:r>
    </w:p>
    <w:p w14:paraId="02195393" w14:textId="77777777" w:rsidR="00166367" w:rsidRPr="00166367" w:rsidRDefault="00166367" w:rsidP="00166367">
      <w:pPr>
        <w:spacing w:after="0" w:line="240" w:lineRule="auto"/>
        <w:ind w:firstLine="709"/>
        <w:jc w:val="both"/>
        <w:rPr>
          <w:rFonts w:ascii="Times New Roman" w:eastAsia="Times New Roman" w:hAnsi="Times New Roman" w:cs="Times New Roman"/>
          <w:sz w:val="28"/>
          <w:szCs w:val="24"/>
          <w:lang w:eastAsia="ru-RU"/>
        </w:rPr>
      </w:pPr>
      <w:r w:rsidRPr="00166367">
        <w:rPr>
          <w:rFonts w:ascii="Times New Roman" w:eastAsia="Times New Roman" w:hAnsi="Times New Roman" w:cs="Times New Roman"/>
          <w:sz w:val="28"/>
          <w:szCs w:val="24"/>
          <w:lang w:eastAsia="ru-RU"/>
        </w:rPr>
        <w:t>Ленинградская область входит в территорию реализации программ приграничного сотрудничества России и ЕС, являющихся одним из инструментов развития взаимодействия приграничных регионов Северо-Западного федерального округа и Европейского союза:</w:t>
      </w:r>
    </w:p>
    <w:p w14:paraId="20A7E27B" w14:textId="5CD2D21D" w:rsidR="00166367" w:rsidRPr="00166367" w:rsidRDefault="00166367" w:rsidP="00615FF1">
      <w:pPr>
        <w:numPr>
          <w:ilvl w:val="0"/>
          <w:numId w:val="21"/>
        </w:numPr>
        <w:tabs>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166367">
        <w:rPr>
          <w:rFonts w:ascii="Times New Roman" w:eastAsia="Times New Roman" w:hAnsi="Times New Roman" w:cs="Times New Roman"/>
          <w:sz w:val="28"/>
          <w:szCs w:val="24"/>
          <w:lang w:eastAsia="ru-RU"/>
        </w:rPr>
        <w:lastRenderedPageBreak/>
        <w:t>«</w:t>
      </w:r>
      <w:r w:rsidRPr="00166367">
        <w:rPr>
          <w:rFonts w:ascii="Times New Roman" w:eastAsia="Times New Roman" w:hAnsi="Times New Roman" w:cs="Times New Roman"/>
          <w:sz w:val="28"/>
          <w:szCs w:val="28"/>
          <w:lang w:eastAsia="ru-RU"/>
        </w:rPr>
        <w:t xml:space="preserve">Россия </w:t>
      </w:r>
      <w:r w:rsidR="00E23506">
        <w:rPr>
          <w:rFonts w:ascii="Times New Roman" w:eastAsia="Times New Roman" w:hAnsi="Times New Roman" w:cs="Times New Roman"/>
          <w:sz w:val="28"/>
          <w:szCs w:val="28"/>
          <w:lang w:eastAsia="ru-RU"/>
        </w:rPr>
        <w:t>–</w:t>
      </w:r>
      <w:r w:rsidRPr="00166367">
        <w:rPr>
          <w:rFonts w:ascii="Times New Roman" w:eastAsia="Times New Roman" w:hAnsi="Times New Roman" w:cs="Times New Roman"/>
          <w:sz w:val="28"/>
          <w:szCs w:val="28"/>
          <w:lang w:eastAsia="ru-RU"/>
        </w:rPr>
        <w:t xml:space="preserve"> Юго-Восточная Финляндия» (Соглашение о финансировании и реализации программы приграничного сотрудничества «Россия </w:t>
      </w:r>
      <w:r w:rsidR="00E23506">
        <w:rPr>
          <w:rFonts w:ascii="Times New Roman" w:eastAsia="Times New Roman" w:hAnsi="Times New Roman" w:cs="Times New Roman"/>
          <w:sz w:val="28"/>
          <w:szCs w:val="28"/>
          <w:lang w:eastAsia="ru-RU"/>
        </w:rPr>
        <w:t>–</w:t>
      </w:r>
      <w:r w:rsidRPr="00166367">
        <w:rPr>
          <w:rFonts w:ascii="Times New Roman" w:eastAsia="Times New Roman" w:hAnsi="Times New Roman" w:cs="Times New Roman"/>
          <w:sz w:val="28"/>
          <w:szCs w:val="28"/>
          <w:lang w:eastAsia="ru-RU"/>
        </w:rPr>
        <w:t xml:space="preserve"> Юго-Восточная Финляндия» на период 2014 </w:t>
      </w:r>
      <w:r w:rsidR="00950CB7">
        <w:rPr>
          <w:rFonts w:ascii="Times New Roman" w:eastAsia="Times New Roman" w:hAnsi="Times New Roman" w:cs="Times New Roman"/>
          <w:sz w:val="28"/>
          <w:szCs w:val="28"/>
          <w:lang w:eastAsia="ru-RU"/>
        </w:rPr>
        <w:t>–</w:t>
      </w:r>
      <w:r w:rsidRPr="00166367">
        <w:rPr>
          <w:rFonts w:ascii="Times New Roman" w:eastAsia="Times New Roman" w:hAnsi="Times New Roman" w:cs="Times New Roman"/>
          <w:sz w:val="28"/>
          <w:szCs w:val="28"/>
          <w:lang w:eastAsia="ru-RU"/>
        </w:rPr>
        <w:t xml:space="preserve"> 2020 годов, ратифицированное Федеральным законом от 03.08.2018 № 285-ФЗ, сайт программы: https://www.sefrcbc.ri/ru/);</w:t>
      </w:r>
    </w:p>
    <w:p w14:paraId="63A84560" w14:textId="0F5FD6E6" w:rsidR="00166367" w:rsidRPr="00166367" w:rsidRDefault="00166367" w:rsidP="00615FF1">
      <w:pPr>
        <w:numPr>
          <w:ilvl w:val="0"/>
          <w:numId w:val="21"/>
        </w:numPr>
        <w:tabs>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166367">
        <w:rPr>
          <w:rFonts w:ascii="Times New Roman" w:eastAsia="Times New Roman" w:hAnsi="Times New Roman" w:cs="Times New Roman"/>
          <w:sz w:val="28"/>
          <w:szCs w:val="28"/>
          <w:lang w:eastAsia="ru-RU"/>
        </w:rPr>
        <w:t xml:space="preserve">«Россия </w:t>
      </w:r>
      <w:r w:rsidR="00E23506">
        <w:rPr>
          <w:rFonts w:ascii="Times New Roman" w:eastAsia="Times New Roman" w:hAnsi="Times New Roman" w:cs="Times New Roman"/>
          <w:sz w:val="28"/>
          <w:szCs w:val="28"/>
          <w:lang w:eastAsia="ru-RU"/>
        </w:rPr>
        <w:t>–</w:t>
      </w:r>
      <w:r w:rsidRPr="00166367">
        <w:rPr>
          <w:rFonts w:ascii="Times New Roman" w:eastAsia="Times New Roman" w:hAnsi="Times New Roman" w:cs="Times New Roman"/>
          <w:sz w:val="28"/>
          <w:szCs w:val="28"/>
          <w:lang w:eastAsia="ru-RU"/>
        </w:rPr>
        <w:t xml:space="preserve"> Эстония» (Соглашение о финансировании и реализации программы приграничного сотрудничества «Россия </w:t>
      </w:r>
      <w:r w:rsidR="00E23506">
        <w:rPr>
          <w:rFonts w:ascii="Times New Roman" w:eastAsia="Times New Roman" w:hAnsi="Times New Roman" w:cs="Times New Roman"/>
          <w:sz w:val="28"/>
          <w:szCs w:val="28"/>
          <w:lang w:eastAsia="ru-RU"/>
        </w:rPr>
        <w:t>–</w:t>
      </w:r>
      <w:r w:rsidRPr="00166367">
        <w:rPr>
          <w:rFonts w:ascii="Times New Roman" w:eastAsia="Times New Roman" w:hAnsi="Times New Roman" w:cs="Times New Roman"/>
          <w:sz w:val="28"/>
          <w:szCs w:val="28"/>
          <w:lang w:eastAsia="ru-RU"/>
        </w:rPr>
        <w:t xml:space="preserve"> Эстония» на период 2014 </w:t>
      </w:r>
      <w:r w:rsidR="00950CB7">
        <w:rPr>
          <w:rFonts w:ascii="Times New Roman" w:eastAsia="Times New Roman" w:hAnsi="Times New Roman" w:cs="Times New Roman"/>
          <w:sz w:val="28"/>
          <w:szCs w:val="28"/>
          <w:lang w:eastAsia="ru-RU"/>
        </w:rPr>
        <w:t>–</w:t>
      </w:r>
      <w:r w:rsidR="00950CB7" w:rsidRPr="00166367">
        <w:rPr>
          <w:rFonts w:ascii="Times New Roman" w:eastAsia="Times New Roman" w:hAnsi="Times New Roman" w:cs="Times New Roman"/>
          <w:sz w:val="28"/>
          <w:szCs w:val="28"/>
          <w:lang w:eastAsia="ru-RU"/>
        </w:rPr>
        <w:t xml:space="preserve"> </w:t>
      </w:r>
      <w:r w:rsidRPr="00166367">
        <w:rPr>
          <w:rFonts w:ascii="Times New Roman" w:eastAsia="Times New Roman" w:hAnsi="Times New Roman" w:cs="Times New Roman"/>
          <w:sz w:val="28"/>
          <w:szCs w:val="28"/>
          <w:lang w:eastAsia="ru-RU"/>
        </w:rPr>
        <w:t>2020 годов, ратифицированное Федеральным законом от 12.11.2018 № 397-ФЗ, сайт программы: https://www.estoniarussia.eu/);</w:t>
      </w:r>
    </w:p>
    <w:p w14:paraId="497A69A9" w14:textId="62625021" w:rsidR="00166367" w:rsidRPr="00166367" w:rsidRDefault="00166367" w:rsidP="00615FF1">
      <w:pPr>
        <w:numPr>
          <w:ilvl w:val="0"/>
          <w:numId w:val="21"/>
        </w:numPr>
        <w:tabs>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166367">
        <w:rPr>
          <w:rFonts w:ascii="Times New Roman" w:eastAsia="Times New Roman" w:hAnsi="Times New Roman" w:cs="Times New Roman"/>
          <w:sz w:val="28"/>
          <w:szCs w:val="28"/>
          <w:lang w:eastAsia="ru-RU"/>
        </w:rPr>
        <w:t xml:space="preserve">«Россия </w:t>
      </w:r>
      <w:r w:rsidR="00E23506">
        <w:rPr>
          <w:rFonts w:ascii="Times New Roman" w:eastAsia="Times New Roman" w:hAnsi="Times New Roman" w:cs="Times New Roman"/>
          <w:sz w:val="28"/>
          <w:szCs w:val="28"/>
          <w:lang w:eastAsia="ru-RU"/>
        </w:rPr>
        <w:t>–</w:t>
      </w:r>
      <w:r w:rsidRPr="00166367">
        <w:rPr>
          <w:rFonts w:ascii="Times New Roman" w:eastAsia="Times New Roman" w:hAnsi="Times New Roman" w:cs="Times New Roman"/>
          <w:sz w:val="28"/>
          <w:szCs w:val="28"/>
          <w:lang w:eastAsia="ru-RU"/>
        </w:rPr>
        <w:t xml:space="preserve"> Латвия» (Соглашение о финансировании и реализации программы приграничного сотрудничества «Россия </w:t>
      </w:r>
      <w:r w:rsidR="00E23506">
        <w:rPr>
          <w:rFonts w:ascii="Times New Roman" w:eastAsia="Times New Roman" w:hAnsi="Times New Roman" w:cs="Times New Roman"/>
          <w:sz w:val="28"/>
          <w:szCs w:val="28"/>
          <w:lang w:eastAsia="ru-RU"/>
        </w:rPr>
        <w:t>–</w:t>
      </w:r>
      <w:r w:rsidRPr="00166367">
        <w:rPr>
          <w:rFonts w:ascii="Times New Roman" w:eastAsia="Times New Roman" w:hAnsi="Times New Roman" w:cs="Times New Roman"/>
          <w:sz w:val="28"/>
          <w:szCs w:val="28"/>
          <w:lang w:eastAsia="ru-RU"/>
        </w:rPr>
        <w:t xml:space="preserve"> Латвия» на период 2014 </w:t>
      </w:r>
      <w:r w:rsidR="00950CB7">
        <w:rPr>
          <w:rFonts w:ascii="Times New Roman" w:eastAsia="Times New Roman" w:hAnsi="Times New Roman" w:cs="Times New Roman"/>
          <w:sz w:val="28"/>
          <w:szCs w:val="28"/>
          <w:lang w:eastAsia="ru-RU"/>
        </w:rPr>
        <w:t>–</w:t>
      </w:r>
      <w:r w:rsidRPr="00166367">
        <w:rPr>
          <w:rFonts w:ascii="Times New Roman" w:eastAsia="Times New Roman" w:hAnsi="Times New Roman" w:cs="Times New Roman"/>
          <w:sz w:val="28"/>
          <w:szCs w:val="28"/>
          <w:lang w:eastAsia="ru-RU"/>
        </w:rPr>
        <w:t xml:space="preserve"> 2020 годов, ратифицированное Федеральным законом от 02.10.2018 № 345-Ф3, сайт программы: http://latruscbc.eu/);</w:t>
      </w:r>
    </w:p>
    <w:p w14:paraId="783466E9" w14:textId="18801340" w:rsidR="00166367" w:rsidRPr="00166367" w:rsidRDefault="00166367" w:rsidP="00615FF1">
      <w:pPr>
        <w:numPr>
          <w:ilvl w:val="0"/>
          <w:numId w:val="21"/>
        </w:numPr>
        <w:tabs>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166367">
        <w:rPr>
          <w:rFonts w:ascii="Times New Roman" w:eastAsia="Times New Roman" w:hAnsi="Times New Roman" w:cs="Times New Roman"/>
          <w:sz w:val="28"/>
          <w:szCs w:val="28"/>
          <w:lang w:eastAsia="ru-RU"/>
        </w:rPr>
        <w:t>«</w:t>
      </w:r>
      <w:proofErr w:type="spellStart"/>
      <w:r w:rsidRPr="00166367">
        <w:rPr>
          <w:rFonts w:ascii="Times New Roman" w:eastAsia="Times New Roman" w:hAnsi="Times New Roman" w:cs="Times New Roman"/>
          <w:sz w:val="28"/>
          <w:szCs w:val="28"/>
          <w:lang w:eastAsia="ru-RU"/>
        </w:rPr>
        <w:t>Интеррег</w:t>
      </w:r>
      <w:proofErr w:type="spellEnd"/>
      <w:r w:rsidRPr="00166367">
        <w:rPr>
          <w:rFonts w:ascii="Times New Roman" w:eastAsia="Times New Roman" w:hAnsi="Times New Roman" w:cs="Times New Roman"/>
          <w:sz w:val="28"/>
          <w:szCs w:val="28"/>
          <w:lang w:eastAsia="ru-RU"/>
        </w:rPr>
        <w:t>. Регион Балтийского моря» (Соглашение между Правительством Российской Федерации, Европейской комиссией и Правительством Федеративной Республики Германия о финансовых взносах Российской Федерации и Европейского союза в целях обеспечения реализации программы трансграничного сотрудничества «</w:t>
      </w:r>
      <w:proofErr w:type="spellStart"/>
      <w:r w:rsidRPr="00166367">
        <w:rPr>
          <w:rFonts w:ascii="Times New Roman" w:eastAsia="Times New Roman" w:hAnsi="Times New Roman" w:cs="Times New Roman"/>
          <w:sz w:val="28"/>
          <w:szCs w:val="28"/>
          <w:lang w:eastAsia="ru-RU"/>
        </w:rPr>
        <w:t>Интеррег</w:t>
      </w:r>
      <w:proofErr w:type="spellEnd"/>
      <w:r w:rsidRPr="00166367">
        <w:rPr>
          <w:rFonts w:ascii="Times New Roman" w:eastAsia="Times New Roman" w:hAnsi="Times New Roman" w:cs="Times New Roman"/>
          <w:sz w:val="28"/>
          <w:szCs w:val="28"/>
          <w:lang w:eastAsia="ru-RU"/>
        </w:rPr>
        <w:t xml:space="preserve">. Регион Балтийского моря» на период 2014 </w:t>
      </w:r>
      <w:r w:rsidR="00565722">
        <w:rPr>
          <w:rFonts w:ascii="Times New Roman" w:eastAsia="Times New Roman" w:hAnsi="Times New Roman" w:cs="Times New Roman"/>
          <w:sz w:val="28"/>
          <w:szCs w:val="28"/>
          <w:lang w:eastAsia="ru-RU"/>
        </w:rPr>
        <w:t>–</w:t>
      </w:r>
      <w:r w:rsidRPr="00166367">
        <w:rPr>
          <w:rFonts w:ascii="Times New Roman" w:eastAsia="Times New Roman" w:hAnsi="Times New Roman" w:cs="Times New Roman"/>
          <w:sz w:val="28"/>
          <w:szCs w:val="28"/>
          <w:lang w:eastAsia="ru-RU"/>
        </w:rPr>
        <w:t xml:space="preserve"> 2020 годов на территории Российской Федерации, ратифицированное Федеральным законом от 12.11.2018 № 396-Ф3, сайт программы: https://www.interreu-baltic.eu/horne.html).</w:t>
      </w:r>
    </w:p>
    <w:p w14:paraId="0D5CF5C7" w14:textId="77777777" w:rsidR="00166367" w:rsidRPr="00166367" w:rsidRDefault="00166367" w:rsidP="00166367">
      <w:pPr>
        <w:spacing w:after="0" w:line="240" w:lineRule="auto"/>
        <w:ind w:firstLine="709"/>
        <w:jc w:val="both"/>
        <w:rPr>
          <w:rFonts w:ascii="Times New Roman" w:eastAsia="Times New Roman" w:hAnsi="Times New Roman" w:cs="Times New Roman"/>
          <w:sz w:val="28"/>
          <w:szCs w:val="24"/>
          <w:lang w:eastAsia="ru-RU"/>
        </w:rPr>
      </w:pPr>
      <w:r w:rsidRPr="00166367">
        <w:rPr>
          <w:rFonts w:ascii="Times New Roman" w:eastAsia="Times New Roman" w:hAnsi="Times New Roman" w:cs="Times New Roman"/>
          <w:sz w:val="28"/>
          <w:szCs w:val="24"/>
          <w:lang w:eastAsia="ru-RU"/>
        </w:rPr>
        <w:t>В настоящее время Ленинградская область реализует следующие соглашения о приграничном сотрудничестве, заключенные в 2020 году:</w:t>
      </w:r>
    </w:p>
    <w:p w14:paraId="424D93F5" w14:textId="77777777" w:rsidR="00166367" w:rsidRPr="006663AC" w:rsidRDefault="00166367" w:rsidP="00615FF1">
      <w:pPr>
        <w:numPr>
          <w:ilvl w:val="0"/>
          <w:numId w:val="33"/>
        </w:numPr>
        <w:spacing w:after="0" w:line="240" w:lineRule="auto"/>
        <w:jc w:val="both"/>
        <w:rPr>
          <w:rFonts w:ascii="Times New Roman" w:eastAsia="Times New Roman" w:hAnsi="Times New Roman" w:cs="Times New Roman"/>
          <w:bCs/>
          <w:sz w:val="28"/>
          <w:szCs w:val="24"/>
          <w:lang w:eastAsia="ru-RU"/>
        </w:rPr>
      </w:pPr>
      <w:r w:rsidRPr="006663AC">
        <w:rPr>
          <w:rFonts w:ascii="Times New Roman" w:eastAsia="Times New Roman" w:hAnsi="Times New Roman" w:cs="Times New Roman"/>
          <w:bCs/>
          <w:sz w:val="28"/>
          <w:szCs w:val="24"/>
          <w:lang w:eastAsia="ru-RU"/>
        </w:rPr>
        <w:t xml:space="preserve">В рамках Программы приграничного сотрудничества «Россия – Эстония» </w:t>
      </w:r>
    </w:p>
    <w:p w14:paraId="3531EE7A" w14:textId="71C3CB88" w:rsidR="00166367" w:rsidRPr="00166367" w:rsidRDefault="00166367" w:rsidP="00166367">
      <w:pPr>
        <w:spacing w:after="0" w:line="240" w:lineRule="auto"/>
        <w:ind w:firstLine="709"/>
        <w:jc w:val="both"/>
        <w:rPr>
          <w:rFonts w:ascii="Times New Roman" w:eastAsia="Times New Roman" w:hAnsi="Times New Roman" w:cs="Times New Roman"/>
          <w:sz w:val="28"/>
          <w:szCs w:val="24"/>
          <w:lang w:eastAsia="ru-RU"/>
        </w:rPr>
      </w:pPr>
      <w:r w:rsidRPr="00166367">
        <w:rPr>
          <w:rFonts w:ascii="Times New Roman" w:eastAsia="Times New Roman" w:hAnsi="Times New Roman" w:cs="Times New Roman"/>
          <w:sz w:val="28"/>
          <w:szCs w:val="24"/>
          <w:lang w:eastAsia="ru-RU"/>
        </w:rPr>
        <w:t>На период 2014</w:t>
      </w:r>
      <w:r w:rsidR="00950CB7">
        <w:rPr>
          <w:rFonts w:ascii="Times New Roman" w:eastAsia="Times New Roman" w:hAnsi="Times New Roman" w:cs="Times New Roman"/>
          <w:sz w:val="28"/>
          <w:szCs w:val="24"/>
          <w:lang w:eastAsia="ru-RU"/>
        </w:rPr>
        <w:t xml:space="preserve"> </w:t>
      </w:r>
      <w:r w:rsidR="00950CB7">
        <w:rPr>
          <w:rFonts w:ascii="Times New Roman" w:eastAsia="Times New Roman" w:hAnsi="Times New Roman" w:cs="Times New Roman"/>
          <w:sz w:val="28"/>
          <w:szCs w:val="28"/>
          <w:lang w:eastAsia="ru-RU"/>
        </w:rPr>
        <w:t xml:space="preserve">– </w:t>
      </w:r>
      <w:r w:rsidRPr="00166367">
        <w:rPr>
          <w:rFonts w:ascii="Times New Roman" w:eastAsia="Times New Roman" w:hAnsi="Times New Roman" w:cs="Times New Roman"/>
          <w:sz w:val="28"/>
          <w:szCs w:val="24"/>
          <w:lang w:eastAsia="ru-RU"/>
        </w:rPr>
        <w:t xml:space="preserve">2020 заключено Соглашение о финансировании и реализации программы (финансовое соглашение, ратифицировано Федеральным законом от 12.11.2018 № 397-ФЗ), определен порядок реализации и финансирования проектов, в которых участвуют партнеры из приграничных регионов России и Эстонии. Оценка проектов производится экспертным органом </w:t>
      </w:r>
      <w:r w:rsidR="00E23506">
        <w:rPr>
          <w:rFonts w:ascii="Times New Roman" w:eastAsia="Times New Roman" w:hAnsi="Times New Roman" w:cs="Times New Roman"/>
          <w:sz w:val="28"/>
          <w:szCs w:val="28"/>
          <w:lang w:eastAsia="ru-RU"/>
        </w:rPr>
        <w:t>–</w:t>
      </w:r>
      <w:r w:rsidRPr="00166367">
        <w:rPr>
          <w:rFonts w:ascii="Times New Roman" w:eastAsia="Times New Roman" w:hAnsi="Times New Roman" w:cs="Times New Roman"/>
          <w:sz w:val="28"/>
          <w:szCs w:val="24"/>
          <w:lang w:eastAsia="ru-RU"/>
        </w:rPr>
        <w:t xml:space="preserve"> Совместным отборочным комитетом программы.</w:t>
      </w:r>
    </w:p>
    <w:p w14:paraId="57969B4E" w14:textId="77777777" w:rsidR="00166367" w:rsidRPr="00166367" w:rsidRDefault="00166367" w:rsidP="00166367">
      <w:pPr>
        <w:spacing w:after="0" w:line="240" w:lineRule="auto"/>
        <w:ind w:firstLine="709"/>
        <w:jc w:val="both"/>
        <w:rPr>
          <w:rFonts w:ascii="Times New Roman" w:eastAsia="Times New Roman" w:hAnsi="Times New Roman" w:cs="Times New Roman"/>
          <w:sz w:val="28"/>
          <w:szCs w:val="24"/>
          <w:lang w:eastAsia="ru-RU"/>
        </w:rPr>
      </w:pPr>
      <w:r w:rsidRPr="00166367">
        <w:rPr>
          <w:rFonts w:ascii="Times New Roman" w:eastAsia="Times New Roman" w:hAnsi="Times New Roman" w:cs="Times New Roman"/>
          <w:sz w:val="28"/>
          <w:szCs w:val="24"/>
          <w:lang w:eastAsia="ru-RU"/>
        </w:rPr>
        <w:t>После завершения отборочных процедур партнеры по проекту заключают соглашение (в соответствии с типовым соглашением о партнерстве) в соответствии с финансовым соглашением.</w:t>
      </w:r>
    </w:p>
    <w:p w14:paraId="47D0E922" w14:textId="77777777" w:rsidR="00166367" w:rsidRPr="00166367" w:rsidRDefault="00166367" w:rsidP="00166367">
      <w:pPr>
        <w:spacing w:after="0" w:line="240" w:lineRule="auto"/>
        <w:ind w:firstLine="709"/>
        <w:jc w:val="both"/>
        <w:rPr>
          <w:rFonts w:ascii="Times New Roman" w:eastAsia="Times New Roman" w:hAnsi="Times New Roman" w:cs="Times New Roman"/>
          <w:sz w:val="28"/>
          <w:szCs w:val="24"/>
          <w:lang w:eastAsia="ru-RU"/>
        </w:rPr>
      </w:pPr>
      <w:r w:rsidRPr="00166367">
        <w:rPr>
          <w:rFonts w:ascii="Times New Roman" w:eastAsia="Times New Roman" w:hAnsi="Times New Roman" w:cs="Times New Roman"/>
          <w:sz w:val="28"/>
          <w:szCs w:val="24"/>
          <w:lang w:eastAsia="ru-RU"/>
        </w:rPr>
        <w:t>С 2019 года в рамках данной Программы реализуются следующие соглашения:</w:t>
      </w:r>
    </w:p>
    <w:p w14:paraId="348CA979" w14:textId="77777777" w:rsidR="00166367" w:rsidRPr="00166367" w:rsidRDefault="00166367" w:rsidP="00615FF1">
      <w:pPr>
        <w:numPr>
          <w:ilvl w:val="0"/>
          <w:numId w:val="21"/>
        </w:numPr>
        <w:tabs>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166367">
        <w:rPr>
          <w:rFonts w:ascii="Times New Roman" w:eastAsia="Times New Roman" w:hAnsi="Times New Roman" w:cs="Times New Roman"/>
          <w:sz w:val="28"/>
          <w:szCs w:val="24"/>
          <w:lang w:eastAsia="ru-RU"/>
        </w:rPr>
        <w:t>«</w:t>
      </w:r>
      <w:r w:rsidRPr="00166367">
        <w:rPr>
          <w:rFonts w:ascii="Times New Roman" w:eastAsia="Times New Roman" w:hAnsi="Times New Roman" w:cs="Times New Roman"/>
          <w:sz w:val="28"/>
          <w:szCs w:val="28"/>
          <w:lang w:eastAsia="ru-RU"/>
        </w:rPr>
        <w:t>Развитие исторической прибрежной заповедной зоны в Нарве / Эстонии и Ивангороде / Россия», 3 этап с 01.07.2019 по 30.06.2022, сторона, заключившая соглашение от Российской Федерации: администрация муниципального образования «Кингисеппский муниципальный район» Ленинградской области «</w:t>
      </w:r>
      <w:proofErr w:type="spellStart"/>
      <w:r w:rsidRPr="00166367">
        <w:rPr>
          <w:rFonts w:ascii="Times New Roman" w:eastAsia="Times New Roman" w:hAnsi="Times New Roman" w:cs="Times New Roman"/>
          <w:sz w:val="28"/>
          <w:szCs w:val="28"/>
          <w:lang w:eastAsia="ru-RU"/>
        </w:rPr>
        <w:t>Ивангородское</w:t>
      </w:r>
      <w:proofErr w:type="spellEnd"/>
      <w:r w:rsidRPr="00166367">
        <w:rPr>
          <w:rFonts w:ascii="Times New Roman" w:eastAsia="Times New Roman" w:hAnsi="Times New Roman" w:cs="Times New Roman"/>
          <w:sz w:val="28"/>
          <w:szCs w:val="28"/>
          <w:lang w:eastAsia="ru-RU"/>
        </w:rPr>
        <w:t xml:space="preserve"> городское поселение», Администрация муниципального образования «Кингисеппский муниципальный район» Ленинградской области;</w:t>
      </w:r>
    </w:p>
    <w:p w14:paraId="134E64EC" w14:textId="77777777" w:rsidR="00166367" w:rsidRPr="00166367" w:rsidRDefault="00166367" w:rsidP="00615FF1">
      <w:pPr>
        <w:numPr>
          <w:ilvl w:val="0"/>
          <w:numId w:val="21"/>
        </w:numPr>
        <w:tabs>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166367">
        <w:rPr>
          <w:rFonts w:ascii="Times New Roman" w:eastAsia="Times New Roman" w:hAnsi="Times New Roman" w:cs="Times New Roman"/>
          <w:sz w:val="28"/>
          <w:szCs w:val="28"/>
          <w:lang w:eastAsia="ru-RU"/>
        </w:rPr>
        <w:t xml:space="preserve">«Развитие уникального ансамбля приграничных крепостей Нарва-Ивангород как единого культурно-туристического объекта», 2 этап с 02.09.2019 по 01.09.2022, сторона, заключившая соглашение от Российской Федерации: комитет по внешним связям Ленинградской области; Комитет по культуре Ленинградской области; </w:t>
      </w:r>
    </w:p>
    <w:p w14:paraId="41825CAB" w14:textId="1BF463F0" w:rsidR="00166367" w:rsidRPr="00166367" w:rsidRDefault="00166367" w:rsidP="00950CB7">
      <w:pPr>
        <w:numPr>
          <w:ilvl w:val="0"/>
          <w:numId w:val="21"/>
        </w:numPr>
        <w:tabs>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166367">
        <w:rPr>
          <w:rFonts w:ascii="Times New Roman" w:eastAsia="Times New Roman" w:hAnsi="Times New Roman" w:cs="Times New Roman"/>
          <w:sz w:val="28"/>
          <w:szCs w:val="28"/>
          <w:lang w:eastAsia="ru-RU"/>
        </w:rPr>
        <w:t>«Молод</w:t>
      </w:r>
      <w:r w:rsidR="00950CB7">
        <w:rPr>
          <w:rFonts w:ascii="Times New Roman" w:eastAsia="Times New Roman" w:hAnsi="Times New Roman" w:cs="Times New Roman"/>
          <w:sz w:val="28"/>
          <w:szCs w:val="28"/>
          <w:lang w:eastAsia="ru-RU"/>
        </w:rPr>
        <w:t>ё</w:t>
      </w:r>
      <w:r w:rsidRPr="00166367">
        <w:rPr>
          <w:rFonts w:ascii="Times New Roman" w:eastAsia="Times New Roman" w:hAnsi="Times New Roman" w:cs="Times New Roman"/>
          <w:sz w:val="28"/>
          <w:szCs w:val="28"/>
          <w:lang w:eastAsia="ru-RU"/>
        </w:rPr>
        <w:t xml:space="preserve">жь, ориентированная на предпринимательство, </w:t>
      </w:r>
      <w:r w:rsidR="00E23506">
        <w:rPr>
          <w:rFonts w:ascii="Times New Roman" w:eastAsia="Times New Roman" w:hAnsi="Times New Roman" w:cs="Times New Roman"/>
          <w:sz w:val="28"/>
          <w:szCs w:val="28"/>
          <w:lang w:eastAsia="ru-RU"/>
        </w:rPr>
        <w:t>–</w:t>
      </w:r>
      <w:r w:rsidRPr="00166367">
        <w:rPr>
          <w:rFonts w:ascii="Times New Roman" w:eastAsia="Times New Roman" w:hAnsi="Times New Roman" w:cs="Times New Roman"/>
          <w:sz w:val="28"/>
          <w:szCs w:val="28"/>
          <w:lang w:eastAsia="ru-RU"/>
        </w:rPr>
        <w:t xml:space="preserve"> потенциал роста для приграничного региона» с 01.04.2019 по 31.03.2021, сторона, заключившая </w:t>
      </w:r>
      <w:r w:rsidRPr="00166367">
        <w:rPr>
          <w:rFonts w:ascii="Times New Roman" w:eastAsia="Times New Roman" w:hAnsi="Times New Roman" w:cs="Times New Roman"/>
          <w:sz w:val="28"/>
          <w:szCs w:val="28"/>
          <w:lang w:eastAsia="ru-RU"/>
        </w:rPr>
        <w:lastRenderedPageBreak/>
        <w:t>соглашение от Российской Федерации: администрация муниципального образования «Кингисеппский муниципальный район» Ленинградской области.</w:t>
      </w:r>
    </w:p>
    <w:p w14:paraId="037117F7" w14:textId="77777777" w:rsidR="00950CB7" w:rsidRDefault="00166367" w:rsidP="00950CB7">
      <w:pPr>
        <w:spacing w:after="0" w:line="240" w:lineRule="auto"/>
        <w:ind w:firstLine="709"/>
        <w:jc w:val="both"/>
        <w:rPr>
          <w:rFonts w:ascii="Times New Roman" w:eastAsia="Times New Roman" w:hAnsi="Times New Roman" w:cs="Times New Roman"/>
          <w:sz w:val="28"/>
          <w:szCs w:val="24"/>
          <w:lang w:eastAsia="ru-RU"/>
        </w:rPr>
      </w:pPr>
      <w:r w:rsidRPr="00166367">
        <w:rPr>
          <w:rFonts w:ascii="Times New Roman" w:eastAsia="Times New Roman" w:hAnsi="Times New Roman" w:cs="Times New Roman"/>
          <w:sz w:val="28"/>
          <w:szCs w:val="24"/>
          <w:lang w:eastAsia="ru-RU"/>
        </w:rPr>
        <w:t>В 2020 году</w:t>
      </w:r>
      <w:hyperlink r:id="rId9" w:history="1">
        <w:r w:rsidR="00950CB7" w:rsidRPr="00950CB7">
          <w:rPr>
            <w:rFonts w:ascii="Times New Roman" w:hAnsi="Times New Roman" w:cs="Times New Roman"/>
            <w:sz w:val="28"/>
            <w:szCs w:val="28"/>
          </w:rPr>
          <w:t xml:space="preserve"> </w:t>
        </w:r>
        <w:r w:rsidR="00950CB7" w:rsidRPr="00950CB7">
          <w:rPr>
            <w:rFonts w:ascii="Times New Roman" w:hAnsi="Times New Roman" w:cs="Times New Roman"/>
            <w:color w:val="333333"/>
            <w:sz w:val="28"/>
            <w:szCs w:val="28"/>
            <w:bdr w:val="none" w:sz="0" w:space="0" w:color="auto" w:frame="1"/>
            <w:shd w:val="clear" w:color="auto" w:fill="FFFFFF"/>
          </w:rPr>
          <w:t>Комитетом экономического развития и инвестиционной деятельности Ленинградской области</w:t>
        </w:r>
      </w:hyperlink>
      <w:r w:rsidR="00950CB7" w:rsidRPr="00950CB7">
        <w:rPr>
          <w:rFonts w:ascii="Times New Roman" w:hAnsi="Times New Roman" w:cs="Times New Roman"/>
          <w:sz w:val="28"/>
          <w:szCs w:val="28"/>
        </w:rPr>
        <w:t xml:space="preserve"> </w:t>
      </w:r>
      <w:r w:rsidRPr="00166367">
        <w:rPr>
          <w:rFonts w:ascii="Times New Roman" w:eastAsia="Times New Roman" w:hAnsi="Times New Roman" w:cs="Times New Roman"/>
          <w:sz w:val="28"/>
          <w:szCs w:val="24"/>
          <w:lang w:eastAsia="ru-RU"/>
        </w:rPr>
        <w:t>согласован проект соглашения «Поддержка местного и регионального управления». Участники со стороны Российской Федерации: администрация муниципального образования «Кингисеппский муниципальный район» Ленинградской области и администрация муниципального образования Сланцевский муниципальный район Ленинградской области.</w:t>
      </w:r>
    </w:p>
    <w:p w14:paraId="7851AE89" w14:textId="388021FE" w:rsidR="00166367" w:rsidRPr="006663AC" w:rsidRDefault="00166367" w:rsidP="00950CB7">
      <w:pPr>
        <w:spacing w:after="0" w:line="240" w:lineRule="auto"/>
        <w:ind w:firstLine="709"/>
        <w:jc w:val="both"/>
        <w:rPr>
          <w:rFonts w:ascii="Times New Roman" w:eastAsia="Times New Roman" w:hAnsi="Times New Roman" w:cs="Times New Roman"/>
          <w:bCs/>
          <w:sz w:val="28"/>
          <w:szCs w:val="24"/>
          <w:lang w:eastAsia="ru-RU"/>
        </w:rPr>
      </w:pPr>
      <w:r w:rsidRPr="006663AC">
        <w:rPr>
          <w:rFonts w:ascii="Times New Roman" w:eastAsia="Times New Roman" w:hAnsi="Times New Roman" w:cs="Times New Roman"/>
          <w:bCs/>
          <w:sz w:val="28"/>
          <w:szCs w:val="24"/>
          <w:lang w:eastAsia="ru-RU"/>
        </w:rPr>
        <w:t>2.</w:t>
      </w:r>
      <w:r w:rsidRPr="006663AC">
        <w:rPr>
          <w:rFonts w:ascii="Times New Roman" w:eastAsia="Times New Roman" w:hAnsi="Times New Roman" w:cs="Times New Roman"/>
          <w:bCs/>
          <w:sz w:val="28"/>
          <w:szCs w:val="24"/>
          <w:lang w:eastAsia="ru-RU"/>
        </w:rPr>
        <w:tab/>
        <w:t xml:space="preserve">В рамках программы приграничного сотрудничества России и ЕС на период до 2020 года «Россия </w:t>
      </w:r>
      <w:r w:rsidR="00565722">
        <w:rPr>
          <w:rFonts w:ascii="Times New Roman" w:eastAsia="Times New Roman" w:hAnsi="Times New Roman" w:cs="Times New Roman"/>
          <w:sz w:val="28"/>
          <w:szCs w:val="28"/>
          <w:lang w:eastAsia="ru-RU"/>
        </w:rPr>
        <w:t>–</w:t>
      </w:r>
      <w:r w:rsidRPr="006663AC">
        <w:rPr>
          <w:rFonts w:ascii="Times New Roman" w:eastAsia="Times New Roman" w:hAnsi="Times New Roman" w:cs="Times New Roman"/>
          <w:bCs/>
          <w:sz w:val="28"/>
          <w:szCs w:val="24"/>
          <w:lang w:eastAsia="ru-RU"/>
        </w:rPr>
        <w:t xml:space="preserve"> Юго-Восточная Финляндия»</w:t>
      </w:r>
    </w:p>
    <w:p w14:paraId="70A1C1DE" w14:textId="77777777" w:rsidR="00166367" w:rsidRPr="00166367" w:rsidRDefault="00166367" w:rsidP="00950CB7">
      <w:pPr>
        <w:spacing w:after="0" w:line="240" w:lineRule="auto"/>
        <w:ind w:firstLine="709"/>
        <w:jc w:val="both"/>
        <w:rPr>
          <w:rFonts w:ascii="Times New Roman" w:eastAsia="Times New Roman" w:hAnsi="Times New Roman" w:cs="Times New Roman"/>
          <w:sz w:val="28"/>
          <w:szCs w:val="24"/>
          <w:lang w:eastAsia="ru-RU"/>
        </w:rPr>
      </w:pPr>
      <w:r w:rsidRPr="00166367">
        <w:rPr>
          <w:rFonts w:ascii="Times New Roman" w:eastAsia="Times New Roman" w:hAnsi="Times New Roman" w:cs="Times New Roman"/>
          <w:sz w:val="28"/>
          <w:szCs w:val="24"/>
          <w:lang w:eastAsia="ru-RU"/>
        </w:rPr>
        <w:t>В 2020 году соглашения не рассматривались. Приоритеты сотрудничества (финансированные в рамках Программы):</w:t>
      </w:r>
    </w:p>
    <w:p w14:paraId="0897447C" w14:textId="77777777" w:rsidR="00166367" w:rsidRPr="00166367" w:rsidRDefault="00166367" w:rsidP="00950CB7">
      <w:pPr>
        <w:numPr>
          <w:ilvl w:val="0"/>
          <w:numId w:val="21"/>
        </w:numPr>
        <w:tabs>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166367">
        <w:rPr>
          <w:rFonts w:ascii="Times New Roman" w:eastAsia="Times New Roman" w:hAnsi="Times New Roman" w:cs="Times New Roman"/>
          <w:sz w:val="28"/>
          <w:szCs w:val="28"/>
          <w:lang w:eastAsia="ru-RU"/>
        </w:rPr>
        <w:t>Предпринимательство и развитие малого и среднего бизнеса (Приоритет 1: Энергичная, активная и конкурентоспособная экономика);</w:t>
      </w:r>
    </w:p>
    <w:p w14:paraId="2E2AECA4" w14:textId="77777777" w:rsidR="00166367" w:rsidRPr="00166367" w:rsidRDefault="00166367" w:rsidP="00950CB7">
      <w:pPr>
        <w:numPr>
          <w:ilvl w:val="0"/>
          <w:numId w:val="21"/>
        </w:numPr>
        <w:tabs>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166367">
        <w:rPr>
          <w:rFonts w:ascii="Times New Roman" w:eastAsia="Times New Roman" w:hAnsi="Times New Roman" w:cs="Times New Roman"/>
          <w:sz w:val="28"/>
          <w:szCs w:val="28"/>
          <w:lang w:eastAsia="ru-RU"/>
        </w:rPr>
        <w:t>Поддержка образования, исследований, технологического развития и инноваций (Приоритет 2: Регион инноваций, высокой квалификации и качественного образования);</w:t>
      </w:r>
    </w:p>
    <w:p w14:paraId="3FC50DC5" w14:textId="77777777" w:rsidR="00166367" w:rsidRPr="00166367" w:rsidRDefault="00166367" w:rsidP="00615FF1">
      <w:pPr>
        <w:numPr>
          <w:ilvl w:val="0"/>
          <w:numId w:val="21"/>
        </w:numPr>
        <w:tabs>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166367">
        <w:rPr>
          <w:rFonts w:ascii="Times New Roman" w:eastAsia="Times New Roman" w:hAnsi="Times New Roman" w:cs="Times New Roman"/>
          <w:sz w:val="28"/>
          <w:szCs w:val="28"/>
          <w:lang w:eastAsia="ru-RU"/>
        </w:rPr>
        <w:t>Охрана окружающей среды, адаптация к изменению климата и стихийные бедствия – предотвращение / ликвидация (Приоритет 3: Привлекательность и чистота окружающей среды и региона);</w:t>
      </w:r>
    </w:p>
    <w:p w14:paraId="018C6F3C" w14:textId="5C32EFC1" w:rsidR="00166367" w:rsidRPr="00950CB7" w:rsidRDefault="00166367" w:rsidP="00950CB7">
      <w:pPr>
        <w:numPr>
          <w:ilvl w:val="0"/>
          <w:numId w:val="21"/>
        </w:numPr>
        <w:tabs>
          <w:tab w:val="num" w:pos="709"/>
          <w:tab w:val="left" w:pos="993"/>
        </w:tabs>
        <w:spacing w:after="0" w:line="240" w:lineRule="auto"/>
        <w:ind w:left="0" w:firstLine="709"/>
        <w:jc w:val="both"/>
        <w:rPr>
          <w:rFonts w:ascii="Times New Roman" w:eastAsia="Times New Roman" w:hAnsi="Times New Roman" w:cs="Times New Roman"/>
          <w:sz w:val="28"/>
          <w:szCs w:val="24"/>
          <w:lang w:eastAsia="ru-RU"/>
        </w:rPr>
      </w:pPr>
      <w:r w:rsidRPr="00950CB7">
        <w:rPr>
          <w:rFonts w:ascii="Times New Roman" w:eastAsia="Times New Roman" w:hAnsi="Times New Roman" w:cs="Times New Roman"/>
          <w:sz w:val="28"/>
          <w:szCs w:val="28"/>
          <w:lang w:eastAsia="ru-RU"/>
        </w:rPr>
        <w:t>Развитие управления границами и безопасность границ (Приоритет 4</w:t>
      </w:r>
      <w:proofErr w:type="gramStart"/>
      <w:r w:rsidRPr="00950CB7">
        <w:rPr>
          <w:rFonts w:ascii="Times New Roman" w:eastAsia="Times New Roman" w:hAnsi="Times New Roman" w:cs="Times New Roman"/>
          <w:sz w:val="28"/>
          <w:szCs w:val="28"/>
          <w:lang w:eastAsia="ru-RU"/>
        </w:rPr>
        <w:t>:</w:t>
      </w:r>
      <w:r w:rsidR="004C290F">
        <w:rPr>
          <w:rFonts w:ascii="Times New Roman" w:eastAsia="Times New Roman" w:hAnsi="Times New Roman" w:cs="Times New Roman"/>
          <w:sz w:val="28"/>
          <w:szCs w:val="28"/>
          <w:lang w:eastAsia="ru-RU"/>
        </w:rPr>
        <w:t xml:space="preserve"> Х</w:t>
      </w:r>
      <w:r w:rsidRPr="00950CB7">
        <w:rPr>
          <w:rFonts w:ascii="Times New Roman" w:eastAsia="Times New Roman" w:hAnsi="Times New Roman" w:cs="Times New Roman"/>
          <w:sz w:val="28"/>
          <w:szCs w:val="28"/>
          <w:lang w:eastAsia="ru-RU"/>
        </w:rPr>
        <w:t>орошо</w:t>
      </w:r>
      <w:proofErr w:type="gramEnd"/>
      <w:r w:rsidRPr="00950CB7">
        <w:rPr>
          <w:rFonts w:ascii="Times New Roman" w:eastAsia="Times New Roman" w:hAnsi="Times New Roman" w:cs="Times New Roman"/>
          <w:sz w:val="28"/>
          <w:szCs w:val="28"/>
          <w:lang w:eastAsia="ru-RU"/>
        </w:rPr>
        <w:t xml:space="preserve"> связанный регион).</w:t>
      </w:r>
    </w:p>
    <w:p w14:paraId="039407E0" w14:textId="2924B80D" w:rsidR="00166367" w:rsidRPr="006663AC" w:rsidRDefault="00166367" w:rsidP="00166367">
      <w:pPr>
        <w:spacing w:after="0" w:line="240" w:lineRule="auto"/>
        <w:ind w:firstLine="709"/>
        <w:jc w:val="both"/>
        <w:rPr>
          <w:rFonts w:ascii="Times New Roman" w:eastAsia="Times New Roman" w:hAnsi="Times New Roman" w:cs="Times New Roman"/>
          <w:bCs/>
          <w:sz w:val="28"/>
          <w:szCs w:val="24"/>
          <w:lang w:eastAsia="ru-RU"/>
        </w:rPr>
      </w:pPr>
      <w:r w:rsidRPr="006663AC">
        <w:rPr>
          <w:rFonts w:ascii="Times New Roman" w:eastAsia="Times New Roman" w:hAnsi="Times New Roman" w:cs="Times New Roman"/>
          <w:bCs/>
          <w:sz w:val="28"/>
          <w:szCs w:val="24"/>
          <w:lang w:eastAsia="ru-RU"/>
        </w:rPr>
        <w:t>3.</w:t>
      </w:r>
      <w:r w:rsidRPr="006663AC">
        <w:rPr>
          <w:rFonts w:ascii="Times New Roman" w:eastAsia="Times New Roman" w:hAnsi="Times New Roman" w:cs="Times New Roman"/>
          <w:bCs/>
          <w:sz w:val="28"/>
          <w:szCs w:val="24"/>
          <w:lang w:eastAsia="ru-RU"/>
        </w:rPr>
        <w:tab/>
        <w:t>Соглашения между муниципальными образованиями России и Финляндии в рамках реализации полномочий муниципальных органов в сфере приграничного сотрудничества</w:t>
      </w:r>
      <w:r w:rsidR="004C290F">
        <w:rPr>
          <w:rFonts w:ascii="Times New Roman" w:eastAsia="Times New Roman" w:hAnsi="Times New Roman" w:cs="Times New Roman"/>
          <w:bCs/>
          <w:sz w:val="28"/>
          <w:szCs w:val="24"/>
          <w:lang w:eastAsia="ru-RU"/>
        </w:rPr>
        <w:t>.</w:t>
      </w:r>
    </w:p>
    <w:p w14:paraId="60FEBCE5" w14:textId="77777777" w:rsidR="00166367" w:rsidRPr="00166367" w:rsidRDefault="00166367" w:rsidP="00166367">
      <w:pPr>
        <w:spacing w:after="0" w:line="240" w:lineRule="auto"/>
        <w:ind w:firstLine="709"/>
        <w:jc w:val="both"/>
        <w:rPr>
          <w:rFonts w:ascii="Times New Roman" w:eastAsia="Times New Roman" w:hAnsi="Times New Roman" w:cs="Times New Roman"/>
          <w:sz w:val="28"/>
          <w:szCs w:val="24"/>
          <w:lang w:eastAsia="ru-RU"/>
        </w:rPr>
      </w:pPr>
      <w:r w:rsidRPr="00166367">
        <w:rPr>
          <w:rFonts w:ascii="Times New Roman" w:eastAsia="Times New Roman" w:hAnsi="Times New Roman" w:cs="Times New Roman"/>
          <w:sz w:val="28"/>
          <w:szCs w:val="24"/>
          <w:lang w:eastAsia="ru-RU"/>
        </w:rPr>
        <w:t>3.1.</w:t>
      </w:r>
      <w:r w:rsidRPr="00166367">
        <w:rPr>
          <w:rFonts w:ascii="Times New Roman" w:eastAsia="Times New Roman" w:hAnsi="Times New Roman" w:cs="Times New Roman"/>
          <w:sz w:val="28"/>
          <w:szCs w:val="24"/>
          <w:lang w:eastAsia="ru-RU"/>
        </w:rPr>
        <w:tab/>
        <w:t xml:space="preserve"> Соглашение между администрацией муниципального образования «Выборгский район» Ленинградской области и администрация города </w:t>
      </w:r>
      <w:proofErr w:type="spellStart"/>
      <w:r w:rsidRPr="00166367">
        <w:rPr>
          <w:rFonts w:ascii="Times New Roman" w:eastAsia="Times New Roman" w:hAnsi="Times New Roman" w:cs="Times New Roman"/>
          <w:sz w:val="28"/>
          <w:szCs w:val="24"/>
          <w:lang w:eastAsia="ru-RU"/>
        </w:rPr>
        <w:t>Лаппеенранта</w:t>
      </w:r>
      <w:proofErr w:type="spellEnd"/>
      <w:r w:rsidRPr="00166367">
        <w:rPr>
          <w:rFonts w:ascii="Times New Roman" w:eastAsia="Times New Roman" w:hAnsi="Times New Roman" w:cs="Times New Roman"/>
          <w:sz w:val="28"/>
          <w:szCs w:val="24"/>
          <w:lang w:eastAsia="ru-RU"/>
        </w:rPr>
        <w:t>, (основываясь на положениях Соглашения между Правительством Российской Федерации и Правительством Финляндской</w:t>
      </w:r>
      <w:r w:rsidRPr="00166367">
        <w:rPr>
          <w:rFonts w:ascii="Times New Roman" w:eastAsia="Times New Roman" w:hAnsi="Times New Roman" w:cs="Times New Roman"/>
          <w:sz w:val="28"/>
          <w:szCs w:val="24"/>
          <w:lang w:eastAsia="ru-RU"/>
        </w:rPr>
        <w:tab/>
        <w:t xml:space="preserve"> Республики о сотрудничестве в Мурманской области, Республике Карелия, Санкт-Петербурге и Ленинградской области от 20 января 1992 года).</w:t>
      </w:r>
    </w:p>
    <w:p w14:paraId="27A17C16" w14:textId="77777777" w:rsidR="00166367" w:rsidRPr="00166367" w:rsidRDefault="00166367" w:rsidP="00166367">
      <w:pPr>
        <w:spacing w:after="0" w:line="240" w:lineRule="auto"/>
        <w:ind w:firstLine="709"/>
        <w:jc w:val="both"/>
        <w:rPr>
          <w:rFonts w:ascii="Times New Roman" w:eastAsia="Times New Roman" w:hAnsi="Times New Roman" w:cs="Times New Roman"/>
          <w:sz w:val="28"/>
          <w:szCs w:val="24"/>
          <w:lang w:eastAsia="ru-RU"/>
        </w:rPr>
      </w:pPr>
      <w:r w:rsidRPr="00166367">
        <w:rPr>
          <w:rFonts w:ascii="Times New Roman" w:eastAsia="Times New Roman" w:hAnsi="Times New Roman" w:cs="Times New Roman"/>
          <w:sz w:val="28"/>
          <w:szCs w:val="24"/>
          <w:lang w:eastAsia="ru-RU"/>
        </w:rPr>
        <w:t xml:space="preserve">Направления сотрудничества: </w:t>
      </w:r>
    </w:p>
    <w:p w14:paraId="792218E0" w14:textId="77777777" w:rsidR="00166367" w:rsidRPr="00166367" w:rsidRDefault="00166367" w:rsidP="00615FF1">
      <w:pPr>
        <w:numPr>
          <w:ilvl w:val="0"/>
          <w:numId w:val="21"/>
        </w:numPr>
        <w:tabs>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166367">
        <w:rPr>
          <w:rFonts w:ascii="Times New Roman" w:eastAsia="Times New Roman" w:hAnsi="Times New Roman" w:cs="Times New Roman"/>
          <w:sz w:val="28"/>
          <w:szCs w:val="28"/>
          <w:lang w:eastAsia="ru-RU"/>
        </w:rPr>
        <w:t>содействие сотрудничеству в области экономического развития;</w:t>
      </w:r>
    </w:p>
    <w:p w14:paraId="2C21551E" w14:textId="77777777" w:rsidR="00166367" w:rsidRPr="00166367" w:rsidRDefault="00166367" w:rsidP="00615FF1">
      <w:pPr>
        <w:numPr>
          <w:ilvl w:val="0"/>
          <w:numId w:val="21"/>
        </w:numPr>
        <w:tabs>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166367">
        <w:rPr>
          <w:rFonts w:ascii="Times New Roman" w:eastAsia="Times New Roman" w:hAnsi="Times New Roman" w:cs="Times New Roman"/>
          <w:sz w:val="28"/>
          <w:szCs w:val="28"/>
          <w:lang w:eastAsia="ru-RU"/>
        </w:rPr>
        <w:t xml:space="preserve">содействие сотрудничеству и поддержка совместных проектов, мероприятий, фестивалей, пресс-конференций в сферах туризма и информационного обмена (сотрудничество туристско-информационных центров Выборгского района и города </w:t>
      </w:r>
      <w:proofErr w:type="spellStart"/>
      <w:r w:rsidRPr="00166367">
        <w:rPr>
          <w:rFonts w:ascii="Times New Roman" w:eastAsia="Times New Roman" w:hAnsi="Times New Roman" w:cs="Times New Roman"/>
          <w:sz w:val="28"/>
          <w:szCs w:val="28"/>
          <w:lang w:eastAsia="ru-RU"/>
        </w:rPr>
        <w:t>Лаппеенранта</w:t>
      </w:r>
      <w:proofErr w:type="spellEnd"/>
      <w:r w:rsidRPr="00166367">
        <w:rPr>
          <w:rFonts w:ascii="Times New Roman" w:eastAsia="Times New Roman" w:hAnsi="Times New Roman" w:cs="Times New Roman"/>
          <w:sz w:val="28"/>
          <w:szCs w:val="28"/>
          <w:lang w:eastAsia="ru-RU"/>
        </w:rPr>
        <w:t>);</w:t>
      </w:r>
    </w:p>
    <w:p w14:paraId="15CB3099" w14:textId="77777777" w:rsidR="00166367" w:rsidRPr="00166367" w:rsidRDefault="00166367" w:rsidP="00615FF1">
      <w:pPr>
        <w:numPr>
          <w:ilvl w:val="0"/>
          <w:numId w:val="21"/>
        </w:numPr>
        <w:tabs>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166367">
        <w:rPr>
          <w:rFonts w:ascii="Times New Roman" w:eastAsia="Times New Roman" w:hAnsi="Times New Roman" w:cs="Times New Roman"/>
          <w:sz w:val="28"/>
          <w:szCs w:val="28"/>
          <w:lang w:eastAsia="ru-RU"/>
        </w:rPr>
        <w:t>содействие сотрудничеству в области культуры;</w:t>
      </w:r>
    </w:p>
    <w:p w14:paraId="2F14291C" w14:textId="77777777" w:rsidR="00166367" w:rsidRPr="00166367" w:rsidRDefault="00166367" w:rsidP="00615FF1">
      <w:pPr>
        <w:numPr>
          <w:ilvl w:val="0"/>
          <w:numId w:val="21"/>
        </w:numPr>
        <w:tabs>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166367">
        <w:rPr>
          <w:rFonts w:ascii="Times New Roman" w:eastAsia="Times New Roman" w:hAnsi="Times New Roman" w:cs="Times New Roman"/>
          <w:sz w:val="28"/>
          <w:szCs w:val="28"/>
          <w:lang w:eastAsia="ru-RU"/>
        </w:rPr>
        <w:t>содействие в установлении контактов, организации и проведении мероприятий в области спорта;</w:t>
      </w:r>
    </w:p>
    <w:p w14:paraId="3379F49C" w14:textId="77777777" w:rsidR="00166367" w:rsidRPr="00166367" w:rsidRDefault="00166367" w:rsidP="00615FF1">
      <w:pPr>
        <w:numPr>
          <w:ilvl w:val="0"/>
          <w:numId w:val="21"/>
        </w:numPr>
        <w:tabs>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166367">
        <w:rPr>
          <w:rFonts w:ascii="Times New Roman" w:eastAsia="Times New Roman" w:hAnsi="Times New Roman" w:cs="Times New Roman"/>
          <w:sz w:val="28"/>
          <w:szCs w:val="28"/>
          <w:lang w:eastAsia="ru-RU"/>
        </w:rPr>
        <w:t xml:space="preserve">содействие реализации программ обмена учениками и преподавателями школ Выборгского района Ленинградской области и г. </w:t>
      </w:r>
      <w:proofErr w:type="spellStart"/>
      <w:r w:rsidRPr="00166367">
        <w:rPr>
          <w:rFonts w:ascii="Times New Roman" w:eastAsia="Times New Roman" w:hAnsi="Times New Roman" w:cs="Times New Roman"/>
          <w:sz w:val="28"/>
          <w:szCs w:val="28"/>
          <w:lang w:eastAsia="ru-RU"/>
        </w:rPr>
        <w:t>Лаппеенранта</w:t>
      </w:r>
      <w:proofErr w:type="spellEnd"/>
      <w:r w:rsidRPr="00166367">
        <w:rPr>
          <w:rFonts w:ascii="Times New Roman" w:eastAsia="Times New Roman" w:hAnsi="Times New Roman" w:cs="Times New Roman"/>
          <w:sz w:val="28"/>
          <w:szCs w:val="28"/>
          <w:lang w:eastAsia="ru-RU"/>
        </w:rPr>
        <w:t xml:space="preserve"> с целью углубления их языковых знаний;</w:t>
      </w:r>
    </w:p>
    <w:p w14:paraId="68A9CB8D" w14:textId="77777777" w:rsidR="00166367" w:rsidRPr="00166367" w:rsidRDefault="00166367" w:rsidP="00615FF1">
      <w:pPr>
        <w:numPr>
          <w:ilvl w:val="0"/>
          <w:numId w:val="21"/>
        </w:numPr>
        <w:tabs>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166367">
        <w:rPr>
          <w:rFonts w:ascii="Times New Roman" w:eastAsia="Times New Roman" w:hAnsi="Times New Roman" w:cs="Times New Roman"/>
          <w:sz w:val="28"/>
          <w:szCs w:val="28"/>
          <w:lang w:eastAsia="ru-RU"/>
        </w:rPr>
        <w:t>содействие музейному, библиотечному сотрудничеству;</w:t>
      </w:r>
    </w:p>
    <w:p w14:paraId="54F2D9FB" w14:textId="77777777" w:rsidR="00166367" w:rsidRPr="00166367" w:rsidRDefault="00166367" w:rsidP="00615FF1">
      <w:pPr>
        <w:numPr>
          <w:ilvl w:val="0"/>
          <w:numId w:val="21"/>
        </w:numPr>
        <w:tabs>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166367">
        <w:rPr>
          <w:rFonts w:ascii="Times New Roman" w:eastAsia="Times New Roman" w:hAnsi="Times New Roman" w:cs="Times New Roman"/>
          <w:sz w:val="28"/>
          <w:szCs w:val="28"/>
          <w:lang w:eastAsia="ru-RU"/>
        </w:rPr>
        <w:lastRenderedPageBreak/>
        <w:t xml:space="preserve">содействие развитию контактов среди молодежи Выборгского района и г. </w:t>
      </w:r>
      <w:proofErr w:type="spellStart"/>
      <w:r w:rsidRPr="00166367">
        <w:rPr>
          <w:rFonts w:ascii="Times New Roman" w:eastAsia="Times New Roman" w:hAnsi="Times New Roman" w:cs="Times New Roman"/>
          <w:sz w:val="28"/>
          <w:szCs w:val="28"/>
          <w:lang w:eastAsia="ru-RU"/>
        </w:rPr>
        <w:t>Лаппеенранта</w:t>
      </w:r>
      <w:proofErr w:type="spellEnd"/>
      <w:r w:rsidRPr="00166367">
        <w:rPr>
          <w:rFonts w:ascii="Times New Roman" w:eastAsia="Times New Roman" w:hAnsi="Times New Roman" w:cs="Times New Roman"/>
          <w:sz w:val="28"/>
          <w:szCs w:val="28"/>
          <w:lang w:eastAsia="ru-RU"/>
        </w:rPr>
        <w:t>;</w:t>
      </w:r>
    </w:p>
    <w:p w14:paraId="03A15265" w14:textId="77777777" w:rsidR="00166367" w:rsidRPr="00166367" w:rsidRDefault="00166367" w:rsidP="00615FF1">
      <w:pPr>
        <w:numPr>
          <w:ilvl w:val="0"/>
          <w:numId w:val="21"/>
        </w:numPr>
        <w:tabs>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166367">
        <w:rPr>
          <w:rFonts w:ascii="Times New Roman" w:eastAsia="Times New Roman" w:hAnsi="Times New Roman" w:cs="Times New Roman"/>
          <w:sz w:val="28"/>
          <w:szCs w:val="28"/>
          <w:lang w:eastAsia="ru-RU"/>
        </w:rPr>
        <w:t>содействие экологическому образованию;</w:t>
      </w:r>
    </w:p>
    <w:p w14:paraId="5EE2A8DB" w14:textId="77777777" w:rsidR="00166367" w:rsidRPr="00166367" w:rsidRDefault="00166367" w:rsidP="00615FF1">
      <w:pPr>
        <w:numPr>
          <w:ilvl w:val="0"/>
          <w:numId w:val="21"/>
        </w:numPr>
        <w:tabs>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166367">
        <w:rPr>
          <w:rFonts w:ascii="Times New Roman" w:eastAsia="Times New Roman" w:hAnsi="Times New Roman" w:cs="Times New Roman"/>
          <w:sz w:val="28"/>
          <w:szCs w:val="28"/>
          <w:lang w:eastAsia="ru-RU"/>
        </w:rPr>
        <w:t xml:space="preserve">развитие сотрудничества в сфере сохранения культурного и исторического достояния городов Выборг и </w:t>
      </w:r>
      <w:proofErr w:type="spellStart"/>
      <w:r w:rsidRPr="00166367">
        <w:rPr>
          <w:rFonts w:ascii="Times New Roman" w:eastAsia="Times New Roman" w:hAnsi="Times New Roman" w:cs="Times New Roman"/>
          <w:sz w:val="28"/>
          <w:szCs w:val="28"/>
          <w:lang w:eastAsia="ru-RU"/>
        </w:rPr>
        <w:t>Лаппеенранта</w:t>
      </w:r>
      <w:proofErr w:type="spellEnd"/>
      <w:r w:rsidRPr="00166367">
        <w:rPr>
          <w:rFonts w:ascii="Times New Roman" w:eastAsia="Times New Roman" w:hAnsi="Times New Roman" w:cs="Times New Roman"/>
          <w:sz w:val="28"/>
          <w:szCs w:val="28"/>
          <w:lang w:eastAsia="ru-RU"/>
        </w:rPr>
        <w:t>;</w:t>
      </w:r>
    </w:p>
    <w:p w14:paraId="3874D44B" w14:textId="77777777" w:rsidR="00166367" w:rsidRPr="00166367" w:rsidRDefault="00166367" w:rsidP="00615FF1">
      <w:pPr>
        <w:numPr>
          <w:ilvl w:val="0"/>
          <w:numId w:val="21"/>
        </w:numPr>
        <w:tabs>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166367">
        <w:rPr>
          <w:rFonts w:ascii="Times New Roman" w:eastAsia="Times New Roman" w:hAnsi="Times New Roman" w:cs="Times New Roman"/>
          <w:sz w:val="28"/>
          <w:szCs w:val="28"/>
          <w:lang w:eastAsia="ru-RU"/>
        </w:rPr>
        <w:t xml:space="preserve">содействие и поддержка совместной деятельности общественных организаций г. Выборга и г. </w:t>
      </w:r>
      <w:proofErr w:type="spellStart"/>
      <w:r w:rsidRPr="00166367">
        <w:rPr>
          <w:rFonts w:ascii="Times New Roman" w:eastAsia="Times New Roman" w:hAnsi="Times New Roman" w:cs="Times New Roman"/>
          <w:sz w:val="28"/>
          <w:szCs w:val="28"/>
          <w:lang w:eastAsia="ru-RU"/>
        </w:rPr>
        <w:t>Лаппеенранта</w:t>
      </w:r>
      <w:proofErr w:type="spellEnd"/>
      <w:r w:rsidRPr="00166367">
        <w:rPr>
          <w:rFonts w:ascii="Times New Roman" w:eastAsia="Times New Roman" w:hAnsi="Times New Roman" w:cs="Times New Roman"/>
          <w:sz w:val="28"/>
          <w:szCs w:val="28"/>
          <w:lang w:eastAsia="ru-RU"/>
        </w:rPr>
        <w:t>;</w:t>
      </w:r>
    </w:p>
    <w:p w14:paraId="750108F3" w14:textId="77777777" w:rsidR="00166367" w:rsidRPr="00166367" w:rsidRDefault="00166367" w:rsidP="00615FF1">
      <w:pPr>
        <w:numPr>
          <w:ilvl w:val="0"/>
          <w:numId w:val="21"/>
        </w:numPr>
        <w:tabs>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166367">
        <w:rPr>
          <w:rFonts w:ascii="Times New Roman" w:eastAsia="Times New Roman" w:hAnsi="Times New Roman" w:cs="Times New Roman"/>
          <w:sz w:val="28"/>
          <w:szCs w:val="28"/>
          <w:lang w:eastAsia="ru-RU"/>
        </w:rPr>
        <w:t xml:space="preserve">привлечение общественных организаций, объединений и клубов к совместным мероприятиям, проводимым в городах Выборг и </w:t>
      </w:r>
      <w:proofErr w:type="spellStart"/>
      <w:r w:rsidRPr="00166367">
        <w:rPr>
          <w:rFonts w:ascii="Times New Roman" w:eastAsia="Times New Roman" w:hAnsi="Times New Roman" w:cs="Times New Roman"/>
          <w:sz w:val="28"/>
          <w:szCs w:val="28"/>
          <w:lang w:eastAsia="ru-RU"/>
        </w:rPr>
        <w:t>Лаппеенранта</w:t>
      </w:r>
      <w:proofErr w:type="spellEnd"/>
      <w:r w:rsidRPr="00166367">
        <w:rPr>
          <w:rFonts w:ascii="Times New Roman" w:eastAsia="Times New Roman" w:hAnsi="Times New Roman" w:cs="Times New Roman"/>
          <w:sz w:val="28"/>
          <w:szCs w:val="28"/>
          <w:lang w:eastAsia="ru-RU"/>
        </w:rPr>
        <w:t>;</w:t>
      </w:r>
    </w:p>
    <w:p w14:paraId="43C14BF6" w14:textId="77777777" w:rsidR="00166367" w:rsidRPr="00166367" w:rsidRDefault="00166367" w:rsidP="00615FF1">
      <w:pPr>
        <w:numPr>
          <w:ilvl w:val="0"/>
          <w:numId w:val="21"/>
        </w:numPr>
        <w:tabs>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166367">
        <w:rPr>
          <w:rFonts w:ascii="Times New Roman" w:eastAsia="Times New Roman" w:hAnsi="Times New Roman" w:cs="Times New Roman"/>
          <w:sz w:val="28"/>
          <w:szCs w:val="28"/>
          <w:lang w:eastAsia="ru-RU"/>
        </w:rPr>
        <w:t xml:space="preserve">работы по поддержанию порядка, проведение субботников и возложение венков с участием общественных организаций г. Выборга и г. </w:t>
      </w:r>
      <w:proofErr w:type="spellStart"/>
      <w:r w:rsidRPr="00166367">
        <w:rPr>
          <w:rFonts w:ascii="Times New Roman" w:eastAsia="Times New Roman" w:hAnsi="Times New Roman" w:cs="Times New Roman"/>
          <w:sz w:val="28"/>
          <w:szCs w:val="28"/>
          <w:lang w:eastAsia="ru-RU"/>
        </w:rPr>
        <w:t>Лаппеенранта</w:t>
      </w:r>
      <w:proofErr w:type="spellEnd"/>
      <w:r w:rsidRPr="00166367">
        <w:rPr>
          <w:rFonts w:ascii="Times New Roman" w:eastAsia="Times New Roman" w:hAnsi="Times New Roman" w:cs="Times New Roman"/>
          <w:sz w:val="28"/>
          <w:szCs w:val="28"/>
          <w:lang w:eastAsia="ru-RU"/>
        </w:rPr>
        <w:t xml:space="preserve"> на братских захоронениях советских воинов в регионе </w:t>
      </w:r>
      <w:proofErr w:type="spellStart"/>
      <w:r w:rsidRPr="00166367">
        <w:rPr>
          <w:rFonts w:ascii="Times New Roman" w:eastAsia="Times New Roman" w:hAnsi="Times New Roman" w:cs="Times New Roman"/>
          <w:sz w:val="28"/>
          <w:szCs w:val="28"/>
          <w:lang w:eastAsia="ru-RU"/>
        </w:rPr>
        <w:t>Лаппеенранта</w:t>
      </w:r>
      <w:proofErr w:type="spellEnd"/>
      <w:r w:rsidRPr="00166367">
        <w:rPr>
          <w:rFonts w:ascii="Times New Roman" w:eastAsia="Times New Roman" w:hAnsi="Times New Roman" w:cs="Times New Roman"/>
          <w:sz w:val="28"/>
          <w:szCs w:val="28"/>
          <w:lang w:eastAsia="ru-RU"/>
        </w:rPr>
        <w:t xml:space="preserve">; </w:t>
      </w:r>
    </w:p>
    <w:p w14:paraId="698BF59B" w14:textId="77777777" w:rsidR="00166367" w:rsidRPr="00166367" w:rsidRDefault="00166367" w:rsidP="00615FF1">
      <w:pPr>
        <w:numPr>
          <w:ilvl w:val="0"/>
          <w:numId w:val="21"/>
        </w:numPr>
        <w:tabs>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166367">
        <w:rPr>
          <w:rFonts w:ascii="Times New Roman" w:eastAsia="Times New Roman" w:hAnsi="Times New Roman" w:cs="Times New Roman"/>
          <w:sz w:val="28"/>
          <w:szCs w:val="28"/>
          <w:lang w:eastAsia="ru-RU"/>
        </w:rPr>
        <w:t xml:space="preserve">в целях оптимизации работы по реализации совместных мероприятий, проводимых администрацией МО «Выборгский район» и администрацией города </w:t>
      </w:r>
      <w:proofErr w:type="spellStart"/>
      <w:r w:rsidRPr="00166367">
        <w:rPr>
          <w:rFonts w:ascii="Times New Roman" w:eastAsia="Times New Roman" w:hAnsi="Times New Roman" w:cs="Times New Roman"/>
          <w:sz w:val="28"/>
          <w:szCs w:val="28"/>
          <w:lang w:eastAsia="ru-RU"/>
        </w:rPr>
        <w:t>Лаппеенранта</w:t>
      </w:r>
      <w:proofErr w:type="spellEnd"/>
      <w:r w:rsidRPr="00166367">
        <w:rPr>
          <w:rFonts w:ascii="Times New Roman" w:eastAsia="Times New Roman" w:hAnsi="Times New Roman" w:cs="Times New Roman"/>
          <w:sz w:val="28"/>
          <w:szCs w:val="28"/>
          <w:lang w:eastAsia="ru-RU"/>
        </w:rPr>
        <w:t xml:space="preserve">, организация оформления приглашений на въезд лицам, участвующим в совместных мероприятиях; </w:t>
      </w:r>
    </w:p>
    <w:p w14:paraId="395A21F6" w14:textId="77777777" w:rsidR="00166367" w:rsidRPr="00166367" w:rsidRDefault="00166367" w:rsidP="00615FF1">
      <w:pPr>
        <w:numPr>
          <w:ilvl w:val="0"/>
          <w:numId w:val="21"/>
        </w:numPr>
        <w:tabs>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166367">
        <w:rPr>
          <w:rFonts w:ascii="Times New Roman" w:eastAsia="Times New Roman" w:hAnsi="Times New Roman" w:cs="Times New Roman"/>
          <w:sz w:val="28"/>
          <w:szCs w:val="28"/>
          <w:lang w:eastAsia="ru-RU"/>
        </w:rPr>
        <w:t xml:space="preserve">организация встреч руководителей органов местного самоуправления. </w:t>
      </w:r>
    </w:p>
    <w:p w14:paraId="51D5AE5C" w14:textId="77777777" w:rsidR="00166367" w:rsidRPr="00166367" w:rsidRDefault="00166367" w:rsidP="00166367">
      <w:pPr>
        <w:spacing w:after="0" w:line="240" w:lineRule="auto"/>
        <w:ind w:firstLine="709"/>
        <w:jc w:val="both"/>
        <w:rPr>
          <w:rFonts w:ascii="Times New Roman" w:eastAsia="Times New Roman" w:hAnsi="Times New Roman" w:cs="Times New Roman"/>
          <w:sz w:val="28"/>
          <w:szCs w:val="24"/>
          <w:lang w:eastAsia="ru-RU"/>
        </w:rPr>
      </w:pPr>
      <w:r w:rsidRPr="00166367">
        <w:rPr>
          <w:rFonts w:ascii="Times New Roman" w:eastAsia="Times New Roman" w:hAnsi="Times New Roman" w:cs="Times New Roman"/>
          <w:sz w:val="28"/>
          <w:szCs w:val="24"/>
          <w:lang w:eastAsia="ru-RU"/>
        </w:rPr>
        <w:t xml:space="preserve">3.2. Соглашение между администрацией муниципального образования Сосновоборский городской округ Ленинградской области и муниципалитетом города </w:t>
      </w:r>
      <w:proofErr w:type="spellStart"/>
      <w:r w:rsidRPr="00166367">
        <w:rPr>
          <w:rFonts w:ascii="Times New Roman" w:eastAsia="Times New Roman" w:hAnsi="Times New Roman" w:cs="Times New Roman"/>
          <w:sz w:val="28"/>
          <w:szCs w:val="24"/>
          <w:lang w:eastAsia="ru-RU"/>
        </w:rPr>
        <w:t>Савитайпале</w:t>
      </w:r>
      <w:proofErr w:type="spellEnd"/>
      <w:r w:rsidRPr="00166367">
        <w:rPr>
          <w:rFonts w:ascii="Times New Roman" w:eastAsia="Times New Roman" w:hAnsi="Times New Roman" w:cs="Times New Roman"/>
          <w:sz w:val="28"/>
          <w:szCs w:val="24"/>
          <w:lang w:eastAsia="ru-RU"/>
        </w:rPr>
        <w:t xml:space="preserve"> региона </w:t>
      </w:r>
      <w:proofErr w:type="spellStart"/>
      <w:r w:rsidRPr="00166367">
        <w:rPr>
          <w:rFonts w:ascii="Times New Roman" w:eastAsia="Times New Roman" w:hAnsi="Times New Roman" w:cs="Times New Roman"/>
          <w:sz w:val="28"/>
          <w:szCs w:val="24"/>
          <w:lang w:eastAsia="ru-RU"/>
        </w:rPr>
        <w:t>Лаппеенранта</w:t>
      </w:r>
      <w:proofErr w:type="spellEnd"/>
      <w:r w:rsidRPr="00166367">
        <w:rPr>
          <w:rFonts w:ascii="Times New Roman" w:eastAsia="Times New Roman" w:hAnsi="Times New Roman" w:cs="Times New Roman"/>
          <w:sz w:val="28"/>
          <w:szCs w:val="24"/>
          <w:lang w:eastAsia="ru-RU"/>
        </w:rPr>
        <w:t>, Южная Карелия (Финляндская Республика), (основываясь на положениях Договора между Российской Федерацией и Финляндской Республикой об основах отношений от 20 января 1992 года).</w:t>
      </w:r>
    </w:p>
    <w:p w14:paraId="0D8EF104" w14:textId="77777777" w:rsidR="00166367" w:rsidRPr="00166367" w:rsidRDefault="00166367" w:rsidP="00166367">
      <w:pPr>
        <w:spacing w:after="0" w:line="240" w:lineRule="auto"/>
        <w:ind w:firstLine="709"/>
        <w:jc w:val="both"/>
        <w:rPr>
          <w:rFonts w:ascii="Times New Roman" w:eastAsia="Times New Roman" w:hAnsi="Times New Roman" w:cs="Times New Roman"/>
          <w:sz w:val="28"/>
          <w:szCs w:val="24"/>
          <w:lang w:eastAsia="ru-RU"/>
        </w:rPr>
      </w:pPr>
      <w:r w:rsidRPr="00166367">
        <w:rPr>
          <w:rFonts w:ascii="Times New Roman" w:eastAsia="Times New Roman" w:hAnsi="Times New Roman" w:cs="Times New Roman"/>
          <w:sz w:val="28"/>
          <w:szCs w:val="24"/>
          <w:lang w:eastAsia="ru-RU"/>
        </w:rPr>
        <w:t>Направления:</w:t>
      </w:r>
    </w:p>
    <w:p w14:paraId="3FC0E804" w14:textId="77777777" w:rsidR="00166367" w:rsidRPr="00166367" w:rsidRDefault="00166367" w:rsidP="00615FF1">
      <w:pPr>
        <w:numPr>
          <w:ilvl w:val="0"/>
          <w:numId w:val="21"/>
        </w:numPr>
        <w:tabs>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166367">
        <w:rPr>
          <w:rFonts w:ascii="Times New Roman" w:eastAsia="Times New Roman" w:hAnsi="Times New Roman" w:cs="Times New Roman"/>
          <w:sz w:val="28"/>
          <w:szCs w:val="28"/>
          <w:lang w:eastAsia="ru-RU"/>
        </w:rPr>
        <w:t>создание условий для развития малого и среднего предпринимательства;</w:t>
      </w:r>
    </w:p>
    <w:p w14:paraId="6691B8D1" w14:textId="77777777" w:rsidR="00166367" w:rsidRPr="00166367" w:rsidRDefault="00166367" w:rsidP="00615FF1">
      <w:pPr>
        <w:numPr>
          <w:ilvl w:val="0"/>
          <w:numId w:val="21"/>
        </w:numPr>
        <w:tabs>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166367">
        <w:rPr>
          <w:rFonts w:ascii="Times New Roman" w:eastAsia="Times New Roman" w:hAnsi="Times New Roman" w:cs="Times New Roman"/>
          <w:sz w:val="28"/>
          <w:szCs w:val="28"/>
          <w:lang w:eastAsia="ru-RU"/>
        </w:rPr>
        <w:t>создание условий для предоставления транспортных услуг, организации транспортного обслуживания населения;</w:t>
      </w:r>
    </w:p>
    <w:p w14:paraId="7F6C222F" w14:textId="77777777" w:rsidR="00166367" w:rsidRPr="00166367" w:rsidRDefault="00166367" w:rsidP="00615FF1">
      <w:pPr>
        <w:numPr>
          <w:ilvl w:val="0"/>
          <w:numId w:val="21"/>
        </w:numPr>
        <w:tabs>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166367">
        <w:rPr>
          <w:rFonts w:ascii="Times New Roman" w:eastAsia="Times New Roman" w:hAnsi="Times New Roman" w:cs="Times New Roman"/>
          <w:sz w:val="28"/>
          <w:szCs w:val="28"/>
          <w:lang w:eastAsia="ru-RU"/>
        </w:rPr>
        <w:t>осуществление дорожной деятельности;</w:t>
      </w:r>
    </w:p>
    <w:p w14:paraId="7268535E" w14:textId="77777777" w:rsidR="00166367" w:rsidRPr="00166367" w:rsidRDefault="00166367" w:rsidP="00615FF1">
      <w:pPr>
        <w:numPr>
          <w:ilvl w:val="0"/>
          <w:numId w:val="21"/>
        </w:numPr>
        <w:tabs>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166367">
        <w:rPr>
          <w:rFonts w:ascii="Times New Roman" w:eastAsia="Times New Roman" w:hAnsi="Times New Roman" w:cs="Times New Roman"/>
          <w:sz w:val="28"/>
          <w:szCs w:val="28"/>
          <w:lang w:eastAsia="ru-RU"/>
        </w:rPr>
        <w:t xml:space="preserve">образование; </w:t>
      </w:r>
    </w:p>
    <w:p w14:paraId="27532560" w14:textId="77777777" w:rsidR="00166367" w:rsidRPr="00166367" w:rsidRDefault="00166367" w:rsidP="00615FF1">
      <w:pPr>
        <w:numPr>
          <w:ilvl w:val="0"/>
          <w:numId w:val="21"/>
        </w:numPr>
        <w:tabs>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166367">
        <w:rPr>
          <w:rFonts w:ascii="Times New Roman" w:eastAsia="Times New Roman" w:hAnsi="Times New Roman" w:cs="Times New Roman"/>
          <w:sz w:val="28"/>
          <w:szCs w:val="28"/>
          <w:lang w:eastAsia="ru-RU"/>
        </w:rPr>
        <w:t>культура;</w:t>
      </w:r>
    </w:p>
    <w:p w14:paraId="3BCDA0D4" w14:textId="77777777" w:rsidR="00166367" w:rsidRPr="00166367" w:rsidRDefault="00166367" w:rsidP="00615FF1">
      <w:pPr>
        <w:numPr>
          <w:ilvl w:val="0"/>
          <w:numId w:val="21"/>
        </w:numPr>
        <w:tabs>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166367">
        <w:rPr>
          <w:rFonts w:ascii="Times New Roman" w:eastAsia="Times New Roman" w:hAnsi="Times New Roman" w:cs="Times New Roman"/>
          <w:sz w:val="28"/>
          <w:szCs w:val="28"/>
          <w:lang w:eastAsia="ru-RU"/>
        </w:rPr>
        <w:t xml:space="preserve">оказание поддержки социально ориентированным некоммерческим организациям, благотворительной деятельности и </w:t>
      </w:r>
      <w:proofErr w:type="spellStart"/>
      <w:r w:rsidRPr="00166367">
        <w:rPr>
          <w:rFonts w:ascii="Times New Roman" w:eastAsia="Times New Roman" w:hAnsi="Times New Roman" w:cs="Times New Roman"/>
          <w:sz w:val="28"/>
          <w:szCs w:val="28"/>
          <w:lang w:eastAsia="ru-RU"/>
        </w:rPr>
        <w:t>волонтёрству</w:t>
      </w:r>
      <w:proofErr w:type="spellEnd"/>
      <w:r w:rsidRPr="00166367">
        <w:rPr>
          <w:rFonts w:ascii="Times New Roman" w:eastAsia="Times New Roman" w:hAnsi="Times New Roman" w:cs="Times New Roman"/>
          <w:sz w:val="28"/>
          <w:szCs w:val="28"/>
          <w:lang w:eastAsia="ru-RU"/>
        </w:rPr>
        <w:t>;</w:t>
      </w:r>
    </w:p>
    <w:p w14:paraId="5A9FAD65" w14:textId="77777777" w:rsidR="00166367" w:rsidRPr="00166367" w:rsidRDefault="00166367" w:rsidP="00615FF1">
      <w:pPr>
        <w:numPr>
          <w:ilvl w:val="0"/>
          <w:numId w:val="21"/>
        </w:numPr>
        <w:tabs>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166367">
        <w:rPr>
          <w:rFonts w:ascii="Times New Roman" w:eastAsia="Times New Roman" w:hAnsi="Times New Roman" w:cs="Times New Roman"/>
          <w:sz w:val="28"/>
          <w:szCs w:val="28"/>
          <w:lang w:eastAsia="ru-RU"/>
        </w:rPr>
        <w:t>организация проведения физкультурно-оздоровительных и спортивных мероприятий;</w:t>
      </w:r>
    </w:p>
    <w:p w14:paraId="3ACBE75D" w14:textId="77777777" w:rsidR="00166367" w:rsidRPr="00166367" w:rsidRDefault="00166367" w:rsidP="00615FF1">
      <w:pPr>
        <w:numPr>
          <w:ilvl w:val="0"/>
          <w:numId w:val="21"/>
        </w:numPr>
        <w:tabs>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166367">
        <w:rPr>
          <w:rFonts w:ascii="Times New Roman" w:eastAsia="Times New Roman" w:hAnsi="Times New Roman" w:cs="Times New Roman"/>
          <w:sz w:val="28"/>
          <w:szCs w:val="28"/>
          <w:lang w:eastAsia="ru-RU"/>
        </w:rPr>
        <w:t>туризм;</w:t>
      </w:r>
    </w:p>
    <w:p w14:paraId="3B77B54D" w14:textId="77777777" w:rsidR="00166367" w:rsidRPr="00166367" w:rsidRDefault="00166367" w:rsidP="00615FF1">
      <w:pPr>
        <w:numPr>
          <w:ilvl w:val="0"/>
          <w:numId w:val="21"/>
        </w:numPr>
        <w:tabs>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166367">
        <w:rPr>
          <w:rFonts w:ascii="Times New Roman" w:eastAsia="Times New Roman" w:hAnsi="Times New Roman" w:cs="Times New Roman"/>
          <w:sz w:val="28"/>
          <w:szCs w:val="28"/>
          <w:lang w:eastAsia="ru-RU"/>
        </w:rPr>
        <w:t>организация мероприятий по охране окружающей среды;</w:t>
      </w:r>
    </w:p>
    <w:p w14:paraId="7A730EA1" w14:textId="77777777" w:rsidR="00166367" w:rsidRPr="00166367" w:rsidRDefault="00166367" w:rsidP="00615FF1">
      <w:pPr>
        <w:numPr>
          <w:ilvl w:val="0"/>
          <w:numId w:val="21"/>
        </w:numPr>
        <w:tabs>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166367">
        <w:rPr>
          <w:rFonts w:ascii="Times New Roman" w:eastAsia="Times New Roman" w:hAnsi="Times New Roman" w:cs="Times New Roman"/>
          <w:sz w:val="28"/>
          <w:szCs w:val="28"/>
          <w:lang w:eastAsia="ru-RU"/>
        </w:rPr>
        <w:t>организация и осуществление мероприятий по работе с детьми и молодёжью;</w:t>
      </w:r>
    </w:p>
    <w:p w14:paraId="2B053784" w14:textId="77777777" w:rsidR="00166367" w:rsidRPr="00166367" w:rsidRDefault="00166367" w:rsidP="00615FF1">
      <w:pPr>
        <w:numPr>
          <w:ilvl w:val="0"/>
          <w:numId w:val="21"/>
        </w:numPr>
        <w:tabs>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166367">
        <w:rPr>
          <w:rFonts w:ascii="Times New Roman" w:eastAsia="Times New Roman" w:hAnsi="Times New Roman" w:cs="Times New Roman"/>
          <w:sz w:val="28"/>
          <w:szCs w:val="28"/>
          <w:lang w:eastAsia="ru-RU"/>
        </w:rPr>
        <w:t>оказание поддержки общественным объединениям лиц с ограниченными возможностями в пределах полномочий;</w:t>
      </w:r>
    </w:p>
    <w:p w14:paraId="022F94B4" w14:textId="77777777" w:rsidR="00166367" w:rsidRPr="00166367" w:rsidRDefault="00166367" w:rsidP="00615FF1">
      <w:pPr>
        <w:numPr>
          <w:ilvl w:val="0"/>
          <w:numId w:val="21"/>
        </w:numPr>
        <w:tabs>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166367">
        <w:rPr>
          <w:rFonts w:ascii="Times New Roman" w:eastAsia="Times New Roman" w:hAnsi="Times New Roman" w:cs="Times New Roman"/>
          <w:sz w:val="28"/>
          <w:szCs w:val="28"/>
          <w:lang w:eastAsia="ru-RU"/>
        </w:rPr>
        <w:t>формирование доступной среды жизнедеятельности для лиц с ограниченными возможностями и других маломобильных групп населения;</w:t>
      </w:r>
    </w:p>
    <w:p w14:paraId="76687762" w14:textId="77777777" w:rsidR="00166367" w:rsidRPr="00166367" w:rsidRDefault="00166367" w:rsidP="00615FF1">
      <w:pPr>
        <w:numPr>
          <w:ilvl w:val="0"/>
          <w:numId w:val="21"/>
        </w:numPr>
        <w:tabs>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166367">
        <w:rPr>
          <w:rFonts w:ascii="Times New Roman" w:eastAsia="Times New Roman" w:hAnsi="Times New Roman" w:cs="Times New Roman"/>
          <w:sz w:val="28"/>
          <w:szCs w:val="28"/>
          <w:lang w:eastAsia="ru-RU"/>
        </w:rPr>
        <w:t>организация библиотечного обслуживания;</w:t>
      </w:r>
    </w:p>
    <w:p w14:paraId="20B8DB13" w14:textId="4EAE7114" w:rsidR="00166367" w:rsidRPr="00166367" w:rsidRDefault="00166367" w:rsidP="00615FF1">
      <w:pPr>
        <w:numPr>
          <w:ilvl w:val="0"/>
          <w:numId w:val="21"/>
        </w:numPr>
        <w:tabs>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166367">
        <w:rPr>
          <w:rFonts w:ascii="Times New Roman" w:eastAsia="Times New Roman" w:hAnsi="Times New Roman" w:cs="Times New Roman"/>
          <w:sz w:val="28"/>
          <w:szCs w:val="28"/>
          <w:lang w:eastAsia="ru-RU"/>
        </w:rPr>
        <w:t xml:space="preserve">сохранение, использование и популяризация культурного наследия (памятников истории и культуры), расположенных на территории </w:t>
      </w:r>
      <w:r w:rsidR="004C290F">
        <w:rPr>
          <w:rFonts w:ascii="Times New Roman" w:eastAsia="Times New Roman" w:hAnsi="Times New Roman" w:cs="Times New Roman"/>
          <w:sz w:val="28"/>
          <w:szCs w:val="28"/>
          <w:lang w:eastAsia="ru-RU"/>
        </w:rPr>
        <w:t>с</w:t>
      </w:r>
      <w:r w:rsidRPr="00166367">
        <w:rPr>
          <w:rFonts w:ascii="Times New Roman" w:eastAsia="Times New Roman" w:hAnsi="Times New Roman" w:cs="Times New Roman"/>
          <w:sz w:val="28"/>
          <w:szCs w:val="28"/>
          <w:lang w:eastAsia="ru-RU"/>
        </w:rPr>
        <w:t>торон;</w:t>
      </w:r>
    </w:p>
    <w:p w14:paraId="6EB924AB" w14:textId="77777777" w:rsidR="00166367" w:rsidRPr="00166367" w:rsidRDefault="00166367" w:rsidP="00615FF1">
      <w:pPr>
        <w:numPr>
          <w:ilvl w:val="0"/>
          <w:numId w:val="21"/>
        </w:numPr>
        <w:tabs>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166367">
        <w:rPr>
          <w:rFonts w:ascii="Times New Roman" w:eastAsia="Times New Roman" w:hAnsi="Times New Roman" w:cs="Times New Roman"/>
          <w:sz w:val="28"/>
          <w:szCs w:val="28"/>
          <w:lang w:eastAsia="ru-RU"/>
        </w:rPr>
        <w:t>создание условий для развития сельскохозяйственного производства.</w:t>
      </w:r>
    </w:p>
    <w:p w14:paraId="4FC099E0" w14:textId="77777777" w:rsidR="00166367" w:rsidRPr="00166367" w:rsidRDefault="00166367" w:rsidP="00166367">
      <w:pPr>
        <w:spacing w:after="0" w:line="240" w:lineRule="auto"/>
        <w:ind w:firstLine="709"/>
        <w:jc w:val="both"/>
        <w:rPr>
          <w:rFonts w:ascii="Times New Roman" w:eastAsia="Times New Roman" w:hAnsi="Times New Roman" w:cs="Times New Roman"/>
          <w:sz w:val="28"/>
          <w:szCs w:val="24"/>
          <w:lang w:eastAsia="ru-RU"/>
        </w:rPr>
      </w:pPr>
      <w:r w:rsidRPr="00166367">
        <w:rPr>
          <w:rFonts w:ascii="Times New Roman" w:eastAsia="Times New Roman" w:hAnsi="Times New Roman" w:cs="Times New Roman"/>
          <w:sz w:val="28"/>
          <w:szCs w:val="24"/>
          <w:lang w:eastAsia="ru-RU"/>
        </w:rPr>
        <w:lastRenderedPageBreak/>
        <w:t>3.3. Соглашение между Советом депутатов муниципального образования «</w:t>
      </w:r>
      <w:proofErr w:type="spellStart"/>
      <w:r w:rsidRPr="00166367">
        <w:rPr>
          <w:rFonts w:ascii="Times New Roman" w:eastAsia="Times New Roman" w:hAnsi="Times New Roman" w:cs="Times New Roman"/>
          <w:sz w:val="28"/>
          <w:szCs w:val="24"/>
          <w:lang w:eastAsia="ru-RU"/>
        </w:rPr>
        <w:t>Светогорское</w:t>
      </w:r>
      <w:proofErr w:type="spellEnd"/>
      <w:r w:rsidRPr="00166367">
        <w:rPr>
          <w:rFonts w:ascii="Times New Roman" w:eastAsia="Times New Roman" w:hAnsi="Times New Roman" w:cs="Times New Roman"/>
          <w:sz w:val="28"/>
          <w:szCs w:val="24"/>
          <w:lang w:eastAsia="ru-RU"/>
        </w:rPr>
        <w:t xml:space="preserve"> городское поселение» Выборгского района Ленинградской области, Администрацией муниципального образования «</w:t>
      </w:r>
      <w:proofErr w:type="spellStart"/>
      <w:r w:rsidRPr="00166367">
        <w:rPr>
          <w:rFonts w:ascii="Times New Roman" w:eastAsia="Times New Roman" w:hAnsi="Times New Roman" w:cs="Times New Roman"/>
          <w:sz w:val="28"/>
          <w:szCs w:val="24"/>
          <w:lang w:eastAsia="ru-RU"/>
        </w:rPr>
        <w:t>Светогорское</w:t>
      </w:r>
      <w:proofErr w:type="spellEnd"/>
      <w:r w:rsidRPr="00166367">
        <w:rPr>
          <w:rFonts w:ascii="Times New Roman" w:eastAsia="Times New Roman" w:hAnsi="Times New Roman" w:cs="Times New Roman"/>
          <w:sz w:val="28"/>
          <w:szCs w:val="24"/>
          <w:lang w:eastAsia="ru-RU"/>
        </w:rPr>
        <w:t xml:space="preserve"> городское поселение» Выборгского района Ленинградской области (Российская Федерация) и Городским советом города </w:t>
      </w:r>
      <w:proofErr w:type="spellStart"/>
      <w:r w:rsidRPr="00166367">
        <w:rPr>
          <w:rFonts w:ascii="Times New Roman" w:eastAsia="Times New Roman" w:hAnsi="Times New Roman" w:cs="Times New Roman"/>
          <w:sz w:val="28"/>
          <w:szCs w:val="24"/>
          <w:lang w:eastAsia="ru-RU"/>
        </w:rPr>
        <w:t>Иматры</w:t>
      </w:r>
      <w:proofErr w:type="spellEnd"/>
      <w:r w:rsidRPr="00166367">
        <w:rPr>
          <w:rFonts w:ascii="Times New Roman" w:eastAsia="Times New Roman" w:hAnsi="Times New Roman" w:cs="Times New Roman"/>
          <w:sz w:val="28"/>
          <w:szCs w:val="24"/>
          <w:lang w:eastAsia="ru-RU"/>
        </w:rPr>
        <w:t xml:space="preserve">, Администрация города </w:t>
      </w:r>
      <w:proofErr w:type="spellStart"/>
      <w:r w:rsidRPr="00166367">
        <w:rPr>
          <w:rFonts w:ascii="Times New Roman" w:eastAsia="Times New Roman" w:hAnsi="Times New Roman" w:cs="Times New Roman"/>
          <w:sz w:val="28"/>
          <w:szCs w:val="24"/>
          <w:lang w:eastAsia="ru-RU"/>
        </w:rPr>
        <w:t>Иматра</w:t>
      </w:r>
      <w:proofErr w:type="spellEnd"/>
      <w:r w:rsidRPr="00166367">
        <w:rPr>
          <w:rFonts w:ascii="Times New Roman" w:eastAsia="Times New Roman" w:hAnsi="Times New Roman" w:cs="Times New Roman"/>
          <w:sz w:val="28"/>
          <w:szCs w:val="24"/>
          <w:lang w:eastAsia="ru-RU"/>
        </w:rPr>
        <w:t xml:space="preserve"> (Финляндская Республика) с (основываясь на положениях Договора между Российской Федерацией и Финляндской Республикой об основах отношений от 20 января 1992 года),</w:t>
      </w:r>
    </w:p>
    <w:p w14:paraId="2ADBF3A1" w14:textId="77777777" w:rsidR="00166367" w:rsidRPr="00166367" w:rsidRDefault="00166367" w:rsidP="00166367">
      <w:pPr>
        <w:spacing w:after="0" w:line="240" w:lineRule="auto"/>
        <w:ind w:firstLine="709"/>
        <w:jc w:val="both"/>
        <w:rPr>
          <w:rFonts w:ascii="Times New Roman" w:eastAsia="Times New Roman" w:hAnsi="Times New Roman" w:cs="Times New Roman"/>
          <w:sz w:val="28"/>
          <w:szCs w:val="24"/>
          <w:lang w:eastAsia="ru-RU"/>
        </w:rPr>
      </w:pPr>
      <w:r w:rsidRPr="00166367">
        <w:rPr>
          <w:rFonts w:ascii="Times New Roman" w:eastAsia="Times New Roman" w:hAnsi="Times New Roman" w:cs="Times New Roman"/>
          <w:sz w:val="28"/>
          <w:szCs w:val="24"/>
          <w:lang w:eastAsia="ru-RU"/>
        </w:rPr>
        <w:t xml:space="preserve">Направления: </w:t>
      </w:r>
    </w:p>
    <w:p w14:paraId="531E2561" w14:textId="77777777" w:rsidR="00166367" w:rsidRPr="00166367" w:rsidRDefault="00166367" w:rsidP="00615FF1">
      <w:pPr>
        <w:numPr>
          <w:ilvl w:val="0"/>
          <w:numId w:val="21"/>
        </w:numPr>
        <w:tabs>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166367">
        <w:rPr>
          <w:rFonts w:ascii="Times New Roman" w:eastAsia="Times New Roman" w:hAnsi="Times New Roman" w:cs="Times New Roman"/>
          <w:sz w:val="28"/>
          <w:szCs w:val="28"/>
          <w:lang w:eastAsia="ru-RU"/>
        </w:rPr>
        <w:t>создание условий для развития малого и среднего предпринимательства;</w:t>
      </w:r>
    </w:p>
    <w:p w14:paraId="468CD56D" w14:textId="77777777" w:rsidR="00166367" w:rsidRPr="00166367" w:rsidRDefault="00166367" w:rsidP="00615FF1">
      <w:pPr>
        <w:numPr>
          <w:ilvl w:val="0"/>
          <w:numId w:val="21"/>
        </w:numPr>
        <w:tabs>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166367">
        <w:rPr>
          <w:rFonts w:ascii="Times New Roman" w:eastAsia="Times New Roman" w:hAnsi="Times New Roman" w:cs="Times New Roman"/>
          <w:sz w:val="28"/>
          <w:szCs w:val="28"/>
          <w:lang w:eastAsia="ru-RU"/>
        </w:rPr>
        <w:t>устойчивое развитие территории;</w:t>
      </w:r>
    </w:p>
    <w:p w14:paraId="23E4929D" w14:textId="77777777" w:rsidR="00166367" w:rsidRPr="00166367" w:rsidRDefault="00166367" w:rsidP="00615FF1">
      <w:pPr>
        <w:numPr>
          <w:ilvl w:val="0"/>
          <w:numId w:val="21"/>
        </w:numPr>
        <w:tabs>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166367">
        <w:rPr>
          <w:rFonts w:ascii="Times New Roman" w:eastAsia="Times New Roman" w:hAnsi="Times New Roman" w:cs="Times New Roman"/>
          <w:sz w:val="28"/>
          <w:szCs w:val="28"/>
          <w:lang w:eastAsia="ru-RU"/>
        </w:rPr>
        <w:t xml:space="preserve">создание условий для предоставления транспортных услуг; </w:t>
      </w:r>
    </w:p>
    <w:p w14:paraId="12D9469D" w14:textId="77777777" w:rsidR="00166367" w:rsidRPr="00166367" w:rsidRDefault="00166367" w:rsidP="00615FF1">
      <w:pPr>
        <w:numPr>
          <w:ilvl w:val="0"/>
          <w:numId w:val="21"/>
        </w:numPr>
        <w:tabs>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166367">
        <w:rPr>
          <w:rFonts w:ascii="Times New Roman" w:eastAsia="Times New Roman" w:hAnsi="Times New Roman" w:cs="Times New Roman"/>
          <w:sz w:val="28"/>
          <w:szCs w:val="28"/>
          <w:lang w:eastAsia="ru-RU"/>
        </w:rPr>
        <w:t>осуществление дорожной деятельности;</w:t>
      </w:r>
    </w:p>
    <w:p w14:paraId="3476A3A4" w14:textId="77777777" w:rsidR="00166367" w:rsidRPr="00166367" w:rsidRDefault="00166367" w:rsidP="00615FF1">
      <w:pPr>
        <w:numPr>
          <w:ilvl w:val="0"/>
          <w:numId w:val="21"/>
        </w:numPr>
        <w:tabs>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166367">
        <w:rPr>
          <w:rFonts w:ascii="Times New Roman" w:eastAsia="Times New Roman" w:hAnsi="Times New Roman" w:cs="Times New Roman"/>
          <w:sz w:val="28"/>
          <w:szCs w:val="28"/>
          <w:lang w:eastAsia="ru-RU"/>
        </w:rPr>
        <w:t>организация благоустройства территории;</w:t>
      </w:r>
    </w:p>
    <w:p w14:paraId="4670A3AB" w14:textId="77777777" w:rsidR="00166367" w:rsidRPr="00166367" w:rsidRDefault="00166367" w:rsidP="00615FF1">
      <w:pPr>
        <w:numPr>
          <w:ilvl w:val="0"/>
          <w:numId w:val="21"/>
        </w:numPr>
        <w:tabs>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166367">
        <w:rPr>
          <w:rFonts w:ascii="Times New Roman" w:eastAsia="Times New Roman" w:hAnsi="Times New Roman" w:cs="Times New Roman"/>
          <w:sz w:val="28"/>
          <w:szCs w:val="28"/>
          <w:lang w:eastAsia="ru-RU"/>
        </w:rPr>
        <w:t xml:space="preserve">образование; </w:t>
      </w:r>
    </w:p>
    <w:p w14:paraId="6A43AFD5" w14:textId="77777777" w:rsidR="00166367" w:rsidRPr="00166367" w:rsidRDefault="00166367" w:rsidP="00615FF1">
      <w:pPr>
        <w:numPr>
          <w:ilvl w:val="0"/>
          <w:numId w:val="21"/>
        </w:numPr>
        <w:tabs>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166367">
        <w:rPr>
          <w:rFonts w:ascii="Times New Roman" w:eastAsia="Times New Roman" w:hAnsi="Times New Roman" w:cs="Times New Roman"/>
          <w:sz w:val="28"/>
          <w:szCs w:val="28"/>
          <w:lang w:eastAsia="ru-RU"/>
        </w:rPr>
        <w:t>культура;</w:t>
      </w:r>
    </w:p>
    <w:p w14:paraId="41BD80FB" w14:textId="77777777" w:rsidR="00166367" w:rsidRPr="00166367" w:rsidRDefault="00166367" w:rsidP="00615FF1">
      <w:pPr>
        <w:numPr>
          <w:ilvl w:val="0"/>
          <w:numId w:val="21"/>
        </w:numPr>
        <w:tabs>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166367">
        <w:rPr>
          <w:rFonts w:ascii="Times New Roman" w:eastAsia="Times New Roman" w:hAnsi="Times New Roman" w:cs="Times New Roman"/>
          <w:sz w:val="28"/>
          <w:szCs w:val="28"/>
          <w:lang w:eastAsia="ru-RU"/>
        </w:rPr>
        <w:t>создание условий для развития местного традиционного народного художественного творчества;</w:t>
      </w:r>
    </w:p>
    <w:p w14:paraId="1E09E7AA" w14:textId="77777777" w:rsidR="00166367" w:rsidRPr="00166367" w:rsidRDefault="00166367" w:rsidP="00615FF1">
      <w:pPr>
        <w:numPr>
          <w:ilvl w:val="0"/>
          <w:numId w:val="21"/>
        </w:numPr>
        <w:tabs>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166367">
        <w:rPr>
          <w:rFonts w:ascii="Times New Roman" w:eastAsia="Times New Roman" w:hAnsi="Times New Roman" w:cs="Times New Roman"/>
          <w:sz w:val="28"/>
          <w:szCs w:val="28"/>
          <w:lang w:eastAsia="ru-RU"/>
        </w:rPr>
        <w:t>организация проведения физкультурно-оздоровительных и спортивных мероприятий;</w:t>
      </w:r>
    </w:p>
    <w:p w14:paraId="7D092D5C" w14:textId="77777777" w:rsidR="00166367" w:rsidRPr="00166367" w:rsidRDefault="00166367" w:rsidP="00615FF1">
      <w:pPr>
        <w:numPr>
          <w:ilvl w:val="0"/>
          <w:numId w:val="21"/>
        </w:numPr>
        <w:tabs>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166367">
        <w:rPr>
          <w:rFonts w:ascii="Times New Roman" w:eastAsia="Times New Roman" w:hAnsi="Times New Roman" w:cs="Times New Roman"/>
          <w:sz w:val="28"/>
          <w:szCs w:val="28"/>
          <w:lang w:eastAsia="ru-RU"/>
        </w:rPr>
        <w:t>туризм;</w:t>
      </w:r>
    </w:p>
    <w:p w14:paraId="641E22FF" w14:textId="77777777" w:rsidR="00166367" w:rsidRPr="00166367" w:rsidRDefault="00166367" w:rsidP="00615FF1">
      <w:pPr>
        <w:numPr>
          <w:ilvl w:val="0"/>
          <w:numId w:val="21"/>
        </w:numPr>
        <w:tabs>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166367">
        <w:rPr>
          <w:rFonts w:ascii="Times New Roman" w:eastAsia="Times New Roman" w:hAnsi="Times New Roman" w:cs="Times New Roman"/>
          <w:sz w:val="28"/>
          <w:szCs w:val="28"/>
          <w:lang w:eastAsia="ru-RU"/>
        </w:rPr>
        <w:t>организация и осуществление мероприятий по работе с детьми и молодёжью.</w:t>
      </w:r>
    </w:p>
    <w:p w14:paraId="73318526" w14:textId="77777777" w:rsidR="00166367" w:rsidRPr="00166367" w:rsidRDefault="00166367" w:rsidP="00166367">
      <w:pPr>
        <w:spacing w:after="0" w:line="240" w:lineRule="auto"/>
        <w:ind w:firstLine="709"/>
        <w:jc w:val="both"/>
        <w:rPr>
          <w:rFonts w:ascii="Times New Roman" w:eastAsia="Times New Roman" w:hAnsi="Times New Roman" w:cs="Times New Roman"/>
          <w:sz w:val="28"/>
          <w:szCs w:val="24"/>
          <w:lang w:eastAsia="ru-RU"/>
        </w:rPr>
      </w:pPr>
    </w:p>
    <w:p w14:paraId="7E539010" w14:textId="358F6377" w:rsidR="000937E0" w:rsidRPr="00166367" w:rsidRDefault="000937E0" w:rsidP="000937E0">
      <w:pPr>
        <w:keepNext/>
        <w:tabs>
          <w:tab w:val="left" w:pos="0"/>
        </w:tabs>
        <w:suppressAutoHyphens/>
        <w:spacing w:after="0" w:line="240" w:lineRule="auto"/>
        <w:ind w:firstLine="709"/>
        <w:contextualSpacing/>
        <w:jc w:val="both"/>
        <w:outlineLvl w:val="1"/>
        <w:rPr>
          <w:rFonts w:ascii="Times New Roman" w:eastAsia="Calibri" w:hAnsi="Times New Roman" w:cs="Times New Roman"/>
          <w:b/>
          <w:bCs/>
          <w:sz w:val="28"/>
          <w:szCs w:val="28"/>
        </w:rPr>
      </w:pPr>
      <w:r>
        <w:rPr>
          <w:rFonts w:ascii="Times New Roman" w:eastAsia="Calibri" w:hAnsi="Times New Roman" w:cs="Times New Roman"/>
          <w:b/>
          <w:bCs/>
          <w:sz w:val="28"/>
          <w:szCs w:val="28"/>
        </w:rPr>
        <w:t>1.4</w:t>
      </w:r>
      <w:r w:rsidR="0068326D">
        <w:rPr>
          <w:rFonts w:ascii="Times New Roman" w:eastAsia="Calibri" w:hAnsi="Times New Roman" w:cs="Times New Roman"/>
          <w:b/>
          <w:bCs/>
          <w:sz w:val="28"/>
          <w:szCs w:val="28"/>
        </w:rPr>
        <w:t>.</w:t>
      </w:r>
      <w:r w:rsidRPr="00166367">
        <w:rPr>
          <w:rFonts w:ascii="Times New Roman" w:eastAsia="Calibri" w:hAnsi="Times New Roman" w:cs="Times New Roman"/>
          <w:b/>
          <w:bCs/>
          <w:sz w:val="28"/>
          <w:szCs w:val="28"/>
        </w:rPr>
        <w:tab/>
        <w:t>Сведения о приоритетных направлениях развития межрегионального сотрудничества</w:t>
      </w:r>
    </w:p>
    <w:p w14:paraId="702E79E3" w14:textId="77777777" w:rsidR="00166367" w:rsidRPr="00166367" w:rsidRDefault="00166367" w:rsidP="00166367">
      <w:pPr>
        <w:spacing w:after="0" w:line="240" w:lineRule="auto"/>
        <w:ind w:firstLine="709"/>
        <w:jc w:val="both"/>
        <w:rPr>
          <w:rFonts w:ascii="Times New Roman" w:eastAsia="Times New Roman" w:hAnsi="Times New Roman" w:cs="Times New Roman"/>
          <w:sz w:val="28"/>
          <w:szCs w:val="24"/>
          <w:lang w:eastAsia="ru-RU"/>
        </w:rPr>
      </w:pPr>
      <w:r w:rsidRPr="00166367">
        <w:rPr>
          <w:rFonts w:ascii="Times New Roman" w:eastAsia="Times New Roman" w:hAnsi="Times New Roman" w:cs="Times New Roman"/>
          <w:sz w:val="28"/>
          <w:szCs w:val="24"/>
          <w:lang w:eastAsia="ru-RU"/>
        </w:rPr>
        <w:t>На заседании Координационного совета Санкт-Петербурга и Ленинградской области в сфере социально-экономического развития от 11.07.2018 одобрена Концепция совместного градостроительного развития Санкт-Петербурга и территорий Ленинградской области (агломерации) на период до 2030 года с перспективой до 2050 года (подготовленная комитетом по архитектуре и градостроительству Ленинградской области). Данный документ учитывает совместное развитие двух регионов.</w:t>
      </w:r>
    </w:p>
    <w:p w14:paraId="4206E7E9" w14:textId="77777777" w:rsidR="00166367" w:rsidRPr="00166367" w:rsidRDefault="00166367" w:rsidP="00166367">
      <w:pPr>
        <w:spacing w:after="0" w:line="240" w:lineRule="auto"/>
        <w:ind w:firstLine="709"/>
        <w:jc w:val="both"/>
        <w:rPr>
          <w:rFonts w:ascii="Times New Roman" w:eastAsia="Times New Roman" w:hAnsi="Times New Roman" w:cs="Times New Roman"/>
          <w:sz w:val="28"/>
          <w:szCs w:val="24"/>
          <w:lang w:eastAsia="ru-RU"/>
        </w:rPr>
      </w:pPr>
      <w:r w:rsidRPr="00166367">
        <w:rPr>
          <w:rFonts w:ascii="Times New Roman" w:eastAsia="Times New Roman" w:hAnsi="Times New Roman" w:cs="Times New Roman"/>
          <w:sz w:val="28"/>
          <w:szCs w:val="24"/>
          <w:lang w:eastAsia="ru-RU"/>
        </w:rPr>
        <w:t>Концепция совместного градостроительного развития Санкт‑Петербурга и территорий Ленинградской области (агломерации) на период до 2030 года с перспективой до 2050 года (далее – Концепция агломерации) определяет согласованные Санкт‑Петербургом и Ленинградской областью подходы к сбалансированному градостроительному развитию территории Санкт‑Петербурга и части территории Ленинградской области в зоне интенсивной урбанизации для обеспечения устойчивого развития соответствующих территорий каждого субъекта Российской Федерации.</w:t>
      </w:r>
    </w:p>
    <w:p w14:paraId="1DFBA598" w14:textId="77777777" w:rsidR="00166367" w:rsidRPr="00166367" w:rsidRDefault="00166367" w:rsidP="00166367">
      <w:pPr>
        <w:spacing w:after="0" w:line="240" w:lineRule="auto"/>
        <w:ind w:firstLine="709"/>
        <w:jc w:val="both"/>
        <w:rPr>
          <w:rFonts w:ascii="Times New Roman" w:eastAsia="Times New Roman" w:hAnsi="Times New Roman" w:cs="Times New Roman"/>
          <w:sz w:val="28"/>
          <w:szCs w:val="24"/>
          <w:lang w:eastAsia="ru-RU"/>
        </w:rPr>
      </w:pPr>
      <w:r w:rsidRPr="00166367">
        <w:rPr>
          <w:rFonts w:ascii="Times New Roman" w:eastAsia="Times New Roman" w:hAnsi="Times New Roman" w:cs="Times New Roman"/>
          <w:sz w:val="28"/>
          <w:szCs w:val="24"/>
          <w:lang w:eastAsia="ru-RU"/>
        </w:rPr>
        <w:t>Санкт‑Петербург и Ленинградская область определили:</w:t>
      </w:r>
    </w:p>
    <w:p w14:paraId="5A0C8ACA" w14:textId="77777777" w:rsidR="00166367" w:rsidRPr="00166367" w:rsidRDefault="00166367" w:rsidP="00615FF1">
      <w:pPr>
        <w:numPr>
          <w:ilvl w:val="0"/>
          <w:numId w:val="21"/>
        </w:numPr>
        <w:tabs>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166367">
        <w:rPr>
          <w:rFonts w:ascii="Times New Roman" w:eastAsia="Times New Roman" w:hAnsi="Times New Roman" w:cs="Times New Roman"/>
          <w:sz w:val="28"/>
          <w:szCs w:val="28"/>
          <w:lang w:eastAsia="ru-RU"/>
        </w:rPr>
        <w:t>границы совместного градостроительного развития (зоны интенсивной урбанизации);</w:t>
      </w:r>
    </w:p>
    <w:p w14:paraId="2E3547AB" w14:textId="77777777" w:rsidR="00166367" w:rsidRPr="00166367" w:rsidRDefault="00166367" w:rsidP="00615FF1">
      <w:pPr>
        <w:numPr>
          <w:ilvl w:val="0"/>
          <w:numId w:val="21"/>
        </w:numPr>
        <w:tabs>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166367">
        <w:rPr>
          <w:rFonts w:ascii="Times New Roman" w:eastAsia="Times New Roman" w:hAnsi="Times New Roman" w:cs="Times New Roman"/>
          <w:sz w:val="28"/>
          <w:szCs w:val="28"/>
          <w:lang w:eastAsia="ru-RU"/>
        </w:rPr>
        <w:t>принципы, приоритеты и цели совместного градостроительного развития;</w:t>
      </w:r>
    </w:p>
    <w:p w14:paraId="4D0B2E42" w14:textId="77777777" w:rsidR="00166367" w:rsidRPr="00166367" w:rsidRDefault="00166367" w:rsidP="00615FF1">
      <w:pPr>
        <w:numPr>
          <w:ilvl w:val="0"/>
          <w:numId w:val="21"/>
        </w:numPr>
        <w:tabs>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166367">
        <w:rPr>
          <w:rFonts w:ascii="Times New Roman" w:eastAsia="Times New Roman" w:hAnsi="Times New Roman" w:cs="Times New Roman"/>
          <w:sz w:val="28"/>
          <w:szCs w:val="28"/>
          <w:lang w:eastAsia="ru-RU"/>
        </w:rPr>
        <w:lastRenderedPageBreak/>
        <w:t>прогнозную численность населения в зоне интенсивной урбанизации на 2030‑2050 годы;</w:t>
      </w:r>
    </w:p>
    <w:p w14:paraId="40FA6A3A" w14:textId="77777777" w:rsidR="00166367" w:rsidRPr="00166367" w:rsidRDefault="00166367" w:rsidP="00615FF1">
      <w:pPr>
        <w:numPr>
          <w:ilvl w:val="0"/>
          <w:numId w:val="21"/>
        </w:numPr>
        <w:tabs>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166367">
        <w:rPr>
          <w:rFonts w:ascii="Times New Roman" w:eastAsia="Times New Roman" w:hAnsi="Times New Roman" w:cs="Times New Roman"/>
          <w:sz w:val="28"/>
          <w:szCs w:val="28"/>
          <w:lang w:eastAsia="ru-RU"/>
        </w:rPr>
        <w:t>основные направления градостроительного развития;</w:t>
      </w:r>
    </w:p>
    <w:p w14:paraId="61C9FB26" w14:textId="77777777" w:rsidR="00166367" w:rsidRPr="00166367" w:rsidRDefault="00166367" w:rsidP="00615FF1">
      <w:pPr>
        <w:numPr>
          <w:ilvl w:val="0"/>
          <w:numId w:val="21"/>
        </w:numPr>
        <w:tabs>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166367">
        <w:rPr>
          <w:rFonts w:ascii="Times New Roman" w:eastAsia="Times New Roman" w:hAnsi="Times New Roman" w:cs="Times New Roman"/>
          <w:sz w:val="28"/>
          <w:szCs w:val="28"/>
          <w:lang w:eastAsia="ru-RU"/>
        </w:rPr>
        <w:t>необходимость оптимизации системы расселения и размещения мест приложения труда;</w:t>
      </w:r>
    </w:p>
    <w:p w14:paraId="1CB4D6F8" w14:textId="77777777" w:rsidR="00166367" w:rsidRPr="00166367" w:rsidRDefault="00166367" w:rsidP="00615FF1">
      <w:pPr>
        <w:numPr>
          <w:ilvl w:val="0"/>
          <w:numId w:val="21"/>
        </w:numPr>
        <w:tabs>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166367">
        <w:rPr>
          <w:rFonts w:ascii="Times New Roman" w:eastAsia="Times New Roman" w:hAnsi="Times New Roman" w:cs="Times New Roman"/>
          <w:sz w:val="28"/>
          <w:szCs w:val="28"/>
          <w:lang w:eastAsia="ru-RU"/>
        </w:rPr>
        <w:t>целесообразность сближения нормативов градостроительного проектирования Санкт‑Петербурга и Ленинградской области в части предельных минимальных показателей обеспеченности населения объектами социальной инфраструктуры;</w:t>
      </w:r>
    </w:p>
    <w:p w14:paraId="60A7ACBA" w14:textId="77777777" w:rsidR="00166367" w:rsidRPr="00166367" w:rsidRDefault="00166367" w:rsidP="00615FF1">
      <w:pPr>
        <w:numPr>
          <w:ilvl w:val="0"/>
          <w:numId w:val="21"/>
        </w:numPr>
        <w:tabs>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166367">
        <w:rPr>
          <w:rFonts w:ascii="Times New Roman" w:eastAsia="Times New Roman" w:hAnsi="Times New Roman" w:cs="Times New Roman"/>
          <w:sz w:val="28"/>
          <w:szCs w:val="28"/>
          <w:lang w:eastAsia="ru-RU"/>
        </w:rPr>
        <w:t>необходимость формирования природно‑пространственного каркаса и развития системы территорий для выполнения рекреационной и природоохранной функций.</w:t>
      </w:r>
    </w:p>
    <w:p w14:paraId="1B9A4419" w14:textId="77777777" w:rsidR="00166367" w:rsidRPr="00166367" w:rsidRDefault="00166367" w:rsidP="00166367">
      <w:pPr>
        <w:spacing w:after="0" w:line="240" w:lineRule="auto"/>
        <w:ind w:firstLine="709"/>
        <w:jc w:val="both"/>
        <w:rPr>
          <w:rFonts w:ascii="Times New Roman" w:eastAsia="Times New Roman" w:hAnsi="Times New Roman" w:cs="Times New Roman"/>
          <w:sz w:val="28"/>
          <w:szCs w:val="24"/>
          <w:lang w:eastAsia="ru-RU"/>
        </w:rPr>
      </w:pPr>
      <w:r w:rsidRPr="00166367">
        <w:rPr>
          <w:rFonts w:ascii="Times New Roman" w:eastAsia="Times New Roman" w:hAnsi="Times New Roman" w:cs="Times New Roman"/>
          <w:sz w:val="28"/>
          <w:szCs w:val="24"/>
          <w:lang w:eastAsia="ru-RU"/>
        </w:rPr>
        <w:t>Реализация Концепции градостроительного развития агломерации предполагается путём включения принятых в ней целевых показателей и основных направлений развития территории в обоснование стратегических документов социально-экономического и территориального развития агломерации.</w:t>
      </w:r>
    </w:p>
    <w:p w14:paraId="08333579" w14:textId="77777777" w:rsidR="00166367" w:rsidRPr="00166367" w:rsidRDefault="00166367" w:rsidP="00166367">
      <w:pPr>
        <w:spacing w:after="0" w:line="240" w:lineRule="auto"/>
        <w:ind w:firstLine="709"/>
        <w:jc w:val="both"/>
        <w:rPr>
          <w:rFonts w:ascii="Times New Roman" w:eastAsia="Times New Roman" w:hAnsi="Times New Roman" w:cs="Times New Roman"/>
          <w:sz w:val="28"/>
          <w:szCs w:val="24"/>
          <w:lang w:eastAsia="ru-RU"/>
        </w:rPr>
      </w:pPr>
      <w:r w:rsidRPr="00166367">
        <w:rPr>
          <w:rFonts w:ascii="Times New Roman" w:eastAsia="Times New Roman" w:hAnsi="Times New Roman" w:cs="Times New Roman"/>
          <w:sz w:val="28"/>
          <w:szCs w:val="24"/>
          <w:lang w:eastAsia="ru-RU"/>
        </w:rPr>
        <w:t>Агломерация включает Санкт-Петербург и наиболее интенсивно застраиваемые и осваиваемые муниципальные образования Ленинградской области. В границы зоны интенсивной урбанизации включены территория Санкт-Петербурга и территории 57 поселений шести муниципальных районов Ленинградской области: Всеволожского (полностью), Выборгского (2 поселения), Гатчинского (12 поселений), Кировского (5 поселений), Ломоносовского (12 поселений), Тосненского (7 поселений).</w:t>
      </w:r>
    </w:p>
    <w:p w14:paraId="2F9713E3" w14:textId="1FDB6E5B" w:rsidR="00166367" w:rsidRPr="00166367" w:rsidRDefault="00166367" w:rsidP="00166367">
      <w:pPr>
        <w:spacing w:after="0" w:line="240" w:lineRule="auto"/>
        <w:ind w:firstLine="709"/>
        <w:jc w:val="both"/>
        <w:rPr>
          <w:rFonts w:ascii="Times New Roman" w:eastAsia="Times New Roman" w:hAnsi="Times New Roman" w:cs="Times New Roman"/>
          <w:sz w:val="28"/>
          <w:szCs w:val="24"/>
          <w:lang w:eastAsia="ru-RU"/>
        </w:rPr>
      </w:pPr>
      <w:r w:rsidRPr="00166367">
        <w:rPr>
          <w:rFonts w:ascii="Times New Roman" w:eastAsia="Times New Roman" w:hAnsi="Times New Roman" w:cs="Times New Roman"/>
          <w:sz w:val="28"/>
          <w:szCs w:val="24"/>
          <w:lang w:eastAsia="ru-RU"/>
        </w:rPr>
        <w:t xml:space="preserve">Цель </w:t>
      </w:r>
      <w:r w:rsidR="00565722">
        <w:rPr>
          <w:rFonts w:ascii="Times New Roman" w:eastAsia="Times New Roman" w:hAnsi="Times New Roman" w:cs="Times New Roman"/>
          <w:sz w:val="28"/>
          <w:szCs w:val="28"/>
          <w:lang w:eastAsia="ru-RU"/>
        </w:rPr>
        <w:t>–</w:t>
      </w:r>
      <w:r w:rsidRPr="00166367">
        <w:rPr>
          <w:rFonts w:ascii="Times New Roman" w:eastAsia="Times New Roman" w:hAnsi="Times New Roman" w:cs="Times New Roman"/>
          <w:sz w:val="28"/>
          <w:szCs w:val="24"/>
          <w:lang w:eastAsia="ru-RU"/>
        </w:rPr>
        <w:t xml:space="preserve"> оптимизация территориального развития Санкт-Петербурга и Ленинградской области на основании стратегических программных документов социально-экономического развития и градостроительного потенциала территории Санкт-Петербурга и Ленинградской области на долгосрочную перспективу.</w:t>
      </w:r>
    </w:p>
    <w:p w14:paraId="51E2B664" w14:textId="77777777" w:rsidR="00166367" w:rsidRPr="00166367" w:rsidRDefault="00166367" w:rsidP="00166367">
      <w:pPr>
        <w:spacing w:after="0" w:line="240" w:lineRule="auto"/>
        <w:ind w:firstLine="709"/>
        <w:jc w:val="both"/>
        <w:rPr>
          <w:rFonts w:ascii="Times New Roman" w:eastAsia="Times New Roman" w:hAnsi="Times New Roman" w:cs="Times New Roman"/>
          <w:sz w:val="28"/>
          <w:szCs w:val="24"/>
          <w:lang w:eastAsia="ru-RU"/>
        </w:rPr>
      </w:pPr>
      <w:r w:rsidRPr="00166367">
        <w:rPr>
          <w:rFonts w:ascii="Times New Roman" w:eastAsia="Times New Roman" w:hAnsi="Times New Roman" w:cs="Times New Roman"/>
          <w:sz w:val="28"/>
          <w:szCs w:val="24"/>
          <w:lang w:eastAsia="ru-RU"/>
        </w:rPr>
        <w:t>Главные приоритеты развития территорий Санкт-Петербурга и Ленинградской области, входящих в зону интенсивной урбанизации:</w:t>
      </w:r>
    </w:p>
    <w:p w14:paraId="017C0CBF" w14:textId="77777777" w:rsidR="00166367" w:rsidRPr="00166367" w:rsidRDefault="00166367" w:rsidP="00615FF1">
      <w:pPr>
        <w:numPr>
          <w:ilvl w:val="0"/>
          <w:numId w:val="21"/>
        </w:numPr>
        <w:tabs>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166367">
        <w:rPr>
          <w:rFonts w:ascii="Times New Roman" w:eastAsia="Times New Roman" w:hAnsi="Times New Roman" w:cs="Times New Roman"/>
          <w:sz w:val="28"/>
          <w:szCs w:val="28"/>
          <w:lang w:eastAsia="ru-RU"/>
        </w:rPr>
        <w:t>развитие (социально-экономическое и инфраструктурное);</w:t>
      </w:r>
    </w:p>
    <w:p w14:paraId="0F01BCE1" w14:textId="77777777" w:rsidR="00166367" w:rsidRPr="00166367" w:rsidRDefault="00166367" w:rsidP="00615FF1">
      <w:pPr>
        <w:numPr>
          <w:ilvl w:val="0"/>
          <w:numId w:val="21"/>
        </w:numPr>
        <w:tabs>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166367">
        <w:rPr>
          <w:rFonts w:ascii="Times New Roman" w:eastAsia="Times New Roman" w:hAnsi="Times New Roman" w:cs="Times New Roman"/>
          <w:sz w:val="28"/>
          <w:szCs w:val="28"/>
          <w:lang w:eastAsia="ru-RU"/>
        </w:rPr>
        <w:t>безопасность (экологическая, экономическая и инженерная);</w:t>
      </w:r>
    </w:p>
    <w:p w14:paraId="50B7ADC6" w14:textId="77777777" w:rsidR="00166367" w:rsidRPr="00166367" w:rsidRDefault="00166367" w:rsidP="00615FF1">
      <w:pPr>
        <w:numPr>
          <w:ilvl w:val="0"/>
          <w:numId w:val="21"/>
        </w:numPr>
        <w:tabs>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166367">
        <w:rPr>
          <w:rFonts w:ascii="Times New Roman" w:eastAsia="Times New Roman" w:hAnsi="Times New Roman" w:cs="Times New Roman"/>
          <w:sz w:val="28"/>
          <w:szCs w:val="28"/>
          <w:lang w:eastAsia="ru-RU"/>
        </w:rPr>
        <w:t>комфортность среды жизнедеятельности.</w:t>
      </w:r>
    </w:p>
    <w:p w14:paraId="31926673" w14:textId="73A801E9" w:rsidR="00166367" w:rsidRPr="00166367" w:rsidRDefault="00166367" w:rsidP="00166367">
      <w:pPr>
        <w:tabs>
          <w:tab w:val="num" w:pos="709"/>
        </w:tabs>
        <w:spacing w:after="0" w:line="240" w:lineRule="auto"/>
        <w:ind w:firstLine="709"/>
        <w:jc w:val="both"/>
        <w:rPr>
          <w:rFonts w:ascii="Times New Roman" w:eastAsia="Times New Roman" w:hAnsi="Times New Roman" w:cs="Times New Roman"/>
          <w:sz w:val="28"/>
          <w:szCs w:val="24"/>
          <w:lang w:eastAsia="ru-RU"/>
        </w:rPr>
      </w:pPr>
      <w:r w:rsidRPr="00166367">
        <w:rPr>
          <w:rFonts w:ascii="Times New Roman" w:eastAsia="Times New Roman" w:hAnsi="Times New Roman" w:cs="Times New Roman"/>
          <w:sz w:val="28"/>
          <w:szCs w:val="24"/>
          <w:lang w:eastAsia="ru-RU"/>
        </w:rPr>
        <w:t xml:space="preserve">Основной принцип градостроительного развития территории агломерации </w:t>
      </w:r>
      <w:r w:rsidR="00565722">
        <w:rPr>
          <w:rFonts w:ascii="Times New Roman" w:eastAsia="Times New Roman" w:hAnsi="Times New Roman" w:cs="Times New Roman"/>
          <w:sz w:val="28"/>
          <w:szCs w:val="28"/>
          <w:lang w:eastAsia="ru-RU"/>
        </w:rPr>
        <w:t>–</w:t>
      </w:r>
      <w:r w:rsidRPr="00166367">
        <w:rPr>
          <w:rFonts w:ascii="Times New Roman" w:eastAsia="Times New Roman" w:hAnsi="Times New Roman" w:cs="Times New Roman"/>
          <w:sz w:val="28"/>
          <w:szCs w:val="24"/>
          <w:lang w:eastAsia="ru-RU"/>
        </w:rPr>
        <w:t xml:space="preserve"> от разобщенности к синергии, что подразумевает достижение целого ряда эффектов:</w:t>
      </w:r>
    </w:p>
    <w:p w14:paraId="58711FF2" w14:textId="77777777" w:rsidR="00166367" w:rsidRPr="00166367" w:rsidRDefault="00166367" w:rsidP="00615FF1">
      <w:pPr>
        <w:numPr>
          <w:ilvl w:val="0"/>
          <w:numId w:val="21"/>
        </w:numPr>
        <w:tabs>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166367">
        <w:rPr>
          <w:rFonts w:ascii="Times New Roman" w:eastAsia="Times New Roman" w:hAnsi="Times New Roman" w:cs="Times New Roman"/>
          <w:sz w:val="28"/>
          <w:szCs w:val="28"/>
          <w:lang w:eastAsia="ru-RU"/>
        </w:rPr>
        <w:t>создание условий для перехода к инновационному социально-экономическому развитию;</w:t>
      </w:r>
    </w:p>
    <w:p w14:paraId="06E35C69" w14:textId="77777777" w:rsidR="00166367" w:rsidRPr="00166367" w:rsidRDefault="00166367" w:rsidP="00615FF1">
      <w:pPr>
        <w:numPr>
          <w:ilvl w:val="0"/>
          <w:numId w:val="21"/>
        </w:numPr>
        <w:tabs>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166367">
        <w:rPr>
          <w:rFonts w:ascii="Times New Roman" w:eastAsia="Times New Roman" w:hAnsi="Times New Roman" w:cs="Times New Roman"/>
          <w:sz w:val="28"/>
          <w:szCs w:val="28"/>
          <w:lang w:eastAsia="ru-RU"/>
        </w:rPr>
        <w:t>кооперация в вопросах совместного использования ресурсов и размещения инвестиций;</w:t>
      </w:r>
    </w:p>
    <w:p w14:paraId="5B5CE549" w14:textId="77777777" w:rsidR="00166367" w:rsidRPr="00166367" w:rsidRDefault="00166367" w:rsidP="00615FF1">
      <w:pPr>
        <w:numPr>
          <w:ilvl w:val="0"/>
          <w:numId w:val="21"/>
        </w:numPr>
        <w:tabs>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166367">
        <w:rPr>
          <w:rFonts w:ascii="Times New Roman" w:eastAsia="Times New Roman" w:hAnsi="Times New Roman" w:cs="Times New Roman"/>
          <w:sz w:val="28"/>
          <w:szCs w:val="28"/>
          <w:lang w:eastAsia="ru-RU"/>
        </w:rPr>
        <w:t>оптимизация расселения с учетом сохранения идентичности Санкт-Петербурга и поселений Ленинградской области и формирования статуса подцентров агломерации;</w:t>
      </w:r>
    </w:p>
    <w:p w14:paraId="15D503C1" w14:textId="77777777" w:rsidR="00166367" w:rsidRPr="00166367" w:rsidRDefault="00166367" w:rsidP="00615FF1">
      <w:pPr>
        <w:numPr>
          <w:ilvl w:val="0"/>
          <w:numId w:val="21"/>
        </w:numPr>
        <w:tabs>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166367">
        <w:rPr>
          <w:rFonts w:ascii="Times New Roman" w:eastAsia="Times New Roman" w:hAnsi="Times New Roman" w:cs="Times New Roman"/>
          <w:sz w:val="28"/>
          <w:szCs w:val="28"/>
          <w:lang w:eastAsia="ru-RU"/>
        </w:rPr>
        <w:t>формирование единого культурного ландшафта, достойного историко-культурного потенциала «северной столицы»;</w:t>
      </w:r>
    </w:p>
    <w:p w14:paraId="27FDBB9C" w14:textId="77777777" w:rsidR="00166367" w:rsidRPr="00166367" w:rsidRDefault="00166367" w:rsidP="00615FF1">
      <w:pPr>
        <w:numPr>
          <w:ilvl w:val="0"/>
          <w:numId w:val="21"/>
        </w:numPr>
        <w:tabs>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166367">
        <w:rPr>
          <w:rFonts w:ascii="Times New Roman" w:eastAsia="Times New Roman" w:hAnsi="Times New Roman" w:cs="Times New Roman"/>
          <w:sz w:val="28"/>
          <w:szCs w:val="28"/>
          <w:lang w:eastAsia="ru-RU"/>
        </w:rPr>
        <w:lastRenderedPageBreak/>
        <w:t xml:space="preserve">развитие </w:t>
      </w:r>
      <w:proofErr w:type="spellStart"/>
      <w:r w:rsidRPr="00166367">
        <w:rPr>
          <w:rFonts w:ascii="Times New Roman" w:eastAsia="Times New Roman" w:hAnsi="Times New Roman" w:cs="Times New Roman"/>
          <w:sz w:val="28"/>
          <w:szCs w:val="28"/>
          <w:lang w:eastAsia="ru-RU"/>
        </w:rPr>
        <w:t>жизнеустойчивости</w:t>
      </w:r>
      <w:proofErr w:type="spellEnd"/>
      <w:r w:rsidRPr="00166367">
        <w:rPr>
          <w:rFonts w:ascii="Times New Roman" w:eastAsia="Times New Roman" w:hAnsi="Times New Roman" w:cs="Times New Roman"/>
          <w:sz w:val="28"/>
          <w:szCs w:val="28"/>
          <w:lang w:eastAsia="ru-RU"/>
        </w:rPr>
        <w:t xml:space="preserve"> природной среды и ландшафта территории агломерации;</w:t>
      </w:r>
    </w:p>
    <w:p w14:paraId="4C1327DD" w14:textId="77777777" w:rsidR="00166367" w:rsidRPr="00166367" w:rsidRDefault="00166367" w:rsidP="00615FF1">
      <w:pPr>
        <w:numPr>
          <w:ilvl w:val="0"/>
          <w:numId w:val="21"/>
        </w:numPr>
        <w:tabs>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166367">
        <w:rPr>
          <w:rFonts w:ascii="Times New Roman" w:eastAsia="Times New Roman" w:hAnsi="Times New Roman" w:cs="Times New Roman"/>
          <w:sz w:val="28"/>
          <w:szCs w:val="28"/>
          <w:lang w:eastAsia="ru-RU"/>
        </w:rPr>
        <w:t>формирование комфортной среды жизнедеятельности;</w:t>
      </w:r>
    </w:p>
    <w:p w14:paraId="15ED1B1C" w14:textId="77777777" w:rsidR="00166367" w:rsidRPr="00166367" w:rsidRDefault="00166367" w:rsidP="00615FF1">
      <w:pPr>
        <w:numPr>
          <w:ilvl w:val="0"/>
          <w:numId w:val="21"/>
        </w:numPr>
        <w:tabs>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166367">
        <w:rPr>
          <w:rFonts w:ascii="Times New Roman" w:eastAsia="Times New Roman" w:hAnsi="Times New Roman" w:cs="Times New Roman"/>
          <w:sz w:val="28"/>
          <w:szCs w:val="28"/>
          <w:lang w:eastAsia="ru-RU"/>
        </w:rPr>
        <w:t>инфраструктурное обеспечение агломерации, в том числе организация единой транспортной системы, развитие коммунальной, инженерной и социальной инфраструктур.</w:t>
      </w:r>
    </w:p>
    <w:p w14:paraId="4435C223" w14:textId="77777777" w:rsidR="00166367" w:rsidRPr="00166367" w:rsidRDefault="00166367" w:rsidP="00166367">
      <w:pPr>
        <w:spacing w:after="0" w:line="240" w:lineRule="auto"/>
        <w:ind w:firstLine="709"/>
        <w:jc w:val="both"/>
        <w:rPr>
          <w:rFonts w:ascii="Times New Roman" w:eastAsia="Times New Roman" w:hAnsi="Times New Roman" w:cs="Times New Roman"/>
          <w:sz w:val="28"/>
          <w:szCs w:val="24"/>
          <w:lang w:eastAsia="ru-RU"/>
        </w:rPr>
      </w:pPr>
    </w:p>
    <w:p w14:paraId="5D657EB2" w14:textId="77777777" w:rsidR="00166367" w:rsidRPr="00166367" w:rsidRDefault="00166367" w:rsidP="00166367">
      <w:pPr>
        <w:spacing w:after="0" w:line="240" w:lineRule="auto"/>
        <w:ind w:firstLine="709"/>
        <w:jc w:val="both"/>
        <w:rPr>
          <w:rFonts w:ascii="Times New Roman" w:eastAsia="Times New Roman" w:hAnsi="Times New Roman" w:cs="Times New Roman"/>
          <w:sz w:val="28"/>
          <w:szCs w:val="24"/>
          <w:lang w:eastAsia="ru-RU"/>
        </w:rPr>
      </w:pPr>
      <w:r w:rsidRPr="00166367">
        <w:rPr>
          <w:rFonts w:ascii="Times New Roman" w:eastAsia="Times New Roman" w:hAnsi="Times New Roman" w:cs="Times New Roman"/>
          <w:sz w:val="28"/>
          <w:szCs w:val="24"/>
          <w:lang w:eastAsia="ru-RU"/>
        </w:rPr>
        <w:t>Приоритеты долгосрочного территориального развития агломерации:</w:t>
      </w:r>
    </w:p>
    <w:p w14:paraId="19BA6588" w14:textId="2DA110E5" w:rsidR="00166367" w:rsidRPr="00166367" w:rsidRDefault="00166367" w:rsidP="00166367">
      <w:pPr>
        <w:spacing w:after="0" w:line="240" w:lineRule="auto"/>
        <w:ind w:firstLine="709"/>
        <w:jc w:val="both"/>
        <w:rPr>
          <w:rFonts w:ascii="Times New Roman" w:eastAsia="Times New Roman" w:hAnsi="Times New Roman" w:cs="Times New Roman"/>
          <w:sz w:val="28"/>
          <w:szCs w:val="24"/>
          <w:lang w:eastAsia="ru-RU"/>
        </w:rPr>
      </w:pPr>
      <w:r w:rsidRPr="00166367">
        <w:rPr>
          <w:rFonts w:ascii="Times New Roman" w:eastAsia="Times New Roman" w:hAnsi="Times New Roman" w:cs="Times New Roman"/>
          <w:sz w:val="28"/>
          <w:szCs w:val="24"/>
          <w:lang w:eastAsia="ru-RU"/>
        </w:rPr>
        <w:t>1.</w:t>
      </w:r>
      <w:r w:rsidRPr="00166367">
        <w:rPr>
          <w:rFonts w:ascii="Times New Roman" w:eastAsia="Times New Roman" w:hAnsi="Times New Roman" w:cs="Times New Roman"/>
          <w:sz w:val="28"/>
          <w:szCs w:val="24"/>
          <w:lang w:eastAsia="ru-RU"/>
        </w:rPr>
        <w:tab/>
        <w:t xml:space="preserve">Агломерация </w:t>
      </w:r>
      <w:r w:rsidR="00565722">
        <w:rPr>
          <w:rFonts w:ascii="Times New Roman" w:eastAsia="Times New Roman" w:hAnsi="Times New Roman" w:cs="Times New Roman"/>
          <w:sz w:val="28"/>
          <w:szCs w:val="28"/>
          <w:lang w:eastAsia="ru-RU"/>
        </w:rPr>
        <w:t>–</w:t>
      </w:r>
      <w:r w:rsidRPr="00166367">
        <w:rPr>
          <w:rFonts w:ascii="Times New Roman" w:eastAsia="Times New Roman" w:hAnsi="Times New Roman" w:cs="Times New Roman"/>
          <w:sz w:val="28"/>
          <w:szCs w:val="24"/>
          <w:lang w:eastAsia="ru-RU"/>
        </w:rPr>
        <w:t xml:space="preserve"> центр компетенций Северо-Западного региона. Данное направление охватывает весь спектр лидерских позиций (ключевых компетенций) агломерации как второй в стране, а также сферу развития Арктики. Данное направление предусматривает широкие возможности агломерационной проектной деятельности.</w:t>
      </w:r>
    </w:p>
    <w:p w14:paraId="1ED5D758" w14:textId="2680A41E" w:rsidR="00166367" w:rsidRPr="00166367" w:rsidRDefault="00166367" w:rsidP="00166367">
      <w:pPr>
        <w:spacing w:after="0" w:line="240" w:lineRule="auto"/>
        <w:ind w:firstLine="709"/>
        <w:jc w:val="both"/>
        <w:rPr>
          <w:rFonts w:ascii="Times New Roman" w:eastAsia="Times New Roman" w:hAnsi="Times New Roman" w:cs="Times New Roman"/>
          <w:sz w:val="28"/>
          <w:szCs w:val="24"/>
          <w:lang w:eastAsia="ru-RU"/>
        </w:rPr>
      </w:pPr>
      <w:r w:rsidRPr="00166367">
        <w:rPr>
          <w:rFonts w:ascii="Times New Roman" w:eastAsia="Times New Roman" w:hAnsi="Times New Roman" w:cs="Times New Roman"/>
          <w:sz w:val="28"/>
          <w:szCs w:val="24"/>
          <w:lang w:eastAsia="ru-RU"/>
        </w:rPr>
        <w:t>2.</w:t>
      </w:r>
      <w:r w:rsidRPr="00166367">
        <w:rPr>
          <w:rFonts w:ascii="Times New Roman" w:eastAsia="Times New Roman" w:hAnsi="Times New Roman" w:cs="Times New Roman"/>
          <w:sz w:val="28"/>
          <w:szCs w:val="24"/>
          <w:lang w:eastAsia="ru-RU"/>
        </w:rPr>
        <w:tab/>
        <w:t xml:space="preserve">Агломерация </w:t>
      </w:r>
      <w:r w:rsidR="00565722">
        <w:rPr>
          <w:rFonts w:ascii="Times New Roman" w:eastAsia="Times New Roman" w:hAnsi="Times New Roman" w:cs="Times New Roman"/>
          <w:sz w:val="28"/>
          <w:szCs w:val="28"/>
          <w:lang w:eastAsia="ru-RU"/>
        </w:rPr>
        <w:t>–</w:t>
      </w:r>
      <w:r w:rsidRPr="00166367">
        <w:rPr>
          <w:rFonts w:ascii="Times New Roman" w:eastAsia="Times New Roman" w:hAnsi="Times New Roman" w:cs="Times New Roman"/>
          <w:sz w:val="28"/>
          <w:szCs w:val="24"/>
          <w:lang w:eastAsia="ru-RU"/>
        </w:rPr>
        <w:t xml:space="preserve"> международный интермодальный транспортный узел. Данное направление является исторически градообразующим - «окно в Европу». Планируемые трансформации призваны модернизировать пространственное размещение транспортного узла в агломерации. Приоритетным проектом по данному направлению может стать </w:t>
      </w:r>
      <w:r w:rsidR="004C290F">
        <w:rPr>
          <w:rFonts w:ascii="Times New Roman" w:eastAsia="Times New Roman" w:hAnsi="Times New Roman" w:cs="Times New Roman"/>
          <w:sz w:val="28"/>
          <w:szCs w:val="24"/>
          <w:lang w:eastAsia="ru-RU"/>
        </w:rPr>
        <w:t xml:space="preserve">кольцевая автомобильная дорога </w:t>
      </w:r>
      <w:r w:rsidR="001F1682">
        <w:rPr>
          <w:rFonts w:ascii="Times New Roman" w:eastAsia="Times New Roman" w:hAnsi="Times New Roman" w:cs="Times New Roman"/>
          <w:sz w:val="28"/>
          <w:szCs w:val="28"/>
          <w:lang w:eastAsia="ru-RU"/>
        </w:rPr>
        <w:t>–</w:t>
      </w:r>
      <w:r w:rsidR="004C290F">
        <w:rPr>
          <w:rFonts w:ascii="Times New Roman" w:eastAsia="Times New Roman" w:hAnsi="Times New Roman" w:cs="Times New Roman"/>
          <w:sz w:val="28"/>
          <w:szCs w:val="24"/>
          <w:lang w:eastAsia="ru-RU"/>
        </w:rPr>
        <w:t xml:space="preserve"> </w:t>
      </w:r>
      <w:r w:rsidRPr="00166367">
        <w:rPr>
          <w:rFonts w:ascii="Times New Roman" w:eastAsia="Times New Roman" w:hAnsi="Times New Roman" w:cs="Times New Roman"/>
          <w:sz w:val="28"/>
          <w:szCs w:val="24"/>
          <w:lang w:eastAsia="ru-RU"/>
        </w:rPr>
        <w:t>КАД-2.</w:t>
      </w:r>
    </w:p>
    <w:p w14:paraId="0CB302A5" w14:textId="1B5CBB09" w:rsidR="00166367" w:rsidRPr="00166367" w:rsidRDefault="00166367" w:rsidP="00166367">
      <w:pPr>
        <w:spacing w:after="0" w:line="240" w:lineRule="auto"/>
        <w:ind w:firstLine="709"/>
        <w:jc w:val="both"/>
        <w:rPr>
          <w:rFonts w:ascii="Times New Roman" w:eastAsia="Times New Roman" w:hAnsi="Times New Roman" w:cs="Times New Roman"/>
          <w:sz w:val="28"/>
          <w:szCs w:val="24"/>
          <w:lang w:eastAsia="ru-RU"/>
        </w:rPr>
      </w:pPr>
      <w:r w:rsidRPr="00166367">
        <w:rPr>
          <w:rFonts w:ascii="Times New Roman" w:eastAsia="Times New Roman" w:hAnsi="Times New Roman" w:cs="Times New Roman"/>
          <w:sz w:val="28"/>
          <w:szCs w:val="24"/>
          <w:lang w:eastAsia="ru-RU"/>
        </w:rPr>
        <w:t>3.</w:t>
      </w:r>
      <w:r w:rsidRPr="00166367">
        <w:rPr>
          <w:rFonts w:ascii="Times New Roman" w:eastAsia="Times New Roman" w:hAnsi="Times New Roman" w:cs="Times New Roman"/>
          <w:sz w:val="28"/>
          <w:szCs w:val="24"/>
          <w:lang w:eastAsia="ru-RU"/>
        </w:rPr>
        <w:tab/>
        <w:t xml:space="preserve">Агломерация </w:t>
      </w:r>
      <w:r w:rsidR="00565722">
        <w:rPr>
          <w:rFonts w:ascii="Times New Roman" w:eastAsia="Times New Roman" w:hAnsi="Times New Roman" w:cs="Times New Roman"/>
          <w:sz w:val="28"/>
          <w:szCs w:val="28"/>
          <w:lang w:eastAsia="ru-RU"/>
        </w:rPr>
        <w:t>–</w:t>
      </w:r>
      <w:r w:rsidRPr="00166367">
        <w:rPr>
          <w:rFonts w:ascii="Times New Roman" w:eastAsia="Times New Roman" w:hAnsi="Times New Roman" w:cs="Times New Roman"/>
          <w:sz w:val="28"/>
          <w:szCs w:val="24"/>
          <w:lang w:eastAsia="ru-RU"/>
        </w:rPr>
        <w:t xml:space="preserve"> туристская дестинация. Туристскую дестинацию можно охарактеризовать как целевой регион, обеспечивающий максимально полный спектр мест притяжения и инфраструктуры обслуживания туристов и местных отдыхающих. Агломерация обладает широким диапазоном рекреационно-туристических аттракторов: от объектов мирового культурного наследия до курортных возможностей морского побережья, которые нуждаются в развитии инфраструктуры, доступности и сохранности. Организация федерального (регионального) курорта на северном побережье Финского залива может быть рассмотрена как приоритетный проект данного направления.</w:t>
      </w:r>
    </w:p>
    <w:p w14:paraId="4A7925D8" w14:textId="7E0EA75B" w:rsidR="00166367" w:rsidRPr="00166367" w:rsidRDefault="00166367" w:rsidP="00166367">
      <w:pPr>
        <w:spacing w:after="0" w:line="240" w:lineRule="auto"/>
        <w:ind w:firstLine="709"/>
        <w:jc w:val="both"/>
        <w:rPr>
          <w:rFonts w:ascii="Times New Roman" w:eastAsia="Times New Roman" w:hAnsi="Times New Roman" w:cs="Times New Roman"/>
          <w:sz w:val="28"/>
          <w:szCs w:val="24"/>
          <w:lang w:eastAsia="ru-RU"/>
        </w:rPr>
      </w:pPr>
      <w:r w:rsidRPr="00166367">
        <w:rPr>
          <w:rFonts w:ascii="Times New Roman" w:eastAsia="Times New Roman" w:hAnsi="Times New Roman" w:cs="Times New Roman"/>
          <w:sz w:val="28"/>
          <w:szCs w:val="24"/>
          <w:lang w:eastAsia="ru-RU"/>
        </w:rPr>
        <w:t>4.</w:t>
      </w:r>
      <w:r w:rsidRPr="00166367">
        <w:rPr>
          <w:rFonts w:ascii="Times New Roman" w:eastAsia="Times New Roman" w:hAnsi="Times New Roman" w:cs="Times New Roman"/>
          <w:sz w:val="28"/>
          <w:szCs w:val="24"/>
          <w:lang w:eastAsia="ru-RU"/>
        </w:rPr>
        <w:tab/>
        <w:t xml:space="preserve">Агломерация </w:t>
      </w:r>
      <w:r w:rsidR="00565722">
        <w:rPr>
          <w:rFonts w:ascii="Times New Roman" w:eastAsia="Times New Roman" w:hAnsi="Times New Roman" w:cs="Times New Roman"/>
          <w:sz w:val="28"/>
          <w:szCs w:val="28"/>
          <w:lang w:eastAsia="ru-RU"/>
        </w:rPr>
        <w:t>–</w:t>
      </w:r>
      <w:r w:rsidRPr="00166367">
        <w:rPr>
          <w:rFonts w:ascii="Times New Roman" w:eastAsia="Times New Roman" w:hAnsi="Times New Roman" w:cs="Times New Roman"/>
          <w:sz w:val="28"/>
          <w:szCs w:val="24"/>
          <w:lang w:eastAsia="ru-RU"/>
        </w:rPr>
        <w:t xml:space="preserve"> </w:t>
      </w:r>
      <w:proofErr w:type="spellStart"/>
      <w:r w:rsidRPr="00166367">
        <w:rPr>
          <w:rFonts w:ascii="Times New Roman" w:eastAsia="Times New Roman" w:hAnsi="Times New Roman" w:cs="Times New Roman"/>
          <w:sz w:val="28"/>
          <w:szCs w:val="24"/>
          <w:lang w:eastAsia="ru-RU"/>
        </w:rPr>
        <w:t>агроинновационный</w:t>
      </w:r>
      <w:proofErr w:type="spellEnd"/>
      <w:r w:rsidRPr="00166367">
        <w:rPr>
          <w:rFonts w:ascii="Times New Roman" w:eastAsia="Times New Roman" w:hAnsi="Times New Roman" w:cs="Times New Roman"/>
          <w:sz w:val="28"/>
          <w:szCs w:val="24"/>
          <w:lang w:eastAsia="ru-RU"/>
        </w:rPr>
        <w:t xml:space="preserve"> кластер. Площадь территории Ленинградской области в зоне взаимовлияния составляет 9 % от всей территории области. Несмотря на близость к мегаполису, 20 % площади агломерации занято сельскохозяйственными угодьями. В Санкт-Петербурге размещается научно-исследовательский, образовательный и производственный комплекс, включающий Всероссийский научно- исследовательский институт растениеводства им.</w:t>
      </w:r>
      <w:r w:rsidR="004C290F">
        <w:rPr>
          <w:rFonts w:ascii="Times New Roman" w:eastAsia="Times New Roman" w:hAnsi="Times New Roman" w:cs="Times New Roman"/>
          <w:sz w:val="28"/>
          <w:szCs w:val="24"/>
          <w:lang w:eastAsia="ru-RU"/>
        </w:rPr>
        <w:t xml:space="preserve"> </w:t>
      </w:r>
      <w:r w:rsidRPr="00166367">
        <w:rPr>
          <w:rFonts w:ascii="Times New Roman" w:eastAsia="Times New Roman" w:hAnsi="Times New Roman" w:cs="Times New Roman"/>
          <w:sz w:val="28"/>
          <w:szCs w:val="24"/>
          <w:lang w:eastAsia="ru-RU"/>
        </w:rPr>
        <w:t>Н.И.</w:t>
      </w:r>
      <w:r w:rsidR="004C290F">
        <w:rPr>
          <w:rFonts w:ascii="Times New Roman" w:eastAsia="Times New Roman" w:hAnsi="Times New Roman" w:cs="Times New Roman"/>
          <w:sz w:val="28"/>
          <w:szCs w:val="24"/>
          <w:lang w:eastAsia="ru-RU"/>
        </w:rPr>
        <w:t xml:space="preserve"> </w:t>
      </w:r>
      <w:r w:rsidRPr="00166367">
        <w:rPr>
          <w:rFonts w:ascii="Times New Roman" w:eastAsia="Times New Roman" w:hAnsi="Times New Roman" w:cs="Times New Roman"/>
          <w:sz w:val="28"/>
          <w:szCs w:val="24"/>
          <w:lang w:eastAsia="ru-RU"/>
        </w:rPr>
        <w:t xml:space="preserve">Вавилова. Фактически функционирующий с 1974 года </w:t>
      </w:r>
      <w:proofErr w:type="spellStart"/>
      <w:r w:rsidRPr="00166367">
        <w:rPr>
          <w:rFonts w:ascii="Times New Roman" w:eastAsia="Times New Roman" w:hAnsi="Times New Roman" w:cs="Times New Roman"/>
          <w:sz w:val="28"/>
          <w:szCs w:val="24"/>
          <w:lang w:eastAsia="ru-RU"/>
        </w:rPr>
        <w:t>агрокластер</w:t>
      </w:r>
      <w:proofErr w:type="spellEnd"/>
      <w:r w:rsidRPr="00166367">
        <w:rPr>
          <w:rFonts w:ascii="Times New Roman" w:eastAsia="Times New Roman" w:hAnsi="Times New Roman" w:cs="Times New Roman"/>
          <w:sz w:val="28"/>
          <w:szCs w:val="24"/>
          <w:lang w:eastAsia="ru-RU"/>
        </w:rPr>
        <w:t xml:space="preserve"> обеспечивает продовольственную безопасность второго города в стране и развитие сельского хозяйства в Нечерноземье в целом. Переход в рамках региона от оперативного к проектному развитию продовольственной безопасности может стать основным модулем данного направления.</w:t>
      </w:r>
    </w:p>
    <w:p w14:paraId="7F141312" w14:textId="7C437E3F" w:rsidR="00166367" w:rsidRDefault="00166367" w:rsidP="00166367">
      <w:pPr>
        <w:autoSpaceDE w:val="0"/>
        <w:autoSpaceDN w:val="0"/>
        <w:adjustRightInd w:val="0"/>
        <w:spacing w:after="0" w:line="240" w:lineRule="auto"/>
        <w:ind w:firstLine="709"/>
        <w:jc w:val="both"/>
        <w:rPr>
          <w:rFonts w:ascii="Times New Roman" w:hAnsi="Times New Roman" w:cs="Times New Roman"/>
          <w:sz w:val="28"/>
          <w:szCs w:val="28"/>
        </w:rPr>
      </w:pPr>
      <w:r w:rsidRPr="00166367">
        <w:rPr>
          <w:rFonts w:ascii="Times New Roman" w:eastAsia="Times New Roman" w:hAnsi="Times New Roman" w:cs="Times New Roman"/>
          <w:sz w:val="28"/>
          <w:szCs w:val="24"/>
          <w:lang w:eastAsia="ru-RU"/>
        </w:rPr>
        <w:t>5.</w:t>
      </w:r>
      <w:r w:rsidRPr="00166367">
        <w:rPr>
          <w:rFonts w:ascii="Times New Roman" w:eastAsia="Times New Roman" w:hAnsi="Times New Roman" w:cs="Times New Roman"/>
          <w:sz w:val="28"/>
          <w:szCs w:val="24"/>
          <w:lang w:eastAsia="ru-RU"/>
        </w:rPr>
        <w:tab/>
        <w:t xml:space="preserve">Агломерация </w:t>
      </w:r>
      <w:proofErr w:type="spellStart"/>
      <w:r w:rsidRPr="00166367">
        <w:rPr>
          <w:rFonts w:ascii="Times New Roman" w:eastAsia="Times New Roman" w:hAnsi="Times New Roman" w:cs="Times New Roman"/>
          <w:sz w:val="28"/>
          <w:szCs w:val="24"/>
          <w:lang w:eastAsia="ru-RU"/>
        </w:rPr>
        <w:t>aqua</w:t>
      </w:r>
      <w:proofErr w:type="spellEnd"/>
      <w:r w:rsidRPr="00166367">
        <w:rPr>
          <w:rFonts w:ascii="Times New Roman" w:eastAsia="Times New Roman" w:hAnsi="Times New Roman" w:cs="Times New Roman"/>
          <w:sz w:val="28"/>
          <w:szCs w:val="24"/>
          <w:lang w:eastAsia="ru-RU"/>
        </w:rPr>
        <w:t xml:space="preserve"> </w:t>
      </w:r>
      <w:proofErr w:type="spellStart"/>
      <w:r w:rsidRPr="00166367">
        <w:rPr>
          <w:rFonts w:ascii="Times New Roman" w:eastAsia="Times New Roman" w:hAnsi="Times New Roman" w:cs="Times New Roman"/>
          <w:sz w:val="28"/>
          <w:szCs w:val="24"/>
          <w:lang w:eastAsia="ru-RU"/>
        </w:rPr>
        <w:t>vitae</w:t>
      </w:r>
      <w:proofErr w:type="spellEnd"/>
      <w:r w:rsidRPr="00166367">
        <w:rPr>
          <w:rFonts w:ascii="Times New Roman" w:eastAsia="Times New Roman" w:hAnsi="Times New Roman" w:cs="Times New Roman"/>
          <w:sz w:val="28"/>
          <w:szCs w:val="24"/>
          <w:lang w:eastAsia="ru-RU"/>
        </w:rPr>
        <w:t xml:space="preserve"> </w:t>
      </w:r>
      <w:r w:rsidR="00565722">
        <w:rPr>
          <w:rFonts w:ascii="Times New Roman" w:eastAsia="Times New Roman" w:hAnsi="Times New Roman" w:cs="Times New Roman"/>
          <w:sz w:val="28"/>
          <w:szCs w:val="28"/>
          <w:lang w:eastAsia="ru-RU"/>
        </w:rPr>
        <w:t>–</w:t>
      </w:r>
      <w:r w:rsidRPr="00166367">
        <w:rPr>
          <w:rFonts w:ascii="Times New Roman" w:eastAsia="Times New Roman" w:hAnsi="Times New Roman" w:cs="Times New Roman"/>
          <w:sz w:val="28"/>
          <w:szCs w:val="24"/>
          <w:lang w:eastAsia="ru-RU"/>
        </w:rPr>
        <w:t xml:space="preserve"> управление водными ресурсами. Балтийско-Ладожская водная система является основным </w:t>
      </w:r>
      <w:proofErr w:type="spellStart"/>
      <w:r w:rsidR="00F6284F" w:rsidRPr="00166367">
        <w:rPr>
          <w:rFonts w:ascii="Times New Roman" w:eastAsia="Times New Roman" w:hAnsi="Times New Roman" w:cs="Times New Roman"/>
          <w:sz w:val="28"/>
          <w:szCs w:val="24"/>
          <w:lang w:eastAsia="ru-RU"/>
        </w:rPr>
        <w:t>ландшафт</w:t>
      </w:r>
      <w:r w:rsidR="001F1682">
        <w:rPr>
          <w:rFonts w:ascii="Times New Roman" w:eastAsia="Times New Roman" w:hAnsi="Times New Roman" w:cs="Times New Roman"/>
          <w:sz w:val="28"/>
          <w:szCs w:val="24"/>
          <w:lang w:eastAsia="ru-RU"/>
        </w:rPr>
        <w:t>о</w:t>
      </w:r>
      <w:proofErr w:type="spellEnd"/>
      <w:r w:rsidR="001F1682">
        <w:rPr>
          <w:rFonts w:ascii="Times New Roman" w:eastAsia="Times New Roman" w:hAnsi="Times New Roman" w:cs="Times New Roman"/>
          <w:sz w:val="28"/>
          <w:szCs w:val="24"/>
          <w:lang w:eastAsia="ru-RU"/>
        </w:rPr>
        <w:t>-</w:t>
      </w:r>
      <w:r w:rsidRPr="00166367">
        <w:rPr>
          <w:rFonts w:ascii="Times New Roman" w:eastAsia="Times New Roman" w:hAnsi="Times New Roman" w:cs="Times New Roman"/>
          <w:sz w:val="28"/>
          <w:szCs w:val="24"/>
          <w:lang w:eastAsia="ru-RU"/>
        </w:rPr>
        <w:t xml:space="preserve"> и градообразующим фактором для агломерации. Данное направление является системообразующим для четырёх предыдущих. Как говорится в докладе ООН «Управление водными ресурсами в условиях неопределённости и риска», вода является единственным </w:t>
      </w:r>
      <w:r w:rsidRPr="00166367">
        <w:rPr>
          <w:rFonts w:ascii="Times New Roman" w:eastAsia="Times New Roman" w:hAnsi="Times New Roman" w:cs="Times New Roman"/>
          <w:sz w:val="28"/>
          <w:szCs w:val="24"/>
          <w:lang w:eastAsia="ru-RU"/>
        </w:rPr>
        <w:lastRenderedPageBreak/>
        <w:t>средством, с помощью которого могут быть в совокупности решены основные глобальные проблемы.</w:t>
      </w:r>
    </w:p>
    <w:p w14:paraId="728179AC" w14:textId="6C25A163" w:rsidR="00166367" w:rsidRDefault="00166367" w:rsidP="00CC3CE6">
      <w:pPr>
        <w:autoSpaceDE w:val="0"/>
        <w:autoSpaceDN w:val="0"/>
        <w:adjustRightInd w:val="0"/>
        <w:spacing w:after="0" w:line="240" w:lineRule="auto"/>
        <w:ind w:firstLine="709"/>
        <w:jc w:val="both"/>
        <w:rPr>
          <w:rFonts w:ascii="Times New Roman" w:hAnsi="Times New Roman" w:cs="Times New Roman"/>
          <w:sz w:val="28"/>
          <w:szCs w:val="28"/>
        </w:rPr>
      </w:pPr>
    </w:p>
    <w:p w14:paraId="7AAD3BC9" w14:textId="141F612B" w:rsidR="00166367" w:rsidRPr="00166367" w:rsidRDefault="00166367" w:rsidP="00166367">
      <w:pPr>
        <w:keepNext/>
        <w:tabs>
          <w:tab w:val="left" w:pos="0"/>
        </w:tabs>
        <w:suppressAutoHyphens/>
        <w:spacing w:after="0" w:line="240" w:lineRule="auto"/>
        <w:ind w:firstLine="709"/>
        <w:contextualSpacing/>
        <w:jc w:val="both"/>
        <w:outlineLvl w:val="1"/>
        <w:rPr>
          <w:rFonts w:ascii="Times New Roman" w:eastAsia="Calibri" w:hAnsi="Times New Roman" w:cs="Times New Roman"/>
          <w:b/>
          <w:bCs/>
          <w:sz w:val="28"/>
          <w:szCs w:val="28"/>
        </w:rPr>
      </w:pPr>
      <w:r w:rsidRPr="00166367">
        <w:rPr>
          <w:rFonts w:ascii="Times New Roman" w:eastAsia="Calibri" w:hAnsi="Times New Roman" w:cs="Times New Roman"/>
          <w:b/>
          <w:bCs/>
          <w:sz w:val="28"/>
          <w:szCs w:val="28"/>
        </w:rPr>
        <w:t>1.5.</w:t>
      </w:r>
      <w:r w:rsidRPr="00166367">
        <w:rPr>
          <w:rFonts w:ascii="Times New Roman" w:eastAsia="Calibri" w:hAnsi="Times New Roman" w:cs="Times New Roman"/>
          <w:b/>
          <w:bCs/>
          <w:sz w:val="28"/>
          <w:szCs w:val="28"/>
        </w:rPr>
        <w:tab/>
        <w:t>Сведения о документах стратегического планирования Ленинградской области</w:t>
      </w:r>
    </w:p>
    <w:p w14:paraId="0C4CAED2" w14:textId="4E072611" w:rsidR="006B6995" w:rsidRPr="004333F0" w:rsidRDefault="000B011C" w:rsidP="006B699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bookmarkStart w:id="23" w:name="_Hlk53390222"/>
      <w:r>
        <w:rPr>
          <w:rFonts w:ascii="Times New Roman" w:hAnsi="Times New Roman"/>
          <w:sz w:val="28"/>
          <w:szCs w:val="28"/>
        </w:rPr>
        <w:t xml:space="preserve">1. </w:t>
      </w:r>
      <w:bookmarkEnd w:id="23"/>
      <w:r w:rsidR="006B6995" w:rsidRPr="004333F0">
        <w:rPr>
          <w:rFonts w:ascii="Times New Roman" w:eastAsia="Times New Roman" w:hAnsi="Times New Roman" w:cs="Times New Roman"/>
          <w:sz w:val="28"/>
          <w:szCs w:val="28"/>
          <w:lang w:eastAsia="ru-RU"/>
        </w:rPr>
        <w:t xml:space="preserve">Стратегия социально-экономического развития Ленинградской области до 2030 года, утвержденная </w:t>
      </w:r>
      <w:r w:rsidR="0052221F">
        <w:rPr>
          <w:rFonts w:ascii="Times New Roman" w:eastAsia="Times New Roman" w:hAnsi="Times New Roman" w:cs="Times New Roman"/>
          <w:sz w:val="28"/>
          <w:szCs w:val="28"/>
          <w:lang w:eastAsia="ru-RU"/>
        </w:rPr>
        <w:t xml:space="preserve">областным </w:t>
      </w:r>
      <w:r w:rsidR="006B6995" w:rsidRPr="004333F0">
        <w:rPr>
          <w:rFonts w:ascii="Times New Roman" w:eastAsia="Times New Roman" w:hAnsi="Times New Roman" w:cs="Times New Roman"/>
          <w:sz w:val="28"/>
          <w:szCs w:val="28"/>
          <w:lang w:eastAsia="ru-RU"/>
        </w:rPr>
        <w:t xml:space="preserve">законом Ленинградской области от 08.08.2016 № 76-оз (в редакции </w:t>
      </w:r>
      <w:r w:rsidR="0052221F">
        <w:rPr>
          <w:rFonts w:ascii="Times New Roman" w:eastAsia="Times New Roman" w:hAnsi="Times New Roman" w:cs="Times New Roman"/>
          <w:sz w:val="28"/>
          <w:szCs w:val="28"/>
          <w:lang w:eastAsia="ru-RU"/>
        </w:rPr>
        <w:t xml:space="preserve">областного </w:t>
      </w:r>
      <w:r w:rsidR="006B6995" w:rsidRPr="004333F0">
        <w:rPr>
          <w:rFonts w:ascii="Times New Roman" w:eastAsia="Times New Roman" w:hAnsi="Times New Roman" w:cs="Times New Roman"/>
          <w:sz w:val="28"/>
          <w:szCs w:val="28"/>
          <w:lang w:eastAsia="ru-RU"/>
        </w:rPr>
        <w:t>закона Ленинградской области от 19.12.2019 № 100-оз) и План мероприятий по реализации Стратегии социально-экономического развития Ленинградской области до 2030 года, утвержденный постановлением Правительства Ленинградской области от 27.09.2017 № 388 (с изменениями на 14.05.2019).</w:t>
      </w:r>
    </w:p>
    <w:p w14:paraId="74DB717F" w14:textId="459A432A" w:rsidR="006B6995" w:rsidRDefault="006B6995" w:rsidP="006B6995">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 xml:space="preserve">Ключевой приоритет Ленинградской области в сфере формирования комфортных условий проживания населения </w:t>
      </w:r>
      <w:r w:rsidR="00F6284F">
        <w:rPr>
          <w:rFonts w:ascii="Times New Roman" w:eastAsia="Times New Roman" w:hAnsi="Times New Roman" w:cs="Times New Roman"/>
          <w:sz w:val="28"/>
          <w:szCs w:val="28"/>
          <w:lang w:eastAsia="ru-RU"/>
        </w:rPr>
        <w:t>-</w:t>
      </w:r>
      <w:r w:rsidRPr="004333F0">
        <w:rPr>
          <w:rFonts w:ascii="Times New Roman" w:eastAsia="Times New Roman" w:hAnsi="Times New Roman" w:cs="Times New Roman"/>
          <w:sz w:val="28"/>
          <w:szCs w:val="28"/>
          <w:lang w:eastAsia="ru-RU"/>
        </w:rPr>
        <w:t xml:space="preserve"> повышение уровень благоустройства и инфраструктурной обеспеченности городских и сельских поселений, создание привлекательных и безопасных условий проживания населения вне зависимости от интенсивности градостроительного развития территории.</w:t>
      </w:r>
    </w:p>
    <w:p w14:paraId="026F9E06" w14:textId="692C28EA" w:rsidR="000B011C" w:rsidRPr="00807E8A" w:rsidRDefault="000B011C" w:rsidP="000B011C">
      <w:pPr>
        <w:spacing w:after="0" w:line="240" w:lineRule="auto"/>
        <w:ind w:firstLine="709"/>
        <w:jc w:val="both"/>
        <w:rPr>
          <w:rFonts w:ascii="Times New Roman" w:hAnsi="Times New Roman"/>
          <w:sz w:val="28"/>
          <w:szCs w:val="28"/>
        </w:rPr>
      </w:pPr>
      <w:bookmarkStart w:id="24" w:name="_Hlk53390230"/>
      <w:bookmarkStart w:id="25" w:name="_Toc27037522"/>
      <w:r>
        <w:rPr>
          <w:rFonts w:ascii="Times New Roman" w:hAnsi="Times New Roman"/>
          <w:sz w:val="28"/>
          <w:szCs w:val="28"/>
        </w:rPr>
        <w:t xml:space="preserve">2. </w:t>
      </w:r>
      <w:bookmarkEnd w:id="24"/>
      <w:r w:rsidRPr="00807E8A">
        <w:rPr>
          <w:rFonts w:ascii="Times New Roman" w:hAnsi="Times New Roman"/>
          <w:sz w:val="28"/>
          <w:szCs w:val="28"/>
        </w:rPr>
        <w:t>Государственная программа Ленинградской области «Обеспечение устойчивого функционирования и развития коммунальной и инженерной инфраструктуры и повышение энергоэффективности в Ленинградской области» утверждена постановлением Правительства Ленинградской области от 14.11.2013 № 400 (с изменениями на 30 декабря 2019 года).</w:t>
      </w:r>
    </w:p>
    <w:p w14:paraId="0F0DFED6" w14:textId="77777777" w:rsidR="000B011C" w:rsidRPr="00807E8A" w:rsidRDefault="000B011C" w:rsidP="000B011C">
      <w:pPr>
        <w:spacing w:after="0" w:line="240" w:lineRule="auto"/>
        <w:ind w:firstLine="709"/>
        <w:jc w:val="both"/>
        <w:rPr>
          <w:rFonts w:ascii="Times New Roman" w:hAnsi="Times New Roman"/>
          <w:sz w:val="28"/>
          <w:szCs w:val="28"/>
        </w:rPr>
      </w:pPr>
      <w:r w:rsidRPr="00807E8A">
        <w:rPr>
          <w:rFonts w:ascii="Times New Roman" w:hAnsi="Times New Roman"/>
          <w:sz w:val="28"/>
          <w:szCs w:val="28"/>
        </w:rPr>
        <w:t xml:space="preserve">В рамках подпрограммы «Энергетика Ленинградской области» реализуются пять основных мероприятий: </w:t>
      </w:r>
    </w:p>
    <w:p w14:paraId="26F60321" w14:textId="77777777" w:rsidR="000B011C" w:rsidRPr="00807E8A" w:rsidRDefault="000B011C" w:rsidP="00615FF1">
      <w:pPr>
        <w:numPr>
          <w:ilvl w:val="0"/>
          <w:numId w:val="21"/>
        </w:numPr>
        <w:tabs>
          <w:tab w:val="clear" w:pos="360"/>
          <w:tab w:val="num" w:pos="709"/>
          <w:tab w:val="left" w:pos="993"/>
        </w:tabs>
        <w:spacing w:after="0" w:line="240" w:lineRule="auto"/>
        <w:ind w:left="0" w:firstLine="709"/>
        <w:jc w:val="both"/>
        <w:rPr>
          <w:rFonts w:ascii="Times New Roman" w:hAnsi="Times New Roman"/>
          <w:sz w:val="28"/>
          <w:szCs w:val="28"/>
        </w:rPr>
      </w:pPr>
      <w:r w:rsidRPr="00807E8A">
        <w:rPr>
          <w:rFonts w:ascii="Times New Roman" w:hAnsi="Times New Roman"/>
          <w:sz w:val="28"/>
          <w:szCs w:val="28"/>
        </w:rPr>
        <w:t>развитие и восстановление объектов тепло- и электроснабжения муниципальных образований,</w:t>
      </w:r>
    </w:p>
    <w:p w14:paraId="46E2D9FC" w14:textId="77777777" w:rsidR="000B011C" w:rsidRPr="00807E8A" w:rsidRDefault="000B011C" w:rsidP="00615FF1">
      <w:pPr>
        <w:numPr>
          <w:ilvl w:val="0"/>
          <w:numId w:val="21"/>
        </w:numPr>
        <w:tabs>
          <w:tab w:val="clear" w:pos="360"/>
          <w:tab w:val="num" w:pos="709"/>
          <w:tab w:val="left" w:pos="993"/>
        </w:tabs>
        <w:spacing w:after="0" w:line="240" w:lineRule="auto"/>
        <w:ind w:left="0" w:firstLine="709"/>
        <w:jc w:val="both"/>
        <w:rPr>
          <w:rFonts w:ascii="Times New Roman" w:hAnsi="Times New Roman"/>
          <w:sz w:val="28"/>
          <w:szCs w:val="28"/>
        </w:rPr>
      </w:pPr>
      <w:r w:rsidRPr="00807E8A">
        <w:rPr>
          <w:rFonts w:ascii="Times New Roman" w:hAnsi="Times New Roman"/>
          <w:sz w:val="28"/>
          <w:szCs w:val="28"/>
        </w:rPr>
        <w:t>обеспечение населения Ленинградской области коммунальными ресурсами (услугами) теплоснабжения и горячего водоснабжения ресурсоснабжающими организациями по установленному льготному тарифу,</w:t>
      </w:r>
    </w:p>
    <w:p w14:paraId="07D17FF4" w14:textId="77777777" w:rsidR="000B011C" w:rsidRPr="00807E8A" w:rsidRDefault="000B011C" w:rsidP="00615FF1">
      <w:pPr>
        <w:numPr>
          <w:ilvl w:val="0"/>
          <w:numId w:val="21"/>
        </w:numPr>
        <w:tabs>
          <w:tab w:val="clear" w:pos="360"/>
          <w:tab w:val="num" w:pos="709"/>
          <w:tab w:val="left" w:pos="993"/>
        </w:tabs>
        <w:spacing w:after="0" w:line="240" w:lineRule="auto"/>
        <w:ind w:left="0" w:firstLine="709"/>
        <w:jc w:val="both"/>
        <w:rPr>
          <w:rFonts w:ascii="Times New Roman" w:hAnsi="Times New Roman"/>
          <w:sz w:val="28"/>
          <w:szCs w:val="28"/>
        </w:rPr>
      </w:pPr>
      <w:r w:rsidRPr="00807E8A">
        <w:rPr>
          <w:rFonts w:ascii="Times New Roman" w:hAnsi="Times New Roman"/>
          <w:sz w:val="28"/>
          <w:szCs w:val="28"/>
        </w:rPr>
        <w:t>формирование планов нового строительства и реконструкции существующих электросетевых объектов на территории Ленинградской области,</w:t>
      </w:r>
    </w:p>
    <w:p w14:paraId="0B265A3B" w14:textId="77777777" w:rsidR="000B011C" w:rsidRPr="00807E8A" w:rsidRDefault="000B011C" w:rsidP="00615FF1">
      <w:pPr>
        <w:numPr>
          <w:ilvl w:val="0"/>
          <w:numId w:val="21"/>
        </w:numPr>
        <w:tabs>
          <w:tab w:val="clear" w:pos="360"/>
          <w:tab w:val="num" w:pos="709"/>
          <w:tab w:val="left" w:pos="993"/>
        </w:tabs>
        <w:spacing w:after="0" w:line="240" w:lineRule="auto"/>
        <w:ind w:left="0" w:firstLine="709"/>
        <w:jc w:val="both"/>
        <w:rPr>
          <w:rFonts w:ascii="Times New Roman" w:hAnsi="Times New Roman"/>
          <w:sz w:val="28"/>
          <w:szCs w:val="28"/>
        </w:rPr>
      </w:pPr>
      <w:r w:rsidRPr="00807E8A">
        <w:rPr>
          <w:rFonts w:ascii="Times New Roman" w:hAnsi="Times New Roman"/>
          <w:sz w:val="28"/>
          <w:szCs w:val="28"/>
        </w:rPr>
        <w:t>формирование сведений о ввозе и вывозе, производстве и потреблении топливно-энергетических ресурсов предприятиями различных отраслей экономики и населением Ленинградской области,</w:t>
      </w:r>
    </w:p>
    <w:p w14:paraId="596051D0" w14:textId="77777777" w:rsidR="000B011C" w:rsidRPr="00807E8A" w:rsidRDefault="000B011C" w:rsidP="00615FF1">
      <w:pPr>
        <w:numPr>
          <w:ilvl w:val="0"/>
          <w:numId w:val="21"/>
        </w:numPr>
        <w:tabs>
          <w:tab w:val="clear" w:pos="360"/>
          <w:tab w:val="num" w:pos="709"/>
          <w:tab w:val="left" w:pos="993"/>
        </w:tabs>
        <w:spacing w:after="0" w:line="240" w:lineRule="auto"/>
        <w:ind w:left="0" w:firstLine="709"/>
        <w:jc w:val="both"/>
        <w:rPr>
          <w:rFonts w:ascii="Times New Roman" w:hAnsi="Times New Roman"/>
          <w:sz w:val="28"/>
          <w:szCs w:val="28"/>
        </w:rPr>
      </w:pPr>
      <w:r w:rsidRPr="00807E8A">
        <w:rPr>
          <w:rFonts w:ascii="Times New Roman" w:hAnsi="Times New Roman"/>
          <w:sz w:val="28"/>
          <w:szCs w:val="28"/>
        </w:rPr>
        <w:t>обеспечение учреждений, финансируемых из областного бюджета Ленинградской области, каменным углем, которые не содержат мероприятий по размещению или реконструкции объектов.</w:t>
      </w:r>
    </w:p>
    <w:p w14:paraId="5F2F843C" w14:textId="77777777" w:rsidR="000B011C" w:rsidRPr="00807E8A" w:rsidRDefault="000B011C" w:rsidP="000B011C">
      <w:pPr>
        <w:spacing w:after="0" w:line="240" w:lineRule="auto"/>
        <w:ind w:firstLine="709"/>
        <w:jc w:val="both"/>
        <w:rPr>
          <w:rFonts w:ascii="Times New Roman" w:hAnsi="Times New Roman"/>
          <w:sz w:val="28"/>
          <w:szCs w:val="28"/>
        </w:rPr>
      </w:pPr>
      <w:r w:rsidRPr="00807E8A">
        <w:rPr>
          <w:rFonts w:ascii="Times New Roman" w:hAnsi="Times New Roman"/>
          <w:sz w:val="28"/>
          <w:szCs w:val="28"/>
        </w:rPr>
        <w:t xml:space="preserve">В рамках подпрограммы «Газификация Ленинградской области» реализуются четыре основных мероприятия: </w:t>
      </w:r>
    </w:p>
    <w:p w14:paraId="3CF0CC50" w14:textId="77777777" w:rsidR="000B011C" w:rsidRPr="00807E8A" w:rsidRDefault="000B011C" w:rsidP="00615FF1">
      <w:pPr>
        <w:numPr>
          <w:ilvl w:val="0"/>
          <w:numId w:val="21"/>
        </w:numPr>
        <w:tabs>
          <w:tab w:val="clear" w:pos="360"/>
          <w:tab w:val="num" w:pos="709"/>
          <w:tab w:val="left" w:pos="993"/>
        </w:tabs>
        <w:spacing w:after="0" w:line="240" w:lineRule="auto"/>
        <w:ind w:left="0" w:firstLine="709"/>
        <w:jc w:val="both"/>
        <w:rPr>
          <w:rFonts w:ascii="Times New Roman" w:hAnsi="Times New Roman"/>
          <w:sz w:val="28"/>
          <w:szCs w:val="28"/>
        </w:rPr>
      </w:pPr>
      <w:r w:rsidRPr="00807E8A">
        <w:rPr>
          <w:rFonts w:ascii="Times New Roman" w:hAnsi="Times New Roman"/>
          <w:sz w:val="28"/>
          <w:szCs w:val="28"/>
        </w:rPr>
        <w:t xml:space="preserve">поддержка органов местного самоуправления по вопросам организации газоснабжения, </w:t>
      </w:r>
    </w:p>
    <w:p w14:paraId="7CDADCB8" w14:textId="77777777" w:rsidR="000B011C" w:rsidRPr="00807E8A" w:rsidRDefault="000B011C" w:rsidP="00615FF1">
      <w:pPr>
        <w:numPr>
          <w:ilvl w:val="0"/>
          <w:numId w:val="21"/>
        </w:numPr>
        <w:tabs>
          <w:tab w:val="clear" w:pos="360"/>
          <w:tab w:val="num" w:pos="709"/>
          <w:tab w:val="left" w:pos="993"/>
        </w:tabs>
        <w:spacing w:after="0" w:line="240" w:lineRule="auto"/>
        <w:ind w:left="0" w:firstLine="709"/>
        <w:jc w:val="both"/>
        <w:rPr>
          <w:rFonts w:ascii="Times New Roman" w:hAnsi="Times New Roman"/>
          <w:sz w:val="28"/>
          <w:szCs w:val="28"/>
        </w:rPr>
      </w:pPr>
      <w:r w:rsidRPr="00807E8A">
        <w:rPr>
          <w:rFonts w:ascii="Times New Roman" w:hAnsi="Times New Roman"/>
          <w:sz w:val="28"/>
          <w:szCs w:val="28"/>
        </w:rPr>
        <w:t>государственная поддержка подключений внутридомового газового оборудования индивидуальных домовладений к сетям газораспределения,</w:t>
      </w:r>
    </w:p>
    <w:p w14:paraId="73527FDE" w14:textId="77777777" w:rsidR="000B011C" w:rsidRPr="00807E8A" w:rsidRDefault="000B011C" w:rsidP="00615FF1">
      <w:pPr>
        <w:numPr>
          <w:ilvl w:val="0"/>
          <w:numId w:val="21"/>
        </w:numPr>
        <w:tabs>
          <w:tab w:val="clear" w:pos="360"/>
          <w:tab w:val="num" w:pos="709"/>
          <w:tab w:val="left" w:pos="993"/>
        </w:tabs>
        <w:spacing w:after="0" w:line="240" w:lineRule="auto"/>
        <w:ind w:left="0" w:firstLine="709"/>
        <w:jc w:val="both"/>
        <w:rPr>
          <w:rFonts w:ascii="Times New Roman" w:hAnsi="Times New Roman"/>
          <w:sz w:val="28"/>
          <w:szCs w:val="28"/>
        </w:rPr>
      </w:pPr>
      <w:r w:rsidRPr="00807E8A">
        <w:rPr>
          <w:rFonts w:ascii="Times New Roman" w:hAnsi="Times New Roman"/>
          <w:sz w:val="28"/>
          <w:szCs w:val="28"/>
        </w:rPr>
        <w:t xml:space="preserve">обеспечение населения Ленинградской области сжиженным углеводородным газом для бытовых нужд по фиксированным ценам, </w:t>
      </w:r>
    </w:p>
    <w:p w14:paraId="3F005FC2" w14:textId="77777777" w:rsidR="000B011C" w:rsidRPr="00807E8A" w:rsidRDefault="000B011C" w:rsidP="00615FF1">
      <w:pPr>
        <w:numPr>
          <w:ilvl w:val="0"/>
          <w:numId w:val="21"/>
        </w:numPr>
        <w:tabs>
          <w:tab w:val="clear" w:pos="360"/>
          <w:tab w:val="num" w:pos="709"/>
          <w:tab w:val="left" w:pos="993"/>
        </w:tabs>
        <w:spacing w:after="0" w:line="240" w:lineRule="auto"/>
        <w:ind w:left="0" w:firstLine="709"/>
        <w:jc w:val="both"/>
        <w:rPr>
          <w:rFonts w:ascii="Times New Roman" w:hAnsi="Times New Roman"/>
          <w:sz w:val="28"/>
          <w:szCs w:val="28"/>
        </w:rPr>
      </w:pPr>
      <w:r w:rsidRPr="00807E8A">
        <w:rPr>
          <w:rFonts w:ascii="Times New Roman" w:hAnsi="Times New Roman"/>
          <w:sz w:val="28"/>
          <w:szCs w:val="28"/>
        </w:rPr>
        <w:lastRenderedPageBreak/>
        <w:t>формирование планов нового строительства и реконструкции существующих объектов газификации на территории Ленинградской области, которые не содержат мероприятий по размещению или реконструкции объектов.</w:t>
      </w:r>
    </w:p>
    <w:p w14:paraId="0C6675EA" w14:textId="5FC1BDA1" w:rsidR="000B011C" w:rsidRDefault="000B011C" w:rsidP="000B011C">
      <w:pPr>
        <w:spacing w:after="0" w:line="240" w:lineRule="auto"/>
        <w:ind w:firstLine="709"/>
        <w:jc w:val="both"/>
        <w:rPr>
          <w:rFonts w:ascii="Times New Roman" w:hAnsi="Times New Roman" w:cs="Times New Roman"/>
          <w:sz w:val="28"/>
          <w:szCs w:val="28"/>
        </w:rPr>
      </w:pPr>
      <w:bookmarkStart w:id="26" w:name="_Hlk28342172"/>
      <w:r w:rsidRPr="00807E8A">
        <w:rPr>
          <w:rFonts w:ascii="Times New Roman" w:hAnsi="Times New Roman"/>
          <w:sz w:val="28"/>
          <w:szCs w:val="28"/>
        </w:rPr>
        <w:t xml:space="preserve">В рамках подпрограммы </w:t>
      </w:r>
      <w:r w:rsidRPr="00807E8A">
        <w:rPr>
          <w:rFonts w:ascii="Times New Roman" w:hAnsi="Times New Roman" w:cs="Times New Roman"/>
          <w:sz w:val="28"/>
          <w:szCs w:val="28"/>
        </w:rPr>
        <w:t xml:space="preserve">«Водоснабжение и водоотведение Ленинградской области» реализуются приоритетный проект «Единый водоканал Ленинградской области», приоритетный проект «Реконструкция и капитальный ремонт объектов системы централизованного водоснабжения «Ладожский водовод» </w:t>
      </w:r>
      <w:bookmarkEnd w:id="26"/>
      <w:r w:rsidRPr="00807E8A">
        <w:rPr>
          <w:rFonts w:ascii="Times New Roman" w:hAnsi="Times New Roman" w:cs="Times New Roman"/>
          <w:sz w:val="28"/>
          <w:szCs w:val="28"/>
        </w:rPr>
        <w:t>Всеволожского муниципального района Ленинградской области» и федеральный проект «Чистая вода». Мероприятия, предусмотренные программой, направлены на развитие систем водоснабжения и водоотведения на территориях муниципальных образований Ленинградской области.</w:t>
      </w:r>
    </w:p>
    <w:p w14:paraId="32DF95EF" w14:textId="77777777" w:rsidR="003778A9" w:rsidRPr="000B13F0" w:rsidRDefault="003778A9" w:rsidP="003778A9">
      <w:pPr>
        <w:spacing w:after="0" w:line="240" w:lineRule="auto"/>
        <w:ind w:firstLine="709"/>
        <w:jc w:val="both"/>
        <w:rPr>
          <w:rFonts w:ascii="Times New Roman" w:eastAsia="Calibri" w:hAnsi="Times New Roman" w:cs="Times New Roman"/>
          <w:sz w:val="28"/>
          <w:szCs w:val="28"/>
        </w:rPr>
      </w:pPr>
      <w:r w:rsidRPr="000B13F0">
        <w:rPr>
          <w:rFonts w:ascii="Times New Roman" w:eastAsia="Calibri" w:hAnsi="Times New Roman" w:cs="Times New Roman"/>
          <w:sz w:val="28"/>
          <w:szCs w:val="28"/>
        </w:rPr>
        <w:t>В рамках концессионного соглашения от 16.12.2016 между администрацией Всеволожского муниципального района и ООО «Северо-Запад Инжиниринг» (концессионер) осуществляются работы по капитальном ремонту и реконструкции Ладожского водовода на территории Всеволожского муниципального района. Конкретные мероприятия по реконструкции водовода не указаны. Остальные мероприятия, предусмотренные программой, относятся к объектам местного значения.</w:t>
      </w:r>
    </w:p>
    <w:p w14:paraId="51C63CB7" w14:textId="47973AAE" w:rsidR="000B011C" w:rsidRPr="00807E8A" w:rsidRDefault="000B011C" w:rsidP="000B011C">
      <w:pPr>
        <w:spacing w:after="0" w:line="240" w:lineRule="auto"/>
        <w:ind w:firstLine="709"/>
        <w:jc w:val="both"/>
        <w:rPr>
          <w:rFonts w:ascii="Times New Roman" w:hAnsi="Times New Roman"/>
          <w:sz w:val="28"/>
          <w:szCs w:val="28"/>
        </w:rPr>
      </w:pPr>
      <w:r w:rsidRPr="00807E8A">
        <w:rPr>
          <w:rFonts w:ascii="Times New Roman" w:hAnsi="Times New Roman"/>
          <w:sz w:val="28"/>
          <w:szCs w:val="28"/>
        </w:rPr>
        <w:t>В рамках приоритетного проекта Единый водоканал Ленинградской области» действует инвестиционная программа ГУП «Водоканал Ленинградской области» «Развитие систем водоотведения Подпорожского района Ленинградской области на 2019</w:t>
      </w:r>
      <w:r w:rsidR="003C26FB">
        <w:rPr>
          <w:rFonts w:ascii="Times New Roman" w:hAnsi="Times New Roman"/>
          <w:sz w:val="28"/>
          <w:szCs w:val="28"/>
        </w:rPr>
        <w:t xml:space="preserve"> </w:t>
      </w:r>
      <w:r w:rsidR="003C26FB">
        <w:rPr>
          <w:rFonts w:ascii="Times New Roman" w:eastAsia="Times New Roman" w:hAnsi="Times New Roman" w:cs="Times New Roman"/>
          <w:sz w:val="28"/>
          <w:szCs w:val="28"/>
          <w:lang w:eastAsia="ru-RU"/>
        </w:rPr>
        <w:t xml:space="preserve">– </w:t>
      </w:r>
      <w:r w:rsidRPr="00807E8A">
        <w:rPr>
          <w:rFonts w:ascii="Times New Roman" w:hAnsi="Times New Roman"/>
          <w:sz w:val="28"/>
          <w:szCs w:val="28"/>
        </w:rPr>
        <w:t>2030 годы», утвержденная председателем Комитета по жилищно-коммунальному хозяйству Ленинградской области. Инвестиционная программа предусматривает мероприятия по объектам местного значения.</w:t>
      </w:r>
    </w:p>
    <w:p w14:paraId="3D1426DA" w14:textId="77777777" w:rsidR="000B011C" w:rsidRPr="00807E8A" w:rsidRDefault="000B011C" w:rsidP="000B011C">
      <w:pPr>
        <w:spacing w:after="0" w:line="240" w:lineRule="auto"/>
        <w:ind w:firstLine="709"/>
        <w:jc w:val="both"/>
        <w:rPr>
          <w:rFonts w:ascii="Times New Roman" w:hAnsi="Times New Roman"/>
          <w:sz w:val="28"/>
          <w:szCs w:val="28"/>
        </w:rPr>
      </w:pPr>
      <w:r w:rsidRPr="00807E8A">
        <w:rPr>
          <w:rFonts w:ascii="Times New Roman" w:hAnsi="Times New Roman"/>
          <w:sz w:val="28"/>
          <w:szCs w:val="28"/>
        </w:rPr>
        <w:t>В рамках подпрограммы «Поддержка преобразований в жилищно-коммунальной сфере на территории Ленинградской области для обеспечения условий проживания населения, отвечающих стандартам качества» предусмотрены мероприятия по объектам местного значения.</w:t>
      </w:r>
    </w:p>
    <w:p w14:paraId="68A8CF4C" w14:textId="206A5F24" w:rsidR="000B011C" w:rsidRPr="000B011C" w:rsidRDefault="000B011C" w:rsidP="000B011C">
      <w:pPr>
        <w:tabs>
          <w:tab w:val="num" w:pos="709"/>
        </w:tabs>
        <w:autoSpaceDE w:val="0"/>
        <w:autoSpaceDN w:val="0"/>
        <w:adjustRightInd w:val="0"/>
        <w:spacing w:after="0" w:line="240" w:lineRule="auto"/>
        <w:ind w:firstLine="709"/>
        <w:jc w:val="both"/>
        <w:rPr>
          <w:rFonts w:ascii="Times New Roman" w:hAnsi="Times New Roman"/>
          <w:sz w:val="28"/>
          <w:szCs w:val="28"/>
        </w:rPr>
      </w:pPr>
      <w:bookmarkStart w:id="27" w:name="_Hlk53390246"/>
      <w:bookmarkStart w:id="28" w:name="_Toc29453946"/>
      <w:r>
        <w:rPr>
          <w:rFonts w:ascii="Times New Roman" w:hAnsi="Times New Roman"/>
          <w:sz w:val="28"/>
          <w:szCs w:val="28"/>
        </w:rPr>
        <w:t xml:space="preserve">3. </w:t>
      </w:r>
      <w:bookmarkEnd w:id="27"/>
      <w:r w:rsidRPr="000B011C">
        <w:rPr>
          <w:rFonts w:ascii="Times New Roman" w:hAnsi="Times New Roman"/>
          <w:sz w:val="28"/>
          <w:szCs w:val="28"/>
        </w:rPr>
        <w:t>Государственная программа Ленинградской области «Формирование городской среды и обеспечение качественным жильем граждан на территории Ленинградской области»</w:t>
      </w:r>
      <w:bookmarkEnd w:id="28"/>
    </w:p>
    <w:p w14:paraId="2F257EC3" w14:textId="77777777" w:rsidR="000B011C" w:rsidRPr="00807E8A" w:rsidRDefault="000B011C" w:rsidP="000B011C">
      <w:pPr>
        <w:spacing w:after="0" w:line="240" w:lineRule="auto"/>
        <w:ind w:firstLine="709"/>
        <w:jc w:val="both"/>
        <w:rPr>
          <w:rFonts w:ascii="Times New Roman" w:hAnsi="Times New Roman"/>
          <w:sz w:val="28"/>
          <w:szCs w:val="28"/>
        </w:rPr>
      </w:pPr>
      <w:r w:rsidRPr="00807E8A">
        <w:rPr>
          <w:rFonts w:ascii="Times New Roman" w:hAnsi="Times New Roman"/>
          <w:sz w:val="28"/>
          <w:szCs w:val="28"/>
        </w:rPr>
        <w:t>Государственная программа Ленинградской области «Формирование городской среды и обеспечение качественным жильем граждан на территории Ленинградской области» утверждена постановлением Правительства Ленинградской области от 14.11.2013 № 407.</w:t>
      </w:r>
    </w:p>
    <w:p w14:paraId="4C7CC4BF" w14:textId="77777777" w:rsidR="000B011C" w:rsidRDefault="000B011C" w:rsidP="000B011C">
      <w:pPr>
        <w:spacing w:after="0" w:line="240" w:lineRule="auto"/>
        <w:ind w:firstLine="709"/>
        <w:jc w:val="both"/>
        <w:rPr>
          <w:rFonts w:ascii="Times New Roman" w:hAnsi="Times New Roman"/>
          <w:sz w:val="28"/>
          <w:szCs w:val="28"/>
        </w:rPr>
      </w:pPr>
      <w:r w:rsidRPr="00807E8A">
        <w:rPr>
          <w:rFonts w:ascii="Times New Roman" w:hAnsi="Times New Roman"/>
          <w:sz w:val="28"/>
          <w:szCs w:val="28"/>
        </w:rPr>
        <w:t xml:space="preserve">В рамках подпрограммы «Развитие инженерной, транспортной и социальной инфраструктуры в районах массовой жилой застройки» предусмотрены субсидии муниципальным бюджетам на </w:t>
      </w:r>
      <w:proofErr w:type="spellStart"/>
      <w:r w:rsidRPr="00807E8A">
        <w:rPr>
          <w:rFonts w:ascii="Times New Roman" w:hAnsi="Times New Roman"/>
          <w:sz w:val="28"/>
          <w:szCs w:val="28"/>
        </w:rPr>
        <w:t>софинансирование</w:t>
      </w:r>
      <w:proofErr w:type="spellEnd"/>
      <w:r w:rsidRPr="00807E8A">
        <w:rPr>
          <w:rFonts w:ascii="Times New Roman" w:hAnsi="Times New Roman"/>
          <w:sz w:val="28"/>
          <w:szCs w:val="28"/>
        </w:rPr>
        <w:t xml:space="preserve"> расходных обязательств муниципальных образований, возникающих при выполнении полномочий органов местного самоуправления по организации в границах муниципальных образований электро-, тепло-, газо- и водоснабжения, водоотведения в границах населенных пунктов муниципальных образований.</w:t>
      </w:r>
    </w:p>
    <w:p w14:paraId="0A7B1C94" w14:textId="18D2A271" w:rsidR="000B011C" w:rsidRPr="00960A53" w:rsidRDefault="006C4C59" w:rsidP="000B011C">
      <w:pPr>
        <w:tabs>
          <w:tab w:val="num" w:pos="709"/>
        </w:tabs>
        <w:autoSpaceDE w:val="0"/>
        <w:autoSpaceDN w:val="0"/>
        <w:adjustRightInd w:val="0"/>
        <w:spacing w:after="0" w:line="240" w:lineRule="auto"/>
        <w:ind w:firstLine="709"/>
        <w:jc w:val="both"/>
        <w:rPr>
          <w:rFonts w:ascii="Times New Roman" w:eastAsia="Times New Roman" w:hAnsi="Times New Roman" w:cs="Times New Roman"/>
          <w:b/>
          <w:bCs/>
          <w:sz w:val="28"/>
          <w:szCs w:val="28"/>
          <w:lang w:eastAsia="ru-RU"/>
        </w:rPr>
      </w:pPr>
      <w:r>
        <w:rPr>
          <w:rFonts w:ascii="Times New Roman" w:hAnsi="Times New Roman"/>
          <w:sz w:val="28"/>
          <w:szCs w:val="28"/>
        </w:rPr>
        <w:t>4</w:t>
      </w:r>
      <w:r w:rsidR="000B011C">
        <w:rPr>
          <w:rFonts w:ascii="Times New Roman" w:hAnsi="Times New Roman"/>
          <w:sz w:val="28"/>
          <w:szCs w:val="28"/>
        </w:rPr>
        <w:t xml:space="preserve">. </w:t>
      </w:r>
      <w:r w:rsidR="000B011C" w:rsidRPr="000B011C">
        <w:rPr>
          <w:rFonts w:ascii="Times New Roman" w:hAnsi="Times New Roman"/>
          <w:sz w:val="28"/>
          <w:szCs w:val="28"/>
        </w:rPr>
        <w:t>Региональная программа газификации жилищно-коммунального хозяйства, промышленных и иных организаций Ленинградской области на 2018 – 2022 годы.</w:t>
      </w:r>
    </w:p>
    <w:p w14:paraId="30041110" w14:textId="6211BA55" w:rsidR="000B011C" w:rsidRPr="00807E8A" w:rsidRDefault="000B011C" w:rsidP="000B011C">
      <w:pPr>
        <w:spacing w:after="0" w:line="240" w:lineRule="auto"/>
        <w:ind w:firstLine="709"/>
        <w:jc w:val="both"/>
        <w:rPr>
          <w:rFonts w:ascii="Times New Roman" w:hAnsi="Times New Roman" w:cs="Times New Roman"/>
          <w:sz w:val="28"/>
          <w:szCs w:val="28"/>
        </w:rPr>
      </w:pPr>
      <w:r w:rsidRPr="00807E8A">
        <w:rPr>
          <w:rFonts w:ascii="Times New Roman" w:hAnsi="Times New Roman" w:cs="Times New Roman"/>
          <w:sz w:val="28"/>
          <w:szCs w:val="28"/>
        </w:rPr>
        <w:lastRenderedPageBreak/>
        <w:t xml:space="preserve">Региональная программа газификации жилищно-коммунального хозяйства, промышленных и иных организаций Ленинградской области на 2018 – 2022 </w:t>
      </w:r>
      <w:r w:rsidR="003C26FB" w:rsidRPr="00807E8A">
        <w:rPr>
          <w:rFonts w:ascii="Times New Roman" w:hAnsi="Times New Roman" w:cs="Times New Roman"/>
          <w:sz w:val="28"/>
          <w:szCs w:val="28"/>
        </w:rPr>
        <w:t>годы, утвержденная</w:t>
      </w:r>
      <w:r w:rsidRPr="00807E8A">
        <w:rPr>
          <w:rFonts w:ascii="Times New Roman" w:hAnsi="Times New Roman" w:cs="Times New Roman"/>
          <w:sz w:val="28"/>
          <w:szCs w:val="28"/>
        </w:rPr>
        <w:t xml:space="preserve"> постановлением Правительства Ленинградской области от 13.12.2018 года № 484, предусматривает реализацию комплекса мероприятий по сооружению распределительных газопроводов в границах отдельных муниципальных районов, таким образом данные объекты относятся к объектам местного значения.</w:t>
      </w:r>
    </w:p>
    <w:p w14:paraId="270F6E9A" w14:textId="77777777" w:rsidR="000B011C" w:rsidRPr="00807E8A" w:rsidRDefault="000B011C" w:rsidP="000B011C">
      <w:pPr>
        <w:spacing w:after="0" w:line="240" w:lineRule="auto"/>
        <w:ind w:firstLine="709"/>
        <w:jc w:val="both"/>
        <w:rPr>
          <w:rFonts w:ascii="Times New Roman" w:hAnsi="Times New Roman" w:cs="Times New Roman"/>
          <w:sz w:val="28"/>
          <w:szCs w:val="28"/>
        </w:rPr>
      </w:pPr>
      <w:r w:rsidRPr="00807E8A">
        <w:rPr>
          <w:rFonts w:ascii="Times New Roman" w:hAnsi="Times New Roman" w:cs="Times New Roman"/>
          <w:sz w:val="28"/>
          <w:szCs w:val="28"/>
        </w:rPr>
        <w:t>Ожидаемые результаты реализации программы:</w:t>
      </w:r>
    </w:p>
    <w:p w14:paraId="1612D0FB" w14:textId="4F4F3A4C" w:rsidR="000B011C" w:rsidRPr="00807E8A" w:rsidRDefault="000B011C" w:rsidP="00615FF1">
      <w:pPr>
        <w:numPr>
          <w:ilvl w:val="0"/>
          <w:numId w:val="21"/>
        </w:numPr>
        <w:tabs>
          <w:tab w:val="clear" w:pos="360"/>
          <w:tab w:val="num" w:pos="709"/>
          <w:tab w:val="left" w:pos="993"/>
        </w:tabs>
        <w:spacing w:after="0" w:line="240" w:lineRule="auto"/>
        <w:ind w:left="0" w:firstLine="709"/>
        <w:jc w:val="both"/>
        <w:rPr>
          <w:rFonts w:ascii="Times New Roman" w:hAnsi="Times New Roman"/>
          <w:sz w:val="28"/>
          <w:szCs w:val="28"/>
        </w:rPr>
      </w:pPr>
      <w:r w:rsidRPr="00807E8A">
        <w:rPr>
          <w:rFonts w:ascii="Times New Roman" w:hAnsi="Times New Roman"/>
          <w:sz w:val="28"/>
          <w:szCs w:val="28"/>
        </w:rPr>
        <w:t xml:space="preserve">объем (прирост) потребления природного газа к 2022 году </w:t>
      </w:r>
      <w:r w:rsidR="00F6284F">
        <w:rPr>
          <w:rFonts w:ascii="Times New Roman" w:hAnsi="Times New Roman"/>
          <w:sz w:val="28"/>
          <w:szCs w:val="28"/>
        </w:rPr>
        <w:t>-</w:t>
      </w:r>
      <w:r w:rsidRPr="00807E8A">
        <w:rPr>
          <w:rFonts w:ascii="Times New Roman" w:hAnsi="Times New Roman"/>
          <w:sz w:val="28"/>
          <w:szCs w:val="28"/>
        </w:rPr>
        <w:t xml:space="preserve"> 35,04 (29,11) млрд. куб. м;</w:t>
      </w:r>
    </w:p>
    <w:p w14:paraId="6AE7E826" w14:textId="14B323F2" w:rsidR="000B011C" w:rsidRPr="00807E8A" w:rsidRDefault="000B011C" w:rsidP="00615FF1">
      <w:pPr>
        <w:numPr>
          <w:ilvl w:val="0"/>
          <w:numId w:val="21"/>
        </w:numPr>
        <w:tabs>
          <w:tab w:val="clear" w:pos="360"/>
          <w:tab w:val="num" w:pos="709"/>
          <w:tab w:val="left" w:pos="993"/>
        </w:tabs>
        <w:spacing w:after="0" w:line="240" w:lineRule="auto"/>
        <w:ind w:left="0" w:firstLine="709"/>
        <w:jc w:val="both"/>
        <w:rPr>
          <w:rFonts w:ascii="Times New Roman" w:hAnsi="Times New Roman"/>
          <w:sz w:val="28"/>
          <w:szCs w:val="28"/>
        </w:rPr>
      </w:pPr>
      <w:r w:rsidRPr="00807E8A">
        <w:rPr>
          <w:rFonts w:ascii="Times New Roman" w:hAnsi="Times New Roman"/>
          <w:sz w:val="28"/>
          <w:szCs w:val="28"/>
        </w:rPr>
        <w:t xml:space="preserve">протяженность (строительство) газопроводов-отводов </w:t>
      </w:r>
      <w:r w:rsidR="00F6284F">
        <w:rPr>
          <w:rFonts w:ascii="Times New Roman" w:hAnsi="Times New Roman"/>
          <w:sz w:val="28"/>
          <w:szCs w:val="28"/>
        </w:rPr>
        <w:t>-</w:t>
      </w:r>
      <w:r w:rsidRPr="00807E8A">
        <w:rPr>
          <w:rFonts w:ascii="Times New Roman" w:hAnsi="Times New Roman"/>
          <w:sz w:val="28"/>
          <w:szCs w:val="28"/>
        </w:rPr>
        <w:t xml:space="preserve"> 136,27 км;</w:t>
      </w:r>
    </w:p>
    <w:p w14:paraId="5DC1F822" w14:textId="5E692B5F" w:rsidR="000B011C" w:rsidRPr="00807E8A" w:rsidRDefault="000B011C" w:rsidP="00615FF1">
      <w:pPr>
        <w:numPr>
          <w:ilvl w:val="0"/>
          <w:numId w:val="21"/>
        </w:numPr>
        <w:tabs>
          <w:tab w:val="clear" w:pos="360"/>
          <w:tab w:val="num" w:pos="709"/>
          <w:tab w:val="left" w:pos="993"/>
        </w:tabs>
        <w:spacing w:after="0" w:line="240" w:lineRule="auto"/>
        <w:ind w:left="0" w:firstLine="709"/>
        <w:jc w:val="both"/>
        <w:rPr>
          <w:rFonts w:ascii="Times New Roman" w:hAnsi="Times New Roman"/>
          <w:sz w:val="28"/>
          <w:szCs w:val="28"/>
        </w:rPr>
      </w:pPr>
      <w:r w:rsidRPr="00807E8A">
        <w:rPr>
          <w:rFonts w:ascii="Times New Roman" w:hAnsi="Times New Roman"/>
          <w:sz w:val="28"/>
          <w:szCs w:val="28"/>
        </w:rPr>
        <w:t xml:space="preserve">газоснабжение населенных пунктов природным газом </w:t>
      </w:r>
      <w:r w:rsidR="00F6284F">
        <w:rPr>
          <w:rFonts w:ascii="Times New Roman" w:hAnsi="Times New Roman"/>
          <w:sz w:val="28"/>
          <w:szCs w:val="28"/>
        </w:rPr>
        <w:t>-</w:t>
      </w:r>
      <w:r w:rsidRPr="00807E8A">
        <w:rPr>
          <w:rFonts w:ascii="Times New Roman" w:hAnsi="Times New Roman"/>
          <w:sz w:val="28"/>
          <w:szCs w:val="28"/>
        </w:rPr>
        <w:t xml:space="preserve"> 87 ед.;</w:t>
      </w:r>
    </w:p>
    <w:p w14:paraId="755913C7" w14:textId="542AE7FF" w:rsidR="000B011C" w:rsidRPr="00807E8A" w:rsidRDefault="000B011C" w:rsidP="00615FF1">
      <w:pPr>
        <w:numPr>
          <w:ilvl w:val="0"/>
          <w:numId w:val="21"/>
        </w:numPr>
        <w:tabs>
          <w:tab w:val="clear" w:pos="360"/>
          <w:tab w:val="num" w:pos="709"/>
          <w:tab w:val="left" w:pos="993"/>
        </w:tabs>
        <w:spacing w:after="0" w:line="240" w:lineRule="auto"/>
        <w:ind w:left="0" w:firstLine="709"/>
        <w:jc w:val="both"/>
        <w:rPr>
          <w:rFonts w:ascii="Times New Roman" w:hAnsi="Times New Roman"/>
          <w:sz w:val="28"/>
          <w:szCs w:val="28"/>
        </w:rPr>
      </w:pPr>
      <w:r w:rsidRPr="00807E8A">
        <w:rPr>
          <w:rFonts w:ascii="Times New Roman" w:hAnsi="Times New Roman"/>
          <w:sz w:val="28"/>
          <w:szCs w:val="28"/>
        </w:rPr>
        <w:t xml:space="preserve">протяженность (строительство) межпоселковых газопроводов </w:t>
      </w:r>
      <w:r w:rsidR="00F6284F">
        <w:rPr>
          <w:rFonts w:ascii="Times New Roman" w:hAnsi="Times New Roman"/>
          <w:sz w:val="28"/>
          <w:szCs w:val="28"/>
        </w:rPr>
        <w:t>-</w:t>
      </w:r>
      <w:r w:rsidRPr="00807E8A">
        <w:rPr>
          <w:rFonts w:ascii="Times New Roman" w:hAnsi="Times New Roman"/>
          <w:sz w:val="28"/>
          <w:szCs w:val="28"/>
        </w:rPr>
        <w:t xml:space="preserve"> 946,34 км;</w:t>
      </w:r>
    </w:p>
    <w:p w14:paraId="7558BAEA" w14:textId="2B7FF1EB" w:rsidR="000B011C" w:rsidRPr="00807E8A" w:rsidRDefault="000B011C" w:rsidP="00615FF1">
      <w:pPr>
        <w:numPr>
          <w:ilvl w:val="0"/>
          <w:numId w:val="21"/>
        </w:numPr>
        <w:tabs>
          <w:tab w:val="clear" w:pos="360"/>
          <w:tab w:val="num" w:pos="709"/>
          <w:tab w:val="left" w:pos="993"/>
        </w:tabs>
        <w:spacing w:after="0" w:line="240" w:lineRule="auto"/>
        <w:ind w:left="0" w:firstLine="709"/>
        <w:jc w:val="both"/>
        <w:rPr>
          <w:rFonts w:ascii="Times New Roman" w:hAnsi="Times New Roman"/>
          <w:sz w:val="28"/>
          <w:szCs w:val="28"/>
        </w:rPr>
      </w:pPr>
      <w:r w:rsidRPr="00807E8A">
        <w:rPr>
          <w:rFonts w:ascii="Times New Roman" w:hAnsi="Times New Roman"/>
          <w:sz w:val="28"/>
          <w:szCs w:val="28"/>
        </w:rPr>
        <w:t xml:space="preserve">газификация квартир (домовладений) природным газом </w:t>
      </w:r>
      <w:r w:rsidR="00F6284F">
        <w:rPr>
          <w:rFonts w:ascii="Times New Roman" w:hAnsi="Times New Roman"/>
          <w:sz w:val="28"/>
          <w:szCs w:val="28"/>
        </w:rPr>
        <w:t>-</w:t>
      </w:r>
      <w:r w:rsidRPr="00807E8A">
        <w:rPr>
          <w:rFonts w:ascii="Times New Roman" w:hAnsi="Times New Roman"/>
          <w:sz w:val="28"/>
          <w:szCs w:val="28"/>
        </w:rPr>
        <w:br/>
        <w:t>43743 ед.;</w:t>
      </w:r>
    </w:p>
    <w:p w14:paraId="6807AC80" w14:textId="05FFD6FF" w:rsidR="000B011C" w:rsidRPr="00807E8A" w:rsidRDefault="000B011C" w:rsidP="00615FF1">
      <w:pPr>
        <w:numPr>
          <w:ilvl w:val="0"/>
          <w:numId w:val="21"/>
        </w:numPr>
        <w:tabs>
          <w:tab w:val="clear" w:pos="360"/>
          <w:tab w:val="num" w:pos="709"/>
          <w:tab w:val="left" w:pos="993"/>
        </w:tabs>
        <w:spacing w:after="0" w:line="240" w:lineRule="auto"/>
        <w:ind w:left="0" w:firstLine="709"/>
        <w:jc w:val="both"/>
        <w:rPr>
          <w:rFonts w:ascii="Times New Roman" w:hAnsi="Times New Roman"/>
          <w:sz w:val="28"/>
          <w:szCs w:val="28"/>
        </w:rPr>
      </w:pPr>
      <w:r w:rsidRPr="00807E8A">
        <w:rPr>
          <w:rFonts w:ascii="Times New Roman" w:hAnsi="Times New Roman"/>
          <w:sz w:val="28"/>
          <w:szCs w:val="28"/>
        </w:rPr>
        <w:t xml:space="preserve">протяженность (строительство) </w:t>
      </w:r>
      <w:proofErr w:type="spellStart"/>
      <w:r w:rsidRPr="00807E8A">
        <w:rPr>
          <w:rFonts w:ascii="Times New Roman" w:hAnsi="Times New Roman"/>
          <w:sz w:val="28"/>
          <w:szCs w:val="28"/>
        </w:rPr>
        <w:t>внутрипоселковых</w:t>
      </w:r>
      <w:proofErr w:type="spellEnd"/>
      <w:r w:rsidRPr="00807E8A">
        <w:rPr>
          <w:rFonts w:ascii="Times New Roman" w:hAnsi="Times New Roman"/>
          <w:sz w:val="28"/>
          <w:szCs w:val="28"/>
        </w:rPr>
        <w:t xml:space="preserve"> газопроводов </w:t>
      </w:r>
      <w:r w:rsidR="00F6284F">
        <w:rPr>
          <w:rFonts w:ascii="Times New Roman" w:hAnsi="Times New Roman"/>
          <w:sz w:val="28"/>
          <w:szCs w:val="28"/>
        </w:rPr>
        <w:t>-</w:t>
      </w:r>
      <w:r w:rsidRPr="00807E8A">
        <w:rPr>
          <w:rFonts w:ascii="Times New Roman" w:hAnsi="Times New Roman"/>
          <w:sz w:val="28"/>
          <w:szCs w:val="28"/>
        </w:rPr>
        <w:t xml:space="preserve"> 1243,6 км;</w:t>
      </w:r>
    </w:p>
    <w:p w14:paraId="09719055" w14:textId="77777777" w:rsidR="000B011C" w:rsidRPr="00807E8A" w:rsidRDefault="000B011C" w:rsidP="00615FF1">
      <w:pPr>
        <w:numPr>
          <w:ilvl w:val="0"/>
          <w:numId w:val="21"/>
        </w:numPr>
        <w:tabs>
          <w:tab w:val="clear" w:pos="360"/>
          <w:tab w:val="num" w:pos="709"/>
          <w:tab w:val="left" w:pos="993"/>
        </w:tabs>
        <w:spacing w:after="0" w:line="240" w:lineRule="auto"/>
        <w:ind w:left="0" w:firstLine="709"/>
        <w:jc w:val="both"/>
        <w:rPr>
          <w:rFonts w:ascii="Times New Roman" w:hAnsi="Times New Roman"/>
          <w:sz w:val="28"/>
          <w:szCs w:val="28"/>
        </w:rPr>
      </w:pPr>
      <w:r w:rsidRPr="00807E8A">
        <w:rPr>
          <w:rFonts w:ascii="Times New Roman" w:hAnsi="Times New Roman"/>
          <w:sz w:val="28"/>
          <w:szCs w:val="28"/>
        </w:rPr>
        <w:t>уровень газификации природным газом жилищного фонда, подлежащего газификации, до 71,98%;</w:t>
      </w:r>
    </w:p>
    <w:p w14:paraId="64BABA95" w14:textId="77777777" w:rsidR="000B011C" w:rsidRPr="00807E8A" w:rsidRDefault="000B011C" w:rsidP="00615FF1">
      <w:pPr>
        <w:numPr>
          <w:ilvl w:val="0"/>
          <w:numId w:val="21"/>
        </w:numPr>
        <w:tabs>
          <w:tab w:val="clear" w:pos="360"/>
          <w:tab w:val="num" w:pos="709"/>
          <w:tab w:val="left" w:pos="993"/>
        </w:tabs>
        <w:spacing w:after="0" w:line="240" w:lineRule="auto"/>
        <w:ind w:left="0" w:firstLine="709"/>
        <w:jc w:val="both"/>
        <w:rPr>
          <w:rFonts w:ascii="Times New Roman" w:hAnsi="Times New Roman"/>
          <w:sz w:val="28"/>
          <w:szCs w:val="28"/>
        </w:rPr>
      </w:pPr>
      <w:r w:rsidRPr="00807E8A">
        <w:rPr>
          <w:rFonts w:ascii="Times New Roman" w:hAnsi="Times New Roman"/>
          <w:sz w:val="28"/>
          <w:szCs w:val="28"/>
        </w:rPr>
        <w:t>доля автотранспортных средств, работающих на газомоторном топливе, отвечающих требованиям законодательства об энергосбережении и о повышении энергетической эффективности, приобретенных при государственной поддержке, в парке подвижного состава автотранспортных пассажирских предприятий, до 8,3%;</w:t>
      </w:r>
    </w:p>
    <w:p w14:paraId="6A94DEB0" w14:textId="58589D9E" w:rsidR="000B011C" w:rsidRDefault="000B011C" w:rsidP="00615FF1">
      <w:pPr>
        <w:numPr>
          <w:ilvl w:val="0"/>
          <w:numId w:val="21"/>
        </w:numPr>
        <w:tabs>
          <w:tab w:val="clear" w:pos="360"/>
          <w:tab w:val="num" w:pos="709"/>
          <w:tab w:val="left" w:pos="993"/>
        </w:tabs>
        <w:spacing w:after="0" w:line="240" w:lineRule="auto"/>
        <w:ind w:left="0" w:firstLine="709"/>
        <w:jc w:val="both"/>
        <w:rPr>
          <w:rFonts w:ascii="Times New Roman" w:hAnsi="Times New Roman"/>
          <w:sz w:val="28"/>
          <w:szCs w:val="28"/>
        </w:rPr>
      </w:pPr>
      <w:r w:rsidRPr="00807E8A">
        <w:rPr>
          <w:rFonts w:ascii="Times New Roman" w:hAnsi="Times New Roman"/>
          <w:sz w:val="28"/>
          <w:szCs w:val="28"/>
        </w:rPr>
        <w:t>количество объектов газозаправочной инфраструктуры (нарастающим итогом) составит 8 ед.</w:t>
      </w:r>
    </w:p>
    <w:p w14:paraId="5AA3993A" w14:textId="7536744A" w:rsidR="00B379C5" w:rsidRDefault="004E1A26" w:rsidP="00B379C5">
      <w:pPr>
        <w:tabs>
          <w:tab w:val="left" w:pos="993"/>
        </w:tabs>
        <w:spacing w:after="0" w:line="240" w:lineRule="auto"/>
        <w:ind w:firstLine="709"/>
        <w:jc w:val="both"/>
        <w:rPr>
          <w:rFonts w:ascii="Times New Roman" w:hAnsi="Times New Roman"/>
          <w:sz w:val="28"/>
          <w:szCs w:val="28"/>
        </w:rPr>
      </w:pPr>
      <w:r w:rsidRPr="004E1A26">
        <w:rPr>
          <w:rFonts w:ascii="Times New Roman" w:hAnsi="Times New Roman"/>
          <w:sz w:val="28"/>
          <w:szCs w:val="28"/>
        </w:rPr>
        <w:t>5</w:t>
      </w:r>
      <w:r w:rsidR="00B379C5" w:rsidRPr="004E1A26">
        <w:rPr>
          <w:rFonts w:ascii="Times New Roman" w:hAnsi="Times New Roman"/>
          <w:sz w:val="28"/>
          <w:szCs w:val="28"/>
        </w:rPr>
        <w:t>. Государственная программа Ленинградской области «Комплексное развитие сельских территорий Ленинградской области» утверждена постановлением Правительства Ленинградской области от 27.12.2019 № 636 (с изменениями на 07.04.2020 № 178).</w:t>
      </w:r>
      <w:r w:rsidR="00B379C5">
        <w:rPr>
          <w:rFonts w:ascii="Times New Roman" w:hAnsi="Times New Roman"/>
          <w:sz w:val="28"/>
          <w:szCs w:val="28"/>
        </w:rPr>
        <w:t xml:space="preserve"> </w:t>
      </w:r>
    </w:p>
    <w:p w14:paraId="452BD05F" w14:textId="11C8341B" w:rsidR="00B379C5" w:rsidRPr="00B379C5" w:rsidRDefault="00B379C5" w:rsidP="00B379C5">
      <w:pPr>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rPr>
        <w:t>Программой устанавливается</w:t>
      </w:r>
      <w:r w:rsidRPr="00B379C5">
        <w:rPr>
          <w:rFonts w:ascii="Times New Roman" w:hAnsi="Times New Roman"/>
          <w:sz w:val="28"/>
          <w:szCs w:val="28"/>
        </w:rPr>
        <w:t xml:space="preserve"> порядок предоставления и распределения субсидии из областного бюджета Ленинградской области бюджетам муниципальных образований Ленинградской области на строительство, реконструкцию, модернизацию объектов и обеспечение комплексного развития сельских территорий в рамках реализации основных мероприятий подпрограммы </w:t>
      </w:r>
      <w:r>
        <w:rPr>
          <w:rFonts w:ascii="Times New Roman" w:hAnsi="Times New Roman"/>
          <w:sz w:val="28"/>
          <w:szCs w:val="28"/>
        </w:rPr>
        <w:t>«</w:t>
      </w:r>
      <w:r w:rsidRPr="00B379C5">
        <w:rPr>
          <w:rFonts w:ascii="Times New Roman" w:hAnsi="Times New Roman"/>
          <w:sz w:val="28"/>
          <w:szCs w:val="28"/>
        </w:rPr>
        <w:t>Современный облик сельских территорий Ленинградской области</w:t>
      </w:r>
      <w:r>
        <w:rPr>
          <w:rFonts w:ascii="Times New Roman" w:hAnsi="Times New Roman"/>
          <w:sz w:val="28"/>
          <w:szCs w:val="28"/>
        </w:rPr>
        <w:t>», в том числе</w:t>
      </w:r>
      <w:r w:rsidR="003F62EF" w:rsidRPr="003F62EF">
        <w:rPr>
          <w:rFonts w:ascii="Times New Roman" w:hAnsi="Times New Roman"/>
          <w:sz w:val="28"/>
          <w:szCs w:val="28"/>
        </w:rPr>
        <w:t>:</w:t>
      </w:r>
    </w:p>
    <w:p w14:paraId="265388F7" w14:textId="0522DB59" w:rsidR="00B379C5" w:rsidRPr="00B379C5" w:rsidRDefault="00B379C5" w:rsidP="003F62EF">
      <w:pPr>
        <w:numPr>
          <w:ilvl w:val="0"/>
          <w:numId w:val="21"/>
        </w:numPr>
        <w:tabs>
          <w:tab w:val="clear" w:pos="360"/>
          <w:tab w:val="num" w:pos="709"/>
          <w:tab w:val="left" w:pos="993"/>
        </w:tabs>
        <w:spacing w:after="0" w:line="240" w:lineRule="auto"/>
        <w:ind w:left="0" w:firstLine="709"/>
        <w:jc w:val="both"/>
        <w:rPr>
          <w:rFonts w:ascii="Times New Roman" w:hAnsi="Times New Roman"/>
          <w:sz w:val="28"/>
          <w:szCs w:val="28"/>
        </w:rPr>
      </w:pPr>
      <w:r w:rsidRPr="00B379C5">
        <w:rPr>
          <w:rFonts w:ascii="Times New Roman" w:hAnsi="Times New Roman"/>
          <w:sz w:val="28"/>
          <w:szCs w:val="28"/>
        </w:rPr>
        <w:t>развитие инженерной инфраструктуры на сельских территориях в части мероприятия по строительству, реконструкции объектов питьевого и технического водоснабжения, водоотведения на сельских территориях;</w:t>
      </w:r>
    </w:p>
    <w:p w14:paraId="6DBA2832" w14:textId="60FDF1A0" w:rsidR="00B379C5" w:rsidRPr="00B379C5" w:rsidRDefault="00B379C5" w:rsidP="003F62EF">
      <w:pPr>
        <w:numPr>
          <w:ilvl w:val="0"/>
          <w:numId w:val="21"/>
        </w:numPr>
        <w:tabs>
          <w:tab w:val="clear" w:pos="360"/>
          <w:tab w:val="num" w:pos="709"/>
          <w:tab w:val="left" w:pos="993"/>
        </w:tabs>
        <w:spacing w:after="0" w:line="240" w:lineRule="auto"/>
        <w:ind w:left="0" w:firstLine="709"/>
        <w:jc w:val="both"/>
        <w:rPr>
          <w:rFonts w:ascii="Times New Roman" w:hAnsi="Times New Roman"/>
          <w:sz w:val="28"/>
          <w:szCs w:val="28"/>
        </w:rPr>
      </w:pPr>
      <w:bookmarkStart w:id="29" w:name="P1712"/>
      <w:bookmarkEnd w:id="29"/>
      <w:r w:rsidRPr="00B379C5">
        <w:rPr>
          <w:rFonts w:ascii="Times New Roman" w:hAnsi="Times New Roman"/>
          <w:sz w:val="28"/>
          <w:szCs w:val="28"/>
        </w:rPr>
        <w:t>развитие инженерной инфраструктуры на сельских территориях в части мероприятия по строительству объектов газоснабжения на сельских территориях.</w:t>
      </w:r>
    </w:p>
    <w:bookmarkEnd w:id="25"/>
    <w:p w14:paraId="23AE0BD3" w14:textId="4D29B21E" w:rsidR="000B011C" w:rsidRPr="000B011C" w:rsidRDefault="004E1A26" w:rsidP="000B011C">
      <w:pPr>
        <w:tabs>
          <w:tab w:val="num" w:pos="709"/>
        </w:tabs>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rPr>
        <w:t>6</w:t>
      </w:r>
      <w:r w:rsidR="000B011C" w:rsidRPr="004E1A26">
        <w:rPr>
          <w:rFonts w:ascii="Times New Roman" w:hAnsi="Times New Roman"/>
          <w:sz w:val="28"/>
          <w:szCs w:val="28"/>
        </w:rPr>
        <w:t>. Областной закон от 29.12.2015 № 153 «О перераспределении полномочий в сфере водоснабжения и водоотведения между органами государственной власти Ленинградской области и органами местного самоуправления поселений Ленинградской области и о внесении изменений в областной закон «об отдельных вопросах местного значения сельских поселений Ленинградской области»</w:t>
      </w:r>
      <w:r w:rsidR="006C4C59" w:rsidRPr="004E1A26">
        <w:rPr>
          <w:rFonts w:ascii="Times New Roman" w:hAnsi="Times New Roman"/>
          <w:sz w:val="28"/>
          <w:szCs w:val="28"/>
        </w:rPr>
        <w:t>.</w:t>
      </w:r>
    </w:p>
    <w:p w14:paraId="67086FB2" w14:textId="77777777" w:rsidR="000B011C" w:rsidRPr="00807E8A" w:rsidRDefault="000B011C" w:rsidP="000B011C">
      <w:pPr>
        <w:autoSpaceDE w:val="0"/>
        <w:autoSpaceDN w:val="0"/>
        <w:adjustRightInd w:val="0"/>
        <w:spacing w:after="0" w:line="240" w:lineRule="auto"/>
        <w:ind w:firstLine="709"/>
        <w:jc w:val="both"/>
        <w:rPr>
          <w:rFonts w:ascii="Times New Roman" w:eastAsia="Calibri" w:hAnsi="Times New Roman" w:cs="Times New Roman"/>
          <w:sz w:val="28"/>
          <w:szCs w:val="28"/>
        </w:rPr>
      </w:pPr>
      <w:r w:rsidRPr="00807E8A">
        <w:rPr>
          <w:rFonts w:ascii="Times New Roman" w:hAnsi="Times New Roman"/>
          <w:sz w:val="28"/>
          <w:szCs w:val="28"/>
        </w:rPr>
        <w:lastRenderedPageBreak/>
        <w:t>В соответствии с областным законом полномочия органов местного самоуправления в сфере водоснабжения и водоотведения, отнесенные Федеральным законом «О водоснабжении и водоотведении» к полномочиям органов местного самоуправления, за исключением полномочий по утверждению схем водоснабжения и водоотведения поселений отнесены к полномочиям Правительства Ленинградской области или уполномоченных им органов исполнительной власти Ленинградской области применительно к городским и сельским поселениям:</w:t>
      </w:r>
    </w:p>
    <w:p w14:paraId="49B1FBE5" w14:textId="582EFC18" w:rsidR="000B011C" w:rsidRPr="00807E8A" w:rsidRDefault="000B011C" w:rsidP="00615FF1">
      <w:pPr>
        <w:numPr>
          <w:ilvl w:val="0"/>
          <w:numId w:val="21"/>
        </w:numPr>
        <w:tabs>
          <w:tab w:val="clear" w:pos="360"/>
          <w:tab w:val="num" w:pos="709"/>
          <w:tab w:val="left" w:pos="993"/>
        </w:tabs>
        <w:spacing w:after="0" w:line="240" w:lineRule="auto"/>
        <w:ind w:left="0" w:firstLine="709"/>
        <w:jc w:val="both"/>
        <w:rPr>
          <w:rFonts w:ascii="Times New Roman" w:hAnsi="Times New Roman"/>
          <w:sz w:val="28"/>
          <w:szCs w:val="28"/>
        </w:rPr>
      </w:pPr>
      <w:r w:rsidRPr="00807E8A">
        <w:rPr>
          <w:rFonts w:ascii="Times New Roman" w:hAnsi="Times New Roman"/>
          <w:sz w:val="28"/>
          <w:szCs w:val="28"/>
        </w:rPr>
        <w:t>Бокситогорского муниципального района</w:t>
      </w:r>
      <w:r w:rsidR="00746349">
        <w:rPr>
          <w:rFonts w:ascii="Times New Roman" w:hAnsi="Times New Roman"/>
          <w:sz w:val="28"/>
          <w:szCs w:val="28"/>
        </w:rPr>
        <w:t>;</w:t>
      </w:r>
    </w:p>
    <w:p w14:paraId="4C19602D" w14:textId="531F984D" w:rsidR="000B011C" w:rsidRPr="00807E8A" w:rsidRDefault="000B011C" w:rsidP="00615FF1">
      <w:pPr>
        <w:numPr>
          <w:ilvl w:val="0"/>
          <w:numId w:val="21"/>
        </w:numPr>
        <w:tabs>
          <w:tab w:val="clear" w:pos="360"/>
          <w:tab w:val="num" w:pos="709"/>
          <w:tab w:val="left" w:pos="993"/>
        </w:tabs>
        <w:spacing w:after="0" w:line="240" w:lineRule="auto"/>
        <w:ind w:left="0" w:firstLine="709"/>
        <w:jc w:val="both"/>
        <w:rPr>
          <w:rFonts w:ascii="Times New Roman" w:hAnsi="Times New Roman"/>
          <w:sz w:val="28"/>
          <w:szCs w:val="28"/>
        </w:rPr>
      </w:pPr>
      <w:r w:rsidRPr="00807E8A">
        <w:rPr>
          <w:rFonts w:ascii="Times New Roman" w:hAnsi="Times New Roman"/>
          <w:sz w:val="28"/>
          <w:szCs w:val="28"/>
        </w:rPr>
        <w:t>Волховского муниципального района</w:t>
      </w:r>
      <w:r w:rsidR="00746349">
        <w:rPr>
          <w:rFonts w:ascii="Times New Roman" w:hAnsi="Times New Roman"/>
          <w:sz w:val="28"/>
          <w:szCs w:val="28"/>
        </w:rPr>
        <w:t>;</w:t>
      </w:r>
    </w:p>
    <w:p w14:paraId="048B6BFA" w14:textId="10503148" w:rsidR="000B011C" w:rsidRPr="00807E8A" w:rsidRDefault="000B011C" w:rsidP="00615FF1">
      <w:pPr>
        <w:numPr>
          <w:ilvl w:val="0"/>
          <w:numId w:val="21"/>
        </w:numPr>
        <w:tabs>
          <w:tab w:val="clear" w:pos="360"/>
          <w:tab w:val="num" w:pos="709"/>
          <w:tab w:val="left" w:pos="993"/>
        </w:tabs>
        <w:spacing w:after="0" w:line="240" w:lineRule="auto"/>
        <w:ind w:left="0" w:firstLine="709"/>
        <w:jc w:val="both"/>
        <w:rPr>
          <w:rFonts w:ascii="Times New Roman" w:hAnsi="Times New Roman"/>
          <w:sz w:val="28"/>
          <w:szCs w:val="28"/>
        </w:rPr>
      </w:pPr>
      <w:r w:rsidRPr="00807E8A">
        <w:rPr>
          <w:rFonts w:ascii="Times New Roman" w:hAnsi="Times New Roman"/>
          <w:sz w:val="28"/>
          <w:szCs w:val="28"/>
        </w:rPr>
        <w:t>Выборгского муниципального района</w:t>
      </w:r>
      <w:r w:rsidR="00746349">
        <w:rPr>
          <w:rFonts w:ascii="Times New Roman" w:hAnsi="Times New Roman"/>
          <w:sz w:val="28"/>
          <w:szCs w:val="28"/>
        </w:rPr>
        <w:t>;</w:t>
      </w:r>
    </w:p>
    <w:p w14:paraId="73BA1030" w14:textId="02676EA1" w:rsidR="000B011C" w:rsidRPr="00807E8A" w:rsidRDefault="000B011C" w:rsidP="00615FF1">
      <w:pPr>
        <w:numPr>
          <w:ilvl w:val="0"/>
          <w:numId w:val="21"/>
        </w:numPr>
        <w:tabs>
          <w:tab w:val="clear" w:pos="360"/>
          <w:tab w:val="num" w:pos="709"/>
          <w:tab w:val="left" w:pos="993"/>
        </w:tabs>
        <w:spacing w:after="0" w:line="240" w:lineRule="auto"/>
        <w:ind w:left="0" w:firstLine="709"/>
        <w:jc w:val="both"/>
        <w:rPr>
          <w:rFonts w:ascii="Times New Roman" w:hAnsi="Times New Roman"/>
          <w:sz w:val="28"/>
          <w:szCs w:val="28"/>
        </w:rPr>
      </w:pPr>
      <w:r w:rsidRPr="00807E8A">
        <w:rPr>
          <w:rFonts w:ascii="Times New Roman" w:hAnsi="Times New Roman"/>
          <w:sz w:val="28"/>
          <w:szCs w:val="28"/>
        </w:rPr>
        <w:t>Кировского муниципального района</w:t>
      </w:r>
      <w:r w:rsidR="00746349">
        <w:rPr>
          <w:rFonts w:ascii="Times New Roman" w:hAnsi="Times New Roman"/>
          <w:sz w:val="28"/>
          <w:szCs w:val="28"/>
        </w:rPr>
        <w:t>;</w:t>
      </w:r>
    </w:p>
    <w:p w14:paraId="440BEE62" w14:textId="40F0D32A" w:rsidR="000B011C" w:rsidRPr="00807E8A" w:rsidRDefault="000B011C" w:rsidP="00615FF1">
      <w:pPr>
        <w:numPr>
          <w:ilvl w:val="0"/>
          <w:numId w:val="21"/>
        </w:numPr>
        <w:tabs>
          <w:tab w:val="clear" w:pos="360"/>
          <w:tab w:val="num" w:pos="709"/>
          <w:tab w:val="left" w:pos="993"/>
        </w:tabs>
        <w:spacing w:after="0" w:line="240" w:lineRule="auto"/>
        <w:ind w:left="0" w:firstLine="709"/>
        <w:jc w:val="both"/>
        <w:rPr>
          <w:rFonts w:ascii="Times New Roman" w:hAnsi="Times New Roman"/>
          <w:sz w:val="28"/>
          <w:szCs w:val="28"/>
        </w:rPr>
      </w:pPr>
      <w:r w:rsidRPr="00807E8A">
        <w:rPr>
          <w:rFonts w:ascii="Times New Roman" w:hAnsi="Times New Roman"/>
          <w:sz w:val="28"/>
          <w:szCs w:val="28"/>
        </w:rPr>
        <w:t>Лодейнопольского муниципального района</w:t>
      </w:r>
      <w:r w:rsidR="00746349">
        <w:rPr>
          <w:rFonts w:ascii="Times New Roman" w:hAnsi="Times New Roman"/>
          <w:sz w:val="28"/>
          <w:szCs w:val="28"/>
        </w:rPr>
        <w:t>;</w:t>
      </w:r>
    </w:p>
    <w:p w14:paraId="18C503A4" w14:textId="7BEA2913" w:rsidR="000B011C" w:rsidRPr="00807E8A" w:rsidRDefault="000B011C" w:rsidP="00615FF1">
      <w:pPr>
        <w:numPr>
          <w:ilvl w:val="0"/>
          <w:numId w:val="21"/>
        </w:numPr>
        <w:tabs>
          <w:tab w:val="clear" w:pos="360"/>
          <w:tab w:val="num" w:pos="709"/>
          <w:tab w:val="left" w:pos="993"/>
        </w:tabs>
        <w:spacing w:after="0" w:line="240" w:lineRule="auto"/>
        <w:ind w:left="0" w:firstLine="709"/>
        <w:jc w:val="both"/>
        <w:rPr>
          <w:rFonts w:ascii="Times New Roman" w:hAnsi="Times New Roman"/>
          <w:sz w:val="28"/>
          <w:szCs w:val="28"/>
        </w:rPr>
      </w:pPr>
      <w:r w:rsidRPr="00807E8A">
        <w:rPr>
          <w:rFonts w:ascii="Times New Roman" w:hAnsi="Times New Roman"/>
          <w:sz w:val="28"/>
          <w:szCs w:val="28"/>
        </w:rPr>
        <w:t>Лужского муниципального района</w:t>
      </w:r>
      <w:r w:rsidR="00746349">
        <w:rPr>
          <w:rFonts w:ascii="Times New Roman" w:hAnsi="Times New Roman"/>
          <w:sz w:val="28"/>
          <w:szCs w:val="28"/>
        </w:rPr>
        <w:t>;</w:t>
      </w:r>
    </w:p>
    <w:p w14:paraId="59295C7B" w14:textId="095F03A2" w:rsidR="000B011C" w:rsidRPr="00807E8A" w:rsidRDefault="000B011C" w:rsidP="00615FF1">
      <w:pPr>
        <w:numPr>
          <w:ilvl w:val="0"/>
          <w:numId w:val="21"/>
        </w:numPr>
        <w:tabs>
          <w:tab w:val="clear" w:pos="360"/>
          <w:tab w:val="num" w:pos="709"/>
          <w:tab w:val="left" w:pos="993"/>
        </w:tabs>
        <w:spacing w:after="0" w:line="240" w:lineRule="auto"/>
        <w:ind w:left="0" w:firstLine="709"/>
        <w:jc w:val="both"/>
        <w:rPr>
          <w:rFonts w:ascii="Times New Roman" w:hAnsi="Times New Roman"/>
          <w:sz w:val="28"/>
          <w:szCs w:val="28"/>
        </w:rPr>
      </w:pPr>
      <w:r w:rsidRPr="00807E8A">
        <w:rPr>
          <w:rFonts w:ascii="Times New Roman" w:hAnsi="Times New Roman"/>
          <w:sz w:val="28"/>
          <w:szCs w:val="28"/>
        </w:rPr>
        <w:t>Подпорожского муниципального района</w:t>
      </w:r>
      <w:r w:rsidR="00746349">
        <w:rPr>
          <w:rFonts w:ascii="Times New Roman" w:hAnsi="Times New Roman"/>
          <w:sz w:val="28"/>
          <w:szCs w:val="28"/>
        </w:rPr>
        <w:t>;</w:t>
      </w:r>
    </w:p>
    <w:p w14:paraId="22CDB37A" w14:textId="315DC1BC" w:rsidR="000B011C" w:rsidRPr="00807E8A" w:rsidRDefault="000B011C" w:rsidP="00615FF1">
      <w:pPr>
        <w:numPr>
          <w:ilvl w:val="0"/>
          <w:numId w:val="21"/>
        </w:numPr>
        <w:tabs>
          <w:tab w:val="clear" w:pos="360"/>
          <w:tab w:val="num" w:pos="709"/>
          <w:tab w:val="left" w:pos="993"/>
        </w:tabs>
        <w:spacing w:after="0" w:line="240" w:lineRule="auto"/>
        <w:ind w:left="0" w:firstLine="709"/>
        <w:jc w:val="both"/>
        <w:rPr>
          <w:rFonts w:ascii="Times New Roman" w:hAnsi="Times New Roman"/>
          <w:sz w:val="28"/>
          <w:szCs w:val="28"/>
        </w:rPr>
      </w:pPr>
      <w:r w:rsidRPr="00807E8A">
        <w:rPr>
          <w:rFonts w:ascii="Times New Roman" w:hAnsi="Times New Roman"/>
          <w:sz w:val="28"/>
          <w:szCs w:val="28"/>
        </w:rPr>
        <w:t>Приозерского муниципального района</w:t>
      </w:r>
      <w:r w:rsidR="00746349">
        <w:rPr>
          <w:rFonts w:ascii="Times New Roman" w:hAnsi="Times New Roman"/>
          <w:sz w:val="28"/>
          <w:szCs w:val="28"/>
        </w:rPr>
        <w:t>;</w:t>
      </w:r>
    </w:p>
    <w:p w14:paraId="486B0C29" w14:textId="058FCE94" w:rsidR="000B011C" w:rsidRPr="00807E8A" w:rsidRDefault="000B011C" w:rsidP="00615FF1">
      <w:pPr>
        <w:numPr>
          <w:ilvl w:val="0"/>
          <w:numId w:val="21"/>
        </w:numPr>
        <w:tabs>
          <w:tab w:val="clear" w:pos="360"/>
          <w:tab w:val="num" w:pos="709"/>
          <w:tab w:val="left" w:pos="993"/>
        </w:tabs>
        <w:spacing w:after="0" w:line="240" w:lineRule="auto"/>
        <w:ind w:left="0" w:firstLine="709"/>
        <w:jc w:val="both"/>
        <w:rPr>
          <w:rFonts w:ascii="Times New Roman" w:hAnsi="Times New Roman"/>
          <w:sz w:val="28"/>
          <w:szCs w:val="28"/>
        </w:rPr>
      </w:pPr>
      <w:r w:rsidRPr="00807E8A">
        <w:rPr>
          <w:rFonts w:ascii="Times New Roman" w:hAnsi="Times New Roman"/>
          <w:sz w:val="28"/>
          <w:szCs w:val="28"/>
        </w:rPr>
        <w:t>Сланцевского муниципального района</w:t>
      </w:r>
      <w:r w:rsidR="00746349">
        <w:rPr>
          <w:rFonts w:ascii="Times New Roman" w:hAnsi="Times New Roman"/>
          <w:sz w:val="28"/>
          <w:szCs w:val="28"/>
        </w:rPr>
        <w:t>;</w:t>
      </w:r>
    </w:p>
    <w:p w14:paraId="4DBE6D9D" w14:textId="5C8035B7" w:rsidR="000B011C" w:rsidRPr="00807E8A" w:rsidRDefault="000B011C" w:rsidP="00615FF1">
      <w:pPr>
        <w:numPr>
          <w:ilvl w:val="0"/>
          <w:numId w:val="21"/>
        </w:numPr>
        <w:tabs>
          <w:tab w:val="clear" w:pos="360"/>
          <w:tab w:val="num" w:pos="709"/>
          <w:tab w:val="left" w:pos="993"/>
        </w:tabs>
        <w:spacing w:after="0" w:line="240" w:lineRule="auto"/>
        <w:ind w:left="0" w:firstLine="709"/>
        <w:jc w:val="both"/>
        <w:rPr>
          <w:rFonts w:ascii="Times New Roman" w:hAnsi="Times New Roman"/>
          <w:sz w:val="28"/>
          <w:szCs w:val="28"/>
        </w:rPr>
      </w:pPr>
      <w:r w:rsidRPr="00807E8A">
        <w:rPr>
          <w:rFonts w:ascii="Times New Roman" w:hAnsi="Times New Roman"/>
          <w:sz w:val="28"/>
          <w:szCs w:val="28"/>
        </w:rPr>
        <w:t>Тихвинского муниципального района</w:t>
      </w:r>
      <w:r w:rsidR="00746349">
        <w:rPr>
          <w:rFonts w:ascii="Times New Roman" w:hAnsi="Times New Roman"/>
          <w:sz w:val="28"/>
          <w:szCs w:val="28"/>
        </w:rPr>
        <w:t>;</w:t>
      </w:r>
    </w:p>
    <w:p w14:paraId="1D800F62" w14:textId="47E30FB3" w:rsidR="000B011C" w:rsidRPr="00807E8A" w:rsidRDefault="000B011C" w:rsidP="00615FF1">
      <w:pPr>
        <w:numPr>
          <w:ilvl w:val="0"/>
          <w:numId w:val="21"/>
        </w:numPr>
        <w:tabs>
          <w:tab w:val="clear" w:pos="360"/>
          <w:tab w:val="num" w:pos="709"/>
          <w:tab w:val="left" w:pos="993"/>
        </w:tabs>
        <w:spacing w:after="0" w:line="240" w:lineRule="auto"/>
        <w:ind w:left="0" w:firstLine="709"/>
        <w:jc w:val="both"/>
        <w:rPr>
          <w:rFonts w:ascii="Times New Roman" w:hAnsi="Times New Roman"/>
          <w:sz w:val="28"/>
          <w:szCs w:val="28"/>
        </w:rPr>
      </w:pPr>
      <w:proofErr w:type="spellStart"/>
      <w:r w:rsidRPr="00807E8A">
        <w:rPr>
          <w:rFonts w:ascii="Times New Roman" w:hAnsi="Times New Roman"/>
          <w:sz w:val="28"/>
          <w:szCs w:val="28"/>
        </w:rPr>
        <w:t>Куйвозовского</w:t>
      </w:r>
      <w:proofErr w:type="spellEnd"/>
      <w:r w:rsidRPr="00807E8A">
        <w:rPr>
          <w:rFonts w:ascii="Times New Roman" w:hAnsi="Times New Roman"/>
          <w:sz w:val="28"/>
          <w:szCs w:val="28"/>
        </w:rPr>
        <w:t xml:space="preserve"> сельского поселения Всеволожского муниципального района</w:t>
      </w:r>
      <w:r w:rsidR="00746349">
        <w:rPr>
          <w:rFonts w:ascii="Times New Roman" w:hAnsi="Times New Roman"/>
          <w:sz w:val="28"/>
          <w:szCs w:val="28"/>
        </w:rPr>
        <w:t>;</w:t>
      </w:r>
    </w:p>
    <w:p w14:paraId="54DAD2EE" w14:textId="77777777" w:rsidR="000B011C" w:rsidRPr="00807E8A" w:rsidRDefault="000B011C" w:rsidP="00615FF1">
      <w:pPr>
        <w:numPr>
          <w:ilvl w:val="0"/>
          <w:numId w:val="21"/>
        </w:numPr>
        <w:tabs>
          <w:tab w:val="clear" w:pos="360"/>
          <w:tab w:val="num" w:pos="709"/>
          <w:tab w:val="left" w:pos="993"/>
        </w:tabs>
        <w:spacing w:after="0" w:line="240" w:lineRule="auto"/>
        <w:ind w:left="0" w:firstLine="709"/>
        <w:jc w:val="both"/>
        <w:rPr>
          <w:rFonts w:ascii="Times New Roman" w:hAnsi="Times New Roman"/>
          <w:sz w:val="28"/>
          <w:szCs w:val="28"/>
        </w:rPr>
      </w:pPr>
      <w:r w:rsidRPr="00807E8A">
        <w:rPr>
          <w:rFonts w:ascii="Times New Roman" w:hAnsi="Times New Roman"/>
          <w:sz w:val="28"/>
          <w:szCs w:val="28"/>
        </w:rPr>
        <w:t>Коммунарского городского поселения Гатчинского муниципального района.</w:t>
      </w:r>
    </w:p>
    <w:p w14:paraId="0BED98D5" w14:textId="7CD672D4" w:rsidR="00166367" w:rsidRDefault="00166367" w:rsidP="00CC3CE6">
      <w:pPr>
        <w:autoSpaceDE w:val="0"/>
        <w:autoSpaceDN w:val="0"/>
        <w:adjustRightInd w:val="0"/>
        <w:spacing w:after="0" w:line="240" w:lineRule="auto"/>
        <w:ind w:firstLine="709"/>
        <w:jc w:val="both"/>
        <w:rPr>
          <w:rFonts w:ascii="Times New Roman" w:hAnsi="Times New Roman" w:cs="Times New Roman"/>
          <w:sz w:val="28"/>
          <w:szCs w:val="28"/>
        </w:rPr>
      </w:pPr>
    </w:p>
    <w:p w14:paraId="3D7C7BF4" w14:textId="58E792E3" w:rsidR="00166367" w:rsidRDefault="00166367" w:rsidP="00166367">
      <w:pPr>
        <w:keepNext/>
        <w:tabs>
          <w:tab w:val="left" w:pos="0"/>
        </w:tabs>
        <w:suppressAutoHyphens/>
        <w:spacing w:after="0" w:line="240" w:lineRule="auto"/>
        <w:ind w:firstLine="709"/>
        <w:contextualSpacing/>
        <w:jc w:val="both"/>
        <w:outlineLvl w:val="1"/>
        <w:rPr>
          <w:rFonts w:ascii="Times New Roman" w:eastAsia="Calibri" w:hAnsi="Times New Roman" w:cs="Times New Roman"/>
          <w:b/>
          <w:bCs/>
          <w:sz w:val="28"/>
          <w:szCs w:val="28"/>
        </w:rPr>
      </w:pPr>
      <w:r w:rsidRPr="004E1A26">
        <w:rPr>
          <w:rFonts w:ascii="Times New Roman" w:eastAsia="Calibri" w:hAnsi="Times New Roman" w:cs="Times New Roman"/>
          <w:b/>
          <w:bCs/>
          <w:sz w:val="28"/>
          <w:szCs w:val="28"/>
        </w:rPr>
        <w:t>1.6</w:t>
      </w:r>
      <w:r w:rsidR="0068326D" w:rsidRPr="004E1A26">
        <w:rPr>
          <w:rFonts w:ascii="Times New Roman" w:eastAsia="Calibri" w:hAnsi="Times New Roman" w:cs="Times New Roman"/>
          <w:b/>
          <w:bCs/>
          <w:sz w:val="28"/>
          <w:szCs w:val="28"/>
        </w:rPr>
        <w:t>.</w:t>
      </w:r>
      <w:r w:rsidRPr="004E1A26">
        <w:rPr>
          <w:rFonts w:ascii="Times New Roman" w:eastAsia="Calibri" w:hAnsi="Times New Roman" w:cs="Times New Roman"/>
          <w:b/>
          <w:bCs/>
          <w:sz w:val="28"/>
          <w:szCs w:val="28"/>
        </w:rPr>
        <w:tab/>
        <w:t>Сведения об инвестиционных программах субъектов естественных монополий</w:t>
      </w:r>
    </w:p>
    <w:bookmarkEnd w:id="20"/>
    <w:p w14:paraId="12714F45" w14:textId="724D2F9E" w:rsidR="006C4C59" w:rsidRPr="000B011C" w:rsidRDefault="006C4C59" w:rsidP="006C4C59">
      <w:pPr>
        <w:tabs>
          <w:tab w:val="num" w:pos="709"/>
        </w:tabs>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rPr>
        <w:t xml:space="preserve">1. </w:t>
      </w:r>
      <w:r w:rsidRPr="000B011C">
        <w:rPr>
          <w:rFonts w:ascii="Times New Roman" w:hAnsi="Times New Roman"/>
          <w:sz w:val="28"/>
          <w:szCs w:val="28"/>
        </w:rPr>
        <w:t>Программа развития газоснабжения и газификации Ленинградской области на 2016-2020 гг.</w:t>
      </w:r>
    </w:p>
    <w:p w14:paraId="1FFAB634" w14:textId="77777777" w:rsidR="006C4C59" w:rsidRPr="00807E8A" w:rsidRDefault="006C4C59" w:rsidP="006C4C59">
      <w:pPr>
        <w:autoSpaceDE w:val="0"/>
        <w:autoSpaceDN w:val="0"/>
        <w:adjustRightInd w:val="0"/>
        <w:spacing w:after="0" w:line="240" w:lineRule="auto"/>
        <w:ind w:firstLine="709"/>
        <w:jc w:val="both"/>
        <w:rPr>
          <w:rFonts w:ascii="Times New Roman" w:hAnsi="Times New Roman" w:cs="Times New Roman"/>
          <w:sz w:val="28"/>
          <w:szCs w:val="28"/>
        </w:rPr>
      </w:pPr>
      <w:r w:rsidRPr="00807E8A">
        <w:rPr>
          <w:rFonts w:ascii="Times New Roman" w:hAnsi="Times New Roman" w:cs="Times New Roman"/>
          <w:sz w:val="28"/>
          <w:szCs w:val="28"/>
        </w:rPr>
        <w:t>Программа развития газоснабжения и газификации Ленинградской области на 2016-2020 гг. в настоящее время реализуется ПАО «Газпром». В соответствии с письмом Комитета по ТЭК Ленинградской области от 30.10.2019 № 1-7249/2019 указанная программа содержит два объекта регионального значения:</w:t>
      </w:r>
    </w:p>
    <w:p w14:paraId="702C9BD7" w14:textId="50876ED3" w:rsidR="006C4C59" w:rsidRPr="00807E8A" w:rsidRDefault="006C4C59" w:rsidP="00615FF1">
      <w:pPr>
        <w:numPr>
          <w:ilvl w:val="0"/>
          <w:numId w:val="21"/>
        </w:numPr>
        <w:tabs>
          <w:tab w:val="clear" w:pos="360"/>
          <w:tab w:val="num" w:pos="709"/>
          <w:tab w:val="left" w:pos="993"/>
        </w:tabs>
        <w:spacing w:after="0" w:line="240" w:lineRule="auto"/>
        <w:ind w:left="0" w:firstLine="709"/>
        <w:jc w:val="both"/>
        <w:rPr>
          <w:rFonts w:ascii="Times New Roman" w:hAnsi="Times New Roman"/>
          <w:sz w:val="28"/>
          <w:szCs w:val="28"/>
        </w:rPr>
      </w:pPr>
      <w:bookmarkStart w:id="30" w:name="_Hlk45120688"/>
      <w:r w:rsidRPr="00807E8A">
        <w:rPr>
          <w:rFonts w:ascii="Times New Roman" w:hAnsi="Times New Roman"/>
          <w:sz w:val="28"/>
          <w:szCs w:val="28"/>
        </w:rPr>
        <w:t xml:space="preserve">газопровод межпоселковый </w:t>
      </w:r>
      <w:r w:rsidR="000B4D3E" w:rsidRPr="000B4D3E">
        <w:rPr>
          <w:rFonts w:ascii="Times New Roman" w:hAnsi="Times New Roman"/>
          <w:sz w:val="28"/>
          <w:szCs w:val="28"/>
        </w:rPr>
        <w:t>от п.</w:t>
      </w:r>
      <w:r w:rsidR="000B4D3E" w:rsidRPr="00807E8A">
        <w:rPr>
          <w:rFonts w:ascii="Times New Roman" w:hAnsi="Times New Roman"/>
          <w:sz w:val="28"/>
          <w:szCs w:val="28"/>
        </w:rPr>
        <w:t> </w:t>
      </w:r>
      <w:proofErr w:type="spellStart"/>
      <w:r w:rsidR="000B4D3E" w:rsidRPr="000B4D3E">
        <w:rPr>
          <w:rFonts w:ascii="Times New Roman" w:hAnsi="Times New Roman"/>
          <w:sz w:val="28"/>
          <w:szCs w:val="28"/>
        </w:rPr>
        <w:t>Оять</w:t>
      </w:r>
      <w:proofErr w:type="spellEnd"/>
      <w:r w:rsidR="000B4D3E" w:rsidRPr="000B4D3E">
        <w:rPr>
          <w:rFonts w:ascii="Times New Roman" w:hAnsi="Times New Roman"/>
          <w:sz w:val="28"/>
          <w:szCs w:val="28"/>
        </w:rPr>
        <w:t xml:space="preserve"> до с.</w:t>
      </w:r>
      <w:r w:rsidR="000B4D3E" w:rsidRPr="00807E8A">
        <w:rPr>
          <w:rFonts w:ascii="Times New Roman" w:hAnsi="Times New Roman"/>
          <w:sz w:val="28"/>
          <w:szCs w:val="28"/>
        </w:rPr>
        <w:t> </w:t>
      </w:r>
      <w:r w:rsidR="000B4D3E" w:rsidRPr="000B4D3E">
        <w:rPr>
          <w:rFonts w:ascii="Times New Roman" w:hAnsi="Times New Roman"/>
          <w:sz w:val="28"/>
          <w:szCs w:val="28"/>
        </w:rPr>
        <w:t>Паша, д.</w:t>
      </w:r>
      <w:r w:rsidR="000B4D3E" w:rsidRPr="00807E8A">
        <w:rPr>
          <w:rFonts w:ascii="Times New Roman" w:hAnsi="Times New Roman"/>
          <w:sz w:val="28"/>
          <w:szCs w:val="28"/>
        </w:rPr>
        <w:t> </w:t>
      </w:r>
      <w:proofErr w:type="spellStart"/>
      <w:r w:rsidR="000B4D3E" w:rsidRPr="000B4D3E">
        <w:rPr>
          <w:rFonts w:ascii="Times New Roman" w:hAnsi="Times New Roman"/>
          <w:sz w:val="28"/>
          <w:szCs w:val="28"/>
        </w:rPr>
        <w:t>Надкопанье</w:t>
      </w:r>
      <w:proofErr w:type="spellEnd"/>
      <w:r w:rsidR="000B4D3E" w:rsidRPr="000B4D3E">
        <w:rPr>
          <w:rFonts w:ascii="Times New Roman" w:hAnsi="Times New Roman"/>
          <w:sz w:val="28"/>
          <w:szCs w:val="28"/>
        </w:rPr>
        <w:t>, д.</w:t>
      </w:r>
      <w:r w:rsidR="000B4D3E" w:rsidRPr="00807E8A">
        <w:rPr>
          <w:rFonts w:ascii="Times New Roman" w:hAnsi="Times New Roman"/>
          <w:sz w:val="28"/>
          <w:szCs w:val="28"/>
        </w:rPr>
        <w:t> </w:t>
      </w:r>
      <w:r w:rsidR="000B4D3E" w:rsidRPr="000B4D3E">
        <w:rPr>
          <w:rFonts w:ascii="Times New Roman" w:hAnsi="Times New Roman"/>
          <w:sz w:val="28"/>
          <w:szCs w:val="28"/>
        </w:rPr>
        <w:t>Томилино, д.</w:t>
      </w:r>
      <w:r w:rsidR="000B4D3E" w:rsidRPr="00807E8A">
        <w:rPr>
          <w:rFonts w:ascii="Times New Roman" w:hAnsi="Times New Roman"/>
          <w:sz w:val="28"/>
          <w:szCs w:val="28"/>
        </w:rPr>
        <w:t> </w:t>
      </w:r>
      <w:proofErr w:type="spellStart"/>
      <w:r w:rsidR="000B4D3E" w:rsidRPr="000B4D3E">
        <w:rPr>
          <w:rFonts w:ascii="Times New Roman" w:hAnsi="Times New Roman"/>
          <w:sz w:val="28"/>
          <w:szCs w:val="28"/>
        </w:rPr>
        <w:t>Загубье</w:t>
      </w:r>
      <w:proofErr w:type="spellEnd"/>
      <w:r w:rsidR="000B4D3E" w:rsidRPr="000B4D3E">
        <w:rPr>
          <w:rFonts w:ascii="Times New Roman" w:hAnsi="Times New Roman"/>
          <w:sz w:val="28"/>
          <w:szCs w:val="28"/>
        </w:rPr>
        <w:t xml:space="preserve"> с отводом на д.</w:t>
      </w:r>
      <w:r w:rsidR="000B4D3E" w:rsidRPr="00807E8A">
        <w:rPr>
          <w:rFonts w:ascii="Times New Roman" w:hAnsi="Times New Roman"/>
          <w:sz w:val="28"/>
          <w:szCs w:val="28"/>
        </w:rPr>
        <w:t> </w:t>
      </w:r>
      <w:proofErr w:type="spellStart"/>
      <w:r w:rsidR="000B4D3E" w:rsidRPr="000B4D3E">
        <w:rPr>
          <w:rFonts w:ascii="Times New Roman" w:hAnsi="Times New Roman"/>
          <w:sz w:val="28"/>
          <w:szCs w:val="28"/>
        </w:rPr>
        <w:t>Манихино</w:t>
      </w:r>
      <w:proofErr w:type="spellEnd"/>
      <w:r w:rsidR="000B4D3E" w:rsidRPr="000B4D3E">
        <w:rPr>
          <w:rFonts w:ascii="Times New Roman" w:hAnsi="Times New Roman"/>
          <w:sz w:val="28"/>
          <w:szCs w:val="28"/>
        </w:rPr>
        <w:t>, д.</w:t>
      </w:r>
      <w:r w:rsidR="000B4D3E" w:rsidRPr="00807E8A">
        <w:rPr>
          <w:rFonts w:ascii="Times New Roman" w:hAnsi="Times New Roman"/>
          <w:sz w:val="28"/>
          <w:szCs w:val="28"/>
        </w:rPr>
        <w:t> </w:t>
      </w:r>
      <w:r w:rsidR="000B4D3E" w:rsidRPr="000B4D3E">
        <w:rPr>
          <w:rFonts w:ascii="Times New Roman" w:hAnsi="Times New Roman"/>
          <w:sz w:val="28"/>
          <w:szCs w:val="28"/>
        </w:rPr>
        <w:t>Берег и п.</w:t>
      </w:r>
      <w:r w:rsidR="000B4D3E" w:rsidRPr="00807E8A">
        <w:rPr>
          <w:rFonts w:ascii="Times New Roman" w:hAnsi="Times New Roman"/>
          <w:sz w:val="28"/>
          <w:szCs w:val="28"/>
        </w:rPr>
        <w:t> </w:t>
      </w:r>
      <w:r w:rsidR="000B4D3E" w:rsidRPr="000B4D3E">
        <w:rPr>
          <w:rFonts w:ascii="Times New Roman" w:hAnsi="Times New Roman"/>
          <w:sz w:val="28"/>
          <w:szCs w:val="28"/>
        </w:rPr>
        <w:t>Свирица Волховского района</w:t>
      </w:r>
      <w:r w:rsidRPr="00807E8A">
        <w:rPr>
          <w:rFonts w:ascii="Times New Roman" w:hAnsi="Times New Roman"/>
          <w:sz w:val="28"/>
          <w:szCs w:val="28"/>
        </w:rPr>
        <w:t>;</w:t>
      </w:r>
    </w:p>
    <w:bookmarkEnd w:id="30"/>
    <w:p w14:paraId="7A6374B9" w14:textId="630BCA7D" w:rsidR="006C4C59" w:rsidRPr="00807E8A" w:rsidRDefault="006C4C59" w:rsidP="00615FF1">
      <w:pPr>
        <w:numPr>
          <w:ilvl w:val="0"/>
          <w:numId w:val="21"/>
        </w:numPr>
        <w:tabs>
          <w:tab w:val="clear" w:pos="360"/>
          <w:tab w:val="num" w:pos="709"/>
          <w:tab w:val="left" w:pos="993"/>
        </w:tabs>
        <w:spacing w:after="0" w:line="240" w:lineRule="auto"/>
        <w:ind w:left="0" w:firstLine="709"/>
        <w:jc w:val="both"/>
        <w:rPr>
          <w:rFonts w:ascii="Times New Roman" w:hAnsi="Times New Roman" w:cs="Times New Roman"/>
          <w:sz w:val="28"/>
          <w:szCs w:val="28"/>
        </w:rPr>
      </w:pPr>
      <w:r w:rsidRPr="00807E8A">
        <w:rPr>
          <w:rFonts w:ascii="Times New Roman" w:hAnsi="Times New Roman"/>
          <w:sz w:val="28"/>
          <w:szCs w:val="28"/>
        </w:rPr>
        <w:t xml:space="preserve">газопровод межпоселковый от </w:t>
      </w:r>
      <w:bookmarkStart w:id="31" w:name="_Hlk63861125"/>
      <w:r w:rsidRPr="00807E8A">
        <w:rPr>
          <w:rFonts w:ascii="Times New Roman" w:hAnsi="Times New Roman"/>
          <w:sz w:val="28"/>
          <w:szCs w:val="28"/>
        </w:rPr>
        <w:t>г. Сосновый Бор до п. </w:t>
      </w:r>
      <w:proofErr w:type="spellStart"/>
      <w:r w:rsidRPr="00807E8A">
        <w:rPr>
          <w:rFonts w:ascii="Times New Roman" w:hAnsi="Times New Roman"/>
          <w:sz w:val="28"/>
          <w:szCs w:val="28"/>
        </w:rPr>
        <w:t>Шепелево</w:t>
      </w:r>
      <w:proofErr w:type="spellEnd"/>
      <w:r w:rsidRPr="00807E8A">
        <w:rPr>
          <w:rFonts w:ascii="Times New Roman" w:hAnsi="Times New Roman"/>
          <w:sz w:val="28"/>
          <w:szCs w:val="28"/>
        </w:rPr>
        <w:t>, д. Гора Валдай, д. Черная Лахта, п. Форт-Красная Горка</w:t>
      </w:r>
      <w:bookmarkEnd w:id="31"/>
      <w:r w:rsidRPr="00807E8A">
        <w:rPr>
          <w:rFonts w:ascii="Times New Roman" w:hAnsi="Times New Roman"/>
          <w:sz w:val="28"/>
          <w:szCs w:val="28"/>
        </w:rPr>
        <w:t xml:space="preserve"> Ломоносовского района</w:t>
      </w:r>
      <w:r w:rsidRPr="00807E8A">
        <w:rPr>
          <w:rFonts w:ascii="Times New Roman" w:hAnsi="Times New Roman" w:cs="Times New Roman"/>
          <w:sz w:val="28"/>
          <w:szCs w:val="28"/>
        </w:rPr>
        <w:t>.</w:t>
      </w:r>
      <w:r w:rsidR="003A7935">
        <w:rPr>
          <w:rStyle w:val="afe"/>
          <w:rFonts w:ascii="Times New Roman" w:hAnsi="Times New Roman" w:cs="Times New Roman"/>
          <w:sz w:val="28"/>
          <w:szCs w:val="28"/>
        </w:rPr>
        <w:footnoteReference w:id="1"/>
      </w:r>
    </w:p>
    <w:p w14:paraId="5481D385" w14:textId="7CEAFFF4" w:rsidR="006C4C59" w:rsidRDefault="006C4C59" w:rsidP="006C4C59">
      <w:pPr>
        <w:autoSpaceDE w:val="0"/>
        <w:autoSpaceDN w:val="0"/>
        <w:adjustRightInd w:val="0"/>
        <w:spacing w:after="0" w:line="240" w:lineRule="auto"/>
        <w:ind w:firstLine="709"/>
        <w:jc w:val="both"/>
        <w:rPr>
          <w:rFonts w:ascii="Times New Roman" w:hAnsi="Times New Roman"/>
          <w:sz w:val="28"/>
          <w:szCs w:val="28"/>
        </w:rPr>
      </w:pPr>
      <w:r w:rsidRPr="00807E8A">
        <w:rPr>
          <w:rFonts w:ascii="Times New Roman" w:hAnsi="Times New Roman"/>
          <w:sz w:val="28"/>
          <w:szCs w:val="28"/>
        </w:rPr>
        <w:t xml:space="preserve">В соответствии с Письмом комитета по топливно-энергетическому комплексу Ленинградской области от 11.03.2020 № 3-919/2020 </w:t>
      </w:r>
      <w:r>
        <w:rPr>
          <w:rFonts w:ascii="Times New Roman" w:hAnsi="Times New Roman"/>
          <w:sz w:val="28"/>
          <w:szCs w:val="28"/>
        </w:rPr>
        <w:t xml:space="preserve">и </w:t>
      </w:r>
      <w:r w:rsidRPr="003C0D5A">
        <w:rPr>
          <w:rFonts w:ascii="Times New Roman" w:hAnsi="Times New Roman"/>
          <w:sz w:val="28"/>
          <w:szCs w:val="28"/>
        </w:rPr>
        <w:t>Письмом АО «Газпром газораспределение Ленинградская область» от 20.03.2020 № НК-60/2928</w:t>
      </w:r>
      <w:r>
        <w:rPr>
          <w:rFonts w:ascii="Times New Roman" w:hAnsi="Times New Roman" w:cs="Times New Roman"/>
          <w:sz w:val="28"/>
          <w:szCs w:val="28"/>
        </w:rPr>
        <w:t xml:space="preserve"> </w:t>
      </w:r>
      <w:r w:rsidRPr="00807E8A">
        <w:rPr>
          <w:rFonts w:ascii="Times New Roman" w:hAnsi="Times New Roman"/>
          <w:sz w:val="28"/>
          <w:szCs w:val="28"/>
        </w:rPr>
        <w:t xml:space="preserve">газопровод межпоселковый от </w:t>
      </w:r>
      <w:r w:rsidR="00D94EED" w:rsidRPr="00807E8A">
        <w:rPr>
          <w:rFonts w:ascii="Times New Roman" w:hAnsi="Times New Roman"/>
          <w:sz w:val="28"/>
          <w:szCs w:val="28"/>
        </w:rPr>
        <w:t>г. Сосновый Бор до п. </w:t>
      </w:r>
      <w:proofErr w:type="spellStart"/>
      <w:r w:rsidR="00D94EED" w:rsidRPr="00807E8A">
        <w:rPr>
          <w:rFonts w:ascii="Times New Roman" w:hAnsi="Times New Roman"/>
          <w:sz w:val="28"/>
          <w:szCs w:val="28"/>
        </w:rPr>
        <w:t>Шепелево</w:t>
      </w:r>
      <w:proofErr w:type="spellEnd"/>
      <w:r w:rsidR="00D94EED" w:rsidRPr="00807E8A">
        <w:rPr>
          <w:rFonts w:ascii="Times New Roman" w:hAnsi="Times New Roman"/>
          <w:sz w:val="28"/>
          <w:szCs w:val="28"/>
        </w:rPr>
        <w:t>, д. Гора Валдай, д. Черная Лахта, п. Форт-Красная Горка</w:t>
      </w:r>
      <w:r w:rsidRPr="00807E8A">
        <w:rPr>
          <w:rFonts w:ascii="Times New Roman" w:hAnsi="Times New Roman"/>
          <w:sz w:val="28"/>
          <w:szCs w:val="28"/>
        </w:rPr>
        <w:t xml:space="preserve"> Ломоносовского района исключается из перечня объектов регионального значения, так как </w:t>
      </w:r>
      <w:r w:rsidRPr="00807E8A">
        <w:rPr>
          <w:rFonts w:ascii="Times New Roman" w:hAnsi="Times New Roman" w:cs="Times New Roman"/>
          <w:sz w:val="28"/>
          <w:szCs w:val="28"/>
        </w:rPr>
        <w:t>точка подключения находится в д</w:t>
      </w:r>
      <w:r>
        <w:rPr>
          <w:rFonts w:ascii="Times New Roman" w:hAnsi="Times New Roman" w:cs="Times New Roman"/>
          <w:sz w:val="28"/>
          <w:szCs w:val="28"/>
        </w:rPr>
        <w:t>ер</w:t>
      </w:r>
      <w:r w:rsidRPr="00807E8A">
        <w:rPr>
          <w:rFonts w:ascii="Times New Roman" w:hAnsi="Times New Roman" w:cs="Times New Roman"/>
          <w:sz w:val="28"/>
          <w:szCs w:val="28"/>
        </w:rPr>
        <w:t xml:space="preserve">. </w:t>
      </w:r>
      <w:proofErr w:type="spellStart"/>
      <w:r w:rsidRPr="00807E8A">
        <w:rPr>
          <w:rFonts w:ascii="Times New Roman" w:hAnsi="Times New Roman" w:cs="Times New Roman"/>
          <w:sz w:val="28"/>
          <w:szCs w:val="28"/>
        </w:rPr>
        <w:t>Кандикюля</w:t>
      </w:r>
      <w:proofErr w:type="spellEnd"/>
      <w:r w:rsidRPr="00807E8A">
        <w:rPr>
          <w:rFonts w:ascii="Times New Roman" w:hAnsi="Times New Roman"/>
          <w:sz w:val="28"/>
          <w:szCs w:val="28"/>
        </w:rPr>
        <w:t xml:space="preserve">. Следовательно, объект планируется </w:t>
      </w:r>
      <w:r w:rsidR="00C42530">
        <w:rPr>
          <w:rFonts w:ascii="Times New Roman" w:hAnsi="Times New Roman"/>
          <w:sz w:val="28"/>
          <w:szCs w:val="28"/>
        </w:rPr>
        <w:t>для</w:t>
      </w:r>
      <w:r w:rsidRPr="00807E8A">
        <w:rPr>
          <w:rFonts w:ascii="Times New Roman" w:hAnsi="Times New Roman"/>
          <w:sz w:val="28"/>
          <w:szCs w:val="28"/>
        </w:rPr>
        <w:t xml:space="preserve"> размещени</w:t>
      </w:r>
      <w:r w:rsidR="00C42530">
        <w:rPr>
          <w:rFonts w:ascii="Times New Roman" w:hAnsi="Times New Roman"/>
          <w:sz w:val="28"/>
          <w:szCs w:val="28"/>
        </w:rPr>
        <w:t>я</w:t>
      </w:r>
      <w:r w:rsidRPr="00807E8A">
        <w:rPr>
          <w:rFonts w:ascii="Times New Roman" w:hAnsi="Times New Roman"/>
          <w:sz w:val="28"/>
          <w:szCs w:val="28"/>
        </w:rPr>
        <w:t xml:space="preserve"> только на территории </w:t>
      </w:r>
      <w:proofErr w:type="spellStart"/>
      <w:r w:rsidRPr="00807E8A">
        <w:rPr>
          <w:rFonts w:ascii="Times New Roman" w:hAnsi="Times New Roman" w:cs="Times New Roman"/>
          <w:sz w:val="28"/>
          <w:szCs w:val="28"/>
        </w:rPr>
        <w:t>Лебяженского</w:t>
      </w:r>
      <w:proofErr w:type="spellEnd"/>
      <w:r w:rsidRPr="00807E8A">
        <w:rPr>
          <w:rFonts w:ascii="Times New Roman" w:hAnsi="Times New Roman" w:cs="Times New Roman"/>
          <w:sz w:val="28"/>
          <w:szCs w:val="28"/>
        </w:rPr>
        <w:t xml:space="preserve"> городского поселения Ломоносовского муниципального района</w:t>
      </w:r>
      <w:r w:rsidRPr="00807E8A">
        <w:rPr>
          <w:rFonts w:ascii="Times New Roman" w:hAnsi="Times New Roman"/>
          <w:sz w:val="28"/>
          <w:szCs w:val="28"/>
        </w:rPr>
        <w:t xml:space="preserve"> и относится к объектам местного значения поселения.</w:t>
      </w:r>
    </w:p>
    <w:p w14:paraId="16F61FEE" w14:textId="7266BD1A" w:rsidR="00A6196A" w:rsidRPr="000B011C" w:rsidRDefault="00A6196A" w:rsidP="00A6196A">
      <w:pPr>
        <w:tabs>
          <w:tab w:val="num" w:pos="709"/>
        </w:tabs>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rPr>
        <w:lastRenderedPageBreak/>
        <w:t xml:space="preserve">2. </w:t>
      </w:r>
      <w:r w:rsidRPr="000B011C">
        <w:rPr>
          <w:rFonts w:ascii="Times New Roman" w:hAnsi="Times New Roman"/>
          <w:sz w:val="28"/>
          <w:szCs w:val="28"/>
        </w:rPr>
        <w:t>Программа развития газоснабжения и газификации Ленинградской области на 20</w:t>
      </w:r>
      <w:r>
        <w:rPr>
          <w:rFonts w:ascii="Times New Roman" w:hAnsi="Times New Roman"/>
          <w:sz w:val="28"/>
          <w:szCs w:val="28"/>
        </w:rPr>
        <w:t>21</w:t>
      </w:r>
      <w:r w:rsidRPr="000B011C">
        <w:rPr>
          <w:rFonts w:ascii="Times New Roman" w:hAnsi="Times New Roman"/>
          <w:sz w:val="28"/>
          <w:szCs w:val="28"/>
        </w:rPr>
        <w:t>-20</w:t>
      </w:r>
      <w:r>
        <w:rPr>
          <w:rFonts w:ascii="Times New Roman" w:hAnsi="Times New Roman"/>
          <w:sz w:val="28"/>
          <w:szCs w:val="28"/>
        </w:rPr>
        <w:t>25</w:t>
      </w:r>
      <w:r w:rsidRPr="000B011C">
        <w:rPr>
          <w:rFonts w:ascii="Times New Roman" w:hAnsi="Times New Roman"/>
          <w:sz w:val="28"/>
          <w:szCs w:val="28"/>
        </w:rPr>
        <w:t xml:space="preserve"> гг.</w:t>
      </w:r>
    </w:p>
    <w:p w14:paraId="6E5EB8F1" w14:textId="68E262DC" w:rsidR="0010514D" w:rsidRPr="00DE13A7" w:rsidRDefault="0010514D" w:rsidP="006C4C59">
      <w:pPr>
        <w:autoSpaceDE w:val="0"/>
        <w:autoSpaceDN w:val="0"/>
        <w:adjustRightInd w:val="0"/>
        <w:spacing w:after="0" w:line="240" w:lineRule="auto"/>
        <w:ind w:firstLine="709"/>
        <w:jc w:val="both"/>
        <w:rPr>
          <w:rFonts w:ascii="Times New Roman" w:hAnsi="Times New Roman" w:cs="Times New Roman"/>
          <w:sz w:val="28"/>
          <w:szCs w:val="28"/>
        </w:rPr>
      </w:pPr>
      <w:bookmarkStart w:id="32" w:name="_Hlk63859622"/>
      <w:r w:rsidRPr="000B011C">
        <w:rPr>
          <w:rFonts w:ascii="Times New Roman" w:hAnsi="Times New Roman"/>
          <w:sz w:val="28"/>
          <w:szCs w:val="28"/>
        </w:rPr>
        <w:t>Программа развития газоснабжения и газификации Ленинградской области на 20</w:t>
      </w:r>
      <w:r>
        <w:rPr>
          <w:rFonts w:ascii="Times New Roman" w:hAnsi="Times New Roman"/>
          <w:sz w:val="28"/>
          <w:szCs w:val="28"/>
        </w:rPr>
        <w:t>21</w:t>
      </w:r>
      <w:r w:rsidRPr="000B011C">
        <w:rPr>
          <w:rFonts w:ascii="Times New Roman" w:hAnsi="Times New Roman"/>
          <w:sz w:val="28"/>
          <w:szCs w:val="28"/>
        </w:rPr>
        <w:t>-20</w:t>
      </w:r>
      <w:r>
        <w:rPr>
          <w:rFonts w:ascii="Times New Roman" w:hAnsi="Times New Roman"/>
          <w:sz w:val="28"/>
          <w:szCs w:val="28"/>
        </w:rPr>
        <w:t>25</w:t>
      </w:r>
      <w:r w:rsidR="00A12608">
        <w:rPr>
          <w:rFonts w:ascii="Times New Roman" w:hAnsi="Times New Roman"/>
          <w:sz w:val="28"/>
          <w:szCs w:val="28"/>
        </w:rPr>
        <w:t xml:space="preserve"> гг.</w:t>
      </w:r>
      <w:bookmarkEnd w:id="32"/>
      <w:r w:rsidRPr="000B011C">
        <w:rPr>
          <w:rFonts w:ascii="Times New Roman" w:hAnsi="Times New Roman"/>
          <w:sz w:val="28"/>
          <w:szCs w:val="28"/>
        </w:rPr>
        <w:t xml:space="preserve"> </w:t>
      </w:r>
      <w:r w:rsidR="00DE13A7">
        <w:rPr>
          <w:rFonts w:ascii="Times New Roman" w:hAnsi="Times New Roman" w:cs="Times New Roman"/>
          <w:sz w:val="28"/>
          <w:szCs w:val="28"/>
        </w:rPr>
        <w:t xml:space="preserve">подписана 25 августа 2020 года Губернатором Ленинградской области А.Ю. Дрозденко и </w:t>
      </w:r>
      <w:r w:rsidR="00DE13A7" w:rsidRPr="00377BF4">
        <w:rPr>
          <w:rFonts w:ascii="Times New Roman" w:hAnsi="Times New Roman" w:cs="Times New Roman"/>
          <w:sz w:val="28"/>
          <w:szCs w:val="28"/>
        </w:rPr>
        <w:t>Председателем Правлен</w:t>
      </w:r>
      <w:r w:rsidR="00DE13A7">
        <w:rPr>
          <w:rFonts w:ascii="Times New Roman" w:hAnsi="Times New Roman" w:cs="Times New Roman"/>
          <w:sz w:val="28"/>
          <w:szCs w:val="28"/>
        </w:rPr>
        <w:t xml:space="preserve">ия ПАО </w:t>
      </w:r>
      <w:r w:rsidR="00DE13A7" w:rsidRPr="001D3175">
        <w:rPr>
          <w:rFonts w:ascii="Times New Roman" w:hAnsi="Times New Roman"/>
          <w:sz w:val="28"/>
          <w:szCs w:val="28"/>
        </w:rPr>
        <w:t>«</w:t>
      </w:r>
      <w:r w:rsidR="00DE13A7">
        <w:rPr>
          <w:rFonts w:ascii="Times New Roman" w:hAnsi="Times New Roman" w:cs="Times New Roman"/>
          <w:sz w:val="28"/>
          <w:szCs w:val="28"/>
        </w:rPr>
        <w:t>Газпром</w:t>
      </w:r>
      <w:r w:rsidR="00DE13A7" w:rsidRPr="001D3175">
        <w:rPr>
          <w:rFonts w:ascii="Times New Roman" w:hAnsi="Times New Roman"/>
          <w:sz w:val="28"/>
          <w:szCs w:val="28"/>
        </w:rPr>
        <w:t>»</w:t>
      </w:r>
      <w:r w:rsidR="00DE13A7">
        <w:rPr>
          <w:rFonts w:ascii="Times New Roman" w:hAnsi="Times New Roman" w:cs="Times New Roman"/>
          <w:sz w:val="28"/>
          <w:szCs w:val="28"/>
        </w:rPr>
        <w:t xml:space="preserve"> А.Б. Миллером</w:t>
      </w:r>
      <w:r w:rsidR="00DE13A7" w:rsidRPr="00DE13A7">
        <w:rPr>
          <w:rFonts w:ascii="Times New Roman" w:hAnsi="Times New Roman" w:cs="Times New Roman"/>
          <w:sz w:val="28"/>
          <w:szCs w:val="28"/>
        </w:rPr>
        <w:t>.</w:t>
      </w:r>
    </w:p>
    <w:p w14:paraId="09D9A8FC" w14:textId="3F47D720" w:rsidR="00DE13A7" w:rsidRPr="00DE13A7" w:rsidRDefault="00DE13A7" w:rsidP="006C4C59">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У</w:t>
      </w:r>
      <w:r w:rsidRPr="00807E8A">
        <w:rPr>
          <w:rFonts w:ascii="Times New Roman" w:hAnsi="Times New Roman" w:cs="Times New Roman"/>
          <w:sz w:val="28"/>
          <w:szCs w:val="28"/>
        </w:rPr>
        <w:t>казанная программа содержит объект регионального значения</w:t>
      </w:r>
      <w:r w:rsidRPr="00DE13A7">
        <w:rPr>
          <w:rFonts w:ascii="Times New Roman" w:hAnsi="Times New Roman" w:cs="Times New Roman"/>
          <w:sz w:val="28"/>
          <w:szCs w:val="28"/>
        </w:rPr>
        <w:t>:</w:t>
      </w:r>
    </w:p>
    <w:p w14:paraId="3C89B70B" w14:textId="69934F04" w:rsidR="00DE13A7" w:rsidRPr="00DE13A7" w:rsidRDefault="00DE13A7" w:rsidP="00DE13A7">
      <w:pPr>
        <w:numPr>
          <w:ilvl w:val="0"/>
          <w:numId w:val="21"/>
        </w:numPr>
        <w:tabs>
          <w:tab w:val="clear" w:pos="360"/>
          <w:tab w:val="num" w:pos="709"/>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м</w:t>
      </w:r>
      <w:r w:rsidRPr="00D35507">
        <w:rPr>
          <w:rFonts w:ascii="Times New Roman" w:hAnsi="Times New Roman" w:cs="Times New Roman"/>
          <w:sz w:val="28"/>
          <w:szCs w:val="28"/>
        </w:rPr>
        <w:t xml:space="preserve">ежпоселковый газопровод </w:t>
      </w:r>
      <w:bookmarkStart w:id="33" w:name="_Hlk63865805"/>
      <w:r w:rsidRPr="00D35507">
        <w:rPr>
          <w:rFonts w:ascii="Times New Roman" w:hAnsi="Times New Roman" w:cs="Times New Roman"/>
          <w:sz w:val="28"/>
          <w:szCs w:val="28"/>
        </w:rPr>
        <w:t xml:space="preserve">дер. Большой Сабск Волосовского района </w:t>
      </w:r>
      <w:r w:rsidR="00BC3B0F">
        <w:rPr>
          <w:rFonts w:ascii="Times New Roman" w:hAnsi="Times New Roman" w:cs="Times New Roman"/>
          <w:sz w:val="28"/>
          <w:szCs w:val="28"/>
        </w:rPr>
        <w:t>–</w:t>
      </w:r>
      <w:r w:rsidRPr="00D35507">
        <w:rPr>
          <w:rFonts w:ascii="Times New Roman" w:hAnsi="Times New Roman" w:cs="Times New Roman"/>
          <w:sz w:val="28"/>
          <w:szCs w:val="28"/>
        </w:rPr>
        <w:t xml:space="preserve"> дер. </w:t>
      </w:r>
      <w:proofErr w:type="spellStart"/>
      <w:r w:rsidRPr="00D35507">
        <w:rPr>
          <w:rFonts w:ascii="Times New Roman" w:hAnsi="Times New Roman" w:cs="Times New Roman"/>
          <w:sz w:val="28"/>
          <w:szCs w:val="28"/>
        </w:rPr>
        <w:t>Сватково</w:t>
      </w:r>
      <w:proofErr w:type="spellEnd"/>
      <w:r w:rsidRPr="00D35507">
        <w:rPr>
          <w:rFonts w:ascii="Times New Roman" w:hAnsi="Times New Roman" w:cs="Times New Roman"/>
          <w:sz w:val="28"/>
          <w:szCs w:val="28"/>
        </w:rPr>
        <w:t xml:space="preserve"> </w:t>
      </w:r>
      <w:r w:rsidR="00BC3B0F">
        <w:rPr>
          <w:rFonts w:ascii="Times New Roman" w:hAnsi="Times New Roman" w:cs="Times New Roman"/>
          <w:sz w:val="28"/>
          <w:szCs w:val="28"/>
        </w:rPr>
        <w:t>–</w:t>
      </w:r>
      <w:r w:rsidRPr="00D35507">
        <w:rPr>
          <w:rFonts w:ascii="Times New Roman" w:hAnsi="Times New Roman" w:cs="Times New Roman"/>
          <w:sz w:val="28"/>
          <w:szCs w:val="28"/>
        </w:rPr>
        <w:t xml:space="preserve"> пос. Осьмино с отводом на д. Саба Лужского района</w:t>
      </w:r>
      <w:r w:rsidR="00D94EED">
        <w:rPr>
          <w:rFonts w:ascii="Times New Roman" w:hAnsi="Times New Roman" w:cs="Times New Roman"/>
          <w:sz w:val="28"/>
          <w:szCs w:val="28"/>
        </w:rPr>
        <w:t xml:space="preserve"> (этап 3)</w:t>
      </w:r>
      <w:bookmarkEnd w:id="33"/>
      <w:r>
        <w:rPr>
          <w:rFonts w:ascii="Times New Roman" w:hAnsi="Times New Roman" w:cs="Times New Roman"/>
          <w:sz w:val="28"/>
          <w:szCs w:val="28"/>
        </w:rPr>
        <w:t>.</w:t>
      </w:r>
      <w:r w:rsidR="003A7935">
        <w:rPr>
          <w:rStyle w:val="afe"/>
          <w:rFonts w:ascii="Times New Roman" w:hAnsi="Times New Roman" w:cs="Times New Roman"/>
          <w:sz w:val="28"/>
          <w:szCs w:val="28"/>
        </w:rPr>
        <w:footnoteReference w:id="2"/>
      </w:r>
    </w:p>
    <w:p w14:paraId="4174B194" w14:textId="1F520BC4" w:rsidR="00886854" w:rsidRDefault="001D3175" w:rsidP="001D3175">
      <w:pPr>
        <w:pStyle w:val="af0"/>
        <w:autoSpaceDE w:val="0"/>
        <w:autoSpaceDN w:val="0"/>
        <w:adjustRightInd w:val="0"/>
        <w:ind w:left="0" w:firstLine="709"/>
        <w:jc w:val="both"/>
        <w:rPr>
          <w:rFonts w:ascii="Times New Roman" w:eastAsiaTheme="minorHAnsi" w:hAnsi="Times New Roman" w:cstheme="minorBidi"/>
          <w:sz w:val="28"/>
          <w:szCs w:val="28"/>
        </w:rPr>
      </w:pPr>
      <w:r>
        <w:rPr>
          <w:rFonts w:ascii="Times New Roman" w:hAnsi="Times New Roman"/>
          <w:sz w:val="28"/>
          <w:szCs w:val="28"/>
        </w:rPr>
        <w:t xml:space="preserve">3. </w:t>
      </w:r>
      <w:r w:rsidR="00886854" w:rsidRPr="001D3175">
        <w:rPr>
          <w:rFonts w:ascii="Times New Roman" w:eastAsiaTheme="minorHAnsi" w:hAnsi="Times New Roman" w:cstheme="minorBidi"/>
          <w:sz w:val="28"/>
          <w:szCs w:val="28"/>
        </w:rPr>
        <w:t>Программа газификации АО «Газпром газораспределение Ленинградская область» на 2019</w:t>
      </w:r>
      <w:r w:rsidR="00F6284F">
        <w:rPr>
          <w:rFonts w:ascii="Times New Roman" w:eastAsiaTheme="minorHAnsi" w:hAnsi="Times New Roman" w:cstheme="minorBidi"/>
          <w:sz w:val="28"/>
          <w:szCs w:val="28"/>
        </w:rPr>
        <w:t xml:space="preserve"> – </w:t>
      </w:r>
      <w:r w:rsidR="00886854" w:rsidRPr="001D3175">
        <w:rPr>
          <w:rFonts w:ascii="Times New Roman" w:eastAsiaTheme="minorHAnsi" w:hAnsi="Times New Roman" w:cstheme="minorBidi"/>
          <w:sz w:val="28"/>
          <w:szCs w:val="28"/>
        </w:rPr>
        <w:t xml:space="preserve">2023 годы утверждена </w:t>
      </w:r>
      <w:r w:rsidRPr="001D3175">
        <w:rPr>
          <w:rFonts w:ascii="Times New Roman" w:eastAsiaTheme="minorHAnsi" w:hAnsi="Times New Roman" w:cstheme="minorBidi"/>
          <w:sz w:val="28"/>
          <w:szCs w:val="28"/>
        </w:rPr>
        <w:t>распоряжением</w:t>
      </w:r>
      <w:r w:rsidR="00886854" w:rsidRPr="001D3175">
        <w:rPr>
          <w:rFonts w:ascii="Times New Roman" w:eastAsiaTheme="minorHAnsi" w:hAnsi="Times New Roman" w:cstheme="minorBidi"/>
          <w:sz w:val="28"/>
          <w:szCs w:val="28"/>
        </w:rPr>
        <w:t xml:space="preserve"> </w:t>
      </w:r>
      <w:r w:rsidRPr="001D3175">
        <w:rPr>
          <w:rFonts w:ascii="Times New Roman" w:eastAsiaTheme="minorHAnsi" w:hAnsi="Times New Roman" w:cstheme="minorBidi"/>
          <w:sz w:val="28"/>
          <w:szCs w:val="28"/>
        </w:rPr>
        <w:t>комитета по топливно-энергетическому комплексу Ленинградской области</w:t>
      </w:r>
      <w:r w:rsidR="00886854" w:rsidRPr="001D3175">
        <w:rPr>
          <w:rFonts w:ascii="Times New Roman" w:eastAsiaTheme="minorHAnsi" w:hAnsi="Times New Roman" w:cstheme="minorBidi"/>
          <w:sz w:val="28"/>
          <w:szCs w:val="28"/>
        </w:rPr>
        <w:t xml:space="preserve"> от 24.12.2018 № 95 (с изменениями </w:t>
      </w:r>
      <w:r w:rsidR="00F6284F">
        <w:rPr>
          <w:rFonts w:ascii="Times New Roman" w:eastAsiaTheme="minorHAnsi" w:hAnsi="Times New Roman" w:cstheme="minorBidi"/>
          <w:sz w:val="28"/>
          <w:szCs w:val="28"/>
        </w:rPr>
        <w:t xml:space="preserve">от </w:t>
      </w:r>
      <w:r w:rsidR="00886854" w:rsidRPr="001D3175">
        <w:rPr>
          <w:rFonts w:ascii="Times New Roman" w:eastAsiaTheme="minorHAnsi" w:hAnsi="Times New Roman" w:cstheme="minorBidi"/>
          <w:sz w:val="28"/>
          <w:szCs w:val="28"/>
        </w:rPr>
        <w:t>06.10.2020 № 99).</w:t>
      </w:r>
    </w:p>
    <w:p w14:paraId="25087937" w14:textId="0FEE7E30" w:rsidR="001D3175" w:rsidRPr="001D3175" w:rsidRDefault="004E1A26" w:rsidP="001D3175">
      <w:pPr>
        <w:pStyle w:val="af0"/>
        <w:autoSpaceDE w:val="0"/>
        <w:autoSpaceDN w:val="0"/>
        <w:adjustRightInd w:val="0"/>
        <w:ind w:left="0" w:firstLine="709"/>
        <w:jc w:val="both"/>
        <w:rPr>
          <w:rFonts w:ascii="Times New Roman" w:eastAsiaTheme="minorHAnsi" w:hAnsi="Times New Roman" w:cstheme="minorBidi"/>
          <w:sz w:val="28"/>
          <w:szCs w:val="28"/>
        </w:rPr>
      </w:pPr>
      <w:r w:rsidRPr="001D3175">
        <w:rPr>
          <w:rFonts w:ascii="Times New Roman" w:eastAsiaTheme="minorHAnsi" w:hAnsi="Times New Roman" w:cstheme="minorBidi"/>
          <w:sz w:val="28"/>
          <w:szCs w:val="28"/>
        </w:rPr>
        <w:t>Программа газификации</w:t>
      </w:r>
      <w:r w:rsidR="00DD79B2" w:rsidRPr="00807E8A">
        <w:rPr>
          <w:rFonts w:ascii="Times New Roman" w:hAnsi="Times New Roman"/>
          <w:sz w:val="28"/>
          <w:szCs w:val="28"/>
        </w:rPr>
        <w:t xml:space="preserve"> предусматривает мероприятия </w:t>
      </w:r>
      <w:r w:rsidR="005B388F" w:rsidRPr="00807E8A">
        <w:rPr>
          <w:rFonts w:ascii="Times New Roman" w:hAnsi="Times New Roman"/>
          <w:sz w:val="28"/>
          <w:szCs w:val="28"/>
        </w:rPr>
        <w:t xml:space="preserve">по </w:t>
      </w:r>
      <w:r w:rsidR="005B388F">
        <w:rPr>
          <w:rFonts w:ascii="Times New Roman" w:hAnsi="Times New Roman"/>
          <w:sz w:val="28"/>
          <w:szCs w:val="28"/>
        </w:rPr>
        <w:t xml:space="preserve">строительству газопроводов </w:t>
      </w:r>
      <w:r w:rsidR="005B388F" w:rsidRPr="00807E8A">
        <w:rPr>
          <w:rFonts w:ascii="Times New Roman" w:hAnsi="Times New Roman"/>
          <w:sz w:val="28"/>
          <w:szCs w:val="28"/>
        </w:rPr>
        <w:t>местного значения</w:t>
      </w:r>
      <w:r w:rsidR="005B388F">
        <w:rPr>
          <w:rFonts w:ascii="Times New Roman" w:hAnsi="Times New Roman"/>
          <w:sz w:val="28"/>
          <w:szCs w:val="28"/>
        </w:rPr>
        <w:t xml:space="preserve"> </w:t>
      </w:r>
      <w:r w:rsidR="005B388F" w:rsidRPr="005B388F">
        <w:rPr>
          <w:rFonts w:ascii="Times New Roman" w:hAnsi="Times New Roman"/>
          <w:sz w:val="28"/>
          <w:szCs w:val="28"/>
        </w:rPr>
        <w:t>в целях реализации научно-технических и проектных решений, осуществления строительно-монтажных работ и организационных мер, направленных на перевод объектов жилищно- коммунального хозяйства, промышленных и иных объектов на использование газа в качестве топливного и энергетического ресурса на территории Ленинградской области</w:t>
      </w:r>
      <w:r w:rsidR="00DD79B2" w:rsidRPr="00807E8A">
        <w:rPr>
          <w:rFonts w:ascii="Times New Roman" w:hAnsi="Times New Roman"/>
          <w:sz w:val="28"/>
          <w:szCs w:val="28"/>
        </w:rPr>
        <w:t>.</w:t>
      </w:r>
    </w:p>
    <w:p w14:paraId="5B390C66" w14:textId="3F6FBF76" w:rsidR="0098073D" w:rsidRPr="003F62EF" w:rsidRDefault="001D3175" w:rsidP="00960A53">
      <w:pPr>
        <w:tabs>
          <w:tab w:val="num" w:pos="709"/>
        </w:tabs>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rPr>
        <w:t>4</w:t>
      </w:r>
      <w:r w:rsidR="000B011C">
        <w:rPr>
          <w:rFonts w:ascii="Times New Roman" w:hAnsi="Times New Roman"/>
          <w:sz w:val="28"/>
          <w:szCs w:val="28"/>
        </w:rPr>
        <w:t xml:space="preserve">. </w:t>
      </w:r>
      <w:r w:rsidR="0098073D" w:rsidRPr="000B011C">
        <w:rPr>
          <w:rFonts w:ascii="Times New Roman" w:hAnsi="Times New Roman"/>
          <w:sz w:val="28"/>
          <w:szCs w:val="28"/>
        </w:rPr>
        <w:t>Инвестиционная программа ООО «</w:t>
      </w:r>
      <w:proofErr w:type="spellStart"/>
      <w:r w:rsidR="0098073D" w:rsidRPr="000B011C">
        <w:rPr>
          <w:rFonts w:ascii="Times New Roman" w:hAnsi="Times New Roman"/>
          <w:sz w:val="28"/>
          <w:szCs w:val="28"/>
        </w:rPr>
        <w:t>ПетербургГаз</w:t>
      </w:r>
      <w:proofErr w:type="spellEnd"/>
      <w:r w:rsidR="0098073D" w:rsidRPr="000B011C">
        <w:rPr>
          <w:rFonts w:ascii="Times New Roman" w:hAnsi="Times New Roman"/>
          <w:sz w:val="28"/>
          <w:szCs w:val="28"/>
        </w:rPr>
        <w:t>» в сфере газоснабжения на 2020 год</w:t>
      </w:r>
      <w:r w:rsidR="003F62EF" w:rsidRPr="003F62EF">
        <w:rPr>
          <w:rFonts w:ascii="Times New Roman" w:hAnsi="Times New Roman"/>
          <w:sz w:val="28"/>
          <w:szCs w:val="28"/>
        </w:rPr>
        <w:t>.</w:t>
      </w:r>
    </w:p>
    <w:p w14:paraId="799CFC96" w14:textId="7D23DDB1" w:rsidR="00E541D3" w:rsidRDefault="00E541D3" w:rsidP="00E541D3">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соответствии с п</w:t>
      </w:r>
      <w:r w:rsidRPr="00562A9A">
        <w:rPr>
          <w:rFonts w:ascii="Times New Roman" w:hAnsi="Times New Roman" w:cs="Times New Roman"/>
          <w:sz w:val="28"/>
          <w:szCs w:val="28"/>
        </w:rPr>
        <w:t>исьм</w:t>
      </w:r>
      <w:r>
        <w:rPr>
          <w:rFonts w:ascii="Times New Roman" w:hAnsi="Times New Roman" w:cs="Times New Roman"/>
          <w:sz w:val="28"/>
          <w:szCs w:val="28"/>
        </w:rPr>
        <w:t>ом</w:t>
      </w:r>
      <w:r w:rsidRPr="00562A9A">
        <w:rPr>
          <w:rFonts w:ascii="Times New Roman" w:hAnsi="Times New Roman" w:cs="Times New Roman"/>
          <w:sz w:val="28"/>
          <w:szCs w:val="28"/>
        </w:rPr>
        <w:t xml:space="preserve"> </w:t>
      </w:r>
      <w:r>
        <w:rPr>
          <w:rFonts w:ascii="Times New Roman" w:hAnsi="Times New Roman" w:cs="Times New Roman"/>
          <w:sz w:val="28"/>
          <w:szCs w:val="28"/>
        </w:rPr>
        <w:t>ООО «</w:t>
      </w:r>
      <w:proofErr w:type="spellStart"/>
      <w:r>
        <w:rPr>
          <w:rFonts w:ascii="Times New Roman" w:hAnsi="Times New Roman" w:cs="Times New Roman"/>
          <w:sz w:val="28"/>
          <w:szCs w:val="28"/>
        </w:rPr>
        <w:t>ПетербургГаз</w:t>
      </w:r>
      <w:proofErr w:type="spellEnd"/>
      <w:r>
        <w:rPr>
          <w:rFonts w:ascii="Times New Roman" w:hAnsi="Times New Roman" w:cs="Times New Roman"/>
          <w:sz w:val="28"/>
          <w:szCs w:val="28"/>
        </w:rPr>
        <w:t>» от</w:t>
      </w:r>
      <w:r w:rsidRPr="00807E8A">
        <w:rPr>
          <w:rFonts w:ascii="Times New Roman" w:hAnsi="Times New Roman" w:cs="Times New Roman"/>
          <w:sz w:val="28"/>
          <w:szCs w:val="28"/>
        </w:rPr>
        <w:t> </w:t>
      </w:r>
      <w:r>
        <w:rPr>
          <w:rFonts w:ascii="Times New Roman" w:hAnsi="Times New Roman" w:cs="Times New Roman"/>
          <w:sz w:val="28"/>
          <w:szCs w:val="28"/>
        </w:rPr>
        <w:t>19.06.2020 №</w:t>
      </w:r>
      <w:r w:rsidRPr="00807E8A">
        <w:rPr>
          <w:rFonts w:ascii="Times New Roman" w:hAnsi="Times New Roman" w:cs="Times New Roman"/>
          <w:sz w:val="28"/>
          <w:szCs w:val="28"/>
        </w:rPr>
        <w:t> </w:t>
      </w:r>
      <w:r>
        <w:rPr>
          <w:rFonts w:ascii="Times New Roman" w:hAnsi="Times New Roman" w:cs="Times New Roman"/>
          <w:sz w:val="28"/>
          <w:szCs w:val="28"/>
        </w:rPr>
        <w:t xml:space="preserve">КВ-5712/20 </w:t>
      </w:r>
      <w:r w:rsidR="00B66800">
        <w:rPr>
          <w:rFonts w:ascii="Times New Roman" w:hAnsi="Times New Roman" w:cs="Times New Roman"/>
          <w:sz w:val="28"/>
          <w:szCs w:val="28"/>
        </w:rPr>
        <w:t>и от</w:t>
      </w:r>
      <w:r w:rsidR="00B66800" w:rsidRPr="00807E8A">
        <w:rPr>
          <w:rFonts w:ascii="Times New Roman" w:hAnsi="Times New Roman" w:cs="Times New Roman"/>
          <w:sz w:val="28"/>
          <w:szCs w:val="28"/>
        </w:rPr>
        <w:t> </w:t>
      </w:r>
      <w:r w:rsidR="00B66800">
        <w:rPr>
          <w:rFonts w:ascii="Times New Roman" w:hAnsi="Times New Roman" w:cs="Times New Roman"/>
          <w:sz w:val="28"/>
          <w:szCs w:val="28"/>
        </w:rPr>
        <w:t>14.09.2020 №</w:t>
      </w:r>
      <w:r w:rsidR="00B66800" w:rsidRPr="00807E8A">
        <w:rPr>
          <w:rFonts w:ascii="Times New Roman" w:hAnsi="Times New Roman" w:cs="Times New Roman"/>
          <w:sz w:val="28"/>
          <w:szCs w:val="28"/>
        </w:rPr>
        <w:t> </w:t>
      </w:r>
      <w:r w:rsidR="00B66800">
        <w:rPr>
          <w:rFonts w:ascii="Times New Roman" w:hAnsi="Times New Roman" w:cs="Times New Roman"/>
          <w:sz w:val="28"/>
          <w:szCs w:val="28"/>
        </w:rPr>
        <w:t xml:space="preserve">КВ-8452/20 </w:t>
      </w:r>
      <w:r>
        <w:rPr>
          <w:rFonts w:ascii="Times New Roman" w:hAnsi="Times New Roman" w:cs="Times New Roman"/>
          <w:sz w:val="28"/>
          <w:szCs w:val="28"/>
        </w:rPr>
        <w:t xml:space="preserve">инвестиционная программа содержит объект, строительство которого запланировано на территории двух субъектов Российской Федерации </w:t>
      </w:r>
      <w:r w:rsidR="00F6284F">
        <w:rPr>
          <w:rFonts w:ascii="Times New Roman" w:hAnsi="Times New Roman" w:cs="Times New Roman"/>
          <w:sz w:val="28"/>
          <w:szCs w:val="28"/>
        </w:rPr>
        <w:t>-</w:t>
      </w:r>
      <w:r>
        <w:rPr>
          <w:rFonts w:ascii="Times New Roman" w:hAnsi="Times New Roman" w:cs="Times New Roman"/>
          <w:sz w:val="28"/>
          <w:szCs w:val="28"/>
        </w:rPr>
        <w:t xml:space="preserve"> г. Санкт-Петербург и Ленинградская область</w:t>
      </w:r>
      <w:r w:rsidRPr="002979B7">
        <w:rPr>
          <w:rFonts w:ascii="Times New Roman" w:hAnsi="Times New Roman" w:cs="Times New Roman"/>
          <w:sz w:val="28"/>
          <w:szCs w:val="28"/>
        </w:rPr>
        <w:t>:</w:t>
      </w:r>
    </w:p>
    <w:p w14:paraId="2494A30F" w14:textId="75C54D31" w:rsidR="00E541D3" w:rsidRPr="00E541D3" w:rsidRDefault="00E541D3" w:rsidP="00615FF1">
      <w:pPr>
        <w:numPr>
          <w:ilvl w:val="0"/>
          <w:numId w:val="21"/>
        </w:numPr>
        <w:tabs>
          <w:tab w:val="clear" w:pos="360"/>
          <w:tab w:val="num" w:pos="709"/>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реконструкция газопроводов высокого и среднего давления от ГРП </w:t>
      </w:r>
      <w:r w:rsidR="00F6284F">
        <w:rPr>
          <w:rFonts w:ascii="Times New Roman" w:hAnsi="Times New Roman" w:cs="Times New Roman"/>
          <w:sz w:val="28"/>
          <w:szCs w:val="28"/>
        </w:rPr>
        <w:t>-</w:t>
      </w:r>
      <w:r>
        <w:rPr>
          <w:rFonts w:ascii="Times New Roman" w:hAnsi="Times New Roman" w:cs="Times New Roman"/>
          <w:sz w:val="28"/>
          <w:szCs w:val="28"/>
        </w:rPr>
        <w:t xml:space="preserve"> 137 на территории Ленинградской области до ул. Дыбенко на территории Санкт-Петербурга.</w:t>
      </w:r>
    </w:p>
    <w:p w14:paraId="22DEEA81" w14:textId="6D443AEB" w:rsidR="00E541D3" w:rsidRPr="00AF26FB" w:rsidRDefault="00E541D3" w:rsidP="00E541D3">
      <w:pPr>
        <w:autoSpaceDE w:val="0"/>
        <w:autoSpaceDN w:val="0"/>
        <w:adjustRightInd w:val="0"/>
        <w:spacing w:after="0" w:line="240" w:lineRule="auto"/>
        <w:ind w:firstLine="709"/>
        <w:jc w:val="both"/>
        <w:rPr>
          <w:rFonts w:ascii="Times New Roman" w:hAnsi="Times New Roman" w:cs="Times New Roman"/>
          <w:sz w:val="28"/>
          <w:szCs w:val="28"/>
        </w:rPr>
      </w:pPr>
      <w:r w:rsidRPr="00AF26FB">
        <w:rPr>
          <w:rFonts w:ascii="Times New Roman" w:hAnsi="Times New Roman" w:cs="Times New Roman"/>
          <w:sz w:val="28"/>
          <w:szCs w:val="28"/>
        </w:rPr>
        <w:t>В настоящее время ООО «</w:t>
      </w:r>
      <w:r>
        <w:rPr>
          <w:rFonts w:ascii="Times New Roman" w:hAnsi="Times New Roman" w:cs="Times New Roman"/>
          <w:sz w:val="28"/>
          <w:szCs w:val="28"/>
        </w:rPr>
        <w:t>Еврогазпроект СПБ</w:t>
      </w:r>
      <w:r w:rsidRPr="00AF26FB">
        <w:rPr>
          <w:rFonts w:ascii="Times New Roman" w:hAnsi="Times New Roman" w:cs="Times New Roman"/>
          <w:sz w:val="28"/>
          <w:szCs w:val="28"/>
        </w:rPr>
        <w:t>» разрабатывает проектную документацию по указанному объекту</w:t>
      </w:r>
      <w:r>
        <w:rPr>
          <w:rFonts w:ascii="Times New Roman" w:hAnsi="Times New Roman" w:cs="Times New Roman"/>
          <w:sz w:val="28"/>
          <w:szCs w:val="28"/>
        </w:rPr>
        <w:t xml:space="preserve">. Проектом предусмотрена реконструкция стальных газопроводов высокого давления </w:t>
      </w:r>
      <w:r>
        <w:rPr>
          <w:rFonts w:ascii="Times New Roman" w:hAnsi="Times New Roman" w:cs="Times New Roman"/>
          <w:sz w:val="28"/>
          <w:szCs w:val="28"/>
          <w:lang w:val="en-US"/>
        </w:rPr>
        <w:t>I</w:t>
      </w:r>
      <w:r w:rsidRPr="00E541D3">
        <w:rPr>
          <w:rFonts w:ascii="Times New Roman" w:hAnsi="Times New Roman" w:cs="Times New Roman"/>
          <w:sz w:val="28"/>
          <w:szCs w:val="28"/>
        </w:rPr>
        <w:t xml:space="preserve"> </w:t>
      </w:r>
      <w:r>
        <w:rPr>
          <w:rFonts w:ascii="Times New Roman" w:hAnsi="Times New Roman" w:cs="Times New Roman"/>
          <w:sz w:val="28"/>
          <w:szCs w:val="28"/>
        </w:rPr>
        <w:t>категории (до 1,2 МПа) и среднего, диаметрами 700 мм, 400 мм и 250 мм, общей протяженностью ориентировочно 800 м.</w:t>
      </w:r>
    </w:p>
    <w:p w14:paraId="28F0575B" w14:textId="74B2212E" w:rsidR="0098073D" w:rsidRPr="00807E8A" w:rsidRDefault="00E541D3" w:rsidP="0098073D">
      <w:pPr>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cs="Times New Roman"/>
          <w:sz w:val="28"/>
          <w:szCs w:val="28"/>
        </w:rPr>
        <w:t>Планируемые к реконструкции объекты газоснабжения</w:t>
      </w:r>
      <w:r w:rsidRPr="00AF26FB">
        <w:rPr>
          <w:rFonts w:ascii="Times New Roman" w:hAnsi="Times New Roman" w:cs="Times New Roman"/>
          <w:sz w:val="28"/>
          <w:szCs w:val="28"/>
        </w:rPr>
        <w:t xml:space="preserve"> име</w:t>
      </w:r>
      <w:r>
        <w:rPr>
          <w:rFonts w:ascii="Times New Roman" w:hAnsi="Times New Roman" w:cs="Times New Roman"/>
          <w:sz w:val="28"/>
          <w:szCs w:val="28"/>
        </w:rPr>
        <w:t>ю</w:t>
      </w:r>
      <w:r w:rsidRPr="00AF26FB">
        <w:rPr>
          <w:rFonts w:ascii="Times New Roman" w:hAnsi="Times New Roman" w:cs="Times New Roman"/>
          <w:sz w:val="28"/>
          <w:szCs w:val="28"/>
        </w:rPr>
        <w:t>т региональное значение в развитии системы газораспределения Санкт-Петербурга</w:t>
      </w:r>
      <w:r>
        <w:rPr>
          <w:rFonts w:ascii="Times New Roman" w:hAnsi="Times New Roman" w:cs="Times New Roman"/>
          <w:sz w:val="28"/>
          <w:szCs w:val="28"/>
        </w:rPr>
        <w:t>.</w:t>
      </w:r>
    </w:p>
    <w:p w14:paraId="51F57688" w14:textId="4A41122E" w:rsidR="002979B7" w:rsidRPr="003F62EF" w:rsidRDefault="001D3175" w:rsidP="00960A53">
      <w:pPr>
        <w:tabs>
          <w:tab w:val="num" w:pos="709"/>
        </w:tabs>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rPr>
        <w:t>5</w:t>
      </w:r>
      <w:r w:rsidR="000B011C">
        <w:rPr>
          <w:rFonts w:ascii="Times New Roman" w:hAnsi="Times New Roman"/>
          <w:sz w:val="28"/>
          <w:szCs w:val="28"/>
        </w:rPr>
        <w:t xml:space="preserve">. </w:t>
      </w:r>
      <w:r w:rsidR="002979B7" w:rsidRPr="000B011C">
        <w:rPr>
          <w:rFonts w:ascii="Times New Roman" w:hAnsi="Times New Roman"/>
          <w:sz w:val="28"/>
          <w:szCs w:val="28"/>
        </w:rPr>
        <w:t>Программа газификации ООО «</w:t>
      </w:r>
      <w:proofErr w:type="spellStart"/>
      <w:r w:rsidR="002979B7" w:rsidRPr="000B011C">
        <w:rPr>
          <w:rFonts w:ascii="Times New Roman" w:hAnsi="Times New Roman"/>
          <w:sz w:val="28"/>
          <w:szCs w:val="28"/>
        </w:rPr>
        <w:t>ПетербургГаз</w:t>
      </w:r>
      <w:proofErr w:type="spellEnd"/>
      <w:r w:rsidR="002979B7" w:rsidRPr="000B011C">
        <w:rPr>
          <w:rFonts w:ascii="Times New Roman" w:hAnsi="Times New Roman"/>
          <w:sz w:val="28"/>
          <w:szCs w:val="28"/>
        </w:rPr>
        <w:t>» на 2020 год объектов жилищно-коммунального хозяйства, расположенных на территории Санкт-Петербурга</w:t>
      </w:r>
      <w:r w:rsidR="003F62EF" w:rsidRPr="003F62EF">
        <w:rPr>
          <w:rFonts w:ascii="Times New Roman" w:hAnsi="Times New Roman"/>
          <w:sz w:val="28"/>
          <w:szCs w:val="28"/>
        </w:rPr>
        <w:t>.</w:t>
      </w:r>
    </w:p>
    <w:p w14:paraId="1361E2F2" w14:textId="3583A601" w:rsidR="002979B7" w:rsidRDefault="002979B7" w:rsidP="002979B7">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соответствии с п</w:t>
      </w:r>
      <w:r w:rsidRPr="00562A9A">
        <w:rPr>
          <w:rFonts w:ascii="Times New Roman" w:hAnsi="Times New Roman" w:cs="Times New Roman"/>
          <w:sz w:val="28"/>
          <w:szCs w:val="28"/>
        </w:rPr>
        <w:t>исьм</w:t>
      </w:r>
      <w:r>
        <w:rPr>
          <w:rFonts w:ascii="Times New Roman" w:hAnsi="Times New Roman" w:cs="Times New Roman"/>
          <w:sz w:val="28"/>
          <w:szCs w:val="28"/>
        </w:rPr>
        <w:t>ом</w:t>
      </w:r>
      <w:r w:rsidRPr="00562A9A">
        <w:rPr>
          <w:rFonts w:ascii="Times New Roman" w:hAnsi="Times New Roman" w:cs="Times New Roman"/>
          <w:sz w:val="28"/>
          <w:szCs w:val="28"/>
        </w:rPr>
        <w:t xml:space="preserve"> </w:t>
      </w:r>
      <w:r>
        <w:rPr>
          <w:rFonts w:ascii="Times New Roman" w:hAnsi="Times New Roman" w:cs="Times New Roman"/>
          <w:sz w:val="28"/>
          <w:szCs w:val="28"/>
        </w:rPr>
        <w:t>ООО «</w:t>
      </w:r>
      <w:proofErr w:type="spellStart"/>
      <w:r>
        <w:rPr>
          <w:rFonts w:ascii="Times New Roman" w:hAnsi="Times New Roman" w:cs="Times New Roman"/>
          <w:sz w:val="28"/>
          <w:szCs w:val="28"/>
        </w:rPr>
        <w:t>ПетербургГаз</w:t>
      </w:r>
      <w:proofErr w:type="spellEnd"/>
      <w:r>
        <w:rPr>
          <w:rFonts w:ascii="Times New Roman" w:hAnsi="Times New Roman" w:cs="Times New Roman"/>
          <w:sz w:val="28"/>
          <w:szCs w:val="28"/>
        </w:rPr>
        <w:t>» от</w:t>
      </w:r>
      <w:r w:rsidRPr="00807E8A">
        <w:rPr>
          <w:rFonts w:ascii="Times New Roman" w:hAnsi="Times New Roman" w:cs="Times New Roman"/>
          <w:sz w:val="28"/>
          <w:szCs w:val="28"/>
        </w:rPr>
        <w:t> </w:t>
      </w:r>
      <w:r>
        <w:rPr>
          <w:rFonts w:ascii="Times New Roman" w:hAnsi="Times New Roman" w:cs="Times New Roman"/>
          <w:sz w:val="28"/>
          <w:szCs w:val="28"/>
        </w:rPr>
        <w:t>11.06.2020 №</w:t>
      </w:r>
      <w:r w:rsidRPr="00807E8A">
        <w:rPr>
          <w:rFonts w:ascii="Times New Roman" w:hAnsi="Times New Roman" w:cs="Times New Roman"/>
          <w:sz w:val="28"/>
          <w:szCs w:val="28"/>
        </w:rPr>
        <w:t> </w:t>
      </w:r>
      <w:r>
        <w:rPr>
          <w:rFonts w:ascii="Times New Roman" w:hAnsi="Times New Roman" w:cs="Times New Roman"/>
          <w:sz w:val="28"/>
          <w:szCs w:val="28"/>
        </w:rPr>
        <w:t xml:space="preserve">КВ-5260/20 </w:t>
      </w:r>
      <w:r w:rsidR="0099517C">
        <w:rPr>
          <w:rFonts w:ascii="Times New Roman" w:hAnsi="Times New Roman" w:cs="Times New Roman"/>
          <w:sz w:val="28"/>
          <w:szCs w:val="28"/>
        </w:rPr>
        <w:t>и от</w:t>
      </w:r>
      <w:r w:rsidR="0099517C" w:rsidRPr="00807E8A">
        <w:rPr>
          <w:rFonts w:ascii="Times New Roman" w:hAnsi="Times New Roman" w:cs="Times New Roman"/>
          <w:sz w:val="28"/>
          <w:szCs w:val="28"/>
        </w:rPr>
        <w:t> </w:t>
      </w:r>
      <w:r w:rsidR="0099517C">
        <w:rPr>
          <w:rFonts w:ascii="Times New Roman" w:hAnsi="Times New Roman" w:cs="Times New Roman"/>
          <w:sz w:val="28"/>
          <w:szCs w:val="28"/>
        </w:rPr>
        <w:t>14.09.2020 №</w:t>
      </w:r>
      <w:r w:rsidR="0099517C" w:rsidRPr="00807E8A">
        <w:rPr>
          <w:rFonts w:ascii="Times New Roman" w:hAnsi="Times New Roman" w:cs="Times New Roman"/>
          <w:sz w:val="28"/>
          <w:szCs w:val="28"/>
        </w:rPr>
        <w:t> </w:t>
      </w:r>
      <w:r w:rsidR="0099517C">
        <w:rPr>
          <w:rFonts w:ascii="Times New Roman" w:hAnsi="Times New Roman" w:cs="Times New Roman"/>
          <w:sz w:val="28"/>
          <w:szCs w:val="28"/>
        </w:rPr>
        <w:t xml:space="preserve">КВ-8453/20 </w:t>
      </w:r>
      <w:r>
        <w:rPr>
          <w:rFonts w:ascii="Times New Roman" w:hAnsi="Times New Roman" w:cs="Times New Roman"/>
          <w:sz w:val="28"/>
          <w:szCs w:val="28"/>
        </w:rPr>
        <w:t xml:space="preserve">программа </w:t>
      </w:r>
      <w:r w:rsidR="00AF26FB">
        <w:rPr>
          <w:rFonts w:ascii="Times New Roman" w:hAnsi="Times New Roman" w:cs="Times New Roman"/>
          <w:sz w:val="28"/>
          <w:szCs w:val="28"/>
        </w:rPr>
        <w:t xml:space="preserve">газификации </w:t>
      </w:r>
      <w:r>
        <w:rPr>
          <w:rFonts w:ascii="Times New Roman" w:hAnsi="Times New Roman" w:cs="Times New Roman"/>
          <w:sz w:val="28"/>
          <w:szCs w:val="28"/>
        </w:rPr>
        <w:t>содержит объект, строительство котор</w:t>
      </w:r>
      <w:r w:rsidR="00C422C9">
        <w:rPr>
          <w:rFonts w:ascii="Times New Roman" w:hAnsi="Times New Roman" w:cs="Times New Roman"/>
          <w:sz w:val="28"/>
          <w:szCs w:val="28"/>
        </w:rPr>
        <w:t>ого</w:t>
      </w:r>
      <w:r>
        <w:rPr>
          <w:rFonts w:ascii="Times New Roman" w:hAnsi="Times New Roman" w:cs="Times New Roman"/>
          <w:sz w:val="28"/>
          <w:szCs w:val="28"/>
        </w:rPr>
        <w:t xml:space="preserve"> запланировано на территории двух субъектов Российской Федерации – г. Санкт-Петербург и Ленинградская область</w:t>
      </w:r>
      <w:r w:rsidRPr="002979B7">
        <w:rPr>
          <w:rFonts w:ascii="Times New Roman" w:hAnsi="Times New Roman" w:cs="Times New Roman"/>
          <w:sz w:val="28"/>
          <w:szCs w:val="28"/>
        </w:rPr>
        <w:t>:</w:t>
      </w:r>
    </w:p>
    <w:p w14:paraId="2D4C0CD2" w14:textId="2DB59420" w:rsidR="002979B7" w:rsidRDefault="002979B7" w:rsidP="00615FF1">
      <w:pPr>
        <w:numPr>
          <w:ilvl w:val="0"/>
          <w:numId w:val="21"/>
        </w:numPr>
        <w:tabs>
          <w:tab w:val="clear" w:pos="360"/>
          <w:tab w:val="num" w:pos="709"/>
          <w:tab w:val="left" w:pos="993"/>
        </w:tabs>
        <w:spacing w:after="0" w:line="240" w:lineRule="auto"/>
        <w:ind w:left="0" w:firstLine="709"/>
        <w:jc w:val="both"/>
        <w:rPr>
          <w:rFonts w:ascii="Times New Roman" w:hAnsi="Times New Roman"/>
          <w:sz w:val="28"/>
          <w:szCs w:val="28"/>
        </w:rPr>
      </w:pPr>
      <w:r>
        <w:rPr>
          <w:rFonts w:ascii="Times New Roman" w:hAnsi="Times New Roman" w:cs="Times New Roman"/>
          <w:sz w:val="28"/>
          <w:szCs w:val="28"/>
        </w:rPr>
        <w:t xml:space="preserve">газопровод высокого давления (до 1,2 МПа) от газопровода высокого давления от ГРС «Восточная» </w:t>
      </w:r>
      <w:r w:rsidR="00AF26FB">
        <w:rPr>
          <w:rFonts w:ascii="Times New Roman" w:hAnsi="Times New Roman" w:cs="Times New Roman"/>
          <w:sz w:val="28"/>
          <w:szCs w:val="28"/>
        </w:rPr>
        <w:t xml:space="preserve">до увязки с газопроводом по Товарищескому пр. 2 этап. </w:t>
      </w:r>
      <w:r w:rsidR="00AF26FB">
        <w:rPr>
          <w:rFonts w:ascii="Times New Roman" w:hAnsi="Times New Roman" w:cs="Times New Roman"/>
          <w:sz w:val="28"/>
          <w:szCs w:val="28"/>
        </w:rPr>
        <w:lastRenderedPageBreak/>
        <w:t>Газопровод высокого давления (до 1,2 МПа) от газопровода высокого давления от ГРС «Восточная» в Ленинградской области до ул. Лопатина</w:t>
      </w:r>
      <w:r w:rsidR="00386987">
        <w:rPr>
          <w:rFonts w:ascii="Times New Roman" w:hAnsi="Times New Roman"/>
          <w:sz w:val="28"/>
          <w:szCs w:val="28"/>
        </w:rPr>
        <w:t>.</w:t>
      </w:r>
    </w:p>
    <w:p w14:paraId="76AAF309" w14:textId="0521ED66" w:rsidR="00AF26FB" w:rsidRPr="00E52A18" w:rsidRDefault="00AF26FB" w:rsidP="00E52A18">
      <w:pPr>
        <w:autoSpaceDE w:val="0"/>
        <w:autoSpaceDN w:val="0"/>
        <w:adjustRightInd w:val="0"/>
        <w:spacing w:after="0" w:line="240" w:lineRule="auto"/>
        <w:ind w:firstLine="709"/>
        <w:jc w:val="both"/>
        <w:rPr>
          <w:rFonts w:ascii="Times New Roman" w:hAnsi="Times New Roman" w:cs="Times New Roman"/>
          <w:sz w:val="28"/>
          <w:szCs w:val="28"/>
        </w:rPr>
      </w:pPr>
      <w:r w:rsidRPr="00E52A18">
        <w:rPr>
          <w:rFonts w:ascii="Times New Roman" w:hAnsi="Times New Roman" w:cs="Times New Roman"/>
          <w:sz w:val="28"/>
          <w:szCs w:val="28"/>
        </w:rPr>
        <w:t>В настоящее время ООО «НАВИГАТОР-СБС» разрабатывает проектную документацию по указанн</w:t>
      </w:r>
      <w:r w:rsidR="009F4630">
        <w:rPr>
          <w:rFonts w:ascii="Times New Roman" w:hAnsi="Times New Roman" w:cs="Times New Roman"/>
          <w:sz w:val="28"/>
          <w:szCs w:val="28"/>
        </w:rPr>
        <w:t>ым</w:t>
      </w:r>
      <w:r w:rsidRPr="00E52A18">
        <w:rPr>
          <w:rFonts w:ascii="Times New Roman" w:hAnsi="Times New Roman" w:cs="Times New Roman"/>
          <w:sz w:val="28"/>
          <w:szCs w:val="28"/>
        </w:rPr>
        <w:t xml:space="preserve"> объект</w:t>
      </w:r>
      <w:r w:rsidR="009F4630">
        <w:rPr>
          <w:rFonts w:ascii="Times New Roman" w:hAnsi="Times New Roman" w:cs="Times New Roman"/>
          <w:sz w:val="28"/>
          <w:szCs w:val="28"/>
        </w:rPr>
        <w:t>ам</w:t>
      </w:r>
      <w:r w:rsidRPr="00E52A18">
        <w:rPr>
          <w:rFonts w:ascii="Times New Roman" w:hAnsi="Times New Roman" w:cs="Times New Roman"/>
          <w:sz w:val="28"/>
          <w:szCs w:val="28"/>
        </w:rPr>
        <w:t>. Проектом предусмотрено строительство стального газопровода высокого давления I категории (до 1,2 МПа) диаметром до 1020 мм, протяженностью ориентировочно 120 м.</w:t>
      </w:r>
    </w:p>
    <w:p w14:paraId="125913D2" w14:textId="313EACAF" w:rsidR="002979B7" w:rsidRDefault="00E541D3" w:rsidP="00AF26FB">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Планируемый </w:t>
      </w:r>
      <w:r w:rsidR="00C42530">
        <w:rPr>
          <w:rFonts w:ascii="Times New Roman" w:hAnsi="Times New Roman" w:cs="Times New Roman"/>
          <w:sz w:val="28"/>
          <w:szCs w:val="28"/>
        </w:rPr>
        <w:t>для</w:t>
      </w:r>
      <w:r>
        <w:rPr>
          <w:rFonts w:ascii="Times New Roman" w:hAnsi="Times New Roman" w:cs="Times New Roman"/>
          <w:sz w:val="28"/>
          <w:szCs w:val="28"/>
        </w:rPr>
        <w:t xml:space="preserve"> размещени</w:t>
      </w:r>
      <w:r w:rsidR="00C42530">
        <w:rPr>
          <w:rFonts w:ascii="Times New Roman" w:hAnsi="Times New Roman" w:cs="Times New Roman"/>
          <w:sz w:val="28"/>
          <w:szCs w:val="28"/>
        </w:rPr>
        <w:t>я</w:t>
      </w:r>
      <w:r>
        <w:rPr>
          <w:rFonts w:ascii="Times New Roman" w:hAnsi="Times New Roman" w:cs="Times New Roman"/>
          <w:sz w:val="28"/>
          <w:szCs w:val="28"/>
        </w:rPr>
        <w:t xml:space="preserve"> объект газоснабжения</w:t>
      </w:r>
      <w:r w:rsidR="00AF26FB" w:rsidRPr="00AF26FB">
        <w:rPr>
          <w:rFonts w:ascii="Times New Roman" w:hAnsi="Times New Roman" w:cs="Times New Roman"/>
          <w:sz w:val="28"/>
          <w:szCs w:val="28"/>
        </w:rPr>
        <w:t xml:space="preserve"> имеет региональное значение в развитии системы газораспределения Санкт-Петербурга</w:t>
      </w:r>
      <w:r w:rsidR="00AF26FB">
        <w:rPr>
          <w:rFonts w:ascii="Times New Roman" w:hAnsi="Times New Roman" w:cs="Times New Roman"/>
          <w:sz w:val="28"/>
          <w:szCs w:val="28"/>
        </w:rPr>
        <w:t>.</w:t>
      </w:r>
    </w:p>
    <w:p w14:paraId="71653138" w14:textId="77777777" w:rsidR="002979B7" w:rsidRPr="00807E8A" w:rsidRDefault="002979B7" w:rsidP="004B6BE8">
      <w:pPr>
        <w:tabs>
          <w:tab w:val="left" w:pos="993"/>
        </w:tabs>
        <w:spacing w:after="0" w:line="240" w:lineRule="auto"/>
        <w:ind w:left="709"/>
        <w:jc w:val="both"/>
        <w:rPr>
          <w:rFonts w:ascii="Times New Roman" w:hAnsi="Times New Roman" w:cs="Times New Roman"/>
          <w:sz w:val="28"/>
          <w:szCs w:val="28"/>
        </w:rPr>
      </w:pPr>
    </w:p>
    <w:p w14:paraId="7FAA4456" w14:textId="5D262E09" w:rsidR="002E134F" w:rsidRDefault="002E134F" w:rsidP="00615FF1">
      <w:pPr>
        <w:keepNext/>
        <w:numPr>
          <w:ilvl w:val="0"/>
          <w:numId w:val="32"/>
        </w:numPr>
        <w:spacing w:after="0" w:line="240" w:lineRule="auto"/>
        <w:ind w:left="0" w:firstLine="709"/>
        <w:jc w:val="both"/>
        <w:outlineLvl w:val="0"/>
        <w:rPr>
          <w:rFonts w:ascii="Times New Roman" w:eastAsia="Times New Roman" w:hAnsi="Times New Roman" w:cs="Times New Roman"/>
          <w:b/>
          <w:bCs/>
          <w:kern w:val="32"/>
          <w:sz w:val="28"/>
          <w:szCs w:val="28"/>
        </w:rPr>
      </w:pPr>
      <w:bookmarkStart w:id="34" w:name="_Toc30417309"/>
      <w:bookmarkStart w:id="35" w:name="_Toc30771607"/>
      <w:bookmarkStart w:id="36" w:name="_Toc53318524"/>
      <w:r w:rsidRPr="007866B2">
        <w:rPr>
          <w:rFonts w:ascii="Times New Roman" w:eastAsia="Times New Roman" w:hAnsi="Times New Roman" w:cs="Times New Roman"/>
          <w:b/>
          <w:bCs/>
          <w:kern w:val="32"/>
          <w:sz w:val="28"/>
          <w:szCs w:val="28"/>
        </w:rPr>
        <w:t>Обоснование выбранного варианта размещения объектов регионального значения на основе анализа использования соответствующей территории, возможных направлений ее развития и прогнозируемых ограничений ее использования</w:t>
      </w:r>
      <w:bookmarkEnd w:id="34"/>
      <w:bookmarkEnd w:id="35"/>
      <w:bookmarkEnd w:id="36"/>
    </w:p>
    <w:p w14:paraId="1CC10356" w14:textId="77777777" w:rsidR="003C26FB" w:rsidRDefault="003C26FB" w:rsidP="003C26FB">
      <w:pPr>
        <w:spacing w:after="0"/>
      </w:pPr>
    </w:p>
    <w:p w14:paraId="5219D0A1" w14:textId="7D4A3E2E" w:rsidR="00EF5CE8" w:rsidRPr="00EF5CE8" w:rsidRDefault="00EF5CE8" w:rsidP="00EF5CE8">
      <w:pPr>
        <w:suppressAutoHyphens/>
        <w:spacing w:after="0" w:line="240" w:lineRule="auto"/>
        <w:ind w:firstLine="709"/>
        <w:jc w:val="both"/>
        <w:rPr>
          <w:rFonts w:ascii="Times New Roman" w:eastAsia="Times New Roman" w:hAnsi="Times New Roman" w:cs="Times New Roman"/>
          <w:sz w:val="28"/>
          <w:szCs w:val="28"/>
          <w:lang w:eastAsia="ru-RU"/>
        </w:rPr>
      </w:pPr>
      <w:r w:rsidRPr="00EF5CE8">
        <w:rPr>
          <w:rFonts w:ascii="Times New Roman" w:eastAsia="Times New Roman" w:hAnsi="Times New Roman" w:cs="Times New Roman"/>
          <w:sz w:val="28"/>
          <w:szCs w:val="28"/>
          <w:lang w:eastAsia="ru-RU"/>
        </w:rPr>
        <w:t>В соответствии с Методическими рекомендациями по подготовке схем территориального планирования субъектов Российской Федерации, утвержденными приказом Министерства регионального развития Российской Федерации от 19.04.2013 № 169, задача градостроительных обоснований заключается в привязке приоритетных направлений социально-экономического развития (с учетом возможных вариантов развития территории) к территории в виде объектов регионального значения на основе сбалансированного учёта экологических, экономических и социальных факторов. Анализ экологических, экономических и социальных факторов и районирование территорий муниципальных образований Ленинградской области представлены в материалах по обоснованию схемы территориального планирования Ленинградской области в области электроэнергетики в текстовой форме. Книга II. Районирование территорий муниципальных образований Ленинградской области выполнено с учетом дифференциации территории по степени интенсивности градостроительного освоения территории на основании анализа современного районирования территории Ленинградской области, сложившейся социально-демографической ситуации, обеспеченности жилищным фондом и инженерной инфраструктурой, действующими документами стратегического планирования и демографического прогноза, а также с учетом сравнения вариантов районирования территорий. Данное районирование с учетом объектов экономического каркаса территории Ленинградской области заложено в основу выбора варианта размещения объектов регионального значения в области энергетики</w:t>
      </w:r>
      <w:r>
        <w:rPr>
          <w:rFonts w:ascii="Times New Roman" w:eastAsia="Times New Roman" w:hAnsi="Times New Roman" w:cs="Times New Roman"/>
          <w:sz w:val="28"/>
          <w:szCs w:val="28"/>
          <w:lang w:eastAsia="ru-RU"/>
        </w:rPr>
        <w:t xml:space="preserve"> (за исключением электроэнергетики)</w:t>
      </w:r>
      <w:r w:rsidRPr="00EF5CE8">
        <w:rPr>
          <w:rFonts w:ascii="Times New Roman" w:eastAsia="Times New Roman" w:hAnsi="Times New Roman" w:cs="Times New Roman"/>
          <w:sz w:val="28"/>
          <w:szCs w:val="28"/>
          <w:lang w:eastAsia="ru-RU"/>
        </w:rPr>
        <w:t>.</w:t>
      </w:r>
    </w:p>
    <w:p w14:paraId="57FAF870" w14:textId="77777777" w:rsidR="00EF5CE8" w:rsidRPr="007866B2" w:rsidRDefault="00EF5CE8" w:rsidP="00EF5CE8">
      <w:pPr>
        <w:suppressAutoHyphens/>
        <w:spacing w:after="0" w:line="240" w:lineRule="auto"/>
        <w:ind w:firstLine="709"/>
        <w:jc w:val="both"/>
        <w:rPr>
          <w:rFonts w:ascii="Times New Roman" w:eastAsia="Times New Roman" w:hAnsi="Times New Roman" w:cs="Times New Roman"/>
          <w:b/>
          <w:bCs/>
          <w:kern w:val="32"/>
          <w:sz w:val="28"/>
          <w:szCs w:val="28"/>
        </w:rPr>
      </w:pPr>
    </w:p>
    <w:p w14:paraId="420C9785" w14:textId="4D34E1CB" w:rsidR="002E134F" w:rsidRPr="009511C4" w:rsidRDefault="009511C4" w:rsidP="00615FF1">
      <w:pPr>
        <w:keepNext/>
        <w:numPr>
          <w:ilvl w:val="1"/>
          <w:numId w:val="26"/>
        </w:numPr>
        <w:tabs>
          <w:tab w:val="left" w:pos="0"/>
        </w:tabs>
        <w:suppressAutoHyphens/>
        <w:spacing w:after="0" w:line="240" w:lineRule="auto"/>
        <w:ind w:left="0" w:firstLine="709"/>
        <w:contextualSpacing/>
        <w:jc w:val="both"/>
        <w:outlineLvl w:val="1"/>
        <w:rPr>
          <w:rFonts w:ascii="Times New Roman" w:eastAsia="Calibri" w:hAnsi="Times New Roman" w:cs="Times New Roman"/>
          <w:b/>
          <w:bCs/>
          <w:sz w:val="28"/>
          <w:szCs w:val="28"/>
        </w:rPr>
      </w:pPr>
      <w:bookmarkStart w:id="37" w:name="_Toc51623827"/>
      <w:r w:rsidRPr="009511C4">
        <w:rPr>
          <w:rFonts w:ascii="Times New Roman" w:eastAsia="Calibri" w:hAnsi="Times New Roman" w:cs="Times New Roman"/>
          <w:b/>
          <w:bCs/>
          <w:sz w:val="28"/>
          <w:szCs w:val="28"/>
        </w:rPr>
        <w:t>Общие положения</w:t>
      </w:r>
      <w:bookmarkEnd w:id="37"/>
    </w:p>
    <w:p w14:paraId="12159F8E" w14:textId="661A9BF8" w:rsidR="006950F7" w:rsidRPr="006950F7" w:rsidRDefault="006950F7" w:rsidP="006950F7">
      <w:pPr>
        <w:suppressAutoHyphens/>
        <w:spacing w:after="0" w:line="240" w:lineRule="auto"/>
        <w:ind w:firstLine="709"/>
        <w:jc w:val="both"/>
        <w:rPr>
          <w:rFonts w:ascii="Times New Roman" w:eastAsia="Times New Roman" w:hAnsi="Times New Roman" w:cs="Times New Roman"/>
          <w:sz w:val="28"/>
          <w:szCs w:val="28"/>
          <w:lang w:eastAsia="ru-RU"/>
        </w:rPr>
      </w:pPr>
      <w:bookmarkStart w:id="38" w:name="_Hlk27139748"/>
      <w:r w:rsidRPr="006950F7">
        <w:rPr>
          <w:rFonts w:ascii="Times New Roman" w:eastAsia="Times New Roman" w:hAnsi="Times New Roman" w:cs="Times New Roman"/>
          <w:sz w:val="28"/>
          <w:szCs w:val="28"/>
          <w:lang w:eastAsia="ru-RU"/>
        </w:rPr>
        <w:t xml:space="preserve">Схема территориального планирования Ленинградской области в области </w:t>
      </w:r>
      <w:r w:rsidR="0088250F">
        <w:rPr>
          <w:rFonts w:ascii="Times New Roman" w:eastAsia="Times New Roman" w:hAnsi="Times New Roman" w:cs="Times New Roman"/>
          <w:sz w:val="28"/>
          <w:szCs w:val="28"/>
          <w:lang w:eastAsia="ru-RU"/>
        </w:rPr>
        <w:t xml:space="preserve">энергетики </w:t>
      </w:r>
      <w:r w:rsidR="0088250F" w:rsidRPr="0088250F">
        <w:rPr>
          <w:rFonts w:ascii="Times New Roman" w:eastAsia="Times New Roman" w:hAnsi="Times New Roman" w:cs="Times New Roman"/>
          <w:sz w:val="28"/>
          <w:szCs w:val="28"/>
          <w:lang w:eastAsia="ru-RU"/>
        </w:rPr>
        <w:t>(</w:t>
      </w:r>
      <w:r w:rsidR="0088250F">
        <w:rPr>
          <w:rFonts w:ascii="Times New Roman" w:eastAsia="Times New Roman" w:hAnsi="Times New Roman" w:cs="Times New Roman"/>
          <w:sz w:val="28"/>
          <w:szCs w:val="28"/>
          <w:lang w:eastAsia="ru-RU"/>
        </w:rPr>
        <w:t xml:space="preserve">за исключением </w:t>
      </w:r>
      <w:r w:rsidRPr="006950F7">
        <w:rPr>
          <w:rFonts w:ascii="Times New Roman" w:eastAsia="Times New Roman" w:hAnsi="Times New Roman" w:cs="Times New Roman"/>
          <w:sz w:val="28"/>
          <w:szCs w:val="28"/>
          <w:lang w:eastAsia="ru-RU"/>
        </w:rPr>
        <w:t>электроэнергетики</w:t>
      </w:r>
      <w:r w:rsidR="0088250F">
        <w:rPr>
          <w:rFonts w:ascii="Times New Roman" w:eastAsia="Times New Roman" w:hAnsi="Times New Roman" w:cs="Times New Roman"/>
          <w:sz w:val="28"/>
          <w:szCs w:val="28"/>
          <w:lang w:eastAsia="ru-RU"/>
        </w:rPr>
        <w:t>)</w:t>
      </w:r>
      <w:r w:rsidRPr="006950F7">
        <w:rPr>
          <w:rFonts w:ascii="Times New Roman" w:eastAsia="Times New Roman" w:hAnsi="Times New Roman" w:cs="Times New Roman"/>
          <w:sz w:val="28"/>
          <w:szCs w:val="28"/>
          <w:lang w:eastAsia="ru-RU"/>
        </w:rPr>
        <w:t xml:space="preserve"> подготовлена на основании распоряжения Комитета градостроительной политики Ленинградской области от 23.04.2020 № 145 «О подготовке проектов схем территориального планирования Ленинградской области».</w:t>
      </w:r>
    </w:p>
    <w:p w14:paraId="2217EF44" w14:textId="62FF862B" w:rsidR="006950F7" w:rsidRDefault="00D97A0F" w:rsidP="006950F7">
      <w:pPr>
        <w:spacing w:after="0" w:line="240" w:lineRule="auto"/>
        <w:ind w:firstLine="709"/>
        <w:jc w:val="both"/>
        <w:rPr>
          <w:rFonts w:ascii="Times New Roman" w:eastAsia="Times New Roman" w:hAnsi="Times New Roman" w:cs="Times New Roman"/>
          <w:sz w:val="28"/>
          <w:szCs w:val="24"/>
          <w:lang w:eastAsia="ru-RU"/>
        </w:rPr>
      </w:pPr>
      <w:r w:rsidRPr="00807E8A">
        <w:rPr>
          <w:rFonts w:ascii="Times New Roman" w:eastAsia="Times New Roman" w:hAnsi="Times New Roman" w:cs="Times New Roman"/>
          <w:sz w:val="28"/>
          <w:szCs w:val="28"/>
          <w:lang w:eastAsia="ru-RU"/>
        </w:rPr>
        <w:t>Схема территориального планирования</w:t>
      </w:r>
      <w:r w:rsidR="00B27187" w:rsidRPr="00807E8A">
        <w:rPr>
          <w:rFonts w:ascii="Times New Roman" w:eastAsia="Calibri" w:hAnsi="Times New Roman" w:cs="Times New Roman"/>
          <w:sz w:val="28"/>
          <w:szCs w:val="28"/>
        </w:rPr>
        <w:t xml:space="preserve"> Ленинградской области в области </w:t>
      </w:r>
      <w:r w:rsidR="00B27187" w:rsidRPr="00807E8A">
        <w:rPr>
          <w:rFonts w:ascii="Times New Roman" w:eastAsia="Times New Roman" w:hAnsi="Times New Roman" w:cs="Times New Roman"/>
          <w:bCs/>
          <w:sz w:val="28"/>
          <w:szCs w:val="28"/>
          <w:lang w:eastAsia="ru-RU"/>
        </w:rPr>
        <w:t>энергетики (за исключением электроэнергетики)</w:t>
      </w:r>
      <w:r w:rsidR="002E134F" w:rsidRPr="00807E8A">
        <w:rPr>
          <w:rFonts w:ascii="Times New Roman" w:eastAsia="Calibri" w:hAnsi="Times New Roman" w:cs="Times New Roman"/>
          <w:sz w:val="28"/>
          <w:szCs w:val="28"/>
        </w:rPr>
        <w:t xml:space="preserve"> подготовлена государственным </w:t>
      </w:r>
      <w:r w:rsidR="002E134F" w:rsidRPr="00807E8A">
        <w:rPr>
          <w:rFonts w:ascii="Times New Roman" w:eastAsia="Calibri" w:hAnsi="Times New Roman" w:cs="Times New Roman"/>
          <w:sz w:val="28"/>
          <w:szCs w:val="28"/>
        </w:rPr>
        <w:lastRenderedPageBreak/>
        <w:t xml:space="preserve">казенным учреждением «Градостроительное развитие территорий Ленинградской области» в соответствии с частью </w:t>
      </w:r>
      <w:r w:rsidR="007617FB" w:rsidRPr="00807E8A">
        <w:rPr>
          <w:rFonts w:ascii="Times New Roman" w:eastAsia="Calibri" w:hAnsi="Times New Roman" w:cs="Times New Roman"/>
          <w:sz w:val="28"/>
          <w:szCs w:val="28"/>
        </w:rPr>
        <w:t>5</w:t>
      </w:r>
      <w:r w:rsidR="002E134F" w:rsidRPr="00807E8A">
        <w:rPr>
          <w:rFonts w:ascii="Times New Roman" w:eastAsia="Calibri" w:hAnsi="Times New Roman" w:cs="Times New Roman"/>
          <w:sz w:val="28"/>
          <w:szCs w:val="28"/>
        </w:rPr>
        <w:t xml:space="preserve"> статьи </w:t>
      </w:r>
      <w:r w:rsidR="007617FB" w:rsidRPr="00807E8A">
        <w:rPr>
          <w:rFonts w:ascii="Times New Roman" w:eastAsia="Calibri" w:hAnsi="Times New Roman" w:cs="Times New Roman"/>
          <w:sz w:val="28"/>
          <w:szCs w:val="28"/>
        </w:rPr>
        <w:t>7</w:t>
      </w:r>
      <w:r w:rsidR="002E134F" w:rsidRPr="00807E8A">
        <w:rPr>
          <w:rFonts w:ascii="Times New Roman" w:eastAsia="Calibri" w:hAnsi="Times New Roman" w:cs="Times New Roman"/>
          <w:sz w:val="28"/>
          <w:szCs w:val="28"/>
        </w:rPr>
        <w:t xml:space="preserve"> областного закона от 14.12.2011 № 108-оз «О регулировании градостроительной деятельности на территории Ленинградской области в части вопросов территориального планирования» применительно к территории Ленинградской области.</w:t>
      </w:r>
      <w:r w:rsidR="00C76942" w:rsidRPr="00807E8A">
        <w:rPr>
          <w:rFonts w:ascii="Times New Roman" w:eastAsia="Calibri" w:hAnsi="Times New Roman" w:cs="Times New Roman"/>
          <w:sz w:val="28"/>
          <w:szCs w:val="28"/>
        </w:rPr>
        <w:t xml:space="preserve"> </w:t>
      </w:r>
      <w:r w:rsidR="006950F7" w:rsidRPr="006950F7">
        <w:rPr>
          <w:rFonts w:ascii="Times New Roman" w:eastAsia="Times New Roman" w:hAnsi="Times New Roman" w:cs="Times New Roman"/>
          <w:sz w:val="28"/>
          <w:szCs w:val="24"/>
          <w:lang w:eastAsia="ru-RU"/>
        </w:rPr>
        <w:t>Административно-территориальное устройство Ленинградской области отображено на соответствующей карте «Карта административно-территориального устройства Ленинградской области».</w:t>
      </w:r>
    </w:p>
    <w:p w14:paraId="299D0C5C" w14:textId="77777777" w:rsidR="004B15C6" w:rsidRPr="0068326D" w:rsidRDefault="004B15C6" w:rsidP="004B15C6">
      <w:pPr>
        <w:spacing w:after="0" w:line="240" w:lineRule="auto"/>
        <w:ind w:firstLine="709"/>
        <w:jc w:val="both"/>
        <w:rPr>
          <w:rFonts w:ascii="Times New Roman" w:eastAsia="Times New Roman" w:hAnsi="Times New Roman" w:cs="Times New Roman"/>
          <w:sz w:val="28"/>
          <w:szCs w:val="24"/>
          <w:lang w:eastAsia="ru-RU"/>
        </w:rPr>
      </w:pPr>
      <w:bookmarkStart w:id="39" w:name="_Hlk53390409"/>
      <w:r w:rsidRPr="0068326D">
        <w:rPr>
          <w:rFonts w:ascii="Times New Roman" w:eastAsia="Times New Roman" w:hAnsi="Times New Roman" w:cs="Times New Roman"/>
          <w:sz w:val="28"/>
          <w:szCs w:val="24"/>
          <w:lang w:eastAsia="ru-RU"/>
        </w:rPr>
        <w:t>В соответствии с ч</w:t>
      </w:r>
      <w:r>
        <w:rPr>
          <w:rFonts w:ascii="Times New Roman" w:eastAsia="Times New Roman" w:hAnsi="Times New Roman" w:cs="Times New Roman"/>
          <w:sz w:val="28"/>
          <w:szCs w:val="24"/>
          <w:lang w:eastAsia="ru-RU"/>
        </w:rPr>
        <w:t>астью</w:t>
      </w:r>
      <w:r w:rsidRPr="0068326D">
        <w:rPr>
          <w:rFonts w:ascii="Times New Roman" w:eastAsia="Times New Roman" w:hAnsi="Times New Roman" w:cs="Times New Roman"/>
          <w:sz w:val="28"/>
          <w:szCs w:val="24"/>
          <w:lang w:eastAsia="ru-RU"/>
        </w:rPr>
        <w:t xml:space="preserve"> 1 ст</w:t>
      </w:r>
      <w:r>
        <w:rPr>
          <w:rFonts w:ascii="Times New Roman" w:eastAsia="Times New Roman" w:hAnsi="Times New Roman" w:cs="Times New Roman"/>
          <w:sz w:val="28"/>
          <w:szCs w:val="24"/>
          <w:lang w:eastAsia="ru-RU"/>
        </w:rPr>
        <w:t>атьи</w:t>
      </w:r>
      <w:r w:rsidRPr="0068326D">
        <w:rPr>
          <w:rFonts w:ascii="Times New Roman" w:eastAsia="Times New Roman" w:hAnsi="Times New Roman" w:cs="Times New Roman"/>
          <w:sz w:val="28"/>
          <w:szCs w:val="24"/>
          <w:lang w:eastAsia="ru-RU"/>
        </w:rPr>
        <w:t xml:space="preserve"> 9 Градостроительного кодекса Российской Федерации схема территориального планирования субъекта Российской Федерации подготовлена в целях обеспечения устойчивого развития территорий, развития инженерной, транспортной и социальной инфраструктур, исходя из совокупности социальных, экономических, экологических и иных факторов.</w:t>
      </w:r>
    </w:p>
    <w:p w14:paraId="24FF912E" w14:textId="0A718EA1" w:rsidR="002E134F" w:rsidRDefault="002E134F" w:rsidP="002E134F">
      <w:pPr>
        <w:suppressAutoHyphens/>
        <w:spacing w:after="0" w:line="240" w:lineRule="auto"/>
        <w:ind w:firstLine="709"/>
        <w:jc w:val="both"/>
        <w:rPr>
          <w:rFonts w:ascii="Times New Roman" w:eastAsia="Calibri" w:hAnsi="Times New Roman" w:cs="Times New Roman"/>
          <w:sz w:val="28"/>
          <w:szCs w:val="28"/>
        </w:rPr>
      </w:pPr>
      <w:bookmarkStart w:id="40" w:name="_Hlk53066237"/>
      <w:bookmarkEnd w:id="39"/>
      <w:r w:rsidRPr="00807E8A">
        <w:rPr>
          <w:rFonts w:ascii="Times New Roman" w:eastAsia="Calibri" w:hAnsi="Times New Roman" w:cs="Times New Roman"/>
          <w:sz w:val="28"/>
          <w:szCs w:val="28"/>
        </w:rPr>
        <w:t xml:space="preserve">Срок действия </w:t>
      </w:r>
      <w:r w:rsidR="00D97A0F" w:rsidRPr="00807E8A">
        <w:rPr>
          <w:rFonts w:ascii="Times New Roman" w:eastAsia="Times New Roman" w:hAnsi="Times New Roman" w:cs="Times New Roman"/>
          <w:sz w:val="28"/>
          <w:szCs w:val="28"/>
          <w:lang w:eastAsia="ru-RU"/>
        </w:rPr>
        <w:t>Схемы территориального планирования</w:t>
      </w:r>
      <w:r w:rsidRPr="00807E8A">
        <w:rPr>
          <w:rFonts w:ascii="Times New Roman" w:eastAsia="Calibri" w:hAnsi="Times New Roman" w:cs="Times New Roman"/>
          <w:sz w:val="28"/>
          <w:szCs w:val="28"/>
        </w:rPr>
        <w:t xml:space="preserve"> Ленинградской области </w:t>
      </w:r>
      <w:r w:rsidR="00B27187" w:rsidRPr="00807E8A">
        <w:rPr>
          <w:rFonts w:ascii="Times New Roman" w:eastAsia="Calibri" w:hAnsi="Times New Roman" w:cs="Times New Roman"/>
          <w:sz w:val="28"/>
          <w:szCs w:val="28"/>
        </w:rPr>
        <w:t xml:space="preserve">в области </w:t>
      </w:r>
      <w:r w:rsidR="00B27187" w:rsidRPr="00807E8A">
        <w:rPr>
          <w:rFonts w:ascii="Times New Roman" w:eastAsia="Times New Roman" w:hAnsi="Times New Roman" w:cs="Times New Roman"/>
          <w:bCs/>
          <w:sz w:val="28"/>
          <w:szCs w:val="28"/>
          <w:lang w:eastAsia="ru-RU"/>
        </w:rPr>
        <w:t>энергетики (за исключением электроэнергетики)</w:t>
      </w:r>
      <w:r w:rsidRPr="00807E8A">
        <w:rPr>
          <w:rFonts w:ascii="Times New Roman" w:eastAsia="Times New Roman" w:hAnsi="Times New Roman" w:cs="Times New Roman"/>
          <w:bCs/>
          <w:sz w:val="28"/>
          <w:szCs w:val="28"/>
          <w:lang w:eastAsia="ru-RU"/>
        </w:rPr>
        <w:t xml:space="preserve"> </w:t>
      </w:r>
      <w:r w:rsidR="00F6284F">
        <w:rPr>
          <w:rFonts w:ascii="Times New Roman" w:eastAsia="Times New Roman" w:hAnsi="Times New Roman" w:cs="Times New Roman"/>
          <w:bCs/>
          <w:sz w:val="28"/>
          <w:szCs w:val="28"/>
          <w:lang w:eastAsia="ru-RU"/>
        </w:rPr>
        <w:t>-</w:t>
      </w:r>
      <w:r w:rsidRPr="00807E8A">
        <w:rPr>
          <w:rFonts w:ascii="Times New Roman" w:eastAsia="Times New Roman" w:hAnsi="Times New Roman" w:cs="Times New Roman"/>
          <w:bCs/>
          <w:sz w:val="28"/>
          <w:szCs w:val="28"/>
          <w:lang w:eastAsia="ru-RU"/>
        </w:rPr>
        <w:t xml:space="preserve"> </w:t>
      </w:r>
      <w:r w:rsidRPr="00807E8A">
        <w:rPr>
          <w:rFonts w:ascii="Times New Roman" w:eastAsia="Calibri" w:hAnsi="Times New Roman" w:cs="Times New Roman"/>
          <w:sz w:val="28"/>
          <w:szCs w:val="28"/>
        </w:rPr>
        <w:t>2040 год.</w:t>
      </w:r>
    </w:p>
    <w:p w14:paraId="3F3627E5" w14:textId="69B82A3F" w:rsidR="00836A94" w:rsidRDefault="00836A94" w:rsidP="00836A94">
      <w:pPr>
        <w:spacing w:after="0" w:line="240" w:lineRule="auto"/>
        <w:ind w:firstLine="709"/>
        <w:jc w:val="both"/>
        <w:rPr>
          <w:rFonts w:ascii="Times New Roman" w:eastAsia="Times New Roman" w:hAnsi="Times New Roman" w:cs="Times New Roman"/>
          <w:sz w:val="28"/>
          <w:szCs w:val="24"/>
          <w:lang w:eastAsia="ru-RU"/>
        </w:rPr>
      </w:pPr>
      <w:r w:rsidRPr="00836A94">
        <w:rPr>
          <w:rFonts w:ascii="Times New Roman" w:eastAsia="Times New Roman" w:hAnsi="Times New Roman" w:cs="Times New Roman"/>
          <w:sz w:val="28"/>
          <w:szCs w:val="24"/>
          <w:lang w:eastAsia="ru-RU"/>
        </w:rPr>
        <w:t xml:space="preserve">Объекты регионального значения (в соответствии с пунктом 19 статьи 1 Градостроительного кодекса Российской Федерации) </w:t>
      </w:r>
      <w:r w:rsidR="00F6284F">
        <w:rPr>
          <w:rFonts w:ascii="Times New Roman" w:eastAsia="Times New Roman" w:hAnsi="Times New Roman" w:cs="Times New Roman"/>
          <w:sz w:val="28"/>
          <w:szCs w:val="24"/>
          <w:lang w:eastAsia="ru-RU"/>
        </w:rPr>
        <w:t>-</w:t>
      </w:r>
      <w:r w:rsidRPr="00836A94">
        <w:rPr>
          <w:rFonts w:ascii="Times New Roman" w:eastAsia="Times New Roman" w:hAnsi="Times New Roman" w:cs="Times New Roman"/>
          <w:sz w:val="28"/>
          <w:szCs w:val="24"/>
          <w:lang w:eastAsia="ru-RU"/>
        </w:rPr>
        <w:t xml:space="preserve"> объекты капитального строительства, иные объекты, территории, которые необходимы для осуществления полномочий по вопросам, отнесенным к ведению субъекта Российской Федерации, органов государственной власти субъекта Российской Федерации Конституцией Российской Федерации, федеральными конституционными законами, федеральными законами, конституцией (уставом) субъекта Российской Федерации, законами субъекта Российской Федерации, решениями высшего исполнительного органа государственной власти субъекта Российской Федерации, и оказывают существенное влияние на социально-экономическое развитие субъекта Российской Федерации. Виды объектов регионального значения в указанных в части 3 статьи 14 Градостроительного кодекса Российской Федерации областях, подлежащих отображению на схеме территориального планирования субъекта Российской Федерации, определяются законом субъекта Российской Федерации.</w:t>
      </w:r>
    </w:p>
    <w:p w14:paraId="1E04AC8E" w14:textId="77777777" w:rsidR="00EA1E22" w:rsidRPr="00EA1E22" w:rsidRDefault="00EA1E22" w:rsidP="00EA1E22">
      <w:pPr>
        <w:spacing w:after="0" w:line="240" w:lineRule="auto"/>
        <w:ind w:firstLine="709"/>
        <w:jc w:val="both"/>
        <w:rPr>
          <w:rFonts w:ascii="Times New Roman" w:eastAsia="Times New Roman" w:hAnsi="Times New Roman" w:cs="Times New Roman"/>
          <w:sz w:val="28"/>
          <w:szCs w:val="24"/>
          <w:lang w:eastAsia="ru-RU"/>
        </w:rPr>
      </w:pPr>
      <w:bookmarkStart w:id="41" w:name="_Hlk69974647"/>
      <w:r w:rsidRPr="00EA1E22">
        <w:rPr>
          <w:rFonts w:ascii="Times New Roman" w:eastAsia="Times New Roman" w:hAnsi="Times New Roman" w:cs="Times New Roman"/>
          <w:sz w:val="28"/>
          <w:szCs w:val="24"/>
          <w:lang w:eastAsia="ru-RU"/>
        </w:rPr>
        <w:t>Схемой территориального планирования Ленинградской области в области энергетики (за исключением электроэнергетики) с учетом части 3 статьи 14 Градостроительного кодекса Российской Федерации не предусмотрено размещение планируемых объектов регионального значения в области промышленной политики и планирования использования земель сельскохозяйственного назначения, объектов в области образования, здравоохранения, социального обслуживания, культуры, физической культуры, спорта, туризма, молодежной политики, межнациональных и межконфессиональных отношений, объектов в области транспорта (железнодорожного, водного, воздушного транспорта), автомобильных дорог регионального или межмуниципального значения, объектов в области организации, охраны и использования особо охраняемых природных территорий, объектов в области электроэнергетики, объектов в области предупреждения чрезвычайных ситуаций межмуниципального и регионального характера, стихийных бедствий, эпидемий и ликвидация их последствий, объектов в области обращения с отходами, в том числе с твердыми коммунальными отходами.</w:t>
      </w:r>
    </w:p>
    <w:p w14:paraId="345C844A" w14:textId="77777777" w:rsidR="00EA1E22" w:rsidRPr="00EA1E22" w:rsidRDefault="00EA1E22" w:rsidP="00EA1E22">
      <w:pPr>
        <w:spacing w:after="0" w:line="240" w:lineRule="auto"/>
        <w:ind w:firstLine="709"/>
        <w:jc w:val="both"/>
        <w:rPr>
          <w:rFonts w:ascii="Times New Roman" w:eastAsia="Times New Roman" w:hAnsi="Times New Roman" w:cs="Times New Roman"/>
          <w:sz w:val="28"/>
          <w:szCs w:val="24"/>
          <w:lang w:eastAsia="ru-RU"/>
        </w:rPr>
      </w:pPr>
      <w:r w:rsidRPr="00EA1E22">
        <w:rPr>
          <w:rFonts w:ascii="Times New Roman" w:eastAsia="Times New Roman" w:hAnsi="Times New Roman" w:cs="Times New Roman"/>
          <w:sz w:val="28"/>
          <w:szCs w:val="24"/>
          <w:lang w:eastAsia="ru-RU"/>
        </w:rPr>
        <w:lastRenderedPageBreak/>
        <w:t>В соответствии со статьей 7 областного закона Ленинградской области от 14.12.2011 № 108-оз «Об отдельных вопросах осуществления градостроительной деятельности на территории Ленинградской области» сведения об указанных объектах содержатся в положениях о территориальном планировании и картах планируемого размещения объектов регионального значения в составе следующих документов территориального планирования Ленинградской области:</w:t>
      </w:r>
    </w:p>
    <w:p w14:paraId="5C4BCBA8" w14:textId="77777777" w:rsidR="00EA1E22" w:rsidRPr="00EA1E22" w:rsidRDefault="00EA1E22" w:rsidP="00EA1E22">
      <w:pPr>
        <w:numPr>
          <w:ilvl w:val="0"/>
          <w:numId w:val="46"/>
        </w:numPr>
        <w:spacing w:after="0" w:line="240" w:lineRule="auto"/>
        <w:ind w:left="0" w:firstLine="709"/>
        <w:jc w:val="both"/>
        <w:rPr>
          <w:rFonts w:ascii="Times New Roman" w:eastAsia="Times New Roman" w:hAnsi="Times New Roman" w:cs="Times New Roman"/>
          <w:sz w:val="28"/>
          <w:szCs w:val="24"/>
          <w:lang w:eastAsia="ru-RU"/>
        </w:rPr>
      </w:pPr>
      <w:r w:rsidRPr="00EA1E22">
        <w:rPr>
          <w:rFonts w:ascii="Times New Roman" w:eastAsia="Times New Roman" w:hAnsi="Times New Roman" w:cs="Times New Roman"/>
          <w:sz w:val="28"/>
          <w:szCs w:val="24"/>
          <w:lang w:eastAsia="ru-RU"/>
        </w:rPr>
        <w:t>схема территориального планирования Ленинградской области в области промышленной политики и планирования использования земель сельскохозяйственного назначения;</w:t>
      </w:r>
    </w:p>
    <w:p w14:paraId="62D0DA23" w14:textId="77777777" w:rsidR="00EA1E22" w:rsidRPr="00EA1E22" w:rsidRDefault="00EA1E22" w:rsidP="00EA1E22">
      <w:pPr>
        <w:numPr>
          <w:ilvl w:val="0"/>
          <w:numId w:val="46"/>
        </w:numPr>
        <w:spacing w:after="0" w:line="240" w:lineRule="auto"/>
        <w:ind w:left="0" w:firstLine="709"/>
        <w:jc w:val="both"/>
        <w:rPr>
          <w:rFonts w:ascii="Times New Roman" w:eastAsia="Times New Roman" w:hAnsi="Times New Roman" w:cs="Times New Roman"/>
          <w:sz w:val="28"/>
          <w:szCs w:val="24"/>
          <w:lang w:eastAsia="ru-RU"/>
        </w:rPr>
      </w:pPr>
      <w:r w:rsidRPr="00EA1E22">
        <w:rPr>
          <w:rFonts w:ascii="Times New Roman" w:eastAsia="Times New Roman" w:hAnsi="Times New Roman" w:cs="Times New Roman"/>
          <w:sz w:val="28"/>
          <w:szCs w:val="24"/>
          <w:lang w:eastAsia="ru-RU"/>
        </w:rPr>
        <w:t>схема территориального планирования Ленинградской области в области образования, здравоохранения, социального обслуживания, культуры, физической культуры, спорта, туризма, молодежной политики, межнациональных и межконфессиональных отношений;</w:t>
      </w:r>
    </w:p>
    <w:p w14:paraId="014D5AAB" w14:textId="77777777" w:rsidR="00EA1E22" w:rsidRPr="00EA1E22" w:rsidRDefault="00EA1E22" w:rsidP="00EA1E22">
      <w:pPr>
        <w:numPr>
          <w:ilvl w:val="0"/>
          <w:numId w:val="46"/>
        </w:numPr>
        <w:spacing w:after="0" w:line="240" w:lineRule="auto"/>
        <w:ind w:left="0" w:firstLine="709"/>
        <w:jc w:val="both"/>
        <w:rPr>
          <w:rFonts w:ascii="Times New Roman" w:eastAsia="Times New Roman" w:hAnsi="Times New Roman" w:cs="Times New Roman"/>
          <w:sz w:val="28"/>
          <w:szCs w:val="24"/>
          <w:lang w:eastAsia="ru-RU"/>
        </w:rPr>
      </w:pPr>
      <w:r w:rsidRPr="00EA1E22">
        <w:rPr>
          <w:rFonts w:ascii="Times New Roman" w:eastAsia="Times New Roman" w:hAnsi="Times New Roman" w:cs="Times New Roman"/>
          <w:sz w:val="28"/>
          <w:szCs w:val="24"/>
          <w:lang w:eastAsia="ru-RU"/>
        </w:rPr>
        <w:t>схема территориального планирования Ленинградской области в области транспорта (железнодорожного, водного, воздушного), автомобильных дорог регионального или межмуниципального значения;</w:t>
      </w:r>
    </w:p>
    <w:p w14:paraId="0F9BFF75" w14:textId="77777777" w:rsidR="00EA1E22" w:rsidRPr="00EA1E22" w:rsidRDefault="00EA1E22" w:rsidP="00EA1E22">
      <w:pPr>
        <w:numPr>
          <w:ilvl w:val="0"/>
          <w:numId w:val="46"/>
        </w:numPr>
        <w:spacing w:after="0" w:line="240" w:lineRule="auto"/>
        <w:ind w:left="0" w:firstLine="709"/>
        <w:jc w:val="both"/>
        <w:rPr>
          <w:rFonts w:ascii="Times New Roman" w:eastAsia="Times New Roman" w:hAnsi="Times New Roman" w:cs="Times New Roman"/>
          <w:sz w:val="28"/>
          <w:szCs w:val="24"/>
          <w:lang w:eastAsia="ru-RU"/>
        </w:rPr>
      </w:pPr>
      <w:r w:rsidRPr="00EA1E22">
        <w:rPr>
          <w:rFonts w:ascii="Times New Roman" w:eastAsia="Times New Roman" w:hAnsi="Times New Roman" w:cs="Times New Roman"/>
          <w:sz w:val="28"/>
          <w:szCs w:val="24"/>
          <w:lang w:eastAsia="ru-RU"/>
        </w:rPr>
        <w:t>схема территориального планирования Ленинградской области в области организации, охраны и использования особо охраняемых природных территорий;</w:t>
      </w:r>
    </w:p>
    <w:p w14:paraId="6EA3DADB" w14:textId="77777777" w:rsidR="00EA1E22" w:rsidRPr="00EA1E22" w:rsidRDefault="00EA1E22" w:rsidP="00EA1E22">
      <w:pPr>
        <w:numPr>
          <w:ilvl w:val="0"/>
          <w:numId w:val="46"/>
        </w:numPr>
        <w:spacing w:after="0" w:line="240" w:lineRule="auto"/>
        <w:ind w:left="0" w:firstLine="709"/>
        <w:jc w:val="both"/>
        <w:rPr>
          <w:rFonts w:ascii="Times New Roman" w:eastAsia="Times New Roman" w:hAnsi="Times New Roman" w:cs="Times New Roman"/>
          <w:sz w:val="28"/>
          <w:szCs w:val="24"/>
          <w:lang w:eastAsia="ru-RU"/>
        </w:rPr>
      </w:pPr>
      <w:r w:rsidRPr="00EA1E22">
        <w:rPr>
          <w:rFonts w:ascii="Times New Roman" w:eastAsia="Times New Roman" w:hAnsi="Times New Roman" w:cs="Times New Roman"/>
          <w:sz w:val="28"/>
          <w:szCs w:val="24"/>
          <w:lang w:eastAsia="ru-RU"/>
        </w:rPr>
        <w:t>схема территориального планирования Ленинградской области в области электроэнергетики;</w:t>
      </w:r>
    </w:p>
    <w:p w14:paraId="1F100779" w14:textId="77777777" w:rsidR="00EA1E22" w:rsidRPr="00EA1E22" w:rsidRDefault="00EA1E22" w:rsidP="00EA1E22">
      <w:pPr>
        <w:numPr>
          <w:ilvl w:val="0"/>
          <w:numId w:val="46"/>
        </w:numPr>
        <w:spacing w:after="0" w:line="240" w:lineRule="auto"/>
        <w:ind w:left="0" w:firstLine="709"/>
        <w:jc w:val="both"/>
        <w:rPr>
          <w:rFonts w:ascii="Times New Roman" w:eastAsia="Times New Roman" w:hAnsi="Times New Roman" w:cs="Times New Roman"/>
          <w:sz w:val="28"/>
          <w:szCs w:val="24"/>
          <w:lang w:eastAsia="ru-RU"/>
        </w:rPr>
      </w:pPr>
      <w:r w:rsidRPr="00EA1E22">
        <w:rPr>
          <w:rFonts w:ascii="Times New Roman" w:eastAsia="Times New Roman" w:hAnsi="Times New Roman" w:cs="Times New Roman"/>
          <w:sz w:val="28"/>
          <w:szCs w:val="24"/>
          <w:lang w:eastAsia="ru-RU"/>
        </w:rPr>
        <w:t>схема территориального планирования Ленинградской области в области предупреждения чрезвычайных ситуаций межмуниципального и регионального характера, стихийных бедствий, эпидемий и ликвидации их последствий;</w:t>
      </w:r>
    </w:p>
    <w:p w14:paraId="44FB6B39" w14:textId="77777777" w:rsidR="00EA1E22" w:rsidRPr="00EA1E22" w:rsidRDefault="00EA1E22" w:rsidP="00EA1E22">
      <w:pPr>
        <w:numPr>
          <w:ilvl w:val="0"/>
          <w:numId w:val="46"/>
        </w:numPr>
        <w:spacing w:after="0" w:line="240" w:lineRule="auto"/>
        <w:ind w:left="0" w:firstLine="709"/>
        <w:jc w:val="both"/>
        <w:rPr>
          <w:rFonts w:ascii="Times New Roman" w:eastAsia="Times New Roman" w:hAnsi="Times New Roman" w:cs="Times New Roman"/>
          <w:sz w:val="28"/>
          <w:szCs w:val="24"/>
          <w:lang w:eastAsia="ru-RU"/>
        </w:rPr>
      </w:pPr>
      <w:r w:rsidRPr="00EA1E22">
        <w:rPr>
          <w:rFonts w:ascii="Times New Roman" w:eastAsia="Times New Roman" w:hAnsi="Times New Roman" w:cs="Times New Roman"/>
          <w:sz w:val="28"/>
          <w:szCs w:val="24"/>
          <w:lang w:eastAsia="ru-RU"/>
        </w:rPr>
        <w:t>схема территориального планирования Ленинградской области в области обращения с отходами, в том числе с твердыми коммунальными отходами.</w:t>
      </w:r>
      <w:bookmarkEnd w:id="41"/>
    </w:p>
    <w:p w14:paraId="59399C03" w14:textId="435B7034" w:rsidR="00EA1E22" w:rsidRDefault="00EA1E22" w:rsidP="00EA1E22">
      <w:pPr>
        <w:spacing w:after="0" w:line="240" w:lineRule="auto"/>
        <w:ind w:firstLine="709"/>
        <w:jc w:val="both"/>
        <w:rPr>
          <w:rFonts w:ascii="Times New Roman" w:eastAsia="Times New Roman" w:hAnsi="Times New Roman" w:cs="Times New Roman"/>
          <w:sz w:val="28"/>
          <w:szCs w:val="24"/>
          <w:lang w:eastAsia="ru-RU"/>
        </w:rPr>
      </w:pPr>
      <w:r w:rsidRPr="00EA1E22">
        <w:rPr>
          <w:rFonts w:ascii="Times New Roman" w:eastAsia="Times New Roman" w:hAnsi="Times New Roman" w:cs="Times New Roman"/>
          <w:sz w:val="28"/>
          <w:szCs w:val="24"/>
          <w:lang w:eastAsia="ru-RU"/>
        </w:rPr>
        <w:t>Кроме того, в соответствии с частью 9 статьи 14 Градостроительного кодекса Российской Федерации сведения о планируемых объектах регионального значения в иных областях представлены на карте «Карта объектов капитального строительства, иных объектов, территорий, зон, которые оказали влияние на определение планируемого размещения объектов регионального значения.</w:t>
      </w:r>
    </w:p>
    <w:bookmarkEnd w:id="40"/>
    <w:p w14:paraId="23D0089F" w14:textId="77777777" w:rsidR="002E134F" w:rsidRPr="00807E8A" w:rsidRDefault="00D97A0F" w:rsidP="002A0FB0">
      <w:pPr>
        <w:suppressAutoHyphens/>
        <w:spacing w:after="0" w:line="240" w:lineRule="auto"/>
        <w:ind w:firstLine="709"/>
        <w:jc w:val="both"/>
        <w:rPr>
          <w:rFonts w:ascii="Times New Roman" w:hAnsi="Times New Roman"/>
          <w:sz w:val="28"/>
          <w:szCs w:val="28"/>
        </w:rPr>
      </w:pPr>
      <w:r w:rsidRPr="00807E8A">
        <w:rPr>
          <w:rFonts w:ascii="Times New Roman" w:hAnsi="Times New Roman"/>
          <w:sz w:val="28"/>
          <w:szCs w:val="28"/>
        </w:rPr>
        <w:t>Схема территориального планирования</w:t>
      </w:r>
      <w:r w:rsidR="00B27187" w:rsidRPr="00807E8A">
        <w:rPr>
          <w:rFonts w:ascii="Times New Roman" w:hAnsi="Times New Roman"/>
          <w:sz w:val="28"/>
          <w:szCs w:val="28"/>
        </w:rPr>
        <w:t xml:space="preserve"> Ленинградской области в области энергетики (за исключением электроэнергетики)</w:t>
      </w:r>
      <w:r w:rsidR="00E104A6" w:rsidRPr="00807E8A">
        <w:rPr>
          <w:rFonts w:ascii="Times New Roman" w:hAnsi="Times New Roman"/>
          <w:sz w:val="28"/>
          <w:szCs w:val="28"/>
        </w:rPr>
        <w:t xml:space="preserve"> </w:t>
      </w:r>
      <w:r w:rsidR="002E134F" w:rsidRPr="00807E8A">
        <w:rPr>
          <w:rFonts w:ascii="Times New Roman" w:hAnsi="Times New Roman"/>
          <w:sz w:val="28"/>
          <w:szCs w:val="28"/>
        </w:rPr>
        <w:t>и материалы по обоснованию подготовлены в соответствии с законодательными и иными нормативными правовыми актами Российской Федерации и Ленинградской области:</w:t>
      </w:r>
    </w:p>
    <w:p w14:paraId="7EE79466" w14:textId="77777777" w:rsidR="002E134F" w:rsidRPr="00807E8A" w:rsidRDefault="002E134F" w:rsidP="00615FF1">
      <w:pPr>
        <w:numPr>
          <w:ilvl w:val="0"/>
          <w:numId w:val="21"/>
        </w:numPr>
        <w:tabs>
          <w:tab w:val="clear" w:pos="360"/>
          <w:tab w:val="num" w:pos="709"/>
          <w:tab w:val="left" w:pos="993"/>
        </w:tabs>
        <w:spacing w:after="0" w:line="240" w:lineRule="auto"/>
        <w:ind w:left="0" w:firstLine="709"/>
        <w:jc w:val="both"/>
        <w:rPr>
          <w:rFonts w:ascii="Times New Roman" w:hAnsi="Times New Roman"/>
          <w:sz w:val="28"/>
          <w:szCs w:val="28"/>
        </w:rPr>
      </w:pPr>
      <w:bookmarkStart w:id="42" w:name="_Hlk33009101"/>
      <w:r w:rsidRPr="00807E8A">
        <w:rPr>
          <w:rFonts w:ascii="Times New Roman" w:hAnsi="Times New Roman"/>
          <w:sz w:val="28"/>
          <w:szCs w:val="28"/>
        </w:rPr>
        <w:t>Градостроительным кодексом Российской Федерации</w:t>
      </w:r>
      <w:r w:rsidR="00184D2C" w:rsidRPr="00807E8A">
        <w:rPr>
          <w:rFonts w:ascii="Times New Roman" w:hAnsi="Times New Roman"/>
          <w:sz w:val="28"/>
          <w:szCs w:val="28"/>
        </w:rPr>
        <w:t xml:space="preserve"> от 29.12.2004 № 190-ФЗ</w:t>
      </w:r>
      <w:r w:rsidRPr="00807E8A">
        <w:rPr>
          <w:rFonts w:ascii="Times New Roman" w:hAnsi="Times New Roman"/>
          <w:sz w:val="28"/>
          <w:szCs w:val="28"/>
        </w:rPr>
        <w:t>;</w:t>
      </w:r>
    </w:p>
    <w:p w14:paraId="153508B0" w14:textId="77777777" w:rsidR="002E134F" w:rsidRPr="00807E8A" w:rsidRDefault="002E134F" w:rsidP="00615FF1">
      <w:pPr>
        <w:numPr>
          <w:ilvl w:val="0"/>
          <w:numId w:val="21"/>
        </w:numPr>
        <w:tabs>
          <w:tab w:val="clear" w:pos="360"/>
          <w:tab w:val="num" w:pos="709"/>
          <w:tab w:val="left" w:pos="993"/>
        </w:tabs>
        <w:spacing w:after="0" w:line="240" w:lineRule="auto"/>
        <w:ind w:left="0" w:firstLine="709"/>
        <w:jc w:val="both"/>
        <w:rPr>
          <w:rFonts w:ascii="Times New Roman" w:hAnsi="Times New Roman"/>
          <w:sz w:val="28"/>
          <w:szCs w:val="28"/>
        </w:rPr>
      </w:pPr>
      <w:r w:rsidRPr="00807E8A">
        <w:rPr>
          <w:rFonts w:ascii="Times New Roman" w:hAnsi="Times New Roman"/>
          <w:sz w:val="28"/>
          <w:szCs w:val="28"/>
        </w:rPr>
        <w:t>Земельным кодексом Российской Федерации</w:t>
      </w:r>
      <w:r w:rsidR="00184D2C" w:rsidRPr="00807E8A">
        <w:rPr>
          <w:rFonts w:ascii="Times New Roman" w:hAnsi="Times New Roman"/>
          <w:sz w:val="28"/>
          <w:szCs w:val="28"/>
        </w:rPr>
        <w:t xml:space="preserve"> от 25.10.2001 № 136-ФЗ;</w:t>
      </w:r>
    </w:p>
    <w:p w14:paraId="2E9B16B0" w14:textId="77777777" w:rsidR="002E134F" w:rsidRPr="00807E8A" w:rsidRDefault="002E134F" w:rsidP="00615FF1">
      <w:pPr>
        <w:numPr>
          <w:ilvl w:val="0"/>
          <w:numId w:val="21"/>
        </w:numPr>
        <w:tabs>
          <w:tab w:val="clear" w:pos="360"/>
          <w:tab w:val="num" w:pos="709"/>
          <w:tab w:val="left" w:pos="993"/>
        </w:tabs>
        <w:spacing w:after="0" w:line="240" w:lineRule="auto"/>
        <w:ind w:left="0" w:firstLine="709"/>
        <w:jc w:val="both"/>
        <w:rPr>
          <w:rFonts w:ascii="Times New Roman" w:hAnsi="Times New Roman"/>
          <w:sz w:val="28"/>
          <w:szCs w:val="28"/>
        </w:rPr>
      </w:pPr>
      <w:r w:rsidRPr="00807E8A">
        <w:rPr>
          <w:rFonts w:ascii="Times New Roman" w:hAnsi="Times New Roman"/>
          <w:sz w:val="28"/>
          <w:szCs w:val="28"/>
        </w:rPr>
        <w:t>Водным кодексом Российской Федерации</w:t>
      </w:r>
      <w:r w:rsidR="00184D2C" w:rsidRPr="00807E8A">
        <w:rPr>
          <w:rFonts w:ascii="Times New Roman" w:hAnsi="Times New Roman"/>
          <w:sz w:val="28"/>
          <w:szCs w:val="28"/>
        </w:rPr>
        <w:t xml:space="preserve"> от 03.06.2006 № 74-ФЗ;</w:t>
      </w:r>
    </w:p>
    <w:p w14:paraId="0EC2341C" w14:textId="77777777" w:rsidR="002E134F" w:rsidRPr="00807E8A" w:rsidRDefault="002E134F" w:rsidP="00615FF1">
      <w:pPr>
        <w:numPr>
          <w:ilvl w:val="0"/>
          <w:numId w:val="21"/>
        </w:numPr>
        <w:tabs>
          <w:tab w:val="clear" w:pos="360"/>
          <w:tab w:val="num" w:pos="709"/>
          <w:tab w:val="left" w:pos="993"/>
        </w:tabs>
        <w:spacing w:after="0" w:line="240" w:lineRule="auto"/>
        <w:ind w:left="0" w:firstLine="709"/>
        <w:jc w:val="both"/>
        <w:rPr>
          <w:rFonts w:ascii="Times New Roman" w:hAnsi="Times New Roman"/>
          <w:sz w:val="28"/>
          <w:szCs w:val="28"/>
        </w:rPr>
      </w:pPr>
      <w:r w:rsidRPr="00807E8A">
        <w:rPr>
          <w:rFonts w:ascii="Times New Roman" w:hAnsi="Times New Roman"/>
          <w:sz w:val="28"/>
          <w:szCs w:val="28"/>
        </w:rPr>
        <w:t>Воздушным кодексом Российской Федерации</w:t>
      </w:r>
      <w:r w:rsidR="00256FF9" w:rsidRPr="00807E8A">
        <w:rPr>
          <w:rFonts w:ascii="Times New Roman" w:hAnsi="Times New Roman"/>
          <w:sz w:val="28"/>
          <w:szCs w:val="28"/>
        </w:rPr>
        <w:t xml:space="preserve"> от 19.03.1997 № 60-ФЗ;</w:t>
      </w:r>
    </w:p>
    <w:p w14:paraId="4B55C54D" w14:textId="77777777" w:rsidR="002E134F" w:rsidRPr="00807E8A" w:rsidRDefault="002E134F" w:rsidP="00615FF1">
      <w:pPr>
        <w:numPr>
          <w:ilvl w:val="0"/>
          <w:numId w:val="21"/>
        </w:numPr>
        <w:tabs>
          <w:tab w:val="clear" w:pos="360"/>
          <w:tab w:val="num" w:pos="709"/>
          <w:tab w:val="left" w:pos="993"/>
        </w:tabs>
        <w:spacing w:after="0" w:line="240" w:lineRule="auto"/>
        <w:ind w:left="0" w:firstLine="709"/>
        <w:jc w:val="both"/>
        <w:rPr>
          <w:rFonts w:ascii="Times New Roman" w:hAnsi="Times New Roman"/>
          <w:sz w:val="28"/>
          <w:szCs w:val="28"/>
        </w:rPr>
      </w:pPr>
      <w:r w:rsidRPr="00807E8A">
        <w:rPr>
          <w:rFonts w:ascii="Times New Roman" w:hAnsi="Times New Roman"/>
          <w:sz w:val="28"/>
          <w:szCs w:val="28"/>
        </w:rPr>
        <w:t>Лесным кодексом Российской Федерации</w:t>
      </w:r>
      <w:r w:rsidR="00256FF9" w:rsidRPr="00807E8A">
        <w:rPr>
          <w:rFonts w:ascii="Times New Roman" w:hAnsi="Times New Roman"/>
          <w:sz w:val="28"/>
          <w:szCs w:val="28"/>
        </w:rPr>
        <w:t xml:space="preserve"> от 04.12.2006 № 200-ФЗ;</w:t>
      </w:r>
    </w:p>
    <w:p w14:paraId="347EFE7A" w14:textId="77777777" w:rsidR="002E134F" w:rsidRPr="00807E8A" w:rsidRDefault="002E134F" w:rsidP="00615FF1">
      <w:pPr>
        <w:numPr>
          <w:ilvl w:val="0"/>
          <w:numId w:val="21"/>
        </w:numPr>
        <w:tabs>
          <w:tab w:val="clear" w:pos="360"/>
          <w:tab w:val="num" w:pos="709"/>
          <w:tab w:val="left" w:pos="993"/>
        </w:tabs>
        <w:spacing w:after="0" w:line="240" w:lineRule="auto"/>
        <w:ind w:left="0" w:firstLine="709"/>
        <w:jc w:val="both"/>
        <w:rPr>
          <w:rFonts w:ascii="Times New Roman" w:hAnsi="Times New Roman"/>
          <w:sz w:val="28"/>
          <w:szCs w:val="28"/>
        </w:rPr>
      </w:pPr>
      <w:r w:rsidRPr="00807E8A">
        <w:rPr>
          <w:rFonts w:ascii="Times New Roman" w:hAnsi="Times New Roman"/>
          <w:sz w:val="28"/>
          <w:szCs w:val="28"/>
        </w:rPr>
        <w:t>Федеральным законом от 06.10.2003 № 131-ФЗ «Об общих принципах организации местного самоуправления в Российской Федерации»;</w:t>
      </w:r>
    </w:p>
    <w:p w14:paraId="06F5708E" w14:textId="77777777" w:rsidR="002E134F" w:rsidRPr="00807E8A" w:rsidRDefault="002E134F" w:rsidP="00615FF1">
      <w:pPr>
        <w:numPr>
          <w:ilvl w:val="0"/>
          <w:numId w:val="21"/>
        </w:numPr>
        <w:tabs>
          <w:tab w:val="clear" w:pos="360"/>
          <w:tab w:val="num" w:pos="709"/>
          <w:tab w:val="left" w:pos="993"/>
        </w:tabs>
        <w:spacing w:after="0" w:line="240" w:lineRule="auto"/>
        <w:ind w:left="0" w:firstLine="709"/>
        <w:jc w:val="both"/>
        <w:rPr>
          <w:rFonts w:ascii="Times New Roman" w:hAnsi="Times New Roman"/>
          <w:sz w:val="28"/>
          <w:szCs w:val="28"/>
        </w:rPr>
      </w:pPr>
      <w:r w:rsidRPr="00807E8A">
        <w:rPr>
          <w:rFonts w:ascii="Times New Roman" w:hAnsi="Times New Roman"/>
          <w:sz w:val="28"/>
          <w:szCs w:val="28"/>
        </w:rPr>
        <w:t>Федеральным законом от 24.06.1998 № 89-ФЗ «Об отходах производства и потребления»;</w:t>
      </w:r>
    </w:p>
    <w:p w14:paraId="10EBB016" w14:textId="77777777" w:rsidR="002E134F" w:rsidRPr="00807E8A" w:rsidRDefault="002E134F" w:rsidP="00615FF1">
      <w:pPr>
        <w:numPr>
          <w:ilvl w:val="0"/>
          <w:numId w:val="21"/>
        </w:numPr>
        <w:tabs>
          <w:tab w:val="clear" w:pos="360"/>
          <w:tab w:val="num" w:pos="709"/>
          <w:tab w:val="left" w:pos="993"/>
        </w:tabs>
        <w:spacing w:after="0" w:line="240" w:lineRule="auto"/>
        <w:ind w:left="0" w:firstLine="709"/>
        <w:jc w:val="both"/>
        <w:rPr>
          <w:rFonts w:ascii="Times New Roman" w:hAnsi="Times New Roman"/>
          <w:sz w:val="28"/>
          <w:szCs w:val="28"/>
        </w:rPr>
      </w:pPr>
      <w:r w:rsidRPr="00807E8A">
        <w:rPr>
          <w:rFonts w:ascii="Times New Roman" w:hAnsi="Times New Roman"/>
          <w:sz w:val="28"/>
          <w:szCs w:val="28"/>
        </w:rPr>
        <w:lastRenderedPageBreak/>
        <w:t>Федеральным законом от 14.03.1995 № 33-ФЗ «Об особо охраняемых природных территориях»;</w:t>
      </w:r>
    </w:p>
    <w:p w14:paraId="3CCEEDD2" w14:textId="77777777" w:rsidR="002E134F" w:rsidRPr="00807E8A" w:rsidRDefault="002E134F" w:rsidP="00615FF1">
      <w:pPr>
        <w:numPr>
          <w:ilvl w:val="0"/>
          <w:numId w:val="21"/>
        </w:numPr>
        <w:tabs>
          <w:tab w:val="clear" w:pos="360"/>
          <w:tab w:val="num" w:pos="709"/>
          <w:tab w:val="left" w:pos="993"/>
        </w:tabs>
        <w:spacing w:after="0" w:line="240" w:lineRule="auto"/>
        <w:ind w:left="0" w:firstLine="709"/>
        <w:jc w:val="both"/>
        <w:rPr>
          <w:rFonts w:ascii="Times New Roman" w:hAnsi="Times New Roman"/>
          <w:sz w:val="28"/>
          <w:szCs w:val="28"/>
        </w:rPr>
      </w:pPr>
      <w:r w:rsidRPr="00807E8A">
        <w:rPr>
          <w:rFonts w:ascii="Times New Roman" w:hAnsi="Times New Roman"/>
          <w:sz w:val="28"/>
          <w:szCs w:val="28"/>
        </w:rPr>
        <w:t>Федеральным законом от 10.01.2002 № 7-ФЗ «Об охране окружающей среды»;</w:t>
      </w:r>
    </w:p>
    <w:p w14:paraId="6986631C" w14:textId="77777777" w:rsidR="00694602" w:rsidRPr="00807E8A" w:rsidRDefault="00694602" w:rsidP="00615FF1">
      <w:pPr>
        <w:numPr>
          <w:ilvl w:val="0"/>
          <w:numId w:val="21"/>
        </w:numPr>
        <w:tabs>
          <w:tab w:val="clear" w:pos="360"/>
          <w:tab w:val="num" w:pos="709"/>
          <w:tab w:val="left" w:pos="993"/>
        </w:tabs>
        <w:spacing w:after="0" w:line="240" w:lineRule="auto"/>
        <w:ind w:left="0" w:firstLine="709"/>
        <w:jc w:val="both"/>
        <w:rPr>
          <w:rFonts w:ascii="Times New Roman" w:hAnsi="Times New Roman"/>
          <w:sz w:val="28"/>
          <w:szCs w:val="28"/>
        </w:rPr>
      </w:pPr>
      <w:r w:rsidRPr="00807E8A">
        <w:rPr>
          <w:rFonts w:ascii="Times New Roman" w:hAnsi="Times New Roman"/>
          <w:sz w:val="28"/>
          <w:szCs w:val="28"/>
        </w:rPr>
        <w:t>Федеральным законом от 24.04.1995 № 52-ФЗ «О животном мире»;</w:t>
      </w:r>
    </w:p>
    <w:p w14:paraId="6395107F" w14:textId="77777777" w:rsidR="00694602" w:rsidRPr="00807E8A" w:rsidRDefault="00694602" w:rsidP="00615FF1">
      <w:pPr>
        <w:numPr>
          <w:ilvl w:val="0"/>
          <w:numId w:val="21"/>
        </w:numPr>
        <w:tabs>
          <w:tab w:val="clear" w:pos="360"/>
          <w:tab w:val="num" w:pos="709"/>
          <w:tab w:val="left" w:pos="993"/>
        </w:tabs>
        <w:spacing w:after="0" w:line="240" w:lineRule="auto"/>
        <w:ind w:left="0" w:firstLine="709"/>
        <w:jc w:val="both"/>
        <w:rPr>
          <w:rFonts w:ascii="Times New Roman" w:hAnsi="Times New Roman"/>
          <w:sz w:val="28"/>
          <w:szCs w:val="28"/>
        </w:rPr>
      </w:pPr>
      <w:r w:rsidRPr="00807E8A">
        <w:rPr>
          <w:rFonts w:ascii="Times New Roman" w:hAnsi="Times New Roman"/>
          <w:sz w:val="28"/>
          <w:szCs w:val="28"/>
        </w:rPr>
        <w:t>Федеральным законом от 24.07.2009 № 209-ФЗ «Об охоте и о сохранении охотничьих ресурсов, и о внесении изменений в отдельные законодательные акты Российской Федерации»;</w:t>
      </w:r>
    </w:p>
    <w:p w14:paraId="68A6C47B" w14:textId="77777777" w:rsidR="002E134F" w:rsidRPr="00807E8A" w:rsidRDefault="002E134F" w:rsidP="00615FF1">
      <w:pPr>
        <w:numPr>
          <w:ilvl w:val="0"/>
          <w:numId w:val="21"/>
        </w:numPr>
        <w:tabs>
          <w:tab w:val="clear" w:pos="360"/>
          <w:tab w:val="num" w:pos="709"/>
          <w:tab w:val="left" w:pos="993"/>
        </w:tabs>
        <w:spacing w:after="0" w:line="240" w:lineRule="auto"/>
        <w:ind w:left="0" w:firstLine="709"/>
        <w:jc w:val="both"/>
        <w:rPr>
          <w:rFonts w:ascii="Times New Roman" w:hAnsi="Times New Roman"/>
          <w:sz w:val="28"/>
          <w:szCs w:val="28"/>
        </w:rPr>
      </w:pPr>
      <w:r w:rsidRPr="00807E8A">
        <w:rPr>
          <w:rFonts w:ascii="Times New Roman" w:hAnsi="Times New Roman"/>
          <w:sz w:val="28"/>
          <w:szCs w:val="28"/>
        </w:rPr>
        <w:t>Федеральным законом от 25.06.2002 № 73-ФЗ «Об объектах культурного наследия (памятниках истории и культуры) народов Российской Федерации»;</w:t>
      </w:r>
    </w:p>
    <w:p w14:paraId="60CC958C" w14:textId="77777777" w:rsidR="002E134F" w:rsidRPr="00807E8A" w:rsidRDefault="002E134F" w:rsidP="00615FF1">
      <w:pPr>
        <w:numPr>
          <w:ilvl w:val="0"/>
          <w:numId w:val="21"/>
        </w:numPr>
        <w:tabs>
          <w:tab w:val="clear" w:pos="360"/>
          <w:tab w:val="num" w:pos="709"/>
          <w:tab w:val="left" w:pos="993"/>
        </w:tabs>
        <w:spacing w:after="0" w:line="240" w:lineRule="auto"/>
        <w:ind w:left="0" w:firstLine="709"/>
        <w:jc w:val="both"/>
        <w:rPr>
          <w:rFonts w:ascii="Times New Roman" w:hAnsi="Times New Roman"/>
          <w:sz w:val="28"/>
          <w:szCs w:val="28"/>
        </w:rPr>
      </w:pPr>
      <w:r w:rsidRPr="00807E8A">
        <w:rPr>
          <w:rFonts w:ascii="Times New Roman" w:hAnsi="Times New Roman"/>
          <w:sz w:val="28"/>
          <w:szCs w:val="28"/>
        </w:rPr>
        <w:t>Федеральным законом от 21.02.1992 № 2395-1 «О недрах»;</w:t>
      </w:r>
    </w:p>
    <w:p w14:paraId="23920729" w14:textId="77777777" w:rsidR="002E134F" w:rsidRPr="00807E8A" w:rsidRDefault="002E134F" w:rsidP="00615FF1">
      <w:pPr>
        <w:numPr>
          <w:ilvl w:val="0"/>
          <w:numId w:val="21"/>
        </w:numPr>
        <w:tabs>
          <w:tab w:val="clear" w:pos="360"/>
          <w:tab w:val="num" w:pos="709"/>
          <w:tab w:val="left" w:pos="993"/>
        </w:tabs>
        <w:spacing w:after="0" w:line="240" w:lineRule="auto"/>
        <w:ind w:left="0" w:firstLine="709"/>
        <w:jc w:val="both"/>
        <w:rPr>
          <w:rFonts w:ascii="Times New Roman" w:hAnsi="Times New Roman"/>
          <w:sz w:val="28"/>
          <w:szCs w:val="28"/>
        </w:rPr>
      </w:pPr>
      <w:r w:rsidRPr="00807E8A">
        <w:rPr>
          <w:rFonts w:ascii="Times New Roman" w:hAnsi="Times New Roman"/>
          <w:sz w:val="28"/>
          <w:szCs w:val="28"/>
        </w:rPr>
        <w:t>Федеральны</w:t>
      </w:r>
      <w:r w:rsidR="00800A8F" w:rsidRPr="00807E8A">
        <w:rPr>
          <w:rFonts w:ascii="Times New Roman" w:hAnsi="Times New Roman"/>
          <w:sz w:val="28"/>
          <w:szCs w:val="28"/>
        </w:rPr>
        <w:t>м</w:t>
      </w:r>
      <w:r w:rsidRPr="00807E8A">
        <w:rPr>
          <w:rFonts w:ascii="Times New Roman" w:hAnsi="Times New Roman"/>
          <w:sz w:val="28"/>
          <w:szCs w:val="28"/>
        </w:rPr>
        <w:t xml:space="preserve"> закон</w:t>
      </w:r>
      <w:r w:rsidR="00800A8F" w:rsidRPr="00807E8A">
        <w:rPr>
          <w:rFonts w:ascii="Times New Roman" w:hAnsi="Times New Roman"/>
          <w:sz w:val="28"/>
          <w:szCs w:val="28"/>
        </w:rPr>
        <w:t>ом</w:t>
      </w:r>
      <w:r w:rsidRPr="00807E8A">
        <w:rPr>
          <w:rFonts w:ascii="Times New Roman" w:hAnsi="Times New Roman"/>
          <w:sz w:val="28"/>
          <w:szCs w:val="28"/>
        </w:rPr>
        <w:t xml:space="preserve"> от 31.03.1999 № 69-ФЗ «О газоснабжении в Российской Федерации»;</w:t>
      </w:r>
    </w:p>
    <w:p w14:paraId="34296791" w14:textId="77777777" w:rsidR="002E134F" w:rsidRPr="00807E8A" w:rsidRDefault="002E134F" w:rsidP="00615FF1">
      <w:pPr>
        <w:numPr>
          <w:ilvl w:val="0"/>
          <w:numId w:val="21"/>
        </w:numPr>
        <w:tabs>
          <w:tab w:val="clear" w:pos="360"/>
          <w:tab w:val="num" w:pos="709"/>
          <w:tab w:val="left" w:pos="993"/>
        </w:tabs>
        <w:spacing w:after="0" w:line="240" w:lineRule="auto"/>
        <w:ind w:left="0" w:firstLine="709"/>
        <w:jc w:val="both"/>
        <w:rPr>
          <w:rFonts w:ascii="Times New Roman" w:hAnsi="Times New Roman"/>
          <w:sz w:val="28"/>
          <w:szCs w:val="28"/>
        </w:rPr>
      </w:pPr>
      <w:r w:rsidRPr="00807E8A">
        <w:rPr>
          <w:rFonts w:ascii="Times New Roman" w:hAnsi="Times New Roman"/>
          <w:sz w:val="28"/>
          <w:szCs w:val="28"/>
        </w:rPr>
        <w:t>Федеральным законом от 27.07.2010 № 190-ФЗ «О теплоснабжении»;</w:t>
      </w:r>
    </w:p>
    <w:p w14:paraId="3376FDF1" w14:textId="77777777" w:rsidR="003F4EB4" w:rsidRPr="00807E8A" w:rsidRDefault="002E134F" w:rsidP="00615FF1">
      <w:pPr>
        <w:numPr>
          <w:ilvl w:val="0"/>
          <w:numId w:val="21"/>
        </w:numPr>
        <w:tabs>
          <w:tab w:val="clear" w:pos="360"/>
          <w:tab w:val="num" w:pos="709"/>
          <w:tab w:val="left" w:pos="993"/>
        </w:tabs>
        <w:spacing w:after="0" w:line="240" w:lineRule="auto"/>
        <w:ind w:left="0" w:firstLine="709"/>
        <w:jc w:val="both"/>
        <w:rPr>
          <w:rFonts w:ascii="Times New Roman" w:hAnsi="Times New Roman"/>
          <w:sz w:val="28"/>
          <w:szCs w:val="28"/>
        </w:rPr>
      </w:pPr>
      <w:r w:rsidRPr="00807E8A">
        <w:rPr>
          <w:rFonts w:ascii="Times New Roman" w:hAnsi="Times New Roman"/>
          <w:sz w:val="28"/>
          <w:szCs w:val="28"/>
        </w:rPr>
        <w:t>Федеральным законом от 07.12.2011 № 416-ФЗ «О водоснабжении и водоотведении»;</w:t>
      </w:r>
    </w:p>
    <w:p w14:paraId="76F8DF56" w14:textId="77777777" w:rsidR="00694602" w:rsidRPr="00807E8A" w:rsidRDefault="00694602" w:rsidP="00615FF1">
      <w:pPr>
        <w:numPr>
          <w:ilvl w:val="0"/>
          <w:numId w:val="21"/>
        </w:numPr>
        <w:tabs>
          <w:tab w:val="clear" w:pos="360"/>
          <w:tab w:val="num" w:pos="709"/>
          <w:tab w:val="left" w:pos="993"/>
        </w:tabs>
        <w:spacing w:after="0" w:line="240" w:lineRule="auto"/>
        <w:ind w:left="0" w:firstLine="709"/>
        <w:jc w:val="both"/>
        <w:rPr>
          <w:rFonts w:ascii="Times New Roman" w:hAnsi="Times New Roman"/>
          <w:sz w:val="28"/>
          <w:szCs w:val="28"/>
        </w:rPr>
      </w:pPr>
      <w:r w:rsidRPr="00807E8A">
        <w:rPr>
          <w:rFonts w:ascii="Times New Roman" w:hAnsi="Times New Roman"/>
          <w:sz w:val="28"/>
          <w:szCs w:val="28"/>
        </w:rPr>
        <w:t>Федеральным законом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14:paraId="449CEFD0" w14:textId="77777777" w:rsidR="00694602" w:rsidRPr="00807E8A" w:rsidRDefault="00694602" w:rsidP="00615FF1">
      <w:pPr>
        <w:numPr>
          <w:ilvl w:val="0"/>
          <w:numId w:val="21"/>
        </w:numPr>
        <w:tabs>
          <w:tab w:val="clear" w:pos="360"/>
          <w:tab w:val="num" w:pos="709"/>
          <w:tab w:val="left" w:pos="993"/>
        </w:tabs>
        <w:spacing w:after="0" w:line="240" w:lineRule="auto"/>
        <w:ind w:left="0" w:firstLine="709"/>
        <w:jc w:val="both"/>
        <w:rPr>
          <w:rFonts w:ascii="Times New Roman" w:hAnsi="Times New Roman"/>
          <w:sz w:val="28"/>
          <w:szCs w:val="28"/>
        </w:rPr>
      </w:pPr>
      <w:r w:rsidRPr="00807E8A">
        <w:rPr>
          <w:rFonts w:ascii="Times New Roman" w:hAnsi="Times New Roman"/>
          <w:sz w:val="28"/>
          <w:szCs w:val="28"/>
        </w:rPr>
        <w:t>Государственным каталогом географических названий объектов (Ленинградская область), созданный и ведущийся в соответствии с Федеральным законом от 18.12.1997 № 152-ФЗ «О наименованиях географических объектов»;</w:t>
      </w:r>
    </w:p>
    <w:p w14:paraId="53A8C4EB" w14:textId="77777777" w:rsidR="003F4EB4" w:rsidRPr="00807E8A" w:rsidRDefault="002E134F" w:rsidP="00615FF1">
      <w:pPr>
        <w:numPr>
          <w:ilvl w:val="0"/>
          <w:numId w:val="21"/>
        </w:numPr>
        <w:tabs>
          <w:tab w:val="clear" w:pos="360"/>
          <w:tab w:val="num" w:pos="709"/>
          <w:tab w:val="left" w:pos="993"/>
        </w:tabs>
        <w:spacing w:after="0" w:line="240" w:lineRule="auto"/>
        <w:ind w:left="0" w:firstLine="709"/>
        <w:jc w:val="both"/>
        <w:rPr>
          <w:rFonts w:ascii="Times New Roman" w:hAnsi="Times New Roman"/>
          <w:sz w:val="28"/>
          <w:szCs w:val="28"/>
        </w:rPr>
      </w:pPr>
      <w:r w:rsidRPr="00807E8A">
        <w:rPr>
          <w:rFonts w:ascii="Times New Roman" w:hAnsi="Times New Roman"/>
          <w:sz w:val="28"/>
          <w:szCs w:val="28"/>
        </w:rPr>
        <w:t>постановлением Правительства Российской Федерации от 24.03.2007 № 178 «</w:t>
      </w:r>
      <w:r w:rsidR="003F4EB4" w:rsidRPr="00807E8A">
        <w:rPr>
          <w:rFonts w:ascii="Times New Roman" w:hAnsi="Times New Roman"/>
          <w:sz w:val="28"/>
          <w:szCs w:val="28"/>
        </w:rPr>
        <w:t>Об утверждении положения о согласовании проекта схемы территориального планирования двух и более субъектов Российской Федерации или проекта схемы территориального планирования субъекта Российской Федерации»</w:t>
      </w:r>
      <w:r w:rsidR="005607BB" w:rsidRPr="00807E8A">
        <w:rPr>
          <w:rFonts w:ascii="Times New Roman" w:hAnsi="Times New Roman"/>
          <w:sz w:val="28"/>
          <w:szCs w:val="28"/>
        </w:rPr>
        <w:t>;</w:t>
      </w:r>
    </w:p>
    <w:p w14:paraId="0C975AB8" w14:textId="77777777" w:rsidR="002E134F" w:rsidRPr="00807E8A" w:rsidRDefault="002E134F" w:rsidP="00615FF1">
      <w:pPr>
        <w:numPr>
          <w:ilvl w:val="0"/>
          <w:numId w:val="21"/>
        </w:numPr>
        <w:tabs>
          <w:tab w:val="clear" w:pos="360"/>
          <w:tab w:val="num" w:pos="709"/>
          <w:tab w:val="left" w:pos="993"/>
        </w:tabs>
        <w:spacing w:after="0" w:line="240" w:lineRule="auto"/>
        <w:ind w:left="0" w:firstLine="709"/>
        <w:jc w:val="both"/>
        <w:rPr>
          <w:rFonts w:ascii="Times New Roman" w:hAnsi="Times New Roman"/>
          <w:sz w:val="28"/>
          <w:szCs w:val="28"/>
        </w:rPr>
      </w:pPr>
      <w:r w:rsidRPr="00807E8A">
        <w:rPr>
          <w:rFonts w:ascii="Times New Roman" w:hAnsi="Times New Roman"/>
          <w:sz w:val="28"/>
          <w:szCs w:val="28"/>
        </w:rPr>
        <w:t>приказом Министерства регионального развития Российской Федерации от 02.04.2013 № 123 «Об утверждении технико-технологических требований к обеспечению взаимодействия федеральной государственной информационной системы территориального планирования с другими информационными системами»;</w:t>
      </w:r>
    </w:p>
    <w:p w14:paraId="257FF52D" w14:textId="77777777" w:rsidR="002E134F" w:rsidRPr="00807E8A" w:rsidRDefault="002E134F" w:rsidP="00615FF1">
      <w:pPr>
        <w:numPr>
          <w:ilvl w:val="0"/>
          <w:numId w:val="21"/>
        </w:numPr>
        <w:tabs>
          <w:tab w:val="clear" w:pos="360"/>
          <w:tab w:val="num" w:pos="709"/>
          <w:tab w:val="left" w:pos="993"/>
        </w:tabs>
        <w:spacing w:after="0" w:line="240" w:lineRule="auto"/>
        <w:ind w:left="0" w:firstLine="709"/>
        <w:jc w:val="both"/>
        <w:rPr>
          <w:rFonts w:ascii="Times New Roman" w:hAnsi="Times New Roman"/>
          <w:sz w:val="28"/>
          <w:szCs w:val="28"/>
        </w:rPr>
      </w:pPr>
      <w:r w:rsidRPr="00807E8A">
        <w:rPr>
          <w:rFonts w:ascii="Times New Roman" w:hAnsi="Times New Roman"/>
          <w:sz w:val="28"/>
          <w:szCs w:val="28"/>
        </w:rPr>
        <w:t>приказом Министерства регионального развития Российской Федерации от 19.04.2013 № 169 «Об утверждении Методических рекомендаций по подготовке, проектов схем территориального планирования субъектов Российской Федерации»;</w:t>
      </w:r>
    </w:p>
    <w:p w14:paraId="38ED78E5" w14:textId="77777777" w:rsidR="002E134F" w:rsidRPr="00807E8A" w:rsidRDefault="002E134F" w:rsidP="00615FF1">
      <w:pPr>
        <w:numPr>
          <w:ilvl w:val="0"/>
          <w:numId w:val="21"/>
        </w:numPr>
        <w:tabs>
          <w:tab w:val="clear" w:pos="360"/>
          <w:tab w:val="num" w:pos="709"/>
          <w:tab w:val="left" w:pos="993"/>
        </w:tabs>
        <w:spacing w:after="0" w:line="240" w:lineRule="auto"/>
        <w:ind w:left="0" w:firstLine="709"/>
        <w:jc w:val="both"/>
        <w:rPr>
          <w:rFonts w:ascii="Times New Roman" w:hAnsi="Times New Roman"/>
          <w:sz w:val="28"/>
          <w:szCs w:val="28"/>
        </w:rPr>
      </w:pPr>
      <w:r w:rsidRPr="00807E8A">
        <w:rPr>
          <w:rFonts w:ascii="Times New Roman" w:hAnsi="Times New Roman"/>
          <w:sz w:val="28"/>
          <w:szCs w:val="28"/>
        </w:rPr>
        <w:t>приказом Министерства экономического развития Российской Федерации от 09.01.2018 №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07.12.2016 № 793»;</w:t>
      </w:r>
    </w:p>
    <w:p w14:paraId="0943AFDA" w14:textId="77777777" w:rsidR="002E134F" w:rsidRPr="00807E8A" w:rsidRDefault="002E134F" w:rsidP="00615FF1">
      <w:pPr>
        <w:numPr>
          <w:ilvl w:val="0"/>
          <w:numId w:val="21"/>
        </w:numPr>
        <w:tabs>
          <w:tab w:val="clear" w:pos="360"/>
          <w:tab w:val="num" w:pos="709"/>
          <w:tab w:val="left" w:pos="993"/>
        </w:tabs>
        <w:spacing w:after="0" w:line="240" w:lineRule="auto"/>
        <w:ind w:left="0" w:firstLine="709"/>
        <w:jc w:val="both"/>
        <w:rPr>
          <w:rFonts w:ascii="Times New Roman" w:hAnsi="Times New Roman"/>
          <w:sz w:val="28"/>
          <w:szCs w:val="28"/>
        </w:rPr>
      </w:pPr>
      <w:r w:rsidRPr="00807E8A">
        <w:rPr>
          <w:rFonts w:ascii="Times New Roman" w:hAnsi="Times New Roman"/>
          <w:sz w:val="28"/>
          <w:szCs w:val="28"/>
        </w:rPr>
        <w:t>областным законом от 14.12.2011 № 108-оз «О регулировании градостроительной деятельности на территории Ленинградской области в части вопросов территориального планирования»;</w:t>
      </w:r>
    </w:p>
    <w:p w14:paraId="04BDFCB1" w14:textId="77777777" w:rsidR="002E134F" w:rsidRPr="00807E8A" w:rsidRDefault="002E134F" w:rsidP="00615FF1">
      <w:pPr>
        <w:numPr>
          <w:ilvl w:val="0"/>
          <w:numId w:val="21"/>
        </w:numPr>
        <w:tabs>
          <w:tab w:val="clear" w:pos="360"/>
          <w:tab w:val="num" w:pos="709"/>
          <w:tab w:val="left" w:pos="993"/>
        </w:tabs>
        <w:spacing w:after="0" w:line="240" w:lineRule="auto"/>
        <w:ind w:left="0" w:firstLine="709"/>
        <w:jc w:val="both"/>
        <w:rPr>
          <w:rFonts w:ascii="Times New Roman" w:hAnsi="Times New Roman"/>
          <w:sz w:val="28"/>
          <w:szCs w:val="28"/>
        </w:rPr>
      </w:pPr>
      <w:r w:rsidRPr="00807E8A">
        <w:rPr>
          <w:rFonts w:ascii="Times New Roman" w:hAnsi="Times New Roman"/>
          <w:sz w:val="28"/>
          <w:szCs w:val="28"/>
        </w:rPr>
        <w:t xml:space="preserve">областным законом от 29.12.2012 № 113-оз «О режиме государственной поддержки организаций, осуществляющих инвестиционную деятельность </w:t>
      </w:r>
      <w:r w:rsidRPr="00807E8A">
        <w:rPr>
          <w:rFonts w:ascii="Times New Roman" w:hAnsi="Times New Roman"/>
          <w:sz w:val="28"/>
          <w:szCs w:val="28"/>
        </w:rPr>
        <w:lastRenderedPageBreak/>
        <w:t>на территории Ленинградской области, и внесении изменений в отдельные законодательные акты Ленинградской области»;</w:t>
      </w:r>
    </w:p>
    <w:p w14:paraId="0793B226" w14:textId="1E78066C" w:rsidR="002E134F" w:rsidRDefault="002E134F" w:rsidP="00615FF1">
      <w:pPr>
        <w:numPr>
          <w:ilvl w:val="0"/>
          <w:numId w:val="21"/>
        </w:numPr>
        <w:tabs>
          <w:tab w:val="clear" w:pos="360"/>
          <w:tab w:val="num" w:pos="709"/>
          <w:tab w:val="left" w:pos="993"/>
        </w:tabs>
        <w:spacing w:after="0" w:line="240" w:lineRule="auto"/>
        <w:ind w:left="0" w:firstLine="709"/>
        <w:jc w:val="both"/>
        <w:rPr>
          <w:rFonts w:ascii="Times New Roman" w:hAnsi="Times New Roman"/>
          <w:sz w:val="28"/>
          <w:szCs w:val="28"/>
        </w:rPr>
      </w:pPr>
      <w:r w:rsidRPr="00807E8A">
        <w:rPr>
          <w:rFonts w:ascii="Times New Roman" w:hAnsi="Times New Roman"/>
          <w:sz w:val="28"/>
          <w:szCs w:val="28"/>
        </w:rPr>
        <w:t>областным законом от 15.06.2010 № 32-оз «Об административно-территориальном устройстве Ленинградской области и порядке его изменения»;</w:t>
      </w:r>
    </w:p>
    <w:p w14:paraId="7D9B3186" w14:textId="45C7EF25" w:rsidR="00243ED2" w:rsidRPr="00807E8A" w:rsidRDefault="00243ED2" w:rsidP="00615FF1">
      <w:pPr>
        <w:numPr>
          <w:ilvl w:val="0"/>
          <w:numId w:val="21"/>
        </w:numPr>
        <w:tabs>
          <w:tab w:val="clear" w:pos="360"/>
          <w:tab w:val="num" w:pos="709"/>
          <w:tab w:val="left" w:pos="993"/>
        </w:tabs>
        <w:spacing w:after="0" w:line="240" w:lineRule="auto"/>
        <w:ind w:left="0" w:firstLine="709"/>
        <w:jc w:val="both"/>
        <w:rPr>
          <w:rFonts w:ascii="Times New Roman" w:hAnsi="Times New Roman"/>
          <w:sz w:val="28"/>
          <w:szCs w:val="28"/>
        </w:rPr>
      </w:pPr>
      <w:r w:rsidRPr="00243ED2">
        <w:rPr>
          <w:rFonts w:ascii="Times New Roman" w:hAnsi="Times New Roman"/>
          <w:sz w:val="28"/>
          <w:szCs w:val="28"/>
        </w:rPr>
        <w:t>областным законом от 25.12.2015 № 140-оз «О государственной охране, сохранении, использовании и популяризации объектов культурного наследия (памятников истории и культуры) народов Российской Федерации, расположенных на территории Ленинградской области»;</w:t>
      </w:r>
    </w:p>
    <w:p w14:paraId="482616D9" w14:textId="77777777" w:rsidR="00D17CA7" w:rsidRPr="00807E8A" w:rsidRDefault="00D17CA7" w:rsidP="00615FF1">
      <w:pPr>
        <w:numPr>
          <w:ilvl w:val="0"/>
          <w:numId w:val="21"/>
        </w:numPr>
        <w:tabs>
          <w:tab w:val="clear" w:pos="360"/>
          <w:tab w:val="num" w:pos="709"/>
          <w:tab w:val="left" w:pos="993"/>
        </w:tabs>
        <w:spacing w:after="0" w:line="240" w:lineRule="auto"/>
        <w:ind w:left="0" w:firstLine="709"/>
        <w:jc w:val="both"/>
        <w:rPr>
          <w:rFonts w:ascii="Times New Roman" w:hAnsi="Times New Roman"/>
          <w:sz w:val="28"/>
          <w:szCs w:val="28"/>
        </w:rPr>
      </w:pPr>
      <w:r w:rsidRPr="00807E8A">
        <w:rPr>
          <w:rFonts w:ascii="Times New Roman" w:hAnsi="Times New Roman"/>
          <w:sz w:val="28"/>
          <w:szCs w:val="28"/>
        </w:rPr>
        <w:t>постановлением Правительства Ленинградской области от 22.03.2012 № 83 «Об утверждении Региональных нормативов градостроительного проектирования Ленинградской области»;</w:t>
      </w:r>
    </w:p>
    <w:p w14:paraId="784761C3" w14:textId="477DCD9B" w:rsidR="002E134F" w:rsidRPr="00807E8A" w:rsidRDefault="002E134F" w:rsidP="00615FF1">
      <w:pPr>
        <w:numPr>
          <w:ilvl w:val="0"/>
          <w:numId w:val="21"/>
        </w:numPr>
        <w:tabs>
          <w:tab w:val="clear" w:pos="360"/>
          <w:tab w:val="num" w:pos="709"/>
          <w:tab w:val="left" w:pos="993"/>
        </w:tabs>
        <w:spacing w:after="0" w:line="240" w:lineRule="auto"/>
        <w:ind w:left="0" w:firstLine="709"/>
        <w:jc w:val="both"/>
        <w:rPr>
          <w:rFonts w:ascii="Times New Roman" w:eastAsia="Calibri" w:hAnsi="Times New Roman" w:cs="Times New Roman"/>
          <w:sz w:val="28"/>
          <w:szCs w:val="28"/>
        </w:rPr>
      </w:pPr>
      <w:r w:rsidRPr="00807E8A">
        <w:rPr>
          <w:rFonts w:ascii="Times New Roman" w:hAnsi="Times New Roman"/>
          <w:sz w:val="28"/>
          <w:szCs w:val="28"/>
        </w:rPr>
        <w:t>постановлением Правительства Ленинградской области от 26.10.2012 № 332 «Об утверждении Порядка рассмотрения предложений заинтересованных лиц по проекту схемы территориального планирования</w:t>
      </w:r>
      <w:r w:rsidRPr="00807E8A">
        <w:rPr>
          <w:rFonts w:ascii="Times New Roman" w:eastAsia="Calibri" w:hAnsi="Times New Roman" w:cs="Times New Roman"/>
          <w:sz w:val="28"/>
          <w:szCs w:val="28"/>
        </w:rPr>
        <w:t xml:space="preserve"> Ленинградской области»</w:t>
      </w:r>
      <w:r w:rsidR="002A0FB0" w:rsidRPr="00807E8A">
        <w:rPr>
          <w:rFonts w:ascii="Times New Roman" w:eastAsia="Calibri" w:hAnsi="Times New Roman" w:cs="Times New Roman"/>
          <w:sz w:val="28"/>
          <w:szCs w:val="28"/>
        </w:rPr>
        <w:t>;</w:t>
      </w:r>
    </w:p>
    <w:p w14:paraId="484A50B5" w14:textId="35E87374" w:rsidR="002A0FB0" w:rsidRDefault="002A0FB0" w:rsidP="00615FF1">
      <w:pPr>
        <w:numPr>
          <w:ilvl w:val="0"/>
          <w:numId w:val="21"/>
        </w:numPr>
        <w:tabs>
          <w:tab w:val="clear" w:pos="360"/>
          <w:tab w:val="num" w:pos="709"/>
          <w:tab w:val="left" w:pos="993"/>
        </w:tabs>
        <w:spacing w:after="0" w:line="240" w:lineRule="auto"/>
        <w:ind w:left="0" w:firstLine="709"/>
        <w:jc w:val="both"/>
        <w:rPr>
          <w:rFonts w:ascii="Times New Roman" w:hAnsi="Times New Roman"/>
          <w:sz w:val="28"/>
          <w:szCs w:val="28"/>
        </w:rPr>
      </w:pPr>
      <w:bookmarkStart w:id="43" w:name="_Hlk53390692"/>
      <w:r w:rsidRPr="00807E8A">
        <w:rPr>
          <w:rFonts w:ascii="Times New Roman" w:hAnsi="Times New Roman"/>
          <w:sz w:val="28"/>
          <w:szCs w:val="28"/>
        </w:rPr>
        <w:t>приказом Управления Ленинградской области по организации и контролю деятельности по обращению с отходами от 22.07.2019 № 5 «Об утверждении территориальной схемы обращения с отходами, в том числе с тв</w:t>
      </w:r>
      <w:r w:rsidR="00746349">
        <w:rPr>
          <w:rFonts w:ascii="Times New Roman" w:hAnsi="Times New Roman"/>
          <w:sz w:val="28"/>
          <w:szCs w:val="28"/>
        </w:rPr>
        <w:t>ё</w:t>
      </w:r>
      <w:r w:rsidRPr="00807E8A">
        <w:rPr>
          <w:rFonts w:ascii="Times New Roman" w:hAnsi="Times New Roman"/>
          <w:sz w:val="28"/>
          <w:szCs w:val="28"/>
        </w:rPr>
        <w:t>рдыми коммунальными отходами».</w:t>
      </w:r>
    </w:p>
    <w:bookmarkEnd w:id="43"/>
    <w:p w14:paraId="3D7C6848" w14:textId="1D8C4E44" w:rsidR="00AE464B" w:rsidRPr="00B42F8C" w:rsidRDefault="00AE464B" w:rsidP="00AE464B">
      <w:pPr>
        <w:spacing w:after="0" w:line="240" w:lineRule="auto"/>
        <w:ind w:firstLine="709"/>
        <w:jc w:val="both"/>
        <w:rPr>
          <w:rFonts w:ascii="Times New Roman" w:eastAsia="Times New Roman" w:hAnsi="Times New Roman" w:cs="Times New Roman"/>
          <w:sz w:val="28"/>
          <w:szCs w:val="24"/>
          <w:lang w:eastAsia="ru-RU"/>
        </w:rPr>
      </w:pPr>
      <w:r w:rsidRPr="00B42F8C">
        <w:rPr>
          <w:rFonts w:ascii="Times New Roman" w:eastAsia="Times New Roman" w:hAnsi="Times New Roman" w:cs="Times New Roman"/>
          <w:sz w:val="28"/>
          <w:szCs w:val="24"/>
          <w:lang w:eastAsia="ru-RU"/>
        </w:rPr>
        <w:t xml:space="preserve">Карты в составе схемы территориального планирования Ленинградской области в области </w:t>
      </w:r>
      <w:r>
        <w:rPr>
          <w:rFonts w:ascii="Times New Roman" w:eastAsia="Times New Roman" w:hAnsi="Times New Roman" w:cs="Times New Roman"/>
          <w:sz w:val="28"/>
          <w:szCs w:val="24"/>
          <w:lang w:eastAsia="ru-RU"/>
        </w:rPr>
        <w:t>энергетики (за исключением электроэнергетики)</w:t>
      </w:r>
      <w:r w:rsidRPr="00B42F8C">
        <w:rPr>
          <w:rFonts w:ascii="Times New Roman" w:eastAsia="Times New Roman" w:hAnsi="Times New Roman" w:cs="Times New Roman"/>
          <w:sz w:val="28"/>
          <w:szCs w:val="24"/>
          <w:lang w:eastAsia="ru-RU"/>
        </w:rPr>
        <w:t xml:space="preserve"> и материалов по ее обоснованию подготовлены на основе цифровых картографических материалов на территорию Ленинградской области масштаба 1:100000, разработанных </w:t>
      </w:r>
      <w:proofErr w:type="spellStart"/>
      <w:r w:rsidRPr="00B42F8C">
        <w:rPr>
          <w:rFonts w:ascii="Times New Roman" w:eastAsia="Times New Roman" w:hAnsi="Times New Roman" w:cs="Times New Roman"/>
          <w:sz w:val="28"/>
          <w:szCs w:val="24"/>
          <w:lang w:eastAsia="ru-RU"/>
        </w:rPr>
        <w:t>Севзапгеоинформ</w:t>
      </w:r>
      <w:proofErr w:type="spellEnd"/>
      <w:r w:rsidRPr="00B42F8C">
        <w:rPr>
          <w:rFonts w:ascii="Times New Roman" w:eastAsia="Times New Roman" w:hAnsi="Times New Roman" w:cs="Times New Roman"/>
          <w:sz w:val="28"/>
          <w:szCs w:val="24"/>
          <w:lang w:eastAsia="ru-RU"/>
        </w:rPr>
        <w:t xml:space="preserve"> в 2010 году, а также с учетом письма Минэкономразвития России от 30.09.2016 № 29805-АЦ/Д27и, Минстроя России от 03.10.2016 № 32431-ХМ/09 «О совместной позиции Минэкономразвития России и Минстроя России по применению норм законодательства Российской Федерации при подготовке и согласовании проектов документов территориального планирования, реализации мероприятий, предусмотренных частью 4 статьи 9 Градостроительного кодекса Российской Федерации, а также при подготовке, согласовании и утверждении документации по планировке территории, подготовке проектной документации объектов капитального строительства и государственной экспертизе такой документации». Используемая система координат – СК 42.</w:t>
      </w:r>
    </w:p>
    <w:p w14:paraId="1479FEC9" w14:textId="02196E0C" w:rsidR="00C76F24" w:rsidRPr="00C76F24" w:rsidRDefault="00C76F24" w:rsidP="00C76F24">
      <w:pPr>
        <w:spacing w:after="0" w:line="240" w:lineRule="auto"/>
        <w:ind w:firstLine="709"/>
        <w:jc w:val="both"/>
        <w:rPr>
          <w:rFonts w:ascii="Times New Roman" w:eastAsia="Times New Roman" w:hAnsi="Times New Roman" w:cs="Times New Roman"/>
          <w:bCs/>
          <w:sz w:val="28"/>
          <w:szCs w:val="24"/>
          <w:lang w:eastAsia="ru-RU"/>
        </w:rPr>
      </w:pPr>
      <w:bookmarkStart w:id="44" w:name="_Hlk53390890"/>
      <w:r w:rsidRPr="00C76F24">
        <w:rPr>
          <w:rFonts w:ascii="Times New Roman" w:eastAsia="Times New Roman" w:hAnsi="Times New Roman" w:cs="Times New Roman"/>
          <w:bCs/>
          <w:sz w:val="28"/>
          <w:szCs w:val="24"/>
          <w:lang w:eastAsia="ru-RU"/>
        </w:rPr>
        <w:t xml:space="preserve">При подготовке схемы территориального планирования </w:t>
      </w:r>
      <w:r w:rsidRPr="00C76F24">
        <w:rPr>
          <w:rFonts w:ascii="Times New Roman" w:eastAsia="Calibri" w:hAnsi="Times New Roman" w:cs="Times New Roman"/>
          <w:sz w:val="28"/>
          <w:szCs w:val="24"/>
          <w:lang w:eastAsia="ru-RU"/>
        </w:rPr>
        <w:t xml:space="preserve">Ленинградской области </w:t>
      </w:r>
      <w:r w:rsidRPr="00C76F24">
        <w:rPr>
          <w:rFonts w:ascii="Times New Roman" w:eastAsia="Times New Roman" w:hAnsi="Times New Roman" w:cs="Times New Roman"/>
          <w:sz w:val="28"/>
          <w:szCs w:val="24"/>
          <w:lang w:eastAsia="ru-RU"/>
        </w:rPr>
        <w:t xml:space="preserve">в области </w:t>
      </w:r>
      <w:r>
        <w:rPr>
          <w:rFonts w:ascii="Times New Roman" w:eastAsia="Times New Roman" w:hAnsi="Times New Roman" w:cs="Times New Roman"/>
          <w:sz w:val="28"/>
          <w:szCs w:val="24"/>
          <w:lang w:eastAsia="ru-RU"/>
        </w:rPr>
        <w:t>энергетики (за исключением электроэнергетики)</w:t>
      </w:r>
      <w:r w:rsidRPr="00C76F24">
        <w:rPr>
          <w:rFonts w:ascii="Times New Roman" w:eastAsia="Times New Roman" w:hAnsi="Times New Roman" w:cs="Times New Roman"/>
          <w:sz w:val="28"/>
          <w:szCs w:val="24"/>
          <w:lang w:eastAsia="ru-RU"/>
        </w:rPr>
        <w:t xml:space="preserve"> </w:t>
      </w:r>
      <w:r w:rsidRPr="00C76F24">
        <w:rPr>
          <w:rFonts w:ascii="Times New Roman" w:eastAsia="Times New Roman" w:hAnsi="Times New Roman" w:cs="Times New Roman"/>
          <w:bCs/>
          <w:sz w:val="28"/>
          <w:szCs w:val="24"/>
          <w:lang w:eastAsia="ru-RU"/>
        </w:rPr>
        <w:t xml:space="preserve">также проанализированы предложения по размещению объектов регионального значения, согласованные Правительством Ленинградской области, представленные в утвержденных в установленном порядке документах территориального планирования муниципальных образований Ленинградской области для учета в схеме территориального планирования Ленинградской области. Все указанные предложения в документах территориального планирования, утвержденных до 01.01.2018, учтены в действующей в схеме территориального планирования Ленинградской области. С 01.01.2018 утверждены изменения в 28 генеральных планов городских и сельских поселений, в генеральный план городского округа и в схему территориального планирования муниципального района, в составе которых </w:t>
      </w:r>
      <w:r w:rsidRPr="00C76F24">
        <w:rPr>
          <w:rFonts w:ascii="Times New Roman" w:eastAsia="Times New Roman" w:hAnsi="Times New Roman" w:cs="Times New Roman"/>
          <w:bCs/>
          <w:sz w:val="28"/>
          <w:szCs w:val="24"/>
          <w:lang w:eastAsia="ru-RU"/>
        </w:rPr>
        <w:lastRenderedPageBreak/>
        <w:t>предложения по размещению объектов регионального значения</w:t>
      </w:r>
      <w:r w:rsidRPr="00C76F24">
        <w:rPr>
          <w:rFonts w:ascii="Times New Roman" w:eastAsia="Times New Roman" w:hAnsi="Times New Roman" w:cs="Times New Roman"/>
          <w:sz w:val="28"/>
          <w:szCs w:val="24"/>
          <w:lang w:eastAsia="ru-RU"/>
        </w:rPr>
        <w:t xml:space="preserve"> в области </w:t>
      </w:r>
      <w:r>
        <w:rPr>
          <w:rFonts w:ascii="Times New Roman" w:eastAsia="Times New Roman" w:hAnsi="Times New Roman" w:cs="Times New Roman"/>
          <w:sz w:val="28"/>
          <w:szCs w:val="24"/>
          <w:lang w:eastAsia="ru-RU"/>
        </w:rPr>
        <w:t>энергетики (за исключением электроэнергетики)</w:t>
      </w:r>
      <w:r w:rsidRPr="00C76F24">
        <w:rPr>
          <w:rFonts w:ascii="Times New Roman" w:eastAsia="Times New Roman" w:hAnsi="Times New Roman" w:cs="Times New Roman"/>
          <w:sz w:val="28"/>
          <w:szCs w:val="24"/>
          <w:lang w:eastAsia="ru-RU"/>
        </w:rPr>
        <w:t xml:space="preserve"> </w:t>
      </w:r>
      <w:r w:rsidRPr="00C76F24">
        <w:rPr>
          <w:rFonts w:ascii="Times New Roman" w:eastAsia="Times New Roman" w:hAnsi="Times New Roman" w:cs="Times New Roman"/>
          <w:bCs/>
          <w:sz w:val="28"/>
          <w:szCs w:val="24"/>
          <w:lang w:eastAsia="ru-RU"/>
        </w:rPr>
        <w:t>отсутствуют, в том числе проанализированы следующие документы территориального планирования</w:t>
      </w:r>
      <w:r w:rsidR="004D69B7">
        <w:rPr>
          <w:rStyle w:val="afe"/>
          <w:rFonts w:ascii="Times New Roman" w:eastAsia="Times New Roman" w:hAnsi="Times New Roman" w:cs="Times New Roman"/>
          <w:bCs/>
          <w:sz w:val="28"/>
          <w:szCs w:val="24"/>
          <w:lang w:eastAsia="ru-RU"/>
        </w:rPr>
        <w:footnoteReference w:id="3"/>
      </w:r>
      <w:r w:rsidRPr="00C76F24">
        <w:rPr>
          <w:rFonts w:ascii="Times New Roman" w:eastAsia="Times New Roman" w:hAnsi="Times New Roman" w:cs="Times New Roman"/>
          <w:bCs/>
          <w:sz w:val="28"/>
          <w:szCs w:val="24"/>
          <w:lang w:eastAsia="ru-RU"/>
        </w:rPr>
        <w:t>:</w:t>
      </w:r>
    </w:p>
    <w:p w14:paraId="27301C65" w14:textId="534A4EBE" w:rsidR="00C76F24" w:rsidRPr="00C76F24" w:rsidRDefault="00977079" w:rsidP="00944F52">
      <w:pPr>
        <w:numPr>
          <w:ilvl w:val="0"/>
          <w:numId w:val="39"/>
        </w:numPr>
        <w:spacing w:after="0" w:line="240" w:lineRule="auto"/>
        <w:ind w:left="0" w:firstLine="709"/>
        <w:jc w:val="both"/>
        <w:rPr>
          <w:rFonts w:ascii="Times New Roman" w:eastAsia="Times New Roman" w:hAnsi="Times New Roman" w:cs="Times New Roman"/>
          <w:bCs/>
          <w:sz w:val="28"/>
          <w:szCs w:val="24"/>
          <w:lang w:eastAsia="ru-RU"/>
        </w:rPr>
      </w:pPr>
      <w:r>
        <w:rPr>
          <w:rFonts w:ascii="Times New Roman" w:eastAsia="Times New Roman" w:hAnsi="Times New Roman" w:cs="Times New Roman"/>
          <w:bCs/>
          <w:sz w:val="28"/>
          <w:szCs w:val="24"/>
          <w:lang w:eastAsia="ru-RU"/>
        </w:rPr>
        <w:t>г</w:t>
      </w:r>
      <w:r w:rsidR="00C76F24" w:rsidRPr="00C76F24">
        <w:rPr>
          <w:rFonts w:ascii="Times New Roman" w:eastAsia="Times New Roman" w:hAnsi="Times New Roman" w:cs="Times New Roman"/>
          <w:bCs/>
          <w:sz w:val="28"/>
          <w:szCs w:val="24"/>
          <w:lang w:eastAsia="ru-RU"/>
        </w:rPr>
        <w:t xml:space="preserve">енеральный план муниципального образования </w:t>
      </w:r>
      <w:proofErr w:type="spellStart"/>
      <w:r w:rsidR="00C76F24" w:rsidRPr="00C76F24">
        <w:rPr>
          <w:rFonts w:ascii="Times New Roman" w:eastAsia="Times New Roman" w:hAnsi="Times New Roman" w:cs="Times New Roman"/>
          <w:bCs/>
          <w:sz w:val="28"/>
          <w:szCs w:val="24"/>
          <w:lang w:eastAsia="ru-RU"/>
        </w:rPr>
        <w:t>Бегуницкое</w:t>
      </w:r>
      <w:proofErr w:type="spellEnd"/>
      <w:r w:rsidR="00C76F24" w:rsidRPr="00C76F24">
        <w:rPr>
          <w:rFonts w:ascii="Times New Roman" w:eastAsia="Times New Roman" w:hAnsi="Times New Roman" w:cs="Times New Roman"/>
          <w:bCs/>
          <w:sz w:val="28"/>
          <w:szCs w:val="24"/>
          <w:lang w:eastAsia="ru-RU"/>
        </w:rPr>
        <w:t xml:space="preserve"> сельское поселение Волосовского муниципального района Ленинградской области в редакции, утвержденной постановлением Правительства Ленинградской области от 07.09.2020 № 617 «О внесении изменений в Генеральный план муниципального образования </w:t>
      </w:r>
      <w:proofErr w:type="spellStart"/>
      <w:r w:rsidR="00C76F24" w:rsidRPr="00C76F24">
        <w:rPr>
          <w:rFonts w:ascii="Times New Roman" w:eastAsia="Times New Roman" w:hAnsi="Times New Roman" w:cs="Times New Roman"/>
          <w:bCs/>
          <w:sz w:val="28"/>
          <w:szCs w:val="24"/>
          <w:lang w:eastAsia="ru-RU"/>
        </w:rPr>
        <w:t>Бегуницкое</w:t>
      </w:r>
      <w:proofErr w:type="spellEnd"/>
      <w:r w:rsidR="00C76F24" w:rsidRPr="00C76F24">
        <w:rPr>
          <w:rFonts w:ascii="Times New Roman" w:eastAsia="Times New Roman" w:hAnsi="Times New Roman" w:cs="Times New Roman"/>
          <w:bCs/>
          <w:sz w:val="28"/>
          <w:szCs w:val="24"/>
          <w:lang w:eastAsia="ru-RU"/>
        </w:rPr>
        <w:t xml:space="preserve"> сельское поселение Волосовского муниципального района Ленинградской области»;</w:t>
      </w:r>
    </w:p>
    <w:p w14:paraId="7BBE0B15" w14:textId="113DF5F3" w:rsidR="00C76F24" w:rsidRPr="00C76F24" w:rsidRDefault="00977079" w:rsidP="00944F52">
      <w:pPr>
        <w:numPr>
          <w:ilvl w:val="0"/>
          <w:numId w:val="39"/>
        </w:numPr>
        <w:spacing w:after="0" w:line="240" w:lineRule="auto"/>
        <w:ind w:left="0" w:firstLine="709"/>
        <w:jc w:val="both"/>
        <w:rPr>
          <w:rFonts w:ascii="Times New Roman" w:eastAsia="Times New Roman" w:hAnsi="Times New Roman" w:cs="Times New Roman"/>
          <w:bCs/>
          <w:sz w:val="28"/>
          <w:szCs w:val="24"/>
          <w:lang w:eastAsia="ru-RU"/>
        </w:rPr>
      </w:pPr>
      <w:r>
        <w:rPr>
          <w:rFonts w:ascii="Times New Roman" w:eastAsia="Times New Roman" w:hAnsi="Times New Roman" w:cs="Times New Roman"/>
          <w:bCs/>
          <w:sz w:val="28"/>
          <w:szCs w:val="24"/>
          <w:lang w:eastAsia="ru-RU"/>
        </w:rPr>
        <w:t>и</w:t>
      </w:r>
      <w:r w:rsidR="00C76F24" w:rsidRPr="00C76F24">
        <w:rPr>
          <w:rFonts w:ascii="Times New Roman" w:eastAsia="Times New Roman" w:hAnsi="Times New Roman" w:cs="Times New Roman"/>
          <w:bCs/>
          <w:sz w:val="28"/>
          <w:szCs w:val="24"/>
          <w:lang w:eastAsia="ru-RU"/>
        </w:rPr>
        <w:t>зменения в генеральный план муниципального образования «Выборгское городское поселение» Выборгского района Ленинградской области, утвержденные постановлением Правительства Ленинградской области от 31.08.2020 № 608 «О внесении изменений в Генеральный план муниципального образования «Выборгское городское поселение» Выборгского района Ленинградской области»;</w:t>
      </w:r>
    </w:p>
    <w:p w14:paraId="44BC0DE7" w14:textId="5751953E" w:rsidR="00C76F24" w:rsidRPr="00C76F24" w:rsidRDefault="00977079" w:rsidP="00944F52">
      <w:pPr>
        <w:numPr>
          <w:ilvl w:val="0"/>
          <w:numId w:val="39"/>
        </w:numPr>
        <w:spacing w:after="0" w:line="240" w:lineRule="auto"/>
        <w:ind w:left="0" w:firstLine="709"/>
        <w:jc w:val="both"/>
        <w:rPr>
          <w:rFonts w:ascii="Times New Roman" w:eastAsia="Times New Roman" w:hAnsi="Times New Roman" w:cs="Times New Roman"/>
          <w:bCs/>
          <w:sz w:val="28"/>
          <w:szCs w:val="24"/>
          <w:lang w:eastAsia="ru-RU"/>
        </w:rPr>
      </w:pPr>
      <w:r>
        <w:rPr>
          <w:rFonts w:ascii="Times New Roman" w:eastAsia="Times New Roman" w:hAnsi="Times New Roman" w:cs="Times New Roman"/>
          <w:bCs/>
          <w:sz w:val="28"/>
          <w:szCs w:val="24"/>
          <w:lang w:eastAsia="ru-RU"/>
        </w:rPr>
        <w:t>г</w:t>
      </w:r>
      <w:r w:rsidR="00C76F24" w:rsidRPr="00C76F24">
        <w:rPr>
          <w:rFonts w:ascii="Times New Roman" w:eastAsia="Times New Roman" w:hAnsi="Times New Roman" w:cs="Times New Roman"/>
          <w:bCs/>
          <w:sz w:val="28"/>
          <w:szCs w:val="24"/>
          <w:lang w:eastAsia="ru-RU"/>
        </w:rPr>
        <w:t>енеральный план муниципального образования «</w:t>
      </w:r>
      <w:proofErr w:type="spellStart"/>
      <w:r w:rsidR="00C76F24" w:rsidRPr="00C76F24">
        <w:rPr>
          <w:rFonts w:ascii="Times New Roman" w:eastAsia="Times New Roman" w:hAnsi="Times New Roman" w:cs="Times New Roman"/>
          <w:bCs/>
          <w:sz w:val="28"/>
          <w:szCs w:val="24"/>
          <w:lang w:eastAsia="ru-RU"/>
        </w:rPr>
        <w:t>Опольевское</w:t>
      </w:r>
      <w:proofErr w:type="spellEnd"/>
      <w:r w:rsidR="00C76F24" w:rsidRPr="00C76F24">
        <w:rPr>
          <w:rFonts w:ascii="Times New Roman" w:eastAsia="Times New Roman" w:hAnsi="Times New Roman" w:cs="Times New Roman"/>
          <w:bCs/>
          <w:sz w:val="28"/>
          <w:szCs w:val="24"/>
          <w:lang w:eastAsia="ru-RU"/>
        </w:rPr>
        <w:t xml:space="preserve"> сельское поселение» Кингисеппского муниципального района Ленинградской области в редакции, утвержденной постановлением Правительства Ленинградской области от 12.08.2020 № 567 «О внесении изменений в Генеральный план муниципального образования «</w:t>
      </w:r>
      <w:proofErr w:type="spellStart"/>
      <w:r w:rsidR="00C76F24" w:rsidRPr="00C76F24">
        <w:rPr>
          <w:rFonts w:ascii="Times New Roman" w:eastAsia="Times New Roman" w:hAnsi="Times New Roman" w:cs="Times New Roman"/>
          <w:bCs/>
          <w:sz w:val="28"/>
          <w:szCs w:val="24"/>
          <w:lang w:eastAsia="ru-RU"/>
        </w:rPr>
        <w:t>Опольевское</w:t>
      </w:r>
      <w:proofErr w:type="spellEnd"/>
      <w:r w:rsidR="00C76F24" w:rsidRPr="00C76F24">
        <w:rPr>
          <w:rFonts w:ascii="Times New Roman" w:eastAsia="Times New Roman" w:hAnsi="Times New Roman" w:cs="Times New Roman"/>
          <w:bCs/>
          <w:sz w:val="28"/>
          <w:szCs w:val="24"/>
          <w:lang w:eastAsia="ru-RU"/>
        </w:rPr>
        <w:t xml:space="preserve"> сельское поселение» Кингисеппского муниципального района Ленинградской области»;</w:t>
      </w:r>
    </w:p>
    <w:p w14:paraId="7D6E38B2" w14:textId="335E51FF" w:rsidR="00C76F24" w:rsidRPr="00C76F24" w:rsidRDefault="00977079" w:rsidP="00944F52">
      <w:pPr>
        <w:numPr>
          <w:ilvl w:val="0"/>
          <w:numId w:val="39"/>
        </w:numPr>
        <w:spacing w:after="0" w:line="240" w:lineRule="auto"/>
        <w:ind w:left="0" w:firstLine="709"/>
        <w:jc w:val="both"/>
        <w:rPr>
          <w:rFonts w:ascii="Times New Roman" w:eastAsia="Times New Roman" w:hAnsi="Times New Roman" w:cs="Times New Roman"/>
          <w:bCs/>
          <w:sz w:val="28"/>
          <w:szCs w:val="24"/>
          <w:lang w:eastAsia="ru-RU"/>
        </w:rPr>
      </w:pPr>
      <w:r>
        <w:rPr>
          <w:rFonts w:ascii="Times New Roman" w:eastAsia="Times New Roman" w:hAnsi="Times New Roman" w:cs="Times New Roman"/>
          <w:bCs/>
          <w:sz w:val="28"/>
          <w:szCs w:val="24"/>
          <w:lang w:eastAsia="ru-RU"/>
        </w:rPr>
        <w:t>г</w:t>
      </w:r>
      <w:r w:rsidR="00C76F24" w:rsidRPr="00C76F24">
        <w:rPr>
          <w:rFonts w:ascii="Times New Roman" w:eastAsia="Times New Roman" w:hAnsi="Times New Roman" w:cs="Times New Roman"/>
          <w:bCs/>
          <w:sz w:val="28"/>
          <w:szCs w:val="24"/>
          <w:lang w:eastAsia="ru-RU"/>
        </w:rPr>
        <w:t>енеральный план муниципального образования город Волхов Волховского муниципального района Ленинградской области в редакции, утвержденной постановлением Правительства Ленинградской области от 22.07.2020 № 516 «О внесении изменений в Генеральный план муниципального образования город Волхов Волховского муниципального района Ленинградской области»;</w:t>
      </w:r>
    </w:p>
    <w:p w14:paraId="08820672" w14:textId="770EC12E" w:rsidR="00C76F24" w:rsidRPr="00C76F24" w:rsidRDefault="00977079" w:rsidP="00944F52">
      <w:pPr>
        <w:numPr>
          <w:ilvl w:val="0"/>
          <w:numId w:val="39"/>
        </w:numPr>
        <w:spacing w:after="0" w:line="240" w:lineRule="auto"/>
        <w:ind w:left="0" w:firstLine="709"/>
        <w:jc w:val="both"/>
        <w:rPr>
          <w:rFonts w:ascii="Times New Roman" w:eastAsia="Times New Roman" w:hAnsi="Times New Roman" w:cs="Times New Roman"/>
          <w:bCs/>
          <w:sz w:val="28"/>
          <w:szCs w:val="24"/>
          <w:lang w:eastAsia="ru-RU"/>
        </w:rPr>
      </w:pPr>
      <w:r>
        <w:rPr>
          <w:rFonts w:ascii="Times New Roman" w:eastAsia="Times New Roman" w:hAnsi="Times New Roman" w:cs="Times New Roman"/>
          <w:bCs/>
          <w:sz w:val="28"/>
          <w:szCs w:val="24"/>
          <w:lang w:eastAsia="ru-RU"/>
        </w:rPr>
        <w:t>г</w:t>
      </w:r>
      <w:r w:rsidR="00C76F24" w:rsidRPr="00C76F24">
        <w:rPr>
          <w:rFonts w:ascii="Times New Roman" w:eastAsia="Times New Roman" w:hAnsi="Times New Roman" w:cs="Times New Roman"/>
          <w:bCs/>
          <w:sz w:val="28"/>
          <w:szCs w:val="24"/>
          <w:lang w:eastAsia="ru-RU"/>
        </w:rPr>
        <w:t xml:space="preserve">енеральный план </w:t>
      </w:r>
      <w:proofErr w:type="spellStart"/>
      <w:r w:rsidR="00C76F24" w:rsidRPr="00C76F24">
        <w:rPr>
          <w:rFonts w:ascii="Times New Roman" w:eastAsia="Times New Roman" w:hAnsi="Times New Roman" w:cs="Times New Roman"/>
          <w:bCs/>
          <w:sz w:val="28"/>
          <w:szCs w:val="24"/>
          <w:lang w:eastAsia="ru-RU"/>
        </w:rPr>
        <w:t>Веревского</w:t>
      </w:r>
      <w:proofErr w:type="spellEnd"/>
      <w:r w:rsidR="00C76F24" w:rsidRPr="00C76F24">
        <w:rPr>
          <w:rFonts w:ascii="Times New Roman" w:eastAsia="Times New Roman" w:hAnsi="Times New Roman" w:cs="Times New Roman"/>
          <w:bCs/>
          <w:sz w:val="28"/>
          <w:szCs w:val="24"/>
          <w:lang w:eastAsia="ru-RU"/>
        </w:rPr>
        <w:t xml:space="preserve"> сельского поселения Гатчинского муниципального района Ленинградской области в редакции, утвержденной постановлением Правительства Ленинградской области от 20.07.2020 № 513 «О внесении изменений в Генеральный план </w:t>
      </w:r>
      <w:proofErr w:type="spellStart"/>
      <w:r w:rsidR="00C76F24" w:rsidRPr="00C76F24">
        <w:rPr>
          <w:rFonts w:ascii="Times New Roman" w:eastAsia="Times New Roman" w:hAnsi="Times New Roman" w:cs="Times New Roman"/>
          <w:bCs/>
          <w:sz w:val="28"/>
          <w:szCs w:val="24"/>
          <w:lang w:eastAsia="ru-RU"/>
        </w:rPr>
        <w:t>Веревского</w:t>
      </w:r>
      <w:proofErr w:type="spellEnd"/>
      <w:r w:rsidR="00C76F24" w:rsidRPr="00C76F24">
        <w:rPr>
          <w:rFonts w:ascii="Times New Roman" w:eastAsia="Times New Roman" w:hAnsi="Times New Roman" w:cs="Times New Roman"/>
          <w:bCs/>
          <w:sz w:val="28"/>
          <w:szCs w:val="24"/>
          <w:lang w:eastAsia="ru-RU"/>
        </w:rPr>
        <w:t xml:space="preserve"> сельского поселения Гатчинского муниципального района Ленинградской области»;</w:t>
      </w:r>
    </w:p>
    <w:p w14:paraId="7F3DE79A" w14:textId="405D61E6" w:rsidR="00C76F24" w:rsidRPr="00C76F24" w:rsidRDefault="00977079" w:rsidP="00944F52">
      <w:pPr>
        <w:numPr>
          <w:ilvl w:val="0"/>
          <w:numId w:val="39"/>
        </w:numPr>
        <w:spacing w:after="0" w:line="240" w:lineRule="auto"/>
        <w:ind w:left="0" w:firstLine="709"/>
        <w:jc w:val="both"/>
        <w:rPr>
          <w:rFonts w:ascii="Times New Roman" w:eastAsia="Times New Roman" w:hAnsi="Times New Roman" w:cs="Times New Roman"/>
          <w:bCs/>
          <w:sz w:val="28"/>
          <w:szCs w:val="24"/>
          <w:lang w:eastAsia="ru-RU"/>
        </w:rPr>
      </w:pPr>
      <w:r>
        <w:rPr>
          <w:rFonts w:ascii="Times New Roman" w:eastAsia="Times New Roman" w:hAnsi="Times New Roman" w:cs="Times New Roman"/>
          <w:bCs/>
          <w:sz w:val="28"/>
          <w:szCs w:val="24"/>
          <w:lang w:eastAsia="ru-RU"/>
        </w:rPr>
        <w:t>г</w:t>
      </w:r>
      <w:r w:rsidR="00C76F24" w:rsidRPr="00C76F24">
        <w:rPr>
          <w:rFonts w:ascii="Times New Roman" w:eastAsia="Times New Roman" w:hAnsi="Times New Roman" w:cs="Times New Roman"/>
          <w:bCs/>
          <w:sz w:val="28"/>
          <w:szCs w:val="24"/>
          <w:lang w:eastAsia="ru-RU"/>
        </w:rPr>
        <w:t>енеральный план муниципального образования Аннинское городское поселение Ломоносовского муниципального района Ленинградской области в редакции, утвержденной постановлением Правительства Ленинградской области от 22.06.2020 № 441 «О внесении изменения в Генеральный план муниципального образования Аннинское городское поселение Ломоносовского муниципального района Ленинградской области»;</w:t>
      </w:r>
    </w:p>
    <w:p w14:paraId="04EAF4E3" w14:textId="578BC988" w:rsidR="00C76F24" w:rsidRPr="00C76F24" w:rsidRDefault="00977079" w:rsidP="00944F52">
      <w:pPr>
        <w:numPr>
          <w:ilvl w:val="0"/>
          <w:numId w:val="39"/>
        </w:numPr>
        <w:spacing w:after="0" w:line="240" w:lineRule="auto"/>
        <w:ind w:left="0" w:firstLine="709"/>
        <w:jc w:val="both"/>
        <w:rPr>
          <w:rFonts w:ascii="Times New Roman" w:eastAsia="Times New Roman" w:hAnsi="Times New Roman" w:cs="Times New Roman"/>
          <w:bCs/>
          <w:sz w:val="28"/>
          <w:szCs w:val="24"/>
          <w:lang w:eastAsia="ru-RU"/>
        </w:rPr>
      </w:pPr>
      <w:r>
        <w:rPr>
          <w:rFonts w:ascii="Times New Roman" w:eastAsia="Times New Roman" w:hAnsi="Times New Roman" w:cs="Times New Roman"/>
          <w:bCs/>
          <w:sz w:val="28"/>
          <w:szCs w:val="24"/>
          <w:lang w:eastAsia="ru-RU"/>
        </w:rPr>
        <w:t>г</w:t>
      </w:r>
      <w:r w:rsidR="00C76F24" w:rsidRPr="00C76F24">
        <w:rPr>
          <w:rFonts w:ascii="Times New Roman" w:eastAsia="Times New Roman" w:hAnsi="Times New Roman" w:cs="Times New Roman"/>
          <w:bCs/>
          <w:sz w:val="28"/>
          <w:szCs w:val="24"/>
          <w:lang w:eastAsia="ru-RU"/>
        </w:rPr>
        <w:t>енеральный план муниципального образования «</w:t>
      </w:r>
      <w:proofErr w:type="spellStart"/>
      <w:r w:rsidR="00C76F24" w:rsidRPr="00C76F24">
        <w:rPr>
          <w:rFonts w:ascii="Times New Roman" w:eastAsia="Times New Roman" w:hAnsi="Times New Roman" w:cs="Times New Roman"/>
          <w:bCs/>
          <w:sz w:val="28"/>
          <w:szCs w:val="24"/>
          <w:lang w:eastAsia="ru-RU"/>
        </w:rPr>
        <w:t>Вистинское</w:t>
      </w:r>
      <w:proofErr w:type="spellEnd"/>
      <w:r w:rsidR="00C76F24" w:rsidRPr="00C76F24">
        <w:rPr>
          <w:rFonts w:ascii="Times New Roman" w:eastAsia="Times New Roman" w:hAnsi="Times New Roman" w:cs="Times New Roman"/>
          <w:bCs/>
          <w:sz w:val="28"/>
          <w:szCs w:val="24"/>
          <w:lang w:eastAsia="ru-RU"/>
        </w:rPr>
        <w:t xml:space="preserve"> сельское поселение» муниципального образования «Кингисеппский муниципальный район» Ленинградской области в редакции, утвержденной постановлением Правительства Ленинградской области от 26.05.2020 № 338 «О внесении изменений в генеральный план муниципального образования «</w:t>
      </w:r>
      <w:proofErr w:type="spellStart"/>
      <w:r w:rsidR="00C76F24" w:rsidRPr="00C76F24">
        <w:rPr>
          <w:rFonts w:ascii="Times New Roman" w:eastAsia="Times New Roman" w:hAnsi="Times New Roman" w:cs="Times New Roman"/>
          <w:bCs/>
          <w:sz w:val="28"/>
          <w:szCs w:val="24"/>
          <w:lang w:eastAsia="ru-RU"/>
        </w:rPr>
        <w:t>Вистинское</w:t>
      </w:r>
      <w:proofErr w:type="spellEnd"/>
      <w:r w:rsidR="00C76F24" w:rsidRPr="00C76F24">
        <w:rPr>
          <w:rFonts w:ascii="Times New Roman" w:eastAsia="Times New Roman" w:hAnsi="Times New Roman" w:cs="Times New Roman"/>
          <w:bCs/>
          <w:sz w:val="28"/>
          <w:szCs w:val="24"/>
          <w:lang w:eastAsia="ru-RU"/>
        </w:rPr>
        <w:t xml:space="preserve"> сельское поселение» муниципального образования «Кингисеппский муниципальный район» Ленинградской области;</w:t>
      </w:r>
    </w:p>
    <w:p w14:paraId="44C15858" w14:textId="4B5B6AB5" w:rsidR="00C76F24" w:rsidRPr="00C76F24" w:rsidRDefault="00977079" w:rsidP="00944F52">
      <w:pPr>
        <w:numPr>
          <w:ilvl w:val="0"/>
          <w:numId w:val="39"/>
        </w:numPr>
        <w:spacing w:after="0" w:line="240" w:lineRule="auto"/>
        <w:ind w:left="0" w:firstLine="709"/>
        <w:jc w:val="both"/>
        <w:rPr>
          <w:rFonts w:ascii="Times New Roman" w:eastAsia="Times New Roman" w:hAnsi="Times New Roman" w:cs="Times New Roman"/>
          <w:bCs/>
          <w:sz w:val="28"/>
          <w:szCs w:val="24"/>
          <w:lang w:eastAsia="ru-RU"/>
        </w:rPr>
      </w:pPr>
      <w:r>
        <w:rPr>
          <w:rFonts w:ascii="Times New Roman" w:eastAsia="Times New Roman" w:hAnsi="Times New Roman" w:cs="Times New Roman"/>
          <w:bCs/>
          <w:sz w:val="28"/>
          <w:szCs w:val="24"/>
          <w:lang w:eastAsia="ru-RU"/>
        </w:rPr>
        <w:lastRenderedPageBreak/>
        <w:t>и</w:t>
      </w:r>
      <w:r w:rsidR="00C76F24" w:rsidRPr="00C76F24">
        <w:rPr>
          <w:rFonts w:ascii="Times New Roman" w:eastAsia="Times New Roman" w:hAnsi="Times New Roman" w:cs="Times New Roman"/>
          <w:bCs/>
          <w:sz w:val="28"/>
          <w:szCs w:val="24"/>
          <w:lang w:eastAsia="ru-RU"/>
        </w:rPr>
        <w:t>зменения в Генеральный план муниципального образования «</w:t>
      </w:r>
      <w:proofErr w:type="spellStart"/>
      <w:r w:rsidR="00C76F24" w:rsidRPr="00C76F24">
        <w:rPr>
          <w:rFonts w:ascii="Times New Roman" w:eastAsia="Times New Roman" w:hAnsi="Times New Roman" w:cs="Times New Roman"/>
          <w:bCs/>
          <w:sz w:val="28"/>
          <w:szCs w:val="24"/>
          <w:lang w:eastAsia="ru-RU"/>
        </w:rPr>
        <w:t>Большелуцкое</w:t>
      </w:r>
      <w:proofErr w:type="spellEnd"/>
      <w:r w:rsidR="00C76F24" w:rsidRPr="00C76F24">
        <w:rPr>
          <w:rFonts w:ascii="Times New Roman" w:eastAsia="Times New Roman" w:hAnsi="Times New Roman" w:cs="Times New Roman"/>
          <w:bCs/>
          <w:sz w:val="28"/>
          <w:szCs w:val="24"/>
          <w:lang w:eastAsia="ru-RU"/>
        </w:rPr>
        <w:t xml:space="preserve"> сельское поселение» муниципального образования «Кингисеппский муниципальный район» Ленинградской области, утвержденные постановлением Правительства Ленинградской области от 27.01.2020 № 24 «О внесении изменений в Генеральный план муниципального образования «</w:t>
      </w:r>
      <w:proofErr w:type="spellStart"/>
      <w:r w:rsidR="00C76F24" w:rsidRPr="00C76F24">
        <w:rPr>
          <w:rFonts w:ascii="Times New Roman" w:eastAsia="Times New Roman" w:hAnsi="Times New Roman" w:cs="Times New Roman"/>
          <w:bCs/>
          <w:sz w:val="28"/>
          <w:szCs w:val="24"/>
          <w:lang w:eastAsia="ru-RU"/>
        </w:rPr>
        <w:t>Большелуцкое</w:t>
      </w:r>
      <w:proofErr w:type="spellEnd"/>
      <w:r w:rsidR="00C76F24" w:rsidRPr="00C76F24">
        <w:rPr>
          <w:rFonts w:ascii="Times New Roman" w:eastAsia="Times New Roman" w:hAnsi="Times New Roman" w:cs="Times New Roman"/>
          <w:bCs/>
          <w:sz w:val="28"/>
          <w:szCs w:val="24"/>
          <w:lang w:eastAsia="ru-RU"/>
        </w:rPr>
        <w:t xml:space="preserve"> сельское поселение» муниципального образования «Кингисеппский муниципальный район» Ленинградской области»;</w:t>
      </w:r>
    </w:p>
    <w:p w14:paraId="4867046E" w14:textId="243FF80F" w:rsidR="00C76F24" w:rsidRPr="00C76F24" w:rsidRDefault="00977079" w:rsidP="00944F52">
      <w:pPr>
        <w:numPr>
          <w:ilvl w:val="0"/>
          <w:numId w:val="39"/>
        </w:numPr>
        <w:spacing w:after="0" w:line="240" w:lineRule="auto"/>
        <w:ind w:left="0" w:firstLine="709"/>
        <w:jc w:val="both"/>
        <w:rPr>
          <w:rFonts w:ascii="Times New Roman" w:eastAsia="Times New Roman" w:hAnsi="Times New Roman" w:cs="Times New Roman"/>
          <w:bCs/>
          <w:sz w:val="28"/>
          <w:szCs w:val="24"/>
          <w:lang w:eastAsia="ru-RU"/>
        </w:rPr>
      </w:pPr>
      <w:r>
        <w:rPr>
          <w:rFonts w:ascii="Times New Roman" w:eastAsia="Times New Roman" w:hAnsi="Times New Roman" w:cs="Times New Roman"/>
          <w:bCs/>
          <w:sz w:val="28"/>
          <w:szCs w:val="24"/>
          <w:lang w:eastAsia="ru-RU"/>
        </w:rPr>
        <w:t>г</w:t>
      </w:r>
      <w:r w:rsidR="00C76F24" w:rsidRPr="00C76F24">
        <w:rPr>
          <w:rFonts w:ascii="Times New Roman" w:eastAsia="Times New Roman" w:hAnsi="Times New Roman" w:cs="Times New Roman"/>
          <w:bCs/>
          <w:sz w:val="28"/>
          <w:szCs w:val="24"/>
          <w:lang w:eastAsia="ru-RU"/>
        </w:rPr>
        <w:t>енеральный план муниципального образования «</w:t>
      </w:r>
      <w:proofErr w:type="spellStart"/>
      <w:r w:rsidR="00C76F24" w:rsidRPr="00C76F24">
        <w:rPr>
          <w:rFonts w:ascii="Times New Roman" w:eastAsia="Times New Roman" w:hAnsi="Times New Roman" w:cs="Times New Roman"/>
          <w:bCs/>
          <w:sz w:val="28"/>
          <w:szCs w:val="24"/>
          <w:lang w:eastAsia="ru-RU"/>
        </w:rPr>
        <w:t>Рахьинское</w:t>
      </w:r>
      <w:proofErr w:type="spellEnd"/>
      <w:r w:rsidR="00C76F24" w:rsidRPr="00C76F24">
        <w:rPr>
          <w:rFonts w:ascii="Times New Roman" w:eastAsia="Times New Roman" w:hAnsi="Times New Roman" w:cs="Times New Roman"/>
          <w:bCs/>
          <w:sz w:val="28"/>
          <w:szCs w:val="24"/>
          <w:lang w:eastAsia="ru-RU"/>
        </w:rPr>
        <w:t xml:space="preserve"> городское поселение» Всеволожского муниципального района Ленинградской области утвержденный постановлением Правительства Ленинградской области от 04.12.2017 № 536 «Об утверждении Генерального плана муниципального образования «</w:t>
      </w:r>
      <w:proofErr w:type="spellStart"/>
      <w:r w:rsidR="00C76F24" w:rsidRPr="00C76F24">
        <w:rPr>
          <w:rFonts w:ascii="Times New Roman" w:eastAsia="Times New Roman" w:hAnsi="Times New Roman" w:cs="Times New Roman"/>
          <w:bCs/>
          <w:sz w:val="28"/>
          <w:szCs w:val="24"/>
          <w:lang w:eastAsia="ru-RU"/>
        </w:rPr>
        <w:t>Рахьинское</w:t>
      </w:r>
      <w:proofErr w:type="spellEnd"/>
      <w:r w:rsidR="00C76F24" w:rsidRPr="00C76F24">
        <w:rPr>
          <w:rFonts w:ascii="Times New Roman" w:eastAsia="Times New Roman" w:hAnsi="Times New Roman" w:cs="Times New Roman"/>
          <w:bCs/>
          <w:sz w:val="28"/>
          <w:szCs w:val="24"/>
          <w:lang w:eastAsia="ru-RU"/>
        </w:rPr>
        <w:t xml:space="preserve"> городское поселение» Всеволожского муниципального района Ленинградской области» (с изменениями, утвержденными постановлением Правительства Ленинградской области от 27.01.2020 № 23);</w:t>
      </w:r>
    </w:p>
    <w:p w14:paraId="3321CF59" w14:textId="62403C39" w:rsidR="00C76F24" w:rsidRPr="00C76F24" w:rsidRDefault="00977079" w:rsidP="00944F52">
      <w:pPr>
        <w:numPr>
          <w:ilvl w:val="0"/>
          <w:numId w:val="39"/>
        </w:numPr>
        <w:spacing w:after="0" w:line="240" w:lineRule="auto"/>
        <w:ind w:left="0" w:firstLine="709"/>
        <w:jc w:val="both"/>
        <w:rPr>
          <w:rFonts w:ascii="Times New Roman" w:eastAsia="Times New Roman" w:hAnsi="Times New Roman" w:cs="Times New Roman"/>
          <w:bCs/>
          <w:sz w:val="28"/>
          <w:szCs w:val="24"/>
          <w:lang w:eastAsia="ru-RU"/>
        </w:rPr>
      </w:pPr>
      <w:r>
        <w:rPr>
          <w:rFonts w:ascii="Times New Roman" w:eastAsia="Times New Roman" w:hAnsi="Times New Roman" w:cs="Times New Roman"/>
          <w:bCs/>
          <w:sz w:val="28"/>
          <w:szCs w:val="24"/>
          <w:lang w:eastAsia="ru-RU"/>
        </w:rPr>
        <w:t>г</w:t>
      </w:r>
      <w:r w:rsidR="00C76F24" w:rsidRPr="00C76F24">
        <w:rPr>
          <w:rFonts w:ascii="Times New Roman" w:eastAsia="Times New Roman" w:hAnsi="Times New Roman" w:cs="Times New Roman"/>
          <w:bCs/>
          <w:sz w:val="28"/>
          <w:szCs w:val="24"/>
          <w:lang w:eastAsia="ru-RU"/>
        </w:rPr>
        <w:t>енеральный план муниципального образования «</w:t>
      </w:r>
      <w:proofErr w:type="spellStart"/>
      <w:r w:rsidR="00C76F24" w:rsidRPr="00C76F24">
        <w:rPr>
          <w:rFonts w:ascii="Times New Roman" w:eastAsia="Times New Roman" w:hAnsi="Times New Roman" w:cs="Times New Roman"/>
          <w:bCs/>
          <w:sz w:val="28"/>
          <w:szCs w:val="24"/>
          <w:lang w:eastAsia="ru-RU"/>
        </w:rPr>
        <w:t>Новосветское</w:t>
      </w:r>
      <w:proofErr w:type="spellEnd"/>
      <w:r w:rsidR="00C76F24" w:rsidRPr="00C76F24">
        <w:rPr>
          <w:rFonts w:ascii="Times New Roman" w:eastAsia="Times New Roman" w:hAnsi="Times New Roman" w:cs="Times New Roman"/>
          <w:bCs/>
          <w:sz w:val="28"/>
          <w:szCs w:val="24"/>
          <w:lang w:eastAsia="ru-RU"/>
        </w:rPr>
        <w:t xml:space="preserve"> сельское поселение» Гатчинского муниципального района Ленинградской области в редакции, утвержденной постановлением Правительства Ленинградской области от 14.01.2020 № 4 «О внесении изменения в генеральный план муниципального образования «</w:t>
      </w:r>
      <w:proofErr w:type="spellStart"/>
      <w:r w:rsidR="00C76F24" w:rsidRPr="00C76F24">
        <w:rPr>
          <w:rFonts w:ascii="Times New Roman" w:eastAsia="Times New Roman" w:hAnsi="Times New Roman" w:cs="Times New Roman"/>
          <w:bCs/>
          <w:sz w:val="28"/>
          <w:szCs w:val="24"/>
          <w:lang w:eastAsia="ru-RU"/>
        </w:rPr>
        <w:t>Новосветское</w:t>
      </w:r>
      <w:proofErr w:type="spellEnd"/>
      <w:r w:rsidR="00C76F24" w:rsidRPr="00C76F24">
        <w:rPr>
          <w:rFonts w:ascii="Times New Roman" w:eastAsia="Times New Roman" w:hAnsi="Times New Roman" w:cs="Times New Roman"/>
          <w:bCs/>
          <w:sz w:val="28"/>
          <w:szCs w:val="24"/>
          <w:lang w:eastAsia="ru-RU"/>
        </w:rPr>
        <w:t xml:space="preserve"> сельское поселение» Гатчинского муниципального района Ленинградской области»;</w:t>
      </w:r>
    </w:p>
    <w:p w14:paraId="331C4593" w14:textId="0C271679" w:rsidR="00C76F24" w:rsidRPr="00C76F24" w:rsidRDefault="00977079" w:rsidP="00944F52">
      <w:pPr>
        <w:numPr>
          <w:ilvl w:val="0"/>
          <w:numId w:val="39"/>
        </w:numPr>
        <w:spacing w:after="0" w:line="240" w:lineRule="auto"/>
        <w:ind w:left="0" w:firstLine="709"/>
        <w:jc w:val="both"/>
        <w:rPr>
          <w:rFonts w:ascii="Times New Roman" w:eastAsia="Times New Roman" w:hAnsi="Times New Roman" w:cs="Times New Roman"/>
          <w:bCs/>
          <w:sz w:val="28"/>
          <w:szCs w:val="24"/>
          <w:lang w:eastAsia="ru-RU"/>
        </w:rPr>
      </w:pPr>
      <w:r>
        <w:rPr>
          <w:rFonts w:ascii="Times New Roman" w:eastAsia="Times New Roman" w:hAnsi="Times New Roman" w:cs="Times New Roman"/>
          <w:bCs/>
          <w:sz w:val="28"/>
          <w:szCs w:val="24"/>
          <w:lang w:eastAsia="ru-RU"/>
        </w:rPr>
        <w:t>г</w:t>
      </w:r>
      <w:r w:rsidR="00C76F24" w:rsidRPr="00C76F24">
        <w:rPr>
          <w:rFonts w:ascii="Times New Roman" w:eastAsia="Times New Roman" w:hAnsi="Times New Roman" w:cs="Times New Roman"/>
          <w:bCs/>
          <w:sz w:val="28"/>
          <w:szCs w:val="24"/>
          <w:lang w:eastAsia="ru-RU"/>
        </w:rPr>
        <w:t>енеральный план муниципального образования Сертолово Всеволожского муниципального района Ленинградской области в редакции, утвержденной постановлением Правительства Ленинградской области от 04.12.2019 № 572 «О внесении изменений в Генеральный план муниципального образования Сертолово Всеволожского муниципального района Ленинградской области»;</w:t>
      </w:r>
    </w:p>
    <w:p w14:paraId="5EA5F3BD" w14:textId="581C83A9" w:rsidR="00C76F24" w:rsidRPr="00C76F24" w:rsidRDefault="00977079" w:rsidP="00944F52">
      <w:pPr>
        <w:numPr>
          <w:ilvl w:val="0"/>
          <w:numId w:val="39"/>
        </w:numPr>
        <w:spacing w:after="0" w:line="240" w:lineRule="auto"/>
        <w:ind w:left="0" w:firstLine="709"/>
        <w:jc w:val="both"/>
        <w:rPr>
          <w:rFonts w:ascii="Times New Roman" w:eastAsia="Times New Roman" w:hAnsi="Times New Roman" w:cs="Times New Roman"/>
          <w:bCs/>
          <w:sz w:val="28"/>
          <w:szCs w:val="24"/>
          <w:lang w:eastAsia="ru-RU"/>
        </w:rPr>
      </w:pPr>
      <w:r>
        <w:rPr>
          <w:rFonts w:ascii="Times New Roman" w:eastAsia="Times New Roman" w:hAnsi="Times New Roman" w:cs="Times New Roman"/>
          <w:bCs/>
          <w:sz w:val="28"/>
          <w:szCs w:val="24"/>
          <w:lang w:eastAsia="ru-RU"/>
        </w:rPr>
        <w:t>г</w:t>
      </w:r>
      <w:r w:rsidR="00C76F24" w:rsidRPr="00C76F24">
        <w:rPr>
          <w:rFonts w:ascii="Times New Roman" w:eastAsia="Times New Roman" w:hAnsi="Times New Roman" w:cs="Times New Roman"/>
          <w:bCs/>
          <w:sz w:val="28"/>
          <w:szCs w:val="24"/>
          <w:lang w:eastAsia="ru-RU"/>
        </w:rPr>
        <w:t>енеральный план муниципального образования Сосновоборский городской округ Ленинградской области в редакции, утвержденной постановлением Правительства Ленинградской области от 10.06.2019 № 261 «О внесении изменения в Генеральный план муниципального образования Сосновоборский городской округ Ленинградской области»;</w:t>
      </w:r>
    </w:p>
    <w:p w14:paraId="1F84839C" w14:textId="1BCD172F" w:rsidR="00C76F24" w:rsidRPr="00C76F24" w:rsidRDefault="00977079" w:rsidP="00944F52">
      <w:pPr>
        <w:numPr>
          <w:ilvl w:val="0"/>
          <w:numId w:val="39"/>
        </w:numPr>
        <w:spacing w:after="0" w:line="240" w:lineRule="auto"/>
        <w:ind w:left="0" w:firstLine="709"/>
        <w:jc w:val="both"/>
        <w:rPr>
          <w:rFonts w:ascii="Times New Roman" w:eastAsia="Times New Roman" w:hAnsi="Times New Roman" w:cs="Times New Roman"/>
          <w:bCs/>
          <w:sz w:val="28"/>
          <w:szCs w:val="24"/>
          <w:lang w:eastAsia="ru-RU"/>
        </w:rPr>
      </w:pPr>
      <w:r>
        <w:rPr>
          <w:rFonts w:ascii="Times New Roman" w:eastAsia="Times New Roman" w:hAnsi="Times New Roman" w:cs="Times New Roman"/>
          <w:bCs/>
          <w:sz w:val="28"/>
          <w:szCs w:val="24"/>
          <w:lang w:eastAsia="ru-RU"/>
        </w:rPr>
        <w:t>г</w:t>
      </w:r>
      <w:r w:rsidR="00C76F24" w:rsidRPr="00C76F24">
        <w:rPr>
          <w:rFonts w:ascii="Times New Roman" w:eastAsia="Times New Roman" w:hAnsi="Times New Roman" w:cs="Times New Roman"/>
          <w:bCs/>
          <w:sz w:val="28"/>
          <w:szCs w:val="24"/>
          <w:lang w:eastAsia="ru-RU"/>
        </w:rPr>
        <w:t xml:space="preserve">енеральный план муниципального образования </w:t>
      </w:r>
      <w:proofErr w:type="spellStart"/>
      <w:r w:rsidR="00C76F24" w:rsidRPr="00C76F24">
        <w:rPr>
          <w:rFonts w:ascii="Times New Roman" w:eastAsia="Times New Roman" w:hAnsi="Times New Roman" w:cs="Times New Roman"/>
          <w:bCs/>
          <w:sz w:val="28"/>
          <w:szCs w:val="24"/>
          <w:lang w:eastAsia="ru-RU"/>
        </w:rPr>
        <w:t>Кикеринское</w:t>
      </w:r>
      <w:proofErr w:type="spellEnd"/>
      <w:r w:rsidR="00C76F24" w:rsidRPr="00C76F24">
        <w:rPr>
          <w:rFonts w:ascii="Times New Roman" w:eastAsia="Times New Roman" w:hAnsi="Times New Roman" w:cs="Times New Roman"/>
          <w:bCs/>
          <w:sz w:val="28"/>
          <w:szCs w:val="24"/>
          <w:lang w:eastAsia="ru-RU"/>
        </w:rPr>
        <w:t xml:space="preserve"> сельское поселение Волосовского муниципального района Ленинградской области в редакции, утвержденной постановлением Правительства Ленинградской области от 06.06.2019 № 259 «О внесении изменения в Генеральный план муниципального образования </w:t>
      </w:r>
      <w:proofErr w:type="spellStart"/>
      <w:r w:rsidR="00C76F24" w:rsidRPr="00C76F24">
        <w:rPr>
          <w:rFonts w:ascii="Times New Roman" w:eastAsia="Times New Roman" w:hAnsi="Times New Roman" w:cs="Times New Roman"/>
          <w:bCs/>
          <w:sz w:val="28"/>
          <w:szCs w:val="24"/>
          <w:lang w:eastAsia="ru-RU"/>
        </w:rPr>
        <w:t>Кикеринское</w:t>
      </w:r>
      <w:proofErr w:type="spellEnd"/>
      <w:r w:rsidR="00C76F24" w:rsidRPr="00C76F24">
        <w:rPr>
          <w:rFonts w:ascii="Times New Roman" w:eastAsia="Times New Roman" w:hAnsi="Times New Roman" w:cs="Times New Roman"/>
          <w:bCs/>
          <w:sz w:val="28"/>
          <w:szCs w:val="24"/>
          <w:lang w:eastAsia="ru-RU"/>
        </w:rPr>
        <w:t xml:space="preserve"> сельское поселение Волосовского муниципального района Ленинградской области»;</w:t>
      </w:r>
    </w:p>
    <w:p w14:paraId="39B9CB5E" w14:textId="72ED7CB7" w:rsidR="00C76F24" w:rsidRPr="00C76F24" w:rsidRDefault="00C718E3" w:rsidP="00944F52">
      <w:pPr>
        <w:numPr>
          <w:ilvl w:val="0"/>
          <w:numId w:val="39"/>
        </w:numPr>
        <w:spacing w:after="0" w:line="240" w:lineRule="auto"/>
        <w:ind w:left="0" w:firstLine="709"/>
        <w:jc w:val="both"/>
        <w:rPr>
          <w:rFonts w:ascii="Times New Roman" w:eastAsia="Times New Roman" w:hAnsi="Times New Roman" w:cs="Times New Roman"/>
          <w:bCs/>
          <w:sz w:val="28"/>
          <w:szCs w:val="24"/>
          <w:lang w:eastAsia="ru-RU"/>
        </w:rPr>
      </w:pPr>
      <w:r>
        <w:rPr>
          <w:rFonts w:ascii="Times New Roman" w:eastAsia="Times New Roman" w:hAnsi="Times New Roman" w:cs="Times New Roman"/>
          <w:bCs/>
          <w:sz w:val="28"/>
          <w:szCs w:val="24"/>
          <w:lang w:eastAsia="ru-RU"/>
        </w:rPr>
        <w:t>и</w:t>
      </w:r>
      <w:r w:rsidR="00C76F24" w:rsidRPr="00C76F24">
        <w:rPr>
          <w:rFonts w:ascii="Times New Roman" w:eastAsia="Times New Roman" w:hAnsi="Times New Roman" w:cs="Times New Roman"/>
          <w:bCs/>
          <w:sz w:val="28"/>
          <w:szCs w:val="24"/>
          <w:lang w:eastAsia="ru-RU"/>
        </w:rPr>
        <w:t xml:space="preserve">зменения в Генеральный план </w:t>
      </w:r>
      <w:proofErr w:type="spellStart"/>
      <w:r w:rsidR="00C76F24" w:rsidRPr="00C76F24">
        <w:rPr>
          <w:rFonts w:ascii="Times New Roman" w:eastAsia="Times New Roman" w:hAnsi="Times New Roman" w:cs="Times New Roman"/>
          <w:bCs/>
          <w:sz w:val="28"/>
          <w:szCs w:val="24"/>
          <w:lang w:eastAsia="ru-RU"/>
        </w:rPr>
        <w:t>Рабитицкого</w:t>
      </w:r>
      <w:proofErr w:type="spellEnd"/>
      <w:r w:rsidR="00C76F24" w:rsidRPr="00C76F24">
        <w:rPr>
          <w:rFonts w:ascii="Times New Roman" w:eastAsia="Times New Roman" w:hAnsi="Times New Roman" w:cs="Times New Roman"/>
          <w:bCs/>
          <w:sz w:val="28"/>
          <w:szCs w:val="24"/>
          <w:lang w:eastAsia="ru-RU"/>
        </w:rPr>
        <w:t xml:space="preserve"> сельского поселения Волосовского муниципального района Ленинградской области, утвержденные постановлением Правительства Ленинградской области от 14.05.2019 № 209 «О внесении изменений в Генеральный план </w:t>
      </w:r>
      <w:proofErr w:type="spellStart"/>
      <w:r w:rsidR="00C76F24" w:rsidRPr="00C76F24">
        <w:rPr>
          <w:rFonts w:ascii="Times New Roman" w:eastAsia="Times New Roman" w:hAnsi="Times New Roman" w:cs="Times New Roman"/>
          <w:bCs/>
          <w:sz w:val="28"/>
          <w:szCs w:val="24"/>
          <w:lang w:eastAsia="ru-RU"/>
        </w:rPr>
        <w:t>Рабитицкого</w:t>
      </w:r>
      <w:proofErr w:type="spellEnd"/>
      <w:r w:rsidR="00C76F24" w:rsidRPr="00C76F24">
        <w:rPr>
          <w:rFonts w:ascii="Times New Roman" w:eastAsia="Times New Roman" w:hAnsi="Times New Roman" w:cs="Times New Roman"/>
          <w:bCs/>
          <w:sz w:val="28"/>
          <w:szCs w:val="24"/>
          <w:lang w:eastAsia="ru-RU"/>
        </w:rPr>
        <w:t xml:space="preserve"> сельского поселения Волосовского муниципального района Ленинградской области»;</w:t>
      </w:r>
    </w:p>
    <w:p w14:paraId="27BBAADE" w14:textId="0A430CF8" w:rsidR="00C76F24" w:rsidRPr="00C76F24" w:rsidRDefault="00C718E3" w:rsidP="00944F52">
      <w:pPr>
        <w:numPr>
          <w:ilvl w:val="0"/>
          <w:numId w:val="39"/>
        </w:numPr>
        <w:spacing w:after="0" w:line="240" w:lineRule="auto"/>
        <w:ind w:left="0" w:firstLine="709"/>
        <w:jc w:val="both"/>
        <w:rPr>
          <w:rFonts w:ascii="Times New Roman" w:eastAsia="Times New Roman" w:hAnsi="Times New Roman" w:cs="Times New Roman"/>
          <w:bCs/>
          <w:sz w:val="28"/>
          <w:szCs w:val="24"/>
          <w:lang w:eastAsia="ru-RU"/>
        </w:rPr>
      </w:pPr>
      <w:r>
        <w:rPr>
          <w:rFonts w:ascii="Times New Roman" w:eastAsia="Times New Roman" w:hAnsi="Times New Roman" w:cs="Times New Roman"/>
          <w:bCs/>
          <w:sz w:val="28"/>
          <w:szCs w:val="24"/>
          <w:lang w:eastAsia="ru-RU"/>
        </w:rPr>
        <w:t>и</w:t>
      </w:r>
      <w:r w:rsidR="00C76F24" w:rsidRPr="00C76F24">
        <w:rPr>
          <w:rFonts w:ascii="Times New Roman" w:eastAsia="Times New Roman" w:hAnsi="Times New Roman" w:cs="Times New Roman"/>
          <w:bCs/>
          <w:sz w:val="28"/>
          <w:szCs w:val="24"/>
          <w:lang w:eastAsia="ru-RU"/>
        </w:rPr>
        <w:t>зменения в Генеральный план муниципального образования «</w:t>
      </w:r>
      <w:proofErr w:type="spellStart"/>
      <w:r w:rsidR="00C76F24" w:rsidRPr="00C76F24">
        <w:rPr>
          <w:rFonts w:ascii="Times New Roman" w:eastAsia="Times New Roman" w:hAnsi="Times New Roman" w:cs="Times New Roman"/>
          <w:bCs/>
          <w:sz w:val="28"/>
          <w:szCs w:val="24"/>
          <w:lang w:eastAsia="ru-RU"/>
        </w:rPr>
        <w:t>Муринское</w:t>
      </w:r>
      <w:proofErr w:type="spellEnd"/>
      <w:r w:rsidR="00C76F24" w:rsidRPr="00C76F24">
        <w:rPr>
          <w:rFonts w:ascii="Times New Roman" w:eastAsia="Times New Roman" w:hAnsi="Times New Roman" w:cs="Times New Roman"/>
          <w:bCs/>
          <w:sz w:val="28"/>
          <w:szCs w:val="24"/>
          <w:lang w:eastAsia="ru-RU"/>
        </w:rPr>
        <w:t xml:space="preserve"> сельское поселение» Всеволожского муниципального района Ленинградской области, утвержденные постановлением Правительства </w:t>
      </w:r>
      <w:r w:rsidR="00C76F24" w:rsidRPr="00C76F24">
        <w:rPr>
          <w:rFonts w:ascii="Times New Roman" w:eastAsia="Times New Roman" w:hAnsi="Times New Roman" w:cs="Times New Roman"/>
          <w:bCs/>
          <w:sz w:val="28"/>
          <w:szCs w:val="24"/>
          <w:lang w:eastAsia="ru-RU"/>
        </w:rPr>
        <w:lastRenderedPageBreak/>
        <w:t>Ленинградской области от 01.02.2019 № 24 «О внесении изменений в Генеральный план муниципального образования «</w:t>
      </w:r>
      <w:proofErr w:type="spellStart"/>
      <w:r w:rsidR="00C76F24" w:rsidRPr="00C76F24">
        <w:rPr>
          <w:rFonts w:ascii="Times New Roman" w:eastAsia="Times New Roman" w:hAnsi="Times New Roman" w:cs="Times New Roman"/>
          <w:bCs/>
          <w:sz w:val="28"/>
          <w:szCs w:val="24"/>
          <w:lang w:eastAsia="ru-RU"/>
        </w:rPr>
        <w:t>Муринское</w:t>
      </w:r>
      <w:proofErr w:type="spellEnd"/>
      <w:r w:rsidR="00C76F24" w:rsidRPr="00C76F24">
        <w:rPr>
          <w:rFonts w:ascii="Times New Roman" w:eastAsia="Times New Roman" w:hAnsi="Times New Roman" w:cs="Times New Roman"/>
          <w:bCs/>
          <w:sz w:val="28"/>
          <w:szCs w:val="24"/>
          <w:lang w:eastAsia="ru-RU"/>
        </w:rPr>
        <w:t xml:space="preserve"> сельское поселение» Всеволожского муниципального района Ленинградской области»;</w:t>
      </w:r>
    </w:p>
    <w:p w14:paraId="6596D8B1" w14:textId="642CD79E" w:rsidR="00C76F24" w:rsidRPr="00C76F24" w:rsidRDefault="00C718E3" w:rsidP="00944F52">
      <w:pPr>
        <w:numPr>
          <w:ilvl w:val="0"/>
          <w:numId w:val="39"/>
        </w:numPr>
        <w:spacing w:after="0" w:line="240" w:lineRule="auto"/>
        <w:ind w:left="0" w:firstLine="709"/>
        <w:jc w:val="both"/>
        <w:rPr>
          <w:rFonts w:ascii="Times New Roman" w:eastAsia="Times New Roman" w:hAnsi="Times New Roman" w:cs="Times New Roman"/>
          <w:bCs/>
          <w:sz w:val="28"/>
          <w:szCs w:val="24"/>
          <w:lang w:eastAsia="ru-RU"/>
        </w:rPr>
      </w:pPr>
      <w:r>
        <w:rPr>
          <w:rFonts w:ascii="Times New Roman" w:eastAsia="Times New Roman" w:hAnsi="Times New Roman" w:cs="Times New Roman"/>
          <w:bCs/>
          <w:sz w:val="28"/>
          <w:szCs w:val="24"/>
          <w:lang w:eastAsia="ru-RU"/>
        </w:rPr>
        <w:t>и</w:t>
      </w:r>
      <w:r w:rsidR="00C76F24" w:rsidRPr="00C76F24">
        <w:rPr>
          <w:rFonts w:ascii="Times New Roman" w:eastAsia="Times New Roman" w:hAnsi="Times New Roman" w:cs="Times New Roman"/>
          <w:bCs/>
          <w:sz w:val="28"/>
          <w:szCs w:val="24"/>
          <w:lang w:eastAsia="ru-RU"/>
        </w:rPr>
        <w:t xml:space="preserve">зменения в Генеральный план муниципального образования </w:t>
      </w:r>
      <w:proofErr w:type="spellStart"/>
      <w:r w:rsidR="00C76F24" w:rsidRPr="00C76F24">
        <w:rPr>
          <w:rFonts w:ascii="Times New Roman" w:eastAsia="Times New Roman" w:hAnsi="Times New Roman" w:cs="Times New Roman"/>
          <w:bCs/>
          <w:sz w:val="28"/>
          <w:szCs w:val="24"/>
          <w:lang w:eastAsia="ru-RU"/>
        </w:rPr>
        <w:t>Калитинское</w:t>
      </w:r>
      <w:proofErr w:type="spellEnd"/>
      <w:r w:rsidR="00C76F24" w:rsidRPr="00C76F24">
        <w:rPr>
          <w:rFonts w:ascii="Times New Roman" w:eastAsia="Times New Roman" w:hAnsi="Times New Roman" w:cs="Times New Roman"/>
          <w:bCs/>
          <w:sz w:val="28"/>
          <w:szCs w:val="24"/>
          <w:lang w:eastAsia="ru-RU"/>
        </w:rPr>
        <w:t xml:space="preserve"> сельское поселение Волосовского муниципального района Ленинградской области, утвержденные постановлением Правительства Ленинградской области от 20.02.2019 № 60 «О внесении изменений в Генеральный план муниципального образования </w:t>
      </w:r>
      <w:proofErr w:type="spellStart"/>
      <w:r w:rsidR="00C76F24" w:rsidRPr="00C76F24">
        <w:rPr>
          <w:rFonts w:ascii="Times New Roman" w:eastAsia="Times New Roman" w:hAnsi="Times New Roman" w:cs="Times New Roman"/>
          <w:bCs/>
          <w:sz w:val="28"/>
          <w:szCs w:val="24"/>
          <w:lang w:eastAsia="ru-RU"/>
        </w:rPr>
        <w:t>Калитинское</w:t>
      </w:r>
      <w:proofErr w:type="spellEnd"/>
      <w:r w:rsidR="00C76F24" w:rsidRPr="00C76F24">
        <w:rPr>
          <w:rFonts w:ascii="Times New Roman" w:eastAsia="Times New Roman" w:hAnsi="Times New Roman" w:cs="Times New Roman"/>
          <w:bCs/>
          <w:sz w:val="28"/>
          <w:szCs w:val="24"/>
          <w:lang w:eastAsia="ru-RU"/>
        </w:rPr>
        <w:t xml:space="preserve"> сельское поселение Волосовского муниципального района Ленинградской области»;</w:t>
      </w:r>
    </w:p>
    <w:p w14:paraId="6703FA88" w14:textId="0F7CE284" w:rsidR="00C76F24" w:rsidRPr="00C76F24" w:rsidRDefault="00C718E3" w:rsidP="00944F52">
      <w:pPr>
        <w:numPr>
          <w:ilvl w:val="0"/>
          <w:numId w:val="39"/>
        </w:numPr>
        <w:spacing w:after="0" w:line="240" w:lineRule="auto"/>
        <w:ind w:left="0" w:firstLine="709"/>
        <w:jc w:val="both"/>
        <w:rPr>
          <w:rFonts w:ascii="Times New Roman" w:eastAsia="Times New Roman" w:hAnsi="Times New Roman" w:cs="Times New Roman"/>
          <w:bCs/>
          <w:sz w:val="28"/>
          <w:szCs w:val="24"/>
          <w:lang w:eastAsia="ru-RU"/>
        </w:rPr>
      </w:pPr>
      <w:r>
        <w:rPr>
          <w:rFonts w:ascii="Times New Roman" w:eastAsia="Times New Roman" w:hAnsi="Times New Roman" w:cs="Times New Roman"/>
          <w:bCs/>
          <w:sz w:val="28"/>
          <w:szCs w:val="24"/>
          <w:lang w:eastAsia="ru-RU"/>
        </w:rPr>
        <w:t>и</w:t>
      </w:r>
      <w:r w:rsidR="00C76F24" w:rsidRPr="00C76F24">
        <w:rPr>
          <w:rFonts w:ascii="Times New Roman" w:eastAsia="Times New Roman" w:hAnsi="Times New Roman" w:cs="Times New Roman"/>
          <w:bCs/>
          <w:sz w:val="28"/>
          <w:szCs w:val="24"/>
          <w:lang w:eastAsia="ru-RU"/>
        </w:rPr>
        <w:t>зменения в Генеральный план муниципального образования «</w:t>
      </w:r>
      <w:proofErr w:type="spellStart"/>
      <w:r w:rsidR="00C76F24" w:rsidRPr="00C76F24">
        <w:rPr>
          <w:rFonts w:ascii="Times New Roman" w:eastAsia="Times New Roman" w:hAnsi="Times New Roman" w:cs="Times New Roman"/>
          <w:bCs/>
          <w:sz w:val="28"/>
          <w:szCs w:val="24"/>
          <w:lang w:eastAsia="ru-RU"/>
        </w:rPr>
        <w:t>Бугровское</w:t>
      </w:r>
      <w:proofErr w:type="spellEnd"/>
      <w:r w:rsidR="00C76F24" w:rsidRPr="00C76F24">
        <w:rPr>
          <w:rFonts w:ascii="Times New Roman" w:eastAsia="Times New Roman" w:hAnsi="Times New Roman" w:cs="Times New Roman"/>
          <w:bCs/>
          <w:sz w:val="28"/>
          <w:szCs w:val="24"/>
          <w:lang w:eastAsia="ru-RU"/>
        </w:rPr>
        <w:t xml:space="preserve"> сельское поселение» Всеволожского муниципального района Ленинградской области, утвержденные постановлением Правительства Ленинградской области от 01.02.2019 № 25 «О внесении изменений в Генеральный план муниципального образования «</w:t>
      </w:r>
      <w:proofErr w:type="spellStart"/>
      <w:r w:rsidR="00C76F24" w:rsidRPr="00C76F24">
        <w:rPr>
          <w:rFonts w:ascii="Times New Roman" w:eastAsia="Times New Roman" w:hAnsi="Times New Roman" w:cs="Times New Roman"/>
          <w:bCs/>
          <w:sz w:val="28"/>
          <w:szCs w:val="24"/>
          <w:lang w:eastAsia="ru-RU"/>
        </w:rPr>
        <w:t>Бугровское</w:t>
      </w:r>
      <w:proofErr w:type="spellEnd"/>
      <w:r w:rsidR="00C76F24" w:rsidRPr="00C76F24">
        <w:rPr>
          <w:rFonts w:ascii="Times New Roman" w:eastAsia="Times New Roman" w:hAnsi="Times New Roman" w:cs="Times New Roman"/>
          <w:bCs/>
          <w:sz w:val="28"/>
          <w:szCs w:val="24"/>
          <w:lang w:eastAsia="ru-RU"/>
        </w:rPr>
        <w:t xml:space="preserve"> сельское поселение» Всеволожского муниципального района Ленинградской области»;</w:t>
      </w:r>
    </w:p>
    <w:p w14:paraId="1EAF1364" w14:textId="41A353AD" w:rsidR="00C76F24" w:rsidRPr="00C76F24" w:rsidRDefault="00C718E3" w:rsidP="00944F52">
      <w:pPr>
        <w:numPr>
          <w:ilvl w:val="0"/>
          <w:numId w:val="39"/>
        </w:numPr>
        <w:spacing w:after="0" w:line="240" w:lineRule="auto"/>
        <w:ind w:left="0" w:firstLine="709"/>
        <w:jc w:val="both"/>
        <w:rPr>
          <w:rFonts w:ascii="Times New Roman" w:eastAsia="Times New Roman" w:hAnsi="Times New Roman" w:cs="Times New Roman"/>
          <w:bCs/>
          <w:sz w:val="28"/>
          <w:szCs w:val="24"/>
          <w:lang w:eastAsia="ru-RU"/>
        </w:rPr>
      </w:pPr>
      <w:r>
        <w:rPr>
          <w:rFonts w:ascii="Times New Roman" w:eastAsia="Times New Roman" w:hAnsi="Times New Roman" w:cs="Times New Roman"/>
          <w:bCs/>
          <w:sz w:val="28"/>
          <w:szCs w:val="24"/>
          <w:lang w:eastAsia="ru-RU"/>
        </w:rPr>
        <w:t>г</w:t>
      </w:r>
      <w:r w:rsidR="00C76F24" w:rsidRPr="00C76F24">
        <w:rPr>
          <w:rFonts w:ascii="Times New Roman" w:eastAsia="Times New Roman" w:hAnsi="Times New Roman" w:cs="Times New Roman"/>
          <w:bCs/>
          <w:sz w:val="28"/>
          <w:szCs w:val="24"/>
          <w:lang w:eastAsia="ru-RU"/>
        </w:rPr>
        <w:t xml:space="preserve">енеральный план муниципального образования </w:t>
      </w:r>
      <w:proofErr w:type="spellStart"/>
      <w:r w:rsidR="00C76F24" w:rsidRPr="00C76F24">
        <w:rPr>
          <w:rFonts w:ascii="Times New Roman" w:eastAsia="Times New Roman" w:hAnsi="Times New Roman" w:cs="Times New Roman"/>
          <w:bCs/>
          <w:sz w:val="28"/>
          <w:szCs w:val="24"/>
          <w:lang w:eastAsia="ru-RU"/>
        </w:rPr>
        <w:t>Фалилеевское</w:t>
      </w:r>
      <w:proofErr w:type="spellEnd"/>
      <w:r w:rsidR="00C76F24" w:rsidRPr="00C76F24">
        <w:rPr>
          <w:rFonts w:ascii="Times New Roman" w:eastAsia="Times New Roman" w:hAnsi="Times New Roman" w:cs="Times New Roman"/>
          <w:bCs/>
          <w:sz w:val="28"/>
          <w:szCs w:val="24"/>
          <w:lang w:eastAsia="ru-RU"/>
        </w:rPr>
        <w:t xml:space="preserve"> сельское поселение муниципального образования Кингисеппский муниципальный район Ленинградской области, утвержденный постановлением Правительства Ленинградской области от 01.02.2019 № 23 «Об утверждении Генерального плана муниципального образования </w:t>
      </w:r>
      <w:proofErr w:type="spellStart"/>
      <w:r w:rsidR="00C76F24" w:rsidRPr="00C76F24">
        <w:rPr>
          <w:rFonts w:ascii="Times New Roman" w:eastAsia="Times New Roman" w:hAnsi="Times New Roman" w:cs="Times New Roman"/>
          <w:bCs/>
          <w:sz w:val="28"/>
          <w:szCs w:val="24"/>
          <w:lang w:eastAsia="ru-RU"/>
        </w:rPr>
        <w:t>Фалилеевское</w:t>
      </w:r>
      <w:proofErr w:type="spellEnd"/>
      <w:r w:rsidR="00C76F24" w:rsidRPr="00C76F24">
        <w:rPr>
          <w:rFonts w:ascii="Times New Roman" w:eastAsia="Times New Roman" w:hAnsi="Times New Roman" w:cs="Times New Roman"/>
          <w:bCs/>
          <w:sz w:val="28"/>
          <w:szCs w:val="24"/>
          <w:lang w:eastAsia="ru-RU"/>
        </w:rPr>
        <w:t xml:space="preserve"> сельское поселение муниципального образования Кингисеппский муниципальный район Ленинградской области»;</w:t>
      </w:r>
    </w:p>
    <w:p w14:paraId="3D87B0F4" w14:textId="4529DED7" w:rsidR="00C76F24" w:rsidRPr="00C76F24" w:rsidRDefault="00C718E3" w:rsidP="00944F52">
      <w:pPr>
        <w:numPr>
          <w:ilvl w:val="0"/>
          <w:numId w:val="39"/>
        </w:numPr>
        <w:spacing w:after="0" w:line="240" w:lineRule="auto"/>
        <w:ind w:left="0" w:firstLine="709"/>
        <w:jc w:val="both"/>
        <w:rPr>
          <w:rFonts w:ascii="Times New Roman" w:eastAsia="Times New Roman" w:hAnsi="Times New Roman" w:cs="Times New Roman"/>
          <w:bCs/>
          <w:sz w:val="28"/>
          <w:szCs w:val="24"/>
          <w:lang w:eastAsia="ru-RU"/>
        </w:rPr>
      </w:pPr>
      <w:r>
        <w:rPr>
          <w:rFonts w:ascii="Times New Roman" w:eastAsia="Times New Roman" w:hAnsi="Times New Roman" w:cs="Times New Roman"/>
          <w:bCs/>
          <w:sz w:val="28"/>
          <w:szCs w:val="24"/>
          <w:lang w:eastAsia="ru-RU"/>
        </w:rPr>
        <w:t>г</w:t>
      </w:r>
      <w:r w:rsidR="00C76F24" w:rsidRPr="00C76F24">
        <w:rPr>
          <w:rFonts w:ascii="Times New Roman" w:eastAsia="Times New Roman" w:hAnsi="Times New Roman" w:cs="Times New Roman"/>
          <w:bCs/>
          <w:sz w:val="28"/>
          <w:szCs w:val="24"/>
          <w:lang w:eastAsia="ru-RU"/>
        </w:rPr>
        <w:t xml:space="preserve">енеральный план муниципального образования </w:t>
      </w:r>
      <w:proofErr w:type="spellStart"/>
      <w:r w:rsidR="00C76F24" w:rsidRPr="00C76F24">
        <w:rPr>
          <w:rFonts w:ascii="Times New Roman" w:eastAsia="Times New Roman" w:hAnsi="Times New Roman" w:cs="Times New Roman"/>
          <w:bCs/>
          <w:sz w:val="28"/>
          <w:szCs w:val="24"/>
          <w:lang w:eastAsia="ru-RU"/>
        </w:rPr>
        <w:t>Пениковское</w:t>
      </w:r>
      <w:proofErr w:type="spellEnd"/>
      <w:r w:rsidR="00C76F24" w:rsidRPr="00C76F24">
        <w:rPr>
          <w:rFonts w:ascii="Times New Roman" w:eastAsia="Times New Roman" w:hAnsi="Times New Roman" w:cs="Times New Roman"/>
          <w:bCs/>
          <w:sz w:val="28"/>
          <w:szCs w:val="24"/>
          <w:lang w:eastAsia="ru-RU"/>
        </w:rPr>
        <w:t xml:space="preserve"> сельское поселение муниципального образования Ломоносовский муниципальный район Ленинградской области в редакции, утвержденной постановлением Правительства Ленинградской области от 29.12.2018 № 525 «О внесении изменений в Генеральный план муниципального образования </w:t>
      </w:r>
      <w:proofErr w:type="spellStart"/>
      <w:r w:rsidR="00C76F24" w:rsidRPr="00C76F24">
        <w:rPr>
          <w:rFonts w:ascii="Times New Roman" w:eastAsia="Times New Roman" w:hAnsi="Times New Roman" w:cs="Times New Roman"/>
          <w:bCs/>
          <w:sz w:val="28"/>
          <w:szCs w:val="24"/>
          <w:lang w:eastAsia="ru-RU"/>
        </w:rPr>
        <w:t>Пениковское</w:t>
      </w:r>
      <w:proofErr w:type="spellEnd"/>
      <w:r w:rsidR="00C76F24" w:rsidRPr="00C76F24">
        <w:rPr>
          <w:rFonts w:ascii="Times New Roman" w:eastAsia="Times New Roman" w:hAnsi="Times New Roman" w:cs="Times New Roman"/>
          <w:bCs/>
          <w:sz w:val="28"/>
          <w:szCs w:val="24"/>
          <w:lang w:eastAsia="ru-RU"/>
        </w:rPr>
        <w:t xml:space="preserve"> сельское поселение муниципального образования Ломоносовский муниципальный район Ленинградской области и признании утратившим силу постановления Правительства Ленинградской области от 6 июня 2016 года № 181»;</w:t>
      </w:r>
    </w:p>
    <w:p w14:paraId="199C6160" w14:textId="0514E27E" w:rsidR="00C76F24" w:rsidRPr="00C76F24" w:rsidRDefault="00C718E3" w:rsidP="00944F52">
      <w:pPr>
        <w:numPr>
          <w:ilvl w:val="0"/>
          <w:numId w:val="39"/>
        </w:numPr>
        <w:spacing w:after="0" w:line="240" w:lineRule="auto"/>
        <w:ind w:left="0" w:firstLine="709"/>
        <w:jc w:val="both"/>
        <w:rPr>
          <w:rFonts w:ascii="Times New Roman" w:eastAsia="Times New Roman" w:hAnsi="Times New Roman" w:cs="Times New Roman"/>
          <w:bCs/>
          <w:sz w:val="28"/>
          <w:szCs w:val="24"/>
          <w:lang w:eastAsia="ru-RU"/>
        </w:rPr>
      </w:pPr>
      <w:r>
        <w:rPr>
          <w:rFonts w:ascii="Times New Roman" w:eastAsia="Times New Roman" w:hAnsi="Times New Roman" w:cs="Times New Roman"/>
          <w:bCs/>
          <w:sz w:val="28"/>
          <w:szCs w:val="24"/>
          <w:lang w:eastAsia="ru-RU"/>
        </w:rPr>
        <w:t>г</w:t>
      </w:r>
      <w:r w:rsidR="00C76F24" w:rsidRPr="00C76F24">
        <w:rPr>
          <w:rFonts w:ascii="Times New Roman" w:eastAsia="Times New Roman" w:hAnsi="Times New Roman" w:cs="Times New Roman"/>
          <w:bCs/>
          <w:sz w:val="28"/>
          <w:szCs w:val="24"/>
          <w:lang w:eastAsia="ru-RU"/>
        </w:rPr>
        <w:t>енеральный план муниципального образования «Первомайское сельское поселение» Выборгского района Ленинградской области, утвержденный постановлением Правительства Ленинградской области от 25.12.2018 № 518 «Об утверждении Генерального плана муниципального образования «Первомайское сельское поселение» Выборгского района Ленинградской области»;</w:t>
      </w:r>
    </w:p>
    <w:p w14:paraId="1F506676" w14:textId="360CC50D" w:rsidR="00C76F24" w:rsidRPr="00C76F24" w:rsidRDefault="00C718E3" w:rsidP="00944F52">
      <w:pPr>
        <w:numPr>
          <w:ilvl w:val="0"/>
          <w:numId w:val="39"/>
        </w:numPr>
        <w:spacing w:after="0" w:line="240" w:lineRule="auto"/>
        <w:ind w:left="0" w:firstLine="709"/>
        <w:jc w:val="both"/>
        <w:rPr>
          <w:rFonts w:ascii="Times New Roman" w:eastAsia="Times New Roman" w:hAnsi="Times New Roman" w:cs="Times New Roman"/>
          <w:bCs/>
          <w:sz w:val="28"/>
          <w:szCs w:val="24"/>
          <w:lang w:eastAsia="ru-RU"/>
        </w:rPr>
      </w:pPr>
      <w:r>
        <w:rPr>
          <w:rFonts w:ascii="Times New Roman" w:eastAsia="Times New Roman" w:hAnsi="Times New Roman" w:cs="Times New Roman"/>
          <w:bCs/>
          <w:sz w:val="28"/>
          <w:szCs w:val="24"/>
          <w:lang w:eastAsia="ru-RU"/>
        </w:rPr>
        <w:t>и</w:t>
      </w:r>
      <w:r w:rsidR="00C76F24" w:rsidRPr="00C76F24">
        <w:rPr>
          <w:rFonts w:ascii="Times New Roman" w:eastAsia="Times New Roman" w:hAnsi="Times New Roman" w:cs="Times New Roman"/>
          <w:bCs/>
          <w:sz w:val="28"/>
          <w:szCs w:val="24"/>
          <w:lang w:eastAsia="ru-RU"/>
        </w:rPr>
        <w:t xml:space="preserve">зменения в Генеральный план муниципального образования </w:t>
      </w:r>
      <w:proofErr w:type="spellStart"/>
      <w:r w:rsidR="00C76F24" w:rsidRPr="00C76F24">
        <w:rPr>
          <w:rFonts w:ascii="Times New Roman" w:eastAsia="Times New Roman" w:hAnsi="Times New Roman" w:cs="Times New Roman"/>
          <w:bCs/>
          <w:sz w:val="28"/>
          <w:szCs w:val="24"/>
          <w:lang w:eastAsia="ru-RU"/>
        </w:rPr>
        <w:t>Большеколпанское</w:t>
      </w:r>
      <w:proofErr w:type="spellEnd"/>
      <w:r w:rsidR="00C76F24" w:rsidRPr="00C76F24">
        <w:rPr>
          <w:rFonts w:ascii="Times New Roman" w:eastAsia="Times New Roman" w:hAnsi="Times New Roman" w:cs="Times New Roman"/>
          <w:bCs/>
          <w:sz w:val="28"/>
          <w:szCs w:val="24"/>
          <w:lang w:eastAsia="ru-RU"/>
        </w:rPr>
        <w:t xml:space="preserve"> сельское поселение Гатчинского муниципального района Ленинградской области, утвержденные постановлением Правительства Ленинградской области от 29.12.2018 № 552 «О внесении изменений в Генеральный план муниципального образования </w:t>
      </w:r>
      <w:proofErr w:type="spellStart"/>
      <w:r w:rsidR="00C76F24" w:rsidRPr="00C76F24">
        <w:rPr>
          <w:rFonts w:ascii="Times New Roman" w:eastAsia="Times New Roman" w:hAnsi="Times New Roman" w:cs="Times New Roman"/>
          <w:bCs/>
          <w:sz w:val="28"/>
          <w:szCs w:val="24"/>
          <w:lang w:eastAsia="ru-RU"/>
        </w:rPr>
        <w:t>Большеколпанское</w:t>
      </w:r>
      <w:proofErr w:type="spellEnd"/>
      <w:r w:rsidR="00C76F24" w:rsidRPr="00C76F24">
        <w:rPr>
          <w:rFonts w:ascii="Times New Roman" w:eastAsia="Times New Roman" w:hAnsi="Times New Roman" w:cs="Times New Roman"/>
          <w:bCs/>
          <w:sz w:val="28"/>
          <w:szCs w:val="24"/>
          <w:lang w:eastAsia="ru-RU"/>
        </w:rPr>
        <w:t xml:space="preserve"> сельское поселение Гатчинского муниципального района Ленинградской области»;</w:t>
      </w:r>
    </w:p>
    <w:p w14:paraId="6A777463" w14:textId="76E3D5C7" w:rsidR="00C76F24" w:rsidRPr="00C76F24" w:rsidRDefault="00C718E3" w:rsidP="00944F52">
      <w:pPr>
        <w:numPr>
          <w:ilvl w:val="0"/>
          <w:numId w:val="39"/>
        </w:numPr>
        <w:spacing w:after="0" w:line="240" w:lineRule="auto"/>
        <w:ind w:left="0" w:firstLine="709"/>
        <w:jc w:val="both"/>
        <w:rPr>
          <w:rFonts w:ascii="Times New Roman" w:eastAsia="Times New Roman" w:hAnsi="Times New Roman" w:cs="Times New Roman"/>
          <w:bCs/>
          <w:sz w:val="28"/>
          <w:szCs w:val="24"/>
          <w:lang w:eastAsia="ru-RU"/>
        </w:rPr>
      </w:pPr>
      <w:r>
        <w:rPr>
          <w:rFonts w:ascii="Times New Roman" w:eastAsia="Times New Roman" w:hAnsi="Times New Roman" w:cs="Times New Roman"/>
          <w:bCs/>
          <w:sz w:val="28"/>
          <w:szCs w:val="24"/>
          <w:lang w:eastAsia="ru-RU"/>
        </w:rPr>
        <w:t>и</w:t>
      </w:r>
      <w:r w:rsidR="00C76F24" w:rsidRPr="00C76F24">
        <w:rPr>
          <w:rFonts w:ascii="Times New Roman" w:eastAsia="Times New Roman" w:hAnsi="Times New Roman" w:cs="Times New Roman"/>
          <w:bCs/>
          <w:sz w:val="28"/>
          <w:szCs w:val="24"/>
          <w:lang w:eastAsia="ru-RU"/>
        </w:rPr>
        <w:t xml:space="preserve">зменения в Генеральный план муниципального образования «Город Всеволожск» Всеволожского муниципального района Ленинградской области, утвержденные постановлением Правительства Ленинградской области от 28.12.2018 № 522 «Об утверждении изменений в Генеральный план муниципального </w:t>
      </w:r>
      <w:r w:rsidR="00C76F24" w:rsidRPr="00C76F24">
        <w:rPr>
          <w:rFonts w:ascii="Times New Roman" w:eastAsia="Times New Roman" w:hAnsi="Times New Roman" w:cs="Times New Roman"/>
          <w:bCs/>
          <w:sz w:val="28"/>
          <w:szCs w:val="24"/>
          <w:lang w:eastAsia="ru-RU"/>
        </w:rPr>
        <w:lastRenderedPageBreak/>
        <w:t>образования «Город Всеволожск» Всеволожского муниципального района Ленинградской области»;</w:t>
      </w:r>
    </w:p>
    <w:p w14:paraId="03B8EAA9" w14:textId="4E3992A8" w:rsidR="00C76F24" w:rsidRPr="00C76F24" w:rsidRDefault="00C718E3" w:rsidP="00944F52">
      <w:pPr>
        <w:numPr>
          <w:ilvl w:val="0"/>
          <w:numId w:val="39"/>
        </w:numPr>
        <w:spacing w:after="0" w:line="240" w:lineRule="auto"/>
        <w:ind w:left="0" w:firstLine="709"/>
        <w:jc w:val="both"/>
        <w:rPr>
          <w:rFonts w:ascii="Times New Roman" w:eastAsia="Times New Roman" w:hAnsi="Times New Roman" w:cs="Times New Roman"/>
          <w:bCs/>
          <w:sz w:val="28"/>
          <w:szCs w:val="24"/>
          <w:lang w:eastAsia="ru-RU"/>
        </w:rPr>
      </w:pPr>
      <w:r>
        <w:rPr>
          <w:rFonts w:ascii="Times New Roman" w:eastAsia="Times New Roman" w:hAnsi="Times New Roman" w:cs="Times New Roman"/>
          <w:bCs/>
          <w:sz w:val="28"/>
          <w:szCs w:val="24"/>
          <w:lang w:eastAsia="ru-RU"/>
        </w:rPr>
        <w:t>и</w:t>
      </w:r>
      <w:r w:rsidR="00C76F24" w:rsidRPr="00C76F24">
        <w:rPr>
          <w:rFonts w:ascii="Times New Roman" w:eastAsia="Times New Roman" w:hAnsi="Times New Roman" w:cs="Times New Roman"/>
          <w:bCs/>
          <w:sz w:val="28"/>
          <w:szCs w:val="24"/>
          <w:lang w:eastAsia="ru-RU"/>
        </w:rPr>
        <w:t>зменения в Генеральный план муниципального образования «</w:t>
      </w:r>
      <w:proofErr w:type="spellStart"/>
      <w:r w:rsidR="00C76F24" w:rsidRPr="00C76F24">
        <w:rPr>
          <w:rFonts w:ascii="Times New Roman" w:eastAsia="Times New Roman" w:hAnsi="Times New Roman" w:cs="Times New Roman"/>
          <w:bCs/>
          <w:sz w:val="28"/>
          <w:szCs w:val="24"/>
          <w:lang w:eastAsia="ru-RU"/>
        </w:rPr>
        <w:t>Колтушское</w:t>
      </w:r>
      <w:proofErr w:type="spellEnd"/>
      <w:r w:rsidR="00C76F24" w:rsidRPr="00C76F24">
        <w:rPr>
          <w:rFonts w:ascii="Times New Roman" w:eastAsia="Times New Roman" w:hAnsi="Times New Roman" w:cs="Times New Roman"/>
          <w:bCs/>
          <w:sz w:val="28"/>
          <w:szCs w:val="24"/>
          <w:lang w:eastAsia="ru-RU"/>
        </w:rPr>
        <w:t xml:space="preserve"> сельское поселение» Всеволожского муниципального района Ленинградской области, утвержденные постановлением Правительства Ленинградской области от 28.12.2018 № 523 «Об утверждении изменений в Генеральный план муниципального образования «</w:t>
      </w:r>
      <w:proofErr w:type="spellStart"/>
      <w:r w:rsidR="00C76F24" w:rsidRPr="00C76F24">
        <w:rPr>
          <w:rFonts w:ascii="Times New Roman" w:eastAsia="Times New Roman" w:hAnsi="Times New Roman" w:cs="Times New Roman"/>
          <w:bCs/>
          <w:sz w:val="28"/>
          <w:szCs w:val="24"/>
          <w:lang w:eastAsia="ru-RU"/>
        </w:rPr>
        <w:t>Колтушское</w:t>
      </w:r>
      <w:proofErr w:type="spellEnd"/>
      <w:r w:rsidR="00C76F24" w:rsidRPr="00C76F24">
        <w:rPr>
          <w:rFonts w:ascii="Times New Roman" w:eastAsia="Times New Roman" w:hAnsi="Times New Roman" w:cs="Times New Roman"/>
          <w:bCs/>
          <w:sz w:val="28"/>
          <w:szCs w:val="24"/>
          <w:lang w:eastAsia="ru-RU"/>
        </w:rPr>
        <w:t xml:space="preserve"> сельское поселение» Всеволожского муниципального района Ленинградской области»;</w:t>
      </w:r>
    </w:p>
    <w:p w14:paraId="680F1010" w14:textId="78E85546" w:rsidR="00C76F24" w:rsidRPr="00C76F24" w:rsidRDefault="00C718E3" w:rsidP="00944F52">
      <w:pPr>
        <w:numPr>
          <w:ilvl w:val="0"/>
          <w:numId w:val="39"/>
        </w:numPr>
        <w:spacing w:after="0" w:line="240" w:lineRule="auto"/>
        <w:ind w:left="0" w:firstLine="709"/>
        <w:jc w:val="both"/>
        <w:rPr>
          <w:rFonts w:ascii="Times New Roman" w:eastAsia="Times New Roman" w:hAnsi="Times New Roman" w:cs="Times New Roman"/>
          <w:bCs/>
          <w:sz w:val="28"/>
          <w:szCs w:val="24"/>
          <w:lang w:eastAsia="ru-RU"/>
        </w:rPr>
      </w:pPr>
      <w:r>
        <w:rPr>
          <w:rFonts w:ascii="Times New Roman" w:eastAsia="Times New Roman" w:hAnsi="Times New Roman" w:cs="Times New Roman"/>
          <w:bCs/>
          <w:sz w:val="28"/>
          <w:szCs w:val="24"/>
          <w:lang w:eastAsia="ru-RU"/>
        </w:rPr>
        <w:t>и</w:t>
      </w:r>
      <w:r w:rsidR="00C76F24" w:rsidRPr="00C76F24">
        <w:rPr>
          <w:rFonts w:ascii="Times New Roman" w:eastAsia="Times New Roman" w:hAnsi="Times New Roman" w:cs="Times New Roman"/>
          <w:bCs/>
          <w:sz w:val="28"/>
          <w:szCs w:val="24"/>
          <w:lang w:eastAsia="ru-RU"/>
        </w:rPr>
        <w:t>зменения в Генеральный план муниципального образования Сосновское сельское поселение муниципального образования Приозерский муниципальный район Ленинградской области, утвержденные постановлением Правительства Ленинградской области от 28.12.2018 № 524 «О внесении изменений в Генеральный план муниципального образования Сосновское сельское поселение муниципального образования Приозерский муниципальный район Ленинградской области»;</w:t>
      </w:r>
    </w:p>
    <w:p w14:paraId="24E81845" w14:textId="4CC97CCE" w:rsidR="00C76F24" w:rsidRPr="00C76F24" w:rsidRDefault="00C718E3" w:rsidP="00944F52">
      <w:pPr>
        <w:numPr>
          <w:ilvl w:val="0"/>
          <w:numId w:val="39"/>
        </w:numPr>
        <w:spacing w:after="0" w:line="240" w:lineRule="auto"/>
        <w:ind w:left="0" w:firstLine="709"/>
        <w:jc w:val="both"/>
        <w:rPr>
          <w:rFonts w:ascii="Times New Roman" w:eastAsia="Times New Roman" w:hAnsi="Times New Roman" w:cs="Times New Roman"/>
          <w:bCs/>
          <w:sz w:val="28"/>
          <w:szCs w:val="24"/>
          <w:lang w:eastAsia="ru-RU"/>
        </w:rPr>
      </w:pPr>
      <w:r>
        <w:rPr>
          <w:rFonts w:ascii="Times New Roman" w:eastAsia="Times New Roman" w:hAnsi="Times New Roman" w:cs="Times New Roman"/>
          <w:bCs/>
          <w:sz w:val="28"/>
          <w:szCs w:val="24"/>
          <w:lang w:eastAsia="ru-RU"/>
        </w:rPr>
        <w:t>и</w:t>
      </w:r>
      <w:r w:rsidR="00C76F24" w:rsidRPr="00C76F24">
        <w:rPr>
          <w:rFonts w:ascii="Times New Roman" w:eastAsia="Times New Roman" w:hAnsi="Times New Roman" w:cs="Times New Roman"/>
          <w:bCs/>
          <w:sz w:val="28"/>
          <w:szCs w:val="24"/>
          <w:lang w:eastAsia="ru-RU"/>
        </w:rPr>
        <w:t>зменения в Генеральный план муниципального образования Сланцевское городское поселение Сланцевского муниципального района Ленинградской области, утвержденные постановлением Правительства Ленинградской области от 25.12.2018 № 513 «О внесении изменений в Генеральный план муниципального образования Сланцевское городское поселение Сланцевского муниципального района Ленинградской области»;</w:t>
      </w:r>
    </w:p>
    <w:p w14:paraId="76F7DC77" w14:textId="0847794E" w:rsidR="00C76F24" w:rsidRPr="00C76F24" w:rsidRDefault="00C718E3" w:rsidP="00944F52">
      <w:pPr>
        <w:numPr>
          <w:ilvl w:val="0"/>
          <w:numId w:val="39"/>
        </w:numPr>
        <w:spacing w:after="0" w:line="240" w:lineRule="auto"/>
        <w:ind w:left="0" w:firstLine="709"/>
        <w:jc w:val="both"/>
        <w:rPr>
          <w:rFonts w:ascii="Times New Roman" w:eastAsia="Times New Roman" w:hAnsi="Times New Roman" w:cs="Times New Roman"/>
          <w:bCs/>
          <w:sz w:val="28"/>
          <w:szCs w:val="24"/>
          <w:lang w:eastAsia="ru-RU"/>
        </w:rPr>
      </w:pPr>
      <w:r>
        <w:rPr>
          <w:rFonts w:ascii="Times New Roman" w:eastAsia="Times New Roman" w:hAnsi="Times New Roman" w:cs="Times New Roman"/>
          <w:bCs/>
          <w:sz w:val="28"/>
          <w:szCs w:val="24"/>
          <w:lang w:eastAsia="ru-RU"/>
        </w:rPr>
        <w:t>и</w:t>
      </w:r>
      <w:r w:rsidR="00C76F24" w:rsidRPr="00C76F24">
        <w:rPr>
          <w:rFonts w:ascii="Times New Roman" w:eastAsia="Times New Roman" w:hAnsi="Times New Roman" w:cs="Times New Roman"/>
          <w:bCs/>
          <w:sz w:val="28"/>
          <w:szCs w:val="24"/>
          <w:lang w:eastAsia="ru-RU"/>
        </w:rPr>
        <w:t>зменения в Генеральный план муниципального образования «Свердловское городское поселение» Всеволожского муниципального района Ленинградской области, утвержденные постановлением Правительства Ленинградской области от 13.12.2018 № 486 «О внесении изменений в Генеральный план муниципального образования «Свердловское городское поселение» Всеволожского муниципального района Ленинградской области»;</w:t>
      </w:r>
    </w:p>
    <w:p w14:paraId="1DD1B36C" w14:textId="1D695285" w:rsidR="00C76F24" w:rsidRPr="00C76F24" w:rsidRDefault="00C718E3" w:rsidP="00944F52">
      <w:pPr>
        <w:numPr>
          <w:ilvl w:val="0"/>
          <w:numId w:val="39"/>
        </w:numPr>
        <w:spacing w:after="0" w:line="240" w:lineRule="auto"/>
        <w:ind w:left="0" w:firstLine="709"/>
        <w:jc w:val="both"/>
        <w:rPr>
          <w:rFonts w:ascii="Times New Roman" w:eastAsia="Times New Roman" w:hAnsi="Times New Roman" w:cs="Times New Roman"/>
          <w:bCs/>
          <w:sz w:val="28"/>
          <w:szCs w:val="24"/>
          <w:lang w:eastAsia="ru-RU"/>
        </w:rPr>
      </w:pPr>
      <w:r>
        <w:rPr>
          <w:rFonts w:ascii="Times New Roman" w:eastAsia="Times New Roman" w:hAnsi="Times New Roman" w:cs="Times New Roman"/>
          <w:bCs/>
          <w:sz w:val="28"/>
          <w:szCs w:val="24"/>
          <w:lang w:eastAsia="ru-RU"/>
        </w:rPr>
        <w:t>и</w:t>
      </w:r>
      <w:r w:rsidR="00C76F24" w:rsidRPr="00C76F24">
        <w:rPr>
          <w:rFonts w:ascii="Times New Roman" w:eastAsia="Times New Roman" w:hAnsi="Times New Roman" w:cs="Times New Roman"/>
          <w:bCs/>
          <w:sz w:val="28"/>
          <w:szCs w:val="24"/>
          <w:lang w:eastAsia="ru-RU"/>
        </w:rPr>
        <w:t>зменения в Генеральный план муниципального образования «Вознесенское городское поселение Подпорожского муниципального района Ленинградской области, утвержденные постановлением Правительства Ленинградской области от 02.11.2018 № 427 «О внесении изменений в Генеральный план муниципального образования «Вознесенское городское поселение Подпорожского муниципального района Ленинградской области»;</w:t>
      </w:r>
    </w:p>
    <w:p w14:paraId="10DD092F" w14:textId="595D0BEB" w:rsidR="00C76F24" w:rsidRPr="00C76F24" w:rsidRDefault="00C718E3" w:rsidP="00944F52">
      <w:pPr>
        <w:numPr>
          <w:ilvl w:val="0"/>
          <w:numId w:val="39"/>
        </w:numPr>
        <w:spacing w:after="0" w:line="240" w:lineRule="auto"/>
        <w:ind w:left="0" w:firstLine="709"/>
        <w:jc w:val="both"/>
        <w:rPr>
          <w:rFonts w:ascii="Times New Roman" w:eastAsia="Times New Roman" w:hAnsi="Times New Roman" w:cs="Times New Roman"/>
          <w:bCs/>
          <w:sz w:val="28"/>
          <w:szCs w:val="24"/>
          <w:lang w:eastAsia="ru-RU"/>
        </w:rPr>
      </w:pPr>
      <w:r>
        <w:rPr>
          <w:rFonts w:ascii="Times New Roman" w:eastAsia="Times New Roman" w:hAnsi="Times New Roman" w:cs="Times New Roman"/>
          <w:bCs/>
          <w:sz w:val="28"/>
          <w:szCs w:val="24"/>
          <w:lang w:eastAsia="ru-RU"/>
        </w:rPr>
        <w:t>и</w:t>
      </w:r>
      <w:r w:rsidR="00C76F24" w:rsidRPr="00C76F24">
        <w:rPr>
          <w:rFonts w:ascii="Times New Roman" w:eastAsia="Times New Roman" w:hAnsi="Times New Roman" w:cs="Times New Roman"/>
          <w:bCs/>
          <w:sz w:val="28"/>
          <w:szCs w:val="24"/>
          <w:lang w:eastAsia="ru-RU"/>
        </w:rPr>
        <w:t xml:space="preserve">зменения в генеральный план муниципального образования </w:t>
      </w:r>
      <w:proofErr w:type="spellStart"/>
      <w:r w:rsidR="00C76F24" w:rsidRPr="00C76F24">
        <w:rPr>
          <w:rFonts w:ascii="Times New Roman" w:eastAsia="Times New Roman" w:hAnsi="Times New Roman" w:cs="Times New Roman"/>
          <w:bCs/>
          <w:sz w:val="28"/>
          <w:szCs w:val="24"/>
          <w:lang w:eastAsia="ru-RU"/>
        </w:rPr>
        <w:t>Громовское</w:t>
      </w:r>
      <w:proofErr w:type="spellEnd"/>
      <w:r w:rsidR="00C76F24" w:rsidRPr="00C76F24">
        <w:rPr>
          <w:rFonts w:ascii="Times New Roman" w:eastAsia="Times New Roman" w:hAnsi="Times New Roman" w:cs="Times New Roman"/>
          <w:bCs/>
          <w:sz w:val="28"/>
          <w:szCs w:val="24"/>
          <w:lang w:eastAsia="ru-RU"/>
        </w:rPr>
        <w:t xml:space="preserve"> сельское поселение муниципального образования Приозерский муниципальный район Ленинградской области, утвержденные постановлением Правительства Ленинградской области от 16.04.2018 № 136 «О внесении изменений в генеральный план муниципального образования </w:t>
      </w:r>
      <w:proofErr w:type="spellStart"/>
      <w:r w:rsidR="00C76F24" w:rsidRPr="00C76F24">
        <w:rPr>
          <w:rFonts w:ascii="Times New Roman" w:eastAsia="Times New Roman" w:hAnsi="Times New Roman" w:cs="Times New Roman"/>
          <w:bCs/>
          <w:sz w:val="28"/>
          <w:szCs w:val="24"/>
          <w:lang w:eastAsia="ru-RU"/>
        </w:rPr>
        <w:t>Громовское</w:t>
      </w:r>
      <w:proofErr w:type="spellEnd"/>
      <w:r w:rsidR="00C76F24" w:rsidRPr="00C76F24">
        <w:rPr>
          <w:rFonts w:ascii="Times New Roman" w:eastAsia="Times New Roman" w:hAnsi="Times New Roman" w:cs="Times New Roman"/>
          <w:bCs/>
          <w:sz w:val="28"/>
          <w:szCs w:val="24"/>
          <w:lang w:eastAsia="ru-RU"/>
        </w:rPr>
        <w:t xml:space="preserve"> сельское поселение муниципального образования Приозерский муниципальный район Ленинградской области»;</w:t>
      </w:r>
    </w:p>
    <w:p w14:paraId="0AB6067A" w14:textId="324E4A79" w:rsidR="00C76F24" w:rsidRPr="00C76F24" w:rsidRDefault="00C718E3" w:rsidP="00944F52">
      <w:pPr>
        <w:numPr>
          <w:ilvl w:val="0"/>
          <w:numId w:val="39"/>
        </w:numPr>
        <w:spacing w:after="0" w:line="240" w:lineRule="auto"/>
        <w:ind w:left="0" w:firstLine="709"/>
        <w:jc w:val="both"/>
        <w:rPr>
          <w:rFonts w:ascii="Times New Roman" w:eastAsia="Times New Roman" w:hAnsi="Times New Roman" w:cs="Times New Roman"/>
          <w:bCs/>
          <w:sz w:val="28"/>
          <w:szCs w:val="24"/>
          <w:lang w:eastAsia="ru-RU"/>
        </w:rPr>
      </w:pPr>
      <w:r>
        <w:rPr>
          <w:rFonts w:ascii="Times New Roman" w:eastAsia="Times New Roman" w:hAnsi="Times New Roman" w:cs="Times New Roman"/>
          <w:bCs/>
          <w:sz w:val="28"/>
          <w:szCs w:val="24"/>
          <w:lang w:eastAsia="ru-RU"/>
        </w:rPr>
        <w:t>и</w:t>
      </w:r>
      <w:r w:rsidR="00C76F24" w:rsidRPr="00C76F24">
        <w:rPr>
          <w:rFonts w:ascii="Times New Roman" w:eastAsia="Times New Roman" w:hAnsi="Times New Roman" w:cs="Times New Roman"/>
          <w:bCs/>
          <w:sz w:val="28"/>
          <w:szCs w:val="24"/>
          <w:lang w:eastAsia="ru-RU"/>
        </w:rPr>
        <w:t>зменения в генеральный план Тихвинского городского поселения Тихвинского муниципального района Ленинградской области, утвержденные постановлением Правительства Ленинградской области от 05.02.2018 № 19 «О внесении изменений в генеральный план Тихвинского городского поселения Тихвинского муниципального района Ленинградской области»;</w:t>
      </w:r>
    </w:p>
    <w:p w14:paraId="2689EDF1" w14:textId="115E260F" w:rsidR="00C76F24" w:rsidRPr="00C76F24" w:rsidRDefault="00C718E3" w:rsidP="00944F52">
      <w:pPr>
        <w:numPr>
          <w:ilvl w:val="0"/>
          <w:numId w:val="39"/>
        </w:numPr>
        <w:spacing w:after="0" w:line="240" w:lineRule="auto"/>
        <w:ind w:left="0" w:firstLine="709"/>
        <w:jc w:val="both"/>
        <w:rPr>
          <w:rFonts w:ascii="Times New Roman" w:eastAsia="Times New Roman" w:hAnsi="Times New Roman" w:cs="Times New Roman"/>
          <w:bCs/>
          <w:sz w:val="28"/>
          <w:szCs w:val="24"/>
          <w:lang w:eastAsia="ru-RU"/>
        </w:rPr>
      </w:pPr>
      <w:r>
        <w:rPr>
          <w:rFonts w:ascii="Times New Roman" w:eastAsia="Times New Roman" w:hAnsi="Times New Roman" w:cs="Times New Roman"/>
          <w:bCs/>
          <w:sz w:val="28"/>
          <w:szCs w:val="24"/>
          <w:lang w:eastAsia="ru-RU"/>
        </w:rPr>
        <w:lastRenderedPageBreak/>
        <w:t>и</w:t>
      </w:r>
      <w:r w:rsidR="00C76F24" w:rsidRPr="00C76F24">
        <w:rPr>
          <w:rFonts w:ascii="Times New Roman" w:eastAsia="Times New Roman" w:hAnsi="Times New Roman" w:cs="Times New Roman"/>
          <w:bCs/>
          <w:sz w:val="28"/>
          <w:szCs w:val="24"/>
          <w:lang w:eastAsia="ru-RU"/>
        </w:rPr>
        <w:t>зменения в схему территориального планирования Гатчинского муниципального района Ленинградской области, утвержденные постановлением Правительства Ленинградской области от 13.12.2019 № 586 «Об утверждении изменений в схему территориального планирования Гатчинского муниципального района Ленинградской области».</w:t>
      </w:r>
    </w:p>
    <w:p w14:paraId="3FA920E0" w14:textId="153BA886" w:rsidR="00B06845" w:rsidRDefault="00B06845" w:rsidP="00AE464B">
      <w:pPr>
        <w:spacing w:after="0" w:line="240" w:lineRule="auto"/>
        <w:ind w:firstLine="709"/>
        <w:jc w:val="both"/>
        <w:rPr>
          <w:rFonts w:ascii="Times New Roman" w:eastAsia="Times New Roman" w:hAnsi="Times New Roman" w:cs="Times New Roman"/>
          <w:sz w:val="28"/>
          <w:szCs w:val="24"/>
          <w:lang w:eastAsia="ru-RU"/>
        </w:rPr>
      </w:pPr>
      <w:bookmarkStart w:id="45" w:name="_Hlk53390931"/>
      <w:bookmarkEnd w:id="44"/>
      <w:r w:rsidRPr="00B06845">
        <w:rPr>
          <w:rFonts w:ascii="Times New Roman" w:eastAsia="Times New Roman" w:hAnsi="Times New Roman" w:cs="Times New Roman"/>
          <w:sz w:val="28"/>
          <w:szCs w:val="24"/>
          <w:lang w:eastAsia="ru-RU"/>
        </w:rPr>
        <w:t>В соответствии с частью 3.3 статьи 9 Градостроительного кодекса Российской Федерации документы территориального планирования муниципальных образований не подлежат применению в части, противоречащей Схеме территориального планирования Ленинградской области в области энергетики (за исключением электроэнергетики).</w:t>
      </w:r>
    </w:p>
    <w:bookmarkEnd w:id="45"/>
    <w:p w14:paraId="68B958BD" w14:textId="19E2D506" w:rsidR="00AE464B" w:rsidRPr="00EA1E22" w:rsidRDefault="00AE464B" w:rsidP="00EA1E22">
      <w:pPr>
        <w:spacing w:after="0" w:line="240" w:lineRule="auto"/>
        <w:ind w:firstLine="709"/>
        <w:jc w:val="both"/>
        <w:rPr>
          <w:rFonts w:ascii="Times New Roman" w:eastAsia="Times New Roman" w:hAnsi="Times New Roman" w:cs="Times New Roman"/>
          <w:sz w:val="28"/>
          <w:szCs w:val="24"/>
          <w:lang w:eastAsia="ru-RU"/>
        </w:rPr>
      </w:pPr>
      <w:r w:rsidRPr="00B42F8C">
        <w:rPr>
          <w:rFonts w:ascii="Times New Roman" w:eastAsia="Times New Roman" w:hAnsi="Times New Roman" w:cs="Times New Roman"/>
          <w:sz w:val="28"/>
          <w:szCs w:val="24"/>
          <w:lang w:eastAsia="ru-RU"/>
        </w:rPr>
        <w:t>Описание и отображение объектов федерального значения, объектов регионального значения, объектов местного значения выполнено в соответствии с приказом Минэкономразвития России от 09.01.2018 №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07.12.2016 № 793».</w:t>
      </w:r>
      <w:r w:rsidR="00EA1E22" w:rsidRPr="00EA1E22">
        <w:rPr>
          <w:rFonts w:ascii="Times New Roman" w:eastAsia="MS Mincho" w:hAnsi="Times New Roman" w:cs="Times New Roman"/>
          <w:color w:val="FF0000"/>
          <w:sz w:val="28"/>
          <w:szCs w:val="28"/>
          <w:lang w:eastAsia="ru-RU"/>
        </w:rPr>
        <w:t xml:space="preserve"> </w:t>
      </w:r>
      <w:r w:rsidR="00EA1E22" w:rsidRPr="00EA1E22">
        <w:rPr>
          <w:rFonts w:ascii="Times New Roman" w:eastAsia="Times New Roman" w:hAnsi="Times New Roman" w:cs="Times New Roman"/>
          <w:sz w:val="28"/>
          <w:szCs w:val="24"/>
          <w:lang w:eastAsia="ru-RU"/>
        </w:rPr>
        <w:t>Условные обозначения отражают принадлежность объектов виду объектов федерального, регионального или местного значений. Сведения о наименовании и назначении объектов содержатся в положении о территориальном планировании.</w:t>
      </w:r>
    </w:p>
    <w:p w14:paraId="298E288C" w14:textId="2E297E1D" w:rsidR="00AE464B" w:rsidRPr="00B42F8C" w:rsidRDefault="00AE464B" w:rsidP="00AE464B">
      <w:pPr>
        <w:spacing w:after="0" w:line="240" w:lineRule="auto"/>
        <w:ind w:firstLine="709"/>
        <w:jc w:val="both"/>
        <w:rPr>
          <w:rFonts w:ascii="Times New Roman" w:eastAsia="Times New Roman" w:hAnsi="Times New Roman" w:cs="Times New Roman"/>
          <w:sz w:val="28"/>
          <w:szCs w:val="24"/>
          <w:lang w:eastAsia="ru-RU"/>
        </w:rPr>
      </w:pPr>
      <w:r w:rsidRPr="00B42F8C">
        <w:rPr>
          <w:rFonts w:ascii="Times New Roman" w:eastAsia="Times New Roman" w:hAnsi="Times New Roman" w:cs="Times New Roman"/>
          <w:sz w:val="28"/>
          <w:szCs w:val="24"/>
          <w:lang w:eastAsia="ru-RU"/>
        </w:rPr>
        <w:t xml:space="preserve">Подготовка схемы территориального планирования </w:t>
      </w:r>
      <w:r w:rsidRPr="00B42F8C">
        <w:rPr>
          <w:rFonts w:ascii="Times New Roman" w:eastAsia="Calibri" w:hAnsi="Times New Roman" w:cs="Times New Roman"/>
          <w:sz w:val="28"/>
          <w:szCs w:val="24"/>
          <w:lang w:eastAsia="ru-RU"/>
        </w:rPr>
        <w:t xml:space="preserve">Ленинградской области </w:t>
      </w:r>
      <w:r w:rsidR="00E65400" w:rsidRPr="00B42F8C">
        <w:rPr>
          <w:rFonts w:ascii="Times New Roman" w:eastAsia="Times New Roman" w:hAnsi="Times New Roman" w:cs="Times New Roman"/>
          <w:sz w:val="28"/>
          <w:szCs w:val="24"/>
          <w:lang w:eastAsia="ru-RU"/>
        </w:rPr>
        <w:t xml:space="preserve">в области </w:t>
      </w:r>
      <w:r w:rsidR="00E65400">
        <w:rPr>
          <w:rFonts w:ascii="Times New Roman" w:eastAsia="Times New Roman" w:hAnsi="Times New Roman" w:cs="Times New Roman"/>
          <w:sz w:val="28"/>
          <w:szCs w:val="24"/>
          <w:lang w:eastAsia="ru-RU"/>
        </w:rPr>
        <w:t>энергетики (за исключением электроэнергетики)</w:t>
      </w:r>
      <w:r w:rsidRPr="00B42F8C">
        <w:rPr>
          <w:rFonts w:ascii="Times New Roman" w:eastAsia="Times New Roman" w:hAnsi="Times New Roman" w:cs="Times New Roman"/>
          <w:sz w:val="28"/>
          <w:szCs w:val="24"/>
          <w:lang w:eastAsia="ru-RU"/>
        </w:rPr>
        <w:t xml:space="preserve"> выполнена с учетом сведений, содержащихся в информационной системе территориального планирования, а также в соответствии с частью 6 статьи 9 Градостроительного Кодекса Российской Федерации с учетом:</w:t>
      </w:r>
    </w:p>
    <w:p w14:paraId="4DB64D30" w14:textId="77777777" w:rsidR="00AE464B" w:rsidRPr="00B42F8C" w:rsidRDefault="00AE464B" w:rsidP="00615FF1">
      <w:pPr>
        <w:numPr>
          <w:ilvl w:val="0"/>
          <w:numId w:val="21"/>
        </w:numPr>
        <w:tabs>
          <w:tab w:val="clear" w:pos="360"/>
          <w:tab w:val="num" w:pos="709"/>
          <w:tab w:val="left" w:pos="993"/>
        </w:tabs>
        <w:spacing w:after="0" w:line="240" w:lineRule="auto"/>
        <w:ind w:left="0" w:firstLine="709"/>
        <w:jc w:val="both"/>
        <w:rPr>
          <w:rFonts w:ascii="Times New Roman" w:hAnsi="Times New Roman"/>
          <w:sz w:val="28"/>
          <w:szCs w:val="28"/>
        </w:rPr>
      </w:pPr>
      <w:r w:rsidRPr="00B42F8C">
        <w:rPr>
          <w:rFonts w:ascii="Times New Roman" w:hAnsi="Times New Roman"/>
          <w:sz w:val="28"/>
          <w:szCs w:val="28"/>
        </w:rPr>
        <w:t>положений о территориальном планировании, содержащихся в документах территориального планирования Российской Федерации, документах территориального планирования Ленинградской области, документах территориального планирования муниципальных образований;</w:t>
      </w:r>
    </w:p>
    <w:p w14:paraId="4F6865DC" w14:textId="77777777" w:rsidR="004B15C6" w:rsidRPr="004B15C6" w:rsidRDefault="00AE464B" w:rsidP="00020252">
      <w:pPr>
        <w:numPr>
          <w:ilvl w:val="0"/>
          <w:numId w:val="21"/>
        </w:numPr>
        <w:tabs>
          <w:tab w:val="clear" w:pos="360"/>
          <w:tab w:val="num" w:pos="709"/>
          <w:tab w:val="left" w:pos="993"/>
        </w:tabs>
        <w:suppressAutoHyphens/>
        <w:spacing w:after="0" w:line="240" w:lineRule="auto"/>
        <w:ind w:left="0" w:firstLine="709"/>
        <w:jc w:val="both"/>
        <w:rPr>
          <w:rFonts w:ascii="Times New Roman" w:eastAsia="Calibri" w:hAnsi="Times New Roman" w:cs="Times New Roman"/>
          <w:sz w:val="28"/>
          <w:szCs w:val="28"/>
        </w:rPr>
      </w:pPr>
      <w:r w:rsidRPr="004B15C6">
        <w:rPr>
          <w:rFonts w:ascii="Times New Roman" w:hAnsi="Times New Roman"/>
          <w:sz w:val="28"/>
          <w:szCs w:val="28"/>
        </w:rPr>
        <w:t>обоснованных предложений органов исполнительной власти Ленинградской области, органов местного самоуправления, а также заинтересованных лиц</w:t>
      </w:r>
      <w:r w:rsidR="004B15C6">
        <w:rPr>
          <w:rFonts w:ascii="Times New Roman" w:hAnsi="Times New Roman"/>
          <w:sz w:val="28"/>
          <w:szCs w:val="28"/>
        </w:rPr>
        <w:t>.</w:t>
      </w:r>
    </w:p>
    <w:p w14:paraId="4A8269C3" w14:textId="4B378B80" w:rsidR="00482027" w:rsidRPr="004B15C6" w:rsidRDefault="00482027" w:rsidP="004B15C6">
      <w:pPr>
        <w:spacing w:after="0" w:line="240" w:lineRule="auto"/>
        <w:ind w:firstLine="709"/>
        <w:jc w:val="both"/>
        <w:rPr>
          <w:rFonts w:ascii="Times New Roman" w:eastAsia="Times New Roman" w:hAnsi="Times New Roman" w:cs="Times New Roman"/>
          <w:sz w:val="28"/>
          <w:szCs w:val="24"/>
          <w:lang w:eastAsia="ru-RU"/>
        </w:rPr>
      </w:pPr>
      <w:r w:rsidRPr="004B15C6">
        <w:rPr>
          <w:rFonts w:ascii="Times New Roman" w:eastAsia="Times New Roman" w:hAnsi="Times New Roman" w:cs="Times New Roman"/>
          <w:sz w:val="28"/>
          <w:szCs w:val="24"/>
          <w:lang w:eastAsia="ru-RU"/>
        </w:rPr>
        <w:t xml:space="preserve">В соответствии с пунктом 1.1 статьи 15 Градостроительного Кодекса Российской Федерации подготовка </w:t>
      </w:r>
      <w:r w:rsidR="0083378B" w:rsidRPr="006950F7">
        <w:rPr>
          <w:rFonts w:ascii="Times New Roman" w:eastAsia="Times New Roman" w:hAnsi="Times New Roman" w:cs="Times New Roman"/>
          <w:sz w:val="28"/>
          <w:szCs w:val="28"/>
          <w:lang w:eastAsia="ru-RU"/>
        </w:rPr>
        <w:t>Схем</w:t>
      </w:r>
      <w:r w:rsidR="0083378B">
        <w:rPr>
          <w:rFonts w:ascii="Times New Roman" w:eastAsia="Times New Roman" w:hAnsi="Times New Roman" w:cs="Times New Roman"/>
          <w:sz w:val="28"/>
          <w:szCs w:val="28"/>
          <w:lang w:eastAsia="ru-RU"/>
        </w:rPr>
        <w:t>ы</w:t>
      </w:r>
      <w:r w:rsidR="0083378B" w:rsidRPr="006950F7">
        <w:rPr>
          <w:rFonts w:ascii="Times New Roman" w:eastAsia="Times New Roman" w:hAnsi="Times New Roman" w:cs="Times New Roman"/>
          <w:sz w:val="28"/>
          <w:szCs w:val="28"/>
          <w:lang w:eastAsia="ru-RU"/>
        </w:rPr>
        <w:t xml:space="preserve"> территориального планирования Ленинградской области в области </w:t>
      </w:r>
      <w:r w:rsidR="0083378B">
        <w:rPr>
          <w:rFonts w:ascii="Times New Roman" w:eastAsia="Times New Roman" w:hAnsi="Times New Roman" w:cs="Times New Roman"/>
          <w:sz w:val="28"/>
          <w:szCs w:val="28"/>
          <w:lang w:eastAsia="ru-RU"/>
        </w:rPr>
        <w:t xml:space="preserve">энергетики </w:t>
      </w:r>
      <w:r w:rsidR="0083378B" w:rsidRPr="0088250F">
        <w:rPr>
          <w:rFonts w:ascii="Times New Roman" w:eastAsia="Times New Roman" w:hAnsi="Times New Roman" w:cs="Times New Roman"/>
          <w:sz w:val="28"/>
          <w:szCs w:val="28"/>
          <w:lang w:eastAsia="ru-RU"/>
        </w:rPr>
        <w:t>(</w:t>
      </w:r>
      <w:r w:rsidR="0083378B">
        <w:rPr>
          <w:rFonts w:ascii="Times New Roman" w:eastAsia="Times New Roman" w:hAnsi="Times New Roman" w:cs="Times New Roman"/>
          <w:sz w:val="28"/>
          <w:szCs w:val="28"/>
          <w:lang w:eastAsia="ru-RU"/>
        </w:rPr>
        <w:t xml:space="preserve">за исключением </w:t>
      </w:r>
      <w:r w:rsidR="0083378B" w:rsidRPr="006950F7">
        <w:rPr>
          <w:rFonts w:ascii="Times New Roman" w:eastAsia="Times New Roman" w:hAnsi="Times New Roman" w:cs="Times New Roman"/>
          <w:sz w:val="28"/>
          <w:szCs w:val="28"/>
          <w:lang w:eastAsia="ru-RU"/>
        </w:rPr>
        <w:t>электроэнергетики</w:t>
      </w:r>
      <w:r w:rsidR="0083378B">
        <w:rPr>
          <w:rFonts w:ascii="Times New Roman" w:eastAsia="Times New Roman" w:hAnsi="Times New Roman" w:cs="Times New Roman"/>
          <w:sz w:val="28"/>
          <w:szCs w:val="28"/>
          <w:lang w:eastAsia="ru-RU"/>
        </w:rPr>
        <w:t>)</w:t>
      </w:r>
      <w:r w:rsidRPr="004B15C6">
        <w:rPr>
          <w:rFonts w:ascii="Times New Roman" w:eastAsia="Times New Roman" w:hAnsi="Times New Roman" w:cs="Times New Roman"/>
          <w:sz w:val="28"/>
          <w:szCs w:val="24"/>
          <w:lang w:eastAsia="ru-RU"/>
        </w:rPr>
        <w:t xml:space="preserve"> </w:t>
      </w:r>
      <w:r w:rsidR="005C64F6" w:rsidRPr="004B15C6">
        <w:rPr>
          <w:rFonts w:ascii="Times New Roman" w:eastAsia="Times New Roman" w:hAnsi="Times New Roman" w:cs="Times New Roman"/>
          <w:sz w:val="28"/>
          <w:szCs w:val="24"/>
          <w:lang w:eastAsia="ru-RU"/>
        </w:rPr>
        <w:t xml:space="preserve">в соответствии с требованиями </w:t>
      </w:r>
      <w:hyperlink r:id="rId10" w:anchor="dst101516" w:history="1">
        <w:r w:rsidR="005C64F6" w:rsidRPr="004B15C6">
          <w:rPr>
            <w:rFonts w:ascii="Times New Roman" w:eastAsia="Times New Roman" w:hAnsi="Times New Roman" w:cs="Times New Roman"/>
            <w:sz w:val="28"/>
            <w:szCs w:val="24"/>
            <w:lang w:eastAsia="ru-RU"/>
          </w:rPr>
          <w:t>статьи 9</w:t>
        </w:r>
      </w:hyperlink>
      <w:r w:rsidR="005C64F6" w:rsidRPr="004B15C6">
        <w:rPr>
          <w:rFonts w:ascii="Times New Roman" w:eastAsia="Times New Roman" w:hAnsi="Times New Roman" w:cs="Times New Roman"/>
          <w:sz w:val="28"/>
          <w:szCs w:val="24"/>
          <w:lang w:eastAsia="ru-RU"/>
        </w:rPr>
        <w:t xml:space="preserve"> настоящего Кодекса и с учетом </w:t>
      </w:r>
      <w:r w:rsidR="005B3F2B" w:rsidRPr="00AE464B">
        <w:rPr>
          <w:rFonts w:ascii="Times New Roman" w:eastAsia="Times New Roman" w:hAnsi="Times New Roman" w:cs="Times New Roman"/>
          <w:sz w:val="28"/>
          <w:szCs w:val="24"/>
          <w:lang w:eastAsia="ru-RU"/>
        </w:rPr>
        <w:t>Региональных нормативов градостроительного проектирования Ленинградской области, утвержденных постановлением Правительства Ленинградской области от 22.03.2012 № 83 (с изменениями)</w:t>
      </w:r>
      <w:r w:rsidRPr="004B15C6">
        <w:rPr>
          <w:rFonts w:ascii="Times New Roman" w:eastAsia="Times New Roman" w:hAnsi="Times New Roman" w:cs="Times New Roman"/>
          <w:sz w:val="28"/>
          <w:szCs w:val="24"/>
          <w:lang w:eastAsia="ru-RU"/>
        </w:rPr>
        <w:t>.</w:t>
      </w:r>
    </w:p>
    <w:p w14:paraId="2B8E1402" w14:textId="6B7B6646" w:rsidR="00E65EEB" w:rsidRDefault="00482027" w:rsidP="00482027">
      <w:pPr>
        <w:suppressAutoHyphens/>
        <w:spacing w:after="0" w:line="240" w:lineRule="auto"/>
        <w:ind w:firstLine="709"/>
        <w:jc w:val="both"/>
        <w:rPr>
          <w:rFonts w:ascii="Times New Roman" w:eastAsia="Calibri" w:hAnsi="Times New Roman" w:cs="Times New Roman"/>
          <w:sz w:val="28"/>
          <w:szCs w:val="28"/>
        </w:rPr>
      </w:pPr>
      <w:r w:rsidRPr="00482027">
        <w:rPr>
          <w:rFonts w:ascii="Times New Roman" w:eastAsia="Calibri" w:hAnsi="Times New Roman" w:cs="Times New Roman"/>
          <w:sz w:val="28"/>
          <w:szCs w:val="28"/>
        </w:rPr>
        <w:t xml:space="preserve">В соответствии с </w:t>
      </w:r>
      <w:r w:rsidR="005C64F6">
        <w:rPr>
          <w:rFonts w:ascii="Times New Roman" w:eastAsia="Calibri" w:hAnsi="Times New Roman" w:cs="Times New Roman"/>
          <w:sz w:val="28"/>
          <w:szCs w:val="28"/>
        </w:rPr>
        <w:t xml:space="preserve">материалами по обоснованию </w:t>
      </w:r>
      <w:r w:rsidR="00E12D2F">
        <w:rPr>
          <w:rFonts w:ascii="Times New Roman" w:eastAsia="Calibri" w:hAnsi="Times New Roman" w:cs="Times New Roman"/>
          <w:sz w:val="28"/>
          <w:szCs w:val="28"/>
        </w:rPr>
        <w:t>р</w:t>
      </w:r>
      <w:r w:rsidR="00E12D2F" w:rsidRPr="00482027">
        <w:rPr>
          <w:rFonts w:ascii="Times New Roman" w:eastAsia="Calibri" w:hAnsi="Times New Roman" w:cs="Times New Roman"/>
          <w:sz w:val="28"/>
          <w:szCs w:val="28"/>
        </w:rPr>
        <w:t>егиональны</w:t>
      </w:r>
      <w:r w:rsidR="00E12D2F">
        <w:rPr>
          <w:rFonts w:ascii="Times New Roman" w:eastAsia="Calibri" w:hAnsi="Times New Roman" w:cs="Times New Roman"/>
          <w:sz w:val="28"/>
          <w:szCs w:val="28"/>
        </w:rPr>
        <w:t>х</w:t>
      </w:r>
      <w:r w:rsidR="00E12D2F" w:rsidRPr="00482027">
        <w:rPr>
          <w:rFonts w:ascii="Times New Roman" w:eastAsia="Calibri" w:hAnsi="Times New Roman" w:cs="Times New Roman"/>
          <w:sz w:val="28"/>
          <w:szCs w:val="28"/>
        </w:rPr>
        <w:t xml:space="preserve"> норматив</w:t>
      </w:r>
      <w:r w:rsidR="00E12D2F">
        <w:rPr>
          <w:rFonts w:ascii="Times New Roman" w:eastAsia="Calibri" w:hAnsi="Times New Roman" w:cs="Times New Roman"/>
          <w:sz w:val="28"/>
          <w:szCs w:val="28"/>
        </w:rPr>
        <w:t>ов</w:t>
      </w:r>
      <w:r w:rsidR="00E12D2F" w:rsidRPr="00482027">
        <w:rPr>
          <w:rFonts w:ascii="Times New Roman" w:eastAsia="Calibri" w:hAnsi="Times New Roman" w:cs="Times New Roman"/>
          <w:sz w:val="28"/>
          <w:szCs w:val="28"/>
        </w:rPr>
        <w:t xml:space="preserve"> градостроительного проектирования Ленинградской области</w:t>
      </w:r>
      <w:r w:rsidR="005C64F6" w:rsidRPr="005C64F6">
        <w:t xml:space="preserve"> </w:t>
      </w:r>
      <w:r w:rsidR="005C64F6" w:rsidRPr="005C64F6">
        <w:rPr>
          <w:rFonts w:ascii="Times New Roman" w:eastAsia="Calibri" w:hAnsi="Times New Roman" w:cs="Times New Roman"/>
          <w:sz w:val="28"/>
          <w:szCs w:val="28"/>
        </w:rPr>
        <w:t>решение о строительстве новых, реконструкции и развитии действующих систем газоснабжения осуществля</w:t>
      </w:r>
      <w:r w:rsidR="005C64F6">
        <w:rPr>
          <w:rFonts w:ascii="Times New Roman" w:eastAsia="Calibri" w:hAnsi="Times New Roman" w:cs="Times New Roman"/>
          <w:sz w:val="28"/>
          <w:szCs w:val="28"/>
        </w:rPr>
        <w:t>е</w:t>
      </w:r>
      <w:r w:rsidR="005C64F6" w:rsidRPr="005C64F6">
        <w:rPr>
          <w:rFonts w:ascii="Times New Roman" w:eastAsia="Calibri" w:hAnsi="Times New Roman" w:cs="Times New Roman"/>
          <w:sz w:val="28"/>
          <w:szCs w:val="28"/>
        </w:rPr>
        <w:t xml:space="preserve">тся в соответствии с утвержденными схемами газоснабжения и газификации Ленинградской области в целях обеспечения необходимого уровня газоснабжения жилищно-коммунального хозяйства, промышленных и иных </w:t>
      </w:r>
      <w:r w:rsidR="005C64F6" w:rsidRPr="005C64F6">
        <w:rPr>
          <w:rFonts w:ascii="Times New Roman" w:eastAsia="Calibri" w:hAnsi="Times New Roman" w:cs="Times New Roman"/>
          <w:sz w:val="28"/>
          <w:szCs w:val="28"/>
        </w:rPr>
        <w:lastRenderedPageBreak/>
        <w:t xml:space="preserve">организаций. </w:t>
      </w:r>
      <w:r w:rsidR="00E12D2F">
        <w:rPr>
          <w:rFonts w:ascii="Times New Roman" w:eastAsia="Calibri" w:hAnsi="Times New Roman" w:cs="Times New Roman"/>
          <w:sz w:val="28"/>
          <w:szCs w:val="28"/>
        </w:rPr>
        <w:t>Мероприятия</w:t>
      </w:r>
      <w:r w:rsidR="005C64F6">
        <w:rPr>
          <w:rFonts w:ascii="Times New Roman" w:eastAsia="Calibri" w:hAnsi="Times New Roman" w:cs="Times New Roman"/>
          <w:sz w:val="28"/>
          <w:szCs w:val="28"/>
        </w:rPr>
        <w:t xml:space="preserve">, </w:t>
      </w:r>
      <w:r w:rsidR="00FC29F4">
        <w:rPr>
          <w:rFonts w:ascii="Times New Roman" w:eastAsia="Calibri" w:hAnsi="Times New Roman" w:cs="Times New Roman"/>
          <w:sz w:val="28"/>
          <w:szCs w:val="28"/>
        </w:rPr>
        <w:t>предусмотренные</w:t>
      </w:r>
      <w:r w:rsidR="005C64F6" w:rsidRPr="005C64F6">
        <w:rPr>
          <w:rFonts w:ascii="Times New Roman" w:eastAsia="Calibri" w:hAnsi="Times New Roman" w:cs="Times New Roman"/>
          <w:sz w:val="28"/>
          <w:szCs w:val="28"/>
        </w:rPr>
        <w:t xml:space="preserve"> схемам</w:t>
      </w:r>
      <w:r w:rsidR="005C64F6">
        <w:rPr>
          <w:rFonts w:ascii="Times New Roman" w:eastAsia="Calibri" w:hAnsi="Times New Roman" w:cs="Times New Roman"/>
          <w:sz w:val="28"/>
          <w:szCs w:val="28"/>
        </w:rPr>
        <w:t>и</w:t>
      </w:r>
      <w:r w:rsidR="005C64F6" w:rsidRPr="005C64F6">
        <w:rPr>
          <w:rFonts w:ascii="Times New Roman" w:eastAsia="Calibri" w:hAnsi="Times New Roman" w:cs="Times New Roman"/>
          <w:sz w:val="28"/>
          <w:szCs w:val="28"/>
        </w:rPr>
        <w:t xml:space="preserve"> газоснабжения и газификации Ленинградской области в части </w:t>
      </w:r>
      <w:r w:rsidR="005C64F6">
        <w:rPr>
          <w:rFonts w:ascii="Times New Roman" w:eastAsia="Calibri" w:hAnsi="Times New Roman" w:cs="Times New Roman"/>
          <w:sz w:val="28"/>
          <w:szCs w:val="28"/>
        </w:rPr>
        <w:t xml:space="preserve">объектов регионального значения, </w:t>
      </w:r>
      <w:r w:rsidR="005C64F6" w:rsidRPr="005C64F6">
        <w:rPr>
          <w:rFonts w:ascii="Times New Roman" w:eastAsia="Calibri" w:hAnsi="Times New Roman" w:cs="Times New Roman"/>
          <w:sz w:val="28"/>
          <w:szCs w:val="28"/>
        </w:rPr>
        <w:t xml:space="preserve">учтены в </w:t>
      </w:r>
      <w:r w:rsidR="005C64F6" w:rsidRPr="00807E8A">
        <w:rPr>
          <w:rFonts w:ascii="Times New Roman" w:eastAsia="Times New Roman" w:hAnsi="Times New Roman" w:cs="Times New Roman"/>
          <w:sz w:val="28"/>
          <w:szCs w:val="28"/>
          <w:lang w:eastAsia="ru-RU"/>
        </w:rPr>
        <w:t>Схеме территориального планирования</w:t>
      </w:r>
      <w:r w:rsidR="005C64F6" w:rsidRPr="00807E8A">
        <w:rPr>
          <w:rFonts w:ascii="Times New Roman" w:eastAsia="Calibri" w:hAnsi="Times New Roman" w:cs="Times New Roman"/>
          <w:sz w:val="28"/>
          <w:szCs w:val="28"/>
        </w:rPr>
        <w:t xml:space="preserve"> Ленинградской области в области </w:t>
      </w:r>
      <w:r w:rsidR="005C64F6" w:rsidRPr="00807E8A">
        <w:rPr>
          <w:rFonts w:ascii="Times New Roman" w:eastAsia="Times New Roman" w:hAnsi="Times New Roman" w:cs="Times New Roman"/>
          <w:bCs/>
          <w:sz w:val="28"/>
          <w:szCs w:val="28"/>
          <w:lang w:eastAsia="ru-RU"/>
        </w:rPr>
        <w:t>энергетики (за исключением электроэнергетики)</w:t>
      </w:r>
      <w:r w:rsidR="005C64F6">
        <w:rPr>
          <w:rFonts w:ascii="Times New Roman" w:eastAsia="Calibri" w:hAnsi="Times New Roman" w:cs="Times New Roman"/>
          <w:sz w:val="28"/>
          <w:szCs w:val="28"/>
        </w:rPr>
        <w:t>.</w:t>
      </w:r>
    </w:p>
    <w:p w14:paraId="7087D789" w14:textId="23508759" w:rsidR="00AE464B" w:rsidRPr="00AE464B" w:rsidRDefault="00AE464B" w:rsidP="00AE464B">
      <w:pPr>
        <w:spacing w:after="0" w:line="240" w:lineRule="auto"/>
        <w:ind w:firstLine="709"/>
        <w:jc w:val="both"/>
        <w:rPr>
          <w:rFonts w:ascii="Times New Roman" w:eastAsia="Times New Roman" w:hAnsi="Times New Roman" w:cs="Times New Roman"/>
          <w:sz w:val="28"/>
          <w:szCs w:val="24"/>
          <w:lang w:eastAsia="ru-RU"/>
        </w:rPr>
      </w:pPr>
      <w:r w:rsidRPr="00AE464B">
        <w:rPr>
          <w:rFonts w:ascii="Times New Roman" w:eastAsia="Times New Roman" w:hAnsi="Times New Roman" w:cs="Times New Roman"/>
          <w:sz w:val="28"/>
          <w:szCs w:val="24"/>
          <w:lang w:eastAsia="ru-RU"/>
        </w:rPr>
        <w:t xml:space="preserve">Обоснование выбранного варианта размещения объектов регионального значения в области </w:t>
      </w:r>
      <w:r w:rsidR="00E65400" w:rsidRPr="00807E8A">
        <w:rPr>
          <w:rFonts w:ascii="Times New Roman" w:eastAsia="Times New Roman" w:hAnsi="Times New Roman" w:cs="Times New Roman"/>
          <w:bCs/>
          <w:sz w:val="28"/>
          <w:szCs w:val="28"/>
          <w:lang w:eastAsia="ru-RU"/>
        </w:rPr>
        <w:t>энергетики (за исключением электроэнергетики)</w:t>
      </w:r>
      <w:r w:rsidRPr="00AE464B">
        <w:rPr>
          <w:rFonts w:ascii="Times New Roman" w:eastAsia="Times New Roman" w:hAnsi="Times New Roman" w:cs="Times New Roman"/>
          <w:sz w:val="28"/>
          <w:szCs w:val="24"/>
          <w:lang w:eastAsia="ru-RU"/>
        </w:rPr>
        <w:t xml:space="preserve"> выполнено с учетом следующих сведений:</w:t>
      </w:r>
    </w:p>
    <w:p w14:paraId="26649E7A" w14:textId="77777777" w:rsidR="00AE464B" w:rsidRPr="00AE464B" w:rsidRDefault="00AE464B" w:rsidP="00615FF1">
      <w:pPr>
        <w:numPr>
          <w:ilvl w:val="0"/>
          <w:numId w:val="21"/>
        </w:numPr>
        <w:tabs>
          <w:tab w:val="num" w:pos="709"/>
          <w:tab w:val="left" w:pos="993"/>
        </w:tabs>
        <w:spacing w:after="0" w:line="240" w:lineRule="auto"/>
        <w:ind w:left="0" w:firstLine="709"/>
        <w:jc w:val="both"/>
        <w:rPr>
          <w:rFonts w:ascii="Times New Roman" w:hAnsi="Times New Roman"/>
          <w:sz w:val="28"/>
          <w:szCs w:val="28"/>
        </w:rPr>
      </w:pPr>
      <w:r w:rsidRPr="00AE464B">
        <w:rPr>
          <w:rFonts w:ascii="Times New Roman" w:hAnsi="Times New Roman"/>
          <w:sz w:val="28"/>
          <w:szCs w:val="28"/>
        </w:rPr>
        <w:t>сведения о планируемых для размещения объектах федерального значения, предусмотренных схемами территориального планирования Российской Федерации на территории Ленинградской области</w:t>
      </w:r>
      <w:r w:rsidRPr="00AE464B">
        <w:rPr>
          <w:rFonts w:ascii="Times New Roman" w:hAnsi="Times New Roman"/>
          <w:sz w:val="28"/>
          <w:szCs w:val="28"/>
          <w:vertAlign w:val="superscript"/>
        </w:rPr>
        <w:footnoteReference w:id="4"/>
      </w:r>
      <w:r w:rsidRPr="00AE464B">
        <w:rPr>
          <w:rFonts w:ascii="Times New Roman" w:hAnsi="Times New Roman"/>
          <w:sz w:val="28"/>
          <w:szCs w:val="28"/>
        </w:rPr>
        <w:t>;</w:t>
      </w:r>
    </w:p>
    <w:p w14:paraId="7D2083F6" w14:textId="77777777" w:rsidR="00AE464B" w:rsidRPr="00AE464B" w:rsidRDefault="00AE464B" w:rsidP="00615FF1">
      <w:pPr>
        <w:numPr>
          <w:ilvl w:val="0"/>
          <w:numId w:val="21"/>
        </w:numPr>
        <w:tabs>
          <w:tab w:val="num" w:pos="709"/>
          <w:tab w:val="left" w:pos="993"/>
        </w:tabs>
        <w:spacing w:after="0" w:line="240" w:lineRule="auto"/>
        <w:ind w:left="0" w:firstLine="709"/>
        <w:jc w:val="both"/>
        <w:rPr>
          <w:rFonts w:ascii="Times New Roman" w:hAnsi="Times New Roman"/>
          <w:sz w:val="28"/>
          <w:szCs w:val="28"/>
        </w:rPr>
      </w:pPr>
      <w:r w:rsidRPr="00AE464B">
        <w:rPr>
          <w:rFonts w:ascii="Times New Roman" w:hAnsi="Times New Roman"/>
          <w:sz w:val="28"/>
          <w:szCs w:val="28"/>
        </w:rPr>
        <w:t>сведения о зонах с особыми условиями использования территорий, которые устанавливаются от объектов, являющихся источниками воздействия на среду обитания и здоровье человека, а также в целях защиты и сохранения объектов и территорий, эксплуатация которых требует соблюдения особого режима</w:t>
      </w:r>
      <w:r w:rsidRPr="00AE464B">
        <w:rPr>
          <w:rFonts w:ascii="Times New Roman" w:hAnsi="Times New Roman"/>
          <w:sz w:val="28"/>
          <w:szCs w:val="28"/>
          <w:vertAlign w:val="superscript"/>
        </w:rPr>
        <w:footnoteReference w:id="5"/>
      </w:r>
      <w:r w:rsidRPr="00AE464B">
        <w:rPr>
          <w:rFonts w:ascii="Times New Roman" w:hAnsi="Times New Roman"/>
          <w:sz w:val="28"/>
          <w:szCs w:val="28"/>
        </w:rPr>
        <w:t xml:space="preserve"> (с учетом видов зон с особыми условиями использования территорий, утвержденных согласно статье 105 Земельного кодекса Российской Федерации);</w:t>
      </w:r>
    </w:p>
    <w:p w14:paraId="637365CF" w14:textId="77777777" w:rsidR="00AE464B" w:rsidRPr="00AE464B" w:rsidRDefault="00AE464B" w:rsidP="00615FF1">
      <w:pPr>
        <w:numPr>
          <w:ilvl w:val="0"/>
          <w:numId w:val="21"/>
        </w:numPr>
        <w:tabs>
          <w:tab w:val="num" w:pos="709"/>
          <w:tab w:val="left" w:pos="993"/>
        </w:tabs>
        <w:spacing w:after="0" w:line="240" w:lineRule="auto"/>
        <w:ind w:left="0" w:firstLine="709"/>
        <w:jc w:val="both"/>
        <w:rPr>
          <w:rFonts w:ascii="Times New Roman" w:hAnsi="Times New Roman"/>
          <w:sz w:val="28"/>
          <w:szCs w:val="28"/>
        </w:rPr>
      </w:pPr>
      <w:r w:rsidRPr="00AE464B">
        <w:rPr>
          <w:rFonts w:ascii="Times New Roman" w:hAnsi="Times New Roman"/>
          <w:sz w:val="28"/>
          <w:szCs w:val="28"/>
        </w:rPr>
        <w:t>сведения о территориях объектов культурного наследия, территориях исторических поселений федерального значения (на территории Ленинградской области расположено более 3,5 тыс. объектов культурного наследия федерального и регионального значения, город Выборг включен в перечень исторических поселений федерального значения, границы территории и предмета охраны исторического поселения федерального значения город Выборг Ленинградской области утверждены приказом Минкультуры России от 20.01.2015 № 119);</w:t>
      </w:r>
    </w:p>
    <w:p w14:paraId="5D159056" w14:textId="77777777" w:rsidR="00AE464B" w:rsidRPr="00AE464B" w:rsidRDefault="00AE464B" w:rsidP="00615FF1">
      <w:pPr>
        <w:numPr>
          <w:ilvl w:val="0"/>
          <w:numId w:val="21"/>
        </w:numPr>
        <w:tabs>
          <w:tab w:val="num" w:pos="709"/>
          <w:tab w:val="left" w:pos="993"/>
        </w:tabs>
        <w:spacing w:after="0" w:line="240" w:lineRule="auto"/>
        <w:ind w:left="0" w:firstLine="709"/>
        <w:jc w:val="both"/>
        <w:rPr>
          <w:rFonts w:ascii="Times New Roman" w:hAnsi="Times New Roman"/>
          <w:sz w:val="28"/>
          <w:szCs w:val="28"/>
        </w:rPr>
      </w:pPr>
      <w:r w:rsidRPr="00AE464B">
        <w:rPr>
          <w:rFonts w:ascii="Times New Roman" w:hAnsi="Times New Roman"/>
          <w:sz w:val="28"/>
          <w:szCs w:val="28"/>
        </w:rPr>
        <w:t>сведения о существующих особо охраняемых природных территориях федерального, регионального, местного значения;</w:t>
      </w:r>
    </w:p>
    <w:p w14:paraId="1F4F20CA" w14:textId="77777777" w:rsidR="00AE464B" w:rsidRPr="00AE464B" w:rsidRDefault="00AE464B" w:rsidP="00615FF1">
      <w:pPr>
        <w:numPr>
          <w:ilvl w:val="0"/>
          <w:numId w:val="21"/>
        </w:numPr>
        <w:tabs>
          <w:tab w:val="num" w:pos="709"/>
          <w:tab w:val="left" w:pos="993"/>
        </w:tabs>
        <w:spacing w:after="0" w:line="240" w:lineRule="auto"/>
        <w:ind w:left="0" w:firstLine="709"/>
        <w:jc w:val="both"/>
        <w:rPr>
          <w:rFonts w:ascii="Times New Roman" w:hAnsi="Times New Roman"/>
          <w:sz w:val="28"/>
          <w:szCs w:val="28"/>
        </w:rPr>
      </w:pPr>
      <w:r w:rsidRPr="00AE464B">
        <w:rPr>
          <w:rFonts w:ascii="Times New Roman" w:hAnsi="Times New Roman"/>
          <w:sz w:val="28"/>
          <w:szCs w:val="28"/>
        </w:rPr>
        <w:t xml:space="preserve">сведения о планируемых особо охраняемых природных территориях федерального значения (в соответствии с Планом мероприятий по реализации Концепции развития системы особо охраняемых природных территорий </w:t>
      </w:r>
      <w:r w:rsidRPr="00AE464B">
        <w:rPr>
          <w:rFonts w:ascii="Times New Roman" w:hAnsi="Times New Roman"/>
          <w:sz w:val="28"/>
          <w:szCs w:val="28"/>
        </w:rPr>
        <w:lastRenderedPageBreak/>
        <w:t xml:space="preserve">федерального значения на период до 2020 года, утвержденным постановлением Правительства Российской Федерации от 22.12.2011 № 2322-р на территории Ленинградской области планируется создание государственного природного заповедника </w:t>
      </w:r>
      <w:proofErr w:type="spellStart"/>
      <w:r w:rsidRPr="00AE464B">
        <w:rPr>
          <w:rFonts w:ascii="Times New Roman" w:hAnsi="Times New Roman"/>
          <w:sz w:val="28"/>
          <w:szCs w:val="28"/>
        </w:rPr>
        <w:t>Ингерманландский</w:t>
      </w:r>
      <w:proofErr w:type="spellEnd"/>
      <w:r w:rsidRPr="00AE464B">
        <w:rPr>
          <w:rFonts w:ascii="Times New Roman" w:hAnsi="Times New Roman"/>
          <w:sz w:val="28"/>
          <w:szCs w:val="28"/>
        </w:rPr>
        <w:t>) и планируемых особо охраняемых природных территориях регионального значения (в соответствии со схемой территориального планирования Ленинградской области и проектом схемы территориального планирования Ленинградской области в области организации, охраны и использования особо охраняемых природных территорий);</w:t>
      </w:r>
    </w:p>
    <w:p w14:paraId="39A9AE4A" w14:textId="77777777" w:rsidR="00AE464B" w:rsidRPr="00AE464B" w:rsidRDefault="00AE464B" w:rsidP="00615FF1">
      <w:pPr>
        <w:numPr>
          <w:ilvl w:val="0"/>
          <w:numId w:val="21"/>
        </w:numPr>
        <w:tabs>
          <w:tab w:val="num" w:pos="709"/>
          <w:tab w:val="left" w:pos="993"/>
        </w:tabs>
        <w:spacing w:after="0" w:line="240" w:lineRule="auto"/>
        <w:ind w:left="0" w:firstLine="709"/>
        <w:jc w:val="both"/>
        <w:rPr>
          <w:rFonts w:ascii="Times New Roman" w:hAnsi="Times New Roman"/>
          <w:sz w:val="28"/>
          <w:szCs w:val="28"/>
        </w:rPr>
      </w:pPr>
      <w:r w:rsidRPr="00AE464B">
        <w:rPr>
          <w:rFonts w:ascii="Times New Roman" w:hAnsi="Times New Roman"/>
          <w:sz w:val="28"/>
          <w:szCs w:val="28"/>
        </w:rPr>
        <w:t>сведения о территориях, подверженных риску возникновения чрезвычайных ситуаций природного и техногенного характера;</w:t>
      </w:r>
    </w:p>
    <w:p w14:paraId="3D901C9B" w14:textId="77777777" w:rsidR="00AE464B" w:rsidRPr="00AE464B" w:rsidRDefault="00AE464B" w:rsidP="00615FF1">
      <w:pPr>
        <w:numPr>
          <w:ilvl w:val="0"/>
          <w:numId w:val="21"/>
        </w:numPr>
        <w:tabs>
          <w:tab w:val="num" w:pos="709"/>
          <w:tab w:val="left" w:pos="993"/>
        </w:tabs>
        <w:spacing w:after="0" w:line="240" w:lineRule="auto"/>
        <w:ind w:left="0" w:firstLine="709"/>
        <w:jc w:val="both"/>
        <w:rPr>
          <w:rFonts w:ascii="Times New Roman" w:hAnsi="Times New Roman"/>
          <w:sz w:val="28"/>
          <w:szCs w:val="28"/>
        </w:rPr>
      </w:pPr>
      <w:r w:rsidRPr="00AE464B">
        <w:rPr>
          <w:rFonts w:ascii="Times New Roman" w:hAnsi="Times New Roman"/>
          <w:sz w:val="28"/>
          <w:szCs w:val="28"/>
        </w:rPr>
        <w:t>сведения об объектах, используемых для утилизации, обезвреживания, захоронения твердых коммунальных отходов и включенных в территориальную схему в области обращения с отходами, в том числе с твердыми коммунальными отходами (раздел 4).</w:t>
      </w:r>
    </w:p>
    <w:p w14:paraId="5CA64A56" w14:textId="77777777" w:rsidR="00AE464B" w:rsidRPr="00AE464B" w:rsidRDefault="00AE464B" w:rsidP="00AE464B">
      <w:pPr>
        <w:suppressAutoHyphens/>
        <w:spacing w:after="0" w:line="240" w:lineRule="auto"/>
        <w:ind w:firstLine="709"/>
        <w:jc w:val="both"/>
        <w:rPr>
          <w:rFonts w:ascii="Times New Roman" w:eastAsia="Calibri" w:hAnsi="Times New Roman" w:cs="Times New Roman"/>
          <w:sz w:val="28"/>
          <w:szCs w:val="28"/>
        </w:rPr>
      </w:pPr>
      <w:r w:rsidRPr="00AE464B">
        <w:rPr>
          <w:rFonts w:ascii="Times New Roman" w:eastAsia="Calibri" w:hAnsi="Times New Roman" w:cs="Times New Roman"/>
          <w:sz w:val="28"/>
          <w:szCs w:val="28"/>
        </w:rPr>
        <w:t>Данные сведения отражены на картах «Карта объектов капитального строительства, иных объектов, территорий, зон, которые оказали влияние на определение планируемого размещения объектов регионального значения», «Карта территорий, подверженных риску возникновения чрезвычайных ситуаций природного и техногенного характера», «Карта планируемых для размещения объектов федерального значения в соответствии с документами территориального планирования Российской Федерации».</w:t>
      </w:r>
    </w:p>
    <w:p w14:paraId="727EB1E3" w14:textId="77777777" w:rsidR="00AE464B" w:rsidRPr="00AE464B" w:rsidRDefault="00AE464B" w:rsidP="00AE464B">
      <w:pPr>
        <w:suppressAutoHyphens/>
        <w:spacing w:after="0" w:line="240" w:lineRule="auto"/>
        <w:ind w:firstLine="709"/>
        <w:jc w:val="both"/>
        <w:rPr>
          <w:rFonts w:ascii="Times New Roman" w:eastAsia="Calibri" w:hAnsi="Times New Roman" w:cs="Times New Roman"/>
          <w:sz w:val="28"/>
          <w:szCs w:val="28"/>
        </w:rPr>
      </w:pPr>
      <w:r w:rsidRPr="00AE464B">
        <w:rPr>
          <w:rFonts w:ascii="Times New Roman" w:eastAsia="Calibri" w:hAnsi="Times New Roman" w:cs="Times New Roman"/>
          <w:sz w:val="28"/>
          <w:szCs w:val="28"/>
        </w:rPr>
        <w:t>В соответствии с частью 1 статьи 26 Градостроительного кодекса Российской Федерации реализация документов территориального планирования осуществляется путем:</w:t>
      </w:r>
    </w:p>
    <w:p w14:paraId="017B39D8" w14:textId="77777777" w:rsidR="00AE464B" w:rsidRPr="00AE464B" w:rsidRDefault="00AE464B" w:rsidP="00AE464B">
      <w:pPr>
        <w:spacing w:after="0" w:line="240" w:lineRule="auto"/>
        <w:ind w:firstLine="709"/>
        <w:jc w:val="both"/>
        <w:rPr>
          <w:rFonts w:ascii="Times New Roman" w:eastAsia="Times New Roman" w:hAnsi="Times New Roman" w:cs="Times New Roman"/>
          <w:sz w:val="28"/>
          <w:szCs w:val="24"/>
          <w:lang w:eastAsia="ru-RU"/>
        </w:rPr>
      </w:pPr>
      <w:r w:rsidRPr="00AE464B">
        <w:rPr>
          <w:rFonts w:ascii="Times New Roman" w:eastAsia="Times New Roman" w:hAnsi="Times New Roman" w:cs="Times New Roman"/>
          <w:sz w:val="28"/>
          <w:szCs w:val="24"/>
          <w:lang w:eastAsia="ru-RU"/>
        </w:rPr>
        <w:t>1) подготовки и утверждения документации по планировке территории в соответствии с документами территориального планирования;</w:t>
      </w:r>
    </w:p>
    <w:p w14:paraId="6F66C7FE" w14:textId="77777777" w:rsidR="00AE464B" w:rsidRPr="00AE464B" w:rsidRDefault="00AE464B" w:rsidP="00AE464B">
      <w:pPr>
        <w:spacing w:after="0" w:line="240" w:lineRule="auto"/>
        <w:ind w:firstLine="709"/>
        <w:jc w:val="both"/>
        <w:rPr>
          <w:rFonts w:ascii="Times New Roman" w:eastAsia="Times New Roman" w:hAnsi="Times New Roman" w:cs="Times New Roman"/>
          <w:sz w:val="28"/>
          <w:szCs w:val="24"/>
          <w:lang w:eastAsia="ru-RU"/>
        </w:rPr>
      </w:pPr>
      <w:r w:rsidRPr="00AE464B">
        <w:rPr>
          <w:rFonts w:ascii="Times New Roman" w:eastAsia="Times New Roman" w:hAnsi="Times New Roman" w:cs="Times New Roman"/>
          <w:sz w:val="28"/>
          <w:szCs w:val="24"/>
          <w:lang w:eastAsia="ru-RU"/>
        </w:rPr>
        <w:t>2) принятия в порядке, установленном законодательством Российской Федерации, решений о резервировании земель, об изъятии земельных участков для государственных или муниципальных нужд, о переводе земель или земельных участков из одной категории в другую;</w:t>
      </w:r>
    </w:p>
    <w:p w14:paraId="780F8C87" w14:textId="551341C7" w:rsidR="00AE464B" w:rsidRDefault="00AE464B" w:rsidP="00AE464B">
      <w:pPr>
        <w:suppressAutoHyphens/>
        <w:spacing w:after="0" w:line="240" w:lineRule="auto"/>
        <w:ind w:firstLine="709"/>
        <w:jc w:val="both"/>
        <w:rPr>
          <w:rFonts w:ascii="Times New Roman" w:eastAsia="Calibri" w:hAnsi="Times New Roman" w:cs="Times New Roman"/>
          <w:sz w:val="28"/>
          <w:szCs w:val="28"/>
        </w:rPr>
      </w:pPr>
      <w:r w:rsidRPr="00AE464B">
        <w:rPr>
          <w:rFonts w:ascii="Times New Roman" w:eastAsia="Times New Roman" w:hAnsi="Times New Roman" w:cs="Times New Roman"/>
          <w:sz w:val="28"/>
          <w:szCs w:val="24"/>
          <w:lang w:eastAsia="ru-RU"/>
        </w:rPr>
        <w:t>3) создания объектов регионального значения на основании документации по планировке территории.</w:t>
      </w:r>
    </w:p>
    <w:p w14:paraId="3644E719" w14:textId="63651C26" w:rsidR="009B3BF8" w:rsidRDefault="0072515E" w:rsidP="00482027">
      <w:pPr>
        <w:suppressAutoHyphens/>
        <w:spacing w:after="0" w:line="240" w:lineRule="auto"/>
        <w:ind w:firstLine="709"/>
        <w:jc w:val="both"/>
        <w:rPr>
          <w:rFonts w:ascii="Times New Roman" w:hAnsi="Times New Roman" w:cs="Times New Roman"/>
          <w:sz w:val="28"/>
          <w:szCs w:val="28"/>
        </w:rPr>
      </w:pPr>
      <w:r>
        <w:rPr>
          <w:rFonts w:ascii="Times New Roman" w:eastAsia="Calibri" w:hAnsi="Times New Roman" w:cs="Times New Roman"/>
          <w:sz w:val="28"/>
          <w:szCs w:val="28"/>
        </w:rPr>
        <w:t xml:space="preserve">В соответствии с письмом </w:t>
      </w:r>
      <w:r>
        <w:rPr>
          <w:rFonts w:ascii="Times New Roman" w:hAnsi="Times New Roman" w:cs="Times New Roman"/>
          <w:sz w:val="28"/>
          <w:szCs w:val="28"/>
        </w:rPr>
        <w:t>ООО «Газпром</w:t>
      </w:r>
      <w:r w:rsidRPr="00382F86">
        <w:rPr>
          <w:rFonts w:ascii="Times New Roman" w:hAnsi="Times New Roman" w:cs="Times New Roman"/>
          <w:sz w:val="28"/>
          <w:szCs w:val="28"/>
        </w:rPr>
        <w:t xml:space="preserve"> </w:t>
      </w:r>
      <w:r>
        <w:rPr>
          <w:rFonts w:ascii="Times New Roman" w:hAnsi="Times New Roman" w:cs="Times New Roman"/>
          <w:sz w:val="28"/>
          <w:szCs w:val="28"/>
        </w:rPr>
        <w:t>межрегионгаз» от</w:t>
      </w:r>
      <w:r w:rsidRPr="00807E8A">
        <w:rPr>
          <w:rFonts w:ascii="Times New Roman" w:eastAsia="Calibri" w:hAnsi="Times New Roman" w:cs="Times New Roman"/>
          <w:sz w:val="28"/>
          <w:szCs w:val="28"/>
          <w:lang w:eastAsia="ru-RU"/>
        </w:rPr>
        <w:t> </w:t>
      </w:r>
      <w:r>
        <w:rPr>
          <w:rFonts w:ascii="Times New Roman" w:hAnsi="Times New Roman" w:cs="Times New Roman"/>
          <w:sz w:val="28"/>
          <w:szCs w:val="28"/>
        </w:rPr>
        <w:t>06.07.2020</w:t>
      </w:r>
      <w:r>
        <w:rPr>
          <w:sz w:val="28"/>
          <w:szCs w:val="28"/>
        </w:rPr>
        <w:br/>
      </w:r>
      <w:r>
        <w:rPr>
          <w:rFonts w:ascii="Times New Roman" w:hAnsi="Times New Roman" w:cs="Times New Roman"/>
          <w:sz w:val="28"/>
          <w:szCs w:val="28"/>
        </w:rPr>
        <w:t>№</w:t>
      </w:r>
      <w:r w:rsidRPr="00807E8A">
        <w:rPr>
          <w:rFonts w:ascii="Times New Roman" w:eastAsia="Calibri" w:hAnsi="Times New Roman" w:cs="Times New Roman"/>
          <w:sz w:val="28"/>
          <w:szCs w:val="28"/>
          <w:lang w:eastAsia="ru-RU"/>
        </w:rPr>
        <w:t> </w:t>
      </w:r>
      <w:r>
        <w:rPr>
          <w:rFonts w:ascii="Times New Roman" w:hAnsi="Times New Roman" w:cs="Times New Roman"/>
          <w:sz w:val="28"/>
          <w:szCs w:val="28"/>
        </w:rPr>
        <w:t>15-01-02/7945 в открытом доступе в сети «Интернет» могут быть опубликованы топографические карты с существующими и планируемыми газопроводами без указания диаметров и пропускной способности, в любом масштабе за исключением масштаба от 1</w:t>
      </w:r>
      <w:r w:rsidRPr="0072515E">
        <w:rPr>
          <w:rFonts w:ascii="Times New Roman" w:hAnsi="Times New Roman" w:cs="Times New Roman"/>
          <w:sz w:val="28"/>
          <w:szCs w:val="28"/>
        </w:rPr>
        <w:t xml:space="preserve">:50 000 </w:t>
      </w:r>
      <w:r>
        <w:rPr>
          <w:rFonts w:ascii="Times New Roman" w:hAnsi="Times New Roman" w:cs="Times New Roman"/>
          <w:sz w:val="28"/>
          <w:szCs w:val="28"/>
        </w:rPr>
        <w:t>и 1</w:t>
      </w:r>
      <w:r w:rsidRPr="0072515E">
        <w:rPr>
          <w:rFonts w:ascii="Times New Roman" w:hAnsi="Times New Roman" w:cs="Times New Roman"/>
          <w:sz w:val="28"/>
          <w:szCs w:val="28"/>
        </w:rPr>
        <w:t>:</w:t>
      </w:r>
      <w:r>
        <w:rPr>
          <w:rFonts w:ascii="Times New Roman" w:hAnsi="Times New Roman" w:cs="Times New Roman"/>
          <w:sz w:val="28"/>
          <w:szCs w:val="28"/>
        </w:rPr>
        <w:t>100</w:t>
      </w:r>
      <w:r w:rsidRPr="0072515E">
        <w:rPr>
          <w:rFonts w:ascii="Times New Roman" w:hAnsi="Times New Roman" w:cs="Times New Roman"/>
          <w:sz w:val="28"/>
          <w:szCs w:val="28"/>
        </w:rPr>
        <w:t xml:space="preserve"> 000</w:t>
      </w:r>
      <w:r>
        <w:rPr>
          <w:rFonts w:ascii="Times New Roman" w:hAnsi="Times New Roman" w:cs="Times New Roman"/>
          <w:sz w:val="28"/>
          <w:szCs w:val="28"/>
        </w:rPr>
        <w:t xml:space="preserve"> включительно. </w:t>
      </w:r>
      <w:r w:rsidR="009B3BF8">
        <w:rPr>
          <w:rFonts w:ascii="Times New Roman" w:eastAsia="Calibri" w:hAnsi="Times New Roman" w:cs="Times New Roman"/>
          <w:sz w:val="28"/>
          <w:szCs w:val="28"/>
        </w:rPr>
        <w:t>Также</w:t>
      </w:r>
      <w:r w:rsidR="009B3BF8" w:rsidRPr="00807E8A">
        <w:rPr>
          <w:rFonts w:ascii="Times New Roman" w:eastAsia="Calibri" w:hAnsi="Times New Roman" w:cs="Times New Roman"/>
          <w:sz w:val="28"/>
          <w:szCs w:val="28"/>
        </w:rPr>
        <w:t xml:space="preserve"> </w:t>
      </w:r>
      <w:r w:rsidR="009B3BF8">
        <w:rPr>
          <w:rFonts w:ascii="Times New Roman" w:eastAsia="Calibri" w:hAnsi="Times New Roman" w:cs="Times New Roman"/>
          <w:sz w:val="28"/>
          <w:szCs w:val="28"/>
        </w:rPr>
        <w:t xml:space="preserve">в </w:t>
      </w:r>
      <w:r w:rsidR="009B3BF8" w:rsidRPr="00807E8A">
        <w:rPr>
          <w:rFonts w:ascii="Times New Roman" w:eastAsia="Times New Roman" w:hAnsi="Times New Roman" w:cs="Times New Roman"/>
          <w:sz w:val="28"/>
          <w:szCs w:val="28"/>
          <w:lang w:eastAsia="ru-RU"/>
        </w:rPr>
        <w:t>Схеме территориального планирования</w:t>
      </w:r>
      <w:r w:rsidR="009B3BF8" w:rsidRPr="00807E8A">
        <w:rPr>
          <w:rFonts w:ascii="Times New Roman" w:eastAsia="Calibri" w:hAnsi="Times New Roman" w:cs="Times New Roman"/>
          <w:sz w:val="28"/>
          <w:szCs w:val="28"/>
        </w:rPr>
        <w:t xml:space="preserve"> Ленинградской области в области </w:t>
      </w:r>
      <w:r w:rsidR="009B3BF8" w:rsidRPr="00807E8A">
        <w:rPr>
          <w:rFonts w:ascii="Times New Roman" w:eastAsia="Times New Roman" w:hAnsi="Times New Roman" w:cs="Times New Roman"/>
          <w:bCs/>
          <w:sz w:val="28"/>
          <w:szCs w:val="28"/>
          <w:lang w:eastAsia="ru-RU"/>
        </w:rPr>
        <w:t xml:space="preserve">энергетики (за исключением электроэнергетики) </w:t>
      </w:r>
      <w:r w:rsidR="009B3BF8" w:rsidRPr="00807E8A">
        <w:rPr>
          <w:rFonts w:ascii="Times New Roman" w:eastAsia="Calibri" w:hAnsi="Times New Roman" w:cs="Times New Roman"/>
          <w:sz w:val="28"/>
          <w:szCs w:val="28"/>
        </w:rPr>
        <w:t xml:space="preserve">и материалах по её обоснованию </w:t>
      </w:r>
      <w:r w:rsidR="009B3BF8">
        <w:rPr>
          <w:rFonts w:ascii="Times New Roman" w:eastAsia="Calibri" w:hAnsi="Times New Roman" w:cs="Times New Roman"/>
          <w:sz w:val="28"/>
          <w:szCs w:val="28"/>
        </w:rPr>
        <w:t xml:space="preserve">содержатся </w:t>
      </w:r>
      <w:r w:rsidR="009B3BF8" w:rsidRPr="00807E8A">
        <w:rPr>
          <w:rFonts w:ascii="Times New Roman" w:eastAsia="Calibri" w:hAnsi="Times New Roman" w:cs="Times New Roman"/>
          <w:sz w:val="28"/>
          <w:szCs w:val="28"/>
        </w:rPr>
        <w:t>сведени</w:t>
      </w:r>
      <w:r w:rsidR="009B3BF8">
        <w:rPr>
          <w:rFonts w:ascii="Times New Roman" w:eastAsia="Calibri" w:hAnsi="Times New Roman" w:cs="Times New Roman"/>
          <w:sz w:val="28"/>
          <w:szCs w:val="28"/>
        </w:rPr>
        <w:t>я</w:t>
      </w:r>
      <w:r w:rsidR="009B3BF8" w:rsidRPr="00807E8A">
        <w:rPr>
          <w:rFonts w:ascii="Times New Roman" w:eastAsia="Calibri" w:hAnsi="Times New Roman" w:cs="Times New Roman"/>
          <w:sz w:val="28"/>
          <w:szCs w:val="28"/>
        </w:rPr>
        <w:t xml:space="preserve"> о местоположении объектов водоснабжения, отнесенных к информаци</w:t>
      </w:r>
      <w:r w:rsidR="009B3BF8">
        <w:rPr>
          <w:rFonts w:ascii="Times New Roman" w:eastAsia="Calibri" w:hAnsi="Times New Roman" w:cs="Times New Roman"/>
          <w:sz w:val="28"/>
          <w:szCs w:val="28"/>
        </w:rPr>
        <w:t>и</w:t>
      </w:r>
      <w:r w:rsidR="009B3BF8" w:rsidRPr="00807E8A">
        <w:rPr>
          <w:rFonts w:ascii="Times New Roman" w:eastAsia="Calibri" w:hAnsi="Times New Roman" w:cs="Times New Roman"/>
          <w:sz w:val="28"/>
          <w:szCs w:val="28"/>
        </w:rPr>
        <w:t xml:space="preserve"> служебного пользования</w:t>
      </w:r>
      <w:r w:rsidR="009B3BF8">
        <w:rPr>
          <w:rFonts w:ascii="Times New Roman" w:eastAsia="Calibri" w:hAnsi="Times New Roman" w:cs="Times New Roman"/>
          <w:sz w:val="28"/>
          <w:szCs w:val="28"/>
        </w:rPr>
        <w:t>.</w:t>
      </w:r>
    </w:p>
    <w:p w14:paraId="46511315" w14:textId="4A6BF7FE" w:rsidR="0072515E" w:rsidRPr="0072515E" w:rsidRDefault="0072515E" w:rsidP="00482027">
      <w:pPr>
        <w:suppressAutoHyphens/>
        <w:spacing w:after="0" w:line="240" w:lineRule="auto"/>
        <w:ind w:firstLine="709"/>
        <w:jc w:val="both"/>
        <w:rPr>
          <w:rFonts w:ascii="Times New Roman" w:eastAsia="Calibri" w:hAnsi="Times New Roman" w:cs="Times New Roman"/>
          <w:sz w:val="28"/>
          <w:szCs w:val="28"/>
        </w:rPr>
      </w:pPr>
      <w:r>
        <w:rPr>
          <w:rFonts w:ascii="Times New Roman" w:hAnsi="Times New Roman" w:cs="Times New Roman"/>
          <w:sz w:val="28"/>
          <w:szCs w:val="28"/>
        </w:rPr>
        <w:t xml:space="preserve">В связи с этим </w:t>
      </w:r>
      <w:r w:rsidRPr="00807E8A">
        <w:rPr>
          <w:rFonts w:ascii="Times New Roman" w:eastAsia="Calibri" w:hAnsi="Times New Roman" w:cs="Times New Roman"/>
          <w:sz w:val="28"/>
          <w:szCs w:val="28"/>
        </w:rPr>
        <w:t xml:space="preserve">в состав включены материалы «для служебного пользования» – </w:t>
      </w:r>
      <w:r w:rsidRPr="00807E8A">
        <w:rPr>
          <w:rFonts w:ascii="Times New Roman" w:eastAsia="Times New Roman" w:hAnsi="Times New Roman" w:cs="Times New Roman"/>
          <w:bCs/>
          <w:sz w:val="28"/>
          <w:szCs w:val="28"/>
          <w:lang w:eastAsia="ru-RU"/>
        </w:rPr>
        <w:t>Карта планируемого размещения объектов регионального значения</w:t>
      </w:r>
      <w:r>
        <w:rPr>
          <w:rFonts w:ascii="Times New Roman" w:eastAsia="Times New Roman" w:hAnsi="Times New Roman" w:cs="Times New Roman"/>
          <w:bCs/>
          <w:sz w:val="28"/>
          <w:szCs w:val="28"/>
          <w:lang w:eastAsia="ru-RU"/>
        </w:rPr>
        <w:t xml:space="preserve">, </w:t>
      </w:r>
      <w:r w:rsidRPr="00807E8A">
        <w:rPr>
          <w:rFonts w:ascii="Times New Roman" w:eastAsia="Times New Roman" w:hAnsi="Times New Roman" w:cs="Times New Roman"/>
          <w:bCs/>
          <w:sz w:val="28"/>
          <w:szCs w:val="28"/>
          <w:lang w:eastAsia="ru-RU"/>
        </w:rPr>
        <w:t>Карта объектов энергетики (за исключением электроэнергетики)</w:t>
      </w:r>
      <w:r w:rsidR="009B3BF8">
        <w:rPr>
          <w:rFonts w:ascii="Times New Roman" w:eastAsia="Times New Roman" w:hAnsi="Times New Roman" w:cs="Times New Roman"/>
          <w:bCs/>
          <w:sz w:val="28"/>
          <w:szCs w:val="28"/>
          <w:lang w:eastAsia="ru-RU"/>
        </w:rPr>
        <w:t xml:space="preserve">, </w:t>
      </w:r>
      <w:r w:rsidR="009B3BF8" w:rsidRPr="00807E8A">
        <w:rPr>
          <w:rFonts w:ascii="Times New Roman" w:eastAsia="Times New Roman" w:hAnsi="Times New Roman" w:cs="Times New Roman"/>
          <w:bCs/>
          <w:sz w:val="28"/>
          <w:szCs w:val="28"/>
          <w:lang w:eastAsia="ru-RU"/>
        </w:rPr>
        <w:t xml:space="preserve">Карта объектов капитального </w:t>
      </w:r>
      <w:r w:rsidR="009B3BF8" w:rsidRPr="00807E8A">
        <w:rPr>
          <w:rFonts w:ascii="Times New Roman" w:eastAsia="Times New Roman" w:hAnsi="Times New Roman" w:cs="Times New Roman"/>
          <w:bCs/>
          <w:sz w:val="28"/>
          <w:szCs w:val="28"/>
          <w:lang w:eastAsia="ru-RU"/>
        </w:rPr>
        <w:lastRenderedPageBreak/>
        <w:t>строительства, иных объектов, территорий, зон, которые оказали влияние на определение планируемого размещения объектов регионального значения</w:t>
      </w:r>
      <w:r w:rsidR="00982443">
        <w:rPr>
          <w:rFonts w:ascii="Times New Roman" w:eastAsia="Times New Roman" w:hAnsi="Times New Roman" w:cs="Times New Roman"/>
          <w:bCs/>
          <w:sz w:val="28"/>
          <w:szCs w:val="28"/>
          <w:lang w:eastAsia="ru-RU"/>
        </w:rPr>
        <w:t>.</w:t>
      </w:r>
    </w:p>
    <w:p w14:paraId="4207787D" w14:textId="7375B763" w:rsidR="00845041" w:rsidRDefault="002E134F" w:rsidP="002E134F">
      <w:pPr>
        <w:suppressAutoHyphens/>
        <w:spacing w:after="0" w:line="240" w:lineRule="auto"/>
        <w:ind w:firstLine="709"/>
        <w:jc w:val="both"/>
        <w:rPr>
          <w:rFonts w:ascii="Times New Roman" w:eastAsia="Calibri" w:hAnsi="Times New Roman" w:cs="Times New Roman"/>
          <w:bCs/>
          <w:sz w:val="28"/>
          <w:szCs w:val="28"/>
        </w:rPr>
      </w:pPr>
      <w:bookmarkStart w:id="46" w:name="_Hlk53392369"/>
      <w:bookmarkEnd w:id="42"/>
      <w:r w:rsidRPr="00807E8A">
        <w:rPr>
          <w:rFonts w:ascii="Times New Roman" w:eastAsia="Calibri" w:hAnsi="Times New Roman" w:cs="Times New Roman"/>
          <w:sz w:val="28"/>
          <w:szCs w:val="28"/>
        </w:rPr>
        <w:t xml:space="preserve">Электронные версии карт оформлены в цифровом виде в формате </w:t>
      </w:r>
      <w:r w:rsidRPr="00807E8A">
        <w:rPr>
          <w:rFonts w:ascii="Times New Roman" w:eastAsia="Calibri" w:hAnsi="Times New Roman" w:cs="Times New Roman"/>
          <w:sz w:val="28"/>
          <w:szCs w:val="28"/>
          <w:lang w:val="en-US"/>
        </w:rPr>
        <w:t>MapInfo</w:t>
      </w:r>
      <w:r w:rsidRPr="00807E8A">
        <w:rPr>
          <w:rFonts w:ascii="Times New Roman" w:eastAsia="Calibri" w:hAnsi="Times New Roman" w:cs="Times New Roman"/>
          <w:sz w:val="28"/>
          <w:szCs w:val="28"/>
        </w:rPr>
        <w:t xml:space="preserve"> </w:t>
      </w:r>
      <w:r w:rsidRPr="00807E8A">
        <w:rPr>
          <w:rFonts w:ascii="Times New Roman" w:eastAsia="Calibri" w:hAnsi="Times New Roman" w:cs="Times New Roman"/>
          <w:bCs/>
          <w:sz w:val="28"/>
          <w:szCs w:val="28"/>
        </w:rPr>
        <w:t>и в растровом виде в формате (*.</w:t>
      </w:r>
      <w:proofErr w:type="spellStart"/>
      <w:r w:rsidRPr="00807E8A">
        <w:rPr>
          <w:rFonts w:ascii="Times New Roman" w:eastAsia="Calibri" w:hAnsi="Times New Roman" w:cs="Times New Roman"/>
          <w:bCs/>
          <w:sz w:val="28"/>
          <w:szCs w:val="28"/>
        </w:rPr>
        <w:t>jpg</w:t>
      </w:r>
      <w:proofErr w:type="spellEnd"/>
      <w:r w:rsidRPr="00807E8A">
        <w:rPr>
          <w:rFonts w:ascii="Times New Roman" w:eastAsia="Calibri" w:hAnsi="Times New Roman" w:cs="Times New Roman"/>
          <w:bCs/>
          <w:sz w:val="28"/>
          <w:szCs w:val="28"/>
        </w:rPr>
        <w:t xml:space="preserve">), текстовые материалы </w:t>
      </w:r>
      <w:r w:rsidR="00181FB1">
        <w:rPr>
          <w:rFonts w:ascii="Times New Roman" w:eastAsia="Calibri" w:hAnsi="Times New Roman" w:cs="Times New Roman"/>
          <w:sz w:val="28"/>
          <w:szCs w:val="28"/>
        </w:rPr>
        <w:t>-</w:t>
      </w:r>
      <w:r w:rsidRPr="00807E8A">
        <w:rPr>
          <w:rFonts w:ascii="Times New Roman" w:eastAsia="Calibri" w:hAnsi="Times New Roman" w:cs="Times New Roman"/>
          <w:bCs/>
          <w:sz w:val="28"/>
          <w:szCs w:val="28"/>
        </w:rPr>
        <w:t xml:space="preserve"> в формате </w:t>
      </w:r>
      <w:proofErr w:type="spellStart"/>
      <w:r w:rsidRPr="00807E8A">
        <w:rPr>
          <w:rFonts w:ascii="Times New Roman" w:eastAsia="Calibri" w:hAnsi="Times New Roman" w:cs="Times New Roman"/>
          <w:bCs/>
          <w:sz w:val="28"/>
          <w:szCs w:val="28"/>
        </w:rPr>
        <w:t>Microsoft</w:t>
      </w:r>
      <w:proofErr w:type="spellEnd"/>
      <w:r w:rsidRPr="00807E8A">
        <w:rPr>
          <w:rFonts w:ascii="Times New Roman" w:eastAsia="Calibri" w:hAnsi="Times New Roman" w:cs="Times New Roman"/>
          <w:bCs/>
          <w:sz w:val="28"/>
          <w:szCs w:val="28"/>
        </w:rPr>
        <w:t xml:space="preserve"> </w:t>
      </w:r>
      <w:proofErr w:type="spellStart"/>
      <w:r w:rsidRPr="00807E8A">
        <w:rPr>
          <w:rFonts w:ascii="Times New Roman" w:eastAsia="Calibri" w:hAnsi="Times New Roman" w:cs="Times New Roman"/>
          <w:bCs/>
          <w:sz w:val="28"/>
          <w:szCs w:val="28"/>
        </w:rPr>
        <w:t>Word</w:t>
      </w:r>
      <w:proofErr w:type="spellEnd"/>
      <w:r w:rsidRPr="00807E8A">
        <w:rPr>
          <w:rFonts w:ascii="Times New Roman" w:eastAsia="Calibri" w:hAnsi="Times New Roman" w:cs="Times New Roman"/>
          <w:bCs/>
          <w:sz w:val="28"/>
          <w:szCs w:val="28"/>
        </w:rPr>
        <w:t xml:space="preserve"> (*.</w:t>
      </w:r>
      <w:proofErr w:type="spellStart"/>
      <w:r w:rsidRPr="00807E8A">
        <w:rPr>
          <w:rFonts w:ascii="Times New Roman" w:eastAsia="Calibri" w:hAnsi="Times New Roman" w:cs="Times New Roman"/>
          <w:bCs/>
          <w:sz w:val="28"/>
          <w:szCs w:val="28"/>
        </w:rPr>
        <w:t>doc</w:t>
      </w:r>
      <w:proofErr w:type="spellEnd"/>
      <w:r w:rsidRPr="00807E8A">
        <w:rPr>
          <w:rFonts w:ascii="Times New Roman" w:eastAsia="Calibri" w:hAnsi="Times New Roman" w:cs="Times New Roman"/>
          <w:bCs/>
          <w:sz w:val="28"/>
          <w:szCs w:val="28"/>
        </w:rPr>
        <w:t xml:space="preserve">) и </w:t>
      </w:r>
      <w:r w:rsidRPr="00807E8A">
        <w:rPr>
          <w:rFonts w:ascii="Times New Roman" w:eastAsia="Calibri" w:hAnsi="Times New Roman" w:cs="Times New Roman"/>
          <w:bCs/>
          <w:sz w:val="28"/>
          <w:szCs w:val="28"/>
          <w:lang w:val="en-US"/>
        </w:rPr>
        <w:t>Adobe</w:t>
      </w:r>
      <w:r w:rsidRPr="00807E8A">
        <w:rPr>
          <w:rFonts w:ascii="Times New Roman" w:eastAsia="Calibri" w:hAnsi="Times New Roman" w:cs="Times New Roman"/>
          <w:bCs/>
          <w:sz w:val="28"/>
          <w:szCs w:val="28"/>
        </w:rPr>
        <w:t xml:space="preserve"> </w:t>
      </w:r>
      <w:r w:rsidRPr="00807E8A">
        <w:rPr>
          <w:rFonts w:ascii="Times New Roman" w:eastAsia="Calibri" w:hAnsi="Times New Roman" w:cs="Times New Roman"/>
          <w:bCs/>
          <w:sz w:val="28"/>
          <w:szCs w:val="28"/>
          <w:lang w:val="en-US"/>
        </w:rPr>
        <w:t>Acrobat</w:t>
      </w:r>
      <w:r w:rsidRPr="00807E8A">
        <w:rPr>
          <w:rFonts w:ascii="Times New Roman" w:eastAsia="Calibri" w:hAnsi="Times New Roman" w:cs="Times New Roman"/>
          <w:bCs/>
          <w:sz w:val="28"/>
          <w:szCs w:val="28"/>
        </w:rPr>
        <w:t xml:space="preserve"> (*.p</w:t>
      </w:r>
      <w:r w:rsidRPr="00807E8A">
        <w:rPr>
          <w:rFonts w:ascii="Times New Roman" w:eastAsia="Calibri" w:hAnsi="Times New Roman" w:cs="Times New Roman"/>
          <w:bCs/>
          <w:sz w:val="28"/>
          <w:szCs w:val="28"/>
          <w:lang w:val="en-US"/>
        </w:rPr>
        <w:t>df</w:t>
      </w:r>
      <w:r w:rsidRPr="00807E8A">
        <w:rPr>
          <w:rFonts w:ascii="Times New Roman" w:eastAsia="Calibri" w:hAnsi="Times New Roman" w:cs="Times New Roman"/>
          <w:bCs/>
          <w:sz w:val="28"/>
          <w:szCs w:val="28"/>
        </w:rPr>
        <w:t>)</w:t>
      </w:r>
      <w:r w:rsidR="00845041" w:rsidRPr="00807E8A">
        <w:rPr>
          <w:rFonts w:ascii="Times New Roman" w:eastAsia="Calibri" w:hAnsi="Times New Roman" w:cs="Times New Roman"/>
          <w:bCs/>
          <w:sz w:val="28"/>
          <w:szCs w:val="28"/>
        </w:rPr>
        <w:t>.</w:t>
      </w:r>
    </w:p>
    <w:bookmarkEnd w:id="46"/>
    <w:p w14:paraId="511D59CA" w14:textId="77777777" w:rsidR="00E65400" w:rsidRPr="00EA1E22" w:rsidRDefault="00E65400" w:rsidP="00E65400">
      <w:pPr>
        <w:spacing w:after="0" w:line="240" w:lineRule="auto"/>
        <w:ind w:firstLine="709"/>
        <w:rPr>
          <w:rFonts w:ascii="Times New Roman" w:eastAsia="Times New Roman" w:hAnsi="Times New Roman" w:cs="Times New Roman"/>
          <w:b/>
          <w:bCs/>
          <w:sz w:val="28"/>
          <w:szCs w:val="24"/>
          <w:lang w:eastAsia="ru-RU"/>
        </w:rPr>
      </w:pPr>
      <w:r w:rsidRPr="00EA1E22">
        <w:rPr>
          <w:rFonts w:ascii="Times New Roman" w:eastAsia="Times New Roman" w:hAnsi="Times New Roman" w:cs="Times New Roman"/>
          <w:b/>
          <w:bCs/>
          <w:sz w:val="28"/>
          <w:szCs w:val="24"/>
          <w:lang w:eastAsia="ru-RU"/>
        </w:rPr>
        <w:t>Учет иных требований действующего законодательства при размещении планируемых объектов регионального значения</w:t>
      </w:r>
    </w:p>
    <w:p w14:paraId="6E0A7955" w14:textId="2BC4C51C" w:rsidR="00E65400" w:rsidRDefault="00E65400" w:rsidP="00E65400">
      <w:pPr>
        <w:spacing w:after="0" w:line="240" w:lineRule="auto"/>
        <w:ind w:firstLine="709"/>
        <w:jc w:val="both"/>
        <w:rPr>
          <w:rFonts w:ascii="Times New Roman" w:eastAsia="Times New Roman" w:hAnsi="Times New Roman" w:cs="Times New Roman"/>
          <w:sz w:val="28"/>
          <w:szCs w:val="24"/>
          <w:lang w:eastAsia="ru-RU"/>
        </w:rPr>
      </w:pPr>
      <w:r w:rsidRPr="00E65400">
        <w:rPr>
          <w:rFonts w:ascii="Times New Roman" w:eastAsia="Times New Roman" w:hAnsi="Times New Roman" w:cs="Times New Roman"/>
          <w:sz w:val="28"/>
          <w:szCs w:val="24"/>
          <w:lang w:eastAsia="ru-RU"/>
        </w:rPr>
        <w:t>При строительстве и реконструкции планируемых объектов регионального значения необходимо учитывать требования действующего законодательства в области охраны окружающей среды, охраны объектов культурного наследия, Федеральный закон от 22.07.2008 № 123-ФЗ «Технический регламент о требованиях пожарной безопасности», иных действующих строительных, экологических, санитарно-гигиенических, санитарно-эпидемиологических, противопожарных и иных правил и нормативных документов, а также получение необходимых согласований в установленном законом порядке.</w:t>
      </w:r>
    </w:p>
    <w:p w14:paraId="334892DF" w14:textId="70D15ABA" w:rsidR="00EA1E22" w:rsidRPr="00EA1E22" w:rsidRDefault="00EA1E22" w:rsidP="00EA1E22">
      <w:pPr>
        <w:spacing w:after="0" w:line="240" w:lineRule="auto"/>
        <w:ind w:firstLine="709"/>
        <w:jc w:val="both"/>
        <w:rPr>
          <w:rFonts w:ascii="Times New Roman" w:eastAsia="Times New Roman" w:hAnsi="Times New Roman" w:cs="Times New Roman"/>
          <w:sz w:val="28"/>
          <w:szCs w:val="24"/>
          <w:lang w:eastAsia="ru-RU"/>
        </w:rPr>
      </w:pPr>
      <w:bookmarkStart w:id="47" w:name="_Hlk69976177"/>
      <w:r w:rsidRPr="00EA1E22">
        <w:rPr>
          <w:rFonts w:ascii="Times New Roman" w:eastAsia="Times New Roman" w:hAnsi="Times New Roman" w:cs="Times New Roman"/>
          <w:sz w:val="28"/>
          <w:szCs w:val="24"/>
          <w:lang w:eastAsia="ru-RU"/>
        </w:rPr>
        <w:t>Определение местоположения планируемых объектов регионального значения в области энергетики (за исключением электроэнергетики) определено с точностью до населенного пункта в соответствии с нормативно-правовыми актами</w:t>
      </w:r>
      <w:r>
        <w:rPr>
          <w:rFonts w:ascii="Times New Roman" w:eastAsia="Times New Roman" w:hAnsi="Times New Roman" w:cs="Times New Roman"/>
          <w:sz w:val="28"/>
          <w:szCs w:val="24"/>
          <w:lang w:eastAsia="ru-RU"/>
        </w:rPr>
        <w:t>,</w:t>
      </w:r>
      <w:r w:rsidRPr="00EA1E22">
        <w:rPr>
          <w:rFonts w:ascii="Times New Roman" w:eastAsia="Times New Roman" w:hAnsi="Times New Roman" w:cs="Times New Roman"/>
          <w:sz w:val="28"/>
          <w:szCs w:val="24"/>
          <w:lang w:eastAsia="ru-RU"/>
        </w:rPr>
        <w:t xml:space="preserve"> инвестиционными программами субъектов естественных монополий и предложениями органов исполнительной власти Ленинградской области. Рассмотрение вариантов не требуется.</w:t>
      </w:r>
    </w:p>
    <w:bookmarkEnd w:id="47"/>
    <w:p w14:paraId="1C7D2E07" w14:textId="77777777" w:rsidR="00EA1E22" w:rsidRPr="00EA1E22" w:rsidRDefault="00EA1E22" w:rsidP="00EA1E22">
      <w:pPr>
        <w:spacing w:after="0" w:line="240" w:lineRule="auto"/>
        <w:ind w:firstLine="709"/>
        <w:jc w:val="both"/>
        <w:rPr>
          <w:rFonts w:ascii="Times New Roman" w:eastAsia="Times New Roman" w:hAnsi="Times New Roman" w:cs="Times New Roman"/>
          <w:sz w:val="28"/>
          <w:szCs w:val="24"/>
          <w:lang w:eastAsia="ru-RU"/>
        </w:rPr>
      </w:pPr>
      <w:r w:rsidRPr="00EA1E22">
        <w:rPr>
          <w:rFonts w:ascii="Times New Roman" w:eastAsia="Times New Roman" w:hAnsi="Times New Roman" w:cs="Times New Roman"/>
          <w:sz w:val="28"/>
          <w:szCs w:val="24"/>
          <w:lang w:eastAsia="ru-RU"/>
        </w:rPr>
        <w:t xml:space="preserve">При строительстве и реконструкции планируемых объектов регионального значения необходимо учитывать требования статьи 79 Земельного кодекса Российской Федерации, закона Ленинградской области от 02.12.2005 № 107-оз «Об отдельных вопросах оборота земель сельскохозяйственного назначения на территории Ленинградской области» и иные требования в части охраны особо ценных продуктивных сельскохозяйственных угодий, в том числе использование особо ценных продуктивных сельскохозяйственных угодий для целей, не связанных с ведением сельскохозяйственного производства, за исключением случаев, установленных федеральным законодательством, не допускается. </w:t>
      </w:r>
    </w:p>
    <w:p w14:paraId="095B8B01" w14:textId="77777777" w:rsidR="00EA1E22" w:rsidRPr="00EA1E22" w:rsidRDefault="00EA1E22" w:rsidP="00EA1E22">
      <w:pPr>
        <w:spacing w:after="0" w:line="240" w:lineRule="auto"/>
        <w:ind w:firstLine="709"/>
        <w:jc w:val="both"/>
        <w:rPr>
          <w:rFonts w:ascii="Times New Roman" w:eastAsia="Times New Roman" w:hAnsi="Times New Roman" w:cs="Times New Roman"/>
          <w:sz w:val="28"/>
          <w:szCs w:val="24"/>
          <w:lang w:eastAsia="ru-RU"/>
        </w:rPr>
      </w:pPr>
      <w:r w:rsidRPr="00EA1E22">
        <w:rPr>
          <w:rFonts w:ascii="Times New Roman" w:eastAsia="Times New Roman" w:hAnsi="Times New Roman" w:cs="Times New Roman"/>
          <w:sz w:val="28"/>
          <w:szCs w:val="24"/>
          <w:lang w:eastAsia="ru-RU"/>
        </w:rPr>
        <w:t xml:space="preserve">При размещении планируемых объектов регионального значения необходимо учитывать ограничения, накладываемые деятельностью военных и специальных объектов на проведение застройки и использование прилегающих к ним территорий. Реализация мероприятий по строительству и реконструкции объектов регионального значения могут быть реализованы при условии, что они не приведут к нарушению функционирования военных и специальных объектов, изменению их местоположения, а также площадей и границ земельных участков, находящихся в пользовании </w:t>
      </w:r>
      <w:proofErr w:type="spellStart"/>
      <w:r w:rsidRPr="00EA1E22">
        <w:rPr>
          <w:rFonts w:ascii="Times New Roman" w:eastAsia="Times New Roman" w:hAnsi="Times New Roman" w:cs="Times New Roman"/>
          <w:sz w:val="28"/>
          <w:szCs w:val="24"/>
          <w:lang w:eastAsia="ru-RU"/>
        </w:rPr>
        <w:t>Росгвардии</w:t>
      </w:r>
      <w:proofErr w:type="spellEnd"/>
      <w:r w:rsidRPr="00EA1E22">
        <w:rPr>
          <w:rFonts w:ascii="Times New Roman" w:eastAsia="Times New Roman" w:hAnsi="Times New Roman" w:cs="Times New Roman"/>
          <w:sz w:val="28"/>
          <w:szCs w:val="24"/>
          <w:lang w:eastAsia="ru-RU"/>
        </w:rPr>
        <w:t>.</w:t>
      </w:r>
    </w:p>
    <w:p w14:paraId="17F06248" w14:textId="77777777" w:rsidR="00EA1E22" w:rsidRPr="00EA1E22" w:rsidRDefault="00EA1E22" w:rsidP="00EA1E22">
      <w:pPr>
        <w:spacing w:after="0" w:line="240" w:lineRule="auto"/>
        <w:ind w:firstLine="709"/>
        <w:jc w:val="both"/>
        <w:rPr>
          <w:rFonts w:ascii="Times New Roman" w:eastAsia="Times New Roman" w:hAnsi="Times New Roman" w:cs="Times New Roman"/>
          <w:sz w:val="28"/>
          <w:szCs w:val="24"/>
          <w:lang w:eastAsia="ru-RU"/>
        </w:rPr>
      </w:pPr>
      <w:r w:rsidRPr="00EA1E22">
        <w:rPr>
          <w:rFonts w:ascii="Times New Roman" w:eastAsia="Times New Roman" w:hAnsi="Times New Roman" w:cs="Times New Roman"/>
          <w:sz w:val="28"/>
          <w:szCs w:val="24"/>
          <w:lang w:eastAsia="ru-RU"/>
        </w:rPr>
        <w:t xml:space="preserve">При размещении объектов федерального, регионального, местного значения, объектов, предназначенных для реализации инвестиционных проектов, транспортной, инженерной, социальной инфраструктуры, особо охраняемых природных территорий федерального, регионального и местного значения, объектов, используемых для утилизации, обезвреживания, захоронения твердых коммунальных отходов, иных объектов на территории Ленинградской области, необходимо </w:t>
      </w:r>
      <w:r w:rsidRPr="00EA1E22">
        <w:rPr>
          <w:rFonts w:ascii="Times New Roman" w:eastAsia="Times New Roman" w:hAnsi="Times New Roman" w:cs="Times New Roman"/>
          <w:sz w:val="28"/>
          <w:szCs w:val="24"/>
          <w:lang w:eastAsia="ru-RU"/>
        </w:rPr>
        <w:lastRenderedPageBreak/>
        <w:t>учитывать местоположение объектов военной инфраструктуры и согласовывать строительство данных объектов с уполномоченными структурами.</w:t>
      </w:r>
    </w:p>
    <w:p w14:paraId="22DDAF89" w14:textId="77777777" w:rsidR="00E65400" w:rsidRPr="00E65400" w:rsidRDefault="00E65400" w:rsidP="00E65400">
      <w:pPr>
        <w:spacing w:after="0" w:line="240" w:lineRule="auto"/>
        <w:ind w:firstLine="709"/>
        <w:jc w:val="both"/>
        <w:rPr>
          <w:rFonts w:ascii="Times New Roman" w:eastAsia="Times New Roman" w:hAnsi="Times New Roman" w:cs="Times New Roman"/>
          <w:sz w:val="28"/>
          <w:szCs w:val="24"/>
          <w:lang w:eastAsia="ru-RU"/>
        </w:rPr>
      </w:pPr>
      <w:r w:rsidRPr="00E65400">
        <w:rPr>
          <w:rFonts w:ascii="Times New Roman" w:eastAsia="Times New Roman" w:hAnsi="Times New Roman" w:cs="Times New Roman"/>
          <w:sz w:val="28"/>
          <w:szCs w:val="28"/>
          <w:lang w:eastAsia="ru-RU"/>
        </w:rPr>
        <w:t xml:space="preserve">В целях обеспечения сохранности объектов культурного наследия, включенных в единый государственный реестр объектов культурного наследия (памятников истории и культуры) народов Российской Федерации, выявленных объектов культурного наследия либо объектов, обладающих признаками объекта культурного наследия, при осуществлении проектирования, реконструкции и строительства объектов капитального строительства, осуществлении землеустроительных работ необходимо учитывать требования Федерального закона от 25.06.2002 № 73-ФЗ «Об объектах культурного наследия (памятниках истории и культуры) народов Российской Федерации» и иные нормативные правовые акты в области охраны объектов культурного наследия. </w:t>
      </w:r>
      <w:r w:rsidRPr="00E65400">
        <w:rPr>
          <w:rFonts w:ascii="Times New Roman" w:eastAsia="Times New Roman" w:hAnsi="Times New Roman" w:cs="Times New Roman"/>
          <w:sz w:val="28"/>
          <w:szCs w:val="24"/>
          <w:lang w:eastAsia="ru-RU"/>
        </w:rPr>
        <w:t>В соответствии со статьей 30 Федерального закона от 25.06.2002 № 73-ФЗ «Об объектах культурного наследия (памятниках истории и культуры) народов Российской Федерации», земли, подлежащие воздействию земляных, строительных, мелиоративных, хозяйственных работ, предусмотренных статьей 25 Лесного кодекса Российской Федерации, работ по использованию лесов (за исключением работ, указанных в пунктах 3, 4 и 7 части 1 статьи 25 Лесного кодекса Российской Федерации) и иных работ, в случае, если орган охраны объектов культурного наследия не имеет данных об отсутствии на указанных землях объектов культурного наследия, включенных в Реестр, выявленных объектов культурного наследия либо объектов, обладающих признаками объекта культурного наследия, подлежат государственной историко-культурной экспертизе.</w:t>
      </w:r>
    </w:p>
    <w:p w14:paraId="2DA3E5C6" w14:textId="60E4BB12" w:rsidR="00E65400" w:rsidRPr="00E65400" w:rsidRDefault="00E65400" w:rsidP="00E65400">
      <w:pPr>
        <w:spacing w:after="0" w:line="240" w:lineRule="auto"/>
        <w:ind w:firstLine="709"/>
        <w:jc w:val="both"/>
        <w:rPr>
          <w:rFonts w:ascii="Times New Roman" w:eastAsia="Times New Roman" w:hAnsi="Times New Roman" w:cs="Times New Roman"/>
          <w:sz w:val="28"/>
          <w:szCs w:val="24"/>
          <w:lang w:eastAsia="ru-RU"/>
        </w:rPr>
      </w:pPr>
      <w:r w:rsidRPr="00E65400">
        <w:rPr>
          <w:rFonts w:ascii="Times New Roman" w:eastAsia="Times New Roman" w:hAnsi="Times New Roman" w:cs="Times New Roman"/>
          <w:sz w:val="28"/>
          <w:szCs w:val="24"/>
          <w:lang w:eastAsia="ru-RU"/>
        </w:rPr>
        <w:t xml:space="preserve">В границах Ленинградской области расположены объекты, включенные в Список объектов </w:t>
      </w:r>
      <w:r w:rsidR="00CD4E5C">
        <w:rPr>
          <w:rFonts w:ascii="Times New Roman" w:eastAsia="Times New Roman" w:hAnsi="Times New Roman" w:cs="Times New Roman"/>
          <w:sz w:val="28"/>
          <w:szCs w:val="24"/>
          <w:lang w:eastAsia="ru-RU"/>
        </w:rPr>
        <w:t>в</w:t>
      </w:r>
      <w:r w:rsidRPr="00E65400">
        <w:rPr>
          <w:rFonts w:ascii="Times New Roman" w:eastAsia="Times New Roman" w:hAnsi="Times New Roman" w:cs="Times New Roman"/>
          <w:sz w:val="28"/>
          <w:szCs w:val="24"/>
          <w:lang w:eastAsia="ru-RU"/>
        </w:rPr>
        <w:t xml:space="preserve">семирного наследия ЮНЕСКО, как компоненты объекта всемирного наследия ЮНЕСКО «Исторический центр Санкт-Петербурга и связанные с ним группы памятников». В отношении объектов культурного наследия, включенных в Список всемирного наследия ЮНЕСКО, действуют положения Конвенции об охране всемирного культурного и природного наследия 1972 г. (далее </w:t>
      </w:r>
      <w:r w:rsidR="00181FB1">
        <w:rPr>
          <w:rFonts w:ascii="Times New Roman" w:eastAsia="Times New Roman" w:hAnsi="Times New Roman" w:cs="Times New Roman"/>
          <w:sz w:val="28"/>
          <w:szCs w:val="24"/>
          <w:lang w:eastAsia="ru-RU"/>
        </w:rPr>
        <w:t xml:space="preserve">- </w:t>
      </w:r>
      <w:r w:rsidRPr="00E65400">
        <w:rPr>
          <w:rFonts w:ascii="Times New Roman" w:eastAsia="Times New Roman" w:hAnsi="Times New Roman" w:cs="Times New Roman"/>
          <w:sz w:val="28"/>
          <w:szCs w:val="24"/>
          <w:lang w:eastAsia="ru-RU"/>
        </w:rPr>
        <w:t xml:space="preserve">Конвенция). Согласно статье 172 Руководства по выполнению Конвенции государства </w:t>
      </w:r>
      <w:r w:rsidR="00181FB1">
        <w:rPr>
          <w:rFonts w:ascii="Times New Roman" w:eastAsia="Times New Roman" w:hAnsi="Times New Roman" w:cs="Times New Roman"/>
          <w:sz w:val="28"/>
          <w:szCs w:val="24"/>
          <w:lang w:eastAsia="ru-RU"/>
        </w:rPr>
        <w:t xml:space="preserve">- </w:t>
      </w:r>
      <w:r w:rsidRPr="00E65400">
        <w:rPr>
          <w:rFonts w:ascii="Times New Roman" w:eastAsia="Times New Roman" w:hAnsi="Times New Roman" w:cs="Times New Roman"/>
          <w:sz w:val="28"/>
          <w:szCs w:val="24"/>
          <w:lang w:eastAsia="ru-RU"/>
        </w:rPr>
        <w:t>стороны Конвенции в кратчайшие сроки и до принятия любых решений должны информировать Центр всемирного наследия о своих намерениях разрешить на территории, охраняемой согласно Конвенции, новые строительные работы, которые могут оказать воздействие на выдающуюся универсальную ценность объекта.</w:t>
      </w:r>
    </w:p>
    <w:p w14:paraId="03B2AFF4" w14:textId="6940BDE2" w:rsidR="00E65400" w:rsidRDefault="00E65400" w:rsidP="00E65400">
      <w:pPr>
        <w:spacing w:after="0" w:line="240" w:lineRule="auto"/>
        <w:ind w:firstLine="709"/>
        <w:jc w:val="both"/>
        <w:rPr>
          <w:rFonts w:ascii="Times New Roman" w:eastAsia="Times New Roman" w:hAnsi="Times New Roman" w:cs="Times New Roman"/>
          <w:sz w:val="28"/>
          <w:szCs w:val="24"/>
          <w:lang w:eastAsia="ru-RU"/>
        </w:rPr>
      </w:pPr>
      <w:r w:rsidRPr="00E65400">
        <w:rPr>
          <w:rFonts w:ascii="Times New Roman" w:eastAsia="Times New Roman" w:hAnsi="Times New Roman" w:cs="Times New Roman"/>
          <w:sz w:val="28"/>
          <w:szCs w:val="24"/>
          <w:lang w:eastAsia="ru-RU"/>
        </w:rPr>
        <w:t xml:space="preserve">В соответствии с пунктом 26 </w:t>
      </w:r>
      <w:r w:rsidR="00EB7686">
        <w:rPr>
          <w:rFonts w:ascii="Times New Roman" w:eastAsia="Times New Roman" w:hAnsi="Times New Roman" w:cs="Times New Roman"/>
          <w:sz w:val="28"/>
          <w:szCs w:val="24"/>
          <w:lang w:eastAsia="ru-RU"/>
        </w:rPr>
        <w:t xml:space="preserve">перечня </w:t>
      </w:r>
      <w:r w:rsidRPr="00E65400">
        <w:rPr>
          <w:rFonts w:ascii="Times New Roman" w:eastAsia="Times New Roman" w:hAnsi="Times New Roman" w:cs="Times New Roman"/>
          <w:sz w:val="28"/>
          <w:szCs w:val="24"/>
          <w:lang w:eastAsia="ru-RU"/>
        </w:rPr>
        <w:t>поручени</w:t>
      </w:r>
      <w:r w:rsidR="0052221F">
        <w:rPr>
          <w:rFonts w:ascii="Times New Roman" w:eastAsia="Times New Roman" w:hAnsi="Times New Roman" w:cs="Times New Roman"/>
          <w:sz w:val="28"/>
          <w:szCs w:val="24"/>
          <w:lang w:eastAsia="ru-RU"/>
        </w:rPr>
        <w:t>й</w:t>
      </w:r>
      <w:r w:rsidRPr="00E65400">
        <w:rPr>
          <w:rFonts w:ascii="Times New Roman" w:eastAsia="Times New Roman" w:hAnsi="Times New Roman" w:cs="Times New Roman"/>
          <w:sz w:val="28"/>
          <w:szCs w:val="24"/>
          <w:lang w:eastAsia="ru-RU"/>
        </w:rPr>
        <w:t xml:space="preserve"> Президента Российской Федерации от 04.04.2016 № Пр-571 обеспечение соблюдения положений Конвенции, требований указанного практического руководства по её выполнению, а также решений Комитета всемирного наследия ЮНЕСКО в отношении включенных в Список всемирного наследия ЮНЕСКО объектов культурного наследия, расположенных на территории Российской Федерации, возложено на Правительство Российской Федерации.</w:t>
      </w:r>
    </w:p>
    <w:p w14:paraId="73C17DB6" w14:textId="4A55E929" w:rsidR="00E16099" w:rsidRPr="00E65400" w:rsidRDefault="00E16099" w:rsidP="00E65400">
      <w:pPr>
        <w:spacing w:after="0" w:line="240" w:lineRule="auto"/>
        <w:ind w:firstLine="709"/>
        <w:jc w:val="both"/>
        <w:rPr>
          <w:rFonts w:ascii="Times New Roman" w:eastAsia="Times New Roman" w:hAnsi="Times New Roman" w:cs="Times New Roman"/>
          <w:sz w:val="28"/>
          <w:szCs w:val="24"/>
          <w:lang w:eastAsia="ru-RU"/>
        </w:rPr>
      </w:pPr>
      <w:r w:rsidRPr="00E16099">
        <w:rPr>
          <w:rFonts w:ascii="Times New Roman" w:eastAsia="Times New Roman" w:hAnsi="Times New Roman" w:cs="Times New Roman"/>
          <w:sz w:val="28"/>
          <w:szCs w:val="24"/>
          <w:lang w:eastAsia="ru-RU"/>
        </w:rPr>
        <w:t xml:space="preserve">Ограничения использования земельных участков и объектов капитального строительства по условиям эксплуатации месторождений полезных ископаемых установлены следующими документами: Федеральный закон от 21.02.1992 № 2395-1 </w:t>
      </w:r>
      <w:r w:rsidRPr="00E16099">
        <w:rPr>
          <w:rFonts w:ascii="Times New Roman" w:eastAsia="Times New Roman" w:hAnsi="Times New Roman" w:cs="Times New Roman"/>
          <w:sz w:val="28"/>
          <w:szCs w:val="24"/>
          <w:lang w:eastAsia="ru-RU"/>
        </w:rPr>
        <w:lastRenderedPageBreak/>
        <w:t>«О недрах», Водный кодекс Российской Федерации. Виды и режим использования недвижимости и земельных участков определяется по согласованию со специально уполномоченными органами в соответствии с законодательством о недрах, государственными градостроительными нормативами и правилами, специальными нормативами. В соответствии с требованиями статьи 25 Федерального закона от 21.02.1992 № 2395-1 «О недрах» строительство объектов капитального строительства на земельных участках, расположенных за границами населенных пунктов, размещение подземных сооружений за границами населенных пунктов разрешаются только после получения заключения федерального органа управления государственным фондом недр или его территориального органа об отсутствии полезных ископаемых в недрах под участком предстоящей застройки. Застройка земельных участков, которые расположены за границами населенных пунктов и находятся на площадях залегания полезных ископаемых, а также размещение за границами населенных пунктов в местах залегания полезных ископаемых подземных сооружений допускается на основании разрешения федерального органа управления государственным фондом недр или его территориального органа. Выдача такого разрешения может осуществляться через многофункциональный центр предоставления государственных и муниципальных услуг. Порядок получения таких заключений и разрешений в отношении конкретных объектов заинтересованными лицами установлен административным регламентом предоставления Федеральным агентством по недропользованию государственной услуги по выдаче заключений об отсутствии полезных ископаемых в недрах под участком предстоящей застройки и разрешения на осуществление застройки площадей залегания полезных ископаемых, а также размещение в местах их залегания подземных сооружений, утвержденным приказом Минприроды России от 13.02.2013 № 53.</w:t>
      </w:r>
    </w:p>
    <w:p w14:paraId="7914E101" w14:textId="3D8F19CB" w:rsidR="00E65400" w:rsidRPr="009C31D8" w:rsidRDefault="00E65400" w:rsidP="00E65400">
      <w:pPr>
        <w:suppressAutoHyphens/>
        <w:spacing w:after="0" w:line="240" w:lineRule="auto"/>
        <w:ind w:firstLine="709"/>
        <w:jc w:val="both"/>
        <w:rPr>
          <w:rFonts w:ascii="Times New Roman" w:eastAsia="Times New Roman" w:hAnsi="Times New Roman" w:cs="Times New Roman"/>
          <w:sz w:val="28"/>
          <w:szCs w:val="24"/>
          <w:lang w:eastAsia="ru-RU"/>
        </w:rPr>
      </w:pPr>
      <w:r w:rsidRPr="00E65400">
        <w:rPr>
          <w:rFonts w:ascii="Times New Roman" w:eastAsia="Times New Roman" w:hAnsi="Times New Roman" w:cs="Times New Roman"/>
          <w:sz w:val="28"/>
          <w:szCs w:val="24"/>
          <w:lang w:eastAsia="ru-RU"/>
        </w:rPr>
        <w:t xml:space="preserve">В соответствии со статьёй 22 Федерального закона от 24.04.1995 № 52-ФЗ «О животном мире» при размещении, проектировании и строительстве населенных пунктов, предприятий, сооружений и других объектов, введении в хозяйственный оборот целинных земель заболоченных, прибрежных и занятых кустарниками территорий, мелиорации земель, использовании лесов, проведении геолого-разведочных работ, добыче полезных ископаемых, разработке туристических </w:t>
      </w:r>
      <w:r w:rsidRPr="009C31D8">
        <w:rPr>
          <w:rFonts w:ascii="Times New Roman" w:eastAsia="Times New Roman" w:hAnsi="Times New Roman" w:cs="Times New Roman"/>
          <w:sz w:val="28"/>
          <w:szCs w:val="24"/>
          <w:lang w:eastAsia="ru-RU"/>
        </w:rPr>
        <w:t>маршрутов и организации мест массового отдыха населения и осуществлении других видов хозяйственной деятельности должны предусматриваться и проводиться мероприятия по сохранению среды обитания объектов животного мира и условий их размножения, нагула, отдыха и путей миграции, а также по обеспечению неприкосновенности защитных участков территорий и акваторий.</w:t>
      </w:r>
    </w:p>
    <w:p w14:paraId="35DD63BA" w14:textId="6F7060B8" w:rsidR="004861AA" w:rsidRPr="009C31D8" w:rsidRDefault="004861AA" w:rsidP="00E65400">
      <w:pPr>
        <w:suppressAutoHyphens/>
        <w:spacing w:after="0" w:line="240" w:lineRule="auto"/>
        <w:ind w:firstLine="709"/>
        <w:jc w:val="both"/>
        <w:rPr>
          <w:rFonts w:ascii="Times New Roman" w:eastAsia="Times New Roman" w:hAnsi="Times New Roman" w:cs="Times New Roman"/>
          <w:sz w:val="28"/>
          <w:szCs w:val="24"/>
          <w:lang w:eastAsia="ru-RU"/>
        </w:rPr>
      </w:pPr>
      <w:r w:rsidRPr="009C31D8">
        <w:rPr>
          <w:rFonts w:ascii="Times New Roman" w:eastAsia="Times New Roman" w:hAnsi="Times New Roman" w:cs="Times New Roman"/>
          <w:sz w:val="28"/>
          <w:szCs w:val="24"/>
          <w:lang w:eastAsia="ru-RU"/>
        </w:rPr>
        <w:t>На территории Ленинградской области риск возникновения природных чрезвычайных ситуаций связан с природными процессами и явлениями гидрологического и метеорологического характера.</w:t>
      </w:r>
    </w:p>
    <w:p w14:paraId="16F49F86" w14:textId="77777777" w:rsidR="004861AA" w:rsidRPr="009C31D8" w:rsidRDefault="004861AA" w:rsidP="004861AA">
      <w:pPr>
        <w:suppressAutoHyphens/>
        <w:spacing w:after="0" w:line="240" w:lineRule="auto"/>
        <w:ind w:firstLine="709"/>
        <w:jc w:val="both"/>
        <w:rPr>
          <w:rFonts w:ascii="Times New Roman" w:eastAsia="Times New Roman" w:hAnsi="Times New Roman" w:cs="Times New Roman"/>
          <w:sz w:val="28"/>
          <w:szCs w:val="24"/>
          <w:lang w:eastAsia="ru-RU"/>
        </w:rPr>
      </w:pPr>
      <w:r w:rsidRPr="009C31D8">
        <w:rPr>
          <w:rFonts w:ascii="Times New Roman" w:eastAsia="Times New Roman" w:hAnsi="Times New Roman" w:cs="Times New Roman"/>
          <w:sz w:val="28"/>
          <w:szCs w:val="24"/>
          <w:lang w:eastAsia="ru-RU"/>
        </w:rPr>
        <w:t>Сведения о границах зон затопления, подтопления внесены в Единый государственный реестр недвижимости и отображены на карте «Карта объектов капитального строительства, иных объектов, территорий, зон, которые оказали влияние на определение планируемого размещения объектов регионального значения».</w:t>
      </w:r>
    </w:p>
    <w:p w14:paraId="41988C94" w14:textId="77777777" w:rsidR="004861AA" w:rsidRPr="009C31D8" w:rsidRDefault="004861AA" w:rsidP="004861AA">
      <w:pPr>
        <w:suppressAutoHyphens/>
        <w:spacing w:after="0" w:line="240" w:lineRule="auto"/>
        <w:ind w:firstLine="709"/>
        <w:jc w:val="both"/>
        <w:rPr>
          <w:rFonts w:ascii="Times New Roman" w:eastAsia="Times New Roman" w:hAnsi="Times New Roman" w:cs="Times New Roman"/>
          <w:sz w:val="28"/>
          <w:szCs w:val="24"/>
          <w:lang w:eastAsia="ru-RU"/>
        </w:rPr>
      </w:pPr>
      <w:r w:rsidRPr="009C31D8">
        <w:rPr>
          <w:rFonts w:ascii="Times New Roman" w:eastAsia="Times New Roman" w:hAnsi="Times New Roman" w:cs="Times New Roman"/>
          <w:sz w:val="28"/>
          <w:szCs w:val="24"/>
          <w:lang w:eastAsia="ru-RU"/>
        </w:rPr>
        <w:lastRenderedPageBreak/>
        <w:t xml:space="preserve">При размещении планируемых объектов регионального значения необходимо учитывать требования статьи 67.1 Водного кодекса Российской Федерации (запрещается строительство объектов капитального строительства без обеспечения инженерной защиты таких объектов от затопления, подтопления) и иные требования по инженерной подготовке и защите территории с учетом действующих нормативных документов. </w:t>
      </w:r>
    </w:p>
    <w:p w14:paraId="453B77EB" w14:textId="327F5D90" w:rsidR="004861AA" w:rsidRPr="009C31D8" w:rsidRDefault="004861AA" w:rsidP="004861AA">
      <w:pPr>
        <w:suppressAutoHyphens/>
        <w:spacing w:after="0" w:line="240" w:lineRule="auto"/>
        <w:ind w:firstLine="709"/>
        <w:jc w:val="both"/>
        <w:rPr>
          <w:rFonts w:ascii="Times New Roman" w:eastAsia="Times New Roman" w:hAnsi="Times New Roman" w:cs="Times New Roman"/>
          <w:sz w:val="28"/>
          <w:szCs w:val="24"/>
          <w:lang w:eastAsia="ru-RU"/>
        </w:rPr>
      </w:pPr>
      <w:bookmarkStart w:id="48" w:name="_Hlk70066045"/>
      <w:r w:rsidRPr="009C31D8">
        <w:rPr>
          <w:rFonts w:ascii="Times New Roman" w:eastAsia="Times New Roman" w:hAnsi="Times New Roman" w:cs="Times New Roman"/>
          <w:sz w:val="28"/>
          <w:szCs w:val="24"/>
          <w:lang w:eastAsia="ru-RU"/>
        </w:rPr>
        <w:t xml:space="preserve">Перечень планируемых к размещению объектов регионального значения, попадающих в зоны затопления и подтопления, сведения о которых внесены в Единый государственный реестр недвижимости, приведен </w:t>
      </w:r>
      <w:r w:rsidR="009C31D8" w:rsidRPr="009C31D8">
        <w:rPr>
          <w:rFonts w:ascii="Times New Roman" w:eastAsia="Times New Roman" w:hAnsi="Times New Roman" w:cs="Times New Roman"/>
          <w:sz w:val="28"/>
          <w:szCs w:val="24"/>
          <w:lang w:eastAsia="ru-RU"/>
        </w:rPr>
        <w:t>в</w:t>
      </w:r>
      <w:r w:rsidRPr="009C31D8">
        <w:rPr>
          <w:rFonts w:ascii="Times New Roman" w:eastAsia="Times New Roman" w:hAnsi="Times New Roman" w:cs="Times New Roman"/>
          <w:sz w:val="28"/>
          <w:szCs w:val="24"/>
          <w:lang w:eastAsia="ru-RU"/>
        </w:rPr>
        <w:t xml:space="preserve"> таблице </w:t>
      </w:r>
      <w:r w:rsidR="005A1C33">
        <w:rPr>
          <w:rFonts w:ascii="Times New Roman" w:eastAsia="Times New Roman" w:hAnsi="Times New Roman" w:cs="Times New Roman"/>
          <w:sz w:val="28"/>
          <w:szCs w:val="24"/>
          <w:lang w:eastAsia="ru-RU"/>
        </w:rPr>
        <w:t>2.</w:t>
      </w:r>
      <w:r w:rsidRPr="009C31D8">
        <w:rPr>
          <w:rFonts w:ascii="Times New Roman" w:eastAsia="Times New Roman" w:hAnsi="Times New Roman" w:cs="Times New Roman"/>
          <w:sz w:val="28"/>
          <w:szCs w:val="24"/>
          <w:lang w:eastAsia="ru-RU"/>
        </w:rPr>
        <w:t>1</w:t>
      </w:r>
      <w:r w:rsidR="005A1C33">
        <w:rPr>
          <w:rFonts w:ascii="Times New Roman" w:eastAsia="Times New Roman" w:hAnsi="Times New Roman" w:cs="Times New Roman"/>
          <w:sz w:val="28"/>
          <w:szCs w:val="24"/>
          <w:lang w:eastAsia="ru-RU"/>
        </w:rPr>
        <w:t>-1</w:t>
      </w:r>
      <w:r w:rsidRPr="009C31D8">
        <w:rPr>
          <w:rFonts w:ascii="Times New Roman" w:eastAsia="Times New Roman" w:hAnsi="Times New Roman" w:cs="Times New Roman"/>
          <w:sz w:val="28"/>
          <w:szCs w:val="24"/>
          <w:lang w:eastAsia="ru-RU"/>
        </w:rPr>
        <w:t>.</w:t>
      </w:r>
    </w:p>
    <w:bookmarkEnd w:id="48"/>
    <w:p w14:paraId="7415F01B" w14:textId="08A927A2" w:rsidR="004861AA" w:rsidRPr="009C31D8" w:rsidRDefault="004861AA" w:rsidP="004861AA">
      <w:pPr>
        <w:suppressAutoHyphens/>
        <w:spacing w:after="0" w:line="240" w:lineRule="auto"/>
        <w:ind w:firstLine="709"/>
        <w:jc w:val="both"/>
        <w:rPr>
          <w:rFonts w:ascii="Times New Roman" w:eastAsia="Times New Roman" w:hAnsi="Times New Roman" w:cs="Times New Roman"/>
          <w:sz w:val="28"/>
          <w:szCs w:val="24"/>
          <w:lang w:eastAsia="ru-RU"/>
        </w:rPr>
      </w:pPr>
    </w:p>
    <w:p w14:paraId="5C623403" w14:textId="3E723FD7" w:rsidR="004861AA" w:rsidRPr="009C31D8" w:rsidRDefault="004861AA" w:rsidP="004861AA">
      <w:pPr>
        <w:suppressAutoHyphens/>
        <w:spacing w:after="0" w:line="240" w:lineRule="auto"/>
        <w:ind w:firstLine="709"/>
        <w:jc w:val="both"/>
        <w:rPr>
          <w:rFonts w:ascii="Times New Roman" w:eastAsia="Times New Roman" w:hAnsi="Times New Roman" w:cs="Times New Roman"/>
          <w:sz w:val="28"/>
          <w:szCs w:val="24"/>
          <w:lang w:eastAsia="ru-RU"/>
        </w:rPr>
      </w:pPr>
    </w:p>
    <w:p w14:paraId="4007F266" w14:textId="0BEAFDFD" w:rsidR="004861AA" w:rsidRDefault="004861AA" w:rsidP="004861AA">
      <w:pPr>
        <w:suppressAutoHyphens/>
        <w:spacing w:after="0" w:line="240" w:lineRule="auto"/>
        <w:ind w:firstLine="709"/>
        <w:jc w:val="both"/>
        <w:rPr>
          <w:rFonts w:ascii="Times New Roman" w:eastAsia="Times New Roman" w:hAnsi="Times New Roman" w:cs="Times New Roman"/>
          <w:color w:val="FF0000"/>
          <w:sz w:val="28"/>
          <w:szCs w:val="24"/>
          <w:lang w:eastAsia="ru-RU"/>
        </w:rPr>
      </w:pPr>
    </w:p>
    <w:p w14:paraId="511E7899" w14:textId="19056D6F" w:rsidR="004861AA" w:rsidRDefault="004861AA" w:rsidP="004861AA">
      <w:pPr>
        <w:suppressAutoHyphens/>
        <w:spacing w:after="0" w:line="240" w:lineRule="auto"/>
        <w:ind w:firstLine="709"/>
        <w:jc w:val="both"/>
        <w:rPr>
          <w:rFonts w:ascii="Times New Roman" w:eastAsia="Times New Roman" w:hAnsi="Times New Roman" w:cs="Times New Roman"/>
          <w:color w:val="FF0000"/>
          <w:sz w:val="28"/>
          <w:szCs w:val="24"/>
          <w:lang w:eastAsia="ru-RU"/>
        </w:rPr>
      </w:pPr>
    </w:p>
    <w:p w14:paraId="00440BBA" w14:textId="4D828E39" w:rsidR="004861AA" w:rsidRDefault="004861AA" w:rsidP="004861AA">
      <w:pPr>
        <w:suppressAutoHyphens/>
        <w:spacing w:after="0" w:line="240" w:lineRule="auto"/>
        <w:ind w:firstLine="709"/>
        <w:jc w:val="both"/>
        <w:rPr>
          <w:rFonts w:ascii="Times New Roman" w:eastAsia="Times New Roman" w:hAnsi="Times New Roman" w:cs="Times New Roman"/>
          <w:color w:val="FF0000"/>
          <w:sz w:val="28"/>
          <w:szCs w:val="24"/>
          <w:lang w:eastAsia="ru-RU"/>
        </w:rPr>
      </w:pPr>
    </w:p>
    <w:p w14:paraId="24970EA1" w14:textId="52190A42" w:rsidR="004861AA" w:rsidRDefault="004861AA" w:rsidP="004861AA">
      <w:pPr>
        <w:suppressAutoHyphens/>
        <w:spacing w:after="0" w:line="240" w:lineRule="auto"/>
        <w:ind w:firstLine="709"/>
        <w:jc w:val="both"/>
        <w:rPr>
          <w:rFonts w:ascii="Times New Roman" w:eastAsia="Times New Roman" w:hAnsi="Times New Roman" w:cs="Times New Roman"/>
          <w:color w:val="FF0000"/>
          <w:sz w:val="28"/>
          <w:szCs w:val="24"/>
          <w:lang w:eastAsia="ru-RU"/>
        </w:rPr>
      </w:pPr>
    </w:p>
    <w:p w14:paraId="25AB62AA" w14:textId="3AF4E1AF" w:rsidR="004861AA" w:rsidRDefault="004861AA" w:rsidP="004861AA">
      <w:pPr>
        <w:suppressAutoHyphens/>
        <w:spacing w:after="0" w:line="240" w:lineRule="auto"/>
        <w:ind w:firstLine="709"/>
        <w:jc w:val="both"/>
        <w:rPr>
          <w:rFonts w:ascii="Times New Roman" w:eastAsia="Times New Roman" w:hAnsi="Times New Roman" w:cs="Times New Roman"/>
          <w:color w:val="FF0000"/>
          <w:sz w:val="28"/>
          <w:szCs w:val="24"/>
          <w:lang w:eastAsia="ru-RU"/>
        </w:rPr>
      </w:pPr>
    </w:p>
    <w:p w14:paraId="5F82CCD1" w14:textId="37F84A63" w:rsidR="004861AA" w:rsidRDefault="004861AA" w:rsidP="004861AA">
      <w:pPr>
        <w:suppressAutoHyphens/>
        <w:spacing w:after="0" w:line="240" w:lineRule="auto"/>
        <w:ind w:firstLine="709"/>
        <w:jc w:val="both"/>
        <w:rPr>
          <w:rFonts w:ascii="Times New Roman" w:eastAsia="Times New Roman" w:hAnsi="Times New Roman" w:cs="Times New Roman"/>
          <w:color w:val="FF0000"/>
          <w:sz w:val="28"/>
          <w:szCs w:val="24"/>
          <w:lang w:eastAsia="ru-RU"/>
        </w:rPr>
      </w:pPr>
    </w:p>
    <w:p w14:paraId="4B4A9759" w14:textId="079D13F1" w:rsidR="004861AA" w:rsidRDefault="004861AA" w:rsidP="004861AA">
      <w:pPr>
        <w:suppressAutoHyphens/>
        <w:spacing w:after="0" w:line="240" w:lineRule="auto"/>
        <w:ind w:firstLine="709"/>
        <w:jc w:val="both"/>
        <w:rPr>
          <w:rFonts w:ascii="Times New Roman" w:eastAsia="Times New Roman" w:hAnsi="Times New Roman" w:cs="Times New Roman"/>
          <w:color w:val="FF0000"/>
          <w:sz w:val="28"/>
          <w:szCs w:val="24"/>
          <w:lang w:eastAsia="ru-RU"/>
        </w:rPr>
      </w:pPr>
    </w:p>
    <w:p w14:paraId="3012B987" w14:textId="596433A1" w:rsidR="004861AA" w:rsidRDefault="004861AA" w:rsidP="004861AA">
      <w:pPr>
        <w:suppressAutoHyphens/>
        <w:spacing w:after="0" w:line="240" w:lineRule="auto"/>
        <w:ind w:firstLine="709"/>
        <w:jc w:val="both"/>
        <w:rPr>
          <w:rFonts w:ascii="Times New Roman" w:eastAsia="Times New Roman" w:hAnsi="Times New Roman" w:cs="Times New Roman"/>
          <w:color w:val="FF0000"/>
          <w:sz w:val="28"/>
          <w:szCs w:val="24"/>
          <w:lang w:eastAsia="ru-RU"/>
        </w:rPr>
      </w:pPr>
    </w:p>
    <w:p w14:paraId="741D7B2E" w14:textId="2A0B8FCB" w:rsidR="004861AA" w:rsidRDefault="004861AA" w:rsidP="004861AA">
      <w:pPr>
        <w:suppressAutoHyphens/>
        <w:spacing w:after="0" w:line="240" w:lineRule="auto"/>
        <w:ind w:firstLine="709"/>
        <w:jc w:val="both"/>
        <w:rPr>
          <w:rFonts w:ascii="Times New Roman" w:eastAsia="Times New Roman" w:hAnsi="Times New Roman" w:cs="Times New Roman"/>
          <w:color w:val="FF0000"/>
          <w:sz w:val="28"/>
          <w:szCs w:val="24"/>
          <w:lang w:eastAsia="ru-RU"/>
        </w:rPr>
      </w:pPr>
    </w:p>
    <w:p w14:paraId="189830CC" w14:textId="2194B19E" w:rsidR="004861AA" w:rsidRDefault="004861AA" w:rsidP="004861AA">
      <w:pPr>
        <w:suppressAutoHyphens/>
        <w:spacing w:after="0" w:line="240" w:lineRule="auto"/>
        <w:ind w:firstLine="709"/>
        <w:jc w:val="both"/>
        <w:rPr>
          <w:rFonts w:ascii="Times New Roman" w:eastAsia="Times New Roman" w:hAnsi="Times New Roman" w:cs="Times New Roman"/>
          <w:color w:val="FF0000"/>
          <w:sz w:val="28"/>
          <w:szCs w:val="24"/>
          <w:lang w:eastAsia="ru-RU"/>
        </w:rPr>
      </w:pPr>
    </w:p>
    <w:p w14:paraId="606EB404" w14:textId="11FCF172" w:rsidR="004861AA" w:rsidRDefault="004861AA" w:rsidP="004861AA">
      <w:pPr>
        <w:suppressAutoHyphens/>
        <w:spacing w:after="0" w:line="240" w:lineRule="auto"/>
        <w:ind w:firstLine="709"/>
        <w:jc w:val="both"/>
        <w:rPr>
          <w:rFonts w:ascii="Times New Roman" w:eastAsia="Times New Roman" w:hAnsi="Times New Roman" w:cs="Times New Roman"/>
          <w:color w:val="FF0000"/>
          <w:sz w:val="28"/>
          <w:szCs w:val="24"/>
          <w:lang w:eastAsia="ru-RU"/>
        </w:rPr>
      </w:pPr>
    </w:p>
    <w:p w14:paraId="2FC75CC9" w14:textId="0E3F519B" w:rsidR="004861AA" w:rsidRDefault="004861AA" w:rsidP="004861AA">
      <w:pPr>
        <w:suppressAutoHyphens/>
        <w:spacing w:after="0" w:line="240" w:lineRule="auto"/>
        <w:ind w:firstLine="709"/>
        <w:jc w:val="both"/>
        <w:rPr>
          <w:rFonts w:ascii="Times New Roman" w:eastAsia="Times New Roman" w:hAnsi="Times New Roman" w:cs="Times New Roman"/>
          <w:color w:val="FF0000"/>
          <w:sz w:val="28"/>
          <w:szCs w:val="24"/>
          <w:lang w:eastAsia="ru-RU"/>
        </w:rPr>
      </w:pPr>
    </w:p>
    <w:p w14:paraId="2E2A5ED5" w14:textId="2A84DBB6" w:rsidR="004861AA" w:rsidRDefault="004861AA" w:rsidP="004861AA">
      <w:pPr>
        <w:suppressAutoHyphens/>
        <w:spacing w:after="0" w:line="240" w:lineRule="auto"/>
        <w:ind w:firstLine="709"/>
        <w:jc w:val="both"/>
        <w:rPr>
          <w:rFonts w:ascii="Times New Roman" w:eastAsia="Times New Roman" w:hAnsi="Times New Roman" w:cs="Times New Roman"/>
          <w:color w:val="FF0000"/>
          <w:sz w:val="28"/>
          <w:szCs w:val="24"/>
          <w:lang w:eastAsia="ru-RU"/>
        </w:rPr>
      </w:pPr>
    </w:p>
    <w:p w14:paraId="45ED8FC9" w14:textId="45B1F47A" w:rsidR="004861AA" w:rsidRDefault="004861AA" w:rsidP="004861AA">
      <w:pPr>
        <w:suppressAutoHyphens/>
        <w:spacing w:after="0" w:line="240" w:lineRule="auto"/>
        <w:ind w:firstLine="709"/>
        <w:jc w:val="both"/>
        <w:rPr>
          <w:rFonts w:ascii="Times New Roman" w:eastAsia="Times New Roman" w:hAnsi="Times New Roman" w:cs="Times New Roman"/>
          <w:color w:val="FF0000"/>
          <w:sz w:val="28"/>
          <w:szCs w:val="24"/>
          <w:lang w:eastAsia="ru-RU"/>
        </w:rPr>
      </w:pPr>
    </w:p>
    <w:p w14:paraId="56FCB9B8" w14:textId="386DBA09" w:rsidR="004861AA" w:rsidRDefault="004861AA" w:rsidP="004861AA">
      <w:pPr>
        <w:suppressAutoHyphens/>
        <w:spacing w:after="0" w:line="240" w:lineRule="auto"/>
        <w:ind w:firstLine="709"/>
        <w:jc w:val="both"/>
        <w:rPr>
          <w:rFonts w:ascii="Times New Roman" w:eastAsia="Times New Roman" w:hAnsi="Times New Roman" w:cs="Times New Roman"/>
          <w:color w:val="FF0000"/>
          <w:sz w:val="28"/>
          <w:szCs w:val="24"/>
          <w:lang w:eastAsia="ru-RU"/>
        </w:rPr>
      </w:pPr>
    </w:p>
    <w:p w14:paraId="6486BE37" w14:textId="203C20BE" w:rsidR="004861AA" w:rsidRDefault="004861AA" w:rsidP="004861AA">
      <w:pPr>
        <w:suppressAutoHyphens/>
        <w:spacing w:after="0" w:line="240" w:lineRule="auto"/>
        <w:ind w:firstLine="709"/>
        <w:jc w:val="both"/>
        <w:rPr>
          <w:rFonts w:ascii="Times New Roman" w:eastAsia="Times New Roman" w:hAnsi="Times New Roman" w:cs="Times New Roman"/>
          <w:color w:val="FF0000"/>
          <w:sz w:val="28"/>
          <w:szCs w:val="24"/>
          <w:lang w:eastAsia="ru-RU"/>
        </w:rPr>
      </w:pPr>
    </w:p>
    <w:p w14:paraId="3DC0EDEB" w14:textId="2D74227E" w:rsidR="004861AA" w:rsidRDefault="004861AA" w:rsidP="004861AA">
      <w:pPr>
        <w:suppressAutoHyphens/>
        <w:spacing w:after="0" w:line="240" w:lineRule="auto"/>
        <w:ind w:firstLine="709"/>
        <w:jc w:val="both"/>
        <w:rPr>
          <w:rFonts w:ascii="Times New Roman" w:eastAsia="Times New Roman" w:hAnsi="Times New Roman" w:cs="Times New Roman"/>
          <w:color w:val="FF0000"/>
          <w:sz w:val="28"/>
          <w:szCs w:val="24"/>
          <w:lang w:eastAsia="ru-RU"/>
        </w:rPr>
      </w:pPr>
    </w:p>
    <w:p w14:paraId="5B5C189C" w14:textId="7728F488" w:rsidR="004861AA" w:rsidRDefault="004861AA" w:rsidP="004861AA">
      <w:pPr>
        <w:suppressAutoHyphens/>
        <w:spacing w:after="0" w:line="240" w:lineRule="auto"/>
        <w:ind w:firstLine="709"/>
        <w:jc w:val="both"/>
        <w:rPr>
          <w:rFonts w:ascii="Times New Roman" w:eastAsia="Times New Roman" w:hAnsi="Times New Roman" w:cs="Times New Roman"/>
          <w:color w:val="FF0000"/>
          <w:sz w:val="28"/>
          <w:szCs w:val="24"/>
          <w:lang w:eastAsia="ru-RU"/>
        </w:rPr>
      </w:pPr>
    </w:p>
    <w:p w14:paraId="7939F9C4" w14:textId="402FD7DA" w:rsidR="004861AA" w:rsidRDefault="004861AA" w:rsidP="004861AA">
      <w:pPr>
        <w:suppressAutoHyphens/>
        <w:spacing w:after="0" w:line="240" w:lineRule="auto"/>
        <w:ind w:firstLine="709"/>
        <w:jc w:val="both"/>
        <w:rPr>
          <w:rFonts w:ascii="Times New Roman" w:eastAsia="Times New Roman" w:hAnsi="Times New Roman" w:cs="Times New Roman"/>
          <w:color w:val="FF0000"/>
          <w:sz w:val="28"/>
          <w:szCs w:val="24"/>
          <w:lang w:eastAsia="ru-RU"/>
        </w:rPr>
      </w:pPr>
    </w:p>
    <w:p w14:paraId="0678A595" w14:textId="5D75015F" w:rsidR="004861AA" w:rsidRDefault="004861AA" w:rsidP="004861AA">
      <w:pPr>
        <w:suppressAutoHyphens/>
        <w:spacing w:after="0" w:line="240" w:lineRule="auto"/>
        <w:ind w:firstLine="709"/>
        <w:jc w:val="both"/>
        <w:rPr>
          <w:rFonts w:ascii="Times New Roman" w:eastAsia="Times New Roman" w:hAnsi="Times New Roman" w:cs="Times New Roman"/>
          <w:color w:val="FF0000"/>
          <w:sz w:val="28"/>
          <w:szCs w:val="24"/>
          <w:lang w:eastAsia="ru-RU"/>
        </w:rPr>
      </w:pPr>
    </w:p>
    <w:p w14:paraId="6CC274D9" w14:textId="7B0992C7" w:rsidR="004861AA" w:rsidRDefault="004861AA" w:rsidP="004861AA">
      <w:pPr>
        <w:suppressAutoHyphens/>
        <w:spacing w:after="0" w:line="240" w:lineRule="auto"/>
        <w:ind w:firstLine="709"/>
        <w:jc w:val="both"/>
        <w:rPr>
          <w:rFonts w:ascii="Times New Roman" w:eastAsia="Times New Roman" w:hAnsi="Times New Roman" w:cs="Times New Roman"/>
          <w:color w:val="FF0000"/>
          <w:sz w:val="28"/>
          <w:szCs w:val="24"/>
          <w:lang w:eastAsia="ru-RU"/>
        </w:rPr>
      </w:pPr>
    </w:p>
    <w:p w14:paraId="3950D680" w14:textId="6D41D03A" w:rsidR="004861AA" w:rsidRDefault="004861AA" w:rsidP="004861AA">
      <w:pPr>
        <w:suppressAutoHyphens/>
        <w:spacing w:after="0" w:line="240" w:lineRule="auto"/>
        <w:ind w:firstLine="709"/>
        <w:jc w:val="both"/>
        <w:rPr>
          <w:rFonts w:ascii="Times New Roman" w:eastAsia="Times New Roman" w:hAnsi="Times New Roman" w:cs="Times New Roman"/>
          <w:color w:val="FF0000"/>
          <w:sz w:val="28"/>
          <w:szCs w:val="24"/>
          <w:lang w:eastAsia="ru-RU"/>
        </w:rPr>
      </w:pPr>
    </w:p>
    <w:p w14:paraId="10DE3836" w14:textId="381F1BE7" w:rsidR="004861AA" w:rsidRDefault="004861AA" w:rsidP="004861AA">
      <w:pPr>
        <w:suppressAutoHyphens/>
        <w:spacing w:after="0" w:line="240" w:lineRule="auto"/>
        <w:ind w:firstLine="709"/>
        <w:jc w:val="both"/>
        <w:rPr>
          <w:rFonts w:ascii="Times New Roman" w:eastAsia="Times New Roman" w:hAnsi="Times New Roman" w:cs="Times New Roman"/>
          <w:color w:val="FF0000"/>
          <w:sz w:val="28"/>
          <w:szCs w:val="24"/>
          <w:lang w:eastAsia="ru-RU"/>
        </w:rPr>
      </w:pPr>
    </w:p>
    <w:p w14:paraId="1C7E2DCF" w14:textId="2FB01D37" w:rsidR="004861AA" w:rsidRDefault="004861AA" w:rsidP="004861AA">
      <w:pPr>
        <w:suppressAutoHyphens/>
        <w:spacing w:after="0" w:line="240" w:lineRule="auto"/>
        <w:ind w:firstLine="709"/>
        <w:jc w:val="both"/>
        <w:rPr>
          <w:rFonts w:ascii="Times New Roman" w:eastAsia="Times New Roman" w:hAnsi="Times New Roman" w:cs="Times New Roman"/>
          <w:color w:val="FF0000"/>
          <w:sz w:val="28"/>
          <w:szCs w:val="24"/>
          <w:lang w:eastAsia="ru-RU"/>
        </w:rPr>
      </w:pPr>
    </w:p>
    <w:p w14:paraId="125D979B" w14:textId="2B8DD9DF" w:rsidR="004861AA" w:rsidRDefault="004861AA" w:rsidP="004861AA">
      <w:pPr>
        <w:suppressAutoHyphens/>
        <w:spacing w:after="0" w:line="240" w:lineRule="auto"/>
        <w:ind w:firstLine="709"/>
        <w:jc w:val="both"/>
        <w:rPr>
          <w:rFonts w:ascii="Times New Roman" w:eastAsia="Times New Roman" w:hAnsi="Times New Roman" w:cs="Times New Roman"/>
          <w:color w:val="FF0000"/>
          <w:sz w:val="28"/>
          <w:szCs w:val="24"/>
          <w:lang w:eastAsia="ru-RU"/>
        </w:rPr>
      </w:pPr>
    </w:p>
    <w:p w14:paraId="7BEBFB34" w14:textId="2710E6C3" w:rsidR="004861AA" w:rsidRDefault="004861AA" w:rsidP="004861AA">
      <w:pPr>
        <w:suppressAutoHyphens/>
        <w:spacing w:after="0" w:line="240" w:lineRule="auto"/>
        <w:ind w:firstLine="709"/>
        <w:jc w:val="both"/>
        <w:rPr>
          <w:rFonts w:ascii="Times New Roman" w:eastAsia="Times New Roman" w:hAnsi="Times New Roman" w:cs="Times New Roman"/>
          <w:color w:val="FF0000"/>
          <w:sz w:val="28"/>
          <w:szCs w:val="24"/>
          <w:lang w:eastAsia="ru-RU"/>
        </w:rPr>
      </w:pPr>
    </w:p>
    <w:p w14:paraId="4E719DD5" w14:textId="77C0C9CB" w:rsidR="004861AA" w:rsidRDefault="004861AA" w:rsidP="004861AA">
      <w:pPr>
        <w:suppressAutoHyphens/>
        <w:spacing w:after="0" w:line="240" w:lineRule="auto"/>
        <w:ind w:firstLine="709"/>
        <w:jc w:val="both"/>
        <w:rPr>
          <w:rFonts w:ascii="Times New Roman" w:eastAsia="Times New Roman" w:hAnsi="Times New Roman" w:cs="Times New Roman"/>
          <w:color w:val="FF0000"/>
          <w:sz w:val="28"/>
          <w:szCs w:val="24"/>
          <w:lang w:eastAsia="ru-RU"/>
        </w:rPr>
      </w:pPr>
    </w:p>
    <w:p w14:paraId="3A0A73A6" w14:textId="3E03675E" w:rsidR="004861AA" w:rsidRDefault="004861AA" w:rsidP="004861AA">
      <w:pPr>
        <w:suppressAutoHyphens/>
        <w:spacing w:after="0" w:line="240" w:lineRule="auto"/>
        <w:ind w:firstLine="709"/>
        <w:jc w:val="both"/>
        <w:rPr>
          <w:rFonts w:ascii="Times New Roman" w:eastAsia="Times New Roman" w:hAnsi="Times New Roman" w:cs="Times New Roman"/>
          <w:color w:val="FF0000"/>
          <w:sz w:val="28"/>
          <w:szCs w:val="24"/>
          <w:lang w:eastAsia="ru-RU"/>
        </w:rPr>
      </w:pPr>
    </w:p>
    <w:p w14:paraId="23A1669A" w14:textId="01E9F98A" w:rsidR="004861AA" w:rsidRDefault="004861AA" w:rsidP="004861AA">
      <w:pPr>
        <w:suppressAutoHyphens/>
        <w:spacing w:after="0" w:line="240" w:lineRule="auto"/>
        <w:ind w:firstLine="709"/>
        <w:jc w:val="both"/>
        <w:rPr>
          <w:rFonts w:ascii="Times New Roman" w:eastAsia="Times New Roman" w:hAnsi="Times New Roman" w:cs="Times New Roman"/>
          <w:color w:val="FF0000"/>
          <w:sz w:val="28"/>
          <w:szCs w:val="24"/>
          <w:lang w:eastAsia="ru-RU"/>
        </w:rPr>
      </w:pPr>
    </w:p>
    <w:p w14:paraId="0816E393" w14:textId="712539F8" w:rsidR="004861AA" w:rsidRDefault="004861AA" w:rsidP="004861AA">
      <w:pPr>
        <w:suppressAutoHyphens/>
        <w:spacing w:after="0" w:line="240" w:lineRule="auto"/>
        <w:ind w:firstLine="709"/>
        <w:jc w:val="both"/>
        <w:rPr>
          <w:rFonts w:ascii="Times New Roman" w:eastAsia="Times New Roman" w:hAnsi="Times New Roman" w:cs="Times New Roman"/>
          <w:color w:val="FF0000"/>
          <w:sz w:val="28"/>
          <w:szCs w:val="24"/>
          <w:lang w:eastAsia="ru-RU"/>
        </w:rPr>
      </w:pPr>
    </w:p>
    <w:p w14:paraId="3C2DDF70" w14:textId="46E19C16" w:rsidR="004861AA" w:rsidRDefault="004861AA" w:rsidP="004861AA">
      <w:pPr>
        <w:suppressAutoHyphens/>
        <w:spacing w:after="0" w:line="240" w:lineRule="auto"/>
        <w:ind w:firstLine="709"/>
        <w:jc w:val="both"/>
        <w:rPr>
          <w:rFonts w:ascii="Times New Roman" w:eastAsia="Times New Roman" w:hAnsi="Times New Roman" w:cs="Times New Roman"/>
          <w:color w:val="FF0000"/>
          <w:sz w:val="28"/>
          <w:szCs w:val="24"/>
          <w:lang w:eastAsia="ru-RU"/>
        </w:rPr>
      </w:pPr>
    </w:p>
    <w:p w14:paraId="582DCE02" w14:textId="704510A5" w:rsidR="004861AA" w:rsidRDefault="004861AA" w:rsidP="004861AA">
      <w:pPr>
        <w:suppressAutoHyphens/>
        <w:spacing w:after="0" w:line="240" w:lineRule="auto"/>
        <w:ind w:firstLine="709"/>
        <w:jc w:val="both"/>
        <w:rPr>
          <w:rFonts w:ascii="Times New Roman" w:eastAsia="Times New Roman" w:hAnsi="Times New Roman" w:cs="Times New Roman"/>
          <w:color w:val="FF0000"/>
          <w:sz w:val="28"/>
          <w:szCs w:val="24"/>
          <w:lang w:eastAsia="ru-RU"/>
        </w:rPr>
      </w:pPr>
    </w:p>
    <w:p w14:paraId="249C75B1" w14:textId="215BC292" w:rsidR="004861AA" w:rsidRDefault="004861AA" w:rsidP="004861AA">
      <w:pPr>
        <w:suppressAutoHyphens/>
        <w:spacing w:after="0" w:line="240" w:lineRule="auto"/>
        <w:ind w:firstLine="709"/>
        <w:jc w:val="both"/>
        <w:rPr>
          <w:rFonts w:ascii="Times New Roman" w:eastAsia="Times New Roman" w:hAnsi="Times New Roman" w:cs="Times New Roman"/>
          <w:color w:val="FF0000"/>
          <w:sz w:val="28"/>
          <w:szCs w:val="24"/>
          <w:lang w:eastAsia="ru-RU"/>
        </w:rPr>
      </w:pPr>
    </w:p>
    <w:p w14:paraId="17E95504" w14:textId="77777777" w:rsidR="004861AA" w:rsidRDefault="004861AA" w:rsidP="004861AA">
      <w:pPr>
        <w:suppressAutoHyphens/>
        <w:spacing w:after="0" w:line="240" w:lineRule="auto"/>
        <w:ind w:firstLine="709"/>
        <w:jc w:val="both"/>
        <w:rPr>
          <w:rFonts w:ascii="Times New Roman" w:eastAsia="Times New Roman" w:hAnsi="Times New Roman" w:cs="Times New Roman"/>
          <w:color w:val="FF0000"/>
          <w:sz w:val="28"/>
          <w:szCs w:val="24"/>
          <w:lang w:eastAsia="ru-RU"/>
        </w:rPr>
        <w:sectPr w:rsidR="004861AA" w:rsidSect="001D35B1">
          <w:footnotePr>
            <w:numRestart w:val="eachPage"/>
          </w:footnotePr>
          <w:pgSz w:w="11906" w:h="16838"/>
          <w:pgMar w:top="1134" w:right="567" w:bottom="1134" w:left="1134" w:header="709" w:footer="709" w:gutter="0"/>
          <w:cols w:space="708"/>
          <w:docGrid w:linePitch="360"/>
        </w:sectPr>
      </w:pPr>
    </w:p>
    <w:p w14:paraId="5E3B1FF7" w14:textId="1ACDB17C" w:rsidR="009C31D8" w:rsidRPr="009C31D8" w:rsidRDefault="009C31D8" w:rsidP="009C31D8">
      <w:pPr>
        <w:pStyle w:val="afff2"/>
        <w:ind w:firstLine="0"/>
        <w:jc w:val="right"/>
        <w:rPr>
          <w:rFonts w:ascii="Times New Roman" w:eastAsia="MS Mincho" w:hAnsi="Times New Roman" w:cs="Times New Roman"/>
          <w:iCs/>
          <w:sz w:val="28"/>
          <w:szCs w:val="28"/>
          <w:lang w:eastAsia="ru-RU"/>
        </w:rPr>
      </w:pPr>
      <w:bookmarkStart w:id="49" w:name="_Hlk70068716"/>
      <w:r w:rsidRPr="009C31D8">
        <w:rPr>
          <w:rFonts w:ascii="Times New Roman" w:eastAsia="MS Mincho" w:hAnsi="Times New Roman" w:cs="Times New Roman"/>
          <w:iCs/>
          <w:sz w:val="28"/>
          <w:szCs w:val="28"/>
          <w:lang w:eastAsia="ru-RU"/>
        </w:rPr>
        <w:lastRenderedPageBreak/>
        <w:t xml:space="preserve">Таблица </w:t>
      </w:r>
      <w:r w:rsidR="005A1C33">
        <w:rPr>
          <w:rFonts w:ascii="Times New Roman" w:eastAsia="MS Mincho" w:hAnsi="Times New Roman" w:cs="Times New Roman"/>
          <w:iCs/>
          <w:sz w:val="28"/>
          <w:szCs w:val="28"/>
          <w:lang w:eastAsia="ru-RU"/>
        </w:rPr>
        <w:t>2.1-</w:t>
      </w:r>
      <w:r>
        <w:rPr>
          <w:rFonts w:ascii="Times New Roman" w:eastAsia="MS Mincho" w:hAnsi="Times New Roman" w:cs="Times New Roman"/>
          <w:iCs/>
          <w:sz w:val="28"/>
          <w:szCs w:val="28"/>
          <w:lang w:eastAsia="ru-RU"/>
        </w:rPr>
        <w:t>1</w:t>
      </w:r>
    </w:p>
    <w:p w14:paraId="58442884" w14:textId="71279E1B" w:rsidR="004861AA" w:rsidRDefault="004861AA" w:rsidP="004861AA">
      <w:pPr>
        <w:suppressAutoHyphens/>
        <w:spacing w:after="0" w:line="240" w:lineRule="auto"/>
        <w:ind w:firstLine="709"/>
        <w:jc w:val="both"/>
        <w:rPr>
          <w:rFonts w:ascii="Times New Roman" w:eastAsia="Times New Roman" w:hAnsi="Times New Roman" w:cs="Times New Roman"/>
          <w:color w:val="FF0000"/>
          <w:sz w:val="28"/>
          <w:szCs w:val="24"/>
          <w:lang w:eastAsia="ru-RU"/>
        </w:rPr>
      </w:pPr>
    </w:p>
    <w:p w14:paraId="4BD50632" w14:textId="311179AE" w:rsidR="009C31D8" w:rsidRPr="009C31D8" w:rsidRDefault="00132ADF" w:rsidP="009C31D8">
      <w:pPr>
        <w:suppressAutoHyphens/>
        <w:spacing w:after="0" w:line="240" w:lineRule="auto"/>
        <w:ind w:firstLine="709"/>
        <w:jc w:val="center"/>
        <w:rPr>
          <w:rFonts w:ascii="Times New Roman" w:eastAsia="Times New Roman" w:hAnsi="Times New Roman" w:cs="Times New Roman"/>
          <w:sz w:val="28"/>
          <w:szCs w:val="24"/>
          <w:lang w:eastAsia="ru-RU"/>
        </w:rPr>
      </w:pPr>
      <w:r>
        <w:rPr>
          <w:rFonts w:ascii="Times New Roman" w:eastAsia="MS Mincho" w:hAnsi="Times New Roman" w:cs="Times New Roman"/>
          <w:iCs/>
          <w:sz w:val="28"/>
          <w:szCs w:val="28"/>
          <w:lang w:eastAsia="ru-RU"/>
        </w:rPr>
        <w:t>Перечень</w:t>
      </w:r>
      <w:r w:rsidR="009C31D8" w:rsidRPr="009C31D8">
        <w:rPr>
          <w:rFonts w:ascii="Times New Roman" w:eastAsia="MS Mincho" w:hAnsi="Times New Roman" w:cs="Times New Roman"/>
          <w:iCs/>
          <w:sz w:val="28"/>
          <w:szCs w:val="28"/>
          <w:lang w:eastAsia="ru-RU"/>
        </w:rPr>
        <w:t xml:space="preserve"> планируемых к размещению объектов регионального значения, попадающих в зоны затопления</w:t>
      </w:r>
    </w:p>
    <w:tbl>
      <w:tblPr>
        <w:tblStyle w:val="aff2"/>
        <w:tblpPr w:leftFromText="180" w:rightFromText="180" w:vertAnchor="text" w:horzAnchor="margin" w:tblpXSpec="center" w:tblpY="422"/>
        <w:tblW w:w="14454" w:type="dxa"/>
        <w:jc w:val="center"/>
        <w:tblLayout w:type="fixed"/>
        <w:tblLook w:val="04A0" w:firstRow="1" w:lastRow="0" w:firstColumn="1" w:lastColumn="0" w:noHBand="0" w:noVBand="1"/>
      </w:tblPr>
      <w:tblGrid>
        <w:gridCol w:w="702"/>
        <w:gridCol w:w="4536"/>
        <w:gridCol w:w="2127"/>
        <w:gridCol w:w="3403"/>
        <w:gridCol w:w="3686"/>
      </w:tblGrid>
      <w:tr w:rsidR="009C31D8" w:rsidRPr="009C31D8" w14:paraId="70A4118F" w14:textId="77777777" w:rsidTr="009C31D8">
        <w:trPr>
          <w:trHeight w:val="1266"/>
          <w:jc w:val="center"/>
        </w:trPr>
        <w:tc>
          <w:tcPr>
            <w:tcW w:w="702" w:type="dxa"/>
            <w:vAlign w:val="center"/>
          </w:tcPr>
          <w:p w14:paraId="465B9716" w14:textId="77777777" w:rsidR="009C31D8" w:rsidRPr="009C31D8" w:rsidRDefault="009C31D8" w:rsidP="009C31D8">
            <w:pPr>
              <w:suppressAutoHyphens/>
              <w:jc w:val="center"/>
              <w:rPr>
                <w:sz w:val="24"/>
                <w:szCs w:val="24"/>
              </w:rPr>
            </w:pPr>
            <w:r w:rsidRPr="009C31D8">
              <w:rPr>
                <w:sz w:val="24"/>
                <w:szCs w:val="24"/>
              </w:rPr>
              <w:t>№ п/п</w:t>
            </w:r>
          </w:p>
        </w:tc>
        <w:tc>
          <w:tcPr>
            <w:tcW w:w="4536" w:type="dxa"/>
            <w:vAlign w:val="center"/>
          </w:tcPr>
          <w:p w14:paraId="42C0088D" w14:textId="77777777" w:rsidR="009C31D8" w:rsidRPr="009C31D8" w:rsidRDefault="009C31D8" w:rsidP="009C31D8">
            <w:pPr>
              <w:suppressAutoHyphens/>
              <w:ind w:firstLine="709"/>
              <w:jc w:val="center"/>
              <w:rPr>
                <w:sz w:val="24"/>
                <w:szCs w:val="24"/>
              </w:rPr>
            </w:pPr>
            <w:r w:rsidRPr="009C31D8">
              <w:rPr>
                <w:sz w:val="24"/>
                <w:szCs w:val="24"/>
              </w:rPr>
              <w:t>Наименование</w:t>
            </w:r>
          </w:p>
          <w:p w14:paraId="5C14CFBB" w14:textId="77777777" w:rsidR="009C31D8" w:rsidRPr="009C31D8" w:rsidRDefault="009C31D8" w:rsidP="009C31D8">
            <w:pPr>
              <w:suppressAutoHyphens/>
              <w:ind w:firstLine="709"/>
              <w:jc w:val="center"/>
              <w:rPr>
                <w:sz w:val="24"/>
                <w:szCs w:val="24"/>
              </w:rPr>
            </w:pPr>
            <w:r w:rsidRPr="009C31D8">
              <w:rPr>
                <w:sz w:val="24"/>
                <w:szCs w:val="24"/>
              </w:rPr>
              <w:t>объекта</w:t>
            </w:r>
          </w:p>
        </w:tc>
        <w:tc>
          <w:tcPr>
            <w:tcW w:w="2127" w:type="dxa"/>
            <w:vAlign w:val="center"/>
          </w:tcPr>
          <w:p w14:paraId="25720FDA" w14:textId="77777777" w:rsidR="009C31D8" w:rsidRPr="009C31D8" w:rsidRDefault="009C31D8" w:rsidP="009C31D8">
            <w:pPr>
              <w:suppressAutoHyphens/>
              <w:ind w:firstLine="39"/>
              <w:jc w:val="center"/>
              <w:rPr>
                <w:sz w:val="24"/>
                <w:szCs w:val="24"/>
              </w:rPr>
            </w:pPr>
            <w:r w:rsidRPr="009C31D8">
              <w:rPr>
                <w:sz w:val="24"/>
                <w:szCs w:val="24"/>
              </w:rPr>
              <w:t>Статус объекта</w:t>
            </w:r>
          </w:p>
        </w:tc>
        <w:tc>
          <w:tcPr>
            <w:tcW w:w="3403" w:type="dxa"/>
            <w:vAlign w:val="center"/>
          </w:tcPr>
          <w:p w14:paraId="23D6ECA6" w14:textId="77777777" w:rsidR="009C31D8" w:rsidRPr="009C31D8" w:rsidRDefault="009C31D8" w:rsidP="009C31D8">
            <w:pPr>
              <w:suppressAutoHyphens/>
              <w:ind w:firstLine="317"/>
              <w:jc w:val="center"/>
              <w:rPr>
                <w:sz w:val="24"/>
                <w:szCs w:val="24"/>
              </w:rPr>
            </w:pPr>
            <w:r w:rsidRPr="009C31D8">
              <w:rPr>
                <w:sz w:val="24"/>
                <w:szCs w:val="24"/>
              </w:rPr>
              <w:t>Вид зоны</w:t>
            </w:r>
          </w:p>
        </w:tc>
        <w:tc>
          <w:tcPr>
            <w:tcW w:w="3686" w:type="dxa"/>
            <w:vAlign w:val="center"/>
          </w:tcPr>
          <w:p w14:paraId="0741569A" w14:textId="77777777" w:rsidR="009C31D8" w:rsidRPr="009C31D8" w:rsidRDefault="009C31D8" w:rsidP="009C31D8">
            <w:pPr>
              <w:suppressAutoHyphens/>
              <w:ind w:firstLine="709"/>
              <w:jc w:val="center"/>
              <w:rPr>
                <w:sz w:val="24"/>
                <w:szCs w:val="24"/>
              </w:rPr>
            </w:pPr>
            <w:r w:rsidRPr="009C31D8">
              <w:rPr>
                <w:sz w:val="24"/>
                <w:szCs w:val="24"/>
              </w:rPr>
              <w:t>Мероприятия</w:t>
            </w:r>
          </w:p>
        </w:tc>
      </w:tr>
      <w:tr w:rsidR="009C31D8" w:rsidRPr="009C31D8" w14:paraId="36FC60CF" w14:textId="77777777" w:rsidTr="009C31D8">
        <w:trPr>
          <w:trHeight w:val="1161"/>
          <w:jc w:val="center"/>
        </w:trPr>
        <w:tc>
          <w:tcPr>
            <w:tcW w:w="702" w:type="dxa"/>
            <w:vAlign w:val="center"/>
          </w:tcPr>
          <w:p w14:paraId="61427CF4" w14:textId="77777777" w:rsidR="009C31D8" w:rsidRPr="009C31D8" w:rsidRDefault="009C31D8" w:rsidP="009C31D8">
            <w:pPr>
              <w:suppressAutoHyphens/>
              <w:jc w:val="both"/>
              <w:rPr>
                <w:bCs/>
                <w:sz w:val="24"/>
                <w:szCs w:val="24"/>
              </w:rPr>
            </w:pPr>
            <w:r w:rsidRPr="009C31D8">
              <w:rPr>
                <w:bCs/>
                <w:sz w:val="24"/>
                <w:szCs w:val="24"/>
              </w:rPr>
              <w:t>1</w:t>
            </w:r>
          </w:p>
        </w:tc>
        <w:tc>
          <w:tcPr>
            <w:tcW w:w="4536" w:type="dxa"/>
            <w:vAlign w:val="center"/>
          </w:tcPr>
          <w:p w14:paraId="4EC08CF5" w14:textId="77777777" w:rsidR="009C31D8" w:rsidRPr="009C31D8" w:rsidRDefault="009C31D8" w:rsidP="009C31D8">
            <w:pPr>
              <w:suppressAutoHyphens/>
              <w:ind w:firstLine="312"/>
              <w:jc w:val="both"/>
              <w:rPr>
                <w:bCs/>
                <w:sz w:val="24"/>
                <w:szCs w:val="24"/>
              </w:rPr>
            </w:pPr>
            <w:r w:rsidRPr="009C31D8">
              <w:rPr>
                <w:bCs/>
                <w:sz w:val="24"/>
                <w:szCs w:val="24"/>
              </w:rPr>
              <w:t xml:space="preserve">Межпоселковый газопровод дер. Большой Сабск Волосовского района – дер. </w:t>
            </w:r>
            <w:proofErr w:type="spellStart"/>
            <w:r w:rsidRPr="009C31D8">
              <w:rPr>
                <w:bCs/>
                <w:sz w:val="24"/>
                <w:szCs w:val="24"/>
              </w:rPr>
              <w:t>Сватково</w:t>
            </w:r>
            <w:proofErr w:type="spellEnd"/>
            <w:r w:rsidRPr="009C31D8">
              <w:rPr>
                <w:bCs/>
                <w:sz w:val="24"/>
                <w:szCs w:val="24"/>
              </w:rPr>
              <w:t xml:space="preserve"> – пос. Осьмино с отводом на д. Саба Лужского района (этап 3)</w:t>
            </w:r>
          </w:p>
        </w:tc>
        <w:tc>
          <w:tcPr>
            <w:tcW w:w="2127" w:type="dxa"/>
            <w:vAlign w:val="center"/>
          </w:tcPr>
          <w:p w14:paraId="4BEC778F" w14:textId="77777777" w:rsidR="009C31D8" w:rsidRPr="009C31D8" w:rsidRDefault="009C31D8" w:rsidP="009C31D8">
            <w:pPr>
              <w:suppressAutoHyphens/>
              <w:ind w:firstLine="39"/>
              <w:jc w:val="both"/>
              <w:rPr>
                <w:bCs/>
                <w:sz w:val="24"/>
                <w:szCs w:val="24"/>
              </w:rPr>
            </w:pPr>
            <w:r w:rsidRPr="009C31D8">
              <w:rPr>
                <w:bCs/>
                <w:sz w:val="24"/>
                <w:szCs w:val="24"/>
              </w:rPr>
              <w:t>планируемый к размещению</w:t>
            </w:r>
          </w:p>
        </w:tc>
        <w:tc>
          <w:tcPr>
            <w:tcW w:w="3403" w:type="dxa"/>
            <w:vAlign w:val="center"/>
          </w:tcPr>
          <w:p w14:paraId="49B379A6" w14:textId="77777777" w:rsidR="009C31D8" w:rsidRPr="009C31D8" w:rsidRDefault="009C31D8" w:rsidP="009C31D8">
            <w:pPr>
              <w:suppressAutoHyphens/>
              <w:ind w:firstLine="317"/>
              <w:jc w:val="both"/>
              <w:rPr>
                <w:bCs/>
                <w:sz w:val="24"/>
                <w:szCs w:val="24"/>
              </w:rPr>
            </w:pPr>
            <w:r w:rsidRPr="009C31D8">
              <w:rPr>
                <w:bCs/>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реки Саба в п. Осьмино Лужского района Ленинградской области</w:t>
            </w:r>
          </w:p>
        </w:tc>
        <w:tc>
          <w:tcPr>
            <w:tcW w:w="3686" w:type="dxa"/>
            <w:vAlign w:val="center"/>
          </w:tcPr>
          <w:p w14:paraId="054EA0D6" w14:textId="77777777" w:rsidR="009C31D8" w:rsidRPr="009C31D8" w:rsidRDefault="009C31D8" w:rsidP="009C31D8">
            <w:pPr>
              <w:suppressAutoHyphens/>
              <w:ind w:firstLine="176"/>
              <w:jc w:val="both"/>
              <w:rPr>
                <w:bCs/>
                <w:sz w:val="24"/>
                <w:szCs w:val="24"/>
              </w:rPr>
            </w:pPr>
            <w:r w:rsidRPr="009C31D8">
              <w:rPr>
                <w:bCs/>
                <w:sz w:val="24"/>
                <w:szCs w:val="24"/>
              </w:rPr>
              <w:t xml:space="preserve">Обеспечить инженерные мероприятия, предусмотренные п.6.1 СП 104.13330 «Инженерная защита территорий от затопления и подтопления»,  </w:t>
            </w:r>
          </w:p>
          <w:p w14:paraId="347CE8D1" w14:textId="77777777" w:rsidR="009C31D8" w:rsidRPr="009C31D8" w:rsidRDefault="009C31D8" w:rsidP="009C31D8">
            <w:pPr>
              <w:suppressAutoHyphens/>
              <w:ind w:firstLine="176"/>
              <w:jc w:val="both"/>
              <w:rPr>
                <w:bCs/>
                <w:sz w:val="24"/>
                <w:szCs w:val="24"/>
              </w:rPr>
            </w:pPr>
            <w:r w:rsidRPr="009C31D8">
              <w:rPr>
                <w:bCs/>
                <w:sz w:val="24"/>
                <w:szCs w:val="24"/>
              </w:rPr>
              <w:t>Учет требовании статьи 67.1 Водного кодекса Российской Федерации</w:t>
            </w:r>
          </w:p>
        </w:tc>
      </w:tr>
      <w:tr w:rsidR="009C31D8" w:rsidRPr="009C31D8" w14:paraId="386E16B9" w14:textId="77777777" w:rsidTr="009C31D8">
        <w:trPr>
          <w:trHeight w:val="1161"/>
          <w:jc w:val="center"/>
        </w:trPr>
        <w:tc>
          <w:tcPr>
            <w:tcW w:w="702" w:type="dxa"/>
            <w:vAlign w:val="center"/>
          </w:tcPr>
          <w:p w14:paraId="0B1AB899" w14:textId="77777777" w:rsidR="009C31D8" w:rsidRPr="009C31D8" w:rsidRDefault="009C31D8" w:rsidP="009C31D8">
            <w:pPr>
              <w:suppressAutoHyphens/>
              <w:jc w:val="both"/>
              <w:rPr>
                <w:bCs/>
                <w:sz w:val="24"/>
                <w:szCs w:val="24"/>
              </w:rPr>
            </w:pPr>
            <w:r w:rsidRPr="009C31D8">
              <w:rPr>
                <w:bCs/>
                <w:sz w:val="24"/>
                <w:szCs w:val="24"/>
              </w:rPr>
              <w:t>2</w:t>
            </w:r>
          </w:p>
        </w:tc>
        <w:tc>
          <w:tcPr>
            <w:tcW w:w="4536" w:type="dxa"/>
            <w:vAlign w:val="center"/>
          </w:tcPr>
          <w:p w14:paraId="1B287F6E" w14:textId="77777777" w:rsidR="009C31D8" w:rsidRPr="009C31D8" w:rsidRDefault="009C31D8" w:rsidP="009C31D8">
            <w:pPr>
              <w:suppressAutoHyphens/>
              <w:ind w:firstLine="312"/>
              <w:jc w:val="both"/>
              <w:rPr>
                <w:bCs/>
                <w:sz w:val="24"/>
                <w:szCs w:val="24"/>
              </w:rPr>
            </w:pPr>
            <w:r w:rsidRPr="009C31D8">
              <w:rPr>
                <w:bCs/>
                <w:sz w:val="24"/>
                <w:szCs w:val="24"/>
              </w:rPr>
              <w:t xml:space="preserve">Газопровод межпоселковый от п. </w:t>
            </w:r>
            <w:proofErr w:type="spellStart"/>
            <w:r w:rsidRPr="009C31D8">
              <w:rPr>
                <w:bCs/>
                <w:sz w:val="24"/>
                <w:szCs w:val="24"/>
              </w:rPr>
              <w:t>Оять</w:t>
            </w:r>
            <w:proofErr w:type="spellEnd"/>
            <w:r w:rsidRPr="009C31D8">
              <w:rPr>
                <w:bCs/>
                <w:sz w:val="24"/>
                <w:szCs w:val="24"/>
              </w:rPr>
              <w:t xml:space="preserve"> до с. Паша, д. </w:t>
            </w:r>
            <w:proofErr w:type="spellStart"/>
            <w:r w:rsidRPr="009C31D8">
              <w:rPr>
                <w:bCs/>
                <w:sz w:val="24"/>
                <w:szCs w:val="24"/>
              </w:rPr>
              <w:t>Надкопанье</w:t>
            </w:r>
            <w:proofErr w:type="spellEnd"/>
            <w:r w:rsidRPr="009C31D8">
              <w:rPr>
                <w:bCs/>
                <w:sz w:val="24"/>
                <w:szCs w:val="24"/>
              </w:rPr>
              <w:t xml:space="preserve">, д. Томилино, д. </w:t>
            </w:r>
            <w:proofErr w:type="spellStart"/>
            <w:r w:rsidRPr="009C31D8">
              <w:rPr>
                <w:bCs/>
                <w:sz w:val="24"/>
                <w:szCs w:val="24"/>
              </w:rPr>
              <w:t>Загубье</w:t>
            </w:r>
            <w:proofErr w:type="spellEnd"/>
            <w:r w:rsidRPr="009C31D8">
              <w:rPr>
                <w:bCs/>
                <w:sz w:val="24"/>
                <w:szCs w:val="24"/>
              </w:rPr>
              <w:t xml:space="preserve"> с отводом на д. </w:t>
            </w:r>
            <w:proofErr w:type="spellStart"/>
            <w:r w:rsidRPr="009C31D8">
              <w:rPr>
                <w:bCs/>
                <w:sz w:val="24"/>
                <w:szCs w:val="24"/>
              </w:rPr>
              <w:t>Манихино</w:t>
            </w:r>
            <w:proofErr w:type="spellEnd"/>
            <w:r w:rsidRPr="009C31D8">
              <w:rPr>
                <w:bCs/>
                <w:sz w:val="24"/>
                <w:szCs w:val="24"/>
              </w:rPr>
              <w:t>, д. Берег и п. Свирица Волховского района</w:t>
            </w:r>
          </w:p>
        </w:tc>
        <w:tc>
          <w:tcPr>
            <w:tcW w:w="2127" w:type="dxa"/>
            <w:vAlign w:val="center"/>
          </w:tcPr>
          <w:p w14:paraId="7BAD5B20" w14:textId="77777777" w:rsidR="009C31D8" w:rsidRPr="009C31D8" w:rsidRDefault="009C31D8" w:rsidP="009C31D8">
            <w:pPr>
              <w:suppressAutoHyphens/>
              <w:ind w:firstLine="39"/>
              <w:jc w:val="both"/>
              <w:rPr>
                <w:bCs/>
                <w:sz w:val="24"/>
                <w:szCs w:val="24"/>
              </w:rPr>
            </w:pPr>
            <w:r w:rsidRPr="009C31D8">
              <w:rPr>
                <w:bCs/>
                <w:sz w:val="24"/>
                <w:szCs w:val="24"/>
              </w:rPr>
              <w:t>планируемый к размещению</w:t>
            </w:r>
          </w:p>
        </w:tc>
        <w:tc>
          <w:tcPr>
            <w:tcW w:w="3403" w:type="dxa"/>
            <w:vAlign w:val="center"/>
          </w:tcPr>
          <w:p w14:paraId="448DD55C" w14:textId="77777777" w:rsidR="009C31D8" w:rsidRPr="009C31D8" w:rsidRDefault="009C31D8" w:rsidP="009C31D8">
            <w:pPr>
              <w:suppressAutoHyphens/>
              <w:ind w:firstLine="317"/>
              <w:jc w:val="both"/>
              <w:rPr>
                <w:bCs/>
                <w:sz w:val="24"/>
                <w:szCs w:val="24"/>
              </w:rPr>
            </w:pPr>
            <w:r w:rsidRPr="009C31D8">
              <w:rPr>
                <w:bCs/>
                <w:sz w:val="24"/>
                <w:szCs w:val="24"/>
              </w:rPr>
              <w:t xml:space="preserve">Зона затопления в отношении территорий, прилегающих к рекам Свирь, Паша и </w:t>
            </w:r>
            <w:proofErr w:type="spellStart"/>
            <w:r w:rsidRPr="009C31D8">
              <w:rPr>
                <w:bCs/>
                <w:sz w:val="24"/>
                <w:szCs w:val="24"/>
              </w:rPr>
              <w:t>Новосвирскому</w:t>
            </w:r>
            <w:proofErr w:type="spellEnd"/>
            <w:r w:rsidRPr="009C31D8">
              <w:rPr>
                <w:bCs/>
                <w:sz w:val="24"/>
                <w:szCs w:val="24"/>
              </w:rPr>
              <w:t xml:space="preserve"> каналу, затапливаемых при половодьях и паводках однопроцентной обеспеченности (повторяемость 1 раз в 100 лет) в </w:t>
            </w:r>
            <w:proofErr w:type="spellStart"/>
            <w:r w:rsidRPr="009C31D8">
              <w:rPr>
                <w:bCs/>
                <w:sz w:val="24"/>
                <w:szCs w:val="24"/>
              </w:rPr>
              <w:t>п.Свирица</w:t>
            </w:r>
            <w:proofErr w:type="spellEnd"/>
          </w:p>
        </w:tc>
        <w:tc>
          <w:tcPr>
            <w:tcW w:w="3686" w:type="dxa"/>
          </w:tcPr>
          <w:p w14:paraId="103EF248" w14:textId="77777777" w:rsidR="009C31D8" w:rsidRPr="009C31D8" w:rsidRDefault="009C31D8" w:rsidP="009C31D8">
            <w:pPr>
              <w:suppressAutoHyphens/>
              <w:ind w:firstLine="176"/>
              <w:jc w:val="both"/>
              <w:rPr>
                <w:bCs/>
                <w:sz w:val="24"/>
                <w:szCs w:val="24"/>
              </w:rPr>
            </w:pPr>
            <w:r w:rsidRPr="009C31D8">
              <w:rPr>
                <w:bCs/>
                <w:sz w:val="24"/>
                <w:szCs w:val="24"/>
              </w:rPr>
              <w:t xml:space="preserve">Обеспечить инженерные мероприятия, предусмотренные п.6.1 СП 104.13330 «Инженерная защита территорий от затопления и подтопления»,  </w:t>
            </w:r>
          </w:p>
          <w:p w14:paraId="59E16F0C" w14:textId="77777777" w:rsidR="009C31D8" w:rsidRPr="009C31D8" w:rsidRDefault="009C31D8" w:rsidP="009C31D8">
            <w:pPr>
              <w:suppressAutoHyphens/>
              <w:ind w:firstLine="176"/>
              <w:jc w:val="both"/>
              <w:rPr>
                <w:bCs/>
                <w:sz w:val="24"/>
                <w:szCs w:val="24"/>
              </w:rPr>
            </w:pPr>
            <w:r w:rsidRPr="009C31D8">
              <w:rPr>
                <w:bCs/>
                <w:sz w:val="24"/>
                <w:szCs w:val="24"/>
              </w:rPr>
              <w:t>Учет требовании статьи 67.1 Водного кодекса Российской Федерации</w:t>
            </w:r>
          </w:p>
        </w:tc>
      </w:tr>
      <w:tr w:rsidR="009C31D8" w:rsidRPr="009C31D8" w14:paraId="3F69A6DD" w14:textId="77777777" w:rsidTr="009C31D8">
        <w:trPr>
          <w:trHeight w:val="1161"/>
          <w:jc w:val="center"/>
        </w:trPr>
        <w:tc>
          <w:tcPr>
            <w:tcW w:w="702" w:type="dxa"/>
            <w:vAlign w:val="center"/>
          </w:tcPr>
          <w:p w14:paraId="726A783E" w14:textId="77777777" w:rsidR="009C31D8" w:rsidRPr="009C31D8" w:rsidRDefault="009C31D8" w:rsidP="009C31D8">
            <w:pPr>
              <w:suppressAutoHyphens/>
              <w:jc w:val="both"/>
              <w:rPr>
                <w:bCs/>
                <w:sz w:val="24"/>
                <w:szCs w:val="24"/>
              </w:rPr>
            </w:pPr>
            <w:r w:rsidRPr="009C31D8">
              <w:rPr>
                <w:bCs/>
                <w:sz w:val="24"/>
                <w:szCs w:val="24"/>
              </w:rPr>
              <w:t>3</w:t>
            </w:r>
          </w:p>
        </w:tc>
        <w:tc>
          <w:tcPr>
            <w:tcW w:w="4536" w:type="dxa"/>
            <w:vAlign w:val="center"/>
          </w:tcPr>
          <w:p w14:paraId="7993D5D6" w14:textId="77777777" w:rsidR="009C31D8" w:rsidRPr="009C31D8" w:rsidRDefault="009C31D8" w:rsidP="009C31D8">
            <w:pPr>
              <w:suppressAutoHyphens/>
              <w:ind w:firstLine="312"/>
              <w:jc w:val="both"/>
              <w:rPr>
                <w:bCs/>
                <w:sz w:val="24"/>
                <w:szCs w:val="24"/>
              </w:rPr>
            </w:pPr>
            <w:r w:rsidRPr="009C31D8">
              <w:rPr>
                <w:bCs/>
                <w:sz w:val="24"/>
                <w:szCs w:val="24"/>
              </w:rPr>
              <w:t xml:space="preserve">Газопровод межпоселковый от п. </w:t>
            </w:r>
            <w:proofErr w:type="spellStart"/>
            <w:r w:rsidRPr="009C31D8">
              <w:rPr>
                <w:bCs/>
                <w:sz w:val="24"/>
                <w:szCs w:val="24"/>
              </w:rPr>
              <w:t>Оять</w:t>
            </w:r>
            <w:proofErr w:type="spellEnd"/>
            <w:r w:rsidRPr="009C31D8">
              <w:rPr>
                <w:bCs/>
                <w:sz w:val="24"/>
                <w:szCs w:val="24"/>
              </w:rPr>
              <w:t xml:space="preserve"> до с. Паша, д. </w:t>
            </w:r>
            <w:proofErr w:type="spellStart"/>
            <w:r w:rsidRPr="009C31D8">
              <w:rPr>
                <w:bCs/>
                <w:sz w:val="24"/>
                <w:szCs w:val="24"/>
              </w:rPr>
              <w:t>Надкопанье</w:t>
            </w:r>
            <w:proofErr w:type="spellEnd"/>
            <w:r w:rsidRPr="009C31D8">
              <w:rPr>
                <w:bCs/>
                <w:sz w:val="24"/>
                <w:szCs w:val="24"/>
              </w:rPr>
              <w:t xml:space="preserve">, д. Томилино, д. </w:t>
            </w:r>
            <w:proofErr w:type="spellStart"/>
            <w:r w:rsidRPr="009C31D8">
              <w:rPr>
                <w:bCs/>
                <w:sz w:val="24"/>
                <w:szCs w:val="24"/>
              </w:rPr>
              <w:t>Загубье</w:t>
            </w:r>
            <w:proofErr w:type="spellEnd"/>
            <w:r w:rsidRPr="009C31D8">
              <w:rPr>
                <w:bCs/>
                <w:sz w:val="24"/>
                <w:szCs w:val="24"/>
              </w:rPr>
              <w:t xml:space="preserve"> с отводом на д. </w:t>
            </w:r>
            <w:proofErr w:type="spellStart"/>
            <w:r w:rsidRPr="009C31D8">
              <w:rPr>
                <w:bCs/>
                <w:sz w:val="24"/>
                <w:szCs w:val="24"/>
              </w:rPr>
              <w:t>Манихино</w:t>
            </w:r>
            <w:proofErr w:type="spellEnd"/>
            <w:r w:rsidRPr="009C31D8">
              <w:rPr>
                <w:bCs/>
                <w:sz w:val="24"/>
                <w:szCs w:val="24"/>
              </w:rPr>
              <w:t>, д. Берег и п. Свирица Волховского района</w:t>
            </w:r>
          </w:p>
        </w:tc>
        <w:tc>
          <w:tcPr>
            <w:tcW w:w="2127" w:type="dxa"/>
            <w:vAlign w:val="center"/>
          </w:tcPr>
          <w:p w14:paraId="377F6190" w14:textId="77777777" w:rsidR="009C31D8" w:rsidRPr="009C31D8" w:rsidRDefault="009C31D8" w:rsidP="009C31D8">
            <w:pPr>
              <w:suppressAutoHyphens/>
              <w:ind w:firstLine="39"/>
              <w:jc w:val="both"/>
              <w:rPr>
                <w:bCs/>
                <w:sz w:val="24"/>
                <w:szCs w:val="24"/>
              </w:rPr>
            </w:pPr>
            <w:r w:rsidRPr="009C31D8">
              <w:rPr>
                <w:bCs/>
                <w:sz w:val="24"/>
                <w:szCs w:val="24"/>
              </w:rPr>
              <w:t>планируемый к размещению</w:t>
            </w:r>
          </w:p>
        </w:tc>
        <w:tc>
          <w:tcPr>
            <w:tcW w:w="3403" w:type="dxa"/>
            <w:vAlign w:val="center"/>
          </w:tcPr>
          <w:p w14:paraId="2CCE9DAA" w14:textId="77777777" w:rsidR="009C31D8" w:rsidRPr="009C31D8" w:rsidRDefault="009C31D8" w:rsidP="009C31D8">
            <w:pPr>
              <w:suppressAutoHyphens/>
              <w:ind w:firstLine="317"/>
              <w:jc w:val="both"/>
              <w:rPr>
                <w:bCs/>
                <w:sz w:val="24"/>
                <w:szCs w:val="24"/>
              </w:rPr>
            </w:pPr>
            <w:r w:rsidRPr="009C31D8">
              <w:rPr>
                <w:bCs/>
                <w:sz w:val="24"/>
                <w:szCs w:val="24"/>
              </w:rPr>
              <w:t xml:space="preserve">Зона затопления в отношении территорий, прилегающих к реке Паша и </w:t>
            </w:r>
            <w:proofErr w:type="spellStart"/>
            <w:r w:rsidRPr="009C31D8">
              <w:rPr>
                <w:bCs/>
                <w:sz w:val="24"/>
                <w:szCs w:val="24"/>
              </w:rPr>
              <w:t>Новосвирскому</w:t>
            </w:r>
            <w:proofErr w:type="spellEnd"/>
            <w:r w:rsidRPr="009C31D8">
              <w:rPr>
                <w:bCs/>
                <w:sz w:val="24"/>
                <w:szCs w:val="24"/>
              </w:rPr>
              <w:t xml:space="preserve"> каналу, затапливаемых при половодьях и паводках однопроцентной </w:t>
            </w:r>
            <w:r w:rsidRPr="009C31D8">
              <w:rPr>
                <w:bCs/>
                <w:sz w:val="24"/>
                <w:szCs w:val="24"/>
              </w:rPr>
              <w:lastRenderedPageBreak/>
              <w:t xml:space="preserve">обеспеченности (повторяемость один раз в 100 лет) д. </w:t>
            </w:r>
            <w:proofErr w:type="spellStart"/>
            <w:r w:rsidRPr="009C31D8">
              <w:rPr>
                <w:bCs/>
                <w:sz w:val="24"/>
                <w:szCs w:val="24"/>
              </w:rPr>
              <w:t>Подбережье</w:t>
            </w:r>
            <w:proofErr w:type="spellEnd"/>
          </w:p>
        </w:tc>
        <w:tc>
          <w:tcPr>
            <w:tcW w:w="3686" w:type="dxa"/>
          </w:tcPr>
          <w:p w14:paraId="0D83601F" w14:textId="77777777" w:rsidR="009C31D8" w:rsidRPr="009C31D8" w:rsidRDefault="009C31D8" w:rsidP="009C31D8">
            <w:pPr>
              <w:suppressAutoHyphens/>
              <w:ind w:firstLine="176"/>
              <w:jc w:val="both"/>
              <w:rPr>
                <w:bCs/>
                <w:sz w:val="24"/>
                <w:szCs w:val="24"/>
              </w:rPr>
            </w:pPr>
            <w:r w:rsidRPr="009C31D8">
              <w:rPr>
                <w:bCs/>
                <w:sz w:val="24"/>
                <w:szCs w:val="24"/>
              </w:rPr>
              <w:lastRenderedPageBreak/>
              <w:t xml:space="preserve">Обеспечить инженерные мероприятия, предусмотренные п.6.1 СП 104.13330 «Инженерная защита территорий от затопления и подтопления»,  </w:t>
            </w:r>
          </w:p>
          <w:p w14:paraId="040B452E" w14:textId="77777777" w:rsidR="009C31D8" w:rsidRPr="009C31D8" w:rsidRDefault="009C31D8" w:rsidP="009C31D8">
            <w:pPr>
              <w:suppressAutoHyphens/>
              <w:ind w:firstLine="176"/>
              <w:jc w:val="both"/>
              <w:rPr>
                <w:bCs/>
                <w:sz w:val="24"/>
                <w:szCs w:val="24"/>
              </w:rPr>
            </w:pPr>
            <w:r w:rsidRPr="009C31D8">
              <w:rPr>
                <w:bCs/>
                <w:sz w:val="24"/>
                <w:szCs w:val="24"/>
              </w:rPr>
              <w:lastRenderedPageBreak/>
              <w:t>Учет требовании статьи 67.1 Водного кодекса Российской Федерации</w:t>
            </w:r>
          </w:p>
        </w:tc>
      </w:tr>
      <w:tr w:rsidR="009C31D8" w:rsidRPr="009C31D8" w14:paraId="4B7DA7D2" w14:textId="77777777" w:rsidTr="009C31D8">
        <w:trPr>
          <w:trHeight w:val="1161"/>
          <w:jc w:val="center"/>
        </w:trPr>
        <w:tc>
          <w:tcPr>
            <w:tcW w:w="702" w:type="dxa"/>
            <w:vAlign w:val="center"/>
          </w:tcPr>
          <w:p w14:paraId="53334C1E" w14:textId="77777777" w:rsidR="009C31D8" w:rsidRPr="009C31D8" w:rsidRDefault="009C31D8" w:rsidP="009C31D8">
            <w:pPr>
              <w:suppressAutoHyphens/>
              <w:jc w:val="both"/>
              <w:rPr>
                <w:bCs/>
                <w:sz w:val="24"/>
                <w:szCs w:val="24"/>
              </w:rPr>
            </w:pPr>
            <w:r w:rsidRPr="009C31D8">
              <w:rPr>
                <w:bCs/>
                <w:sz w:val="24"/>
                <w:szCs w:val="24"/>
              </w:rPr>
              <w:lastRenderedPageBreak/>
              <w:t>4</w:t>
            </w:r>
          </w:p>
        </w:tc>
        <w:tc>
          <w:tcPr>
            <w:tcW w:w="4536" w:type="dxa"/>
            <w:vAlign w:val="center"/>
          </w:tcPr>
          <w:p w14:paraId="71FC00F3" w14:textId="77777777" w:rsidR="009C31D8" w:rsidRPr="009C31D8" w:rsidRDefault="009C31D8" w:rsidP="009C31D8">
            <w:pPr>
              <w:suppressAutoHyphens/>
              <w:ind w:firstLine="312"/>
              <w:jc w:val="both"/>
              <w:rPr>
                <w:bCs/>
                <w:sz w:val="24"/>
                <w:szCs w:val="24"/>
              </w:rPr>
            </w:pPr>
            <w:r w:rsidRPr="009C31D8">
              <w:rPr>
                <w:bCs/>
                <w:sz w:val="24"/>
                <w:szCs w:val="24"/>
              </w:rPr>
              <w:t xml:space="preserve">Газопровод межпоселковый от п. </w:t>
            </w:r>
            <w:proofErr w:type="spellStart"/>
            <w:r w:rsidRPr="009C31D8">
              <w:rPr>
                <w:bCs/>
                <w:sz w:val="24"/>
                <w:szCs w:val="24"/>
              </w:rPr>
              <w:t>Оять</w:t>
            </w:r>
            <w:proofErr w:type="spellEnd"/>
            <w:r w:rsidRPr="009C31D8">
              <w:rPr>
                <w:bCs/>
                <w:sz w:val="24"/>
                <w:szCs w:val="24"/>
              </w:rPr>
              <w:t xml:space="preserve"> до с. Паша, д. </w:t>
            </w:r>
            <w:proofErr w:type="spellStart"/>
            <w:r w:rsidRPr="009C31D8">
              <w:rPr>
                <w:bCs/>
                <w:sz w:val="24"/>
                <w:szCs w:val="24"/>
              </w:rPr>
              <w:t>Надкопанье</w:t>
            </w:r>
            <w:proofErr w:type="spellEnd"/>
            <w:r w:rsidRPr="009C31D8">
              <w:rPr>
                <w:bCs/>
                <w:sz w:val="24"/>
                <w:szCs w:val="24"/>
              </w:rPr>
              <w:t xml:space="preserve">, д. Томилино, д. </w:t>
            </w:r>
            <w:proofErr w:type="spellStart"/>
            <w:r w:rsidRPr="009C31D8">
              <w:rPr>
                <w:bCs/>
                <w:sz w:val="24"/>
                <w:szCs w:val="24"/>
              </w:rPr>
              <w:t>Загубье</w:t>
            </w:r>
            <w:proofErr w:type="spellEnd"/>
            <w:r w:rsidRPr="009C31D8">
              <w:rPr>
                <w:bCs/>
                <w:sz w:val="24"/>
                <w:szCs w:val="24"/>
              </w:rPr>
              <w:t xml:space="preserve"> с отводом на д. </w:t>
            </w:r>
            <w:proofErr w:type="spellStart"/>
            <w:r w:rsidRPr="009C31D8">
              <w:rPr>
                <w:bCs/>
                <w:sz w:val="24"/>
                <w:szCs w:val="24"/>
              </w:rPr>
              <w:t>Манихино</w:t>
            </w:r>
            <w:proofErr w:type="spellEnd"/>
            <w:r w:rsidRPr="009C31D8">
              <w:rPr>
                <w:bCs/>
                <w:sz w:val="24"/>
                <w:szCs w:val="24"/>
              </w:rPr>
              <w:t>, д. Берег и п. Свирица Волховского района</w:t>
            </w:r>
          </w:p>
        </w:tc>
        <w:tc>
          <w:tcPr>
            <w:tcW w:w="2127" w:type="dxa"/>
            <w:vAlign w:val="center"/>
          </w:tcPr>
          <w:p w14:paraId="6BBD5340" w14:textId="77777777" w:rsidR="009C31D8" w:rsidRPr="009C31D8" w:rsidRDefault="009C31D8" w:rsidP="009C31D8">
            <w:pPr>
              <w:suppressAutoHyphens/>
              <w:ind w:firstLine="39"/>
              <w:jc w:val="both"/>
              <w:rPr>
                <w:bCs/>
                <w:sz w:val="24"/>
                <w:szCs w:val="24"/>
              </w:rPr>
            </w:pPr>
            <w:r w:rsidRPr="009C31D8">
              <w:rPr>
                <w:bCs/>
                <w:sz w:val="24"/>
                <w:szCs w:val="24"/>
              </w:rPr>
              <w:t>планируемый к размещению</w:t>
            </w:r>
          </w:p>
        </w:tc>
        <w:tc>
          <w:tcPr>
            <w:tcW w:w="3403" w:type="dxa"/>
            <w:vAlign w:val="center"/>
          </w:tcPr>
          <w:p w14:paraId="592FAA85" w14:textId="77777777" w:rsidR="009C31D8" w:rsidRPr="009C31D8" w:rsidRDefault="009C31D8" w:rsidP="009C31D8">
            <w:pPr>
              <w:suppressAutoHyphens/>
              <w:ind w:firstLine="317"/>
              <w:jc w:val="both"/>
              <w:rPr>
                <w:bCs/>
                <w:sz w:val="24"/>
                <w:szCs w:val="24"/>
              </w:rPr>
            </w:pPr>
            <w:r w:rsidRPr="009C31D8">
              <w:rPr>
                <w:bCs/>
                <w:sz w:val="24"/>
                <w:szCs w:val="24"/>
              </w:rPr>
              <w:t>Зона затопления в отношении территорий, прилегающих к реке Паша, затапливаемых при половодьях и паводках однопроцентной обеспеченности (повторяемость один раз в 100 лет) д. </w:t>
            </w:r>
            <w:proofErr w:type="spellStart"/>
            <w:r w:rsidRPr="009C31D8">
              <w:rPr>
                <w:bCs/>
                <w:sz w:val="24"/>
                <w:szCs w:val="24"/>
              </w:rPr>
              <w:t>Карпино</w:t>
            </w:r>
            <w:proofErr w:type="spellEnd"/>
          </w:p>
        </w:tc>
        <w:tc>
          <w:tcPr>
            <w:tcW w:w="3686" w:type="dxa"/>
          </w:tcPr>
          <w:p w14:paraId="14AD9C4B" w14:textId="77777777" w:rsidR="009C31D8" w:rsidRPr="009C31D8" w:rsidRDefault="009C31D8" w:rsidP="009C31D8">
            <w:pPr>
              <w:suppressAutoHyphens/>
              <w:ind w:firstLine="176"/>
              <w:jc w:val="both"/>
              <w:rPr>
                <w:bCs/>
                <w:sz w:val="24"/>
                <w:szCs w:val="24"/>
              </w:rPr>
            </w:pPr>
            <w:r w:rsidRPr="009C31D8">
              <w:rPr>
                <w:bCs/>
                <w:sz w:val="24"/>
                <w:szCs w:val="24"/>
              </w:rPr>
              <w:t xml:space="preserve">Обеспечить инженерные мероприятия, предусмотренные п.6.1 СП 104.13330 «Инженерная защита территорий от затопления и подтопления»,  </w:t>
            </w:r>
          </w:p>
          <w:p w14:paraId="635192E8" w14:textId="77777777" w:rsidR="009C31D8" w:rsidRPr="009C31D8" w:rsidRDefault="009C31D8" w:rsidP="009C31D8">
            <w:pPr>
              <w:suppressAutoHyphens/>
              <w:ind w:firstLine="176"/>
              <w:jc w:val="both"/>
              <w:rPr>
                <w:bCs/>
                <w:sz w:val="24"/>
                <w:szCs w:val="24"/>
              </w:rPr>
            </w:pPr>
            <w:r w:rsidRPr="009C31D8">
              <w:rPr>
                <w:bCs/>
                <w:sz w:val="24"/>
                <w:szCs w:val="24"/>
              </w:rPr>
              <w:t>Учет требовании статьи 67.1 Водного кодекса Российской Федерации</w:t>
            </w:r>
          </w:p>
        </w:tc>
      </w:tr>
      <w:tr w:rsidR="009C31D8" w:rsidRPr="009C31D8" w14:paraId="1AA83F26" w14:textId="77777777" w:rsidTr="009C31D8">
        <w:trPr>
          <w:trHeight w:val="1161"/>
          <w:jc w:val="center"/>
        </w:trPr>
        <w:tc>
          <w:tcPr>
            <w:tcW w:w="702" w:type="dxa"/>
            <w:vAlign w:val="center"/>
          </w:tcPr>
          <w:p w14:paraId="2E9BFF74" w14:textId="77777777" w:rsidR="009C31D8" w:rsidRPr="009C31D8" w:rsidRDefault="009C31D8" w:rsidP="009C31D8">
            <w:pPr>
              <w:suppressAutoHyphens/>
              <w:jc w:val="both"/>
              <w:rPr>
                <w:bCs/>
                <w:sz w:val="24"/>
                <w:szCs w:val="24"/>
              </w:rPr>
            </w:pPr>
            <w:r w:rsidRPr="009C31D8">
              <w:rPr>
                <w:bCs/>
                <w:sz w:val="24"/>
                <w:szCs w:val="24"/>
              </w:rPr>
              <w:t>5</w:t>
            </w:r>
          </w:p>
        </w:tc>
        <w:tc>
          <w:tcPr>
            <w:tcW w:w="4536" w:type="dxa"/>
            <w:vAlign w:val="center"/>
          </w:tcPr>
          <w:p w14:paraId="31A3C8A7" w14:textId="77777777" w:rsidR="009C31D8" w:rsidRPr="009C31D8" w:rsidRDefault="009C31D8" w:rsidP="009C31D8">
            <w:pPr>
              <w:suppressAutoHyphens/>
              <w:ind w:firstLine="312"/>
              <w:jc w:val="both"/>
              <w:rPr>
                <w:bCs/>
                <w:sz w:val="24"/>
                <w:szCs w:val="24"/>
              </w:rPr>
            </w:pPr>
            <w:r w:rsidRPr="009C31D8">
              <w:rPr>
                <w:bCs/>
                <w:sz w:val="24"/>
                <w:szCs w:val="24"/>
              </w:rPr>
              <w:t xml:space="preserve">Газопровод межпоселковый от п. </w:t>
            </w:r>
            <w:proofErr w:type="spellStart"/>
            <w:r w:rsidRPr="009C31D8">
              <w:rPr>
                <w:bCs/>
                <w:sz w:val="24"/>
                <w:szCs w:val="24"/>
              </w:rPr>
              <w:t>Оять</w:t>
            </w:r>
            <w:proofErr w:type="spellEnd"/>
            <w:r w:rsidRPr="009C31D8">
              <w:rPr>
                <w:bCs/>
                <w:sz w:val="24"/>
                <w:szCs w:val="24"/>
              </w:rPr>
              <w:t xml:space="preserve"> до с. Паша, д. </w:t>
            </w:r>
            <w:proofErr w:type="spellStart"/>
            <w:r w:rsidRPr="009C31D8">
              <w:rPr>
                <w:bCs/>
                <w:sz w:val="24"/>
                <w:szCs w:val="24"/>
              </w:rPr>
              <w:t>Надкопанье</w:t>
            </w:r>
            <w:proofErr w:type="spellEnd"/>
            <w:r w:rsidRPr="009C31D8">
              <w:rPr>
                <w:bCs/>
                <w:sz w:val="24"/>
                <w:szCs w:val="24"/>
              </w:rPr>
              <w:t xml:space="preserve">, д. Томилино, д. </w:t>
            </w:r>
            <w:proofErr w:type="spellStart"/>
            <w:r w:rsidRPr="009C31D8">
              <w:rPr>
                <w:bCs/>
                <w:sz w:val="24"/>
                <w:szCs w:val="24"/>
              </w:rPr>
              <w:t>Загубье</w:t>
            </w:r>
            <w:proofErr w:type="spellEnd"/>
            <w:r w:rsidRPr="009C31D8">
              <w:rPr>
                <w:bCs/>
                <w:sz w:val="24"/>
                <w:szCs w:val="24"/>
              </w:rPr>
              <w:t xml:space="preserve"> с отводом на д. </w:t>
            </w:r>
            <w:proofErr w:type="spellStart"/>
            <w:r w:rsidRPr="009C31D8">
              <w:rPr>
                <w:bCs/>
                <w:sz w:val="24"/>
                <w:szCs w:val="24"/>
              </w:rPr>
              <w:t>Манихино</w:t>
            </w:r>
            <w:proofErr w:type="spellEnd"/>
            <w:r w:rsidRPr="009C31D8">
              <w:rPr>
                <w:bCs/>
                <w:sz w:val="24"/>
                <w:szCs w:val="24"/>
              </w:rPr>
              <w:t>, д. Берег и п. Свирица Волховского района</w:t>
            </w:r>
          </w:p>
        </w:tc>
        <w:tc>
          <w:tcPr>
            <w:tcW w:w="2127" w:type="dxa"/>
            <w:vAlign w:val="center"/>
          </w:tcPr>
          <w:p w14:paraId="73557B64" w14:textId="77777777" w:rsidR="009C31D8" w:rsidRPr="009C31D8" w:rsidRDefault="009C31D8" w:rsidP="009C31D8">
            <w:pPr>
              <w:suppressAutoHyphens/>
              <w:ind w:firstLine="39"/>
              <w:jc w:val="both"/>
              <w:rPr>
                <w:bCs/>
                <w:sz w:val="24"/>
                <w:szCs w:val="24"/>
              </w:rPr>
            </w:pPr>
            <w:r w:rsidRPr="009C31D8">
              <w:rPr>
                <w:bCs/>
                <w:sz w:val="24"/>
                <w:szCs w:val="24"/>
              </w:rPr>
              <w:t>планируемый к размещению</w:t>
            </w:r>
          </w:p>
        </w:tc>
        <w:tc>
          <w:tcPr>
            <w:tcW w:w="3403" w:type="dxa"/>
            <w:vAlign w:val="center"/>
          </w:tcPr>
          <w:p w14:paraId="316BAB88" w14:textId="77777777" w:rsidR="009C31D8" w:rsidRPr="009C31D8" w:rsidRDefault="009C31D8" w:rsidP="009C31D8">
            <w:pPr>
              <w:suppressAutoHyphens/>
              <w:ind w:firstLine="317"/>
              <w:jc w:val="both"/>
              <w:rPr>
                <w:bCs/>
                <w:sz w:val="24"/>
                <w:szCs w:val="24"/>
              </w:rPr>
            </w:pPr>
            <w:r w:rsidRPr="009C31D8">
              <w:rPr>
                <w:bCs/>
                <w:sz w:val="24"/>
                <w:szCs w:val="24"/>
              </w:rPr>
              <w:t>Зона затопления в отношении территорий, прилегающих к реке Паша в д. Томилино, затапливаемых при половодьях и паводках однопроцентной обеспеченности (повторяемость один раз в 100 лет)</w:t>
            </w:r>
          </w:p>
        </w:tc>
        <w:tc>
          <w:tcPr>
            <w:tcW w:w="3686" w:type="dxa"/>
          </w:tcPr>
          <w:p w14:paraId="0AA05228" w14:textId="77777777" w:rsidR="009C31D8" w:rsidRPr="009C31D8" w:rsidRDefault="009C31D8" w:rsidP="009C31D8">
            <w:pPr>
              <w:suppressAutoHyphens/>
              <w:ind w:firstLine="176"/>
              <w:jc w:val="both"/>
              <w:rPr>
                <w:bCs/>
                <w:sz w:val="24"/>
                <w:szCs w:val="24"/>
              </w:rPr>
            </w:pPr>
            <w:r w:rsidRPr="009C31D8">
              <w:rPr>
                <w:bCs/>
                <w:sz w:val="24"/>
                <w:szCs w:val="24"/>
              </w:rPr>
              <w:t xml:space="preserve">Обеспечить инженерные мероприятия, предусмотренные п.6.1 СП 104.13330 «Инженерная защита территорий от затопления и подтопления»,  </w:t>
            </w:r>
          </w:p>
          <w:p w14:paraId="437C8287" w14:textId="77777777" w:rsidR="009C31D8" w:rsidRPr="009C31D8" w:rsidRDefault="009C31D8" w:rsidP="009C31D8">
            <w:pPr>
              <w:suppressAutoHyphens/>
              <w:ind w:firstLine="176"/>
              <w:jc w:val="both"/>
              <w:rPr>
                <w:bCs/>
                <w:sz w:val="24"/>
                <w:szCs w:val="24"/>
              </w:rPr>
            </w:pPr>
            <w:r w:rsidRPr="009C31D8">
              <w:rPr>
                <w:bCs/>
                <w:sz w:val="24"/>
                <w:szCs w:val="24"/>
              </w:rPr>
              <w:t>Учет требовании статьи 67.1 Водного кодекса Российской Федерации</w:t>
            </w:r>
          </w:p>
        </w:tc>
      </w:tr>
      <w:tr w:rsidR="009C31D8" w:rsidRPr="009C31D8" w14:paraId="0A3A8A19" w14:textId="77777777" w:rsidTr="009C31D8">
        <w:trPr>
          <w:trHeight w:val="1161"/>
          <w:jc w:val="center"/>
        </w:trPr>
        <w:tc>
          <w:tcPr>
            <w:tcW w:w="702" w:type="dxa"/>
            <w:vAlign w:val="center"/>
          </w:tcPr>
          <w:p w14:paraId="438B60EF" w14:textId="77777777" w:rsidR="009C31D8" w:rsidRPr="009C31D8" w:rsidRDefault="009C31D8" w:rsidP="009C31D8">
            <w:pPr>
              <w:suppressAutoHyphens/>
              <w:jc w:val="both"/>
              <w:rPr>
                <w:bCs/>
                <w:sz w:val="24"/>
                <w:szCs w:val="24"/>
              </w:rPr>
            </w:pPr>
            <w:r w:rsidRPr="009C31D8">
              <w:rPr>
                <w:bCs/>
                <w:sz w:val="24"/>
                <w:szCs w:val="24"/>
              </w:rPr>
              <w:t>6</w:t>
            </w:r>
          </w:p>
        </w:tc>
        <w:tc>
          <w:tcPr>
            <w:tcW w:w="4536" w:type="dxa"/>
            <w:vAlign w:val="center"/>
          </w:tcPr>
          <w:p w14:paraId="55127947" w14:textId="77777777" w:rsidR="009C31D8" w:rsidRPr="009C31D8" w:rsidRDefault="009C31D8" w:rsidP="009C31D8">
            <w:pPr>
              <w:suppressAutoHyphens/>
              <w:ind w:firstLine="312"/>
              <w:jc w:val="both"/>
              <w:rPr>
                <w:bCs/>
                <w:sz w:val="24"/>
                <w:szCs w:val="24"/>
              </w:rPr>
            </w:pPr>
            <w:r w:rsidRPr="009C31D8">
              <w:rPr>
                <w:bCs/>
                <w:sz w:val="24"/>
                <w:szCs w:val="24"/>
              </w:rPr>
              <w:t xml:space="preserve">Газопровод межпоселковый от п. </w:t>
            </w:r>
            <w:proofErr w:type="spellStart"/>
            <w:r w:rsidRPr="009C31D8">
              <w:rPr>
                <w:bCs/>
                <w:sz w:val="24"/>
                <w:szCs w:val="24"/>
              </w:rPr>
              <w:t>Оять</w:t>
            </w:r>
            <w:proofErr w:type="spellEnd"/>
            <w:r w:rsidRPr="009C31D8">
              <w:rPr>
                <w:bCs/>
                <w:sz w:val="24"/>
                <w:szCs w:val="24"/>
              </w:rPr>
              <w:t xml:space="preserve"> до с. Паша, д. </w:t>
            </w:r>
            <w:proofErr w:type="spellStart"/>
            <w:r w:rsidRPr="009C31D8">
              <w:rPr>
                <w:bCs/>
                <w:sz w:val="24"/>
                <w:szCs w:val="24"/>
              </w:rPr>
              <w:t>Надкопанье</w:t>
            </w:r>
            <w:proofErr w:type="spellEnd"/>
            <w:r w:rsidRPr="009C31D8">
              <w:rPr>
                <w:bCs/>
                <w:sz w:val="24"/>
                <w:szCs w:val="24"/>
              </w:rPr>
              <w:t xml:space="preserve">, д. Томилино, д. </w:t>
            </w:r>
            <w:proofErr w:type="spellStart"/>
            <w:r w:rsidRPr="009C31D8">
              <w:rPr>
                <w:bCs/>
                <w:sz w:val="24"/>
                <w:szCs w:val="24"/>
              </w:rPr>
              <w:t>Загубье</w:t>
            </w:r>
            <w:proofErr w:type="spellEnd"/>
            <w:r w:rsidRPr="009C31D8">
              <w:rPr>
                <w:bCs/>
                <w:sz w:val="24"/>
                <w:szCs w:val="24"/>
              </w:rPr>
              <w:t xml:space="preserve"> с отводом на д. </w:t>
            </w:r>
            <w:proofErr w:type="spellStart"/>
            <w:r w:rsidRPr="009C31D8">
              <w:rPr>
                <w:bCs/>
                <w:sz w:val="24"/>
                <w:szCs w:val="24"/>
              </w:rPr>
              <w:t>Манихино</w:t>
            </w:r>
            <w:proofErr w:type="spellEnd"/>
            <w:r w:rsidRPr="009C31D8">
              <w:rPr>
                <w:bCs/>
                <w:sz w:val="24"/>
                <w:szCs w:val="24"/>
              </w:rPr>
              <w:t>, д. Берег и п. Свирица Волховского района</w:t>
            </w:r>
          </w:p>
        </w:tc>
        <w:tc>
          <w:tcPr>
            <w:tcW w:w="2127" w:type="dxa"/>
            <w:vAlign w:val="center"/>
          </w:tcPr>
          <w:p w14:paraId="40C38B6F" w14:textId="77777777" w:rsidR="009C31D8" w:rsidRPr="009C31D8" w:rsidRDefault="009C31D8" w:rsidP="009C31D8">
            <w:pPr>
              <w:suppressAutoHyphens/>
              <w:ind w:firstLine="39"/>
              <w:jc w:val="both"/>
              <w:rPr>
                <w:bCs/>
                <w:sz w:val="24"/>
                <w:szCs w:val="24"/>
              </w:rPr>
            </w:pPr>
            <w:r w:rsidRPr="009C31D8">
              <w:rPr>
                <w:bCs/>
                <w:sz w:val="24"/>
                <w:szCs w:val="24"/>
              </w:rPr>
              <w:t>планируемый к размещению</w:t>
            </w:r>
          </w:p>
        </w:tc>
        <w:tc>
          <w:tcPr>
            <w:tcW w:w="3403" w:type="dxa"/>
            <w:vAlign w:val="center"/>
          </w:tcPr>
          <w:p w14:paraId="28C8F7B8" w14:textId="77777777" w:rsidR="009C31D8" w:rsidRPr="009C31D8" w:rsidRDefault="009C31D8" w:rsidP="009C31D8">
            <w:pPr>
              <w:suppressAutoHyphens/>
              <w:ind w:firstLine="317"/>
              <w:jc w:val="both"/>
              <w:rPr>
                <w:bCs/>
                <w:sz w:val="24"/>
                <w:szCs w:val="24"/>
              </w:rPr>
            </w:pPr>
            <w:r w:rsidRPr="009C31D8">
              <w:rPr>
                <w:bCs/>
                <w:sz w:val="24"/>
                <w:szCs w:val="24"/>
              </w:rPr>
              <w:t>Зона затопления в отношении территорий, прилегающих к реке Паша в с. Паша, затапливаемых при половодьях и паводках однопроцентной обеспеченности (повторяемость один раз в 100 лет)</w:t>
            </w:r>
          </w:p>
        </w:tc>
        <w:tc>
          <w:tcPr>
            <w:tcW w:w="3686" w:type="dxa"/>
          </w:tcPr>
          <w:p w14:paraId="40D411E1" w14:textId="77777777" w:rsidR="009C31D8" w:rsidRPr="009C31D8" w:rsidRDefault="009C31D8" w:rsidP="009C31D8">
            <w:pPr>
              <w:suppressAutoHyphens/>
              <w:ind w:firstLine="176"/>
              <w:jc w:val="both"/>
              <w:rPr>
                <w:bCs/>
                <w:sz w:val="24"/>
                <w:szCs w:val="24"/>
              </w:rPr>
            </w:pPr>
            <w:r w:rsidRPr="009C31D8">
              <w:rPr>
                <w:bCs/>
                <w:sz w:val="24"/>
                <w:szCs w:val="24"/>
              </w:rPr>
              <w:t xml:space="preserve">Обеспечить инженерные мероприятия, предусмотренные п.6.1 СП 104.13330 «Инженерная защита территорий от затопления и подтопления»,  </w:t>
            </w:r>
          </w:p>
          <w:p w14:paraId="22BEBBE2" w14:textId="77777777" w:rsidR="009C31D8" w:rsidRPr="009C31D8" w:rsidRDefault="009C31D8" w:rsidP="009C31D8">
            <w:pPr>
              <w:suppressAutoHyphens/>
              <w:ind w:firstLine="176"/>
              <w:jc w:val="both"/>
              <w:rPr>
                <w:bCs/>
                <w:sz w:val="24"/>
                <w:szCs w:val="24"/>
              </w:rPr>
            </w:pPr>
            <w:r w:rsidRPr="009C31D8">
              <w:rPr>
                <w:bCs/>
                <w:sz w:val="24"/>
                <w:szCs w:val="24"/>
              </w:rPr>
              <w:t>Учет требовании статьи 67.1 Водного кодекса Российской Федерации</w:t>
            </w:r>
          </w:p>
        </w:tc>
      </w:tr>
      <w:tr w:rsidR="009C31D8" w:rsidRPr="009C31D8" w14:paraId="6DB55D07" w14:textId="77777777" w:rsidTr="009C31D8">
        <w:trPr>
          <w:trHeight w:val="1161"/>
          <w:jc w:val="center"/>
        </w:trPr>
        <w:tc>
          <w:tcPr>
            <w:tcW w:w="702" w:type="dxa"/>
            <w:vAlign w:val="center"/>
          </w:tcPr>
          <w:p w14:paraId="02D08F04" w14:textId="77777777" w:rsidR="009C31D8" w:rsidRPr="009C31D8" w:rsidRDefault="009C31D8" w:rsidP="009C31D8">
            <w:pPr>
              <w:suppressAutoHyphens/>
              <w:jc w:val="both"/>
              <w:rPr>
                <w:bCs/>
                <w:sz w:val="24"/>
                <w:szCs w:val="24"/>
              </w:rPr>
            </w:pPr>
            <w:r w:rsidRPr="009C31D8">
              <w:rPr>
                <w:bCs/>
                <w:sz w:val="24"/>
                <w:szCs w:val="24"/>
              </w:rPr>
              <w:t>7</w:t>
            </w:r>
          </w:p>
        </w:tc>
        <w:tc>
          <w:tcPr>
            <w:tcW w:w="4536" w:type="dxa"/>
            <w:vAlign w:val="center"/>
          </w:tcPr>
          <w:p w14:paraId="160B4D32" w14:textId="77777777" w:rsidR="009C31D8" w:rsidRPr="009C31D8" w:rsidRDefault="009C31D8" w:rsidP="009C31D8">
            <w:pPr>
              <w:suppressAutoHyphens/>
              <w:ind w:firstLine="312"/>
              <w:jc w:val="both"/>
              <w:rPr>
                <w:bCs/>
                <w:sz w:val="24"/>
                <w:szCs w:val="24"/>
              </w:rPr>
            </w:pPr>
            <w:r w:rsidRPr="009C31D8">
              <w:rPr>
                <w:bCs/>
                <w:sz w:val="24"/>
                <w:szCs w:val="24"/>
              </w:rPr>
              <w:t xml:space="preserve">Газопровод межпоселковый от п. </w:t>
            </w:r>
            <w:proofErr w:type="spellStart"/>
            <w:r w:rsidRPr="009C31D8">
              <w:rPr>
                <w:bCs/>
                <w:sz w:val="24"/>
                <w:szCs w:val="24"/>
              </w:rPr>
              <w:t>Оять</w:t>
            </w:r>
            <w:proofErr w:type="spellEnd"/>
            <w:r w:rsidRPr="009C31D8">
              <w:rPr>
                <w:bCs/>
                <w:sz w:val="24"/>
                <w:szCs w:val="24"/>
              </w:rPr>
              <w:t xml:space="preserve"> до с. Паша, д. </w:t>
            </w:r>
            <w:proofErr w:type="spellStart"/>
            <w:r w:rsidRPr="009C31D8">
              <w:rPr>
                <w:bCs/>
                <w:sz w:val="24"/>
                <w:szCs w:val="24"/>
              </w:rPr>
              <w:t>Надкопанье</w:t>
            </w:r>
            <w:proofErr w:type="spellEnd"/>
            <w:r w:rsidRPr="009C31D8">
              <w:rPr>
                <w:bCs/>
                <w:sz w:val="24"/>
                <w:szCs w:val="24"/>
              </w:rPr>
              <w:t xml:space="preserve">, д. Томилино, д. </w:t>
            </w:r>
            <w:proofErr w:type="spellStart"/>
            <w:r w:rsidRPr="009C31D8">
              <w:rPr>
                <w:bCs/>
                <w:sz w:val="24"/>
                <w:szCs w:val="24"/>
              </w:rPr>
              <w:t>Загубье</w:t>
            </w:r>
            <w:proofErr w:type="spellEnd"/>
            <w:r w:rsidRPr="009C31D8">
              <w:rPr>
                <w:bCs/>
                <w:sz w:val="24"/>
                <w:szCs w:val="24"/>
              </w:rPr>
              <w:t xml:space="preserve"> с отводом на д. </w:t>
            </w:r>
            <w:proofErr w:type="spellStart"/>
            <w:r w:rsidRPr="009C31D8">
              <w:rPr>
                <w:bCs/>
                <w:sz w:val="24"/>
                <w:szCs w:val="24"/>
              </w:rPr>
              <w:t>Манихино</w:t>
            </w:r>
            <w:proofErr w:type="spellEnd"/>
            <w:r w:rsidRPr="009C31D8">
              <w:rPr>
                <w:bCs/>
                <w:sz w:val="24"/>
                <w:szCs w:val="24"/>
              </w:rPr>
              <w:t>, д. Берег и п. Свирица Волховского района</w:t>
            </w:r>
          </w:p>
        </w:tc>
        <w:tc>
          <w:tcPr>
            <w:tcW w:w="2127" w:type="dxa"/>
            <w:vAlign w:val="center"/>
          </w:tcPr>
          <w:p w14:paraId="4A9D283E" w14:textId="77777777" w:rsidR="009C31D8" w:rsidRPr="009C31D8" w:rsidRDefault="009C31D8" w:rsidP="009C31D8">
            <w:pPr>
              <w:suppressAutoHyphens/>
              <w:ind w:firstLine="39"/>
              <w:jc w:val="both"/>
              <w:rPr>
                <w:bCs/>
                <w:sz w:val="24"/>
                <w:szCs w:val="24"/>
              </w:rPr>
            </w:pPr>
            <w:r w:rsidRPr="009C31D8">
              <w:rPr>
                <w:bCs/>
                <w:sz w:val="24"/>
                <w:szCs w:val="24"/>
              </w:rPr>
              <w:t>планируемый к размещению</w:t>
            </w:r>
          </w:p>
        </w:tc>
        <w:tc>
          <w:tcPr>
            <w:tcW w:w="3403" w:type="dxa"/>
            <w:vAlign w:val="center"/>
          </w:tcPr>
          <w:p w14:paraId="0A1DC265" w14:textId="77777777" w:rsidR="009C31D8" w:rsidRPr="009C31D8" w:rsidRDefault="009C31D8" w:rsidP="009C31D8">
            <w:pPr>
              <w:suppressAutoHyphens/>
              <w:ind w:firstLine="317"/>
              <w:jc w:val="both"/>
              <w:rPr>
                <w:bCs/>
                <w:sz w:val="24"/>
                <w:szCs w:val="24"/>
              </w:rPr>
            </w:pPr>
            <w:r w:rsidRPr="009C31D8">
              <w:rPr>
                <w:bCs/>
                <w:sz w:val="24"/>
                <w:szCs w:val="24"/>
              </w:rPr>
              <w:t xml:space="preserve">Зона затопления в отношении территорий, прилегающих к реке Паша в д. Берег, затапливаемых при половодьях и паводках </w:t>
            </w:r>
            <w:r w:rsidRPr="009C31D8">
              <w:rPr>
                <w:bCs/>
                <w:sz w:val="24"/>
                <w:szCs w:val="24"/>
              </w:rPr>
              <w:lastRenderedPageBreak/>
              <w:t>однопроцентной обеспеченности (повторяемость один раз в 100 лет)</w:t>
            </w:r>
          </w:p>
        </w:tc>
        <w:tc>
          <w:tcPr>
            <w:tcW w:w="3686" w:type="dxa"/>
          </w:tcPr>
          <w:p w14:paraId="32B75770" w14:textId="77777777" w:rsidR="009C31D8" w:rsidRPr="009C31D8" w:rsidRDefault="009C31D8" w:rsidP="009C31D8">
            <w:pPr>
              <w:suppressAutoHyphens/>
              <w:ind w:firstLine="176"/>
              <w:jc w:val="both"/>
              <w:rPr>
                <w:bCs/>
                <w:sz w:val="24"/>
                <w:szCs w:val="24"/>
              </w:rPr>
            </w:pPr>
            <w:r w:rsidRPr="009C31D8">
              <w:rPr>
                <w:bCs/>
                <w:sz w:val="24"/>
                <w:szCs w:val="24"/>
              </w:rPr>
              <w:lastRenderedPageBreak/>
              <w:t xml:space="preserve">Обеспечить инженерные мероприятия, предусмотренные п.6.1 СП 104.13330 «Инженерная защита территорий от затопления и подтопления»,  </w:t>
            </w:r>
          </w:p>
          <w:p w14:paraId="3EA226C0" w14:textId="77777777" w:rsidR="009C31D8" w:rsidRPr="009C31D8" w:rsidRDefault="009C31D8" w:rsidP="009C31D8">
            <w:pPr>
              <w:suppressAutoHyphens/>
              <w:ind w:firstLine="176"/>
              <w:jc w:val="both"/>
              <w:rPr>
                <w:bCs/>
                <w:sz w:val="24"/>
                <w:szCs w:val="24"/>
              </w:rPr>
            </w:pPr>
            <w:r w:rsidRPr="009C31D8">
              <w:rPr>
                <w:bCs/>
                <w:sz w:val="24"/>
                <w:szCs w:val="24"/>
              </w:rPr>
              <w:lastRenderedPageBreak/>
              <w:t>Учет требовании статьи 67.1 Водного кодекса Российской Федерации</w:t>
            </w:r>
          </w:p>
        </w:tc>
      </w:tr>
      <w:tr w:rsidR="009C31D8" w:rsidRPr="009C31D8" w14:paraId="4D01BEB2" w14:textId="77777777" w:rsidTr="009C31D8">
        <w:trPr>
          <w:trHeight w:val="1161"/>
          <w:jc w:val="center"/>
        </w:trPr>
        <w:tc>
          <w:tcPr>
            <w:tcW w:w="702" w:type="dxa"/>
            <w:vAlign w:val="center"/>
          </w:tcPr>
          <w:p w14:paraId="61BEC81B" w14:textId="77777777" w:rsidR="009C31D8" w:rsidRPr="009C31D8" w:rsidRDefault="009C31D8" w:rsidP="009C31D8">
            <w:pPr>
              <w:suppressAutoHyphens/>
              <w:jc w:val="both"/>
              <w:rPr>
                <w:bCs/>
                <w:sz w:val="24"/>
                <w:szCs w:val="24"/>
              </w:rPr>
            </w:pPr>
            <w:r w:rsidRPr="009C31D8">
              <w:rPr>
                <w:bCs/>
                <w:sz w:val="24"/>
                <w:szCs w:val="24"/>
              </w:rPr>
              <w:lastRenderedPageBreak/>
              <w:t>8</w:t>
            </w:r>
          </w:p>
        </w:tc>
        <w:tc>
          <w:tcPr>
            <w:tcW w:w="4536" w:type="dxa"/>
            <w:vAlign w:val="center"/>
          </w:tcPr>
          <w:p w14:paraId="6F0FA9AB" w14:textId="77777777" w:rsidR="009C31D8" w:rsidRPr="009C31D8" w:rsidRDefault="009C31D8" w:rsidP="009C31D8">
            <w:pPr>
              <w:suppressAutoHyphens/>
              <w:ind w:firstLine="312"/>
              <w:jc w:val="both"/>
              <w:rPr>
                <w:bCs/>
                <w:sz w:val="24"/>
                <w:szCs w:val="24"/>
              </w:rPr>
            </w:pPr>
            <w:r w:rsidRPr="009C31D8">
              <w:rPr>
                <w:bCs/>
                <w:sz w:val="24"/>
                <w:szCs w:val="24"/>
              </w:rPr>
              <w:t xml:space="preserve">Газопровод межпоселковый от п. </w:t>
            </w:r>
            <w:proofErr w:type="spellStart"/>
            <w:r w:rsidRPr="009C31D8">
              <w:rPr>
                <w:bCs/>
                <w:sz w:val="24"/>
                <w:szCs w:val="24"/>
              </w:rPr>
              <w:t>Оять</w:t>
            </w:r>
            <w:proofErr w:type="spellEnd"/>
            <w:r w:rsidRPr="009C31D8">
              <w:rPr>
                <w:bCs/>
                <w:sz w:val="24"/>
                <w:szCs w:val="24"/>
              </w:rPr>
              <w:t xml:space="preserve"> до с. Паша, д. </w:t>
            </w:r>
            <w:proofErr w:type="spellStart"/>
            <w:r w:rsidRPr="009C31D8">
              <w:rPr>
                <w:bCs/>
                <w:sz w:val="24"/>
                <w:szCs w:val="24"/>
              </w:rPr>
              <w:t>Надкопанье</w:t>
            </w:r>
            <w:proofErr w:type="spellEnd"/>
            <w:r w:rsidRPr="009C31D8">
              <w:rPr>
                <w:bCs/>
                <w:sz w:val="24"/>
                <w:szCs w:val="24"/>
              </w:rPr>
              <w:t xml:space="preserve">, д. Томилино, д. </w:t>
            </w:r>
            <w:proofErr w:type="spellStart"/>
            <w:r w:rsidRPr="009C31D8">
              <w:rPr>
                <w:bCs/>
                <w:sz w:val="24"/>
                <w:szCs w:val="24"/>
              </w:rPr>
              <w:t>Загубье</w:t>
            </w:r>
            <w:proofErr w:type="spellEnd"/>
            <w:r w:rsidRPr="009C31D8">
              <w:rPr>
                <w:bCs/>
                <w:sz w:val="24"/>
                <w:szCs w:val="24"/>
              </w:rPr>
              <w:t xml:space="preserve"> с отводом на д. </w:t>
            </w:r>
            <w:proofErr w:type="spellStart"/>
            <w:r w:rsidRPr="009C31D8">
              <w:rPr>
                <w:bCs/>
                <w:sz w:val="24"/>
                <w:szCs w:val="24"/>
              </w:rPr>
              <w:t>Манихино</w:t>
            </w:r>
            <w:proofErr w:type="spellEnd"/>
            <w:r w:rsidRPr="009C31D8">
              <w:rPr>
                <w:bCs/>
                <w:sz w:val="24"/>
                <w:szCs w:val="24"/>
              </w:rPr>
              <w:t>, д. Берег и п. Свирица Волховского района</w:t>
            </w:r>
          </w:p>
        </w:tc>
        <w:tc>
          <w:tcPr>
            <w:tcW w:w="2127" w:type="dxa"/>
            <w:vAlign w:val="center"/>
          </w:tcPr>
          <w:p w14:paraId="46ECFA9C" w14:textId="77777777" w:rsidR="009C31D8" w:rsidRPr="009C31D8" w:rsidRDefault="009C31D8" w:rsidP="009C31D8">
            <w:pPr>
              <w:suppressAutoHyphens/>
              <w:ind w:firstLine="39"/>
              <w:jc w:val="both"/>
              <w:rPr>
                <w:bCs/>
                <w:sz w:val="24"/>
                <w:szCs w:val="24"/>
              </w:rPr>
            </w:pPr>
            <w:r w:rsidRPr="009C31D8">
              <w:rPr>
                <w:bCs/>
                <w:sz w:val="24"/>
                <w:szCs w:val="24"/>
              </w:rPr>
              <w:t>планируемый к размещению</w:t>
            </w:r>
          </w:p>
        </w:tc>
        <w:tc>
          <w:tcPr>
            <w:tcW w:w="3403" w:type="dxa"/>
            <w:vAlign w:val="center"/>
          </w:tcPr>
          <w:p w14:paraId="0C570552" w14:textId="77777777" w:rsidR="009C31D8" w:rsidRPr="009C31D8" w:rsidRDefault="009C31D8" w:rsidP="009C31D8">
            <w:pPr>
              <w:suppressAutoHyphens/>
              <w:ind w:firstLine="317"/>
              <w:jc w:val="both"/>
              <w:rPr>
                <w:bCs/>
                <w:sz w:val="24"/>
                <w:szCs w:val="24"/>
              </w:rPr>
            </w:pPr>
            <w:r w:rsidRPr="009C31D8">
              <w:rPr>
                <w:bCs/>
                <w:sz w:val="24"/>
                <w:szCs w:val="24"/>
              </w:rPr>
              <w:t xml:space="preserve">Зона затопления в отношении территорий, прилегающих к реке Паша в д. </w:t>
            </w:r>
            <w:proofErr w:type="spellStart"/>
            <w:r w:rsidRPr="009C31D8">
              <w:rPr>
                <w:bCs/>
                <w:sz w:val="24"/>
                <w:szCs w:val="24"/>
              </w:rPr>
              <w:t>Князево</w:t>
            </w:r>
            <w:proofErr w:type="spellEnd"/>
            <w:r w:rsidRPr="009C31D8">
              <w:rPr>
                <w:bCs/>
                <w:sz w:val="24"/>
                <w:szCs w:val="24"/>
              </w:rPr>
              <w:t>, затапливаемых при половодьях и паводках однопроцентной обеспеченности (повторяемость один раз в 100 лет)</w:t>
            </w:r>
          </w:p>
        </w:tc>
        <w:tc>
          <w:tcPr>
            <w:tcW w:w="3686" w:type="dxa"/>
          </w:tcPr>
          <w:p w14:paraId="0173DBAE" w14:textId="77777777" w:rsidR="009C31D8" w:rsidRPr="009C31D8" w:rsidRDefault="009C31D8" w:rsidP="009C31D8">
            <w:pPr>
              <w:suppressAutoHyphens/>
              <w:ind w:firstLine="176"/>
              <w:jc w:val="both"/>
              <w:rPr>
                <w:bCs/>
                <w:sz w:val="24"/>
                <w:szCs w:val="24"/>
              </w:rPr>
            </w:pPr>
            <w:r w:rsidRPr="009C31D8">
              <w:rPr>
                <w:bCs/>
                <w:sz w:val="24"/>
                <w:szCs w:val="24"/>
              </w:rPr>
              <w:t xml:space="preserve">Обеспечить инженерные мероприятия, предусмотренные п.6.1 СП 104.13330 «Инженерная защита территорий от затопления и подтопления»,  </w:t>
            </w:r>
          </w:p>
          <w:p w14:paraId="54BF613A" w14:textId="77777777" w:rsidR="009C31D8" w:rsidRPr="009C31D8" w:rsidRDefault="009C31D8" w:rsidP="009C31D8">
            <w:pPr>
              <w:suppressAutoHyphens/>
              <w:ind w:firstLine="176"/>
              <w:jc w:val="both"/>
              <w:rPr>
                <w:bCs/>
                <w:sz w:val="24"/>
                <w:szCs w:val="24"/>
              </w:rPr>
            </w:pPr>
            <w:r w:rsidRPr="009C31D8">
              <w:rPr>
                <w:bCs/>
                <w:sz w:val="24"/>
                <w:szCs w:val="24"/>
              </w:rPr>
              <w:t>Учет требовании статьи 67.1 Водного кодекса Российской Федерации</w:t>
            </w:r>
          </w:p>
        </w:tc>
      </w:tr>
      <w:tr w:rsidR="009C31D8" w:rsidRPr="009C31D8" w14:paraId="7C253C9B" w14:textId="77777777" w:rsidTr="009C31D8">
        <w:trPr>
          <w:trHeight w:val="1161"/>
          <w:jc w:val="center"/>
        </w:trPr>
        <w:tc>
          <w:tcPr>
            <w:tcW w:w="702" w:type="dxa"/>
            <w:vAlign w:val="center"/>
          </w:tcPr>
          <w:p w14:paraId="56FD82B0" w14:textId="77777777" w:rsidR="009C31D8" w:rsidRPr="009C31D8" w:rsidRDefault="009C31D8" w:rsidP="009C31D8">
            <w:pPr>
              <w:suppressAutoHyphens/>
              <w:jc w:val="both"/>
              <w:rPr>
                <w:bCs/>
                <w:sz w:val="24"/>
                <w:szCs w:val="24"/>
              </w:rPr>
            </w:pPr>
            <w:r w:rsidRPr="009C31D8">
              <w:rPr>
                <w:bCs/>
                <w:sz w:val="24"/>
                <w:szCs w:val="24"/>
              </w:rPr>
              <w:t>9</w:t>
            </w:r>
          </w:p>
        </w:tc>
        <w:tc>
          <w:tcPr>
            <w:tcW w:w="4536" w:type="dxa"/>
            <w:vAlign w:val="center"/>
          </w:tcPr>
          <w:p w14:paraId="568B737A" w14:textId="77777777" w:rsidR="009C31D8" w:rsidRPr="009C31D8" w:rsidRDefault="009C31D8" w:rsidP="009C31D8">
            <w:pPr>
              <w:suppressAutoHyphens/>
              <w:ind w:firstLine="312"/>
              <w:jc w:val="both"/>
              <w:rPr>
                <w:bCs/>
                <w:sz w:val="24"/>
                <w:szCs w:val="24"/>
              </w:rPr>
            </w:pPr>
            <w:r w:rsidRPr="009C31D8">
              <w:rPr>
                <w:bCs/>
                <w:sz w:val="24"/>
                <w:szCs w:val="24"/>
              </w:rPr>
              <w:t xml:space="preserve">Газопровод межпоселковый от п. </w:t>
            </w:r>
            <w:proofErr w:type="spellStart"/>
            <w:r w:rsidRPr="009C31D8">
              <w:rPr>
                <w:bCs/>
                <w:sz w:val="24"/>
                <w:szCs w:val="24"/>
              </w:rPr>
              <w:t>Оять</w:t>
            </w:r>
            <w:proofErr w:type="spellEnd"/>
            <w:r w:rsidRPr="009C31D8">
              <w:rPr>
                <w:bCs/>
                <w:sz w:val="24"/>
                <w:szCs w:val="24"/>
              </w:rPr>
              <w:t xml:space="preserve"> до с. Паша, д. </w:t>
            </w:r>
            <w:proofErr w:type="spellStart"/>
            <w:r w:rsidRPr="009C31D8">
              <w:rPr>
                <w:bCs/>
                <w:sz w:val="24"/>
                <w:szCs w:val="24"/>
              </w:rPr>
              <w:t>Надкопанье</w:t>
            </w:r>
            <w:proofErr w:type="spellEnd"/>
            <w:r w:rsidRPr="009C31D8">
              <w:rPr>
                <w:bCs/>
                <w:sz w:val="24"/>
                <w:szCs w:val="24"/>
              </w:rPr>
              <w:t xml:space="preserve">, д. Томилино, д. </w:t>
            </w:r>
            <w:proofErr w:type="spellStart"/>
            <w:r w:rsidRPr="009C31D8">
              <w:rPr>
                <w:bCs/>
                <w:sz w:val="24"/>
                <w:szCs w:val="24"/>
              </w:rPr>
              <w:t>Загубье</w:t>
            </w:r>
            <w:proofErr w:type="spellEnd"/>
            <w:r w:rsidRPr="009C31D8">
              <w:rPr>
                <w:bCs/>
                <w:sz w:val="24"/>
                <w:szCs w:val="24"/>
              </w:rPr>
              <w:t xml:space="preserve"> с отводом на д. </w:t>
            </w:r>
            <w:proofErr w:type="spellStart"/>
            <w:r w:rsidRPr="009C31D8">
              <w:rPr>
                <w:bCs/>
                <w:sz w:val="24"/>
                <w:szCs w:val="24"/>
              </w:rPr>
              <w:t>Манихино</w:t>
            </w:r>
            <w:proofErr w:type="spellEnd"/>
            <w:r w:rsidRPr="009C31D8">
              <w:rPr>
                <w:bCs/>
                <w:sz w:val="24"/>
                <w:szCs w:val="24"/>
              </w:rPr>
              <w:t>, д. Берег и п. Свирица Волховского района</w:t>
            </w:r>
          </w:p>
        </w:tc>
        <w:tc>
          <w:tcPr>
            <w:tcW w:w="2127" w:type="dxa"/>
            <w:vAlign w:val="center"/>
          </w:tcPr>
          <w:p w14:paraId="3ED9EB7C" w14:textId="77777777" w:rsidR="009C31D8" w:rsidRPr="009C31D8" w:rsidRDefault="009C31D8" w:rsidP="009C31D8">
            <w:pPr>
              <w:suppressAutoHyphens/>
              <w:ind w:firstLine="39"/>
              <w:jc w:val="both"/>
              <w:rPr>
                <w:bCs/>
                <w:sz w:val="24"/>
                <w:szCs w:val="24"/>
              </w:rPr>
            </w:pPr>
            <w:r w:rsidRPr="009C31D8">
              <w:rPr>
                <w:bCs/>
                <w:sz w:val="24"/>
                <w:szCs w:val="24"/>
              </w:rPr>
              <w:t>планируемый к размещению</w:t>
            </w:r>
          </w:p>
        </w:tc>
        <w:tc>
          <w:tcPr>
            <w:tcW w:w="3403" w:type="dxa"/>
            <w:vAlign w:val="center"/>
          </w:tcPr>
          <w:p w14:paraId="492BB78F" w14:textId="77777777" w:rsidR="009C31D8" w:rsidRPr="009C31D8" w:rsidRDefault="009C31D8" w:rsidP="009C31D8">
            <w:pPr>
              <w:suppressAutoHyphens/>
              <w:ind w:firstLine="317"/>
              <w:jc w:val="both"/>
              <w:rPr>
                <w:bCs/>
                <w:sz w:val="24"/>
                <w:szCs w:val="24"/>
              </w:rPr>
            </w:pPr>
            <w:r w:rsidRPr="009C31D8">
              <w:rPr>
                <w:bCs/>
                <w:sz w:val="24"/>
                <w:szCs w:val="24"/>
              </w:rPr>
              <w:t xml:space="preserve">Зона затопления в отношении территорий, прилегающих к реке Паша в д. </w:t>
            </w:r>
            <w:proofErr w:type="spellStart"/>
            <w:r w:rsidRPr="009C31D8">
              <w:rPr>
                <w:bCs/>
                <w:sz w:val="24"/>
                <w:szCs w:val="24"/>
              </w:rPr>
              <w:t>Надкопанье</w:t>
            </w:r>
            <w:proofErr w:type="spellEnd"/>
            <w:r w:rsidRPr="009C31D8">
              <w:rPr>
                <w:bCs/>
                <w:sz w:val="24"/>
                <w:szCs w:val="24"/>
              </w:rPr>
              <w:t>, затапливаемых при половодьях и паводках однопроцентной обеспеченности (повторяемость один раз в 100 лет)</w:t>
            </w:r>
          </w:p>
        </w:tc>
        <w:tc>
          <w:tcPr>
            <w:tcW w:w="3686" w:type="dxa"/>
          </w:tcPr>
          <w:p w14:paraId="2D2DB5AD" w14:textId="77777777" w:rsidR="009C31D8" w:rsidRPr="009C31D8" w:rsidRDefault="009C31D8" w:rsidP="009C31D8">
            <w:pPr>
              <w:suppressAutoHyphens/>
              <w:ind w:firstLine="176"/>
              <w:jc w:val="both"/>
              <w:rPr>
                <w:bCs/>
                <w:sz w:val="24"/>
                <w:szCs w:val="24"/>
              </w:rPr>
            </w:pPr>
            <w:r w:rsidRPr="009C31D8">
              <w:rPr>
                <w:bCs/>
                <w:sz w:val="24"/>
                <w:szCs w:val="24"/>
              </w:rPr>
              <w:t xml:space="preserve">Обеспечить инженерные мероприятия, предусмотренные п.6.1 СП 104.13330 «Инженерная защита территорий от затопления и подтопления»,  </w:t>
            </w:r>
          </w:p>
          <w:p w14:paraId="4D9F87B0" w14:textId="77777777" w:rsidR="009C31D8" w:rsidRPr="009C31D8" w:rsidRDefault="009C31D8" w:rsidP="009C31D8">
            <w:pPr>
              <w:suppressAutoHyphens/>
              <w:ind w:firstLine="176"/>
              <w:jc w:val="both"/>
              <w:rPr>
                <w:bCs/>
                <w:sz w:val="24"/>
                <w:szCs w:val="24"/>
              </w:rPr>
            </w:pPr>
            <w:r w:rsidRPr="009C31D8">
              <w:rPr>
                <w:bCs/>
                <w:sz w:val="24"/>
                <w:szCs w:val="24"/>
              </w:rPr>
              <w:t>Учет требовании статьи 67.1 Водного кодекса Российской Федерации</w:t>
            </w:r>
          </w:p>
        </w:tc>
      </w:tr>
      <w:tr w:rsidR="009C31D8" w:rsidRPr="009C31D8" w14:paraId="0CB846EA" w14:textId="77777777" w:rsidTr="009C31D8">
        <w:trPr>
          <w:trHeight w:val="1161"/>
          <w:jc w:val="center"/>
        </w:trPr>
        <w:tc>
          <w:tcPr>
            <w:tcW w:w="702" w:type="dxa"/>
            <w:vAlign w:val="center"/>
          </w:tcPr>
          <w:p w14:paraId="3B930610" w14:textId="77777777" w:rsidR="009C31D8" w:rsidRPr="009C31D8" w:rsidRDefault="009C31D8" w:rsidP="009C31D8">
            <w:pPr>
              <w:suppressAutoHyphens/>
              <w:jc w:val="both"/>
              <w:rPr>
                <w:bCs/>
                <w:sz w:val="24"/>
                <w:szCs w:val="24"/>
              </w:rPr>
            </w:pPr>
            <w:r w:rsidRPr="009C31D8">
              <w:rPr>
                <w:bCs/>
                <w:sz w:val="24"/>
                <w:szCs w:val="24"/>
              </w:rPr>
              <w:t>10</w:t>
            </w:r>
          </w:p>
        </w:tc>
        <w:tc>
          <w:tcPr>
            <w:tcW w:w="4536" w:type="dxa"/>
          </w:tcPr>
          <w:p w14:paraId="125C621E" w14:textId="77777777" w:rsidR="009C31D8" w:rsidRPr="009C31D8" w:rsidRDefault="009C31D8" w:rsidP="009C31D8">
            <w:pPr>
              <w:suppressAutoHyphens/>
              <w:ind w:firstLine="312"/>
              <w:jc w:val="both"/>
              <w:rPr>
                <w:bCs/>
                <w:sz w:val="24"/>
                <w:szCs w:val="24"/>
              </w:rPr>
            </w:pPr>
            <w:r w:rsidRPr="009C31D8">
              <w:rPr>
                <w:bCs/>
                <w:sz w:val="24"/>
                <w:szCs w:val="24"/>
              </w:rPr>
              <w:t xml:space="preserve">Межпоселковый газопровод дер. Большой Сабск Волосовского района – дер. </w:t>
            </w:r>
            <w:proofErr w:type="spellStart"/>
            <w:r w:rsidRPr="009C31D8">
              <w:rPr>
                <w:bCs/>
                <w:sz w:val="24"/>
                <w:szCs w:val="24"/>
              </w:rPr>
              <w:t>Сватково</w:t>
            </w:r>
            <w:proofErr w:type="spellEnd"/>
            <w:r w:rsidRPr="009C31D8">
              <w:rPr>
                <w:bCs/>
                <w:sz w:val="24"/>
                <w:szCs w:val="24"/>
              </w:rPr>
              <w:t xml:space="preserve"> – пос. Осьмино с отводом на д. Саба Лужского района (этап 3)</w:t>
            </w:r>
          </w:p>
        </w:tc>
        <w:tc>
          <w:tcPr>
            <w:tcW w:w="2127" w:type="dxa"/>
            <w:vAlign w:val="center"/>
          </w:tcPr>
          <w:p w14:paraId="7D2CC541" w14:textId="77777777" w:rsidR="009C31D8" w:rsidRPr="009C31D8" w:rsidRDefault="009C31D8" w:rsidP="009C31D8">
            <w:pPr>
              <w:suppressAutoHyphens/>
              <w:ind w:firstLine="39"/>
              <w:jc w:val="both"/>
              <w:rPr>
                <w:bCs/>
                <w:sz w:val="24"/>
                <w:szCs w:val="24"/>
              </w:rPr>
            </w:pPr>
            <w:r w:rsidRPr="009C31D8">
              <w:rPr>
                <w:bCs/>
                <w:sz w:val="24"/>
                <w:szCs w:val="24"/>
              </w:rPr>
              <w:t>планируемый к размещению</w:t>
            </w:r>
          </w:p>
        </w:tc>
        <w:tc>
          <w:tcPr>
            <w:tcW w:w="3403" w:type="dxa"/>
            <w:vAlign w:val="center"/>
          </w:tcPr>
          <w:p w14:paraId="39983CD5" w14:textId="77777777" w:rsidR="009C31D8" w:rsidRPr="009C31D8" w:rsidRDefault="009C31D8" w:rsidP="009C31D8">
            <w:pPr>
              <w:suppressAutoHyphens/>
              <w:ind w:firstLine="317"/>
              <w:jc w:val="both"/>
              <w:rPr>
                <w:bCs/>
                <w:sz w:val="24"/>
                <w:szCs w:val="24"/>
              </w:rPr>
            </w:pPr>
            <w:r w:rsidRPr="009C31D8">
              <w:rPr>
                <w:bCs/>
                <w:sz w:val="24"/>
                <w:szCs w:val="24"/>
              </w:rPr>
              <w:t>Зона затопления в отношении территорий, прилегающих к реке Саба в п. Осьмино, затапливаемых при половодьях и паводках однопроцентной обеспеченности (повторяемость один раз в 100 лет)</w:t>
            </w:r>
          </w:p>
        </w:tc>
        <w:tc>
          <w:tcPr>
            <w:tcW w:w="3686" w:type="dxa"/>
          </w:tcPr>
          <w:p w14:paraId="206298B7" w14:textId="77777777" w:rsidR="009C31D8" w:rsidRPr="009C31D8" w:rsidRDefault="009C31D8" w:rsidP="009C31D8">
            <w:pPr>
              <w:suppressAutoHyphens/>
              <w:ind w:firstLine="176"/>
              <w:jc w:val="both"/>
              <w:rPr>
                <w:bCs/>
                <w:sz w:val="24"/>
                <w:szCs w:val="24"/>
              </w:rPr>
            </w:pPr>
            <w:r w:rsidRPr="009C31D8">
              <w:rPr>
                <w:bCs/>
                <w:sz w:val="24"/>
                <w:szCs w:val="24"/>
              </w:rPr>
              <w:t xml:space="preserve">Обеспечить инженерные мероприятия, предусмотренные п.6.1 СП 104.13330 «Инженерная защита территорий от затопления и подтопления»,  </w:t>
            </w:r>
          </w:p>
          <w:p w14:paraId="01895616" w14:textId="77777777" w:rsidR="009C31D8" w:rsidRPr="009C31D8" w:rsidRDefault="009C31D8" w:rsidP="009C31D8">
            <w:pPr>
              <w:suppressAutoHyphens/>
              <w:ind w:firstLine="176"/>
              <w:jc w:val="both"/>
              <w:rPr>
                <w:bCs/>
                <w:sz w:val="24"/>
                <w:szCs w:val="24"/>
              </w:rPr>
            </w:pPr>
            <w:r w:rsidRPr="009C31D8">
              <w:rPr>
                <w:bCs/>
                <w:sz w:val="24"/>
                <w:szCs w:val="24"/>
              </w:rPr>
              <w:t>Учет требовании статьи 67.1 Водного кодекса Российской Федерации</w:t>
            </w:r>
          </w:p>
        </w:tc>
      </w:tr>
    </w:tbl>
    <w:p w14:paraId="42C3E481" w14:textId="0EE16F14" w:rsidR="009C31D8" w:rsidRPr="009C31D8" w:rsidRDefault="009C31D8" w:rsidP="009C31D8">
      <w:pPr>
        <w:suppressAutoHyphens/>
        <w:spacing w:after="0" w:line="240" w:lineRule="auto"/>
        <w:ind w:firstLine="709"/>
        <w:jc w:val="both"/>
        <w:rPr>
          <w:rFonts w:ascii="Times New Roman" w:eastAsia="Times New Roman" w:hAnsi="Times New Roman" w:cs="Times New Roman"/>
          <w:bCs/>
          <w:color w:val="FF0000"/>
          <w:sz w:val="28"/>
          <w:szCs w:val="24"/>
          <w:lang w:eastAsia="ru-RU"/>
        </w:rPr>
      </w:pPr>
      <w:r w:rsidRPr="009C31D8">
        <w:rPr>
          <w:rFonts w:ascii="Times New Roman" w:eastAsia="Times New Roman" w:hAnsi="Times New Roman" w:cs="Times New Roman"/>
          <w:bCs/>
          <w:color w:val="FF0000"/>
          <w:sz w:val="28"/>
          <w:szCs w:val="24"/>
          <w:lang w:eastAsia="ru-RU"/>
        </w:rPr>
        <w:t xml:space="preserve">* </w:t>
      </w:r>
    </w:p>
    <w:p w14:paraId="62F6EEC3" w14:textId="77777777" w:rsidR="009C31D8" w:rsidRDefault="009C31D8" w:rsidP="004861AA">
      <w:pPr>
        <w:suppressAutoHyphens/>
        <w:spacing w:after="0" w:line="240" w:lineRule="auto"/>
        <w:ind w:firstLine="709"/>
        <w:jc w:val="both"/>
        <w:rPr>
          <w:rFonts w:ascii="Times New Roman" w:eastAsia="Times New Roman" w:hAnsi="Times New Roman" w:cs="Times New Roman"/>
          <w:color w:val="FF0000"/>
          <w:sz w:val="28"/>
          <w:szCs w:val="24"/>
          <w:lang w:eastAsia="ru-RU"/>
        </w:rPr>
      </w:pPr>
    </w:p>
    <w:p w14:paraId="3A4F7AB0" w14:textId="12619AB9" w:rsidR="004861AA" w:rsidRDefault="004861AA" w:rsidP="004861AA">
      <w:pPr>
        <w:suppressAutoHyphens/>
        <w:spacing w:after="0" w:line="240" w:lineRule="auto"/>
        <w:ind w:firstLine="709"/>
        <w:jc w:val="both"/>
        <w:rPr>
          <w:rFonts w:ascii="Times New Roman" w:eastAsia="Times New Roman" w:hAnsi="Times New Roman" w:cs="Times New Roman"/>
          <w:color w:val="FF0000"/>
          <w:sz w:val="28"/>
          <w:szCs w:val="24"/>
          <w:lang w:eastAsia="ru-RU"/>
        </w:rPr>
      </w:pPr>
    </w:p>
    <w:p w14:paraId="6016348B" w14:textId="77777777" w:rsidR="004861AA" w:rsidRDefault="004861AA" w:rsidP="009C31D8">
      <w:pPr>
        <w:pageBreakBefore/>
        <w:suppressAutoHyphens/>
        <w:spacing w:after="0" w:line="240" w:lineRule="auto"/>
        <w:jc w:val="both"/>
        <w:rPr>
          <w:rFonts w:ascii="Times New Roman" w:eastAsia="Times New Roman" w:hAnsi="Times New Roman" w:cs="Times New Roman"/>
          <w:sz w:val="28"/>
          <w:szCs w:val="24"/>
          <w:lang w:eastAsia="ru-RU"/>
        </w:rPr>
        <w:sectPr w:rsidR="004861AA" w:rsidSect="009C31D8">
          <w:footnotePr>
            <w:numRestart w:val="eachPage"/>
          </w:footnotePr>
          <w:pgSz w:w="16838" w:h="11906" w:orient="landscape"/>
          <w:pgMar w:top="1134" w:right="678" w:bottom="567" w:left="709" w:header="709" w:footer="709" w:gutter="0"/>
          <w:cols w:space="708"/>
          <w:docGrid w:linePitch="360"/>
        </w:sectPr>
      </w:pPr>
    </w:p>
    <w:p w14:paraId="6578D769" w14:textId="77777777" w:rsidR="009C31D8" w:rsidRPr="009C31D8" w:rsidRDefault="009C31D8" w:rsidP="00AF10D1">
      <w:pPr>
        <w:suppressAutoHyphens/>
        <w:spacing w:after="0" w:line="240" w:lineRule="auto"/>
        <w:ind w:firstLine="709"/>
        <w:jc w:val="both"/>
        <w:rPr>
          <w:rFonts w:ascii="Times New Roman" w:eastAsia="Times New Roman" w:hAnsi="Times New Roman" w:cs="Times New Roman"/>
          <w:sz w:val="28"/>
          <w:szCs w:val="24"/>
          <w:lang w:eastAsia="ru-RU"/>
        </w:rPr>
      </w:pPr>
      <w:bookmarkStart w:id="50" w:name="_Hlk53392424"/>
      <w:r w:rsidRPr="009C31D8">
        <w:rPr>
          <w:rFonts w:ascii="Times New Roman" w:eastAsia="Times New Roman" w:hAnsi="Times New Roman" w:cs="Times New Roman"/>
          <w:sz w:val="28"/>
          <w:szCs w:val="24"/>
          <w:lang w:eastAsia="ru-RU"/>
        </w:rPr>
        <w:lastRenderedPageBreak/>
        <w:t xml:space="preserve">В соответствии с частью 6 статьи 67.1 Водного кодекса Российской Федерации </w:t>
      </w:r>
      <w:bookmarkEnd w:id="49"/>
      <w:r w:rsidRPr="009C31D8">
        <w:rPr>
          <w:rFonts w:ascii="Times New Roman" w:eastAsia="Times New Roman" w:hAnsi="Times New Roman" w:cs="Times New Roman"/>
          <w:sz w:val="28"/>
          <w:szCs w:val="24"/>
          <w:lang w:eastAsia="ru-RU"/>
        </w:rPr>
        <w:t>в границах зон затопления, подтопления запрещаются строительство объектов капитального строительства без обеспечения инженерной защиты таких объектов от затопления, подтопления, использование сточных вод в целях регулирования плодородия почв, размещение скотомогильников, мест захоронения отходов производства и потребления, химических, взрывчатых, токсичных, отравляющих и ядовитых веществ, пунктов хранения и захоронения радиоактивных отходов, осуществление авиационных мер по борьбе с вредными организмами.</w:t>
      </w:r>
    </w:p>
    <w:p w14:paraId="67ECBF38" w14:textId="77777777" w:rsidR="009C31D8" w:rsidRPr="009C31D8" w:rsidRDefault="009C31D8" w:rsidP="009C31D8">
      <w:pPr>
        <w:suppressAutoHyphens/>
        <w:spacing w:after="0" w:line="240" w:lineRule="auto"/>
        <w:ind w:firstLine="709"/>
        <w:jc w:val="both"/>
        <w:rPr>
          <w:rFonts w:ascii="Times New Roman" w:eastAsia="Times New Roman" w:hAnsi="Times New Roman" w:cs="Times New Roman"/>
          <w:sz w:val="28"/>
          <w:szCs w:val="24"/>
          <w:lang w:eastAsia="ru-RU"/>
        </w:rPr>
      </w:pPr>
      <w:r w:rsidRPr="009C31D8">
        <w:rPr>
          <w:rFonts w:ascii="Times New Roman" w:eastAsia="Times New Roman" w:hAnsi="Times New Roman" w:cs="Times New Roman"/>
          <w:sz w:val="28"/>
          <w:szCs w:val="24"/>
          <w:lang w:eastAsia="ru-RU"/>
        </w:rPr>
        <w:t>При необходимости инженерной защиты от подтопления следует предусматривать комплекс мероприятий, обеспечивающих предотвращение подтопления территорий и отдельных объектов в зависимости от требований строительства, функционального использования и особенностей эксплуатации, охраны окружающей среды и/или устранения отрицательных воздействий подтопления. Для защиты существующей и проектируемой застройки, размещаемой на территории, подверженной возможному затоплению, должен быть предусмотрен комплекс защитных мероприятий.</w:t>
      </w:r>
    </w:p>
    <w:p w14:paraId="0070ACA7" w14:textId="77777777" w:rsidR="009C31D8" w:rsidRPr="009C31D8" w:rsidRDefault="009C31D8" w:rsidP="009C31D8">
      <w:pPr>
        <w:suppressAutoHyphens/>
        <w:spacing w:after="0" w:line="240" w:lineRule="auto"/>
        <w:ind w:firstLine="709"/>
        <w:jc w:val="both"/>
        <w:rPr>
          <w:rFonts w:ascii="Times New Roman" w:eastAsia="Times New Roman" w:hAnsi="Times New Roman" w:cs="Times New Roman"/>
          <w:sz w:val="28"/>
          <w:szCs w:val="24"/>
          <w:lang w:eastAsia="ru-RU"/>
        </w:rPr>
      </w:pPr>
      <w:r w:rsidRPr="009C31D8">
        <w:rPr>
          <w:rFonts w:ascii="Times New Roman" w:eastAsia="Times New Roman" w:hAnsi="Times New Roman" w:cs="Times New Roman"/>
          <w:sz w:val="28"/>
          <w:szCs w:val="24"/>
          <w:lang w:eastAsia="ru-RU"/>
        </w:rPr>
        <w:t>Защиту территорий от затопления следует осуществлять:</w:t>
      </w:r>
    </w:p>
    <w:p w14:paraId="7D9C25F5" w14:textId="77777777" w:rsidR="009C31D8" w:rsidRPr="009C31D8" w:rsidRDefault="009C31D8" w:rsidP="009C31D8">
      <w:pPr>
        <w:suppressAutoHyphens/>
        <w:spacing w:after="0" w:line="240" w:lineRule="auto"/>
        <w:ind w:firstLine="709"/>
        <w:jc w:val="both"/>
        <w:rPr>
          <w:rFonts w:ascii="Times New Roman" w:eastAsia="Times New Roman" w:hAnsi="Times New Roman" w:cs="Times New Roman"/>
          <w:sz w:val="28"/>
          <w:szCs w:val="24"/>
          <w:lang w:eastAsia="ru-RU"/>
        </w:rPr>
      </w:pPr>
      <w:r w:rsidRPr="009C31D8">
        <w:rPr>
          <w:rFonts w:ascii="Times New Roman" w:eastAsia="Times New Roman" w:hAnsi="Times New Roman" w:cs="Times New Roman"/>
          <w:sz w:val="28"/>
          <w:szCs w:val="24"/>
          <w:lang w:eastAsia="ru-RU"/>
        </w:rPr>
        <w:t>- обвалованием территорий со стороны реки, водохранилища или другого водного объекта;</w:t>
      </w:r>
    </w:p>
    <w:p w14:paraId="6A69170C" w14:textId="77777777" w:rsidR="009C31D8" w:rsidRPr="009C31D8" w:rsidRDefault="009C31D8" w:rsidP="009C31D8">
      <w:pPr>
        <w:suppressAutoHyphens/>
        <w:spacing w:after="0" w:line="240" w:lineRule="auto"/>
        <w:ind w:firstLine="709"/>
        <w:jc w:val="both"/>
        <w:rPr>
          <w:rFonts w:ascii="Times New Roman" w:eastAsia="Times New Roman" w:hAnsi="Times New Roman" w:cs="Times New Roman"/>
          <w:sz w:val="28"/>
          <w:szCs w:val="24"/>
          <w:lang w:eastAsia="ru-RU"/>
        </w:rPr>
      </w:pPr>
      <w:r w:rsidRPr="009C31D8">
        <w:rPr>
          <w:rFonts w:ascii="Times New Roman" w:eastAsia="Times New Roman" w:hAnsi="Times New Roman" w:cs="Times New Roman"/>
          <w:sz w:val="28"/>
          <w:szCs w:val="24"/>
          <w:lang w:eastAsia="ru-RU"/>
        </w:rPr>
        <w:t>- искусственным повышением рельефа территории до незатопляемых планировочных отметок;</w:t>
      </w:r>
    </w:p>
    <w:p w14:paraId="5CA61414" w14:textId="77777777" w:rsidR="009C31D8" w:rsidRPr="009C31D8" w:rsidRDefault="009C31D8" w:rsidP="009C31D8">
      <w:pPr>
        <w:suppressAutoHyphens/>
        <w:spacing w:after="0" w:line="240" w:lineRule="auto"/>
        <w:ind w:firstLine="709"/>
        <w:jc w:val="both"/>
        <w:rPr>
          <w:rFonts w:ascii="Times New Roman" w:eastAsia="Times New Roman" w:hAnsi="Times New Roman" w:cs="Times New Roman"/>
          <w:sz w:val="28"/>
          <w:szCs w:val="24"/>
          <w:lang w:eastAsia="ru-RU"/>
        </w:rPr>
      </w:pPr>
      <w:r w:rsidRPr="009C31D8">
        <w:rPr>
          <w:rFonts w:ascii="Times New Roman" w:eastAsia="Times New Roman" w:hAnsi="Times New Roman" w:cs="Times New Roman"/>
          <w:sz w:val="28"/>
          <w:szCs w:val="24"/>
          <w:lang w:eastAsia="ru-RU"/>
        </w:rPr>
        <w:t>- аккумуляцией, регулированием, отводом поверхностных сбросных и дренажных вод с затопленных, временно затопляемых, орошаемых территорий и низинных нарушенных земель.</w:t>
      </w:r>
    </w:p>
    <w:p w14:paraId="6A5D329B" w14:textId="77777777" w:rsidR="009C31D8" w:rsidRPr="009C31D8" w:rsidRDefault="009C31D8" w:rsidP="009C31D8">
      <w:pPr>
        <w:suppressAutoHyphens/>
        <w:spacing w:after="0" w:line="240" w:lineRule="auto"/>
        <w:ind w:firstLine="709"/>
        <w:jc w:val="both"/>
        <w:rPr>
          <w:rFonts w:ascii="Times New Roman" w:eastAsia="Times New Roman" w:hAnsi="Times New Roman" w:cs="Times New Roman"/>
          <w:sz w:val="28"/>
          <w:szCs w:val="24"/>
          <w:lang w:eastAsia="ru-RU"/>
        </w:rPr>
      </w:pPr>
      <w:r w:rsidRPr="009C31D8">
        <w:rPr>
          <w:rFonts w:ascii="Times New Roman" w:eastAsia="Times New Roman" w:hAnsi="Times New Roman" w:cs="Times New Roman"/>
          <w:sz w:val="28"/>
          <w:szCs w:val="24"/>
          <w:lang w:eastAsia="ru-RU"/>
        </w:rPr>
        <w:t>Для защиты территорий от подтопления следует применять:</w:t>
      </w:r>
    </w:p>
    <w:p w14:paraId="146B615E" w14:textId="77777777" w:rsidR="009C31D8" w:rsidRPr="009C31D8" w:rsidRDefault="009C31D8" w:rsidP="009C31D8">
      <w:pPr>
        <w:suppressAutoHyphens/>
        <w:spacing w:after="0" w:line="240" w:lineRule="auto"/>
        <w:ind w:firstLine="709"/>
        <w:jc w:val="both"/>
        <w:rPr>
          <w:rFonts w:ascii="Times New Roman" w:eastAsia="Times New Roman" w:hAnsi="Times New Roman" w:cs="Times New Roman"/>
          <w:sz w:val="28"/>
          <w:szCs w:val="24"/>
          <w:lang w:eastAsia="ru-RU"/>
        </w:rPr>
      </w:pPr>
      <w:r w:rsidRPr="009C31D8">
        <w:rPr>
          <w:rFonts w:ascii="Times New Roman" w:eastAsia="Times New Roman" w:hAnsi="Times New Roman" w:cs="Times New Roman"/>
          <w:sz w:val="28"/>
          <w:szCs w:val="24"/>
          <w:lang w:eastAsia="ru-RU"/>
        </w:rPr>
        <w:t>- дренажные системы;</w:t>
      </w:r>
    </w:p>
    <w:p w14:paraId="76830CB1" w14:textId="77777777" w:rsidR="009C31D8" w:rsidRPr="009C31D8" w:rsidRDefault="009C31D8" w:rsidP="009C31D8">
      <w:pPr>
        <w:suppressAutoHyphens/>
        <w:spacing w:after="0" w:line="240" w:lineRule="auto"/>
        <w:ind w:firstLine="709"/>
        <w:jc w:val="both"/>
        <w:rPr>
          <w:rFonts w:ascii="Times New Roman" w:eastAsia="Times New Roman" w:hAnsi="Times New Roman" w:cs="Times New Roman"/>
          <w:sz w:val="28"/>
          <w:szCs w:val="24"/>
          <w:lang w:eastAsia="ru-RU"/>
        </w:rPr>
      </w:pPr>
      <w:r w:rsidRPr="009C31D8">
        <w:rPr>
          <w:rFonts w:ascii="Times New Roman" w:eastAsia="Times New Roman" w:hAnsi="Times New Roman" w:cs="Times New Roman"/>
          <w:sz w:val="28"/>
          <w:szCs w:val="24"/>
          <w:lang w:eastAsia="ru-RU"/>
        </w:rPr>
        <w:t>- противофильтрационные экраны и завесы;</w:t>
      </w:r>
    </w:p>
    <w:p w14:paraId="1C8ACF53" w14:textId="77777777" w:rsidR="009C31D8" w:rsidRPr="009C31D8" w:rsidRDefault="009C31D8" w:rsidP="009C31D8">
      <w:pPr>
        <w:suppressAutoHyphens/>
        <w:spacing w:after="0" w:line="240" w:lineRule="auto"/>
        <w:ind w:firstLine="709"/>
        <w:jc w:val="both"/>
        <w:rPr>
          <w:rFonts w:ascii="Times New Roman" w:eastAsia="Times New Roman" w:hAnsi="Times New Roman" w:cs="Times New Roman"/>
          <w:sz w:val="28"/>
          <w:szCs w:val="24"/>
          <w:lang w:eastAsia="ru-RU"/>
        </w:rPr>
      </w:pPr>
      <w:r w:rsidRPr="009C31D8">
        <w:rPr>
          <w:rFonts w:ascii="Times New Roman" w:eastAsia="Times New Roman" w:hAnsi="Times New Roman" w:cs="Times New Roman"/>
          <w:sz w:val="28"/>
          <w:szCs w:val="24"/>
          <w:lang w:eastAsia="ru-RU"/>
        </w:rPr>
        <w:t xml:space="preserve">- вертикальную планировку территории с организацией поверхностного стока, прочистку открытых водотоков и других элементов естественного дренирования и регулирование </w:t>
      </w:r>
      <w:proofErr w:type="spellStart"/>
      <w:r w:rsidRPr="009C31D8">
        <w:rPr>
          <w:rFonts w:ascii="Times New Roman" w:eastAsia="Times New Roman" w:hAnsi="Times New Roman" w:cs="Times New Roman"/>
          <w:sz w:val="28"/>
          <w:szCs w:val="24"/>
          <w:lang w:eastAsia="ru-RU"/>
        </w:rPr>
        <w:t>уровенного</w:t>
      </w:r>
      <w:proofErr w:type="spellEnd"/>
      <w:r w:rsidRPr="009C31D8">
        <w:rPr>
          <w:rFonts w:ascii="Times New Roman" w:eastAsia="Times New Roman" w:hAnsi="Times New Roman" w:cs="Times New Roman"/>
          <w:sz w:val="28"/>
          <w:szCs w:val="24"/>
          <w:lang w:eastAsia="ru-RU"/>
        </w:rPr>
        <w:t xml:space="preserve"> режима водных объектов.</w:t>
      </w:r>
    </w:p>
    <w:p w14:paraId="144061B8" w14:textId="77777777" w:rsidR="009C31D8" w:rsidRPr="009C31D8" w:rsidRDefault="009C31D8" w:rsidP="009C31D8">
      <w:pPr>
        <w:suppressAutoHyphens/>
        <w:spacing w:after="0" w:line="240" w:lineRule="auto"/>
        <w:ind w:firstLine="709"/>
        <w:jc w:val="both"/>
        <w:rPr>
          <w:rFonts w:ascii="Times New Roman" w:eastAsia="Times New Roman" w:hAnsi="Times New Roman" w:cs="Times New Roman"/>
          <w:sz w:val="28"/>
          <w:szCs w:val="24"/>
          <w:lang w:eastAsia="ru-RU"/>
        </w:rPr>
      </w:pPr>
      <w:r w:rsidRPr="009C31D8">
        <w:rPr>
          <w:rFonts w:ascii="Times New Roman" w:eastAsia="Times New Roman" w:hAnsi="Times New Roman" w:cs="Times New Roman"/>
          <w:sz w:val="28"/>
          <w:szCs w:val="24"/>
          <w:lang w:eastAsia="ru-RU"/>
        </w:rPr>
        <w:t>Защита от подтопления должна обеспечивать:</w:t>
      </w:r>
    </w:p>
    <w:p w14:paraId="04F19D06" w14:textId="77777777" w:rsidR="009C31D8" w:rsidRPr="009C31D8" w:rsidRDefault="009C31D8" w:rsidP="009C31D8">
      <w:pPr>
        <w:suppressAutoHyphens/>
        <w:spacing w:after="0" w:line="240" w:lineRule="auto"/>
        <w:ind w:firstLine="709"/>
        <w:jc w:val="both"/>
        <w:rPr>
          <w:rFonts w:ascii="Times New Roman" w:eastAsia="Times New Roman" w:hAnsi="Times New Roman" w:cs="Times New Roman"/>
          <w:sz w:val="28"/>
          <w:szCs w:val="24"/>
          <w:lang w:eastAsia="ru-RU"/>
        </w:rPr>
      </w:pPr>
      <w:r w:rsidRPr="009C31D8">
        <w:rPr>
          <w:rFonts w:ascii="Times New Roman" w:eastAsia="Times New Roman" w:hAnsi="Times New Roman" w:cs="Times New Roman"/>
          <w:sz w:val="28"/>
          <w:szCs w:val="24"/>
          <w:lang w:eastAsia="ru-RU"/>
        </w:rPr>
        <w:t>1) бесперебойное и надежное функционирование и развитие застроенных территорий, производственно-технических, коммуникационных, транспортных объектов и их отдельных сооружений;</w:t>
      </w:r>
    </w:p>
    <w:p w14:paraId="4421A61A" w14:textId="77777777" w:rsidR="009C31D8" w:rsidRPr="009C31D8" w:rsidRDefault="009C31D8" w:rsidP="009C31D8">
      <w:pPr>
        <w:suppressAutoHyphens/>
        <w:spacing w:after="0" w:line="240" w:lineRule="auto"/>
        <w:ind w:firstLine="709"/>
        <w:jc w:val="both"/>
        <w:rPr>
          <w:rFonts w:ascii="Times New Roman" w:eastAsia="Times New Roman" w:hAnsi="Times New Roman" w:cs="Times New Roman"/>
          <w:sz w:val="28"/>
          <w:szCs w:val="24"/>
          <w:lang w:eastAsia="ru-RU"/>
        </w:rPr>
      </w:pPr>
      <w:r w:rsidRPr="009C31D8">
        <w:rPr>
          <w:rFonts w:ascii="Times New Roman" w:eastAsia="Times New Roman" w:hAnsi="Times New Roman" w:cs="Times New Roman"/>
          <w:sz w:val="28"/>
          <w:szCs w:val="24"/>
          <w:lang w:eastAsia="ru-RU"/>
        </w:rPr>
        <w:t>2) нормативные санитарно-гигиенические условия жизнедеятельности населения;</w:t>
      </w:r>
    </w:p>
    <w:p w14:paraId="59EE12C1" w14:textId="77777777" w:rsidR="009C31D8" w:rsidRPr="009C31D8" w:rsidRDefault="009C31D8" w:rsidP="009C31D8">
      <w:pPr>
        <w:suppressAutoHyphens/>
        <w:spacing w:after="0" w:line="240" w:lineRule="auto"/>
        <w:ind w:firstLine="709"/>
        <w:jc w:val="both"/>
        <w:rPr>
          <w:rFonts w:ascii="Times New Roman" w:eastAsia="Times New Roman" w:hAnsi="Times New Roman" w:cs="Times New Roman"/>
          <w:sz w:val="28"/>
          <w:szCs w:val="24"/>
          <w:lang w:eastAsia="ru-RU"/>
        </w:rPr>
      </w:pPr>
      <w:r w:rsidRPr="009C31D8">
        <w:rPr>
          <w:rFonts w:ascii="Times New Roman" w:eastAsia="Times New Roman" w:hAnsi="Times New Roman" w:cs="Times New Roman"/>
          <w:sz w:val="28"/>
          <w:szCs w:val="24"/>
          <w:lang w:eastAsia="ru-RU"/>
        </w:rPr>
        <w:t>3) нормативные санитарно-гигиенические, социальные и рекреационные условия защищаемых территорий.</w:t>
      </w:r>
    </w:p>
    <w:p w14:paraId="1D5251C1" w14:textId="77777777" w:rsidR="009C31D8" w:rsidRPr="009C31D8" w:rsidRDefault="009C31D8" w:rsidP="009C31D8">
      <w:pPr>
        <w:suppressAutoHyphens/>
        <w:spacing w:after="0" w:line="240" w:lineRule="auto"/>
        <w:ind w:firstLine="709"/>
        <w:jc w:val="both"/>
        <w:rPr>
          <w:rFonts w:ascii="Times New Roman" w:eastAsia="Times New Roman" w:hAnsi="Times New Roman" w:cs="Times New Roman"/>
          <w:sz w:val="28"/>
          <w:szCs w:val="24"/>
          <w:lang w:eastAsia="ru-RU"/>
        </w:rPr>
      </w:pPr>
      <w:r w:rsidRPr="009C31D8">
        <w:rPr>
          <w:rFonts w:ascii="Times New Roman" w:eastAsia="Times New Roman" w:hAnsi="Times New Roman" w:cs="Times New Roman"/>
          <w:sz w:val="28"/>
          <w:szCs w:val="24"/>
          <w:lang w:eastAsia="ru-RU"/>
        </w:rPr>
        <w:t>Инженерная защита осваиваемых территорий должна предусматривать образование единой системы территориальных и локальных сооружений и мероприятий.</w:t>
      </w:r>
    </w:p>
    <w:p w14:paraId="596B60A6" w14:textId="7A171235" w:rsidR="009C31D8" w:rsidRDefault="009C31D8" w:rsidP="009C31D8">
      <w:pPr>
        <w:suppressAutoHyphens/>
        <w:spacing w:after="0" w:line="240" w:lineRule="auto"/>
        <w:ind w:firstLine="709"/>
        <w:jc w:val="both"/>
        <w:rPr>
          <w:rFonts w:ascii="Times New Roman" w:eastAsia="Times New Roman" w:hAnsi="Times New Roman" w:cs="Times New Roman"/>
          <w:sz w:val="28"/>
          <w:szCs w:val="24"/>
          <w:lang w:eastAsia="ru-RU"/>
        </w:rPr>
      </w:pPr>
      <w:r w:rsidRPr="009C31D8">
        <w:rPr>
          <w:rFonts w:ascii="Times New Roman" w:eastAsia="Times New Roman" w:hAnsi="Times New Roman" w:cs="Times New Roman"/>
          <w:sz w:val="28"/>
          <w:szCs w:val="24"/>
          <w:lang w:eastAsia="ru-RU"/>
        </w:rPr>
        <w:t xml:space="preserve">Сведения о зонах затопления, подтопления представлены в материалах по обоснованию схемы территориального планирования Ленинградской области в области предупреждения чрезвычайных ситуаций межмуниципального и </w:t>
      </w:r>
      <w:r w:rsidRPr="009C31D8">
        <w:rPr>
          <w:rFonts w:ascii="Times New Roman" w:eastAsia="Times New Roman" w:hAnsi="Times New Roman" w:cs="Times New Roman"/>
          <w:sz w:val="28"/>
          <w:szCs w:val="24"/>
          <w:lang w:eastAsia="ru-RU"/>
        </w:rPr>
        <w:lastRenderedPageBreak/>
        <w:t>регионального характера, стихийных бедствий, эпидемий и ликвидации их последствий в текстовой форме. Книга II (Анализ экологических, экономических и социальных факторов и районирование территорий муниципальных образований Ленинградской области), раздел 2.1, таблица 3 «Информация о зонах затопления, подтопления, установленных на территории Ленинградской области», а также на карте «Карта объектов капитального строительства, иных объектов, территорий, зон, которые оказали влияние на определение планируемого размещения объектов регионального значения».</w:t>
      </w:r>
    </w:p>
    <w:p w14:paraId="7013EBAC" w14:textId="212667DE" w:rsidR="009C31D8" w:rsidRDefault="009C31D8" w:rsidP="00A40974">
      <w:pPr>
        <w:suppressAutoHyphens/>
        <w:spacing w:after="0" w:line="240" w:lineRule="auto"/>
        <w:ind w:firstLine="709"/>
        <w:jc w:val="both"/>
        <w:rPr>
          <w:rFonts w:ascii="Times New Roman" w:eastAsia="Times New Roman" w:hAnsi="Times New Roman" w:cs="Times New Roman"/>
          <w:sz w:val="28"/>
          <w:szCs w:val="24"/>
          <w:lang w:eastAsia="ru-RU"/>
        </w:rPr>
      </w:pPr>
      <w:bookmarkStart w:id="51" w:name="_Hlk70070573"/>
      <w:r>
        <w:rPr>
          <w:rFonts w:ascii="Times New Roman" w:eastAsia="Times New Roman" w:hAnsi="Times New Roman" w:cs="Times New Roman"/>
          <w:sz w:val="28"/>
          <w:szCs w:val="24"/>
          <w:lang w:eastAsia="ru-RU"/>
        </w:rPr>
        <w:t xml:space="preserve">В </w:t>
      </w:r>
      <w:r w:rsidRPr="00E65400">
        <w:rPr>
          <w:rFonts w:ascii="Times New Roman" w:eastAsia="Times New Roman" w:hAnsi="Times New Roman" w:cs="Times New Roman"/>
          <w:sz w:val="28"/>
          <w:szCs w:val="24"/>
          <w:lang w:eastAsia="ru-RU"/>
        </w:rPr>
        <w:t>границах особо охраняемых природных территорий хозяйственная и иная деятельность осуществляется в соответствии с требованиями режимов особой охраны и иными, установленными действующим законодательством требованиями в области охраны и использования особо охраняемых природных территорий. При размещении планируемых объектов регионального значения необходимо учитывать границы существующих и планируемых особо охраняемых природных территорий</w:t>
      </w:r>
    </w:p>
    <w:bookmarkEnd w:id="51"/>
    <w:p w14:paraId="3BB33326" w14:textId="172B381A" w:rsidR="00E65400" w:rsidRPr="00E65400" w:rsidRDefault="00E65400" w:rsidP="00A40974">
      <w:pPr>
        <w:suppressAutoHyphens/>
        <w:spacing w:after="0" w:line="240" w:lineRule="auto"/>
        <w:ind w:firstLine="709"/>
        <w:jc w:val="both"/>
        <w:rPr>
          <w:rFonts w:ascii="Times New Roman" w:eastAsia="Times New Roman" w:hAnsi="Times New Roman" w:cs="Times New Roman"/>
          <w:sz w:val="28"/>
          <w:szCs w:val="24"/>
          <w:lang w:eastAsia="ru-RU"/>
        </w:rPr>
      </w:pPr>
      <w:r w:rsidRPr="00E65400">
        <w:rPr>
          <w:rFonts w:ascii="Times New Roman" w:eastAsia="Times New Roman" w:hAnsi="Times New Roman" w:cs="Times New Roman"/>
          <w:sz w:val="28"/>
          <w:szCs w:val="24"/>
          <w:lang w:eastAsia="ru-RU"/>
        </w:rPr>
        <w:t xml:space="preserve">При проектировании планируемых объектов </w:t>
      </w:r>
      <w:r w:rsidR="00A40974">
        <w:rPr>
          <w:rFonts w:ascii="Times New Roman" w:eastAsia="Times New Roman" w:hAnsi="Times New Roman" w:cs="Times New Roman"/>
          <w:sz w:val="28"/>
          <w:szCs w:val="24"/>
          <w:lang w:eastAsia="ru-RU"/>
        </w:rPr>
        <w:t>в области энергетики (за исключением электроэнергетики) регионального значения необходимо учитывать</w:t>
      </w:r>
      <w:r w:rsidRPr="00E65400">
        <w:rPr>
          <w:rFonts w:ascii="Times New Roman" w:eastAsia="Times New Roman" w:hAnsi="Times New Roman" w:cs="Times New Roman"/>
          <w:sz w:val="28"/>
          <w:szCs w:val="24"/>
          <w:lang w:eastAsia="ru-RU"/>
        </w:rPr>
        <w:t xml:space="preserve"> </w:t>
      </w:r>
      <w:r w:rsidR="00A40974" w:rsidRPr="00A40974">
        <w:rPr>
          <w:rFonts w:ascii="Times New Roman" w:eastAsia="Times New Roman" w:hAnsi="Times New Roman" w:cs="Times New Roman"/>
          <w:sz w:val="28"/>
          <w:szCs w:val="24"/>
          <w:lang w:eastAsia="ru-RU"/>
        </w:rPr>
        <w:t>Федеральны</w:t>
      </w:r>
      <w:r w:rsidR="00A40974">
        <w:rPr>
          <w:rFonts w:ascii="Times New Roman" w:eastAsia="Times New Roman" w:hAnsi="Times New Roman" w:cs="Times New Roman"/>
          <w:sz w:val="28"/>
          <w:szCs w:val="24"/>
          <w:lang w:eastAsia="ru-RU"/>
        </w:rPr>
        <w:t>й</w:t>
      </w:r>
      <w:r w:rsidR="00A40974" w:rsidRPr="00A40974">
        <w:rPr>
          <w:rFonts w:ascii="Times New Roman" w:eastAsia="Times New Roman" w:hAnsi="Times New Roman" w:cs="Times New Roman"/>
          <w:sz w:val="28"/>
          <w:szCs w:val="24"/>
          <w:lang w:eastAsia="ru-RU"/>
        </w:rPr>
        <w:t xml:space="preserve"> закон от 31.03.1999 № 69-ФЗ «О газоснабжении в Российской Федерации»</w:t>
      </w:r>
      <w:r w:rsidR="00A40974">
        <w:rPr>
          <w:rFonts w:ascii="Times New Roman" w:eastAsia="Times New Roman" w:hAnsi="Times New Roman" w:cs="Times New Roman"/>
          <w:sz w:val="28"/>
          <w:szCs w:val="24"/>
          <w:lang w:eastAsia="ru-RU"/>
        </w:rPr>
        <w:t xml:space="preserve">, </w:t>
      </w:r>
      <w:r w:rsidR="00A40974" w:rsidRPr="00A40974">
        <w:rPr>
          <w:rFonts w:ascii="Times New Roman" w:eastAsia="Times New Roman" w:hAnsi="Times New Roman" w:cs="Times New Roman"/>
          <w:sz w:val="28"/>
          <w:szCs w:val="24"/>
          <w:lang w:eastAsia="ru-RU"/>
        </w:rPr>
        <w:t>Федеральны</w:t>
      </w:r>
      <w:r w:rsidR="00A40974">
        <w:rPr>
          <w:rFonts w:ascii="Times New Roman" w:eastAsia="Times New Roman" w:hAnsi="Times New Roman" w:cs="Times New Roman"/>
          <w:sz w:val="28"/>
          <w:szCs w:val="24"/>
          <w:lang w:eastAsia="ru-RU"/>
        </w:rPr>
        <w:t>й</w:t>
      </w:r>
      <w:r w:rsidR="00A40974" w:rsidRPr="00A40974">
        <w:rPr>
          <w:rFonts w:ascii="Times New Roman" w:eastAsia="Times New Roman" w:hAnsi="Times New Roman" w:cs="Times New Roman"/>
          <w:sz w:val="28"/>
          <w:szCs w:val="24"/>
          <w:lang w:eastAsia="ru-RU"/>
        </w:rPr>
        <w:t xml:space="preserve"> закон от 07.12.2011 № 416-ФЗ «О водоснабжении и водоотведении»</w:t>
      </w:r>
      <w:r w:rsidR="00A40974">
        <w:rPr>
          <w:rFonts w:ascii="Times New Roman" w:eastAsia="Times New Roman" w:hAnsi="Times New Roman" w:cs="Times New Roman"/>
          <w:sz w:val="28"/>
          <w:szCs w:val="24"/>
          <w:lang w:eastAsia="ru-RU"/>
        </w:rPr>
        <w:t xml:space="preserve">. </w:t>
      </w:r>
      <w:r w:rsidRPr="00E65400">
        <w:rPr>
          <w:rFonts w:ascii="Times New Roman" w:eastAsia="Times New Roman" w:hAnsi="Times New Roman" w:cs="Times New Roman"/>
          <w:sz w:val="28"/>
          <w:szCs w:val="24"/>
          <w:lang w:eastAsia="ru-RU"/>
        </w:rPr>
        <w:t>На стадии подготовки документации по планировке территории необходимо учитывать следующие нормативные документы</w:t>
      </w:r>
      <w:r w:rsidR="003B59BC">
        <w:rPr>
          <w:rFonts w:ascii="Times New Roman" w:eastAsia="Times New Roman" w:hAnsi="Times New Roman" w:cs="Times New Roman"/>
          <w:sz w:val="28"/>
          <w:szCs w:val="24"/>
          <w:lang w:eastAsia="ru-RU"/>
        </w:rPr>
        <w:t>:</w:t>
      </w:r>
      <w:r w:rsidRPr="00E65400">
        <w:rPr>
          <w:rFonts w:ascii="Times New Roman" w:eastAsia="Times New Roman" w:hAnsi="Times New Roman" w:cs="Times New Roman"/>
          <w:sz w:val="28"/>
          <w:szCs w:val="24"/>
          <w:lang w:eastAsia="ru-RU"/>
        </w:rPr>
        <w:t xml:space="preserve"> </w:t>
      </w:r>
      <w:r w:rsidR="0000423D" w:rsidRPr="0000423D">
        <w:rPr>
          <w:rFonts w:ascii="Times New Roman" w:eastAsia="Times New Roman" w:hAnsi="Times New Roman" w:cs="Times New Roman"/>
          <w:sz w:val="28"/>
          <w:szCs w:val="24"/>
          <w:lang w:eastAsia="ru-RU"/>
        </w:rPr>
        <w:t>СП 62.13330.2011 (актуализированная редакция СНиП 42-01-2002 «Газораспределительные системы»)</w:t>
      </w:r>
      <w:r w:rsidRPr="00E65400">
        <w:rPr>
          <w:rFonts w:ascii="Times New Roman" w:eastAsia="Times New Roman" w:hAnsi="Times New Roman" w:cs="Times New Roman"/>
          <w:sz w:val="28"/>
          <w:szCs w:val="24"/>
          <w:lang w:eastAsia="ru-RU"/>
        </w:rPr>
        <w:t xml:space="preserve">, </w:t>
      </w:r>
      <w:r w:rsidR="0000423D" w:rsidRPr="0000423D">
        <w:rPr>
          <w:rFonts w:ascii="Times New Roman" w:eastAsia="Times New Roman" w:hAnsi="Times New Roman" w:cs="Times New Roman"/>
          <w:sz w:val="28"/>
          <w:szCs w:val="24"/>
          <w:lang w:eastAsia="ru-RU"/>
        </w:rPr>
        <w:t>СП 42-101-2003 </w:t>
      </w:r>
      <w:r w:rsidR="0000423D">
        <w:rPr>
          <w:rFonts w:ascii="Times New Roman" w:eastAsia="Times New Roman" w:hAnsi="Times New Roman" w:cs="Times New Roman"/>
          <w:sz w:val="28"/>
          <w:szCs w:val="24"/>
          <w:lang w:eastAsia="ru-RU"/>
        </w:rPr>
        <w:t>«</w:t>
      </w:r>
      <w:r w:rsidR="0000423D" w:rsidRPr="0000423D">
        <w:rPr>
          <w:rFonts w:ascii="Times New Roman" w:eastAsia="Times New Roman" w:hAnsi="Times New Roman" w:cs="Times New Roman"/>
          <w:sz w:val="28"/>
          <w:szCs w:val="24"/>
          <w:lang w:eastAsia="ru-RU"/>
        </w:rPr>
        <w:t>Общие положения по проектированию и строительству газораспределительных систем из металлических и полиэтиленовых труб</w:t>
      </w:r>
      <w:r w:rsidR="0000423D">
        <w:rPr>
          <w:rFonts w:ascii="Times New Roman" w:eastAsia="Times New Roman" w:hAnsi="Times New Roman" w:cs="Times New Roman"/>
          <w:sz w:val="28"/>
          <w:szCs w:val="24"/>
          <w:lang w:eastAsia="ru-RU"/>
        </w:rPr>
        <w:t>»,</w:t>
      </w:r>
      <w:r w:rsidR="0000423D" w:rsidRPr="0000423D">
        <w:rPr>
          <w:rFonts w:ascii="Times New Roman" w:eastAsia="Times New Roman" w:hAnsi="Times New Roman" w:cs="Times New Roman"/>
          <w:sz w:val="28"/>
          <w:szCs w:val="24"/>
          <w:lang w:eastAsia="ru-RU"/>
        </w:rPr>
        <w:t xml:space="preserve"> </w:t>
      </w:r>
      <w:r w:rsidR="005B7FCF" w:rsidRPr="005B7FCF">
        <w:rPr>
          <w:rFonts w:ascii="Times New Roman" w:eastAsia="Times New Roman" w:hAnsi="Times New Roman" w:cs="Times New Roman"/>
          <w:sz w:val="28"/>
          <w:szCs w:val="24"/>
          <w:lang w:eastAsia="ru-RU"/>
        </w:rPr>
        <w:t>СП 31.13330.2012 «Водоснабжение. Наружные сети и сооружения» (актуализированная редакция СНиП 2.04.02-84*), СП 30.13330.2016 «Внутренний водопровод и канализация зданий» (актуализированная редакция СНиП 2.04.01-85*)</w:t>
      </w:r>
      <w:r w:rsidR="005B7FCF">
        <w:rPr>
          <w:rFonts w:ascii="Times New Roman" w:eastAsia="Times New Roman" w:hAnsi="Times New Roman" w:cs="Times New Roman"/>
          <w:sz w:val="28"/>
          <w:szCs w:val="24"/>
          <w:lang w:eastAsia="ru-RU"/>
        </w:rPr>
        <w:t xml:space="preserve">, </w:t>
      </w:r>
      <w:r w:rsidRPr="00E65400">
        <w:rPr>
          <w:rFonts w:ascii="Times New Roman" w:eastAsia="Times New Roman" w:hAnsi="Times New Roman" w:cs="Times New Roman"/>
          <w:sz w:val="28"/>
          <w:szCs w:val="24"/>
          <w:lang w:eastAsia="ru-RU"/>
        </w:rPr>
        <w:t>иные нормативные документы.</w:t>
      </w:r>
      <w:bookmarkEnd w:id="50"/>
    </w:p>
    <w:p w14:paraId="33A633FE" w14:textId="77777777" w:rsidR="00E104A6" w:rsidRPr="00807E8A" w:rsidRDefault="00E104A6" w:rsidP="002E134F">
      <w:pPr>
        <w:suppressAutoHyphens/>
        <w:spacing w:after="0" w:line="240" w:lineRule="auto"/>
        <w:ind w:firstLine="709"/>
        <w:jc w:val="both"/>
        <w:rPr>
          <w:rFonts w:ascii="Times New Roman" w:eastAsia="Calibri" w:hAnsi="Times New Roman" w:cs="Times New Roman"/>
          <w:bCs/>
          <w:sz w:val="28"/>
          <w:szCs w:val="28"/>
        </w:rPr>
      </w:pPr>
    </w:p>
    <w:p w14:paraId="0A257649" w14:textId="662434C2" w:rsidR="00544EEA" w:rsidRPr="003B298B" w:rsidRDefault="00544EEA" w:rsidP="00615FF1">
      <w:pPr>
        <w:keepNext/>
        <w:numPr>
          <w:ilvl w:val="1"/>
          <w:numId w:val="26"/>
        </w:numPr>
        <w:tabs>
          <w:tab w:val="left" w:pos="0"/>
        </w:tabs>
        <w:suppressAutoHyphens/>
        <w:spacing w:after="0" w:line="240" w:lineRule="auto"/>
        <w:ind w:left="0" w:firstLine="709"/>
        <w:contextualSpacing/>
        <w:jc w:val="both"/>
        <w:outlineLvl w:val="1"/>
        <w:rPr>
          <w:rFonts w:ascii="Times New Roman" w:eastAsia="Calibri" w:hAnsi="Times New Roman" w:cs="Times New Roman"/>
          <w:b/>
          <w:bCs/>
          <w:sz w:val="28"/>
          <w:szCs w:val="28"/>
        </w:rPr>
      </w:pPr>
      <w:bookmarkStart w:id="52" w:name="_Hlk32249791"/>
      <w:bookmarkStart w:id="53" w:name="_Hlk33009279"/>
      <w:r w:rsidRPr="00807E8A">
        <w:rPr>
          <w:rFonts w:ascii="Times New Roman" w:eastAsia="Calibri" w:hAnsi="Times New Roman" w:cs="Times New Roman"/>
          <w:b/>
          <w:bCs/>
          <w:sz w:val="28"/>
          <w:szCs w:val="28"/>
        </w:rPr>
        <w:t xml:space="preserve">Сведения о существующих </w:t>
      </w:r>
      <w:r w:rsidRPr="00807E8A">
        <w:rPr>
          <w:rFonts w:ascii="Times New Roman" w:eastAsia="Times New Roman" w:hAnsi="Times New Roman" w:cs="Times New Roman"/>
          <w:b/>
          <w:bCs/>
          <w:kern w:val="32"/>
          <w:sz w:val="28"/>
          <w:szCs w:val="28"/>
        </w:rPr>
        <w:t xml:space="preserve">объектах </w:t>
      </w:r>
      <w:r w:rsidR="00680395" w:rsidRPr="00807E8A">
        <w:rPr>
          <w:rFonts w:ascii="Times New Roman" w:eastAsia="Times New Roman" w:hAnsi="Times New Roman" w:cs="Times New Roman"/>
          <w:b/>
          <w:bCs/>
          <w:kern w:val="32"/>
          <w:sz w:val="28"/>
          <w:szCs w:val="28"/>
        </w:rPr>
        <w:t>энергетики (за исключением электроэнергетики)</w:t>
      </w:r>
      <w:bookmarkEnd w:id="52"/>
    </w:p>
    <w:p w14:paraId="78670904" w14:textId="6A3AE923" w:rsidR="00EC5526" w:rsidRPr="00EC5526" w:rsidRDefault="00EC5526" w:rsidP="00EC5526">
      <w:pPr>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EC5526">
        <w:rPr>
          <w:rFonts w:ascii="Times New Roman" w:eastAsia="Times New Roman" w:hAnsi="Times New Roman"/>
          <w:sz w:val="28"/>
          <w:szCs w:val="28"/>
          <w:lang w:eastAsia="ru-RU"/>
        </w:rPr>
        <w:t xml:space="preserve">Газоснабжение Ленинградской области осуществляется природным сетевым </w:t>
      </w:r>
      <w:r w:rsidR="00E729AD">
        <w:rPr>
          <w:rFonts w:ascii="Times New Roman" w:eastAsia="Times New Roman" w:hAnsi="Times New Roman"/>
          <w:sz w:val="28"/>
          <w:szCs w:val="28"/>
          <w:lang w:eastAsia="ru-RU"/>
        </w:rPr>
        <w:t xml:space="preserve">и </w:t>
      </w:r>
      <w:r w:rsidRPr="00EC5526">
        <w:rPr>
          <w:rFonts w:ascii="Times New Roman" w:eastAsia="Times New Roman" w:hAnsi="Times New Roman"/>
          <w:sz w:val="28"/>
          <w:szCs w:val="28"/>
          <w:lang w:eastAsia="ru-RU"/>
        </w:rPr>
        <w:t>сжиженным газом.</w:t>
      </w:r>
    </w:p>
    <w:p w14:paraId="7B835529" w14:textId="31860D7F" w:rsidR="00EC5526" w:rsidRDefault="00EC5526" w:rsidP="00EC5526">
      <w:pPr>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EC5526">
        <w:rPr>
          <w:rFonts w:ascii="Times New Roman" w:eastAsia="Times New Roman" w:hAnsi="Times New Roman"/>
          <w:sz w:val="28"/>
          <w:szCs w:val="28"/>
          <w:lang w:eastAsia="ru-RU"/>
        </w:rPr>
        <w:t xml:space="preserve">Природный газ поступает в область от Единой системы газоснабжения России по системе магистральных газопроводов </w:t>
      </w:r>
      <w:r>
        <w:rPr>
          <w:rFonts w:ascii="Times New Roman" w:eastAsia="Times New Roman" w:hAnsi="Times New Roman"/>
          <w:sz w:val="28"/>
          <w:szCs w:val="28"/>
          <w:lang w:eastAsia="ru-RU"/>
        </w:rPr>
        <w:t>–</w:t>
      </w:r>
      <w:r w:rsidRPr="00EC5526">
        <w:rPr>
          <w:rFonts w:ascii="Times New Roman" w:eastAsia="Times New Roman" w:hAnsi="Times New Roman"/>
          <w:sz w:val="28"/>
          <w:szCs w:val="28"/>
          <w:lang w:eastAsia="ru-RU"/>
        </w:rPr>
        <w:t xml:space="preserve"> отводов с месторождений северо-западной части Сибири. </w:t>
      </w:r>
      <w:r w:rsidR="00813DFB" w:rsidRPr="00813DFB">
        <w:rPr>
          <w:rFonts w:ascii="Times New Roman" w:eastAsia="Times New Roman" w:hAnsi="Times New Roman"/>
          <w:sz w:val="28"/>
          <w:szCs w:val="28"/>
          <w:lang w:eastAsia="ru-RU"/>
        </w:rPr>
        <w:t xml:space="preserve">На территории области находится сеть магистральных газопроводов: Грязовец − Ленинград (I нитка 1020 мм и II нитка 1220 мм), </w:t>
      </w:r>
      <w:proofErr w:type="spellStart"/>
      <w:r w:rsidR="00813DFB" w:rsidRPr="00813DFB">
        <w:rPr>
          <w:rFonts w:ascii="Times New Roman" w:eastAsia="Times New Roman" w:hAnsi="Times New Roman"/>
          <w:sz w:val="28"/>
          <w:szCs w:val="28"/>
          <w:lang w:eastAsia="ru-RU"/>
        </w:rPr>
        <w:t>Белоусово</w:t>
      </w:r>
      <w:proofErr w:type="spellEnd"/>
      <w:r w:rsidR="00813DFB" w:rsidRPr="00813DFB">
        <w:rPr>
          <w:rFonts w:ascii="Times New Roman" w:eastAsia="Times New Roman" w:hAnsi="Times New Roman"/>
          <w:sz w:val="28"/>
          <w:szCs w:val="28"/>
          <w:lang w:eastAsia="ru-RU"/>
        </w:rPr>
        <w:t xml:space="preserve"> – Ленинград (1020 мм), Серпухов – Ленинград (720 мм), Ленинград – Выборг – Госграница (I нитка 1020 мм и II нитка 1220 мм), Конная Лахта (I нитка 1220 мм), две нитки Северо-Европейского газопровода (с которого, в перспективе, планируется отбор природного сетевого газа для газоснабжения потребителей в поселениях северной части Ленинградской области): I нитка 1420 мм, II нитка 1220 мм, Северо-Европейский газопровод-1 (Морской шлейф-1, </w:t>
      </w:r>
      <w:bookmarkStart w:id="54" w:name="_Hlk24968793"/>
      <w:r w:rsidR="00813DFB" w:rsidRPr="00813DFB">
        <w:rPr>
          <w:rFonts w:ascii="Times New Roman" w:eastAsia="Times New Roman" w:hAnsi="Times New Roman"/>
          <w:sz w:val="28"/>
          <w:szCs w:val="28"/>
          <w:lang w:eastAsia="ru-RU"/>
        </w:rPr>
        <w:t>I нитка 813 мм</w:t>
      </w:r>
      <w:bookmarkEnd w:id="54"/>
      <w:r w:rsidR="00813DFB" w:rsidRPr="00813DFB">
        <w:rPr>
          <w:rFonts w:ascii="Times New Roman" w:eastAsia="Times New Roman" w:hAnsi="Times New Roman"/>
          <w:sz w:val="28"/>
          <w:szCs w:val="28"/>
          <w:lang w:eastAsia="ru-RU"/>
        </w:rPr>
        <w:t>), Северо-Европейский газопровод-1 (Морской шлейф-</w:t>
      </w:r>
      <w:r w:rsidR="00AC252C">
        <w:rPr>
          <w:rFonts w:ascii="Times New Roman" w:eastAsia="Times New Roman" w:hAnsi="Times New Roman"/>
          <w:sz w:val="28"/>
          <w:szCs w:val="28"/>
          <w:lang w:eastAsia="ru-RU"/>
        </w:rPr>
        <w:t xml:space="preserve"> </w:t>
      </w:r>
      <w:r w:rsidR="00813DFB" w:rsidRPr="00813DFB">
        <w:rPr>
          <w:rFonts w:ascii="Times New Roman" w:eastAsia="Times New Roman" w:hAnsi="Times New Roman"/>
          <w:sz w:val="28"/>
          <w:szCs w:val="28"/>
          <w:lang w:eastAsia="ru-RU"/>
        </w:rPr>
        <w:t>2, I нитка 813 мм), Северо-Европейский газопровод-1 (Морской шлейф-</w:t>
      </w:r>
      <w:r w:rsidR="00AC252C">
        <w:rPr>
          <w:rFonts w:ascii="Times New Roman" w:eastAsia="Times New Roman" w:hAnsi="Times New Roman"/>
          <w:sz w:val="28"/>
          <w:szCs w:val="28"/>
          <w:lang w:eastAsia="ru-RU"/>
        </w:rPr>
        <w:t xml:space="preserve"> </w:t>
      </w:r>
      <w:r w:rsidR="00813DFB" w:rsidRPr="00813DFB">
        <w:rPr>
          <w:rFonts w:ascii="Times New Roman" w:eastAsia="Times New Roman" w:hAnsi="Times New Roman"/>
          <w:sz w:val="28"/>
          <w:szCs w:val="28"/>
          <w:lang w:eastAsia="ru-RU"/>
        </w:rPr>
        <w:t>3, I нитка 813 мм), Северо-Европейский газопровод-1 (Морской шлейф-</w:t>
      </w:r>
      <w:r w:rsidR="00AC252C">
        <w:rPr>
          <w:rFonts w:ascii="Times New Roman" w:eastAsia="Times New Roman" w:hAnsi="Times New Roman"/>
          <w:sz w:val="28"/>
          <w:szCs w:val="28"/>
          <w:lang w:eastAsia="ru-RU"/>
        </w:rPr>
        <w:t xml:space="preserve"> </w:t>
      </w:r>
      <w:r w:rsidR="00813DFB" w:rsidRPr="00813DFB">
        <w:rPr>
          <w:rFonts w:ascii="Times New Roman" w:eastAsia="Times New Roman" w:hAnsi="Times New Roman"/>
          <w:sz w:val="28"/>
          <w:szCs w:val="28"/>
          <w:lang w:eastAsia="ru-RU"/>
        </w:rPr>
        <w:t xml:space="preserve">4, I </w:t>
      </w:r>
      <w:r w:rsidR="00813DFB" w:rsidRPr="00813DFB">
        <w:rPr>
          <w:rFonts w:ascii="Times New Roman" w:eastAsia="Times New Roman" w:hAnsi="Times New Roman"/>
          <w:sz w:val="28"/>
          <w:szCs w:val="28"/>
          <w:lang w:eastAsia="ru-RU"/>
        </w:rPr>
        <w:lastRenderedPageBreak/>
        <w:t>нитка 813 мм) с компрессорными станциями: КС Волхов, КС Ленинградской СПХГ, КС Пикалёво, КС Северная, КС Волховская, КС Елизаветинская, КС Портовая и газопроводами-отводами с газораспределительными станциями.</w:t>
      </w:r>
    </w:p>
    <w:p w14:paraId="01FBBBC7" w14:textId="72533C6A" w:rsidR="002A10A9" w:rsidRDefault="002A10A9" w:rsidP="002A10A9">
      <w:pPr>
        <w:autoSpaceDE w:val="0"/>
        <w:autoSpaceDN w:val="0"/>
        <w:adjustRightInd w:val="0"/>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Сведения о размерах охранных зон и зонах минимальных расстояний до объектов магистральных трубопроводов на территории Ленинградской области, полученных п</w:t>
      </w:r>
      <w:r w:rsidRPr="002A10A9">
        <w:rPr>
          <w:rFonts w:ascii="Times New Roman" w:eastAsia="Times New Roman" w:hAnsi="Times New Roman"/>
          <w:sz w:val="28"/>
          <w:szCs w:val="28"/>
          <w:lang w:eastAsia="ru-RU"/>
        </w:rPr>
        <w:t>исьмо</w:t>
      </w:r>
      <w:r>
        <w:rPr>
          <w:rFonts w:ascii="Times New Roman" w:eastAsia="Times New Roman" w:hAnsi="Times New Roman"/>
          <w:sz w:val="28"/>
          <w:szCs w:val="28"/>
          <w:lang w:eastAsia="ru-RU"/>
        </w:rPr>
        <w:t>м</w:t>
      </w:r>
      <w:r w:rsidRPr="002A10A9">
        <w:rPr>
          <w:rFonts w:ascii="Times New Roman" w:eastAsia="Times New Roman" w:hAnsi="Times New Roman"/>
          <w:sz w:val="28"/>
          <w:szCs w:val="28"/>
          <w:lang w:eastAsia="ru-RU"/>
        </w:rPr>
        <w:t xml:space="preserve"> ООО «Газпром трансгаз Санкт-Петербург» от 20.10.2020</w:t>
      </w:r>
      <w:r>
        <w:rPr>
          <w:sz w:val="28"/>
          <w:szCs w:val="28"/>
        </w:rPr>
        <w:br/>
      </w:r>
      <w:r w:rsidRPr="002A10A9">
        <w:rPr>
          <w:rFonts w:ascii="Times New Roman" w:eastAsia="Times New Roman" w:hAnsi="Times New Roman"/>
          <w:sz w:val="28"/>
          <w:szCs w:val="28"/>
          <w:lang w:eastAsia="ru-RU"/>
        </w:rPr>
        <w:t xml:space="preserve">№ 15-1/17900 </w:t>
      </w:r>
      <w:r>
        <w:rPr>
          <w:rFonts w:ascii="Times New Roman" w:eastAsia="Times New Roman" w:hAnsi="Times New Roman"/>
          <w:sz w:val="28"/>
          <w:szCs w:val="28"/>
          <w:lang w:eastAsia="ru-RU"/>
        </w:rPr>
        <w:t xml:space="preserve">приведены в </w:t>
      </w:r>
      <w:r w:rsidR="00D97427">
        <w:rPr>
          <w:rFonts w:ascii="Times New Roman" w:eastAsia="Times New Roman" w:hAnsi="Times New Roman" w:cs="Times New Roman"/>
          <w:bCs/>
          <w:sz w:val="28"/>
          <w:szCs w:val="28"/>
          <w:lang w:eastAsia="ru-RU"/>
        </w:rPr>
        <w:t>М</w:t>
      </w:r>
      <w:r w:rsidR="00D97427" w:rsidRPr="00D80E1C">
        <w:rPr>
          <w:rFonts w:ascii="Times New Roman" w:eastAsia="Times New Roman" w:hAnsi="Times New Roman" w:cs="Times New Roman"/>
          <w:bCs/>
          <w:sz w:val="28"/>
          <w:szCs w:val="28"/>
          <w:lang w:eastAsia="ru-RU"/>
        </w:rPr>
        <w:t>атериал</w:t>
      </w:r>
      <w:r w:rsidR="00D97427">
        <w:rPr>
          <w:rFonts w:ascii="Times New Roman" w:eastAsia="Times New Roman" w:hAnsi="Times New Roman" w:cs="Times New Roman"/>
          <w:bCs/>
          <w:sz w:val="28"/>
          <w:szCs w:val="28"/>
          <w:lang w:eastAsia="ru-RU"/>
        </w:rPr>
        <w:t>ах</w:t>
      </w:r>
      <w:r w:rsidR="00D97427" w:rsidRPr="00D80E1C">
        <w:rPr>
          <w:rFonts w:ascii="Times New Roman" w:eastAsia="Times New Roman" w:hAnsi="Times New Roman" w:cs="Times New Roman"/>
          <w:bCs/>
          <w:sz w:val="28"/>
          <w:szCs w:val="28"/>
          <w:lang w:eastAsia="ru-RU"/>
        </w:rPr>
        <w:t xml:space="preserve"> по обоснованию схемы территориального планирования Ленинградской области в области </w:t>
      </w:r>
      <w:r w:rsidR="00D97427">
        <w:rPr>
          <w:rFonts w:ascii="Times New Roman" w:eastAsia="Times New Roman" w:hAnsi="Times New Roman" w:cs="Times New Roman"/>
          <w:bCs/>
          <w:sz w:val="28"/>
          <w:szCs w:val="28"/>
          <w:lang w:eastAsia="ru-RU"/>
        </w:rPr>
        <w:t>электроэнергетики</w:t>
      </w:r>
      <w:r w:rsidR="00D97427" w:rsidRPr="00D80E1C">
        <w:rPr>
          <w:rFonts w:ascii="Times New Roman" w:eastAsia="Times New Roman" w:hAnsi="Times New Roman" w:cs="Times New Roman"/>
          <w:bCs/>
          <w:sz w:val="28"/>
          <w:szCs w:val="28"/>
          <w:lang w:eastAsia="ru-RU"/>
        </w:rPr>
        <w:t xml:space="preserve"> в текстовой форме. Книга </w:t>
      </w:r>
      <w:r w:rsidR="00D97427">
        <w:rPr>
          <w:rFonts w:ascii="Times New Roman" w:eastAsia="Times New Roman" w:hAnsi="Times New Roman" w:cs="Times New Roman"/>
          <w:bCs/>
          <w:sz w:val="28"/>
          <w:szCs w:val="28"/>
          <w:lang w:val="en-US" w:eastAsia="ru-RU"/>
        </w:rPr>
        <w:t>I</w:t>
      </w:r>
      <w:r w:rsidR="00D97427" w:rsidRPr="00D80E1C">
        <w:rPr>
          <w:rFonts w:ascii="Times New Roman" w:eastAsia="Times New Roman" w:hAnsi="Times New Roman" w:cs="Times New Roman"/>
          <w:bCs/>
          <w:sz w:val="28"/>
          <w:szCs w:val="28"/>
          <w:lang w:eastAsia="ru-RU"/>
        </w:rPr>
        <w:t>V (Исходно-разрешительная документация)</w:t>
      </w:r>
      <w:r w:rsidR="00D97427">
        <w:rPr>
          <w:rFonts w:ascii="Times New Roman" w:eastAsia="Times New Roman" w:hAnsi="Times New Roman" w:cs="Times New Roman"/>
          <w:bCs/>
          <w:sz w:val="28"/>
          <w:szCs w:val="28"/>
          <w:lang w:eastAsia="ru-RU"/>
        </w:rPr>
        <w:t xml:space="preserve"> (ДСП).</w:t>
      </w:r>
    </w:p>
    <w:p w14:paraId="77DA349A" w14:textId="33C8C52B" w:rsidR="00EC5526" w:rsidRDefault="00EC5526" w:rsidP="00EC5526">
      <w:pPr>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807E8A">
        <w:rPr>
          <w:rFonts w:ascii="Times New Roman" w:eastAsia="Times New Roman" w:hAnsi="Times New Roman"/>
          <w:sz w:val="28"/>
          <w:szCs w:val="28"/>
          <w:lang w:eastAsia="ru-RU"/>
        </w:rPr>
        <w:t>Для сглаживания сезонной неравномерности потребления Ленинградской области используются Гатчинское ПХГ и Невское ПХГ. Гатчинское ПХГ находится на территории Ленинградской области в 8 километрах от города Гатчина, Невское ПХГ расположено в границах Новгородской области.</w:t>
      </w:r>
    </w:p>
    <w:p w14:paraId="54C88A49" w14:textId="6CA1E45C" w:rsidR="00EC5526" w:rsidRDefault="00EC5526" w:rsidP="00EC5526">
      <w:pPr>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3B298B">
        <w:rPr>
          <w:rFonts w:ascii="Times New Roman" w:eastAsia="Times New Roman" w:hAnsi="Times New Roman"/>
          <w:sz w:val="28"/>
          <w:szCs w:val="28"/>
          <w:lang w:eastAsia="ru-RU"/>
        </w:rPr>
        <w:t>Газораспределительная сеть представлена газорегуляторными пунктами и газопроводами высокого-</w:t>
      </w:r>
      <w:r w:rsidR="005803CC">
        <w:rPr>
          <w:rFonts w:ascii="Times New Roman" w:eastAsia="Times New Roman" w:hAnsi="Times New Roman"/>
          <w:sz w:val="28"/>
          <w:szCs w:val="28"/>
          <w:lang w:eastAsia="ru-RU"/>
        </w:rPr>
        <w:t>1</w:t>
      </w:r>
      <w:r w:rsidRPr="003B298B">
        <w:rPr>
          <w:rFonts w:ascii="Times New Roman" w:eastAsia="Times New Roman" w:hAnsi="Times New Roman"/>
          <w:sz w:val="28"/>
          <w:szCs w:val="28"/>
          <w:lang w:eastAsia="ru-RU"/>
        </w:rPr>
        <w:t>а, высокого-</w:t>
      </w:r>
      <w:r w:rsidR="005803CC">
        <w:rPr>
          <w:rFonts w:ascii="Times New Roman" w:eastAsia="Times New Roman" w:hAnsi="Times New Roman"/>
          <w:sz w:val="28"/>
          <w:szCs w:val="28"/>
          <w:lang w:eastAsia="ru-RU"/>
        </w:rPr>
        <w:t>1</w:t>
      </w:r>
      <w:r w:rsidRPr="003B298B">
        <w:rPr>
          <w:rFonts w:ascii="Times New Roman" w:eastAsia="Times New Roman" w:hAnsi="Times New Roman"/>
          <w:sz w:val="28"/>
          <w:szCs w:val="28"/>
          <w:lang w:eastAsia="ru-RU"/>
        </w:rPr>
        <w:t>, высокого-</w:t>
      </w:r>
      <w:r w:rsidR="005803CC">
        <w:rPr>
          <w:rFonts w:ascii="Times New Roman" w:eastAsia="Times New Roman" w:hAnsi="Times New Roman"/>
          <w:sz w:val="28"/>
          <w:szCs w:val="28"/>
          <w:lang w:eastAsia="ru-RU"/>
        </w:rPr>
        <w:t>2</w:t>
      </w:r>
      <w:r w:rsidRPr="003B298B">
        <w:rPr>
          <w:rFonts w:ascii="Times New Roman" w:eastAsia="Times New Roman" w:hAnsi="Times New Roman"/>
          <w:sz w:val="28"/>
          <w:szCs w:val="28"/>
          <w:lang w:eastAsia="ru-RU"/>
        </w:rPr>
        <w:t xml:space="preserve">, среднего и низкого давлений. Коэффициент среднегодовой загрузки газопроводов-отводов составляет 0,285 (к сельскохозяйственным потребителям </w:t>
      </w:r>
      <w:r w:rsidR="00181FB1">
        <w:rPr>
          <w:rFonts w:ascii="Times New Roman" w:eastAsia="Times New Roman" w:hAnsi="Times New Roman"/>
          <w:sz w:val="28"/>
          <w:szCs w:val="28"/>
          <w:lang w:eastAsia="ru-RU"/>
        </w:rPr>
        <w:t>-</w:t>
      </w:r>
      <w:r w:rsidRPr="003B298B">
        <w:rPr>
          <w:rFonts w:ascii="Times New Roman" w:eastAsia="Times New Roman" w:hAnsi="Times New Roman"/>
          <w:sz w:val="28"/>
          <w:szCs w:val="28"/>
          <w:lang w:eastAsia="ru-RU"/>
        </w:rPr>
        <w:t xml:space="preserve"> 0,159). Коэффициент максимальной зимней загрузки отводов </w:t>
      </w:r>
      <w:r w:rsidR="00181FB1">
        <w:rPr>
          <w:rFonts w:ascii="Times New Roman" w:eastAsia="Times New Roman" w:hAnsi="Times New Roman"/>
          <w:sz w:val="28"/>
          <w:szCs w:val="28"/>
          <w:lang w:eastAsia="ru-RU"/>
        </w:rPr>
        <w:t>-</w:t>
      </w:r>
      <w:r w:rsidRPr="003B298B">
        <w:rPr>
          <w:rFonts w:ascii="Times New Roman" w:eastAsia="Times New Roman" w:hAnsi="Times New Roman"/>
          <w:sz w:val="28"/>
          <w:szCs w:val="28"/>
          <w:lang w:eastAsia="ru-RU"/>
        </w:rPr>
        <w:t xml:space="preserve"> 0,374 (к сельскохозяйственным потребителям </w:t>
      </w:r>
      <w:r w:rsidR="00181FB1">
        <w:rPr>
          <w:rFonts w:ascii="Times New Roman" w:eastAsia="Times New Roman" w:hAnsi="Times New Roman"/>
          <w:sz w:val="28"/>
          <w:szCs w:val="28"/>
          <w:lang w:eastAsia="ru-RU"/>
        </w:rPr>
        <w:t>-</w:t>
      </w:r>
      <w:r w:rsidRPr="003B298B">
        <w:rPr>
          <w:rFonts w:ascii="Times New Roman" w:eastAsia="Times New Roman" w:hAnsi="Times New Roman"/>
          <w:sz w:val="28"/>
          <w:szCs w:val="28"/>
          <w:lang w:eastAsia="ru-RU"/>
        </w:rPr>
        <w:t xml:space="preserve"> 0,299). Крупнейшими потребителями природного сетевого газа являются промышленные предприятия и объекты топливно-энергетического комплекса</w:t>
      </w:r>
      <w:r>
        <w:rPr>
          <w:rFonts w:ascii="Times New Roman" w:eastAsia="Times New Roman" w:hAnsi="Times New Roman"/>
          <w:sz w:val="28"/>
          <w:szCs w:val="28"/>
          <w:lang w:eastAsia="ru-RU"/>
        </w:rPr>
        <w:t>.</w:t>
      </w:r>
    </w:p>
    <w:p w14:paraId="1191548B" w14:textId="66354F7D" w:rsidR="003B298B" w:rsidRPr="00807E8A" w:rsidRDefault="003B298B" w:rsidP="003B298B">
      <w:pPr>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807E8A">
        <w:rPr>
          <w:rFonts w:ascii="Times New Roman" w:eastAsia="Times New Roman" w:hAnsi="Times New Roman"/>
          <w:sz w:val="28"/>
          <w:szCs w:val="28"/>
          <w:lang w:eastAsia="ru-RU"/>
        </w:rPr>
        <w:t xml:space="preserve">В соответствии с Региональной программой газификации жилищно-коммунального хозяйства, промышленных и иных организаций Ленинградской области на 2018 – 2022 гг., утвержденной Постановлением Губернатора Ленинградской области от 13.12.2018 № 484, уровень газификации природным газом жилищного фонда Ленинградской области, подлежащего газификации, составляет 69,98%, в том числе городов и поселков городского типа </w:t>
      </w:r>
      <w:r w:rsidR="00181FB1">
        <w:rPr>
          <w:rFonts w:ascii="Times New Roman" w:eastAsia="Times New Roman" w:hAnsi="Times New Roman"/>
          <w:sz w:val="28"/>
          <w:szCs w:val="28"/>
          <w:lang w:eastAsia="ru-RU"/>
        </w:rPr>
        <w:t>-</w:t>
      </w:r>
      <w:r w:rsidRPr="00807E8A">
        <w:rPr>
          <w:rFonts w:ascii="Times New Roman" w:eastAsia="Times New Roman" w:hAnsi="Times New Roman"/>
          <w:sz w:val="28"/>
          <w:szCs w:val="28"/>
          <w:lang w:eastAsia="ru-RU"/>
        </w:rPr>
        <w:t xml:space="preserve"> 91,25%, сельской местности </w:t>
      </w:r>
      <w:r w:rsidR="00181FB1">
        <w:rPr>
          <w:rFonts w:ascii="Times New Roman" w:eastAsia="Times New Roman" w:hAnsi="Times New Roman"/>
          <w:sz w:val="28"/>
          <w:szCs w:val="28"/>
          <w:lang w:eastAsia="ru-RU"/>
        </w:rPr>
        <w:t>-</w:t>
      </w:r>
      <w:r w:rsidRPr="00807E8A">
        <w:rPr>
          <w:rFonts w:ascii="Times New Roman" w:eastAsia="Times New Roman" w:hAnsi="Times New Roman"/>
          <w:sz w:val="28"/>
          <w:szCs w:val="28"/>
          <w:lang w:eastAsia="ru-RU"/>
        </w:rPr>
        <w:t xml:space="preserve"> 41,02%.</w:t>
      </w:r>
    </w:p>
    <w:p w14:paraId="0F650994" w14:textId="356DA7CC" w:rsidR="003B298B" w:rsidRPr="00807E8A" w:rsidRDefault="003B298B" w:rsidP="003B298B">
      <w:pPr>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807E8A">
        <w:rPr>
          <w:rFonts w:ascii="Times New Roman" w:eastAsia="Times New Roman" w:hAnsi="Times New Roman"/>
          <w:sz w:val="28"/>
          <w:szCs w:val="28"/>
          <w:lang w:eastAsia="ru-RU"/>
        </w:rPr>
        <w:t xml:space="preserve">В настоящее время в Ленинградской области 423 населенных пунктов газифицировано природным газом, 1713 населенных пунктов </w:t>
      </w:r>
      <w:r w:rsidR="00181FB1">
        <w:rPr>
          <w:rFonts w:ascii="Times New Roman" w:eastAsia="Times New Roman" w:hAnsi="Times New Roman"/>
          <w:sz w:val="28"/>
          <w:szCs w:val="28"/>
          <w:lang w:eastAsia="ru-RU"/>
        </w:rPr>
        <w:t>-</w:t>
      </w:r>
      <w:r w:rsidRPr="00807E8A">
        <w:rPr>
          <w:rFonts w:ascii="Times New Roman" w:eastAsia="Times New Roman" w:hAnsi="Times New Roman"/>
          <w:sz w:val="28"/>
          <w:szCs w:val="28"/>
          <w:lang w:eastAsia="ru-RU"/>
        </w:rPr>
        <w:t xml:space="preserve"> сжиженным газом.</w:t>
      </w:r>
    </w:p>
    <w:p w14:paraId="322D2545" w14:textId="39BD20BF" w:rsidR="003B298B" w:rsidRDefault="003B298B" w:rsidP="003B298B">
      <w:pPr>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807E8A">
        <w:rPr>
          <w:rFonts w:ascii="Times New Roman" w:eastAsia="Times New Roman" w:hAnsi="Times New Roman"/>
          <w:sz w:val="28"/>
          <w:szCs w:val="28"/>
          <w:lang w:eastAsia="ru-RU"/>
        </w:rPr>
        <w:t>По территории Ленинградской области проходят 6859,50 км межпоселковых и распределительных газопроводов, от которых газифицировано более 487169 квартир и домовладений, 1536 коммунально-бытовых и жилищно-коммунальных объектов (в том числе 621 котельная), 513 промышленных объектов (в том числе 315 котельных), 35 сельскохозяйственных объектов (в том числе 14 котельных).</w:t>
      </w:r>
    </w:p>
    <w:p w14:paraId="135A3F50" w14:textId="77777777" w:rsidR="002A10A9" w:rsidRDefault="00495773" w:rsidP="002A10A9">
      <w:pPr>
        <w:autoSpaceDE w:val="0"/>
        <w:autoSpaceDN w:val="0"/>
        <w:adjustRightInd w:val="0"/>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По данным </w:t>
      </w:r>
      <w:r w:rsidR="00AC252C">
        <w:rPr>
          <w:rFonts w:ascii="Times New Roman" w:eastAsia="Times New Roman" w:hAnsi="Times New Roman"/>
          <w:sz w:val="28"/>
          <w:szCs w:val="28"/>
          <w:lang w:eastAsia="ru-RU"/>
        </w:rPr>
        <w:t>к</w:t>
      </w:r>
      <w:r w:rsidRPr="00807E8A">
        <w:rPr>
          <w:rFonts w:ascii="Times New Roman" w:eastAsia="Times New Roman" w:hAnsi="Times New Roman"/>
          <w:sz w:val="28"/>
          <w:szCs w:val="28"/>
          <w:lang w:eastAsia="ru-RU"/>
        </w:rPr>
        <w:t xml:space="preserve">омитета по </w:t>
      </w:r>
      <w:hyperlink r:id="rId11" w:history="1">
        <w:r w:rsidR="00AC252C">
          <w:rPr>
            <w:rFonts w:ascii="inherit" w:hAnsi="inherit" w:cs="Arial"/>
            <w:b/>
            <w:bCs/>
            <w:color w:val="333333"/>
            <w:bdr w:val="none" w:sz="0" w:space="0" w:color="auto" w:frame="1"/>
            <w:shd w:val="clear" w:color="auto" w:fill="FFFFFF"/>
          </w:rPr>
          <w:t xml:space="preserve"> </w:t>
        </w:r>
        <w:r w:rsidR="00AC252C" w:rsidRPr="00AC252C">
          <w:rPr>
            <w:rFonts w:ascii="Times New Roman" w:hAnsi="Times New Roman" w:cs="Times New Roman"/>
            <w:color w:val="333333"/>
            <w:sz w:val="28"/>
            <w:szCs w:val="28"/>
            <w:bdr w:val="none" w:sz="0" w:space="0" w:color="auto" w:frame="1"/>
            <w:shd w:val="clear" w:color="auto" w:fill="FFFFFF"/>
          </w:rPr>
          <w:t>топливно-энергетическому комплексу</w:t>
        </w:r>
        <w:r w:rsidR="00AC252C">
          <w:rPr>
            <w:rFonts w:ascii="inherit" w:hAnsi="inherit" w:cs="Arial"/>
            <w:b/>
            <w:bCs/>
            <w:color w:val="333333"/>
            <w:bdr w:val="none" w:sz="0" w:space="0" w:color="auto" w:frame="1"/>
            <w:shd w:val="clear" w:color="auto" w:fill="FFFFFF"/>
          </w:rPr>
          <w:t xml:space="preserve"> </w:t>
        </w:r>
      </w:hyperlink>
      <w:r w:rsidRPr="00807E8A">
        <w:rPr>
          <w:rFonts w:ascii="Times New Roman" w:eastAsia="Times New Roman" w:hAnsi="Times New Roman"/>
          <w:sz w:val="28"/>
          <w:szCs w:val="28"/>
          <w:lang w:eastAsia="ru-RU"/>
        </w:rPr>
        <w:t xml:space="preserve"> Ленинградской области</w:t>
      </w:r>
      <w:r w:rsidRPr="005050B6">
        <w:rPr>
          <w:rFonts w:ascii="Times New Roman" w:eastAsia="Times New Roman" w:hAnsi="Times New Roman"/>
          <w:sz w:val="28"/>
          <w:szCs w:val="28"/>
          <w:lang w:eastAsia="ru-RU"/>
        </w:rPr>
        <w:t xml:space="preserve"> общий объем потребления природного газа на территории Ленинградской области составил </w:t>
      </w:r>
      <w:r>
        <w:rPr>
          <w:rFonts w:ascii="Times New Roman" w:eastAsia="Times New Roman" w:hAnsi="Times New Roman"/>
          <w:sz w:val="28"/>
          <w:szCs w:val="28"/>
          <w:lang w:eastAsia="ru-RU"/>
        </w:rPr>
        <w:t>за</w:t>
      </w:r>
      <w:r w:rsidRPr="005050B6">
        <w:rPr>
          <w:rFonts w:ascii="Times New Roman" w:eastAsia="Times New Roman" w:hAnsi="Times New Roman"/>
          <w:sz w:val="28"/>
          <w:szCs w:val="28"/>
          <w:lang w:eastAsia="ru-RU"/>
        </w:rPr>
        <w:t xml:space="preserve"> 20</w:t>
      </w:r>
      <w:r>
        <w:rPr>
          <w:rFonts w:ascii="Times New Roman" w:eastAsia="Times New Roman" w:hAnsi="Times New Roman"/>
          <w:sz w:val="28"/>
          <w:szCs w:val="28"/>
          <w:lang w:eastAsia="ru-RU"/>
        </w:rPr>
        <w:t>19</w:t>
      </w:r>
      <w:r w:rsidRPr="005050B6">
        <w:rPr>
          <w:rFonts w:ascii="Times New Roman" w:eastAsia="Times New Roman" w:hAnsi="Times New Roman"/>
          <w:sz w:val="28"/>
          <w:szCs w:val="28"/>
          <w:lang w:eastAsia="ru-RU"/>
        </w:rPr>
        <w:t xml:space="preserve"> год </w:t>
      </w:r>
      <w:r w:rsidRPr="005F5CDA">
        <w:rPr>
          <w:rFonts w:ascii="Times New Roman" w:eastAsia="Times New Roman" w:hAnsi="Times New Roman"/>
          <w:sz w:val="28"/>
          <w:szCs w:val="28"/>
          <w:lang w:eastAsia="ru-RU"/>
        </w:rPr>
        <w:t>7939403,43</w:t>
      </w:r>
      <w:r w:rsidRPr="005050B6">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тыс</w:t>
      </w:r>
      <w:r w:rsidRPr="005050B6">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 xml:space="preserve">куб. </w:t>
      </w:r>
      <w:r w:rsidRPr="005050B6">
        <w:rPr>
          <w:rFonts w:ascii="Times New Roman" w:eastAsia="Times New Roman" w:hAnsi="Times New Roman"/>
          <w:sz w:val="28"/>
          <w:szCs w:val="28"/>
          <w:lang w:eastAsia="ru-RU"/>
        </w:rPr>
        <w:t>м</w:t>
      </w:r>
      <w:r>
        <w:rPr>
          <w:rFonts w:ascii="Times New Roman" w:eastAsia="Times New Roman" w:hAnsi="Times New Roman"/>
          <w:sz w:val="28"/>
          <w:szCs w:val="28"/>
          <w:lang w:eastAsia="ru-RU"/>
        </w:rPr>
        <w:t xml:space="preserve">, в том числе населением </w:t>
      </w:r>
      <w:r w:rsidRPr="005F5CDA">
        <w:rPr>
          <w:rFonts w:ascii="Times New Roman" w:eastAsia="Times New Roman" w:hAnsi="Times New Roman"/>
          <w:sz w:val="28"/>
          <w:szCs w:val="28"/>
          <w:lang w:eastAsia="ru-RU"/>
        </w:rPr>
        <w:t>324360,03</w:t>
      </w:r>
      <w:r w:rsidRPr="005050B6">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тыс</w:t>
      </w:r>
      <w:r w:rsidRPr="005050B6">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 xml:space="preserve">куб. </w:t>
      </w:r>
      <w:r w:rsidRPr="005050B6">
        <w:rPr>
          <w:rFonts w:ascii="Times New Roman" w:eastAsia="Times New Roman" w:hAnsi="Times New Roman"/>
          <w:sz w:val="28"/>
          <w:szCs w:val="28"/>
          <w:lang w:eastAsia="ru-RU"/>
        </w:rPr>
        <w:t>м</w:t>
      </w:r>
      <w:r>
        <w:rPr>
          <w:rFonts w:ascii="Times New Roman" w:eastAsia="Times New Roman" w:hAnsi="Times New Roman"/>
          <w:sz w:val="28"/>
          <w:szCs w:val="28"/>
          <w:lang w:eastAsia="ru-RU"/>
        </w:rPr>
        <w:t xml:space="preserve">, коммунально-бытовыми предприятиями </w:t>
      </w:r>
      <w:r w:rsidRPr="005F5CDA">
        <w:rPr>
          <w:rFonts w:ascii="Times New Roman" w:eastAsia="Times New Roman" w:hAnsi="Times New Roman"/>
          <w:sz w:val="28"/>
          <w:szCs w:val="28"/>
          <w:lang w:eastAsia="ru-RU"/>
        </w:rPr>
        <w:t>128,11</w:t>
      </w:r>
      <w:r>
        <w:rPr>
          <w:rFonts w:ascii="Times New Roman" w:eastAsia="Times New Roman" w:hAnsi="Times New Roman"/>
          <w:sz w:val="28"/>
          <w:szCs w:val="28"/>
          <w:lang w:eastAsia="ru-RU"/>
        </w:rPr>
        <w:t xml:space="preserve"> тыс</w:t>
      </w:r>
      <w:r w:rsidRPr="005050B6">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 xml:space="preserve">куб. </w:t>
      </w:r>
      <w:r w:rsidRPr="005050B6">
        <w:rPr>
          <w:rFonts w:ascii="Times New Roman" w:eastAsia="Times New Roman" w:hAnsi="Times New Roman"/>
          <w:sz w:val="28"/>
          <w:szCs w:val="28"/>
          <w:lang w:eastAsia="ru-RU"/>
        </w:rPr>
        <w:t>м</w:t>
      </w:r>
      <w:r>
        <w:rPr>
          <w:rFonts w:ascii="Times New Roman" w:eastAsia="Times New Roman" w:hAnsi="Times New Roman"/>
          <w:sz w:val="28"/>
          <w:szCs w:val="28"/>
          <w:lang w:eastAsia="ru-RU"/>
        </w:rPr>
        <w:t xml:space="preserve">, промышленными предприятиями </w:t>
      </w:r>
      <w:r w:rsidRPr="005F5CDA">
        <w:rPr>
          <w:rFonts w:ascii="Times New Roman" w:eastAsia="Times New Roman" w:hAnsi="Times New Roman"/>
          <w:sz w:val="28"/>
          <w:szCs w:val="28"/>
          <w:lang w:eastAsia="ru-RU"/>
        </w:rPr>
        <w:t>7614915,29 тыс. куб. м.</w:t>
      </w:r>
      <w:r>
        <w:rPr>
          <w:rFonts w:ascii="Arial" w:hAnsi="Arial" w:cs="Arial"/>
          <w:color w:val="000000"/>
          <w:shd w:val="clear" w:color="auto" w:fill="FFFFFF"/>
        </w:rPr>
        <w:t xml:space="preserve"> </w:t>
      </w:r>
      <w:r w:rsidRPr="005050B6">
        <w:rPr>
          <w:rFonts w:ascii="Times New Roman" w:eastAsia="Times New Roman" w:hAnsi="Times New Roman"/>
          <w:sz w:val="28"/>
          <w:szCs w:val="28"/>
          <w:lang w:eastAsia="ru-RU"/>
        </w:rPr>
        <w:t xml:space="preserve">Крупнейшими потребителями природного газа в настоящее время являются объекты электроэнергетики, в первую очередь, Киришская ГРЭС, Северная ТЭЦ-21, а также промышленные предприятия, в первую очередь, </w:t>
      </w:r>
      <w:r w:rsidRPr="00E155E3">
        <w:rPr>
          <w:rFonts w:ascii="Times New Roman" w:eastAsia="Times New Roman" w:hAnsi="Times New Roman"/>
          <w:sz w:val="28"/>
          <w:szCs w:val="28"/>
          <w:lang w:eastAsia="ru-RU"/>
        </w:rPr>
        <w:t>АО «</w:t>
      </w:r>
      <w:proofErr w:type="spellStart"/>
      <w:r w:rsidRPr="00E155E3">
        <w:rPr>
          <w:rFonts w:ascii="Times New Roman" w:eastAsia="Times New Roman" w:hAnsi="Times New Roman"/>
          <w:sz w:val="28"/>
          <w:szCs w:val="28"/>
          <w:lang w:eastAsia="ru-RU"/>
        </w:rPr>
        <w:t>Пикалевский</w:t>
      </w:r>
      <w:proofErr w:type="spellEnd"/>
      <w:r w:rsidRPr="00E155E3">
        <w:rPr>
          <w:rFonts w:ascii="Times New Roman" w:eastAsia="Times New Roman" w:hAnsi="Times New Roman"/>
          <w:sz w:val="28"/>
          <w:szCs w:val="28"/>
          <w:lang w:eastAsia="ru-RU"/>
        </w:rPr>
        <w:t xml:space="preserve"> цемент»</w:t>
      </w:r>
      <w:r w:rsidRPr="005050B6">
        <w:rPr>
          <w:rFonts w:ascii="Times New Roman" w:eastAsia="Times New Roman" w:hAnsi="Times New Roman"/>
          <w:sz w:val="28"/>
          <w:szCs w:val="28"/>
          <w:lang w:eastAsia="ru-RU"/>
        </w:rPr>
        <w:t xml:space="preserve">, </w:t>
      </w:r>
      <w:r w:rsidRPr="001944EB">
        <w:rPr>
          <w:rFonts w:ascii="Times New Roman" w:eastAsia="Times New Roman" w:hAnsi="Times New Roman"/>
          <w:sz w:val="28"/>
          <w:szCs w:val="28"/>
          <w:lang w:eastAsia="ru-RU"/>
        </w:rPr>
        <w:t>ООО «Производственное объединение «</w:t>
      </w:r>
      <w:proofErr w:type="spellStart"/>
      <w:r w:rsidRPr="001944EB">
        <w:rPr>
          <w:rFonts w:ascii="Times New Roman" w:eastAsia="Times New Roman" w:hAnsi="Times New Roman"/>
          <w:sz w:val="28"/>
          <w:szCs w:val="28"/>
          <w:lang w:eastAsia="ru-RU"/>
        </w:rPr>
        <w:t>Киришинефтеоргсинтез</w:t>
      </w:r>
      <w:proofErr w:type="spellEnd"/>
      <w:r w:rsidRPr="001944EB">
        <w:rPr>
          <w:rFonts w:ascii="Times New Roman" w:eastAsia="Times New Roman" w:hAnsi="Times New Roman"/>
          <w:sz w:val="28"/>
          <w:szCs w:val="28"/>
          <w:lang w:eastAsia="ru-RU"/>
        </w:rPr>
        <w:t>»</w:t>
      </w:r>
      <w:r w:rsidRPr="005050B6">
        <w:rPr>
          <w:rFonts w:ascii="Times New Roman" w:eastAsia="Times New Roman" w:hAnsi="Times New Roman"/>
          <w:sz w:val="28"/>
          <w:szCs w:val="28"/>
          <w:lang w:eastAsia="ru-RU"/>
        </w:rPr>
        <w:t xml:space="preserve">, </w:t>
      </w:r>
      <w:r w:rsidRPr="001944EB">
        <w:rPr>
          <w:rFonts w:ascii="Times New Roman" w:eastAsia="Times New Roman" w:hAnsi="Times New Roman"/>
          <w:sz w:val="28"/>
          <w:szCs w:val="28"/>
          <w:lang w:eastAsia="ru-RU"/>
        </w:rPr>
        <w:t>ОАО «</w:t>
      </w:r>
      <w:proofErr w:type="spellStart"/>
      <w:r w:rsidRPr="001944EB">
        <w:rPr>
          <w:rFonts w:ascii="Times New Roman" w:eastAsia="Times New Roman" w:hAnsi="Times New Roman"/>
          <w:sz w:val="28"/>
          <w:szCs w:val="28"/>
          <w:lang w:eastAsia="ru-RU"/>
        </w:rPr>
        <w:t>Сясьский</w:t>
      </w:r>
      <w:proofErr w:type="spellEnd"/>
      <w:r w:rsidRPr="001944EB">
        <w:rPr>
          <w:rFonts w:ascii="Times New Roman" w:eastAsia="Times New Roman" w:hAnsi="Times New Roman"/>
          <w:sz w:val="28"/>
          <w:szCs w:val="28"/>
          <w:lang w:eastAsia="ru-RU"/>
        </w:rPr>
        <w:t xml:space="preserve"> ЦБК»,</w:t>
      </w:r>
      <w:r>
        <w:rPr>
          <w:rFonts w:ascii="Times New Roman" w:hAnsi="Times New Roman" w:cs="Times New Roman"/>
          <w:sz w:val="24"/>
          <w:szCs w:val="24"/>
        </w:rPr>
        <w:t xml:space="preserve"> </w:t>
      </w:r>
      <w:r w:rsidRPr="005050B6">
        <w:rPr>
          <w:rFonts w:ascii="Times New Roman" w:eastAsia="Times New Roman" w:hAnsi="Times New Roman"/>
          <w:sz w:val="28"/>
          <w:szCs w:val="28"/>
          <w:lang w:eastAsia="ru-RU"/>
        </w:rPr>
        <w:t xml:space="preserve">ООО </w:t>
      </w:r>
      <w:r>
        <w:rPr>
          <w:rFonts w:ascii="Times New Roman" w:eastAsia="Times New Roman" w:hAnsi="Times New Roman"/>
          <w:sz w:val="28"/>
          <w:szCs w:val="28"/>
          <w:lang w:eastAsia="ru-RU"/>
        </w:rPr>
        <w:t>«</w:t>
      </w:r>
      <w:r w:rsidRPr="005050B6">
        <w:rPr>
          <w:rFonts w:ascii="Times New Roman" w:eastAsia="Times New Roman" w:hAnsi="Times New Roman"/>
          <w:sz w:val="28"/>
          <w:szCs w:val="28"/>
          <w:lang w:eastAsia="ru-RU"/>
        </w:rPr>
        <w:t xml:space="preserve">Промышленная группа </w:t>
      </w:r>
      <w:r>
        <w:rPr>
          <w:rFonts w:ascii="Times New Roman" w:eastAsia="Times New Roman" w:hAnsi="Times New Roman"/>
          <w:sz w:val="28"/>
          <w:szCs w:val="28"/>
          <w:lang w:eastAsia="ru-RU"/>
        </w:rPr>
        <w:t>«</w:t>
      </w:r>
      <w:r w:rsidRPr="005050B6">
        <w:rPr>
          <w:rFonts w:ascii="Times New Roman" w:eastAsia="Times New Roman" w:hAnsi="Times New Roman"/>
          <w:sz w:val="28"/>
          <w:szCs w:val="28"/>
          <w:lang w:eastAsia="ru-RU"/>
        </w:rPr>
        <w:t>Фосфорит</w:t>
      </w:r>
      <w:r>
        <w:rPr>
          <w:rFonts w:ascii="Times New Roman" w:eastAsia="Times New Roman" w:hAnsi="Times New Roman"/>
          <w:sz w:val="28"/>
          <w:szCs w:val="28"/>
          <w:lang w:eastAsia="ru-RU"/>
        </w:rPr>
        <w:t>»</w:t>
      </w:r>
      <w:r w:rsidRPr="005050B6">
        <w:rPr>
          <w:rFonts w:ascii="Times New Roman" w:eastAsia="Times New Roman" w:hAnsi="Times New Roman"/>
          <w:sz w:val="28"/>
          <w:szCs w:val="28"/>
          <w:lang w:eastAsia="ru-RU"/>
        </w:rPr>
        <w:t xml:space="preserve">, ЗАО </w:t>
      </w:r>
      <w:r>
        <w:rPr>
          <w:rFonts w:ascii="Times New Roman" w:eastAsia="Times New Roman" w:hAnsi="Times New Roman"/>
          <w:sz w:val="28"/>
          <w:szCs w:val="28"/>
          <w:lang w:eastAsia="ru-RU"/>
        </w:rPr>
        <w:t>«</w:t>
      </w:r>
      <w:r w:rsidRPr="005050B6">
        <w:rPr>
          <w:rFonts w:ascii="Times New Roman" w:eastAsia="Times New Roman" w:hAnsi="Times New Roman"/>
          <w:sz w:val="28"/>
          <w:szCs w:val="28"/>
          <w:lang w:eastAsia="ru-RU"/>
        </w:rPr>
        <w:t xml:space="preserve">Интернешнл </w:t>
      </w:r>
      <w:proofErr w:type="spellStart"/>
      <w:r w:rsidRPr="005050B6">
        <w:rPr>
          <w:rFonts w:ascii="Times New Roman" w:eastAsia="Times New Roman" w:hAnsi="Times New Roman"/>
          <w:sz w:val="28"/>
          <w:szCs w:val="28"/>
          <w:lang w:eastAsia="ru-RU"/>
        </w:rPr>
        <w:t>Пейпер</w:t>
      </w:r>
      <w:proofErr w:type="spellEnd"/>
      <w:r>
        <w:rPr>
          <w:rFonts w:ascii="Times New Roman" w:eastAsia="Times New Roman" w:hAnsi="Times New Roman"/>
          <w:sz w:val="28"/>
          <w:szCs w:val="28"/>
          <w:lang w:eastAsia="ru-RU"/>
        </w:rPr>
        <w:t>»</w:t>
      </w:r>
      <w:r w:rsidRPr="005050B6">
        <w:rPr>
          <w:rFonts w:ascii="Times New Roman" w:eastAsia="Times New Roman" w:hAnsi="Times New Roman"/>
          <w:sz w:val="28"/>
          <w:szCs w:val="28"/>
          <w:lang w:eastAsia="ru-RU"/>
        </w:rPr>
        <w:t>.</w:t>
      </w:r>
    </w:p>
    <w:p w14:paraId="5B94E9FA" w14:textId="083B90FF" w:rsidR="00545B73" w:rsidRDefault="00545B73" w:rsidP="002A10A9">
      <w:pPr>
        <w:autoSpaceDE w:val="0"/>
        <w:autoSpaceDN w:val="0"/>
        <w:adjustRightInd w:val="0"/>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lastRenderedPageBreak/>
        <w:t>В Ленинградской области функционируют 4 газонаполнительные станции сжиженного углеводородного газа проектной производительностью 39,1 тыс. тонн сжиженного газа в год.</w:t>
      </w:r>
    </w:p>
    <w:p w14:paraId="304AB141" w14:textId="77777777" w:rsidR="002A10A9" w:rsidRDefault="002A10A9" w:rsidP="002A10A9">
      <w:pPr>
        <w:autoSpaceDE w:val="0"/>
        <w:autoSpaceDN w:val="0"/>
        <w:adjustRightInd w:val="0"/>
        <w:spacing w:after="0" w:line="240" w:lineRule="auto"/>
        <w:ind w:firstLine="709"/>
        <w:jc w:val="both"/>
        <w:rPr>
          <w:rFonts w:ascii="Times New Roman" w:eastAsia="Times New Roman" w:hAnsi="Times New Roman"/>
          <w:sz w:val="28"/>
          <w:szCs w:val="28"/>
          <w:lang w:eastAsia="ru-RU"/>
        </w:rPr>
      </w:pPr>
    </w:p>
    <w:bookmarkEnd w:id="53"/>
    <w:p w14:paraId="205A501A" w14:textId="77777777" w:rsidR="00821984" w:rsidRPr="00807E8A" w:rsidRDefault="00821984" w:rsidP="00821984">
      <w:pPr>
        <w:pStyle w:val="51"/>
        <w:keepNext/>
        <w:tabs>
          <w:tab w:val="left" w:pos="993"/>
          <w:tab w:val="left" w:pos="1276"/>
          <w:tab w:val="left" w:pos="1701"/>
        </w:tabs>
        <w:spacing w:before="0" w:after="0"/>
        <w:ind w:firstLine="709"/>
        <w:jc w:val="both"/>
        <w:rPr>
          <w:rFonts w:ascii="Times New Roman" w:hAnsi="Times New Roman"/>
          <w:bCs w:val="0"/>
          <w:i w:val="0"/>
          <w:sz w:val="28"/>
          <w:szCs w:val="28"/>
        </w:rPr>
      </w:pPr>
      <w:r w:rsidRPr="00807E8A">
        <w:rPr>
          <w:rFonts w:ascii="Times New Roman" w:hAnsi="Times New Roman"/>
          <w:bCs w:val="0"/>
          <w:i w:val="0"/>
          <w:sz w:val="28"/>
          <w:szCs w:val="28"/>
        </w:rPr>
        <w:t>Существующие объекты трубопроводного транспорта</w:t>
      </w:r>
      <w:r w:rsidR="00CC1446" w:rsidRPr="00807E8A">
        <w:rPr>
          <w:rFonts w:ascii="Times New Roman" w:hAnsi="Times New Roman"/>
          <w:bCs w:val="0"/>
          <w:i w:val="0"/>
          <w:sz w:val="28"/>
          <w:szCs w:val="28"/>
        </w:rPr>
        <w:t xml:space="preserve"> федерального значения</w:t>
      </w:r>
    </w:p>
    <w:p w14:paraId="43BFB728" w14:textId="77777777" w:rsidR="002C1935" w:rsidRPr="00807E8A" w:rsidRDefault="00821984" w:rsidP="00D04DD2">
      <w:pPr>
        <w:autoSpaceDE w:val="0"/>
        <w:autoSpaceDN w:val="0"/>
        <w:adjustRightInd w:val="0"/>
        <w:spacing w:after="0" w:line="240" w:lineRule="auto"/>
        <w:ind w:firstLine="709"/>
        <w:jc w:val="both"/>
        <w:rPr>
          <w:rFonts w:ascii="Times New Roman" w:eastAsia="Calibri" w:hAnsi="Times New Roman" w:cs="Times New Roman"/>
          <w:sz w:val="28"/>
          <w:szCs w:val="28"/>
        </w:rPr>
      </w:pPr>
      <w:r w:rsidRPr="00807E8A">
        <w:rPr>
          <w:rFonts w:ascii="Times New Roman" w:eastAsia="Calibri" w:hAnsi="Times New Roman" w:cs="Times New Roman"/>
          <w:sz w:val="28"/>
          <w:szCs w:val="28"/>
        </w:rPr>
        <w:t>Сведения о существующих объектах трубопроводного транспорта приведены в соответствии с</w:t>
      </w:r>
      <w:r w:rsidR="00D04DD2" w:rsidRPr="00807E8A">
        <w:rPr>
          <w:rFonts w:ascii="Times New Roman" w:eastAsia="Calibri" w:hAnsi="Times New Roman" w:cs="Times New Roman"/>
          <w:sz w:val="28"/>
          <w:szCs w:val="28"/>
        </w:rPr>
        <w:t xml:space="preserve"> материалами по обоснованию</w:t>
      </w:r>
      <w:r w:rsidRPr="00807E8A">
        <w:rPr>
          <w:rFonts w:ascii="Times New Roman" w:eastAsia="Calibri" w:hAnsi="Times New Roman" w:cs="Times New Roman"/>
          <w:sz w:val="28"/>
          <w:szCs w:val="28"/>
        </w:rPr>
        <w:t xml:space="preserve"> </w:t>
      </w:r>
      <w:r w:rsidR="00D97A0F" w:rsidRPr="00807E8A">
        <w:rPr>
          <w:rFonts w:ascii="Times New Roman" w:eastAsia="Times New Roman" w:hAnsi="Times New Roman" w:cs="Times New Roman"/>
          <w:sz w:val="28"/>
          <w:szCs w:val="28"/>
          <w:lang w:eastAsia="ru-RU"/>
        </w:rPr>
        <w:t>Схем</w:t>
      </w:r>
      <w:r w:rsidR="00D04DD2" w:rsidRPr="00807E8A">
        <w:rPr>
          <w:rFonts w:ascii="Times New Roman" w:eastAsia="Times New Roman" w:hAnsi="Times New Roman" w:cs="Times New Roman"/>
          <w:sz w:val="28"/>
          <w:szCs w:val="28"/>
          <w:lang w:eastAsia="ru-RU"/>
        </w:rPr>
        <w:t>ы</w:t>
      </w:r>
      <w:r w:rsidR="00D97A0F" w:rsidRPr="00807E8A">
        <w:rPr>
          <w:rFonts w:ascii="Times New Roman" w:eastAsia="Times New Roman" w:hAnsi="Times New Roman" w:cs="Times New Roman"/>
          <w:sz w:val="28"/>
          <w:szCs w:val="28"/>
          <w:lang w:eastAsia="ru-RU"/>
        </w:rPr>
        <w:t xml:space="preserve"> территориального планирования</w:t>
      </w:r>
      <w:r w:rsidR="002C1935" w:rsidRPr="00807E8A">
        <w:rPr>
          <w:rFonts w:ascii="Times New Roman" w:eastAsia="Calibri" w:hAnsi="Times New Roman" w:cs="Times New Roman"/>
          <w:sz w:val="28"/>
          <w:szCs w:val="28"/>
        </w:rPr>
        <w:t xml:space="preserve"> Российской Федерации в области федерального транспорта (в части трубопроводного транспорта)</w:t>
      </w:r>
      <w:r w:rsidRPr="00807E8A">
        <w:rPr>
          <w:rFonts w:ascii="Times New Roman" w:eastAsia="Calibri" w:hAnsi="Times New Roman" w:cs="Times New Roman"/>
          <w:sz w:val="28"/>
          <w:szCs w:val="28"/>
        </w:rPr>
        <w:t>,</w:t>
      </w:r>
      <w:r w:rsidR="002C1935" w:rsidRPr="00807E8A">
        <w:rPr>
          <w:rFonts w:ascii="Times New Roman" w:eastAsia="Calibri" w:hAnsi="Times New Roman" w:cs="Times New Roman"/>
          <w:sz w:val="28"/>
          <w:szCs w:val="28"/>
        </w:rPr>
        <w:t xml:space="preserve"> утвержден</w:t>
      </w:r>
      <w:r w:rsidRPr="00807E8A">
        <w:rPr>
          <w:rFonts w:ascii="Times New Roman" w:eastAsia="Calibri" w:hAnsi="Times New Roman" w:cs="Times New Roman"/>
          <w:sz w:val="28"/>
          <w:szCs w:val="28"/>
        </w:rPr>
        <w:t>ной</w:t>
      </w:r>
      <w:r w:rsidR="002C1935" w:rsidRPr="00807E8A">
        <w:rPr>
          <w:rFonts w:ascii="Times New Roman" w:eastAsia="Calibri" w:hAnsi="Times New Roman" w:cs="Times New Roman"/>
          <w:sz w:val="28"/>
          <w:szCs w:val="28"/>
        </w:rPr>
        <w:t xml:space="preserve"> распоряжением Правительства Российской Федерации от 06.05.2015 № 816-р «Об утверждении схемы территориального планирования Российской Федерации в области федерального транспорта (в части трубопроводного транспорта)» (с изменениями, утвержденными распоряжением Правительства Российской Федерации от 18.09.2019 № 2104-р).</w:t>
      </w:r>
    </w:p>
    <w:p w14:paraId="2CE25ED6" w14:textId="77777777" w:rsidR="00821984" w:rsidRPr="00807E8A" w:rsidRDefault="00821984" w:rsidP="00821984">
      <w:pPr>
        <w:autoSpaceDE w:val="0"/>
        <w:autoSpaceDN w:val="0"/>
        <w:adjustRightInd w:val="0"/>
        <w:spacing w:after="0" w:line="240" w:lineRule="auto"/>
        <w:ind w:firstLine="709"/>
        <w:jc w:val="both"/>
        <w:rPr>
          <w:rFonts w:ascii="Times New Roman" w:eastAsiaTheme="minorEastAsia" w:hAnsi="Times New Roman" w:cs="Times New Roman"/>
          <w:bCs/>
          <w:sz w:val="28"/>
          <w:szCs w:val="28"/>
          <w:lang w:eastAsia="ru-RU"/>
        </w:rPr>
      </w:pPr>
      <w:r w:rsidRPr="00807E8A">
        <w:rPr>
          <w:rFonts w:ascii="Times New Roman" w:eastAsia="Calibri" w:hAnsi="Times New Roman" w:cs="Times New Roman"/>
          <w:sz w:val="28"/>
          <w:szCs w:val="28"/>
        </w:rPr>
        <w:t xml:space="preserve">На территории </w:t>
      </w:r>
      <w:r w:rsidRPr="00807E8A">
        <w:rPr>
          <w:rFonts w:ascii="Times New Roman" w:eastAsiaTheme="minorEastAsia" w:hAnsi="Times New Roman" w:cs="Times New Roman"/>
          <w:bCs/>
          <w:sz w:val="28"/>
          <w:szCs w:val="28"/>
          <w:lang w:eastAsia="ru-RU"/>
        </w:rPr>
        <w:t>Ленинградской области</w:t>
      </w:r>
      <w:r w:rsidRPr="00807E8A">
        <w:rPr>
          <w:rFonts w:ascii="Times New Roman" w:eastAsia="Calibri" w:hAnsi="Times New Roman" w:cs="Times New Roman"/>
          <w:sz w:val="28"/>
          <w:szCs w:val="28"/>
        </w:rPr>
        <w:t xml:space="preserve"> расположены следующие </w:t>
      </w:r>
      <w:r w:rsidR="005D6985" w:rsidRPr="00807E8A">
        <w:rPr>
          <w:rFonts w:ascii="Times New Roman" w:eastAsiaTheme="minorEastAsia" w:hAnsi="Times New Roman" w:cs="Times New Roman"/>
          <w:bCs/>
          <w:sz w:val="28"/>
          <w:szCs w:val="28"/>
          <w:lang w:eastAsia="ru-RU"/>
        </w:rPr>
        <w:t>объект</w:t>
      </w:r>
      <w:r w:rsidRPr="00807E8A">
        <w:rPr>
          <w:rFonts w:ascii="Times New Roman" w:eastAsiaTheme="minorEastAsia" w:hAnsi="Times New Roman" w:cs="Times New Roman"/>
          <w:bCs/>
          <w:sz w:val="28"/>
          <w:szCs w:val="28"/>
          <w:lang w:eastAsia="ru-RU"/>
        </w:rPr>
        <w:t>ы</w:t>
      </w:r>
      <w:r w:rsidR="005D6985" w:rsidRPr="00807E8A">
        <w:rPr>
          <w:rFonts w:ascii="Times New Roman" w:eastAsiaTheme="minorEastAsia" w:hAnsi="Times New Roman" w:cs="Times New Roman"/>
          <w:bCs/>
          <w:sz w:val="28"/>
          <w:szCs w:val="28"/>
          <w:lang w:eastAsia="ru-RU"/>
        </w:rPr>
        <w:t xml:space="preserve"> </w:t>
      </w:r>
      <w:r w:rsidRPr="00807E8A">
        <w:rPr>
          <w:rFonts w:ascii="Times New Roman" w:eastAsiaTheme="minorEastAsia" w:hAnsi="Times New Roman" w:cs="Times New Roman"/>
          <w:bCs/>
          <w:sz w:val="28"/>
          <w:szCs w:val="28"/>
          <w:lang w:eastAsia="ru-RU"/>
        </w:rPr>
        <w:t xml:space="preserve">трубопроводного транспорта </w:t>
      </w:r>
      <w:r w:rsidR="005D6985" w:rsidRPr="00807E8A">
        <w:rPr>
          <w:rFonts w:ascii="Times New Roman" w:eastAsiaTheme="minorEastAsia" w:hAnsi="Times New Roman" w:cs="Times New Roman"/>
          <w:bCs/>
          <w:sz w:val="28"/>
          <w:szCs w:val="28"/>
          <w:lang w:eastAsia="ru-RU"/>
        </w:rPr>
        <w:t>федерального значения</w:t>
      </w:r>
      <w:r w:rsidR="00A25318" w:rsidRPr="00807E8A">
        <w:rPr>
          <w:rFonts w:ascii="Times New Roman" w:eastAsiaTheme="minorEastAsia" w:hAnsi="Times New Roman" w:cs="Times New Roman"/>
          <w:bCs/>
          <w:sz w:val="28"/>
          <w:szCs w:val="28"/>
          <w:lang w:eastAsia="ru-RU"/>
        </w:rPr>
        <w:t>:</w:t>
      </w:r>
    </w:p>
    <w:p w14:paraId="035D0167" w14:textId="1F74E379" w:rsidR="005D6985" w:rsidRPr="00807E8A" w:rsidRDefault="00AC252C" w:rsidP="00DC4B22">
      <w:pPr>
        <w:numPr>
          <w:ilvl w:val="0"/>
          <w:numId w:val="1"/>
        </w:numPr>
        <w:tabs>
          <w:tab w:val="left" w:pos="993"/>
        </w:tabs>
        <w:suppressAutoHyphens/>
        <w:spacing w:after="0" w:line="240" w:lineRule="auto"/>
        <w:ind w:left="0"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м</w:t>
      </w:r>
      <w:r w:rsidR="005D6985" w:rsidRPr="00807E8A">
        <w:rPr>
          <w:rFonts w:ascii="Times New Roman" w:eastAsia="Calibri" w:hAnsi="Times New Roman" w:cs="Times New Roman"/>
          <w:sz w:val="28"/>
          <w:szCs w:val="28"/>
        </w:rPr>
        <w:t>агистральные нефтепроводы (таблиц</w:t>
      </w:r>
      <w:r w:rsidR="00BA66CE" w:rsidRPr="00807E8A">
        <w:rPr>
          <w:rFonts w:ascii="Times New Roman" w:eastAsia="Calibri" w:hAnsi="Times New Roman" w:cs="Times New Roman"/>
          <w:sz w:val="28"/>
          <w:szCs w:val="28"/>
        </w:rPr>
        <w:t>а</w:t>
      </w:r>
      <w:r w:rsidR="005D6985" w:rsidRPr="00807E8A">
        <w:rPr>
          <w:rFonts w:ascii="Times New Roman" w:eastAsia="Calibri" w:hAnsi="Times New Roman" w:cs="Times New Roman"/>
          <w:sz w:val="28"/>
          <w:szCs w:val="28"/>
        </w:rPr>
        <w:t xml:space="preserve"> </w:t>
      </w:r>
      <w:r w:rsidR="00F201D4" w:rsidRPr="00807E8A">
        <w:rPr>
          <w:rFonts w:ascii="Times New Roman" w:eastAsia="Calibri" w:hAnsi="Times New Roman" w:cs="Times New Roman"/>
          <w:sz w:val="28"/>
          <w:szCs w:val="28"/>
        </w:rPr>
        <w:t>№ 2.1</w:t>
      </w:r>
      <w:r w:rsidR="005D6985" w:rsidRPr="00807E8A">
        <w:rPr>
          <w:rFonts w:ascii="Times New Roman" w:eastAsia="Calibri" w:hAnsi="Times New Roman" w:cs="Times New Roman"/>
          <w:sz w:val="28"/>
          <w:szCs w:val="28"/>
        </w:rPr>
        <w:t>-1);</w:t>
      </w:r>
    </w:p>
    <w:p w14:paraId="220B6EBD" w14:textId="64B66B36" w:rsidR="005D6985" w:rsidRPr="00807E8A" w:rsidRDefault="00AC252C" w:rsidP="00DC4B22">
      <w:pPr>
        <w:numPr>
          <w:ilvl w:val="0"/>
          <w:numId w:val="1"/>
        </w:numPr>
        <w:tabs>
          <w:tab w:val="left" w:pos="993"/>
        </w:tabs>
        <w:suppressAutoHyphens/>
        <w:spacing w:after="0" w:line="240" w:lineRule="auto"/>
        <w:ind w:left="0"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м</w:t>
      </w:r>
      <w:r w:rsidR="005D6985" w:rsidRPr="00807E8A">
        <w:rPr>
          <w:rFonts w:ascii="Times New Roman" w:eastAsia="Calibri" w:hAnsi="Times New Roman" w:cs="Times New Roman"/>
          <w:sz w:val="28"/>
          <w:szCs w:val="28"/>
        </w:rPr>
        <w:t>агистральные нефтепродуктопроводы (</w:t>
      </w:r>
      <w:r w:rsidR="00F201D4" w:rsidRPr="00807E8A">
        <w:rPr>
          <w:rFonts w:ascii="Times New Roman" w:eastAsia="Calibri" w:hAnsi="Times New Roman" w:cs="Times New Roman"/>
          <w:sz w:val="28"/>
          <w:szCs w:val="28"/>
        </w:rPr>
        <w:t>таблица № 2.1-2</w:t>
      </w:r>
      <w:r w:rsidR="005D6985" w:rsidRPr="00807E8A">
        <w:rPr>
          <w:rFonts w:ascii="Times New Roman" w:eastAsia="Calibri" w:hAnsi="Times New Roman" w:cs="Times New Roman"/>
          <w:sz w:val="28"/>
          <w:szCs w:val="28"/>
        </w:rPr>
        <w:t>);</w:t>
      </w:r>
    </w:p>
    <w:p w14:paraId="2BA4037B" w14:textId="22CD0946" w:rsidR="005D6985" w:rsidRPr="00807E8A" w:rsidRDefault="00AC252C" w:rsidP="00DC4B22">
      <w:pPr>
        <w:numPr>
          <w:ilvl w:val="0"/>
          <w:numId w:val="1"/>
        </w:numPr>
        <w:tabs>
          <w:tab w:val="left" w:pos="993"/>
        </w:tabs>
        <w:suppressAutoHyphens/>
        <w:spacing w:after="0" w:line="240" w:lineRule="auto"/>
        <w:ind w:left="0"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м</w:t>
      </w:r>
      <w:r w:rsidR="005D6985" w:rsidRPr="00807E8A">
        <w:rPr>
          <w:rFonts w:ascii="Times New Roman" w:eastAsia="Calibri" w:hAnsi="Times New Roman" w:cs="Times New Roman"/>
          <w:sz w:val="28"/>
          <w:szCs w:val="28"/>
        </w:rPr>
        <w:t>агистральные газопроводы (</w:t>
      </w:r>
      <w:r w:rsidR="00F201D4" w:rsidRPr="00807E8A">
        <w:rPr>
          <w:rFonts w:ascii="Times New Roman" w:eastAsia="Calibri" w:hAnsi="Times New Roman" w:cs="Times New Roman"/>
          <w:sz w:val="28"/>
          <w:szCs w:val="28"/>
        </w:rPr>
        <w:t>таблица № 2.1-3</w:t>
      </w:r>
      <w:r w:rsidR="005D6985" w:rsidRPr="00807E8A">
        <w:rPr>
          <w:rFonts w:ascii="Times New Roman" w:eastAsia="Calibri" w:hAnsi="Times New Roman" w:cs="Times New Roman"/>
          <w:sz w:val="28"/>
          <w:szCs w:val="28"/>
        </w:rPr>
        <w:t>);</w:t>
      </w:r>
    </w:p>
    <w:p w14:paraId="4E264FB6" w14:textId="4EB8E74E" w:rsidR="005D6985" w:rsidRPr="00807E8A" w:rsidRDefault="00AC252C" w:rsidP="00DC4B22">
      <w:pPr>
        <w:numPr>
          <w:ilvl w:val="0"/>
          <w:numId w:val="1"/>
        </w:numPr>
        <w:tabs>
          <w:tab w:val="left" w:pos="993"/>
        </w:tabs>
        <w:suppressAutoHyphens/>
        <w:spacing w:after="0" w:line="240" w:lineRule="auto"/>
        <w:ind w:left="0"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г</w:t>
      </w:r>
      <w:r w:rsidR="005D6985" w:rsidRPr="00807E8A">
        <w:rPr>
          <w:rFonts w:ascii="Times New Roman" w:eastAsia="Calibri" w:hAnsi="Times New Roman" w:cs="Times New Roman"/>
          <w:sz w:val="28"/>
          <w:szCs w:val="28"/>
        </w:rPr>
        <w:t xml:space="preserve">азопроводы-отводы </w:t>
      </w:r>
      <w:r w:rsidR="00BA66CE" w:rsidRPr="00807E8A">
        <w:rPr>
          <w:rFonts w:ascii="Times New Roman" w:eastAsia="Calibri" w:hAnsi="Times New Roman" w:cs="Times New Roman"/>
          <w:sz w:val="28"/>
          <w:szCs w:val="28"/>
        </w:rPr>
        <w:t xml:space="preserve">от магистральных газопроводов </w:t>
      </w:r>
      <w:r w:rsidR="005D6985" w:rsidRPr="00807E8A">
        <w:rPr>
          <w:rFonts w:ascii="Times New Roman" w:eastAsia="Calibri" w:hAnsi="Times New Roman" w:cs="Times New Roman"/>
          <w:sz w:val="28"/>
          <w:szCs w:val="28"/>
        </w:rPr>
        <w:t>(</w:t>
      </w:r>
      <w:r w:rsidR="00F201D4" w:rsidRPr="00807E8A">
        <w:rPr>
          <w:rFonts w:ascii="Times New Roman" w:eastAsia="Calibri" w:hAnsi="Times New Roman" w:cs="Times New Roman"/>
          <w:sz w:val="28"/>
          <w:szCs w:val="28"/>
        </w:rPr>
        <w:t>таблица № 2.1-4</w:t>
      </w:r>
      <w:r w:rsidR="005D6985" w:rsidRPr="00807E8A">
        <w:rPr>
          <w:rFonts w:ascii="Times New Roman" w:eastAsia="Calibri" w:hAnsi="Times New Roman" w:cs="Times New Roman"/>
          <w:sz w:val="28"/>
          <w:szCs w:val="28"/>
        </w:rPr>
        <w:t>);</w:t>
      </w:r>
    </w:p>
    <w:p w14:paraId="2ECCE4A4" w14:textId="4223B1AB" w:rsidR="00F65C30" w:rsidRPr="00807E8A" w:rsidRDefault="00AC252C" w:rsidP="00DC4B22">
      <w:pPr>
        <w:numPr>
          <w:ilvl w:val="0"/>
          <w:numId w:val="1"/>
        </w:numPr>
        <w:tabs>
          <w:tab w:val="left" w:pos="993"/>
        </w:tabs>
        <w:suppressAutoHyphens/>
        <w:spacing w:after="0" w:line="240" w:lineRule="auto"/>
        <w:ind w:left="0"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к</w:t>
      </w:r>
      <w:r w:rsidR="00F65C30" w:rsidRPr="00807E8A">
        <w:rPr>
          <w:rFonts w:ascii="Times New Roman" w:eastAsia="Calibri" w:hAnsi="Times New Roman" w:cs="Times New Roman"/>
          <w:sz w:val="28"/>
          <w:szCs w:val="28"/>
        </w:rPr>
        <w:t>омпрессорные станции (</w:t>
      </w:r>
      <w:r w:rsidR="00F201D4" w:rsidRPr="00807E8A">
        <w:rPr>
          <w:rFonts w:ascii="Times New Roman" w:eastAsia="Calibri" w:hAnsi="Times New Roman" w:cs="Times New Roman"/>
          <w:sz w:val="28"/>
          <w:szCs w:val="28"/>
        </w:rPr>
        <w:t>таблица № 2.1-5</w:t>
      </w:r>
      <w:r w:rsidR="00F65C30" w:rsidRPr="00807E8A">
        <w:rPr>
          <w:rFonts w:ascii="Times New Roman" w:eastAsia="Calibri" w:hAnsi="Times New Roman" w:cs="Times New Roman"/>
          <w:sz w:val="28"/>
          <w:szCs w:val="28"/>
        </w:rPr>
        <w:t>);</w:t>
      </w:r>
    </w:p>
    <w:p w14:paraId="056C3429" w14:textId="021A1C78" w:rsidR="005D6985" w:rsidRPr="00807E8A" w:rsidRDefault="00AC252C" w:rsidP="00DC4B22">
      <w:pPr>
        <w:numPr>
          <w:ilvl w:val="0"/>
          <w:numId w:val="1"/>
        </w:numPr>
        <w:tabs>
          <w:tab w:val="left" w:pos="993"/>
        </w:tabs>
        <w:suppressAutoHyphens/>
        <w:spacing w:after="0" w:line="240" w:lineRule="auto"/>
        <w:ind w:left="0"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г</w:t>
      </w:r>
      <w:r w:rsidR="005D6985" w:rsidRPr="00807E8A">
        <w:rPr>
          <w:rFonts w:ascii="Times New Roman" w:eastAsia="Calibri" w:hAnsi="Times New Roman" w:cs="Times New Roman"/>
          <w:sz w:val="28"/>
          <w:szCs w:val="28"/>
        </w:rPr>
        <w:t>азораспределительные станции (</w:t>
      </w:r>
      <w:r w:rsidR="00F201D4" w:rsidRPr="00807E8A">
        <w:rPr>
          <w:rFonts w:ascii="Times New Roman" w:eastAsia="Calibri" w:hAnsi="Times New Roman" w:cs="Times New Roman"/>
          <w:sz w:val="28"/>
          <w:szCs w:val="28"/>
        </w:rPr>
        <w:t>таблица № 2.1-6</w:t>
      </w:r>
      <w:r w:rsidR="005D6985" w:rsidRPr="00807E8A">
        <w:rPr>
          <w:rFonts w:ascii="Times New Roman" w:eastAsia="Calibri" w:hAnsi="Times New Roman" w:cs="Times New Roman"/>
          <w:sz w:val="28"/>
          <w:szCs w:val="28"/>
        </w:rPr>
        <w:t>);</w:t>
      </w:r>
    </w:p>
    <w:p w14:paraId="2319AE70" w14:textId="54E50D01" w:rsidR="005D6985" w:rsidRPr="00807E8A" w:rsidRDefault="00AC252C" w:rsidP="00DC4B22">
      <w:pPr>
        <w:numPr>
          <w:ilvl w:val="0"/>
          <w:numId w:val="1"/>
        </w:numPr>
        <w:tabs>
          <w:tab w:val="left" w:pos="993"/>
        </w:tabs>
        <w:suppressAutoHyphens/>
        <w:spacing w:after="0" w:line="240" w:lineRule="auto"/>
        <w:ind w:left="0"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р</w:t>
      </w:r>
      <w:r w:rsidR="005D6985" w:rsidRPr="00807E8A">
        <w:rPr>
          <w:rFonts w:ascii="Times New Roman" w:eastAsia="Calibri" w:hAnsi="Times New Roman" w:cs="Times New Roman"/>
          <w:sz w:val="28"/>
          <w:szCs w:val="28"/>
        </w:rPr>
        <w:t>аспределительные газопроводы (</w:t>
      </w:r>
      <w:r w:rsidR="00F201D4" w:rsidRPr="00807E8A">
        <w:rPr>
          <w:rFonts w:ascii="Times New Roman" w:eastAsia="Calibri" w:hAnsi="Times New Roman" w:cs="Times New Roman"/>
          <w:sz w:val="28"/>
          <w:szCs w:val="28"/>
        </w:rPr>
        <w:t>таблица № 2.1-7</w:t>
      </w:r>
      <w:r w:rsidR="005D6985" w:rsidRPr="00807E8A">
        <w:rPr>
          <w:rFonts w:ascii="Times New Roman" w:eastAsia="Calibri" w:hAnsi="Times New Roman" w:cs="Times New Roman"/>
          <w:sz w:val="28"/>
          <w:szCs w:val="28"/>
        </w:rPr>
        <w:t>);</w:t>
      </w:r>
    </w:p>
    <w:p w14:paraId="2B45B23D" w14:textId="54B914FB" w:rsidR="005D6985" w:rsidRPr="00807E8A" w:rsidRDefault="00AC252C" w:rsidP="00DC4B22">
      <w:pPr>
        <w:numPr>
          <w:ilvl w:val="0"/>
          <w:numId w:val="1"/>
        </w:numPr>
        <w:tabs>
          <w:tab w:val="left" w:pos="993"/>
        </w:tabs>
        <w:suppressAutoHyphens/>
        <w:spacing w:after="0" w:line="240" w:lineRule="auto"/>
        <w:ind w:left="0"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г</w:t>
      </w:r>
      <w:r w:rsidR="005D6985" w:rsidRPr="00807E8A">
        <w:rPr>
          <w:rFonts w:ascii="Times New Roman" w:eastAsia="Calibri" w:hAnsi="Times New Roman" w:cs="Times New Roman"/>
          <w:sz w:val="28"/>
          <w:szCs w:val="28"/>
        </w:rPr>
        <w:t>оловн</w:t>
      </w:r>
      <w:r w:rsidR="00BA66CE" w:rsidRPr="00807E8A">
        <w:rPr>
          <w:rFonts w:ascii="Times New Roman" w:eastAsia="Calibri" w:hAnsi="Times New Roman" w:cs="Times New Roman"/>
          <w:sz w:val="28"/>
          <w:szCs w:val="28"/>
        </w:rPr>
        <w:t>ая</w:t>
      </w:r>
      <w:r w:rsidR="005D6985" w:rsidRPr="00807E8A">
        <w:rPr>
          <w:rFonts w:ascii="Times New Roman" w:eastAsia="Calibri" w:hAnsi="Times New Roman" w:cs="Times New Roman"/>
          <w:sz w:val="28"/>
          <w:szCs w:val="28"/>
        </w:rPr>
        <w:t xml:space="preserve"> перекачивающ</w:t>
      </w:r>
      <w:r w:rsidR="00BA66CE" w:rsidRPr="00807E8A">
        <w:rPr>
          <w:rFonts w:ascii="Times New Roman" w:eastAsia="Calibri" w:hAnsi="Times New Roman" w:cs="Times New Roman"/>
          <w:sz w:val="28"/>
          <w:szCs w:val="28"/>
        </w:rPr>
        <w:t>ая</w:t>
      </w:r>
      <w:r w:rsidR="005D6985" w:rsidRPr="00807E8A">
        <w:rPr>
          <w:rFonts w:ascii="Times New Roman" w:eastAsia="Calibri" w:hAnsi="Times New Roman" w:cs="Times New Roman"/>
          <w:sz w:val="28"/>
          <w:szCs w:val="28"/>
        </w:rPr>
        <w:t xml:space="preserve"> станци</w:t>
      </w:r>
      <w:r w:rsidR="00BA66CE" w:rsidRPr="00807E8A">
        <w:rPr>
          <w:rFonts w:ascii="Times New Roman" w:eastAsia="Calibri" w:hAnsi="Times New Roman" w:cs="Times New Roman"/>
          <w:sz w:val="28"/>
          <w:szCs w:val="28"/>
        </w:rPr>
        <w:t>я</w:t>
      </w:r>
      <w:r w:rsidR="005D6985" w:rsidRPr="00807E8A">
        <w:rPr>
          <w:rFonts w:ascii="Times New Roman" w:eastAsia="Calibri" w:hAnsi="Times New Roman" w:cs="Times New Roman"/>
          <w:sz w:val="28"/>
          <w:szCs w:val="28"/>
        </w:rPr>
        <w:t xml:space="preserve"> (</w:t>
      </w:r>
      <w:r w:rsidR="00F201D4" w:rsidRPr="00807E8A">
        <w:rPr>
          <w:rFonts w:ascii="Times New Roman" w:eastAsia="Calibri" w:hAnsi="Times New Roman" w:cs="Times New Roman"/>
          <w:sz w:val="28"/>
          <w:szCs w:val="28"/>
        </w:rPr>
        <w:t>таблица № 2.1-8</w:t>
      </w:r>
      <w:r w:rsidR="005D6985" w:rsidRPr="00807E8A">
        <w:rPr>
          <w:rFonts w:ascii="Times New Roman" w:eastAsia="Calibri" w:hAnsi="Times New Roman" w:cs="Times New Roman"/>
          <w:sz w:val="28"/>
          <w:szCs w:val="28"/>
        </w:rPr>
        <w:t>);</w:t>
      </w:r>
    </w:p>
    <w:p w14:paraId="2BD3A6CD" w14:textId="1091964D" w:rsidR="005D6985" w:rsidRPr="00807E8A" w:rsidRDefault="00AC252C" w:rsidP="00DC4B22">
      <w:pPr>
        <w:numPr>
          <w:ilvl w:val="0"/>
          <w:numId w:val="1"/>
        </w:numPr>
        <w:tabs>
          <w:tab w:val="left" w:pos="993"/>
        </w:tabs>
        <w:suppressAutoHyphens/>
        <w:spacing w:after="0" w:line="240" w:lineRule="auto"/>
        <w:ind w:left="0"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п</w:t>
      </w:r>
      <w:r w:rsidR="005D6985" w:rsidRPr="00807E8A">
        <w:rPr>
          <w:rFonts w:ascii="Times New Roman" w:eastAsia="Calibri" w:hAnsi="Times New Roman" w:cs="Times New Roman"/>
          <w:sz w:val="28"/>
          <w:szCs w:val="28"/>
        </w:rPr>
        <w:t>ромежуточн</w:t>
      </w:r>
      <w:r w:rsidR="00BA66CE" w:rsidRPr="00807E8A">
        <w:rPr>
          <w:rFonts w:ascii="Times New Roman" w:eastAsia="Calibri" w:hAnsi="Times New Roman" w:cs="Times New Roman"/>
          <w:sz w:val="28"/>
          <w:szCs w:val="28"/>
        </w:rPr>
        <w:t>ые</w:t>
      </w:r>
      <w:r w:rsidR="005D6985" w:rsidRPr="00807E8A">
        <w:rPr>
          <w:rFonts w:ascii="Times New Roman" w:eastAsia="Calibri" w:hAnsi="Times New Roman" w:cs="Times New Roman"/>
          <w:sz w:val="28"/>
          <w:szCs w:val="28"/>
        </w:rPr>
        <w:t xml:space="preserve"> (дожимн</w:t>
      </w:r>
      <w:r w:rsidR="00BA66CE" w:rsidRPr="00807E8A">
        <w:rPr>
          <w:rFonts w:ascii="Times New Roman" w:eastAsia="Calibri" w:hAnsi="Times New Roman" w:cs="Times New Roman"/>
          <w:sz w:val="28"/>
          <w:szCs w:val="28"/>
        </w:rPr>
        <w:t>ые</w:t>
      </w:r>
      <w:r w:rsidR="005D6985" w:rsidRPr="00807E8A">
        <w:rPr>
          <w:rFonts w:ascii="Times New Roman" w:eastAsia="Calibri" w:hAnsi="Times New Roman" w:cs="Times New Roman"/>
          <w:sz w:val="28"/>
          <w:szCs w:val="28"/>
        </w:rPr>
        <w:t>) перекачивающ</w:t>
      </w:r>
      <w:r w:rsidR="00BA66CE" w:rsidRPr="00807E8A">
        <w:rPr>
          <w:rFonts w:ascii="Times New Roman" w:eastAsia="Calibri" w:hAnsi="Times New Roman" w:cs="Times New Roman"/>
          <w:sz w:val="28"/>
          <w:szCs w:val="28"/>
        </w:rPr>
        <w:t>ие</w:t>
      </w:r>
      <w:r w:rsidR="005D6985" w:rsidRPr="00807E8A">
        <w:rPr>
          <w:rFonts w:ascii="Times New Roman" w:eastAsia="Calibri" w:hAnsi="Times New Roman" w:cs="Times New Roman"/>
          <w:sz w:val="28"/>
          <w:szCs w:val="28"/>
        </w:rPr>
        <w:t xml:space="preserve"> станци</w:t>
      </w:r>
      <w:r w:rsidR="00BA66CE" w:rsidRPr="00807E8A">
        <w:rPr>
          <w:rFonts w:ascii="Times New Roman" w:eastAsia="Calibri" w:hAnsi="Times New Roman" w:cs="Times New Roman"/>
          <w:sz w:val="28"/>
          <w:szCs w:val="28"/>
        </w:rPr>
        <w:t>и</w:t>
      </w:r>
      <w:r w:rsidR="005D6985" w:rsidRPr="00807E8A">
        <w:rPr>
          <w:rFonts w:ascii="Times New Roman" w:eastAsia="Calibri" w:hAnsi="Times New Roman" w:cs="Times New Roman"/>
          <w:sz w:val="28"/>
          <w:szCs w:val="28"/>
        </w:rPr>
        <w:t xml:space="preserve"> на магистральных нефтепроводах (</w:t>
      </w:r>
      <w:r w:rsidR="00F201D4" w:rsidRPr="00807E8A">
        <w:rPr>
          <w:rFonts w:ascii="Times New Roman" w:eastAsia="Calibri" w:hAnsi="Times New Roman" w:cs="Times New Roman"/>
          <w:sz w:val="28"/>
          <w:szCs w:val="28"/>
        </w:rPr>
        <w:t>таблица № 2.1-9</w:t>
      </w:r>
      <w:r w:rsidR="005D6985" w:rsidRPr="00807E8A">
        <w:rPr>
          <w:rFonts w:ascii="Times New Roman" w:eastAsia="Calibri" w:hAnsi="Times New Roman" w:cs="Times New Roman"/>
          <w:sz w:val="28"/>
          <w:szCs w:val="28"/>
        </w:rPr>
        <w:t>);</w:t>
      </w:r>
    </w:p>
    <w:p w14:paraId="71B2DBBD" w14:textId="7565ACAB" w:rsidR="005D6985" w:rsidRPr="00807E8A" w:rsidRDefault="00AC252C" w:rsidP="00DC4B22">
      <w:pPr>
        <w:numPr>
          <w:ilvl w:val="0"/>
          <w:numId w:val="1"/>
        </w:numPr>
        <w:tabs>
          <w:tab w:val="left" w:pos="993"/>
        </w:tabs>
        <w:suppressAutoHyphens/>
        <w:spacing w:after="0" w:line="240" w:lineRule="auto"/>
        <w:ind w:left="0"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п</w:t>
      </w:r>
      <w:r w:rsidR="005D6985" w:rsidRPr="00807E8A">
        <w:rPr>
          <w:rFonts w:ascii="Times New Roman" w:eastAsia="Calibri" w:hAnsi="Times New Roman" w:cs="Times New Roman"/>
          <w:sz w:val="28"/>
          <w:szCs w:val="28"/>
        </w:rPr>
        <w:t>ромежуточн</w:t>
      </w:r>
      <w:r w:rsidR="00BA66CE" w:rsidRPr="00807E8A">
        <w:rPr>
          <w:rFonts w:ascii="Times New Roman" w:eastAsia="Calibri" w:hAnsi="Times New Roman" w:cs="Times New Roman"/>
          <w:sz w:val="28"/>
          <w:szCs w:val="28"/>
        </w:rPr>
        <w:t>ые</w:t>
      </w:r>
      <w:r w:rsidR="005D6985" w:rsidRPr="00807E8A">
        <w:rPr>
          <w:rFonts w:ascii="Times New Roman" w:eastAsia="Calibri" w:hAnsi="Times New Roman" w:cs="Times New Roman"/>
          <w:sz w:val="28"/>
          <w:szCs w:val="28"/>
        </w:rPr>
        <w:t xml:space="preserve"> (дожимн</w:t>
      </w:r>
      <w:r w:rsidR="00BA66CE" w:rsidRPr="00807E8A">
        <w:rPr>
          <w:rFonts w:ascii="Times New Roman" w:eastAsia="Calibri" w:hAnsi="Times New Roman" w:cs="Times New Roman"/>
          <w:sz w:val="28"/>
          <w:szCs w:val="28"/>
        </w:rPr>
        <w:t>ые</w:t>
      </w:r>
      <w:r w:rsidR="005D6985" w:rsidRPr="00807E8A">
        <w:rPr>
          <w:rFonts w:ascii="Times New Roman" w:eastAsia="Calibri" w:hAnsi="Times New Roman" w:cs="Times New Roman"/>
          <w:sz w:val="28"/>
          <w:szCs w:val="28"/>
        </w:rPr>
        <w:t>) перекачивающ</w:t>
      </w:r>
      <w:r w:rsidR="00BA66CE" w:rsidRPr="00807E8A">
        <w:rPr>
          <w:rFonts w:ascii="Times New Roman" w:eastAsia="Calibri" w:hAnsi="Times New Roman" w:cs="Times New Roman"/>
          <w:sz w:val="28"/>
          <w:szCs w:val="28"/>
        </w:rPr>
        <w:t>ие</w:t>
      </w:r>
      <w:r w:rsidR="005D6985" w:rsidRPr="00807E8A">
        <w:rPr>
          <w:rFonts w:ascii="Times New Roman" w:eastAsia="Calibri" w:hAnsi="Times New Roman" w:cs="Times New Roman"/>
          <w:sz w:val="28"/>
          <w:szCs w:val="28"/>
        </w:rPr>
        <w:t xml:space="preserve"> станци</w:t>
      </w:r>
      <w:r w:rsidR="00BA66CE" w:rsidRPr="00807E8A">
        <w:rPr>
          <w:rFonts w:ascii="Times New Roman" w:eastAsia="Calibri" w:hAnsi="Times New Roman" w:cs="Times New Roman"/>
          <w:sz w:val="28"/>
          <w:szCs w:val="28"/>
        </w:rPr>
        <w:t>и</w:t>
      </w:r>
      <w:r w:rsidR="005D6985" w:rsidRPr="00807E8A">
        <w:rPr>
          <w:rFonts w:ascii="Times New Roman" w:eastAsia="Calibri" w:hAnsi="Times New Roman" w:cs="Times New Roman"/>
          <w:sz w:val="28"/>
          <w:szCs w:val="28"/>
        </w:rPr>
        <w:t xml:space="preserve"> на магистральных нефтепродуктопроводах (</w:t>
      </w:r>
      <w:r w:rsidR="00F201D4" w:rsidRPr="00807E8A">
        <w:rPr>
          <w:rFonts w:ascii="Times New Roman" w:eastAsia="Calibri" w:hAnsi="Times New Roman" w:cs="Times New Roman"/>
          <w:sz w:val="28"/>
          <w:szCs w:val="28"/>
        </w:rPr>
        <w:t>таблица № 2.1-10</w:t>
      </w:r>
      <w:r w:rsidR="005D6985" w:rsidRPr="00807E8A">
        <w:rPr>
          <w:rFonts w:ascii="Times New Roman" w:eastAsia="Calibri" w:hAnsi="Times New Roman" w:cs="Times New Roman"/>
          <w:sz w:val="28"/>
          <w:szCs w:val="28"/>
        </w:rPr>
        <w:t>);</w:t>
      </w:r>
    </w:p>
    <w:p w14:paraId="4FCA806E" w14:textId="7C313EF1" w:rsidR="005D6985" w:rsidRPr="00807E8A" w:rsidRDefault="00AC252C" w:rsidP="004342DE">
      <w:pPr>
        <w:numPr>
          <w:ilvl w:val="0"/>
          <w:numId w:val="1"/>
        </w:numPr>
        <w:tabs>
          <w:tab w:val="left" w:pos="993"/>
        </w:tabs>
        <w:suppressAutoHyphens/>
        <w:spacing w:after="0" w:line="240" w:lineRule="auto"/>
        <w:ind w:left="0"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н</w:t>
      </w:r>
      <w:r w:rsidR="005D6985" w:rsidRPr="00807E8A">
        <w:rPr>
          <w:rFonts w:ascii="Times New Roman" w:eastAsia="Calibri" w:hAnsi="Times New Roman" w:cs="Times New Roman"/>
          <w:sz w:val="28"/>
          <w:szCs w:val="28"/>
        </w:rPr>
        <w:t>ефтебаза (</w:t>
      </w:r>
      <w:r w:rsidR="00F201D4" w:rsidRPr="00807E8A">
        <w:rPr>
          <w:rFonts w:ascii="Times New Roman" w:eastAsia="Calibri" w:hAnsi="Times New Roman" w:cs="Times New Roman"/>
          <w:sz w:val="28"/>
          <w:szCs w:val="28"/>
        </w:rPr>
        <w:t>таблица № 2.1-11</w:t>
      </w:r>
      <w:r w:rsidR="005D6985" w:rsidRPr="00807E8A">
        <w:rPr>
          <w:rFonts w:ascii="Times New Roman" w:eastAsia="Calibri" w:hAnsi="Times New Roman" w:cs="Times New Roman"/>
          <w:sz w:val="28"/>
          <w:szCs w:val="28"/>
        </w:rPr>
        <w:t>)</w:t>
      </w:r>
      <w:r w:rsidR="00CC1446" w:rsidRPr="00807E8A">
        <w:rPr>
          <w:rFonts w:ascii="Times New Roman" w:eastAsia="Calibri" w:hAnsi="Times New Roman" w:cs="Times New Roman"/>
          <w:sz w:val="28"/>
          <w:szCs w:val="28"/>
        </w:rPr>
        <w:t>.</w:t>
      </w:r>
    </w:p>
    <w:p w14:paraId="26ADE0BE" w14:textId="77777777" w:rsidR="005D6985" w:rsidRPr="00807E8A" w:rsidRDefault="005D6985" w:rsidP="005D6985">
      <w:pPr>
        <w:keepNext/>
        <w:spacing w:after="0" w:line="240" w:lineRule="auto"/>
        <w:ind w:firstLine="709"/>
        <w:jc w:val="right"/>
        <w:rPr>
          <w:rFonts w:ascii="Times New Roman" w:eastAsiaTheme="minorEastAsia" w:hAnsi="Times New Roman" w:cs="Times New Roman"/>
          <w:bCs/>
          <w:sz w:val="28"/>
          <w:szCs w:val="28"/>
          <w:lang w:eastAsia="ru-RU"/>
        </w:rPr>
      </w:pPr>
      <w:r w:rsidRPr="00807E8A">
        <w:rPr>
          <w:rFonts w:ascii="Times New Roman" w:hAnsi="Times New Roman" w:cs="Times New Roman"/>
          <w:sz w:val="28"/>
          <w:szCs w:val="28"/>
        </w:rPr>
        <w:t xml:space="preserve">Таблица </w:t>
      </w:r>
      <w:r w:rsidR="00F201D4" w:rsidRPr="00807E8A">
        <w:rPr>
          <w:rFonts w:ascii="Times New Roman" w:hAnsi="Times New Roman" w:cs="Times New Roman"/>
          <w:sz w:val="28"/>
          <w:szCs w:val="28"/>
        </w:rPr>
        <w:t>2.1</w:t>
      </w:r>
      <w:r w:rsidRPr="00807E8A">
        <w:rPr>
          <w:rFonts w:ascii="Times New Roman" w:hAnsi="Times New Roman" w:cs="Times New Roman"/>
          <w:sz w:val="28"/>
          <w:szCs w:val="28"/>
        </w:rPr>
        <w:t>-1</w:t>
      </w:r>
    </w:p>
    <w:p w14:paraId="77939843" w14:textId="77777777" w:rsidR="005D6985" w:rsidRPr="00807E8A" w:rsidRDefault="005D6985" w:rsidP="002E4622">
      <w:pPr>
        <w:keepNext/>
        <w:spacing w:after="0" w:line="240" w:lineRule="auto"/>
        <w:jc w:val="center"/>
        <w:rPr>
          <w:rFonts w:ascii="Times New Roman" w:eastAsiaTheme="minorEastAsia" w:hAnsi="Times New Roman" w:cs="Times New Roman"/>
          <w:bCs/>
          <w:sz w:val="28"/>
          <w:szCs w:val="28"/>
          <w:lang w:eastAsia="ru-RU"/>
        </w:rPr>
      </w:pPr>
      <w:r w:rsidRPr="00807E8A">
        <w:rPr>
          <w:rFonts w:ascii="Times New Roman" w:eastAsiaTheme="minorEastAsia" w:hAnsi="Times New Roman" w:cs="Times New Roman"/>
          <w:bCs/>
          <w:sz w:val="28"/>
          <w:szCs w:val="28"/>
          <w:lang w:eastAsia="ru-RU"/>
        </w:rPr>
        <w:t>Перечень действующих магистральных нефтепроводов федерального значения на территории Ленинградской области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2"/>
        <w:gridCol w:w="2070"/>
        <w:gridCol w:w="785"/>
        <w:gridCol w:w="2590"/>
        <w:gridCol w:w="2096"/>
        <w:gridCol w:w="2092"/>
      </w:tblGrid>
      <w:tr w:rsidR="005D6985" w:rsidRPr="00807E8A" w14:paraId="490D3AFB" w14:textId="77777777" w:rsidTr="00EE34AC">
        <w:trPr>
          <w:tblHeader/>
        </w:trPr>
        <w:tc>
          <w:tcPr>
            <w:tcW w:w="276" w:type="pct"/>
            <w:tcBorders>
              <w:top w:val="single" w:sz="4" w:space="0" w:color="auto"/>
              <w:left w:val="single" w:sz="4" w:space="0" w:color="auto"/>
              <w:bottom w:val="single" w:sz="4" w:space="0" w:color="auto"/>
              <w:right w:val="single" w:sz="4" w:space="0" w:color="auto"/>
            </w:tcBorders>
          </w:tcPr>
          <w:p w14:paraId="744527DD"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w:t>
            </w:r>
          </w:p>
        </w:tc>
        <w:tc>
          <w:tcPr>
            <w:tcW w:w="1015" w:type="pct"/>
            <w:tcBorders>
              <w:top w:val="single" w:sz="4" w:space="0" w:color="auto"/>
              <w:left w:val="single" w:sz="4" w:space="0" w:color="auto"/>
              <w:bottom w:val="single" w:sz="4" w:space="0" w:color="auto"/>
              <w:right w:val="single" w:sz="4" w:space="0" w:color="auto"/>
            </w:tcBorders>
            <w:hideMark/>
          </w:tcPr>
          <w:p w14:paraId="1C174E49" w14:textId="77777777" w:rsidR="005D6985" w:rsidRPr="00807E8A" w:rsidRDefault="005D6985" w:rsidP="00EE34AC">
            <w:pPr>
              <w:spacing w:after="0" w:line="240" w:lineRule="auto"/>
              <w:jc w:val="center"/>
              <w:rPr>
                <w:rFonts w:ascii="Times New Roman" w:eastAsiaTheme="minorEastAsia" w:hAnsi="Times New Roman" w:cs="Times New Roman"/>
                <w:bCs/>
                <w:sz w:val="26"/>
                <w:szCs w:val="26"/>
                <w:lang w:eastAsia="ru-RU"/>
              </w:rPr>
            </w:pPr>
            <w:r w:rsidRPr="00807E8A">
              <w:rPr>
                <w:rFonts w:ascii="Times New Roman" w:eastAsiaTheme="minorEastAsia" w:hAnsi="Times New Roman" w:cs="Times New Roman"/>
                <w:bCs/>
                <w:sz w:val="26"/>
                <w:szCs w:val="26"/>
                <w:lang w:eastAsia="ru-RU"/>
              </w:rPr>
              <w:t>Название</w:t>
            </w:r>
          </w:p>
        </w:tc>
        <w:tc>
          <w:tcPr>
            <w:tcW w:w="385" w:type="pct"/>
            <w:tcBorders>
              <w:top w:val="single" w:sz="4" w:space="0" w:color="auto"/>
              <w:left w:val="single" w:sz="4" w:space="0" w:color="auto"/>
              <w:bottom w:val="single" w:sz="4" w:space="0" w:color="auto"/>
              <w:right w:val="single" w:sz="4" w:space="0" w:color="auto"/>
            </w:tcBorders>
            <w:hideMark/>
          </w:tcPr>
          <w:p w14:paraId="452309E1" w14:textId="77777777" w:rsidR="005D6985" w:rsidRPr="00807E8A" w:rsidRDefault="005D6985" w:rsidP="00EE34AC">
            <w:pPr>
              <w:spacing w:after="0" w:line="240" w:lineRule="auto"/>
              <w:jc w:val="center"/>
              <w:rPr>
                <w:rFonts w:ascii="Times New Roman" w:eastAsiaTheme="minorEastAsia" w:hAnsi="Times New Roman" w:cs="Times New Roman"/>
                <w:bCs/>
                <w:sz w:val="26"/>
                <w:szCs w:val="26"/>
                <w:lang w:eastAsia="ru-RU"/>
              </w:rPr>
            </w:pPr>
            <w:r w:rsidRPr="00807E8A">
              <w:rPr>
                <w:rFonts w:ascii="Times New Roman" w:eastAsiaTheme="minorEastAsia" w:hAnsi="Times New Roman" w:cs="Times New Roman"/>
                <w:bCs/>
                <w:sz w:val="26"/>
                <w:szCs w:val="26"/>
                <w:lang w:eastAsia="ru-RU"/>
              </w:rPr>
              <w:t>Тип</w:t>
            </w:r>
          </w:p>
        </w:tc>
        <w:tc>
          <w:tcPr>
            <w:tcW w:w="1270" w:type="pct"/>
            <w:tcBorders>
              <w:top w:val="single" w:sz="4" w:space="0" w:color="auto"/>
              <w:left w:val="single" w:sz="4" w:space="0" w:color="auto"/>
              <w:bottom w:val="single" w:sz="4" w:space="0" w:color="auto"/>
              <w:right w:val="single" w:sz="4" w:space="0" w:color="auto"/>
            </w:tcBorders>
            <w:hideMark/>
          </w:tcPr>
          <w:p w14:paraId="6C3EE1E4" w14:textId="77777777" w:rsidR="005D6985" w:rsidRPr="00807E8A" w:rsidRDefault="005D6985" w:rsidP="00EE34AC">
            <w:pPr>
              <w:spacing w:after="0" w:line="240" w:lineRule="auto"/>
              <w:jc w:val="center"/>
              <w:rPr>
                <w:rFonts w:ascii="Times New Roman" w:eastAsiaTheme="minorEastAsia" w:hAnsi="Times New Roman" w:cs="Times New Roman"/>
                <w:bCs/>
                <w:sz w:val="26"/>
                <w:szCs w:val="26"/>
                <w:lang w:eastAsia="ru-RU"/>
              </w:rPr>
            </w:pPr>
            <w:r w:rsidRPr="00807E8A">
              <w:rPr>
                <w:rFonts w:ascii="Times New Roman" w:eastAsiaTheme="minorEastAsia" w:hAnsi="Times New Roman" w:cs="Times New Roman"/>
                <w:bCs/>
                <w:sz w:val="26"/>
                <w:szCs w:val="26"/>
                <w:lang w:eastAsia="ru-RU"/>
              </w:rPr>
              <w:t>Производственное подразделение/ДЗО</w:t>
            </w:r>
          </w:p>
        </w:tc>
        <w:tc>
          <w:tcPr>
            <w:tcW w:w="1028" w:type="pct"/>
            <w:tcBorders>
              <w:top w:val="single" w:sz="4" w:space="0" w:color="auto"/>
              <w:left w:val="single" w:sz="4" w:space="0" w:color="auto"/>
              <w:bottom w:val="single" w:sz="4" w:space="0" w:color="auto"/>
              <w:right w:val="single" w:sz="4" w:space="0" w:color="auto"/>
            </w:tcBorders>
            <w:hideMark/>
          </w:tcPr>
          <w:p w14:paraId="436CC9E9" w14:textId="77777777" w:rsidR="005D6985" w:rsidRPr="00807E8A" w:rsidRDefault="005D6985" w:rsidP="00EE34AC">
            <w:pPr>
              <w:spacing w:after="0" w:line="240" w:lineRule="auto"/>
              <w:jc w:val="center"/>
              <w:rPr>
                <w:rFonts w:ascii="Times New Roman" w:eastAsiaTheme="minorEastAsia" w:hAnsi="Times New Roman" w:cs="Times New Roman"/>
                <w:bCs/>
                <w:sz w:val="26"/>
                <w:szCs w:val="26"/>
                <w:lang w:eastAsia="ru-RU"/>
              </w:rPr>
            </w:pPr>
            <w:r w:rsidRPr="00807E8A">
              <w:rPr>
                <w:rFonts w:ascii="Times New Roman" w:eastAsiaTheme="minorEastAsia" w:hAnsi="Times New Roman" w:cs="Times New Roman"/>
                <w:bCs/>
                <w:sz w:val="26"/>
                <w:szCs w:val="26"/>
                <w:lang w:eastAsia="ru-RU"/>
              </w:rPr>
              <w:t>ДЗО</w:t>
            </w:r>
          </w:p>
        </w:tc>
        <w:tc>
          <w:tcPr>
            <w:tcW w:w="1026" w:type="pct"/>
            <w:tcBorders>
              <w:top w:val="single" w:sz="4" w:space="0" w:color="auto"/>
              <w:left w:val="single" w:sz="4" w:space="0" w:color="auto"/>
              <w:bottom w:val="single" w:sz="4" w:space="0" w:color="auto"/>
              <w:right w:val="single" w:sz="4" w:space="0" w:color="auto"/>
            </w:tcBorders>
            <w:hideMark/>
          </w:tcPr>
          <w:p w14:paraId="3F8AC0A4" w14:textId="77777777" w:rsidR="005D6985" w:rsidRPr="00807E8A" w:rsidRDefault="005D6985" w:rsidP="00EE34AC">
            <w:pPr>
              <w:spacing w:after="0" w:line="240" w:lineRule="auto"/>
              <w:jc w:val="center"/>
              <w:rPr>
                <w:rFonts w:ascii="Times New Roman" w:eastAsiaTheme="minorEastAsia" w:hAnsi="Times New Roman" w:cs="Times New Roman"/>
                <w:bCs/>
                <w:sz w:val="26"/>
                <w:szCs w:val="26"/>
                <w:lang w:eastAsia="ru-RU"/>
              </w:rPr>
            </w:pPr>
            <w:r w:rsidRPr="00807E8A">
              <w:rPr>
                <w:rFonts w:ascii="Times New Roman" w:eastAsiaTheme="minorEastAsia" w:hAnsi="Times New Roman" w:cs="Times New Roman"/>
                <w:bCs/>
                <w:sz w:val="26"/>
                <w:szCs w:val="26"/>
                <w:lang w:eastAsia="ru-RU"/>
              </w:rPr>
              <w:t>Компания</w:t>
            </w:r>
          </w:p>
        </w:tc>
      </w:tr>
      <w:tr w:rsidR="005D6985" w:rsidRPr="00807E8A" w14:paraId="539E2F44" w14:textId="77777777" w:rsidTr="00EE34AC">
        <w:tc>
          <w:tcPr>
            <w:tcW w:w="276" w:type="pct"/>
            <w:tcBorders>
              <w:top w:val="single" w:sz="4" w:space="0" w:color="auto"/>
              <w:left w:val="single" w:sz="4" w:space="0" w:color="auto"/>
              <w:bottom w:val="single" w:sz="4" w:space="0" w:color="auto"/>
              <w:right w:val="single" w:sz="4" w:space="0" w:color="auto"/>
            </w:tcBorders>
          </w:tcPr>
          <w:p w14:paraId="1B9C7C23" w14:textId="77777777" w:rsidR="005D6985" w:rsidRPr="00807E8A" w:rsidRDefault="005D6985" w:rsidP="002A5B0C">
            <w:pPr>
              <w:numPr>
                <w:ilvl w:val="0"/>
                <w:numId w:val="18"/>
              </w:numPr>
              <w:spacing w:after="0" w:line="240" w:lineRule="auto"/>
              <w:ind w:left="0" w:firstLine="0"/>
              <w:contextualSpacing/>
              <w:jc w:val="center"/>
              <w:rPr>
                <w:rFonts w:ascii="Times New Roman" w:eastAsiaTheme="minorEastAsia" w:hAnsi="Times New Roman" w:cs="Times New Roman"/>
                <w:sz w:val="26"/>
                <w:szCs w:val="26"/>
                <w:lang w:eastAsia="ru-RU"/>
              </w:rPr>
            </w:pPr>
          </w:p>
        </w:tc>
        <w:tc>
          <w:tcPr>
            <w:tcW w:w="1015" w:type="pct"/>
            <w:tcBorders>
              <w:top w:val="single" w:sz="4" w:space="0" w:color="auto"/>
              <w:left w:val="single" w:sz="4" w:space="0" w:color="auto"/>
              <w:bottom w:val="single" w:sz="4" w:space="0" w:color="auto"/>
              <w:right w:val="single" w:sz="4" w:space="0" w:color="auto"/>
            </w:tcBorders>
            <w:hideMark/>
          </w:tcPr>
          <w:p w14:paraId="5D531318" w14:textId="77777777" w:rsidR="005D6985" w:rsidRPr="00807E8A" w:rsidRDefault="005D6985" w:rsidP="00EE34AC">
            <w:pPr>
              <w:spacing w:after="0" w:line="240" w:lineRule="auto"/>
              <w:jc w:val="both"/>
              <w:rPr>
                <w:rFonts w:ascii="Times New Roman" w:eastAsiaTheme="minorEastAsia" w:hAnsi="Times New Roman" w:cs="Times New Roman"/>
                <w:bCs/>
                <w:sz w:val="26"/>
                <w:szCs w:val="26"/>
                <w:lang w:eastAsia="ru-RU"/>
              </w:rPr>
            </w:pPr>
            <w:r w:rsidRPr="00807E8A">
              <w:rPr>
                <w:rFonts w:ascii="Times New Roman" w:eastAsiaTheme="minorEastAsia" w:hAnsi="Times New Roman" w:cs="Times New Roman"/>
                <w:bCs/>
                <w:sz w:val="26"/>
                <w:szCs w:val="26"/>
                <w:lang w:eastAsia="ru-RU"/>
              </w:rPr>
              <w:t>Ярославль – Кириши-1</w:t>
            </w:r>
          </w:p>
        </w:tc>
        <w:tc>
          <w:tcPr>
            <w:tcW w:w="385" w:type="pct"/>
            <w:tcBorders>
              <w:top w:val="single" w:sz="4" w:space="0" w:color="auto"/>
              <w:left w:val="single" w:sz="4" w:space="0" w:color="auto"/>
              <w:bottom w:val="single" w:sz="4" w:space="0" w:color="auto"/>
              <w:right w:val="single" w:sz="4" w:space="0" w:color="auto"/>
            </w:tcBorders>
            <w:hideMark/>
          </w:tcPr>
          <w:p w14:paraId="57106B64" w14:textId="77777777" w:rsidR="005D6985" w:rsidRPr="00807E8A" w:rsidRDefault="005D6985" w:rsidP="00053CC9">
            <w:pPr>
              <w:spacing w:after="0" w:line="240" w:lineRule="auto"/>
              <w:jc w:val="center"/>
              <w:rPr>
                <w:rFonts w:ascii="Times New Roman" w:eastAsiaTheme="minorEastAsia" w:hAnsi="Times New Roman" w:cs="Times New Roman"/>
                <w:bCs/>
                <w:sz w:val="26"/>
                <w:szCs w:val="26"/>
                <w:lang w:eastAsia="ru-RU"/>
              </w:rPr>
            </w:pPr>
            <w:r w:rsidRPr="00807E8A">
              <w:rPr>
                <w:rFonts w:ascii="Times New Roman" w:eastAsiaTheme="minorEastAsia" w:hAnsi="Times New Roman" w:cs="Times New Roman"/>
                <w:bCs/>
                <w:sz w:val="26"/>
                <w:szCs w:val="26"/>
                <w:lang w:eastAsia="ru-RU"/>
              </w:rPr>
              <w:t>МН</w:t>
            </w:r>
            <w:r w:rsidRPr="00807E8A">
              <w:rPr>
                <w:rFonts w:ascii="Times New Roman" w:eastAsiaTheme="minorEastAsia" w:hAnsi="Times New Roman" w:cs="Times New Roman"/>
                <w:bCs/>
                <w:sz w:val="26"/>
                <w:szCs w:val="26"/>
                <w:vertAlign w:val="superscript"/>
                <w:lang w:eastAsia="ru-RU"/>
              </w:rPr>
              <w:footnoteReference w:id="6"/>
            </w:r>
          </w:p>
        </w:tc>
        <w:tc>
          <w:tcPr>
            <w:tcW w:w="1270" w:type="pct"/>
            <w:tcBorders>
              <w:top w:val="single" w:sz="4" w:space="0" w:color="auto"/>
              <w:left w:val="single" w:sz="4" w:space="0" w:color="auto"/>
              <w:bottom w:val="single" w:sz="4" w:space="0" w:color="auto"/>
              <w:right w:val="single" w:sz="4" w:space="0" w:color="auto"/>
            </w:tcBorders>
            <w:hideMark/>
          </w:tcPr>
          <w:p w14:paraId="2BF4B5D8" w14:textId="77777777" w:rsidR="005D6985" w:rsidRPr="00807E8A" w:rsidRDefault="005D6985" w:rsidP="00053CC9">
            <w:pPr>
              <w:spacing w:after="0" w:line="240" w:lineRule="auto"/>
              <w:jc w:val="center"/>
              <w:rPr>
                <w:rFonts w:ascii="Times New Roman" w:eastAsiaTheme="minorEastAsia" w:hAnsi="Times New Roman" w:cs="Times New Roman"/>
                <w:bCs/>
                <w:sz w:val="26"/>
                <w:szCs w:val="26"/>
                <w:lang w:eastAsia="ru-RU"/>
              </w:rPr>
            </w:pPr>
            <w:r w:rsidRPr="00807E8A">
              <w:rPr>
                <w:rFonts w:ascii="Times New Roman" w:eastAsiaTheme="minorEastAsia" w:hAnsi="Times New Roman" w:cs="Times New Roman"/>
                <w:bCs/>
                <w:sz w:val="26"/>
                <w:szCs w:val="26"/>
                <w:lang w:eastAsia="ru-RU"/>
              </w:rPr>
              <w:t>Ленинградское РНУ</w:t>
            </w:r>
          </w:p>
        </w:tc>
        <w:tc>
          <w:tcPr>
            <w:tcW w:w="1028" w:type="pct"/>
            <w:tcBorders>
              <w:top w:val="single" w:sz="4" w:space="0" w:color="auto"/>
              <w:left w:val="single" w:sz="4" w:space="0" w:color="auto"/>
              <w:bottom w:val="single" w:sz="4" w:space="0" w:color="auto"/>
              <w:right w:val="single" w:sz="4" w:space="0" w:color="auto"/>
            </w:tcBorders>
            <w:hideMark/>
          </w:tcPr>
          <w:p w14:paraId="65F0E321" w14:textId="77777777" w:rsidR="005D6985" w:rsidRPr="00807E8A" w:rsidRDefault="005D6985" w:rsidP="00053CC9">
            <w:pPr>
              <w:spacing w:after="0" w:line="240" w:lineRule="auto"/>
              <w:jc w:val="center"/>
              <w:rPr>
                <w:rFonts w:ascii="Times New Roman" w:eastAsiaTheme="minorEastAsia" w:hAnsi="Times New Roman" w:cs="Times New Roman"/>
                <w:bCs/>
                <w:sz w:val="26"/>
                <w:szCs w:val="26"/>
                <w:lang w:eastAsia="ru-RU"/>
              </w:rPr>
            </w:pPr>
            <w:r w:rsidRPr="00807E8A">
              <w:rPr>
                <w:rFonts w:ascii="Times New Roman" w:eastAsiaTheme="minorEastAsia" w:hAnsi="Times New Roman" w:cs="Times New Roman"/>
                <w:bCs/>
                <w:sz w:val="26"/>
                <w:szCs w:val="26"/>
                <w:lang w:eastAsia="ru-RU"/>
              </w:rPr>
              <w:t>ООО «Транснефть- Балтика»</w:t>
            </w:r>
          </w:p>
        </w:tc>
        <w:tc>
          <w:tcPr>
            <w:tcW w:w="1026" w:type="pct"/>
            <w:tcBorders>
              <w:top w:val="single" w:sz="4" w:space="0" w:color="auto"/>
              <w:left w:val="single" w:sz="4" w:space="0" w:color="auto"/>
              <w:bottom w:val="single" w:sz="4" w:space="0" w:color="auto"/>
              <w:right w:val="single" w:sz="4" w:space="0" w:color="auto"/>
            </w:tcBorders>
            <w:hideMark/>
          </w:tcPr>
          <w:p w14:paraId="654643A6" w14:textId="77777777" w:rsidR="005D6985" w:rsidRPr="00807E8A" w:rsidRDefault="005D6985" w:rsidP="00053CC9">
            <w:pPr>
              <w:spacing w:after="0" w:line="240" w:lineRule="auto"/>
              <w:jc w:val="center"/>
              <w:rPr>
                <w:rFonts w:ascii="Times New Roman" w:eastAsiaTheme="minorEastAsia" w:hAnsi="Times New Roman" w:cs="Times New Roman"/>
                <w:bCs/>
                <w:sz w:val="26"/>
                <w:szCs w:val="26"/>
                <w:lang w:eastAsia="ru-RU"/>
              </w:rPr>
            </w:pPr>
            <w:r w:rsidRPr="00807E8A">
              <w:rPr>
                <w:rFonts w:ascii="Times New Roman" w:eastAsiaTheme="minorEastAsia" w:hAnsi="Times New Roman" w:cs="Times New Roman"/>
                <w:bCs/>
                <w:sz w:val="26"/>
                <w:szCs w:val="26"/>
                <w:lang w:eastAsia="ru-RU"/>
              </w:rPr>
              <w:t>ПАО «Транснефть»</w:t>
            </w:r>
          </w:p>
        </w:tc>
      </w:tr>
      <w:tr w:rsidR="005D6985" w:rsidRPr="00807E8A" w14:paraId="63A99F0B" w14:textId="77777777" w:rsidTr="00EE34AC">
        <w:tc>
          <w:tcPr>
            <w:tcW w:w="276" w:type="pct"/>
            <w:tcBorders>
              <w:top w:val="single" w:sz="4" w:space="0" w:color="auto"/>
              <w:left w:val="single" w:sz="4" w:space="0" w:color="auto"/>
              <w:bottom w:val="single" w:sz="4" w:space="0" w:color="auto"/>
              <w:right w:val="single" w:sz="4" w:space="0" w:color="auto"/>
            </w:tcBorders>
          </w:tcPr>
          <w:p w14:paraId="7688161F" w14:textId="77777777" w:rsidR="005D6985" w:rsidRPr="00807E8A" w:rsidRDefault="005D6985" w:rsidP="002A5B0C">
            <w:pPr>
              <w:numPr>
                <w:ilvl w:val="0"/>
                <w:numId w:val="18"/>
              </w:numPr>
              <w:spacing w:after="0" w:line="240" w:lineRule="auto"/>
              <w:ind w:left="0" w:firstLine="0"/>
              <w:contextualSpacing/>
              <w:jc w:val="center"/>
              <w:rPr>
                <w:rFonts w:ascii="Times New Roman" w:eastAsiaTheme="minorEastAsia" w:hAnsi="Times New Roman" w:cs="Times New Roman"/>
                <w:sz w:val="26"/>
                <w:szCs w:val="26"/>
                <w:lang w:eastAsia="ru-RU"/>
              </w:rPr>
            </w:pPr>
          </w:p>
        </w:tc>
        <w:tc>
          <w:tcPr>
            <w:tcW w:w="1015" w:type="pct"/>
            <w:tcBorders>
              <w:top w:val="single" w:sz="4" w:space="0" w:color="auto"/>
              <w:left w:val="single" w:sz="4" w:space="0" w:color="auto"/>
              <w:bottom w:val="single" w:sz="4" w:space="0" w:color="auto"/>
              <w:right w:val="single" w:sz="4" w:space="0" w:color="auto"/>
            </w:tcBorders>
            <w:hideMark/>
          </w:tcPr>
          <w:p w14:paraId="5DC59BF8" w14:textId="77777777" w:rsidR="005D6985" w:rsidRPr="00807E8A" w:rsidRDefault="005D6985" w:rsidP="00EE34AC">
            <w:pPr>
              <w:spacing w:after="0" w:line="240" w:lineRule="auto"/>
              <w:jc w:val="both"/>
              <w:rPr>
                <w:rFonts w:ascii="Times New Roman" w:eastAsiaTheme="minorEastAsia" w:hAnsi="Times New Roman" w:cs="Times New Roman"/>
                <w:bCs/>
                <w:sz w:val="26"/>
                <w:szCs w:val="26"/>
                <w:lang w:eastAsia="ru-RU"/>
              </w:rPr>
            </w:pPr>
            <w:r w:rsidRPr="00807E8A">
              <w:rPr>
                <w:rFonts w:ascii="Times New Roman" w:eastAsiaTheme="minorEastAsia" w:hAnsi="Times New Roman" w:cs="Times New Roman"/>
                <w:bCs/>
                <w:sz w:val="26"/>
                <w:szCs w:val="26"/>
                <w:lang w:eastAsia="ru-RU"/>
              </w:rPr>
              <w:t>Палкино – Приморск</w:t>
            </w:r>
          </w:p>
        </w:tc>
        <w:tc>
          <w:tcPr>
            <w:tcW w:w="385" w:type="pct"/>
            <w:tcBorders>
              <w:top w:val="single" w:sz="4" w:space="0" w:color="auto"/>
              <w:left w:val="single" w:sz="4" w:space="0" w:color="auto"/>
              <w:bottom w:val="single" w:sz="4" w:space="0" w:color="auto"/>
              <w:right w:val="single" w:sz="4" w:space="0" w:color="auto"/>
            </w:tcBorders>
            <w:hideMark/>
          </w:tcPr>
          <w:p w14:paraId="00FD6AEA" w14:textId="77777777" w:rsidR="005D6985" w:rsidRPr="00807E8A" w:rsidRDefault="005D6985" w:rsidP="00053CC9">
            <w:pPr>
              <w:spacing w:after="0" w:line="240" w:lineRule="auto"/>
              <w:jc w:val="center"/>
              <w:rPr>
                <w:rFonts w:ascii="Times New Roman" w:eastAsiaTheme="minorEastAsia" w:hAnsi="Times New Roman" w:cs="Times New Roman"/>
                <w:bCs/>
                <w:sz w:val="26"/>
                <w:szCs w:val="26"/>
                <w:lang w:eastAsia="ru-RU"/>
              </w:rPr>
            </w:pPr>
            <w:r w:rsidRPr="00807E8A">
              <w:rPr>
                <w:rFonts w:ascii="Times New Roman" w:eastAsiaTheme="minorEastAsia" w:hAnsi="Times New Roman" w:cs="Times New Roman"/>
                <w:bCs/>
                <w:sz w:val="26"/>
                <w:szCs w:val="26"/>
                <w:lang w:eastAsia="ru-RU"/>
              </w:rPr>
              <w:t>МН</w:t>
            </w:r>
          </w:p>
        </w:tc>
        <w:tc>
          <w:tcPr>
            <w:tcW w:w="1270" w:type="pct"/>
            <w:tcBorders>
              <w:top w:val="single" w:sz="4" w:space="0" w:color="auto"/>
              <w:left w:val="single" w:sz="4" w:space="0" w:color="auto"/>
              <w:bottom w:val="single" w:sz="4" w:space="0" w:color="auto"/>
              <w:right w:val="single" w:sz="4" w:space="0" w:color="auto"/>
            </w:tcBorders>
            <w:hideMark/>
          </w:tcPr>
          <w:p w14:paraId="14FB431D" w14:textId="77777777" w:rsidR="005D6985" w:rsidRPr="00807E8A" w:rsidRDefault="005D6985" w:rsidP="00053CC9">
            <w:pPr>
              <w:spacing w:after="0" w:line="240" w:lineRule="auto"/>
              <w:jc w:val="center"/>
              <w:rPr>
                <w:rFonts w:ascii="Times New Roman" w:eastAsiaTheme="minorEastAsia" w:hAnsi="Times New Roman" w:cs="Times New Roman"/>
                <w:bCs/>
                <w:sz w:val="26"/>
                <w:szCs w:val="26"/>
                <w:lang w:eastAsia="ru-RU"/>
              </w:rPr>
            </w:pPr>
            <w:r w:rsidRPr="00807E8A">
              <w:rPr>
                <w:rFonts w:ascii="Times New Roman" w:eastAsiaTheme="minorEastAsia" w:hAnsi="Times New Roman" w:cs="Times New Roman"/>
                <w:bCs/>
                <w:sz w:val="26"/>
                <w:szCs w:val="26"/>
                <w:lang w:eastAsia="ru-RU"/>
              </w:rPr>
              <w:t>Ленинградское РНУ</w:t>
            </w:r>
          </w:p>
        </w:tc>
        <w:tc>
          <w:tcPr>
            <w:tcW w:w="1028" w:type="pct"/>
            <w:tcBorders>
              <w:top w:val="single" w:sz="4" w:space="0" w:color="auto"/>
              <w:left w:val="single" w:sz="4" w:space="0" w:color="auto"/>
              <w:bottom w:val="single" w:sz="4" w:space="0" w:color="auto"/>
              <w:right w:val="single" w:sz="4" w:space="0" w:color="auto"/>
            </w:tcBorders>
            <w:hideMark/>
          </w:tcPr>
          <w:p w14:paraId="064A7A8B" w14:textId="77777777" w:rsidR="005D6985" w:rsidRPr="00807E8A" w:rsidRDefault="005D6985" w:rsidP="00053CC9">
            <w:pPr>
              <w:spacing w:after="0" w:line="240" w:lineRule="auto"/>
              <w:jc w:val="center"/>
              <w:rPr>
                <w:rFonts w:ascii="Times New Roman" w:eastAsiaTheme="minorEastAsia" w:hAnsi="Times New Roman" w:cs="Times New Roman"/>
                <w:bCs/>
                <w:sz w:val="26"/>
                <w:szCs w:val="26"/>
                <w:lang w:eastAsia="ru-RU"/>
              </w:rPr>
            </w:pPr>
            <w:r w:rsidRPr="00807E8A">
              <w:rPr>
                <w:rFonts w:ascii="Times New Roman" w:eastAsiaTheme="minorEastAsia" w:hAnsi="Times New Roman" w:cs="Times New Roman"/>
                <w:bCs/>
                <w:sz w:val="26"/>
                <w:szCs w:val="26"/>
                <w:lang w:eastAsia="ru-RU"/>
              </w:rPr>
              <w:t>ООО «Транснефть- Балтика»</w:t>
            </w:r>
          </w:p>
        </w:tc>
        <w:tc>
          <w:tcPr>
            <w:tcW w:w="1026" w:type="pct"/>
            <w:tcBorders>
              <w:top w:val="single" w:sz="4" w:space="0" w:color="auto"/>
              <w:left w:val="single" w:sz="4" w:space="0" w:color="auto"/>
              <w:bottom w:val="single" w:sz="4" w:space="0" w:color="auto"/>
              <w:right w:val="single" w:sz="4" w:space="0" w:color="auto"/>
            </w:tcBorders>
            <w:hideMark/>
          </w:tcPr>
          <w:p w14:paraId="724BDEA7" w14:textId="77777777" w:rsidR="005D6985" w:rsidRPr="00807E8A" w:rsidRDefault="005D6985" w:rsidP="00053CC9">
            <w:pPr>
              <w:spacing w:after="0" w:line="240" w:lineRule="auto"/>
              <w:jc w:val="center"/>
              <w:rPr>
                <w:rFonts w:ascii="Times New Roman" w:eastAsiaTheme="minorEastAsia" w:hAnsi="Times New Roman" w:cs="Times New Roman"/>
                <w:bCs/>
                <w:sz w:val="26"/>
                <w:szCs w:val="26"/>
                <w:lang w:eastAsia="ru-RU"/>
              </w:rPr>
            </w:pPr>
            <w:r w:rsidRPr="00807E8A">
              <w:rPr>
                <w:rFonts w:ascii="Times New Roman" w:eastAsiaTheme="minorEastAsia" w:hAnsi="Times New Roman" w:cs="Times New Roman"/>
                <w:bCs/>
                <w:sz w:val="26"/>
                <w:szCs w:val="26"/>
                <w:lang w:eastAsia="ru-RU"/>
              </w:rPr>
              <w:t>ПАО «Транснефть»</w:t>
            </w:r>
          </w:p>
        </w:tc>
      </w:tr>
      <w:tr w:rsidR="005D6985" w:rsidRPr="00807E8A" w14:paraId="69872C9E" w14:textId="77777777" w:rsidTr="00EE34AC">
        <w:tc>
          <w:tcPr>
            <w:tcW w:w="276" w:type="pct"/>
            <w:tcBorders>
              <w:top w:val="single" w:sz="4" w:space="0" w:color="auto"/>
              <w:left w:val="single" w:sz="4" w:space="0" w:color="auto"/>
              <w:bottom w:val="single" w:sz="4" w:space="0" w:color="auto"/>
              <w:right w:val="single" w:sz="4" w:space="0" w:color="auto"/>
            </w:tcBorders>
          </w:tcPr>
          <w:p w14:paraId="7D4760A7" w14:textId="77777777" w:rsidR="005D6985" w:rsidRPr="00807E8A" w:rsidRDefault="005D6985" w:rsidP="002A5B0C">
            <w:pPr>
              <w:numPr>
                <w:ilvl w:val="0"/>
                <w:numId w:val="18"/>
              </w:numPr>
              <w:spacing w:after="0" w:line="240" w:lineRule="auto"/>
              <w:ind w:left="0" w:firstLine="0"/>
              <w:contextualSpacing/>
              <w:jc w:val="center"/>
              <w:rPr>
                <w:rFonts w:ascii="Times New Roman" w:eastAsiaTheme="minorEastAsia" w:hAnsi="Times New Roman" w:cs="Times New Roman"/>
                <w:sz w:val="26"/>
                <w:szCs w:val="26"/>
                <w:lang w:eastAsia="ru-RU"/>
              </w:rPr>
            </w:pPr>
          </w:p>
        </w:tc>
        <w:tc>
          <w:tcPr>
            <w:tcW w:w="1015" w:type="pct"/>
            <w:tcBorders>
              <w:top w:val="single" w:sz="4" w:space="0" w:color="auto"/>
              <w:left w:val="single" w:sz="4" w:space="0" w:color="auto"/>
              <w:bottom w:val="single" w:sz="4" w:space="0" w:color="auto"/>
              <w:right w:val="single" w:sz="4" w:space="0" w:color="auto"/>
            </w:tcBorders>
            <w:hideMark/>
          </w:tcPr>
          <w:p w14:paraId="3653E9F1" w14:textId="77777777" w:rsidR="005D6985" w:rsidRPr="00807E8A" w:rsidRDefault="005D6985" w:rsidP="00EE34AC">
            <w:pPr>
              <w:spacing w:after="0" w:line="240" w:lineRule="auto"/>
              <w:jc w:val="both"/>
              <w:rPr>
                <w:rFonts w:ascii="Times New Roman" w:eastAsiaTheme="minorEastAsia" w:hAnsi="Times New Roman" w:cs="Times New Roman"/>
                <w:bCs/>
                <w:sz w:val="26"/>
                <w:szCs w:val="26"/>
                <w:lang w:eastAsia="ru-RU"/>
              </w:rPr>
            </w:pPr>
            <w:r w:rsidRPr="00807E8A">
              <w:rPr>
                <w:rFonts w:ascii="Times New Roman" w:eastAsiaTheme="minorEastAsia" w:hAnsi="Times New Roman" w:cs="Times New Roman"/>
                <w:bCs/>
                <w:sz w:val="26"/>
                <w:szCs w:val="26"/>
                <w:lang w:eastAsia="ru-RU"/>
              </w:rPr>
              <w:t>Палкино-Приморск (лупинг)</w:t>
            </w:r>
          </w:p>
        </w:tc>
        <w:tc>
          <w:tcPr>
            <w:tcW w:w="385" w:type="pct"/>
            <w:tcBorders>
              <w:top w:val="single" w:sz="4" w:space="0" w:color="auto"/>
              <w:left w:val="single" w:sz="4" w:space="0" w:color="auto"/>
              <w:bottom w:val="single" w:sz="4" w:space="0" w:color="auto"/>
              <w:right w:val="single" w:sz="4" w:space="0" w:color="auto"/>
            </w:tcBorders>
            <w:hideMark/>
          </w:tcPr>
          <w:p w14:paraId="4C42A561" w14:textId="77777777" w:rsidR="005D6985" w:rsidRPr="00807E8A" w:rsidRDefault="005D6985" w:rsidP="00053CC9">
            <w:pPr>
              <w:spacing w:after="0" w:line="240" w:lineRule="auto"/>
              <w:jc w:val="center"/>
              <w:rPr>
                <w:rFonts w:ascii="Times New Roman" w:eastAsiaTheme="minorEastAsia" w:hAnsi="Times New Roman" w:cs="Times New Roman"/>
                <w:bCs/>
                <w:sz w:val="26"/>
                <w:szCs w:val="26"/>
                <w:lang w:eastAsia="ru-RU"/>
              </w:rPr>
            </w:pPr>
            <w:r w:rsidRPr="00807E8A">
              <w:rPr>
                <w:rFonts w:ascii="Times New Roman" w:eastAsiaTheme="minorEastAsia" w:hAnsi="Times New Roman" w:cs="Times New Roman"/>
                <w:bCs/>
                <w:sz w:val="26"/>
                <w:szCs w:val="26"/>
                <w:lang w:eastAsia="ru-RU"/>
              </w:rPr>
              <w:t>МН</w:t>
            </w:r>
          </w:p>
        </w:tc>
        <w:tc>
          <w:tcPr>
            <w:tcW w:w="1270" w:type="pct"/>
            <w:tcBorders>
              <w:top w:val="single" w:sz="4" w:space="0" w:color="auto"/>
              <w:left w:val="single" w:sz="4" w:space="0" w:color="auto"/>
              <w:bottom w:val="single" w:sz="4" w:space="0" w:color="auto"/>
              <w:right w:val="single" w:sz="4" w:space="0" w:color="auto"/>
            </w:tcBorders>
            <w:hideMark/>
          </w:tcPr>
          <w:p w14:paraId="33CF6A7B" w14:textId="77777777" w:rsidR="005D6985" w:rsidRPr="00807E8A" w:rsidRDefault="005D6985" w:rsidP="00053CC9">
            <w:pPr>
              <w:spacing w:after="0" w:line="240" w:lineRule="auto"/>
              <w:jc w:val="center"/>
              <w:rPr>
                <w:rFonts w:ascii="Times New Roman" w:eastAsiaTheme="minorEastAsia" w:hAnsi="Times New Roman" w:cs="Times New Roman"/>
                <w:bCs/>
                <w:sz w:val="26"/>
                <w:szCs w:val="26"/>
                <w:lang w:eastAsia="ru-RU"/>
              </w:rPr>
            </w:pPr>
            <w:r w:rsidRPr="00807E8A">
              <w:rPr>
                <w:rFonts w:ascii="Times New Roman" w:eastAsiaTheme="minorEastAsia" w:hAnsi="Times New Roman" w:cs="Times New Roman"/>
                <w:bCs/>
                <w:sz w:val="26"/>
                <w:szCs w:val="26"/>
                <w:lang w:eastAsia="ru-RU"/>
              </w:rPr>
              <w:t>Ленинградское РНУ</w:t>
            </w:r>
          </w:p>
        </w:tc>
        <w:tc>
          <w:tcPr>
            <w:tcW w:w="1028" w:type="pct"/>
            <w:tcBorders>
              <w:top w:val="single" w:sz="4" w:space="0" w:color="auto"/>
              <w:left w:val="single" w:sz="4" w:space="0" w:color="auto"/>
              <w:bottom w:val="single" w:sz="4" w:space="0" w:color="auto"/>
              <w:right w:val="single" w:sz="4" w:space="0" w:color="auto"/>
            </w:tcBorders>
            <w:hideMark/>
          </w:tcPr>
          <w:p w14:paraId="3734CE45" w14:textId="77777777" w:rsidR="005D6985" w:rsidRPr="00807E8A" w:rsidRDefault="005D6985" w:rsidP="00053CC9">
            <w:pPr>
              <w:spacing w:after="0" w:line="240" w:lineRule="auto"/>
              <w:jc w:val="center"/>
              <w:rPr>
                <w:rFonts w:ascii="Times New Roman" w:eastAsiaTheme="minorEastAsia" w:hAnsi="Times New Roman" w:cs="Times New Roman"/>
                <w:bCs/>
                <w:sz w:val="26"/>
                <w:szCs w:val="26"/>
                <w:lang w:eastAsia="ru-RU"/>
              </w:rPr>
            </w:pPr>
            <w:r w:rsidRPr="00807E8A">
              <w:rPr>
                <w:rFonts w:ascii="Times New Roman" w:eastAsiaTheme="minorEastAsia" w:hAnsi="Times New Roman" w:cs="Times New Roman"/>
                <w:bCs/>
                <w:sz w:val="26"/>
                <w:szCs w:val="26"/>
                <w:lang w:eastAsia="ru-RU"/>
              </w:rPr>
              <w:t>ООО «Транснефть- Балтика»</w:t>
            </w:r>
          </w:p>
        </w:tc>
        <w:tc>
          <w:tcPr>
            <w:tcW w:w="1026" w:type="pct"/>
            <w:tcBorders>
              <w:top w:val="single" w:sz="4" w:space="0" w:color="auto"/>
              <w:left w:val="single" w:sz="4" w:space="0" w:color="auto"/>
              <w:bottom w:val="single" w:sz="4" w:space="0" w:color="auto"/>
              <w:right w:val="single" w:sz="4" w:space="0" w:color="auto"/>
            </w:tcBorders>
            <w:hideMark/>
          </w:tcPr>
          <w:p w14:paraId="7FDA01E2" w14:textId="77777777" w:rsidR="005D6985" w:rsidRPr="00807E8A" w:rsidRDefault="005D6985" w:rsidP="00053CC9">
            <w:pPr>
              <w:spacing w:after="0" w:line="240" w:lineRule="auto"/>
              <w:jc w:val="center"/>
              <w:rPr>
                <w:rFonts w:ascii="Times New Roman" w:eastAsiaTheme="minorEastAsia" w:hAnsi="Times New Roman" w:cs="Times New Roman"/>
                <w:bCs/>
                <w:sz w:val="26"/>
                <w:szCs w:val="26"/>
                <w:lang w:eastAsia="ru-RU"/>
              </w:rPr>
            </w:pPr>
            <w:r w:rsidRPr="00807E8A">
              <w:rPr>
                <w:rFonts w:ascii="Times New Roman" w:eastAsiaTheme="minorEastAsia" w:hAnsi="Times New Roman" w:cs="Times New Roman"/>
                <w:bCs/>
                <w:sz w:val="26"/>
                <w:szCs w:val="26"/>
                <w:lang w:eastAsia="ru-RU"/>
              </w:rPr>
              <w:t>ПАО «Транснефть»</w:t>
            </w:r>
          </w:p>
        </w:tc>
      </w:tr>
      <w:tr w:rsidR="005D6985" w:rsidRPr="00807E8A" w14:paraId="48341BAC" w14:textId="77777777" w:rsidTr="00EE34AC">
        <w:trPr>
          <w:cantSplit/>
        </w:trPr>
        <w:tc>
          <w:tcPr>
            <w:tcW w:w="276" w:type="pct"/>
            <w:tcBorders>
              <w:top w:val="single" w:sz="4" w:space="0" w:color="auto"/>
              <w:left w:val="single" w:sz="4" w:space="0" w:color="auto"/>
              <w:bottom w:val="single" w:sz="4" w:space="0" w:color="auto"/>
              <w:right w:val="single" w:sz="4" w:space="0" w:color="auto"/>
            </w:tcBorders>
          </w:tcPr>
          <w:p w14:paraId="01C78A6F" w14:textId="77777777" w:rsidR="005D6985" w:rsidRPr="00807E8A" w:rsidRDefault="005D6985" w:rsidP="002A5B0C">
            <w:pPr>
              <w:numPr>
                <w:ilvl w:val="0"/>
                <w:numId w:val="18"/>
              </w:numPr>
              <w:spacing w:after="0" w:line="240" w:lineRule="auto"/>
              <w:ind w:left="0" w:firstLine="0"/>
              <w:contextualSpacing/>
              <w:jc w:val="center"/>
              <w:rPr>
                <w:rFonts w:ascii="Times New Roman" w:eastAsiaTheme="minorEastAsia" w:hAnsi="Times New Roman" w:cs="Times New Roman"/>
                <w:sz w:val="26"/>
                <w:szCs w:val="26"/>
                <w:lang w:eastAsia="ru-RU"/>
              </w:rPr>
            </w:pPr>
          </w:p>
        </w:tc>
        <w:tc>
          <w:tcPr>
            <w:tcW w:w="1015" w:type="pct"/>
            <w:tcBorders>
              <w:top w:val="single" w:sz="4" w:space="0" w:color="auto"/>
              <w:left w:val="single" w:sz="4" w:space="0" w:color="auto"/>
              <w:bottom w:val="single" w:sz="4" w:space="0" w:color="auto"/>
              <w:right w:val="single" w:sz="4" w:space="0" w:color="auto"/>
            </w:tcBorders>
            <w:hideMark/>
          </w:tcPr>
          <w:p w14:paraId="5F16806A" w14:textId="77777777" w:rsidR="005D6985" w:rsidRPr="00807E8A" w:rsidRDefault="005D6985" w:rsidP="00EE34AC">
            <w:pPr>
              <w:spacing w:after="0" w:line="240" w:lineRule="auto"/>
              <w:jc w:val="both"/>
              <w:rPr>
                <w:rFonts w:ascii="Times New Roman" w:eastAsiaTheme="minorEastAsia" w:hAnsi="Times New Roman" w:cs="Times New Roman"/>
                <w:bCs/>
                <w:sz w:val="26"/>
                <w:szCs w:val="26"/>
                <w:lang w:eastAsia="ru-RU"/>
              </w:rPr>
            </w:pPr>
            <w:r w:rsidRPr="00807E8A">
              <w:rPr>
                <w:rFonts w:ascii="Times New Roman" w:eastAsiaTheme="minorEastAsia" w:hAnsi="Times New Roman" w:cs="Times New Roman"/>
                <w:bCs/>
                <w:sz w:val="26"/>
                <w:szCs w:val="26"/>
                <w:lang w:eastAsia="ru-RU"/>
              </w:rPr>
              <w:t>Отвод от МН «Палкино – Приморск» на КНОС</w:t>
            </w:r>
          </w:p>
        </w:tc>
        <w:tc>
          <w:tcPr>
            <w:tcW w:w="385" w:type="pct"/>
            <w:tcBorders>
              <w:top w:val="single" w:sz="4" w:space="0" w:color="auto"/>
              <w:left w:val="single" w:sz="4" w:space="0" w:color="auto"/>
              <w:bottom w:val="single" w:sz="4" w:space="0" w:color="auto"/>
              <w:right w:val="single" w:sz="4" w:space="0" w:color="auto"/>
            </w:tcBorders>
            <w:hideMark/>
          </w:tcPr>
          <w:p w14:paraId="7D495645" w14:textId="77777777" w:rsidR="005D6985" w:rsidRPr="00807E8A" w:rsidRDefault="005D6985" w:rsidP="00053CC9">
            <w:pPr>
              <w:spacing w:after="0" w:line="240" w:lineRule="auto"/>
              <w:jc w:val="center"/>
              <w:rPr>
                <w:rFonts w:ascii="Times New Roman" w:eastAsiaTheme="minorEastAsia" w:hAnsi="Times New Roman" w:cs="Times New Roman"/>
                <w:bCs/>
                <w:sz w:val="26"/>
                <w:szCs w:val="26"/>
                <w:lang w:eastAsia="ru-RU"/>
              </w:rPr>
            </w:pPr>
            <w:r w:rsidRPr="00807E8A">
              <w:rPr>
                <w:rFonts w:ascii="Times New Roman" w:eastAsiaTheme="minorEastAsia" w:hAnsi="Times New Roman" w:cs="Times New Roman"/>
                <w:bCs/>
                <w:sz w:val="26"/>
                <w:szCs w:val="26"/>
                <w:lang w:eastAsia="ru-RU"/>
              </w:rPr>
              <w:t>МН</w:t>
            </w:r>
          </w:p>
        </w:tc>
        <w:tc>
          <w:tcPr>
            <w:tcW w:w="1270" w:type="pct"/>
            <w:tcBorders>
              <w:top w:val="single" w:sz="4" w:space="0" w:color="auto"/>
              <w:left w:val="single" w:sz="4" w:space="0" w:color="auto"/>
              <w:bottom w:val="single" w:sz="4" w:space="0" w:color="auto"/>
              <w:right w:val="single" w:sz="4" w:space="0" w:color="auto"/>
            </w:tcBorders>
            <w:hideMark/>
          </w:tcPr>
          <w:p w14:paraId="017F9E44" w14:textId="77777777" w:rsidR="005D6985" w:rsidRPr="00807E8A" w:rsidRDefault="005D6985" w:rsidP="00053CC9">
            <w:pPr>
              <w:spacing w:after="0" w:line="240" w:lineRule="auto"/>
              <w:jc w:val="center"/>
              <w:rPr>
                <w:rFonts w:ascii="Times New Roman" w:eastAsiaTheme="minorEastAsia" w:hAnsi="Times New Roman" w:cs="Times New Roman"/>
                <w:bCs/>
                <w:sz w:val="26"/>
                <w:szCs w:val="26"/>
                <w:lang w:eastAsia="ru-RU"/>
              </w:rPr>
            </w:pPr>
            <w:r w:rsidRPr="00807E8A">
              <w:rPr>
                <w:rFonts w:ascii="Times New Roman" w:eastAsiaTheme="minorEastAsia" w:hAnsi="Times New Roman" w:cs="Times New Roman"/>
                <w:bCs/>
                <w:sz w:val="26"/>
                <w:szCs w:val="26"/>
                <w:lang w:eastAsia="ru-RU"/>
              </w:rPr>
              <w:t>Ленинградское РНУ</w:t>
            </w:r>
          </w:p>
        </w:tc>
        <w:tc>
          <w:tcPr>
            <w:tcW w:w="1028" w:type="pct"/>
            <w:tcBorders>
              <w:top w:val="single" w:sz="4" w:space="0" w:color="auto"/>
              <w:left w:val="single" w:sz="4" w:space="0" w:color="auto"/>
              <w:bottom w:val="single" w:sz="4" w:space="0" w:color="auto"/>
              <w:right w:val="single" w:sz="4" w:space="0" w:color="auto"/>
            </w:tcBorders>
            <w:hideMark/>
          </w:tcPr>
          <w:p w14:paraId="17E73A4C" w14:textId="77777777" w:rsidR="005D6985" w:rsidRPr="00807E8A" w:rsidRDefault="005D6985" w:rsidP="00053CC9">
            <w:pPr>
              <w:spacing w:after="0" w:line="240" w:lineRule="auto"/>
              <w:jc w:val="center"/>
              <w:rPr>
                <w:rFonts w:ascii="Times New Roman" w:eastAsiaTheme="minorEastAsia" w:hAnsi="Times New Roman" w:cs="Times New Roman"/>
                <w:bCs/>
                <w:sz w:val="26"/>
                <w:szCs w:val="26"/>
                <w:lang w:eastAsia="ru-RU"/>
              </w:rPr>
            </w:pPr>
            <w:r w:rsidRPr="00807E8A">
              <w:rPr>
                <w:rFonts w:ascii="Times New Roman" w:eastAsiaTheme="minorEastAsia" w:hAnsi="Times New Roman" w:cs="Times New Roman"/>
                <w:bCs/>
                <w:sz w:val="26"/>
                <w:szCs w:val="26"/>
                <w:lang w:eastAsia="ru-RU"/>
              </w:rPr>
              <w:t>ООО «Транснефть- Балтика»</w:t>
            </w:r>
          </w:p>
        </w:tc>
        <w:tc>
          <w:tcPr>
            <w:tcW w:w="1026" w:type="pct"/>
            <w:tcBorders>
              <w:top w:val="single" w:sz="4" w:space="0" w:color="auto"/>
              <w:left w:val="single" w:sz="4" w:space="0" w:color="auto"/>
              <w:bottom w:val="single" w:sz="4" w:space="0" w:color="auto"/>
              <w:right w:val="single" w:sz="4" w:space="0" w:color="auto"/>
            </w:tcBorders>
            <w:hideMark/>
          </w:tcPr>
          <w:p w14:paraId="1CB433CE" w14:textId="77777777" w:rsidR="005D6985" w:rsidRPr="00807E8A" w:rsidRDefault="005D6985" w:rsidP="00053CC9">
            <w:pPr>
              <w:spacing w:after="0" w:line="240" w:lineRule="auto"/>
              <w:jc w:val="center"/>
              <w:rPr>
                <w:rFonts w:ascii="Times New Roman" w:eastAsiaTheme="minorEastAsia" w:hAnsi="Times New Roman" w:cs="Times New Roman"/>
                <w:bCs/>
                <w:sz w:val="26"/>
                <w:szCs w:val="26"/>
                <w:lang w:eastAsia="ru-RU"/>
              </w:rPr>
            </w:pPr>
            <w:r w:rsidRPr="00807E8A">
              <w:rPr>
                <w:rFonts w:ascii="Times New Roman" w:eastAsiaTheme="minorEastAsia" w:hAnsi="Times New Roman" w:cs="Times New Roman"/>
                <w:bCs/>
                <w:sz w:val="26"/>
                <w:szCs w:val="26"/>
                <w:lang w:eastAsia="ru-RU"/>
              </w:rPr>
              <w:t>ПАО «Транснефть»</w:t>
            </w:r>
          </w:p>
        </w:tc>
      </w:tr>
      <w:tr w:rsidR="005D6985" w:rsidRPr="00807E8A" w14:paraId="68B19306" w14:textId="77777777" w:rsidTr="00EE34AC">
        <w:tc>
          <w:tcPr>
            <w:tcW w:w="276" w:type="pct"/>
            <w:tcBorders>
              <w:top w:val="single" w:sz="4" w:space="0" w:color="auto"/>
              <w:left w:val="single" w:sz="4" w:space="0" w:color="auto"/>
              <w:bottom w:val="single" w:sz="4" w:space="0" w:color="auto"/>
              <w:right w:val="single" w:sz="4" w:space="0" w:color="auto"/>
            </w:tcBorders>
          </w:tcPr>
          <w:p w14:paraId="12166FAA" w14:textId="77777777" w:rsidR="005D6985" w:rsidRPr="00807E8A" w:rsidRDefault="005D6985" w:rsidP="002A5B0C">
            <w:pPr>
              <w:numPr>
                <w:ilvl w:val="0"/>
                <w:numId w:val="18"/>
              </w:numPr>
              <w:spacing w:after="0" w:line="240" w:lineRule="auto"/>
              <w:ind w:left="0" w:firstLine="0"/>
              <w:contextualSpacing/>
              <w:jc w:val="center"/>
              <w:rPr>
                <w:rFonts w:ascii="Times New Roman" w:eastAsiaTheme="minorEastAsia" w:hAnsi="Times New Roman" w:cs="Times New Roman"/>
                <w:sz w:val="26"/>
                <w:szCs w:val="26"/>
                <w:lang w:eastAsia="ru-RU"/>
              </w:rPr>
            </w:pPr>
          </w:p>
        </w:tc>
        <w:tc>
          <w:tcPr>
            <w:tcW w:w="1015" w:type="pct"/>
            <w:tcBorders>
              <w:top w:val="single" w:sz="4" w:space="0" w:color="auto"/>
              <w:left w:val="single" w:sz="4" w:space="0" w:color="auto"/>
              <w:bottom w:val="single" w:sz="4" w:space="0" w:color="auto"/>
              <w:right w:val="single" w:sz="4" w:space="0" w:color="auto"/>
            </w:tcBorders>
            <w:hideMark/>
          </w:tcPr>
          <w:p w14:paraId="01C68435" w14:textId="77777777" w:rsidR="005D6985" w:rsidRPr="00807E8A" w:rsidRDefault="005D6985" w:rsidP="00EE34AC">
            <w:pPr>
              <w:spacing w:after="0" w:line="240" w:lineRule="auto"/>
              <w:jc w:val="both"/>
              <w:rPr>
                <w:rFonts w:ascii="Times New Roman" w:eastAsiaTheme="minorEastAsia" w:hAnsi="Times New Roman" w:cs="Times New Roman"/>
                <w:bCs/>
                <w:sz w:val="26"/>
                <w:szCs w:val="26"/>
                <w:lang w:eastAsia="ru-RU"/>
              </w:rPr>
            </w:pPr>
            <w:r w:rsidRPr="00807E8A">
              <w:rPr>
                <w:rFonts w:ascii="Times New Roman" w:eastAsiaTheme="minorEastAsia" w:hAnsi="Times New Roman" w:cs="Times New Roman"/>
                <w:bCs/>
                <w:sz w:val="26"/>
                <w:szCs w:val="26"/>
                <w:lang w:eastAsia="ru-RU"/>
              </w:rPr>
              <w:t>БТС-2</w:t>
            </w:r>
          </w:p>
        </w:tc>
        <w:tc>
          <w:tcPr>
            <w:tcW w:w="385" w:type="pct"/>
            <w:tcBorders>
              <w:top w:val="single" w:sz="4" w:space="0" w:color="auto"/>
              <w:left w:val="single" w:sz="4" w:space="0" w:color="auto"/>
              <w:bottom w:val="single" w:sz="4" w:space="0" w:color="auto"/>
              <w:right w:val="single" w:sz="4" w:space="0" w:color="auto"/>
            </w:tcBorders>
            <w:hideMark/>
          </w:tcPr>
          <w:p w14:paraId="37CAA89E" w14:textId="77777777" w:rsidR="005D6985" w:rsidRPr="00807E8A" w:rsidRDefault="005D6985" w:rsidP="00053CC9">
            <w:pPr>
              <w:spacing w:after="0" w:line="240" w:lineRule="auto"/>
              <w:jc w:val="center"/>
              <w:rPr>
                <w:rFonts w:ascii="Times New Roman" w:eastAsiaTheme="minorEastAsia" w:hAnsi="Times New Roman" w:cs="Times New Roman"/>
                <w:bCs/>
                <w:sz w:val="26"/>
                <w:szCs w:val="26"/>
                <w:lang w:eastAsia="ru-RU"/>
              </w:rPr>
            </w:pPr>
            <w:r w:rsidRPr="00807E8A">
              <w:rPr>
                <w:rFonts w:ascii="Times New Roman" w:eastAsiaTheme="minorEastAsia" w:hAnsi="Times New Roman" w:cs="Times New Roman"/>
                <w:bCs/>
                <w:sz w:val="26"/>
                <w:szCs w:val="26"/>
                <w:lang w:eastAsia="ru-RU"/>
              </w:rPr>
              <w:t>МН</w:t>
            </w:r>
          </w:p>
        </w:tc>
        <w:tc>
          <w:tcPr>
            <w:tcW w:w="1270" w:type="pct"/>
            <w:tcBorders>
              <w:top w:val="single" w:sz="4" w:space="0" w:color="auto"/>
              <w:left w:val="single" w:sz="4" w:space="0" w:color="auto"/>
              <w:bottom w:val="single" w:sz="4" w:space="0" w:color="auto"/>
              <w:right w:val="single" w:sz="4" w:space="0" w:color="auto"/>
            </w:tcBorders>
            <w:hideMark/>
          </w:tcPr>
          <w:p w14:paraId="74B37430" w14:textId="77777777" w:rsidR="005D6985" w:rsidRPr="00807E8A" w:rsidRDefault="005D6985" w:rsidP="00053CC9">
            <w:pPr>
              <w:spacing w:after="0" w:line="240" w:lineRule="auto"/>
              <w:jc w:val="center"/>
              <w:rPr>
                <w:rFonts w:ascii="Times New Roman" w:eastAsiaTheme="minorEastAsia" w:hAnsi="Times New Roman" w:cs="Times New Roman"/>
                <w:bCs/>
                <w:sz w:val="26"/>
                <w:szCs w:val="26"/>
                <w:lang w:eastAsia="ru-RU"/>
              </w:rPr>
            </w:pPr>
            <w:r w:rsidRPr="00807E8A">
              <w:rPr>
                <w:rFonts w:ascii="Times New Roman" w:eastAsiaTheme="minorEastAsia" w:hAnsi="Times New Roman" w:cs="Times New Roman"/>
                <w:bCs/>
                <w:sz w:val="26"/>
                <w:szCs w:val="26"/>
                <w:lang w:eastAsia="ru-RU"/>
              </w:rPr>
              <w:t>Новгородское РНУ</w:t>
            </w:r>
          </w:p>
        </w:tc>
        <w:tc>
          <w:tcPr>
            <w:tcW w:w="1028" w:type="pct"/>
            <w:tcBorders>
              <w:top w:val="single" w:sz="4" w:space="0" w:color="auto"/>
              <w:left w:val="single" w:sz="4" w:space="0" w:color="auto"/>
              <w:bottom w:val="single" w:sz="4" w:space="0" w:color="auto"/>
              <w:right w:val="single" w:sz="4" w:space="0" w:color="auto"/>
            </w:tcBorders>
            <w:hideMark/>
          </w:tcPr>
          <w:p w14:paraId="237D4E86" w14:textId="77777777" w:rsidR="005D6985" w:rsidRPr="00807E8A" w:rsidRDefault="005D6985" w:rsidP="00053CC9">
            <w:pPr>
              <w:spacing w:after="0" w:line="240" w:lineRule="auto"/>
              <w:jc w:val="center"/>
              <w:rPr>
                <w:rFonts w:ascii="Times New Roman" w:eastAsiaTheme="minorEastAsia" w:hAnsi="Times New Roman" w:cs="Times New Roman"/>
                <w:bCs/>
                <w:sz w:val="26"/>
                <w:szCs w:val="26"/>
                <w:lang w:eastAsia="ru-RU"/>
              </w:rPr>
            </w:pPr>
            <w:r w:rsidRPr="00807E8A">
              <w:rPr>
                <w:rFonts w:ascii="Times New Roman" w:eastAsiaTheme="minorEastAsia" w:hAnsi="Times New Roman" w:cs="Times New Roman"/>
                <w:bCs/>
                <w:sz w:val="26"/>
                <w:szCs w:val="26"/>
                <w:lang w:eastAsia="ru-RU"/>
              </w:rPr>
              <w:t>ООО «Транснефть- Балтика»</w:t>
            </w:r>
          </w:p>
        </w:tc>
        <w:tc>
          <w:tcPr>
            <w:tcW w:w="1026" w:type="pct"/>
            <w:tcBorders>
              <w:top w:val="single" w:sz="4" w:space="0" w:color="auto"/>
              <w:left w:val="single" w:sz="4" w:space="0" w:color="auto"/>
              <w:bottom w:val="single" w:sz="4" w:space="0" w:color="auto"/>
              <w:right w:val="single" w:sz="4" w:space="0" w:color="auto"/>
            </w:tcBorders>
            <w:hideMark/>
          </w:tcPr>
          <w:p w14:paraId="193A328A" w14:textId="77777777" w:rsidR="005D6985" w:rsidRPr="00807E8A" w:rsidRDefault="005D6985" w:rsidP="00053CC9">
            <w:pPr>
              <w:spacing w:after="0" w:line="240" w:lineRule="auto"/>
              <w:jc w:val="center"/>
              <w:rPr>
                <w:rFonts w:ascii="Times New Roman" w:eastAsiaTheme="minorEastAsia" w:hAnsi="Times New Roman" w:cs="Times New Roman"/>
                <w:bCs/>
                <w:sz w:val="26"/>
                <w:szCs w:val="26"/>
                <w:lang w:eastAsia="ru-RU"/>
              </w:rPr>
            </w:pPr>
            <w:r w:rsidRPr="00807E8A">
              <w:rPr>
                <w:rFonts w:ascii="Times New Roman" w:eastAsiaTheme="minorEastAsia" w:hAnsi="Times New Roman" w:cs="Times New Roman"/>
                <w:bCs/>
                <w:sz w:val="26"/>
                <w:szCs w:val="26"/>
                <w:lang w:eastAsia="ru-RU"/>
              </w:rPr>
              <w:t>ПАО «Транснефть»</w:t>
            </w:r>
          </w:p>
        </w:tc>
      </w:tr>
    </w:tbl>
    <w:p w14:paraId="7F624489" w14:textId="77777777" w:rsidR="005D6985" w:rsidRPr="00807E8A" w:rsidRDefault="005D6985" w:rsidP="005D6985">
      <w:pPr>
        <w:spacing w:after="0" w:line="240" w:lineRule="auto"/>
        <w:ind w:firstLine="709"/>
        <w:jc w:val="both"/>
        <w:rPr>
          <w:rFonts w:ascii="Times New Roman" w:hAnsi="Times New Roman" w:cs="Times New Roman"/>
          <w:sz w:val="28"/>
          <w:szCs w:val="28"/>
        </w:rPr>
      </w:pPr>
    </w:p>
    <w:p w14:paraId="77EC4988" w14:textId="77777777" w:rsidR="005D6985" w:rsidRPr="00807E8A" w:rsidRDefault="005D6985" w:rsidP="00F201D4">
      <w:pPr>
        <w:keepNext/>
        <w:spacing w:after="0" w:line="240" w:lineRule="auto"/>
        <w:ind w:firstLine="709"/>
        <w:jc w:val="right"/>
        <w:rPr>
          <w:rFonts w:ascii="Times New Roman" w:eastAsiaTheme="minorEastAsia" w:hAnsi="Times New Roman" w:cs="Times New Roman"/>
          <w:bCs/>
          <w:sz w:val="28"/>
          <w:szCs w:val="28"/>
          <w:lang w:eastAsia="ru-RU"/>
        </w:rPr>
      </w:pPr>
      <w:r w:rsidRPr="00807E8A">
        <w:rPr>
          <w:rFonts w:ascii="Times New Roman" w:hAnsi="Times New Roman" w:cs="Times New Roman"/>
          <w:sz w:val="28"/>
          <w:szCs w:val="28"/>
        </w:rPr>
        <w:t xml:space="preserve">Таблица </w:t>
      </w:r>
      <w:r w:rsidR="00F201D4" w:rsidRPr="00807E8A">
        <w:rPr>
          <w:rFonts w:ascii="Times New Roman" w:hAnsi="Times New Roman" w:cs="Times New Roman"/>
          <w:sz w:val="28"/>
          <w:szCs w:val="28"/>
        </w:rPr>
        <w:t>2.1-2</w:t>
      </w:r>
    </w:p>
    <w:p w14:paraId="3ECDD9B9" w14:textId="77777777" w:rsidR="005D6985" w:rsidRPr="00807E8A" w:rsidRDefault="005D6985" w:rsidP="002E4622">
      <w:pPr>
        <w:keepNext/>
        <w:spacing w:after="0" w:line="240" w:lineRule="auto"/>
        <w:jc w:val="center"/>
        <w:rPr>
          <w:rFonts w:ascii="Times New Roman" w:eastAsiaTheme="minorEastAsia" w:hAnsi="Times New Roman" w:cs="Times New Roman"/>
          <w:bCs/>
          <w:sz w:val="28"/>
          <w:szCs w:val="28"/>
          <w:lang w:eastAsia="ru-RU"/>
        </w:rPr>
      </w:pPr>
      <w:r w:rsidRPr="00807E8A">
        <w:rPr>
          <w:rFonts w:ascii="Times New Roman" w:eastAsiaTheme="minorEastAsia" w:hAnsi="Times New Roman" w:cs="Times New Roman"/>
          <w:bCs/>
          <w:sz w:val="28"/>
          <w:szCs w:val="28"/>
          <w:lang w:eastAsia="ru-RU"/>
        </w:rPr>
        <w:t xml:space="preserve">Перечень действующих магистральных нефтепродуктопроводов </w:t>
      </w:r>
      <w:r w:rsidRPr="00807E8A">
        <w:rPr>
          <w:rFonts w:ascii="Times New Roman" w:hAnsi="Times New Roman" w:cs="Times New Roman"/>
          <w:bCs/>
          <w:sz w:val="28"/>
          <w:szCs w:val="28"/>
        </w:rPr>
        <w:t xml:space="preserve">федерального значения </w:t>
      </w:r>
      <w:r w:rsidRPr="00807E8A">
        <w:rPr>
          <w:rFonts w:ascii="Times New Roman" w:eastAsiaTheme="minorEastAsia" w:hAnsi="Times New Roman" w:cs="Times New Roman"/>
          <w:bCs/>
          <w:sz w:val="28"/>
          <w:szCs w:val="28"/>
          <w:lang w:eastAsia="ru-RU"/>
        </w:rPr>
        <w:t>на территории Ленинградской области</w:t>
      </w:r>
    </w:p>
    <w:tbl>
      <w:tblPr>
        <w:tblStyle w:val="2b"/>
        <w:tblW w:w="5000" w:type="pct"/>
        <w:tblLook w:val="04A0" w:firstRow="1" w:lastRow="0" w:firstColumn="1" w:lastColumn="0" w:noHBand="0" w:noVBand="1"/>
      </w:tblPr>
      <w:tblGrid>
        <w:gridCol w:w="504"/>
        <w:gridCol w:w="1580"/>
        <w:gridCol w:w="1582"/>
        <w:gridCol w:w="2696"/>
        <w:gridCol w:w="1843"/>
        <w:gridCol w:w="1990"/>
      </w:tblGrid>
      <w:tr w:rsidR="005D6985" w:rsidRPr="00807E8A" w14:paraId="6ECC7C52" w14:textId="77777777" w:rsidTr="00EE34AC">
        <w:trPr>
          <w:tblHeader/>
        </w:trPr>
        <w:tc>
          <w:tcPr>
            <w:tcW w:w="247" w:type="pct"/>
          </w:tcPr>
          <w:p w14:paraId="7A2656A9" w14:textId="77777777" w:rsidR="005D6985" w:rsidRPr="00807E8A" w:rsidRDefault="005D6985" w:rsidP="00EE34AC">
            <w:pPr>
              <w:jc w:val="center"/>
              <w:rPr>
                <w:rFonts w:ascii="Times New Roman" w:hAnsi="Times New Roman" w:cs="Times New Roman"/>
                <w:sz w:val="26"/>
                <w:szCs w:val="26"/>
              </w:rPr>
            </w:pPr>
            <w:r w:rsidRPr="00807E8A">
              <w:rPr>
                <w:rFonts w:ascii="Times New Roman" w:hAnsi="Times New Roman" w:cs="Times New Roman"/>
                <w:sz w:val="26"/>
                <w:szCs w:val="26"/>
              </w:rPr>
              <w:t>№</w:t>
            </w:r>
          </w:p>
        </w:tc>
        <w:tc>
          <w:tcPr>
            <w:tcW w:w="775" w:type="pct"/>
          </w:tcPr>
          <w:p w14:paraId="2BD78409" w14:textId="77777777" w:rsidR="005D6985" w:rsidRPr="00807E8A" w:rsidRDefault="005D6985" w:rsidP="00EE34AC">
            <w:pPr>
              <w:jc w:val="center"/>
              <w:rPr>
                <w:rFonts w:ascii="Times New Roman" w:hAnsi="Times New Roman" w:cs="Times New Roman"/>
                <w:sz w:val="26"/>
                <w:szCs w:val="26"/>
              </w:rPr>
            </w:pPr>
            <w:r w:rsidRPr="00807E8A">
              <w:rPr>
                <w:rFonts w:ascii="Times New Roman" w:hAnsi="Times New Roman" w:cs="Times New Roman"/>
                <w:sz w:val="26"/>
                <w:szCs w:val="26"/>
              </w:rPr>
              <w:t>Название</w:t>
            </w:r>
          </w:p>
        </w:tc>
        <w:tc>
          <w:tcPr>
            <w:tcW w:w="776" w:type="pct"/>
          </w:tcPr>
          <w:p w14:paraId="05F123D1" w14:textId="77777777" w:rsidR="005D6985" w:rsidRPr="00807E8A" w:rsidRDefault="005D6985" w:rsidP="00EE34AC">
            <w:pPr>
              <w:jc w:val="center"/>
              <w:rPr>
                <w:rFonts w:ascii="Times New Roman" w:hAnsi="Times New Roman" w:cs="Times New Roman"/>
                <w:sz w:val="26"/>
                <w:szCs w:val="26"/>
              </w:rPr>
            </w:pPr>
            <w:r w:rsidRPr="00807E8A">
              <w:rPr>
                <w:rFonts w:ascii="Times New Roman" w:hAnsi="Times New Roman" w:cs="Times New Roman"/>
                <w:sz w:val="26"/>
                <w:szCs w:val="26"/>
              </w:rPr>
              <w:t>Тип</w:t>
            </w:r>
          </w:p>
        </w:tc>
        <w:tc>
          <w:tcPr>
            <w:tcW w:w="1322" w:type="pct"/>
          </w:tcPr>
          <w:p w14:paraId="0EF7B48A" w14:textId="77777777" w:rsidR="005D6985" w:rsidRPr="00807E8A" w:rsidRDefault="005D6985" w:rsidP="00EE34AC">
            <w:pPr>
              <w:jc w:val="center"/>
              <w:rPr>
                <w:rFonts w:ascii="Times New Roman" w:hAnsi="Times New Roman" w:cs="Times New Roman"/>
                <w:sz w:val="26"/>
                <w:szCs w:val="26"/>
              </w:rPr>
            </w:pPr>
            <w:r w:rsidRPr="00807E8A">
              <w:rPr>
                <w:rFonts w:ascii="Times New Roman" w:hAnsi="Times New Roman" w:cs="Times New Roman"/>
                <w:sz w:val="26"/>
                <w:szCs w:val="26"/>
              </w:rPr>
              <w:t>Производственное подразделение/ДЗО</w:t>
            </w:r>
          </w:p>
        </w:tc>
        <w:tc>
          <w:tcPr>
            <w:tcW w:w="904" w:type="pct"/>
          </w:tcPr>
          <w:p w14:paraId="4FD5BAAB" w14:textId="77777777" w:rsidR="005D6985" w:rsidRPr="00807E8A" w:rsidRDefault="005D6985" w:rsidP="00EE34AC">
            <w:pPr>
              <w:jc w:val="center"/>
              <w:rPr>
                <w:rFonts w:ascii="Times New Roman" w:hAnsi="Times New Roman" w:cs="Times New Roman"/>
                <w:sz w:val="26"/>
                <w:szCs w:val="26"/>
              </w:rPr>
            </w:pPr>
            <w:r w:rsidRPr="00807E8A">
              <w:rPr>
                <w:rFonts w:ascii="Times New Roman" w:hAnsi="Times New Roman" w:cs="Times New Roman"/>
                <w:sz w:val="26"/>
                <w:szCs w:val="26"/>
              </w:rPr>
              <w:t>ДЗО</w:t>
            </w:r>
          </w:p>
        </w:tc>
        <w:tc>
          <w:tcPr>
            <w:tcW w:w="976" w:type="pct"/>
          </w:tcPr>
          <w:p w14:paraId="55671639" w14:textId="77777777" w:rsidR="005D6985" w:rsidRPr="00807E8A" w:rsidRDefault="005D6985" w:rsidP="00EE34AC">
            <w:pPr>
              <w:jc w:val="center"/>
              <w:rPr>
                <w:rFonts w:ascii="Times New Roman" w:hAnsi="Times New Roman" w:cs="Times New Roman"/>
                <w:sz w:val="26"/>
                <w:szCs w:val="26"/>
              </w:rPr>
            </w:pPr>
            <w:r w:rsidRPr="00807E8A">
              <w:rPr>
                <w:rFonts w:ascii="Times New Roman" w:hAnsi="Times New Roman" w:cs="Times New Roman"/>
                <w:sz w:val="26"/>
                <w:szCs w:val="26"/>
              </w:rPr>
              <w:t>Компания</w:t>
            </w:r>
          </w:p>
        </w:tc>
      </w:tr>
      <w:tr w:rsidR="005D6985" w:rsidRPr="00807E8A" w14:paraId="22FA5A41" w14:textId="77777777" w:rsidTr="00EE34AC">
        <w:tc>
          <w:tcPr>
            <w:tcW w:w="247" w:type="pct"/>
          </w:tcPr>
          <w:p w14:paraId="35CA3A0B" w14:textId="77777777" w:rsidR="005D6985" w:rsidRPr="00807E8A" w:rsidRDefault="005D6985" w:rsidP="002A5B0C">
            <w:pPr>
              <w:numPr>
                <w:ilvl w:val="0"/>
                <w:numId w:val="19"/>
              </w:numPr>
              <w:ind w:left="0" w:firstLine="0"/>
              <w:contextualSpacing/>
              <w:rPr>
                <w:rFonts w:ascii="Times New Roman" w:eastAsiaTheme="minorEastAsia" w:hAnsi="Times New Roman" w:cs="Times New Roman"/>
                <w:sz w:val="26"/>
                <w:szCs w:val="26"/>
                <w:lang w:eastAsia="ru-RU"/>
              </w:rPr>
            </w:pPr>
          </w:p>
        </w:tc>
        <w:tc>
          <w:tcPr>
            <w:tcW w:w="775" w:type="pct"/>
          </w:tcPr>
          <w:p w14:paraId="2A219356" w14:textId="77777777" w:rsidR="005D6985" w:rsidRPr="00807E8A" w:rsidRDefault="005D6985" w:rsidP="00EE34AC">
            <w:pPr>
              <w:jc w:val="both"/>
              <w:rPr>
                <w:rFonts w:ascii="Times New Roman" w:hAnsi="Times New Roman" w:cs="Times New Roman"/>
                <w:sz w:val="26"/>
                <w:szCs w:val="26"/>
              </w:rPr>
            </w:pPr>
            <w:r w:rsidRPr="00807E8A">
              <w:rPr>
                <w:rFonts w:ascii="Times New Roman" w:hAnsi="Times New Roman" w:cs="Times New Roman"/>
                <w:sz w:val="26"/>
                <w:szCs w:val="26"/>
              </w:rPr>
              <w:t>Кириши – Красный Бор</w:t>
            </w:r>
          </w:p>
        </w:tc>
        <w:tc>
          <w:tcPr>
            <w:tcW w:w="776" w:type="pct"/>
          </w:tcPr>
          <w:p w14:paraId="651E0DD3" w14:textId="77777777" w:rsidR="005D6985" w:rsidRPr="00807E8A" w:rsidRDefault="005D6985" w:rsidP="00EE34AC">
            <w:pPr>
              <w:jc w:val="center"/>
              <w:rPr>
                <w:rFonts w:ascii="Times New Roman" w:hAnsi="Times New Roman" w:cs="Times New Roman"/>
                <w:sz w:val="26"/>
                <w:szCs w:val="26"/>
              </w:rPr>
            </w:pPr>
            <w:r w:rsidRPr="00807E8A">
              <w:rPr>
                <w:rFonts w:ascii="Times New Roman" w:hAnsi="Times New Roman" w:cs="Times New Roman"/>
                <w:sz w:val="26"/>
                <w:szCs w:val="26"/>
              </w:rPr>
              <w:t>МНПП</w:t>
            </w:r>
          </w:p>
        </w:tc>
        <w:tc>
          <w:tcPr>
            <w:tcW w:w="1322" w:type="pct"/>
          </w:tcPr>
          <w:p w14:paraId="4D0551B6" w14:textId="77777777" w:rsidR="005D6985" w:rsidRPr="00807E8A" w:rsidRDefault="005D6985" w:rsidP="00EE34AC">
            <w:pPr>
              <w:jc w:val="both"/>
              <w:rPr>
                <w:rFonts w:ascii="Times New Roman" w:hAnsi="Times New Roman" w:cs="Times New Roman"/>
                <w:sz w:val="26"/>
                <w:szCs w:val="26"/>
              </w:rPr>
            </w:pPr>
            <w:r w:rsidRPr="00807E8A">
              <w:rPr>
                <w:rFonts w:ascii="Times New Roman" w:hAnsi="Times New Roman" w:cs="Times New Roman"/>
                <w:sz w:val="26"/>
                <w:szCs w:val="26"/>
              </w:rPr>
              <w:t>Ленинградское РНУ</w:t>
            </w:r>
          </w:p>
        </w:tc>
        <w:tc>
          <w:tcPr>
            <w:tcW w:w="904" w:type="pct"/>
          </w:tcPr>
          <w:p w14:paraId="601C88D5" w14:textId="35EE2196" w:rsidR="005D6985" w:rsidRPr="00807E8A" w:rsidRDefault="005D6985" w:rsidP="00053CC9">
            <w:pPr>
              <w:jc w:val="center"/>
              <w:rPr>
                <w:rFonts w:ascii="Times New Roman" w:hAnsi="Times New Roman" w:cs="Times New Roman"/>
                <w:sz w:val="26"/>
                <w:szCs w:val="26"/>
              </w:rPr>
            </w:pPr>
            <w:r w:rsidRPr="00807E8A">
              <w:rPr>
                <w:rFonts w:ascii="Times New Roman" w:hAnsi="Times New Roman" w:cs="Times New Roman"/>
                <w:sz w:val="26"/>
                <w:szCs w:val="26"/>
              </w:rPr>
              <w:t>ООО «Транснефть</w:t>
            </w:r>
            <w:r w:rsidR="00AC252C">
              <w:rPr>
                <w:rFonts w:ascii="Times New Roman" w:hAnsi="Times New Roman" w:cs="Times New Roman"/>
                <w:sz w:val="26"/>
                <w:szCs w:val="26"/>
              </w:rPr>
              <w:t>-</w:t>
            </w:r>
            <w:r w:rsidRPr="00807E8A">
              <w:rPr>
                <w:rFonts w:ascii="Times New Roman" w:hAnsi="Times New Roman" w:cs="Times New Roman"/>
                <w:sz w:val="26"/>
                <w:szCs w:val="26"/>
              </w:rPr>
              <w:t xml:space="preserve"> Балтика»</w:t>
            </w:r>
          </w:p>
        </w:tc>
        <w:tc>
          <w:tcPr>
            <w:tcW w:w="976" w:type="pct"/>
          </w:tcPr>
          <w:p w14:paraId="41BA4BCA" w14:textId="77777777" w:rsidR="005D6985" w:rsidRPr="00807E8A" w:rsidRDefault="005D6985" w:rsidP="00053CC9">
            <w:pPr>
              <w:jc w:val="center"/>
              <w:rPr>
                <w:rFonts w:ascii="Times New Roman" w:hAnsi="Times New Roman" w:cs="Times New Roman"/>
                <w:sz w:val="26"/>
                <w:szCs w:val="26"/>
              </w:rPr>
            </w:pPr>
            <w:r w:rsidRPr="00807E8A">
              <w:rPr>
                <w:rFonts w:ascii="Times New Roman" w:hAnsi="Times New Roman" w:cs="Times New Roman"/>
                <w:sz w:val="26"/>
                <w:szCs w:val="26"/>
              </w:rPr>
              <w:t>ПАО «Транснефть»</w:t>
            </w:r>
          </w:p>
        </w:tc>
      </w:tr>
      <w:tr w:rsidR="005D6985" w:rsidRPr="00807E8A" w14:paraId="2ECEB229" w14:textId="77777777" w:rsidTr="00EE34AC">
        <w:tc>
          <w:tcPr>
            <w:tcW w:w="247" w:type="pct"/>
          </w:tcPr>
          <w:p w14:paraId="7965293B" w14:textId="77777777" w:rsidR="005D6985" w:rsidRPr="00807E8A" w:rsidRDefault="005D6985" w:rsidP="002A5B0C">
            <w:pPr>
              <w:numPr>
                <w:ilvl w:val="0"/>
                <w:numId w:val="19"/>
              </w:numPr>
              <w:ind w:left="0" w:firstLine="0"/>
              <w:contextualSpacing/>
              <w:rPr>
                <w:rFonts w:ascii="Times New Roman" w:eastAsiaTheme="minorEastAsia" w:hAnsi="Times New Roman" w:cs="Times New Roman"/>
                <w:sz w:val="26"/>
                <w:szCs w:val="26"/>
                <w:lang w:eastAsia="ru-RU"/>
              </w:rPr>
            </w:pPr>
          </w:p>
        </w:tc>
        <w:tc>
          <w:tcPr>
            <w:tcW w:w="775" w:type="pct"/>
          </w:tcPr>
          <w:p w14:paraId="38EBB06C" w14:textId="77777777" w:rsidR="005D6985" w:rsidRPr="00807E8A" w:rsidRDefault="005D6985" w:rsidP="00EE34AC">
            <w:pPr>
              <w:jc w:val="both"/>
              <w:rPr>
                <w:rFonts w:ascii="Times New Roman" w:hAnsi="Times New Roman" w:cs="Times New Roman"/>
                <w:sz w:val="26"/>
                <w:szCs w:val="26"/>
              </w:rPr>
            </w:pPr>
            <w:r w:rsidRPr="00807E8A">
              <w:rPr>
                <w:rFonts w:ascii="Times New Roman" w:hAnsi="Times New Roman" w:cs="Times New Roman"/>
                <w:sz w:val="26"/>
                <w:szCs w:val="26"/>
              </w:rPr>
              <w:t>Кстово – Ярославль – Кириши – Приморск</w:t>
            </w:r>
          </w:p>
        </w:tc>
        <w:tc>
          <w:tcPr>
            <w:tcW w:w="776" w:type="pct"/>
          </w:tcPr>
          <w:p w14:paraId="44DBFFF8" w14:textId="77777777" w:rsidR="005D6985" w:rsidRPr="00807E8A" w:rsidRDefault="005D6985" w:rsidP="00EE34AC">
            <w:pPr>
              <w:jc w:val="center"/>
              <w:rPr>
                <w:rFonts w:ascii="Times New Roman" w:hAnsi="Times New Roman" w:cs="Times New Roman"/>
                <w:sz w:val="26"/>
                <w:szCs w:val="26"/>
              </w:rPr>
            </w:pPr>
            <w:r w:rsidRPr="00807E8A">
              <w:rPr>
                <w:rFonts w:ascii="Times New Roman" w:hAnsi="Times New Roman" w:cs="Times New Roman"/>
                <w:sz w:val="26"/>
                <w:szCs w:val="26"/>
              </w:rPr>
              <w:t>МНПП</w:t>
            </w:r>
          </w:p>
        </w:tc>
        <w:tc>
          <w:tcPr>
            <w:tcW w:w="1322" w:type="pct"/>
          </w:tcPr>
          <w:p w14:paraId="46F793AD" w14:textId="77777777" w:rsidR="005D6985" w:rsidRPr="00807E8A" w:rsidRDefault="005D6985" w:rsidP="00EE34AC">
            <w:pPr>
              <w:jc w:val="both"/>
              <w:rPr>
                <w:rFonts w:ascii="Times New Roman" w:hAnsi="Times New Roman" w:cs="Times New Roman"/>
                <w:sz w:val="26"/>
                <w:szCs w:val="26"/>
              </w:rPr>
            </w:pPr>
            <w:r w:rsidRPr="00807E8A">
              <w:rPr>
                <w:rFonts w:ascii="Times New Roman" w:hAnsi="Times New Roman" w:cs="Times New Roman"/>
                <w:sz w:val="26"/>
                <w:szCs w:val="26"/>
              </w:rPr>
              <w:t>Ленинградское РНУ</w:t>
            </w:r>
          </w:p>
        </w:tc>
        <w:tc>
          <w:tcPr>
            <w:tcW w:w="904" w:type="pct"/>
          </w:tcPr>
          <w:p w14:paraId="22E931BC" w14:textId="7DCF7680" w:rsidR="005D6985" w:rsidRPr="00807E8A" w:rsidRDefault="005D6985" w:rsidP="00053CC9">
            <w:pPr>
              <w:jc w:val="center"/>
              <w:rPr>
                <w:rFonts w:ascii="Times New Roman" w:hAnsi="Times New Roman" w:cs="Times New Roman"/>
                <w:sz w:val="26"/>
                <w:szCs w:val="26"/>
              </w:rPr>
            </w:pPr>
            <w:r w:rsidRPr="00807E8A">
              <w:rPr>
                <w:rFonts w:ascii="Times New Roman" w:hAnsi="Times New Roman" w:cs="Times New Roman"/>
                <w:sz w:val="26"/>
                <w:szCs w:val="26"/>
              </w:rPr>
              <w:t>ООО «Транснефть</w:t>
            </w:r>
            <w:r w:rsidR="00AC252C">
              <w:rPr>
                <w:rFonts w:ascii="Times New Roman" w:hAnsi="Times New Roman" w:cs="Times New Roman"/>
                <w:sz w:val="26"/>
                <w:szCs w:val="26"/>
              </w:rPr>
              <w:t>-</w:t>
            </w:r>
            <w:r w:rsidRPr="00807E8A">
              <w:rPr>
                <w:rFonts w:ascii="Times New Roman" w:hAnsi="Times New Roman" w:cs="Times New Roman"/>
                <w:sz w:val="26"/>
                <w:szCs w:val="26"/>
              </w:rPr>
              <w:t xml:space="preserve"> Балтика»</w:t>
            </w:r>
          </w:p>
        </w:tc>
        <w:tc>
          <w:tcPr>
            <w:tcW w:w="976" w:type="pct"/>
          </w:tcPr>
          <w:p w14:paraId="6725C3A0" w14:textId="77777777" w:rsidR="005D6985" w:rsidRPr="00807E8A" w:rsidRDefault="005D6985" w:rsidP="00053CC9">
            <w:pPr>
              <w:jc w:val="center"/>
              <w:rPr>
                <w:rFonts w:ascii="Times New Roman" w:hAnsi="Times New Roman" w:cs="Times New Roman"/>
                <w:sz w:val="26"/>
                <w:szCs w:val="26"/>
              </w:rPr>
            </w:pPr>
            <w:r w:rsidRPr="00807E8A">
              <w:rPr>
                <w:rFonts w:ascii="Times New Roman" w:hAnsi="Times New Roman" w:cs="Times New Roman"/>
                <w:sz w:val="26"/>
                <w:szCs w:val="26"/>
              </w:rPr>
              <w:t>ПАО «Транснефть»</w:t>
            </w:r>
          </w:p>
        </w:tc>
      </w:tr>
      <w:tr w:rsidR="005D6985" w:rsidRPr="00807E8A" w14:paraId="16508F0D" w14:textId="77777777" w:rsidTr="00EE34AC">
        <w:tc>
          <w:tcPr>
            <w:tcW w:w="247" w:type="pct"/>
          </w:tcPr>
          <w:p w14:paraId="4A958AFD" w14:textId="77777777" w:rsidR="005D6985" w:rsidRPr="00807E8A" w:rsidRDefault="005D6985" w:rsidP="002A5B0C">
            <w:pPr>
              <w:numPr>
                <w:ilvl w:val="0"/>
                <w:numId w:val="19"/>
              </w:numPr>
              <w:ind w:left="0" w:firstLine="0"/>
              <w:contextualSpacing/>
              <w:rPr>
                <w:rFonts w:ascii="Times New Roman" w:eastAsiaTheme="minorEastAsia" w:hAnsi="Times New Roman" w:cs="Times New Roman"/>
                <w:sz w:val="26"/>
                <w:szCs w:val="26"/>
                <w:lang w:eastAsia="ru-RU"/>
              </w:rPr>
            </w:pPr>
          </w:p>
        </w:tc>
        <w:tc>
          <w:tcPr>
            <w:tcW w:w="775" w:type="pct"/>
          </w:tcPr>
          <w:p w14:paraId="6601D94F" w14:textId="77777777" w:rsidR="005D6985" w:rsidRPr="00807E8A" w:rsidRDefault="005D6985" w:rsidP="00EE34AC">
            <w:pPr>
              <w:jc w:val="both"/>
              <w:rPr>
                <w:rFonts w:ascii="Times New Roman" w:hAnsi="Times New Roman" w:cs="Times New Roman"/>
                <w:sz w:val="26"/>
                <w:szCs w:val="26"/>
              </w:rPr>
            </w:pPr>
            <w:r w:rsidRPr="00807E8A">
              <w:rPr>
                <w:rFonts w:ascii="Times New Roman" w:hAnsi="Times New Roman" w:cs="Times New Roman"/>
                <w:sz w:val="26"/>
                <w:szCs w:val="26"/>
              </w:rPr>
              <w:t>Красный Бор – Морской Порт</w:t>
            </w:r>
          </w:p>
        </w:tc>
        <w:tc>
          <w:tcPr>
            <w:tcW w:w="776" w:type="pct"/>
          </w:tcPr>
          <w:p w14:paraId="6FFA9DE3" w14:textId="77777777" w:rsidR="005D6985" w:rsidRPr="00807E8A" w:rsidRDefault="005D6985" w:rsidP="00EE34AC">
            <w:pPr>
              <w:jc w:val="center"/>
              <w:rPr>
                <w:rFonts w:ascii="Times New Roman" w:hAnsi="Times New Roman" w:cs="Times New Roman"/>
                <w:sz w:val="26"/>
                <w:szCs w:val="26"/>
              </w:rPr>
            </w:pPr>
            <w:r w:rsidRPr="00807E8A">
              <w:rPr>
                <w:rFonts w:ascii="Times New Roman" w:hAnsi="Times New Roman" w:cs="Times New Roman"/>
                <w:sz w:val="26"/>
                <w:szCs w:val="26"/>
              </w:rPr>
              <w:t>МНПП</w:t>
            </w:r>
          </w:p>
        </w:tc>
        <w:tc>
          <w:tcPr>
            <w:tcW w:w="1322" w:type="pct"/>
          </w:tcPr>
          <w:p w14:paraId="7C8806C5" w14:textId="77777777" w:rsidR="005D6985" w:rsidRPr="00807E8A" w:rsidRDefault="005D6985" w:rsidP="00EE34AC">
            <w:pPr>
              <w:jc w:val="both"/>
              <w:rPr>
                <w:rFonts w:ascii="Times New Roman" w:hAnsi="Times New Roman" w:cs="Times New Roman"/>
                <w:sz w:val="26"/>
                <w:szCs w:val="26"/>
              </w:rPr>
            </w:pPr>
            <w:r w:rsidRPr="00807E8A">
              <w:rPr>
                <w:rFonts w:ascii="Times New Roman" w:hAnsi="Times New Roman" w:cs="Times New Roman"/>
                <w:sz w:val="26"/>
                <w:szCs w:val="26"/>
              </w:rPr>
              <w:t>Ленинградское РНУ</w:t>
            </w:r>
          </w:p>
        </w:tc>
        <w:tc>
          <w:tcPr>
            <w:tcW w:w="904" w:type="pct"/>
          </w:tcPr>
          <w:p w14:paraId="0978B6C5" w14:textId="62BA3772" w:rsidR="005D6985" w:rsidRPr="00807E8A" w:rsidRDefault="005D6985" w:rsidP="00053CC9">
            <w:pPr>
              <w:jc w:val="center"/>
              <w:rPr>
                <w:rFonts w:ascii="Times New Roman" w:hAnsi="Times New Roman" w:cs="Times New Roman"/>
                <w:sz w:val="26"/>
                <w:szCs w:val="26"/>
              </w:rPr>
            </w:pPr>
            <w:r w:rsidRPr="00807E8A">
              <w:rPr>
                <w:rFonts w:ascii="Times New Roman" w:hAnsi="Times New Roman" w:cs="Times New Roman"/>
                <w:sz w:val="26"/>
                <w:szCs w:val="26"/>
              </w:rPr>
              <w:t>ООО «Транснефть</w:t>
            </w:r>
            <w:r w:rsidR="00AC252C">
              <w:rPr>
                <w:rFonts w:ascii="Times New Roman" w:hAnsi="Times New Roman" w:cs="Times New Roman"/>
                <w:sz w:val="26"/>
                <w:szCs w:val="26"/>
              </w:rPr>
              <w:t>-</w:t>
            </w:r>
            <w:r w:rsidRPr="00807E8A">
              <w:rPr>
                <w:rFonts w:ascii="Times New Roman" w:hAnsi="Times New Roman" w:cs="Times New Roman"/>
                <w:sz w:val="26"/>
                <w:szCs w:val="26"/>
              </w:rPr>
              <w:t xml:space="preserve"> Балтика»</w:t>
            </w:r>
          </w:p>
        </w:tc>
        <w:tc>
          <w:tcPr>
            <w:tcW w:w="976" w:type="pct"/>
          </w:tcPr>
          <w:p w14:paraId="77085923" w14:textId="77777777" w:rsidR="005D6985" w:rsidRPr="00807E8A" w:rsidRDefault="005D6985" w:rsidP="00053CC9">
            <w:pPr>
              <w:jc w:val="center"/>
              <w:rPr>
                <w:rFonts w:ascii="Times New Roman" w:hAnsi="Times New Roman" w:cs="Times New Roman"/>
                <w:sz w:val="26"/>
                <w:szCs w:val="26"/>
              </w:rPr>
            </w:pPr>
            <w:r w:rsidRPr="00807E8A">
              <w:rPr>
                <w:rFonts w:ascii="Times New Roman" w:hAnsi="Times New Roman" w:cs="Times New Roman"/>
                <w:sz w:val="26"/>
                <w:szCs w:val="26"/>
              </w:rPr>
              <w:t>ПАО «Транснефть»</w:t>
            </w:r>
          </w:p>
        </w:tc>
      </w:tr>
      <w:tr w:rsidR="005D6985" w:rsidRPr="00807E8A" w14:paraId="0BE06CFE" w14:textId="77777777" w:rsidTr="00EE34AC">
        <w:tc>
          <w:tcPr>
            <w:tcW w:w="247" w:type="pct"/>
          </w:tcPr>
          <w:p w14:paraId="2B8C989A" w14:textId="77777777" w:rsidR="005D6985" w:rsidRPr="00807E8A" w:rsidRDefault="005D6985" w:rsidP="002A5B0C">
            <w:pPr>
              <w:numPr>
                <w:ilvl w:val="0"/>
                <w:numId w:val="19"/>
              </w:numPr>
              <w:ind w:left="0" w:firstLine="0"/>
              <w:contextualSpacing/>
              <w:rPr>
                <w:rFonts w:ascii="Times New Roman" w:eastAsiaTheme="minorEastAsia" w:hAnsi="Times New Roman" w:cs="Times New Roman"/>
                <w:sz w:val="26"/>
                <w:szCs w:val="26"/>
                <w:lang w:eastAsia="ru-RU"/>
              </w:rPr>
            </w:pPr>
          </w:p>
        </w:tc>
        <w:tc>
          <w:tcPr>
            <w:tcW w:w="775" w:type="pct"/>
          </w:tcPr>
          <w:p w14:paraId="4BC70C3C" w14:textId="77777777" w:rsidR="005D6985" w:rsidRPr="00807E8A" w:rsidRDefault="005D6985" w:rsidP="00EE34AC">
            <w:pPr>
              <w:jc w:val="both"/>
              <w:rPr>
                <w:rFonts w:ascii="Times New Roman" w:hAnsi="Times New Roman" w:cs="Times New Roman"/>
                <w:sz w:val="26"/>
                <w:szCs w:val="26"/>
              </w:rPr>
            </w:pPr>
            <w:r w:rsidRPr="00807E8A">
              <w:rPr>
                <w:rFonts w:ascii="Times New Roman" w:hAnsi="Times New Roman" w:cs="Times New Roman"/>
                <w:sz w:val="26"/>
                <w:szCs w:val="26"/>
              </w:rPr>
              <w:t>Красный Бор – Пулково</w:t>
            </w:r>
          </w:p>
        </w:tc>
        <w:tc>
          <w:tcPr>
            <w:tcW w:w="776" w:type="pct"/>
          </w:tcPr>
          <w:p w14:paraId="2E2D2DCB" w14:textId="77777777" w:rsidR="005D6985" w:rsidRPr="00807E8A" w:rsidRDefault="005D6985" w:rsidP="00EE34AC">
            <w:pPr>
              <w:jc w:val="center"/>
              <w:rPr>
                <w:rFonts w:ascii="Times New Roman" w:hAnsi="Times New Roman" w:cs="Times New Roman"/>
                <w:sz w:val="26"/>
                <w:szCs w:val="26"/>
              </w:rPr>
            </w:pPr>
            <w:r w:rsidRPr="00807E8A">
              <w:rPr>
                <w:rFonts w:ascii="Times New Roman" w:hAnsi="Times New Roman" w:cs="Times New Roman"/>
                <w:sz w:val="26"/>
                <w:szCs w:val="26"/>
              </w:rPr>
              <w:t>МНПП</w:t>
            </w:r>
          </w:p>
        </w:tc>
        <w:tc>
          <w:tcPr>
            <w:tcW w:w="1322" w:type="pct"/>
          </w:tcPr>
          <w:p w14:paraId="16428FFA" w14:textId="77777777" w:rsidR="005D6985" w:rsidRPr="00807E8A" w:rsidRDefault="005D6985" w:rsidP="00EE34AC">
            <w:pPr>
              <w:jc w:val="both"/>
              <w:rPr>
                <w:rFonts w:ascii="Times New Roman" w:hAnsi="Times New Roman" w:cs="Times New Roman"/>
                <w:sz w:val="26"/>
                <w:szCs w:val="26"/>
              </w:rPr>
            </w:pPr>
            <w:r w:rsidRPr="00807E8A">
              <w:rPr>
                <w:rFonts w:ascii="Times New Roman" w:hAnsi="Times New Roman" w:cs="Times New Roman"/>
                <w:sz w:val="26"/>
                <w:szCs w:val="26"/>
              </w:rPr>
              <w:t>Ленинградское РНУ</w:t>
            </w:r>
          </w:p>
        </w:tc>
        <w:tc>
          <w:tcPr>
            <w:tcW w:w="904" w:type="pct"/>
          </w:tcPr>
          <w:p w14:paraId="129A2B63" w14:textId="062504C6" w:rsidR="005D6985" w:rsidRPr="00807E8A" w:rsidRDefault="005D6985" w:rsidP="00053CC9">
            <w:pPr>
              <w:jc w:val="center"/>
              <w:rPr>
                <w:rFonts w:ascii="Times New Roman" w:hAnsi="Times New Roman" w:cs="Times New Roman"/>
                <w:sz w:val="26"/>
                <w:szCs w:val="26"/>
              </w:rPr>
            </w:pPr>
            <w:r w:rsidRPr="00807E8A">
              <w:rPr>
                <w:rFonts w:ascii="Times New Roman" w:hAnsi="Times New Roman" w:cs="Times New Roman"/>
                <w:sz w:val="26"/>
                <w:szCs w:val="26"/>
              </w:rPr>
              <w:t>ООО «Транснефть</w:t>
            </w:r>
            <w:r w:rsidR="00AC252C">
              <w:rPr>
                <w:rFonts w:ascii="Times New Roman" w:hAnsi="Times New Roman" w:cs="Times New Roman"/>
                <w:sz w:val="26"/>
                <w:szCs w:val="26"/>
              </w:rPr>
              <w:t>-</w:t>
            </w:r>
            <w:r w:rsidRPr="00807E8A">
              <w:rPr>
                <w:rFonts w:ascii="Times New Roman" w:hAnsi="Times New Roman" w:cs="Times New Roman"/>
                <w:sz w:val="26"/>
                <w:szCs w:val="26"/>
              </w:rPr>
              <w:t xml:space="preserve"> Балтика»</w:t>
            </w:r>
          </w:p>
        </w:tc>
        <w:tc>
          <w:tcPr>
            <w:tcW w:w="976" w:type="pct"/>
          </w:tcPr>
          <w:p w14:paraId="3F7F25F8" w14:textId="77777777" w:rsidR="005D6985" w:rsidRPr="00807E8A" w:rsidRDefault="005D6985" w:rsidP="00053CC9">
            <w:pPr>
              <w:jc w:val="center"/>
              <w:rPr>
                <w:rFonts w:ascii="Times New Roman" w:hAnsi="Times New Roman" w:cs="Times New Roman"/>
                <w:sz w:val="26"/>
                <w:szCs w:val="26"/>
              </w:rPr>
            </w:pPr>
            <w:r w:rsidRPr="00807E8A">
              <w:rPr>
                <w:rFonts w:ascii="Times New Roman" w:hAnsi="Times New Roman" w:cs="Times New Roman"/>
                <w:sz w:val="26"/>
                <w:szCs w:val="26"/>
              </w:rPr>
              <w:t>ПАО «Транснефть»</w:t>
            </w:r>
          </w:p>
        </w:tc>
      </w:tr>
      <w:tr w:rsidR="005D6985" w:rsidRPr="00807E8A" w14:paraId="4171EC2A" w14:textId="77777777" w:rsidTr="00EE34AC">
        <w:tc>
          <w:tcPr>
            <w:tcW w:w="247" w:type="pct"/>
          </w:tcPr>
          <w:p w14:paraId="3BC21435" w14:textId="77777777" w:rsidR="005D6985" w:rsidRPr="00807E8A" w:rsidRDefault="005D6985" w:rsidP="002A5B0C">
            <w:pPr>
              <w:numPr>
                <w:ilvl w:val="0"/>
                <w:numId w:val="19"/>
              </w:numPr>
              <w:ind w:left="0" w:firstLine="0"/>
              <w:contextualSpacing/>
              <w:rPr>
                <w:rFonts w:ascii="Times New Roman" w:eastAsiaTheme="minorEastAsia" w:hAnsi="Times New Roman" w:cs="Times New Roman"/>
                <w:sz w:val="26"/>
                <w:szCs w:val="26"/>
                <w:lang w:eastAsia="ru-RU"/>
              </w:rPr>
            </w:pPr>
          </w:p>
        </w:tc>
        <w:tc>
          <w:tcPr>
            <w:tcW w:w="775" w:type="pct"/>
          </w:tcPr>
          <w:p w14:paraId="1F8DF71E" w14:textId="77777777" w:rsidR="005D6985" w:rsidRPr="00807E8A" w:rsidRDefault="005D6985" w:rsidP="00EE34AC">
            <w:pPr>
              <w:jc w:val="both"/>
              <w:rPr>
                <w:rFonts w:ascii="Times New Roman" w:hAnsi="Times New Roman" w:cs="Times New Roman"/>
                <w:sz w:val="26"/>
                <w:szCs w:val="26"/>
              </w:rPr>
            </w:pPr>
            <w:r w:rsidRPr="00807E8A">
              <w:rPr>
                <w:rFonts w:ascii="Times New Roman" w:hAnsi="Times New Roman" w:cs="Times New Roman"/>
                <w:sz w:val="26"/>
                <w:szCs w:val="26"/>
              </w:rPr>
              <w:t>Ярославль – Приморск-2</w:t>
            </w:r>
          </w:p>
        </w:tc>
        <w:tc>
          <w:tcPr>
            <w:tcW w:w="776" w:type="pct"/>
          </w:tcPr>
          <w:p w14:paraId="244E06C7" w14:textId="77777777" w:rsidR="005D6985" w:rsidRPr="00807E8A" w:rsidRDefault="005D6985" w:rsidP="00EE34AC">
            <w:pPr>
              <w:jc w:val="center"/>
              <w:rPr>
                <w:rFonts w:ascii="Times New Roman" w:hAnsi="Times New Roman" w:cs="Times New Roman"/>
                <w:sz w:val="26"/>
                <w:szCs w:val="26"/>
              </w:rPr>
            </w:pPr>
            <w:r w:rsidRPr="00807E8A">
              <w:rPr>
                <w:rFonts w:ascii="Times New Roman" w:hAnsi="Times New Roman" w:cs="Times New Roman"/>
                <w:sz w:val="26"/>
                <w:szCs w:val="26"/>
              </w:rPr>
              <w:t>МНПП</w:t>
            </w:r>
          </w:p>
        </w:tc>
        <w:tc>
          <w:tcPr>
            <w:tcW w:w="1322" w:type="pct"/>
          </w:tcPr>
          <w:p w14:paraId="6066C1B4" w14:textId="77777777" w:rsidR="005D6985" w:rsidRPr="00807E8A" w:rsidRDefault="005D6985" w:rsidP="00EE34AC">
            <w:pPr>
              <w:jc w:val="both"/>
              <w:rPr>
                <w:rFonts w:ascii="Times New Roman" w:hAnsi="Times New Roman" w:cs="Times New Roman"/>
                <w:sz w:val="26"/>
                <w:szCs w:val="26"/>
              </w:rPr>
            </w:pPr>
            <w:r w:rsidRPr="00807E8A">
              <w:rPr>
                <w:rFonts w:ascii="Times New Roman" w:hAnsi="Times New Roman" w:cs="Times New Roman"/>
                <w:sz w:val="26"/>
                <w:szCs w:val="26"/>
              </w:rPr>
              <w:t>Ленинградское РНУ</w:t>
            </w:r>
          </w:p>
        </w:tc>
        <w:tc>
          <w:tcPr>
            <w:tcW w:w="904" w:type="pct"/>
          </w:tcPr>
          <w:p w14:paraId="6122062F" w14:textId="2463D81E" w:rsidR="005D6985" w:rsidRPr="00807E8A" w:rsidRDefault="005D6985" w:rsidP="00053CC9">
            <w:pPr>
              <w:jc w:val="center"/>
              <w:rPr>
                <w:rFonts w:ascii="Times New Roman" w:hAnsi="Times New Roman" w:cs="Times New Roman"/>
                <w:sz w:val="26"/>
                <w:szCs w:val="26"/>
              </w:rPr>
            </w:pPr>
            <w:r w:rsidRPr="00807E8A">
              <w:rPr>
                <w:rFonts w:ascii="Times New Roman" w:hAnsi="Times New Roman" w:cs="Times New Roman"/>
                <w:sz w:val="26"/>
                <w:szCs w:val="26"/>
              </w:rPr>
              <w:t>ООО «Транснефть</w:t>
            </w:r>
            <w:r w:rsidR="000D588B">
              <w:rPr>
                <w:rFonts w:ascii="Times New Roman" w:hAnsi="Times New Roman" w:cs="Times New Roman"/>
                <w:sz w:val="26"/>
                <w:szCs w:val="26"/>
              </w:rPr>
              <w:t>-</w:t>
            </w:r>
            <w:r w:rsidRPr="00807E8A">
              <w:rPr>
                <w:rFonts w:ascii="Times New Roman" w:hAnsi="Times New Roman" w:cs="Times New Roman"/>
                <w:sz w:val="26"/>
                <w:szCs w:val="26"/>
              </w:rPr>
              <w:t xml:space="preserve"> Балтика»</w:t>
            </w:r>
          </w:p>
        </w:tc>
        <w:tc>
          <w:tcPr>
            <w:tcW w:w="976" w:type="pct"/>
          </w:tcPr>
          <w:p w14:paraId="71541336" w14:textId="77777777" w:rsidR="005D6985" w:rsidRPr="00807E8A" w:rsidRDefault="005D6985" w:rsidP="00053CC9">
            <w:pPr>
              <w:jc w:val="center"/>
              <w:rPr>
                <w:rFonts w:ascii="Times New Roman" w:hAnsi="Times New Roman" w:cs="Times New Roman"/>
                <w:sz w:val="26"/>
                <w:szCs w:val="26"/>
              </w:rPr>
            </w:pPr>
            <w:r w:rsidRPr="00807E8A">
              <w:rPr>
                <w:rFonts w:ascii="Times New Roman" w:hAnsi="Times New Roman" w:cs="Times New Roman"/>
                <w:sz w:val="26"/>
                <w:szCs w:val="26"/>
              </w:rPr>
              <w:t>ПАО «Транснефть»</w:t>
            </w:r>
          </w:p>
        </w:tc>
      </w:tr>
      <w:tr w:rsidR="005D6985" w:rsidRPr="00807E8A" w14:paraId="64DA10F5" w14:textId="77777777" w:rsidTr="00EE34AC">
        <w:tc>
          <w:tcPr>
            <w:tcW w:w="247" w:type="pct"/>
          </w:tcPr>
          <w:p w14:paraId="4A7DD050" w14:textId="77777777" w:rsidR="005D6985" w:rsidRPr="00807E8A" w:rsidRDefault="005D6985" w:rsidP="002A5B0C">
            <w:pPr>
              <w:numPr>
                <w:ilvl w:val="0"/>
                <w:numId w:val="19"/>
              </w:numPr>
              <w:ind w:left="0" w:firstLine="0"/>
              <w:contextualSpacing/>
              <w:rPr>
                <w:rFonts w:ascii="Times New Roman" w:eastAsiaTheme="minorEastAsia" w:hAnsi="Times New Roman" w:cs="Times New Roman"/>
                <w:sz w:val="26"/>
                <w:szCs w:val="26"/>
                <w:lang w:eastAsia="ru-RU"/>
              </w:rPr>
            </w:pPr>
          </w:p>
        </w:tc>
        <w:tc>
          <w:tcPr>
            <w:tcW w:w="775" w:type="pct"/>
          </w:tcPr>
          <w:p w14:paraId="57AD6AB9" w14:textId="77777777" w:rsidR="005D6985" w:rsidRPr="00807E8A" w:rsidRDefault="005D6985" w:rsidP="00EE34AC">
            <w:pPr>
              <w:jc w:val="both"/>
              <w:rPr>
                <w:rFonts w:ascii="Times New Roman" w:hAnsi="Times New Roman" w:cs="Times New Roman"/>
                <w:sz w:val="26"/>
                <w:szCs w:val="26"/>
              </w:rPr>
            </w:pPr>
            <w:r w:rsidRPr="00807E8A">
              <w:rPr>
                <w:rFonts w:ascii="Times New Roman" w:hAnsi="Times New Roman" w:cs="Times New Roman"/>
                <w:sz w:val="26"/>
                <w:szCs w:val="26"/>
              </w:rPr>
              <w:t>Морской порт Приморск – морской порт Высоцк</w:t>
            </w:r>
          </w:p>
        </w:tc>
        <w:tc>
          <w:tcPr>
            <w:tcW w:w="776" w:type="pct"/>
          </w:tcPr>
          <w:p w14:paraId="32E416FF" w14:textId="77777777" w:rsidR="005D6985" w:rsidRPr="00807E8A" w:rsidRDefault="005D6985" w:rsidP="00053CC9">
            <w:pPr>
              <w:jc w:val="center"/>
              <w:rPr>
                <w:rFonts w:ascii="Times New Roman" w:hAnsi="Times New Roman" w:cs="Times New Roman"/>
                <w:sz w:val="26"/>
                <w:szCs w:val="26"/>
              </w:rPr>
            </w:pPr>
            <w:r w:rsidRPr="00807E8A">
              <w:rPr>
                <w:rFonts w:ascii="Times New Roman" w:hAnsi="Times New Roman" w:cs="Times New Roman"/>
                <w:sz w:val="26"/>
                <w:szCs w:val="26"/>
              </w:rPr>
              <w:t>МНПП-перемычка</w:t>
            </w:r>
          </w:p>
        </w:tc>
        <w:tc>
          <w:tcPr>
            <w:tcW w:w="1322" w:type="pct"/>
          </w:tcPr>
          <w:p w14:paraId="7352FBAA" w14:textId="77777777" w:rsidR="005D6985" w:rsidRPr="00807E8A" w:rsidRDefault="005D6985" w:rsidP="00053CC9">
            <w:pPr>
              <w:jc w:val="center"/>
              <w:rPr>
                <w:rFonts w:ascii="Times New Roman" w:hAnsi="Times New Roman" w:cs="Times New Roman"/>
                <w:sz w:val="26"/>
                <w:szCs w:val="26"/>
              </w:rPr>
            </w:pPr>
            <w:r w:rsidRPr="00807E8A">
              <w:rPr>
                <w:rFonts w:ascii="Times New Roman" w:hAnsi="Times New Roman" w:cs="Times New Roman"/>
                <w:sz w:val="26"/>
                <w:szCs w:val="26"/>
              </w:rPr>
              <w:t>ООО «</w:t>
            </w:r>
            <w:proofErr w:type="spellStart"/>
            <w:r w:rsidRPr="00807E8A">
              <w:rPr>
                <w:rFonts w:ascii="Times New Roman" w:hAnsi="Times New Roman" w:cs="Times New Roman"/>
                <w:sz w:val="26"/>
                <w:szCs w:val="26"/>
              </w:rPr>
              <w:t>БалтНПП</w:t>
            </w:r>
            <w:proofErr w:type="spellEnd"/>
            <w:r w:rsidRPr="00807E8A">
              <w:rPr>
                <w:rFonts w:ascii="Times New Roman" w:hAnsi="Times New Roman" w:cs="Times New Roman"/>
                <w:sz w:val="26"/>
                <w:szCs w:val="26"/>
              </w:rPr>
              <w:t>»</w:t>
            </w:r>
          </w:p>
        </w:tc>
        <w:tc>
          <w:tcPr>
            <w:tcW w:w="904" w:type="pct"/>
          </w:tcPr>
          <w:p w14:paraId="518DB074" w14:textId="77777777" w:rsidR="005D6985" w:rsidRPr="00807E8A" w:rsidRDefault="005D6985" w:rsidP="00053CC9">
            <w:pPr>
              <w:jc w:val="center"/>
              <w:rPr>
                <w:rFonts w:ascii="Times New Roman" w:hAnsi="Times New Roman" w:cs="Times New Roman"/>
                <w:sz w:val="26"/>
                <w:szCs w:val="26"/>
              </w:rPr>
            </w:pPr>
            <w:r w:rsidRPr="00807E8A">
              <w:rPr>
                <w:rFonts w:ascii="Times New Roman" w:hAnsi="Times New Roman" w:cs="Times New Roman"/>
                <w:sz w:val="26"/>
                <w:szCs w:val="26"/>
              </w:rPr>
              <w:t>ООО «</w:t>
            </w:r>
            <w:proofErr w:type="spellStart"/>
            <w:r w:rsidRPr="00807E8A">
              <w:rPr>
                <w:rFonts w:ascii="Times New Roman" w:hAnsi="Times New Roman" w:cs="Times New Roman"/>
                <w:sz w:val="26"/>
                <w:szCs w:val="26"/>
              </w:rPr>
              <w:t>БалтНПП</w:t>
            </w:r>
            <w:proofErr w:type="spellEnd"/>
            <w:r w:rsidRPr="00807E8A">
              <w:rPr>
                <w:rFonts w:ascii="Times New Roman" w:hAnsi="Times New Roman" w:cs="Times New Roman"/>
                <w:sz w:val="26"/>
                <w:szCs w:val="26"/>
              </w:rPr>
              <w:t>»</w:t>
            </w:r>
          </w:p>
        </w:tc>
        <w:tc>
          <w:tcPr>
            <w:tcW w:w="976" w:type="pct"/>
          </w:tcPr>
          <w:p w14:paraId="43B72A2E" w14:textId="77777777" w:rsidR="005D6985" w:rsidRPr="00807E8A" w:rsidRDefault="005D6985" w:rsidP="00053CC9">
            <w:pPr>
              <w:jc w:val="center"/>
              <w:rPr>
                <w:rFonts w:ascii="Times New Roman" w:hAnsi="Times New Roman" w:cs="Times New Roman"/>
                <w:sz w:val="26"/>
                <w:szCs w:val="26"/>
              </w:rPr>
            </w:pPr>
            <w:r w:rsidRPr="00807E8A">
              <w:rPr>
                <w:rFonts w:ascii="Times New Roman" w:hAnsi="Times New Roman" w:cs="Times New Roman"/>
                <w:sz w:val="26"/>
                <w:szCs w:val="26"/>
              </w:rPr>
              <w:t>ООО «</w:t>
            </w:r>
            <w:proofErr w:type="spellStart"/>
            <w:r w:rsidRPr="00807E8A">
              <w:rPr>
                <w:rFonts w:ascii="Times New Roman" w:hAnsi="Times New Roman" w:cs="Times New Roman"/>
                <w:sz w:val="26"/>
                <w:szCs w:val="26"/>
              </w:rPr>
              <w:t>БалтНПП</w:t>
            </w:r>
            <w:proofErr w:type="spellEnd"/>
            <w:r w:rsidRPr="00807E8A">
              <w:rPr>
                <w:rFonts w:ascii="Times New Roman" w:hAnsi="Times New Roman" w:cs="Times New Roman"/>
                <w:sz w:val="26"/>
                <w:szCs w:val="26"/>
              </w:rPr>
              <w:t>»</w:t>
            </w:r>
          </w:p>
        </w:tc>
      </w:tr>
    </w:tbl>
    <w:p w14:paraId="1CC97693" w14:textId="77777777" w:rsidR="005D6985" w:rsidRPr="00807E8A" w:rsidRDefault="005D6985" w:rsidP="005D6985">
      <w:pPr>
        <w:keepNext/>
        <w:keepLines/>
        <w:spacing w:after="0" w:line="240" w:lineRule="auto"/>
        <w:ind w:firstLine="709"/>
        <w:jc w:val="both"/>
        <w:rPr>
          <w:rFonts w:ascii="Times New Roman" w:hAnsi="Times New Roman" w:cs="Times New Roman"/>
          <w:sz w:val="28"/>
          <w:szCs w:val="28"/>
        </w:rPr>
      </w:pPr>
    </w:p>
    <w:p w14:paraId="77D6AAA2" w14:textId="77777777" w:rsidR="00F201D4" w:rsidRPr="00807E8A" w:rsidRDefault="00F201D4" w:rsidP="00F201D4">
      <w:pPr>
        <w:keepNext/>
        <w:spacing w:after="0" w:line="240" w:lineRule="auto"/>
        <w:ind w:firstLine="709"/>
        <w:jc w:val="right"/>
        <w:rPr>
          <w:rFonts w:ascii="Times New Roman" w:eastAsiaTheme="minorEastAsia" w:hAnsi="Times New Roman" w:cs="Times New Roman"/>
          <w:bCs/>
          <w:sz w:val="28"/>
          <w:szCs w:val="28"/>
          <w:lang w:eastAsia="ru-RU"/>
        </w:rPr>
      </w:pPr>
      <w:r w:rsidRPr="00807E8A">
        <w:rPr>
          <w:rFonts w:ascii="Times New Roman" w:hAnsi="Times New Roman" w:cs="Times New Roman"/>
          <w:sz w:val="28"/>
          <w:szCs w:val="28"/>
        </w:rPr>
        <w:t>Таблица 2.1-3</w:t>
      </w:r>
      <w:r w:rsidRPr="00807E8A">
        <w:rPr>
          <w:rFonts w:ascii="Times New Roman" w:eastAsiaTheme="minorEastAsia" w:hAnsi="Times New Roman" w:cs="Times New Roman"/>
          <w:bCs/>
          <w:sz w:val="28"/>
          <w:szCs w:val="28"/>
          <w:lang w:eastAsia="ru-RU"/>
        </w:rPr>
        <w:t xml:space="preserve"> </w:t>
      </w:r>
    </w:p>
    <w:p w14:paraId="015D02C4" w14:textId="77777777" w:rsidR="005D6985" w:rsidRPr="00807E8A" w:rsidRDefault="005D6985" w:rsidP="002E4622">
      <w:pPr>
        <w:keepNext/>
        <w:keepLines/>
        <w:spacing w:after="0" w:line="240" w:lineRule="auto"/>
        <w:jc w:val="center"/>
        <w:rPr>
          <w:rFonts w:ascii="Times New Roman" w:hAnsi="Times New Roman" w:cs="Times New Roman"/>
          <w:sz w:val="28"/>
          <w:szCs w:val="28"/>
        </w:rPr>
      </w:pPr>
      <w:r w:rsidRPr="00807E8A">
        <w:rPr>
          <w:rFonts w:ascii="Times New Roman" w:hAnsi="Times New Roman" w:cs="Times New Roman"/>
          <w:sz w:val="28"/>
          <w:szCs w:val="28"/>
        </w:rPr>
        <w:t>Перечень действующих магистральных газопроводов федерального значения на территории Ленинградской области</w:t>
      </w:r>
    </w:p>
    <w:p w14:paraId="683FBAB2" w14:textId="77777777" w:rsidR="005D6985" w:rsidRPr="00807E8A" w:rsidRDefault="005D6985" w:rsidP="005D6985">
      <w:pPr>
        <w:spacing w:after="0" w:line="240" w:lineRule="auto"/>
        <w:jc w:val="both"/>
        <w:rPr>
          <w:rFonts w:ascii="Times New Roman" w:hAnsi="Times New Roman" w:cs="Times New Roman"/>
          <w:bCs/>
          <w:sz w:val="2"/>
          <w:szCs w:val="2"/>
        </w:rPr>
      </w:pPr>
    </w:p>
    <w:tbl>
      <w:tblPr>
        <w:tblW w:w="500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1"/>
        <w:gridCol w:w="1945"/>
        <w:gridCol w:w="1971"/>
        <w:gridCol w:w="2407"/>
        <w:gridCol w:w="1237"/>
        <w:gridCol w:w="2030"/>
      </w:tblGrid>
      <w:tr w:rsidR="005D6985" w:rsidRPr="00807E8A" w14:paraId="210D3F9A" w14:textId="77777777" w:rsidTr="00494303">
        <w:trPr>
          <w:tblHeader/>
        </w:trPr>
        <w:tc>
          <w:tcPr>
            <w:tcW w:w="299" w:type="pct"/>
            <w:tcBorders>
              <w:top w:val="single" w:sz="4" w:space="0" w:color="auto"/>
              <w:left w:val="single" w:sz="4" w:space="0" w:color="auto"/>
              <w:bottom w:val="single" w:sz="4" w:space="0" w:color="auto"/>
              <w:right w:val="single" w:sz="4" w:space="0" w:color="auto"/>
            </w:tcBorders>
          </w:tcPr>
          <w:p w14:paraId="6FEA1FEB" w14:textId="77777777" w:rsidR="005D6985" w:rsidRPr="00807E8A" w:rsidRDefault="005D6985" w:rsidP="00EE34AC">
            <w:pPr>
              <w:spacing w:after="0" w:line="240" w:lineRule="auto"/>
              <w:jc w:val="center"/>
              <w:rPr>
                <w:rFonts w:ascii="Times New Roman" w:hAnsi="Times New Roman" w:cs="Times New Roman"/>
                <w:bCs/>
                <w:sz w:val="26"/>
                <w:szCs w:val="26"/>
              </w:rPr>
            </w:pPr>
            <w:r w:rsidRPr="00807E8A">
              <w:rPr>
                <w:rFonts w:ascii="Times New Roman" w:hAnsi="Times New Roman" w:cs="Times New Roman"/>
                <w:bCs/>
                <w:sz w:val="26"/>
                <w:szCs w:val="26"/>
              </w:rPr>
              <w:lastRenderedPageBreak/>
              <w:t>№</w:t>
            </w:r>
          </w:p>
        </w:tc>
        <w:tc>
          <w:tcPr>
            <w:tcW w:w="953" w:type="pct"/>
            <w:tcBorders>
              <w:top w:val="single" w:sz="4" w:space="0" w:color="auto"/>
              <w:left w:val="single" w:sz="4" w:space="0" w:color="auto"/>
              <w:bottom w:val="single" w:sz="4" w:space="0" w:color="auto"/>
              <w:right w:val="single" w:sz="4" w:space="0" w:color="auto"/>
            </w:tcBorders>
          </w:tcPr>
          <w:p w14:paraId="03D77D33" w14:textId="77777777" w:rsidR="005D6985" w:rsidRPr="00807E8A" w:rsidRDefault="005D6985" w:rsidP="00EE34AC">
            <w:pPr>
              <w:spacing w:after="0" w:line="240" w:lineRule="auto"/>
              <w:jc w:val="center"/>
              <w:rPr>
                <w:rFonts w:ascii="Times New Roman" w:hAnsi="Times New Roman" w:cs="Times New Roman"/>
                <w:bCs/>
                <w:sz w:val="26"/>
                <w:szCs w:val="26"/>
              </w:rPr>
            </w:pPr>
            <w:r w:rsidRPr="00807E8A">
              <w:rPr>
                <w:rFonts w:ascii="Times New Roman" w:hAnsi="Times New Roman" w:cs="Times New Roman"/>
                <w:bCs/>
                <w:sz w:val="26"/>
                <w:szCs w:val="26"/>
              </w:rPr>
              <w:t>Название газопровода</w:t>
            </w:r>
          </w:p>
        </w:tc>
        <w:tc>
          <w:tcPr>
            <w:tcW w:w="966" w:type="pct"/>
            <w:tcBorders>
              <w:top w:val="single" w:sz="4" w:space="0" w:color="auto"/>
              <w:left w:val="single" w:sz="4" w:space="0" w:color="auto"/>
              <w:bottom w:val="single" w:sz="4" w:space="0" w:color="auto"/>
              <w:right w:val="single" w:sz="4" w:space="0" w:color="auto"/>
            </w:tcBorders>
          </w:tcPr>
          <w:p w14:paraId="7CEAC6B2" w14:textId="77777777" w:rsidR="005D6985" w:rsidRPr="00807E8A" w:rsidRDefault="005D6985" w:rsidP="00EE34AC">
            <w:pPr>
              <w:spacing w:after="0" w:line="240" w:lineRule="auto"/>
              <w:jc w:val="center"/>
              <w:rPr>
                <w:rFonts w:ascii="Times New Roman" w:hAnsi="Times New Roman" w:cs="Times New Roman"/>
                <w:bCs/>
                <w:sz w:val="26"/>
                <w:szCs w:val="26"/>
              </w:rPr>
            </w:pPr>
            <w:r w:rsidRPr="00807E8A">
              <w:rPr>
                <w:rFonts w:ascii="Times New Roman" w:hAnsi="Times New Roman" w:cs="Times New Roman"/>
                <w:bCs/>
                <w:sz w:val="26"/>
                <w:szCs w:val="26"/>
              </w:rPr>
              <w:t>Общая протяженность, км</w:t>
            </w:r>
          </w:p>
        </w:tc>
        <w:tc>
          <w:tcPr>
            <w:tcW w:w="1180" w:type="pct"/>
            <w:tcBorders>
              <w:top w:val="single" w:sz="4" w:space="0" w:color="auto"/>
              <w:left w:val="single" w:sz="4" w:space="0" w:color="auto"/>
              <w:bottom w:val="single" w:sz="4" w:space="0" w:color="auto"/>
              <w:right w:val="single" w:sz="4" w:space="0" w:color="auto"/>
            </w:tcBorders>
          </w:tcPr>
          <w:p w14:paraId="55D58B35" w14:textId="77777777" w:rsidR="005D6985" w:rsidRPr="00807E8A" w:rsidRDefault="005D6985" w:rsidP="00EE34AC">
            <w:pPr>
              <w:spacing w:after="0" w:line="240" w:lineRule="auto"/>
              <w:jc w:val="center"/>
              <w:rPr>
                <w:rFonts w:ascii="Times New Roman" w:hAnsi="Times New Roman" w:cs="Times New Roman"/>
                <w:bCs/>
                <w:sz w:val="26"/>
                <w:szCs w:val="26"/>
              </w:rPr>
            </w:pPr>
            <w:r w:rsidRPr="00807E8A">
              <w:rPr>
                <w:rFonts w:ascii="Times New Roman" w:hAnsi="Times New Roman" w:cs="Times New Roman"/>
                <w:bCs/>
                <w:sz w:val="26"/>
                <w:szCs w:val="26"/>
              </w:rPr>
              <w:t>Протяженность газопровода в субъекте Р</w:t>
            </w:r>
            <w:r w:rsidR="00B23543" w:rsidRPr="00807E8A">
              <w:rPr>
                <w:rFonts w:ascii="Times New Roman" w:hAnsi="Times New Roman" w:cs="Times New Roman"/>
                <w:bCs/>
                <w:sz w:val="26"/>
                <w:szCs w:val="26"/>
              </w:rPr>
              <w:t xml:space="preserve">оссийской </w:t>
            </w:r>
            <w:r w:rsidRPr="00807E8A">
              <w:rPr>
                <w:rFonts w:ascii="Times New Roman" w:hAnsi="Times New Roman" w:cs="Times New Roman"/>
                <w:bCs/>
                <w:sz w:val="26"/>
                <w:szCs w:val="26"/>
              </w:rPr>
              <w:t>Ф</w:t>
            </w:r>
            <w:r w:rsidR="00B23543" w:rsidRPr="00807E8A">
              <w:rPr>
                <w:rFonts w:ascii="Times New Roman" w:hAnsi="Times New Roman" w:cs="Times New Roman"/>
                <w:bCs/>
                <w:sz w:val="26"/>
                <w:szCs w:val="26"/>
              </w:rPr>
              <w:t>едерации</w:t>
            </w:r>
            <w:r w:rsidRPr="00807E8A">
              <w:rPr>
                <w:rFonts w:ascii="Times New Roman" w:hAnsi="Times New Roman" w:cs="Times New Roman"/>
                <w:bCs/>
                <w:sz w:val="26"/>
                <w:szCs w:val="26"/>
              </w:rPr>
              <w:t>, км</w:t>
            </w:r>
          </w:p>
        </w:tc>
        <w:tc>
          <w:tcPr>
            <w:tcW w:w="606" w:type="pct"/>
            <w:tcBorders>
              <w:top w:val="single" w:sz="4" w:space="0" w:color="auto"/>
              <w:left w:val="single" w:sz="4" w:space="0" w:color="auto"/>
              <w:bottom w:val="single" w:sz="4" w:space="0" w:color="auto"/>
              <w:right w:val="single" w:sz="4" w:space="0" w:color="auto"/>
            </w:tcBorders>
          </w:tcPr>
          <w:p w14:paraId="7C4A437F" w14:textId="77777777" w:rsidR="005D6985" w:rsidRPr="00807E8A" w:rsidRDefault="005D6985" w:rsidP="00EE34AC">
            <w:pPr>
              <w:spacing w:after="0" w:line="240" w:lineRule="auto"/>
              <w:jc w:val="center"/>
              <w:rPr>
                <w:rFonts w:ascii="Times New Roman" w:hAnsi="Times New Roman" w:cs="Times New Roman"/>
                <w:bCs/>
                <w:sz w:val="26"/>
                <w:szCs w:val="26"/>
              </w:rPr>
            </w:pPr>
            <w:r w:rsidRPr="00807E8A">
              <w:rPr>
                <w:rFonts w:ascii="Times New Roman" w:hAnsi="Times New Roman" w:cs="Times New Roman"/>
                <w:bCs/>
                <w:sz w:val="26"/>
                <w:szCs w:val="26"/>
              </w:rPr>
              <w:t>Диаметр,</w:t>
            </w:r>
          </w:p>
          <w:p w14:paraId="480C57C5" w14:textId="77777777" w:rsidR="005D6985" w:rsidRPr="00807E8A" w:rsidRDefault="005D6985" w:rsidP="00EE34AC">
            <w:pPr>
              <w:spacing w:after="0" w:line="240" w:lineRule="auto"/>
              <w:jc w:val="center"/>
              <w:rPr>
                <w:rFonts w:ascii="Times New Roman" w:hAnsi="Times New Roman" w:cs="Times New Roman"/>
                <w:bCs/>
                <w:sz w:val="26"/>
                <w:szCs w:val="26"/>
              </w:rPr>
            </w:pPr>
            <w:r w:rsidRPr="00807E8A">
              <w:rPr>
                <w:rFonts w:ascii="Times New Roman" w:hAnsi="Times New Roman" w:cs="Times New Roman"/>
                <w:bCs/>
                <w:sz w:val="26"/>
                <w:szCs w:val="26"/>
              </w:rPr>
              <w:t>мм</w:t>
            </w:r>
          </w:p>
          <w:p w14:paraId="1C900B7E" w14:textId="77777777" w:rsidR="005D6985" w:rsidRPr="00807E8A" w:rsidRDefault="005D6985" w:rsidP="00EE34AC">
            <w:pPr>
              <w:spacing w:after="0" w:line="240" w:lineRule="auto"/>
              <w:jc w:val="center"/>
              <w:rPr>
                <w:rFonts w:ascii="Times New Roman" w:hAnsi="Times New Roman" w:cs="Times New Roman"/>
                <w:bCs/>
                <w:sz w:val="26"/>
                <w:szCs w:val="26"/>
              </w:rPr>
            </w:pPr>
          </w:p>
        </w:tc>
        <w:tc>
          <w:tcPr>
            <w:tcW w:w="995" w:type="pct"/>
            <w:tcBorders>
              <w:top w:val="single" w:sz="4" w:space="0" w:color="auto"/>
              <w:left w:val="single" w:sz="4" w:space="0" w:color="auto"/>
              <w:bottom w:val="single" w:sz="4" w:space="0" w:color="auto"/>
              <w:right w:val="single" w:sz="4" w:space="0" w:color="auto"/>
            </w:tcBorders>
          </w:tcPr>
          <w:p w14:paraId="5D159BF7" w14:textId="77777777" w:rsidR="005D6985" w:rsidRPr="00807E8A" w:rsidRDefault="005D6985" w:rsidP="00EE34AC">
            <w:pPr>
              <w:spacing w:after="0" w:line="240" w:lineRule="auto"/>
              <w:jc w:val="center"/>
              <w:rPr>
                <w:rFonts w:ascii="Times New Roman" w:hAnsi="Times New Roman" w:cs="Times New Roman"/>
                <w:bCs/>
                <w:sz w:val="26"/>
                <w:szCs w:val="26"/>
              </w:rPr>
            </w:pPr>
            <w:r w:rsidRPr="00807E8A">
              <w:rPr>
                <w:rFonts w:ascii="Times New Roman" w:hAnsi="Times New Roman" w:cs="Times New Roman"/>
                <w:bCs/>
                <w:sz w:val="26"/>
                <w:szCs w:val="26"/>
              </w:rPr>
              <w:t>Число ниток на территории субъекта Р</w:t>
            </w:r>
            <w:r w:rsidR="00B23543" w:rsidRPr="00807E8A">
              <w:rPr>
                <w:rFonts w:ascii="Times New Roman" w:hAnsi="Times New Roman" w:cs="Times New Roman"/>
                <w:bCs/>
                <w:sz w:val="26"/>
                <w:szCs w:val="26"/>
              </w:rPr>
              <w:t>оссийской Федерации</w:t>
            </w:r>
          </w:p>
        </w:tc>
      </w:tr>
      <w:tr w:rsidR="005D6985" w:rsidRPr="00807E8A" w14:paraId="455375DA" w14:textId="77777777" w:rsidTr="00494303">
        <w:tc>
          <w:tcPr>
            <w:tcW w:w="299" w:type="pct"/>
            <w:tcBorders>
              <w:top w:val="single" w:sz="4" w:space="0" w:color="auto"/>
              <w:left w:val="single" w:sz="4" w:space="0" w:color="auto"/>
              <w:bottom w:val="single" w:sz="4" w:space="0" w:color="auto"/>
              <w:right w:val="single" w:sz="4" w:space="0" w:color="auto"/>
            </w:tcBorders>
          </w:tcPr>
          <w:p w14:paraId="144DCDDD" w14:textId="77777777" w:rsidR="005D6985" w:rsidRPr="00807E8A" w:rsidRDefault="005D6985" w:rsidP="00EE34AC">
            <w:pPr>
              <w:numPr>
                <w:ilvl w:val="0"/>
                <w:numId w:val="15"/>
              </w:numPr>
              <w:spacing w:after="0" w:line="240" w:lineRule="auto"/>
              <w:ind w:left="0" w:firstLine="0"/>
              <w:contextualSpacing/>
              <w:jc w:val="both"/>
              <w:rPr>
                <w:rFonts w:ascii="Times New Roman" w:eastAsiaTheme="minorEastAsia" w:hAnsi="Times New Roman" w:cs="Times New Roman"/>
                <w:sz w:val="26"/>
                <w:szCs w:val="26"/>
                <w:lang w:eastAsia="ru-RU"/>
              </w:rPr>
            </w:pPr>
          </w:p>
        </w:tc>
        <w:tc>
          <w:tcPr>
            <w:tcW w:w="953" w:type="pct"/>
            <w:tcBorders>
              <w:top w:val="single" w:sz="4" w:space="0" w:color="auto"/>
              <w:left w:val="single" w:sz="4" w:space="0" w:color="auto"/>
              <w:bottom w:val="single" w:sz="4" w:space="0" w:color="auto"/>
              <w:right w:val="single" w:sz="4" w:space="0" w:color="auto"/>
            </w:tcBorders>
            <w:hideMark/>
          </w:tcPr>
          <w:p w14:paraId="07DF65BD" w14:textId="77777777" w:rsidR="005D6985" w:rsidRPr="00807E8A" w:rsidRDefault="005D6985" w:rsidP="00EE34AC">
            <w:pPr>
              <w:spacing w:after="0" w:line="240" w:lineRule="auto"/>
              <w:jc w:val="both"/>
              <w:rPr>
                <w:rFonts w:ascii="Times New Roman" w:hAnsi="Times New Roman" w:cs="Times New Roman"/>
                <w:sz w:val="26"/>
                <w:szCs w:val="26"/>
              </w:rPr>
            </w:pPr>
            <w:proofErr w:type="spellStart"/>
            <w:r w:rsidRPr="00807E8A">
              <w:rPr>
                <w:rFonts w:ascii="Times New Roman" w:hAnsi="Times New Roman" w:cs="Times New Roman"/>
                <w:sz w:val="26"/>
                <w:szCs w:val="26"/>
              </w:rPr>
              <w:t>Белоусово</w:t>
            </w:r>
            <w:proofErr w:type="spellEnd"/>
            <w:r w:rsidRPr="00807E8A">
              <w:rPr>
                <w:rFonts w:ascii="Times New Roman" w:hAnsi="Times New Roman" w:cs="Times New Roman"/>
                <w:sz w:val="26"/>
                <w:szCs w:val="26"/>
              </w:rPr>
              <w:t xml:space="preserve"> – Ленинград</w:t>
            </w:r>
          </w:p>
        </w:tc>
        <w:tc>
          <w:tcPr>
            <w:tcW w:w="966" w:type="pct"/>
            <w:tcBorders>
              <w:top w:val="single" w:sz="4" w:space="0" w:color="auto"/>
              <w:left w:val="single" w:sz="4" w:space="0" w:color="auto"/>
              <w:bottom w:val="single" w:sz="4" w:space="0" w:color="auto"/>
              <w:right w:val="single" w:sz="4" w:space="0" w:color="auto"/>
            </w:tcBorders>
            <w:hideMark/>
          </w:tcPr>
          <w:p w14:paraId="204EBDF5"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803</w:t>
            </w:r>
          </w:p>
        </w:tc>
        <w:tc>
          <w:tcPr>
            <w:tcW w:w="1180" w:type="pct"/>
            <w:tcBorders>
              <w:top w:val="single" w:sz="4" w:space="0" w:color="auto"/>
              <w:left w:val="single" w:sz="4" w:space="0" w:color="auto"/>
              <w:bottom w:val="single" w:sz="4" w:space="0" w:color="auto"/>
              <w:right w:val="single" w:sz="4" w:space="0" w:color="auto"/>
            </w:tcBorders>
            <w:hideMark/>
          </w:tcPr>
          <w:p w14:paraId="07DA1F9F"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135</w:t>
            </w:r>
          </w:p>
        </w:tc>
        <w:tc>
          <w:tcPr>
            <w:tcW w:w="606" w:type="pct"/>
            <w:tcBorders>
              <w:top w:val="single" w:sz="4" w:space="0" w:color="auto"/>
              <w:left w:val="single" w:sz="4" w:space="0" w:color="auto"/>
              <w:bottom w:val="single" w:sz="4" w:space="0" w:color="auto"/>
              <w:right w:val="single" w:sz="4" w:space="0" w:color="auto"/>
            </w:tcBorders>
            <w:hideMark/>
          </w:tcPr>
          <w:p w14:paraId="55FBD267"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1020</w:t>
            </w:r>
          </w:p>
        </w:tc>
        <w:tc>
          <w:tcPr>
            <w:tcW w:w="995" w:type="pct"/>
            <w:tcBorders>
              <w:top w:val="single" w:sz="4" w:space="0" w:color="auto"/>
              <w:left w:val="single" w:sz="4" w:space="0" w:color="auto"/>
              <w:bottom w:val="single" w:sz="4" w:space="0" w:color="auto"/>
              <w:right w:val="single" w:sz="4" w:space="0" w:color="auto"/>
            </w:tcBorders>
            <w:hideMark/>
          </w:tcPr>
          <w:p w14:paraId="38C3A9BC"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w:t>
            </w:r>
          </w:p>
        </w:tc>
      </w:tr>
      <w:tr w:rsidR="005D6985" w:rsidRPr="00807E8A" w14:paraId="62195C47" w14:textId="77777777" w:rsidTr="00494303">
        <w:tc>
          <w:tcPr>
            <w:tcW w:w="299" w:type="pct"/>
            <w:tcBorders>
              <w:top w:val="single" w:sz="4" w:space="0" w:color="auto"/>
              <w:left w:val="single" w:sz="4" w:space="0" w:color="auto"/>
              <w:bottom w:val="single" w:sz="4" w:space="0" w:color="auto"/>
              <w:right w:val="single" w:sz="4" w:space="0" w:color="auto"/>
            </w:tcBorders>
          </w:tcPr>
          <w:p w14:paraId="2DDCFCE5" w14:textId="77777777" w:rsidR="005D6985" w:rsidRPr="00807E8A" w:rsidRDefault="005D6985" w:rsidP="00EE34AC">
            <w:pPr>
              <w:numPr>
                <w:ilvl w:val="0"/>
                <w:numId w:val="15"/>
              </w:numPr>
              <w:spacing w:after="0" w:line="240" w:lineRule="auto"/>
              <w:ind w:left="0" w:firstLine="0"/>
              <w:contextualSpacing/>
              <w:jc w:val="both"/>
              <w:rPr>
                <w:rFonts w:ascii="Times New Roman" w:eastAsiaTheme="minorEastAsia" w:hAnsi="Times New Roman" w:cs="Times New Roman"/>
                <w:sz w:val="26"/>
                <w:szCs w:val="26"/>
                <w:lang w:eastAsia="ru-RU"/>
              </w:rPr>
            </w:pPr>
          </w:p>
        </w:tc>
        <w:tc>
          <w:tcPr>
            <w:tcW w:w="953" w:type="pct"/>
            <w:tcBorders>
              <w:top w:val="single" w:sz="4" w:space="0" w:color="auto"/>
              <w:left w:val="single" w:sz="4" w:space="0" w:color="auto"/>
              <w:bottom w:val="single" w:sz="4" w:space="0" w:color="auto"/>
              <w:right w:val="single" w:sz="4" w:space="0" w:color="auto"/>
            </w:tcBorders>
            <w:hideMark/>
          </w:tcPr>
          <w:p w14:paraId="11DEA8B9"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Грязовец – Ленинград I</w:t>
            </w:r>
          </w:p>
        </w:tc>
        <w:tc>
          <w:tcPr>
            <w:tcW w:w="966" w:type="pct"/>
            <w:tcBorders>
              <w:top w:val="single" w:sz="4" w:space="0" w:color="auto"/>
              <w:left w:val="single" w:sz="4" w:space="0" w:color="auto"/>
              <w:bottom w:val="single" w:sz="4" w:space="0" w:color="auto"/>
              <w:right w:val="single" w:sz="4" w:space="0" w:color="auto"/>
            </w:tcBorders>
            <w:hideMark/>
          </w:tcPr>
          <w:p w14:paraId="25FB7848"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614,5</w:t>
            </w:r>
          </w:p>
        </w:tc>
        <w:tc>
          <w:tcPr>
            <w:tcW w:w="1180" w:type="pct"/>
            <w:tcBorders>
              <w:top w:val="single" w:sz="4" w:space="0" w:color="auto"/>
              <w:left w:val="single" w:sz="4" w:space="0" w:color="auto"/>
              <w:bottom w:val="single" w:sz="4" w:space="0" w:color="auto"/>
              <w:right w:val="single" w:sz="4" w:space="0" w:color="auto"/>
            </w:tcBorders>
            <w:hideMark/>
          </w:tcPr>
          <w:p w14:paraId="3B42290A"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290,2</w:t>
            </w:r>
          </w:p>
        </w:tc>
        <w:tc>
          <w:tcPr>
            <w:tcW w:w="606" w:type="pct"/>
            <w:tcBorders>
              <w:top w:val="single" w:sz="4" w:space="0" w:color="auto"/>
              <w:left w:val="single" w:sz="4" w:space="0" w:color="auto"/>
              <w:bottom w:val="single" w:sz="4" w:space="0" w:color="auto"/>
              <w:right w:val="single" w:sz="4" w:space="0" w:color="auto"/>
            </w:tcBorders>
            <w:hideMark/>
          </w:tcPr>
          <w:p w14:paraId="742D3806"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1020</w:t>
            </w:r>
          </w:p>
        </w:tc>
        <w:tc>
          <w:tcPr>
            <w:tcW w:w="995" w:type="pct"/>
            <w:tcBorders>
              <w:top w:val="single" w:sz="4" w:space="0" w:color="auto"/>
              <w:left w:val="single" w:sz="4" w:space="0" w:color="auto"/>
              <w:bottom w:val="single" w:sz="4" w:space="0" w:color="auto"/>
              <w:right w:val="single" w:sz="4" w:space="0" w:color="auto"/>
            </w:tcBorders>
            <w:hideMark/>
          </w:tcPr>
          <w:p w14:paraId="05CB44C1"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w:t>
            </w:r>
          </w:p>
        </w:tc>
      </w:tr>
      <w:tr w:rsidR="005D6985" w:rsidRPr="00807E8A" w14:paraId="2C60A36C" w14:textId="77777777" w:rsidTr="00494303">
        <w:tc>
          <w:tcPr>
            <w:tcW w:w="299" w:type="pct"/>
            <w:tcBorders>
              <w:top w:val="single" w:sz="4" w:space="0" w:color="auto"/>
              <w:left w:val="single" w:sz="4" w:space="0" w:color="auto"/>
              <w:bottom w:val="single" w:sz="4" w:space="0" w:color="auto"/>
              <w:right w:val="single" w:sz="4" w:space="0" w:color="auto"/>
            </w:tcBorders>
          </w:tcPr>
          <w:p w14:paraId="01F60A88" w14:textId="77777777" w:rsidR="005D6985" w:rsidRPr="00807E8A" w:rsidRDefault="005D6985" w:rsidP="00EE34AC">
            <w:pPr>
              <w:numPr>
                <w:ilvl w:val="0"/>
                <w:numId w:val="15"/>
              </w:numPr>
              <w:spacing w:after="0" w:line="240" w:lineRule="auto"/>
              <w:ind w:left="0" w:firstLine="0"/>
              <w:contextualSpacing/>
              <w:jc w:val="both"/>
              <w:rPr>
                <w:rFonts w:ascii="Times New Roman" w:eastAsiaTheme="minorEastAsia" w:hAnsi="Times New Roman" w:cs="Times New Roman"/>
                <w:sz w:val="26"/>
                <w:szCs w:val="26"/>
                <w:lang w:eastAsia="ru-RU"/>
              </w:rPr>
            </w:pPr>
          </w:p>
        </w:tc>
        <w:tc>
          <w:tcPr>
            <w:tcW w:w="953" w:type="pct"/>
            <w:tcBorders>
              <w:top w:val="single" w:sz="4" w:space="0" w:color="auto"/>
              <w:left w:val="single" w:sz="4" w:space="0" w:color="auto"/>
              <w:bottom w:val="single" w:sz="4" w:space="0" w:color="auto"/>
              <w:right w:val="single" w:sz="4" w:space="0" w:color="auto"/>
            </w:tcBorders>
            <w:hideMark/>
          </w:tcPr>
          <w:p w14:paraId="56FEA4C0"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Грязовец – Ленинград II</w:t>
            </w:r>
          </w:p>
        </w:tc>
        <w:tc>
          <w:tcPr>
            <w:tcW w:w="966" w:type="pct"/>
            <w:tcBorders>
              <w:top w:val="single" w:sz="4" w:space="0" w:color="auto"/>
              <w:left w:val="single" w:sz="4" w:space="0" w:color="auto"/>
              <w:bottom w:val="single" w:sz="4" w:space="0" w:color="auto"/>
              <w:right w:val="single" w:sz="4" w:space="0" w:color="auto"/>
            </w:tcBorders>
            <w:hideMark/>
          </w:tcPr>
          <w:p w14:paraId="02032D14"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610</w:t>
            </w:r>
          </w:p>
        </w:tc>
        <w:tc>
          <w:tcPr>
            <w:tcW w:w="1180" w:type="pct"/>
            <w:tcBorders>
              <w:top w:val="single" w:sz="4" w:space="0" w:color="auto"/>
              <w:left w:val="single" w:sz="4" w:space="0" w:color="auto"/>
              <w:bottom w:val="single" w:sz="4" w:space="0" w:color="auto"/>
              <w:right w:val="single" w:sz="4" w:space="0" w:color="auto"/>
            </w:tcBorders>
            <w:hideMark/>
          </w:tcPr>
          <w:p w14:paraId="4EE4FBC8"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293,2</w:t>
            </w:r>
          </w:p>
        </w:tc>
        <w:tc>
          <w:tcPr>
            <w:tcW w:w="606" w:type="pct"/>
            <w:tcBorders>
              <w:top w:val="single" w:sz="4" w:space="0" w:color="auto"/>
              <w:left w:val="single" w:sz="4" w:space="0" w:color="auto"/>
              <w:bottom w:val="single" w:sz="4" w:space="0" w:color="auto"/>
              <w:right w:val="single" w:sz="4" w:space="0" w:color="auto"/>
            </w:tcBorders>
            <w:hideMark/>
          </w:tcPr>
          <w:p w14:paraId="419C053F"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1220</w:t>
            </w:r>
          </w:p>
        </w:tc>
        <w:tc>
          <w:tcPr>
            <w:tcW w:w="995" w:type="pct"/>
            <w:tcBorders>
              <w:top w:val="single" w:sz="4" w:space="0" w:color="auto"/>
              <w:left w:val="single" w:sz="4" w:space="0" w:color="auto"/>
              <w:bottom w:val="single" w:sz="4" w:space="0" w:color="auto"/>
              <w:right w:val="single" w:sz="4" w:space="0" w:color="auto"/>
            </w:tcBorders>
            <w:hideMark/>
          </w:tcPr>
          <w:p w14:paraId="19820759"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w:t>
            </w:r>
          </w:p>
        </w:tc>
      </w:tr>
      <w:tr w:rsidR="005D6985" w:rsidRPr="00807E8A" w14:paraId="0738FB65" w14:textId="77777777" w:rsidTr="00494303">
        <w:tc>
          <w:tcPr>
            <w:tcW w:w="299" w:type="pct"/>
            <w:tcBorders>
              <w:top w:val="single" w:sz="4" w:space="0" w:color="auto"/>
              <w:left w:val="single" w:sz="4" w:space="0" w:color="auto"/>
              <w:bottom w:val="single" w:sz="4" w:space="0" w:color="auto"/>
              <w:right w:val="single" w:sz="4" w:space="0" w:color="auto"/>
            </w:tcBorders>
          </w:tcPr>
          <w:p w14:paraId="126A21A8" w14:textId="77777777" w:rsidR="005D6985" w:rsidRPr="00807E8A" w:rsidRDefault="005D6985" w:rsidP="00EE34AC">
            <w:pPr>
              <w:numPr>
                <w:ilvl w:val="0"/>
                <w:numId w:val="15"/>
              </w:numPr>
              <w:spacing w:after="0" w:line="240" w:lineRule="auto"/>
              <w:ind w:left="0" w:firstLine="0"/>
              <w:contextualSpacing/>
              <w:jc w:val="both"/>
              <w:rPr>
                <w:rFonts w:ascii="Times New Roman" w:eastAsiaTheme="minorEastAsia" w:hAnsi="Times New Roman" w:cs="Times New Roman"/>
                <w:sz w:val="26"/>
                <w:szCs w:val="26"/>
                <w:lang w:eastAsia="ru-RU"/>
              </w:rPr>
            </w:pPr>
          </w:p>
        </w:tc>
        <w:tc>
          <w:tcPr>
            <w:tcW w:w="953" w:type="pct"/>
            <w:tcBorders>
              <w:top w:val="single" w:sz="4" w:space="0" w:color="auto"/>
              <w:left w:val="single" w:sz="4" w:space="0" w:color="auto"/>
              <w:bottom w:val="single" w:sz="4" w:space="0" w:color="auto"/>
              <w:right w:val="single" w:sz="4" w:space="0" w:color="auto"/>
            </w:tcBorders>
            <w:hideMark/>
          </w:tcPr>
          <w:p w14:paraId="0C99DF15"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Конная Лахта</w:t>
            </w:r>
          </w:p>
        </w:tc>
        <w:tc>
          <w:tcPr>
            <w:tcW w:w="966" w:type="pct"/>
            <w:tcBorders>
              <w:top w:val="single" w:sz="4" w:space="0" w:color="auto"/>
              <w:left w:val="single" w:sz="4" w:space="0" w:color="auto"/>
              <w:bottom w:val="single" w:sz="4" w:space="0" w:color="auto"/>
              <w:right w:val="single" w:sz="4" w:space="0" w:color="auto"/>
            </w:tcBorders>
            <w:hideMark/>
          </w:tcPr>
          <w:p w14:paraId="060FF330"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60,4</w:t>
            </w:r>
          </w:p>
        </w:tc>
        <w:tc>
          <w:tcPr>
            <w:tcW w:w="1180" w:type="pct"/>
            <w:tcBorders>
              <w:top w:val="single" w:sz="4" w:space="0" w:color="auto"/>
              <w:left w:val="single" w:sz="4" w:space="0" w:color="auto"/>
              <w:bottom w:val="single" w:sz="4" w:space="0" w:color="auto"/>
              <w:right w:val="single" w:sz="4" w:space="0" w:color="auto"/>
            </w:tcBorders>
            <w:hideMark/>
          </w:tcPr>
          <w:p w14:paraId="2CF121A6"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59,8</w:t>
            </w:r>
          </w:p>
        </w:tc>
        <w:tc>
          <w:tcPr>
            <w:tcW w:w="606" w:type="pct"/>
            <w:tcBorders>
              <w:top w:val="single" w:sz="4" w:space="0" w:color="auto"/>
              <w:left w:val="single" w:sz="4" w:space="0" w:color="auto"/>
              <w:bottom w:val="single" w:sz="4" w:space="0" w:color="auto"/>
              <w:right w:val="single" w:sz="4" w:space="0" w:color="auto"/>
            </w:tcBorders>
            <w:hideMark/>
          </w:tcPr>
          <w:p w14:paraId="39A4B366"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1220</w:t>
            </w:r>
          </w:p>
        </w:tc>
        <w:tc>
          <w:tcPr>
            <w:tcW w:w="995" w:type="pct"/>
            <w:tcBorders>
              <w:top w:val="single" w:sz="4" w:space="0" w:color="auto"/>
              <w:left w:val="single" w:sz="4" w:space="0" w:color="auto"/>
              <w:bottom w:val="single" w:sz="4" w:space="0" w:color="auto"/>
              <w:right w:val="single" w:sz="4" w:space="0" w:color="auto"/>
            </w:tcBorders>
            <w:hideMark/>
          </w:tcPr>
          <w:p w14:paraId="7E831E93"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w:t>
            </w:r>
          </w:p>
        </w:tc>
      </w:tr>
      <w:tr w:rsidR="005D6985" w:rsidRPr="00807E8A" w14:paraId="11C78A21" w14:textId="77777777" w:rsidTr="00494303">
        <w:tc>
          <w:tcPr>
            <w:tcW w:w="299" w:type="pct"/>
            <w:tcBorders>
              <w:top w:val="single" w:sz="4" w:space="0" w:color="auto"/>
              <w:left w:val="single" w:sz="4" w:space="0" w:color="auto"/>
              <w:bottom w:val="single" w:sz="4" w:space="0" w:color="auto"/>
              <w:right w:val="single" w:sz="4" w:space="0" w:color="auto"/>
            </w:tcBorders>
          </w:tcPr>
          <w:p w14:paraId="30110D43" w14:textId="77777777" w:rsidR="005D6985" w:rsidRPr="00807E8A" w:rsidRDefault="005D6985" w:rsidP="00EE34AC">
            <w:pPr>
              <w:numPr>
                <w:ilvl w:val="0"/>
                <w:numId w:val="15"/>
              </w:numPr>
              <w:spacing w:after="0" w:line="240" w:lineRule="auto"/>
              <w:ind w:left="0" w:firstLine="0"/>
              <w:contextualSpacing/>
              <w:jc w:val="both"/>
              <w:rPr>
                <w:rFonts w:ascii="Times New Roman" w:eastAsiaTheme="minorEastAsia" w:hAnsi="Times New Roman" w:cs="Times New Roman"/>
                <w:sz w:val="26"/>
                <w:szCs w:val="26"/>
                <w:lang w:eastAsia="ru-RU"/>
              </w:rPr>
            </w:pPr>
          </w:p>
        </w:tc>
        <w:tc>
          <w:tcPr>
            <w:tcW w:w="953" w:type="pct"/>
            <w:tcBorders>
              <w:top w:val="single" w:sz="4" w:space="0" w:color="auto"/>
              <w:left w:val="single" w:sz="4" w:space="0" w:color="auto"/>
              <w:bottom w:val="single" w:sz="4" w:space="0" w:color="auto"/>
              <w:right w:val="single" w:sz="4" w:space="0" w:color="auto"/>
            </w:tcBorders>
            <w:hideMark/>
          </w:tcPr>
          <w:p w14:paraId="19368654"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Ленинград – Выборг – Госграница I</w:t>
            </w:r>
          </w:p>
        </w:tc>
        <w:tc>
          <w:tcPr>
            <w:tcW w:w="966" w:type="pct"/>
            <w:tcBorders>
              <w:top w:val="single" w:sz="4" w:space="0" w:color="auto"/>
              <w:left w:val="single" w:sz="4" w:space="0" w:color="auto"/>
              <w:bottom w:val="single" w:sz="4" w:space="0" w:color="auto"/>
              <w:right w:val="single" w:sz="4" w:space="0" w:color="auto"/>
            </w:tcBorders>
            <w:hideMark/>
          </w:tcPr>
          <w:p w14:paraId="5BCC06D3"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162</w:t>
            </w:r>
          </w:p>
        </w:tc>
        <w:tc>
          <w:tcPr>
            <w:tcW w:w="1180" w:type="pct"/>
            <w:tcBorders>
              <w:top w:val="single" w:sz="4" w:space="0" w:color="auto"/>
              <w:left w:val="single" w:sz="4" w:space="0" w:color="auto"/>
              <w:bottom w:val="single" w:sz="4" w:space="0" w:color="auto"/>
              <w:right w:val="single" w:sz="4" w:space="0" w:color="auto"/>
            </w:tcBorders>
            <w:hideMark/>
          </w:tcPr>
          <w:p w14:paraId="3D2EC357"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161,2</w:t>
            </w:r>
          </w:p>
        </w:tc>
        <w:tc>
          <w:tcPr>
            <w:tcW w:w="606" w:type="pct"/>
            <w:tcBorders>
              <w:top w:val="single" w:sz="4" w:space="0" w:color="auto"/>
              <w:left w:val="single" w:sz="4" w:space="0" w:color="auto"/>
              <w:bottom w:val="single" w:sz="4" w:space="0" w:color="auto"/>
              <w:right w:val="single" w:sz="4" w:space="0" w:color="auto"/>
            </w:tcBorders>
            <w:hideMark/>
          </w:tcPr>
          <w:p w14:paraId="4608AFA8"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820</w:t>
            </w:r>
          </w:p>
        </w:tc>
        <w:tc>
          <w:tcPr>
            <w:tcW w:w="995" w:type="pct"/>
            <w:tcBorders>
              <w:top w:val="single" w:sz="4" w:space="0" w:color="auto"/>
              <w:left w:val="single" w:sz="4" w:space="0" w:color="auto"/>
              <w:bottom w:val="single" w:sz="4" w:space="0" w:color="auto"/>
              <w:right w:val="single" w:sz="4" w:space="0" w:color="auto"/>
            </w:tcBorders>
            <w:hideMark/>
          </w:tcPr>
          <w:p w14:paraId="56478BB5"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w:t>
            </w:r>
          </w:p>
        </w:tc>
      </w:tr>
      <w:tr w:rsidR="005D6985" w:rsidRPr="00807E8A" w14:paraId="1DD809E2" w14:textId="77777777" w:rsidTr="00494303">
        <w:tc>
          <w:tcPr>
            <w:tcW w:w="299" w:type="pct"/>
            <w:tcBorders>
              <w:top w:val="single" w:sz="4" w:space="0" w:color="auto"/>
              <w:left w:val="single" w:sz="4" w:space="0" w:color="auto"/>
              <w:bottom w:val="single" w:sz="4" w:space="0" w:color="auto"/>
              <w:right w:val="single" w:sz="4" w:space="0" w:color="auto"/>
            </w:tcBorders>
          </w:tcPr>
          <w:p w14:paraId="2F0AD2A1" w14:textId="77777777" w:rsidR="005D6985" w:rsidRPr="00807E8A" w:rsidRDefault="005D6985" w:rsidP="00EE34AC">
            <w:pPr>
              <w:numPr>
                <w:ilvl w:val="0"/>
                <w:numId w:val="15"/>
              </w:numPr>
              <w:spacing w:after="0" w:line="240" w:lineRule="auto"/>
              <w:ind w:left="0" w:firstLine="0"/>
              <w:contextualSpacing/>
              <w:jc w:val="both"/>
              <w:rPr>
                <w:rFonts w:ascii="Times New Roman" w:eastAsiaTheme="minorEastAsia" w:hAnsi="Times New Roman" w:cs="Times New Roman"/>
                <w:sz w:val="26"/>
                <w:szCs w:val="26"/>
                <w:lang w:eastAsia="ru-RU"/>
              </w:rPr>
            </w:pPr>
          </w:p>
        </w:tc>
        <w:tc>
          <w:tcPr>
            <w:tcW w:w="953" w:type="pct"/>
            <w:tcBorders>
              <w:top w:val="single" w:sz="4" w:space="0" w:color="auto"/>
              <w:left w:val="single" w:sz="4" w:space="0" w:color="auto"/>
              <w:bottom w:val="single" w:sz="4" w:space="0" w:color="auto"/>
              <w:right w:val="single" w:sz="4" w:space="0" w:color="auto"/>
            </w:tcBorders>
            <w:hideMark/>
          </w:tcPr>
          <w:p w14:paraId="4D3F3EA2"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Ленинград – Выборг – Госграница II</w:t>
            </w:r>
          </w:p>
        </w:tc>
        <w:tc>
          <w:tcPr>
            <w:tcW w:w="966" w:type="pct"/>
            <w:tcBorders>
              <w:top w:val="single" w:sz="4" w:space="0" w:color="auto"/>
              <w:left w:val="single" w:sz="4" w:space="0" w:color="auto"/>
              <w:bottom w:val="single" w:sz="4" w:space="0" w:color="auto"/>
              <w:right w:val="single" w:sz="4" w:space="0" w:color="auto"/>
            </w:tcBorders>
            <w:hideMark/>
          </w:tcPr>
          <w:p w14:paraId="0E52A605"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157</w:t>
            </w:r>
          </w:p>
        </w:tc>
        <w:tc>
          <w:tcPr>
            <w:tcW w:w="1180" w:type="pct"/>
            <w:tcBorders>
              <w:top w:val="single" w:sz="4" w:space="0" w:color="auto"/>
              <w:left w:val="single" w:sz="4" w:space="0" w:color="auto"/>
              <w:bottom w:val="single" w:sz="4" w:space="0" w:color="auto"/>
              <w:right w:val="single" w:sz="4" w:space="0" w:color="auto"/>
            </w:tcBorders>
            <w:hideMark/>
          </w:tcPr>
          <w:p w14:paraId="13B7C724"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156,5</w:t>
            </w:r>
          </w:p>
        </w:tc>
        <w:tc>
          <w:tcPr>
            <w:tcW w:w="606" w:type="pct"/>
            <w:tcBorders>
              <w:top w:val="single" w:sz="4" w:space="0" w:color="auto"/>
              <w:left w:val="single" w:sz="4" w:space="0" w:color="auto"/>
              <w:bottom w:val="single" w:sz="4" w:space="0" w:color="auto"/>
              <w:right w:val="single" w:sz="4" w:space="0" w:color="auto"/>
            </w:tcBorders>
            <w:hideMark/>
          </w:tcPr>
          <w:p w14:paraId="0C5F61D6"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1020</w:t>
            </w:r>
          </w:p>
        </w:tc>
        <w:tc>
          <w:tcPr>
            <w:tcW w:w="995" w:type="pct"/>
            <w:tcBorders>
              <w:top w:val="single" w:sz="4" w:space="0" w:color="auto"/>
              <w:left w:val="single" w:sz="4" w:space="0" w:color="auto"/>
              <w:bottom w:val="single" w:sz="4" w:space="0" w:color="auto"/>
              <w:right w:val="single" w:sz="4" w:space="0" w:color="auto"/>
            </w:tcBorders>
            <w:hideMark/>
          </w:tcPr>
          <w:p w14:paraId="4238F33C"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w:t>
            </w:r>
          </w:p>
        </w:tc>
      </w:tr>
      <w:tr w:rsidR="005D6985" w:rsidRPr="00807E8A" w14:paraId="32A8E214" w14:textId="77777777" w:rsidTr="00494303">
        <w:tc>
          <w:tcPr>
            <w:tcW w:w="299" w:type="pct"/>
            <w:tcBorders>
              <w:top w:val="single" w:sz="4" w:space="0" w:color="auto"/>
              <w:left w:val="single" w:sz="4" w:space="0" w:color="auto"/>
              <w:bottom w:val="single" w:sz="4" w:space="0" w:color="auto"/>
              <w:right w:val="single" w:sz="4" w:space="0" w:color="auto"/>
            </w:tcBorders>
          </w:tcPr>
          <w:p w14:paraId="03FFE8B7" w14:textId="77777777" w:rsidR="005D6985" w:rsidRPr="00807E8A" w:rsidRDefault="005D6985" w:rsidP="00EE34AC">
            <w:pPr>
              <w:numPr>
                <w:ilvl w:val="0"/>
                <w:numId w:val="15"/>
              </w:numPr>
              <w:spacing w:after="0" w:line="240" w:lineRule="auto"/>
              <w:ind w:left="0" w:firstLine="0"/>
              <w:contextualSpacing/>
              <w:jc w:val="both"/>
              <w:rPr>
                <w:rFonts w:ascii="Times New Roman" w:eastAsiaTheme="minorEastAsia" w:hAnsi="Times New Roman" w:cs="Times New Roman"/>
                <w:sz w:val="26"/>
                <w:szCs w:val="26"/>
                <w:lang w:eastAsia="ru-RU"/>
              </w:rPr>
            </w:pPr>
          </w:p>
        </w:tc>
        <w:tc>
          <w:tcPr>
            <w:tcW w:w="953" w:type="pct"/>
            <w:tcBorders>
              <w:top w:val="single" w:sz="4" w:space="0" w:color="auto"/>
              <w:left w:val="single" w:sz="4" w:space="0" w:color="auto"/>
              <w:bottom w:val="single" w:sz="4" w:space="0" w:color="auto"/>
              <w:right w:val="single" w:sz="4" w:space="0" w:color="auto"/>
            </w:tcBorders>
            <w:hideMark/>
          </w:tcPr>
          <w:p w14:paraId="0B8F5E25"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Северо-Европейский газопровод-1</w:t>
            </w:r>
          </w:p>
        </w:tc>
        <w:tc>
          <w:tcPr>
            <w:tcW w:w="966" w:type="pct"/>
            <w:tcBorders>
              <w:top w:val="single" w:sz="4" w:space="0" w:color="auto"/>
              <w:left w:val="single" w:sz="4" w:space="0" w:color="auto"/>
              <w:bottom w:val="single" w:sz="4" w:space="0" w:color="auto"/>
              <w:right w:val="single" w:sz="4" w:space="0" w:color="auto"/>
            </w:tcBorders>
            <w:hideMark/>
          </w:tcPr>
          <w:p w14:paraId="161B649F"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576,088</w:t>
            </w:r>
          </w:p>
        </w:tc>
        <w:tc>
          <w:tcPr>
            <w:tcW w:w="1180" w:type="pct"/>
            <w:tcBorders>
              <w:top w:val="single" w:sz="4" w:space="0" w:color="auto"/>
              <w:left w:val="single" w:sz="4" w:space="0" w:color="auto"/>
              <w:bottom w:val="single" w:sz="4" w:space="0" w:color="auto"/>
              <w:right w:val="single" w:sz="4" w:space="0" w:color="auto"/>
            </w:tcBorders>
            <w:hideMark/>
          </w:tcPr>
          <w:p w14:paraId="33EFDD90"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576,088</w:t>
            </w:r>
          </w:p>
        </w:tc>
        <w:tc>
          <w:tcPr>
            <w:tcW w:w="606" w:type="pct"/>
            <w:tcBorders>
              <w:top w:val="single" w:sz="4" w:space="0" w:color="auto"/>
              <w:left w:val="single" w:sz="4" w:space="0" w:color="auto"/>
              <w:bottom w:val="single" w:sz="4" w:space="0" w:color="auto"/>
              <w:right w:val="single" w:sz="4" w:space="0" w:color="auto"/>
            </w:tcBorders>
            <w:hideMark/>
          </w:tcPr>
          <w:p w14:paraId="1413A0D3"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1420</w:t>
            </w:r>
          </w:p>
        </w:tc>
        <w:tc>
          <w:tcPr>
            <w:tcW w:w="995" w:type="pct"/>
            <w:tcBorders>
              <w:top w:val="single" w:sz="4" w:space="0" w:color="auto"/>
              <w:left w:val="single" w:sz="4" w:space="0" w:color="auto"/>
              <w:bottom w:val="single" w:sz="4" w:space="0" w:color="auto"/>
              <w:right w:val="single" w:sz="4" w:space="0" w:color="auto"/>
            </w:tcBorders>
            <w:hideMark/>
          </w:tcPr>
          <w:p w14:paraId="500D8B61"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w:t>
            </w:r>
          </w:p>
        </w:tc>
      </w:tr>
      <w:tr w:rsidR="005D6985" w:rsidRPr="00807E8A" w14:paraId="5D8EE50C" w14:textId="77777777" w:rsidTr="00494303">
        <w:tc>
          <w:tcPr>
            <w:tcW w:w="299" w:type="pct"/>
            <w:tcBorders>
              <w:top w:val="single" w:sz="4" w:space="0" w:color="auto"/>
              <w:left w:val="single" w:sz="4" w:space="0" w:color="auto"/>
              <w:bottom w:val="single" w:sz="4" w:space="0" w:color="auto"/>
              <w:right w:val="single" w:sz="4" w:space="0" w:color="auto"/>
            </w:tcBorders>
          </w:tcPr>
          <w:p w14:paraId="13F5EAF1" w14:textId="77777777" w:rsidR="005D6985" w:rsidRPr="00807E8A" w:rsidRDefault="005D6985" w:rsidP="00EE34AC">
            <w:pPr>
              <w:numPr>
                <w:ilvl w:val="0"/>
                <w:numId w:val="15"/>
              </w:numPr>
              <w:spacing w:after="0" w:line="240" w:lineRule="auto"/>
              <w:ind w:left="0" w:firstLine="0"/>
              <w:contextualSpacing/>
              <w:jc w:val="both"/>
              <w:rPr>
                <w:rFonts w:ascii="Times New Roman" w:eastAsiaTheme="minorEastAsia" w:hAnsi="Times New Roman" w:cs="Times New Roman"/>
                <w:sz w:val="26"/>
                <w:szCs w:val="26"/>
                <w:lang w:eastAsia="ru-RU"/>
              </w:rPr>
            </w:pPr>
          </w:p>
        </w:tc>
        <w:tc>
          <w:tcPr>
            <w:tcW w:w="953" w:type="pct"/>
            <w:tcBorders>
              <w:top w:val="single" w:sz="4" w:space="0" w:color="auto"/>
              <w:left w:val="single" w:sz="4" w:space="0" w:color="auto"/>
              <w:bottom w:val="single" w:sz="4" w:space="0" w:color="auto"/>
              <w:right w:val="single" w:sz="4" w:space="0" w:color="auto"/>
            </w:tcBorders>
            <w:hideMark/>
          </w:tcPr>
          <w:p w14:paraId="5C42D293"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Северо-Европейский газопровод-1 (Морской шлейф-1)</w:t>
            </w:r>
          </w:p>
        </w:tc>
        <w:tc>
          <w:tcPr>
            <w:tcW w:w="966" w:type="pct"/>
            <w:tcBorders>
              <w:top w:val="single" w:sz="4" w:space="0" w:color="auto"/>
              <w:left w:val="single" w:sz="4" w:space="0" w:color="auto"/>
              <w:bottom w:val="single" w:sz="4" w:space="0" w:color="auto"/>
              <w:right w:val="single" w:sz="4" w:space="0" w:color="auto"/>
            </w:tcBorders>
            <w:hideMark/>
          </w:tcPr>
          <w:p w14:paraId="0A9545FF"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1,534</w:t>
            </w:r>
          </w:p>
        </w:tc>
        <w:tc>
          <w:tcPr>
            <w:tcW w:w="1180" w:type="pct"/>
            <w:tcBorders>
              <w:top w:val="single" w:sz="4" w:space="0" w:color="auto"/>
              <w:left w:val="single" w:sz="4" w:space="0" w:color="auto"/>
              <w:bottom w:val="single" w:sz="4" w:space="0" w:color="auto"/>
              <w:right w:val="single" w:sz="4" w:space="0" w:color="auto"/>
            </w:tcBorders>
            <w:hideMark/>
          </w:tcPr>
          <w:p w14:paraId="1BAAED07"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1,534</w:t>
            </w:r>
          </w:p>
        </w:tc>
        <w:tc>
          <w:tcPr>
            <w:tcW w:w="606" w:type="pct"/>
            <w:tcBorders>
              <w:top w:val="single" w:sz="4" w:space="0" w:color="auto"/>
              <w:left w:val="single" w:sz="4" w:space="0" w:color="auto"/>
              <w:bottom w:val="single" w:sz="4" w:space="0" w:color="auto"/>
              <w:right w:val="single" w:sz="4" w:space="0" w:color="auto"/>
            </w:tcBorders>
            <w:hideMark/>
          </w:tcPr>
          <w:p w14:paraId="0753F186"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813</w:t>
            </w:r>
          </w:p>
        </w:tc>
        <w:tc>
          <w:tcPr>
            <w:tcW w:w="995" w:type="pct"/>
            <w:tcBorders>
              <w:top w:val="single" w:sz="4" w:space="0" w:color="auto"/>
              <w:left w:val="single" w:sz="4" w:space="0" w:color="auto"/>
              <w:bottom w:val="single" w:sz="4" w:space="0" w:color="auto"/>
              <w:right w:val="single" w:sz="4" w:space="0" w:color="auto"/>
            </w:tcBorders>
            <w:hideMark/>
          </w:tcPr>
          <w:p w14:paraId="3A655C33"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w:t>
            </w:r>
          </w:p>
        </w:tc>
      </w:tr>
      <w:tr w:rsidR="005D6985" w:rsidRPr="00807E8A" w14:paraId="0CA65373" w14:textId="77777777" w:rsidTr="00494303">
        <w:tc>
          <w:tcPr>
            <w:tcW w:w="299" w:type="pct"/>
            <w:tcBorders>
              <w:top w:val="single" w:sz="4" w:space="0" w:color="auto"/>
              <w:left w:val="single" w:sz="4" w:space="0" w:color="auto"/>
              <w:bottom w:val="single" w:sz="4" w:space="0" w:color="auto"/>
              <w:right w:val="single" w:sz="4" w:space="0" w:color="auto"/>
            </w:tcBorders>
          </w:tcPr>
          <w:p w14:paraId="4DF5D300" w14:textId="77777777" w:rsidR="005D6985" w:rsidRPr="00807E8A" w:rsidRDefault="005D6985" w:rsidP="00EE34AC">
            <w:pPr>
              <w:numPr>
                <w:ilvl w:val="0"/>
                <w:numId w:val="15"/>
              </w:numPr>
              <w:spacing w:after="0" w:line="240" w:lineRule="auto"/>
              <w:ind w:left="0" w:firstLine="0"/>
              <w:contextualSpacing/>
              <w:jc w:val="both"/>
              <w:rPr>
                <w:rFonts w:ascii="Times New Roman" w:eastAsiaTheme="minorEastAsia" w:hAnsi="Times New Roman" w:cs="Times New Roman"/>
                <w:sz w:val="26"/>
                <w:szCs w:val="26"/>
                <w:lang w:eastAsia="ru-RU"/>
              </w:rPr>
            </w:pPr>
          </w:p>
        </w:tc>
        <w:tc>
          <w:tcPr>
            <w:tcW w:w="953" w:type="pct"/>
            <w:tcBorders>
              <w:top w:val="single" w:sz="4" w:space="0" w:color="auto"/>
              <w:left w:val="single" w:sz="4" w:space="0" w:color="auto"/>
              <w:bottom w:val="single" w:sz="4" w:space="0" w:color="auto"/>
              <w:right w:val="single" w:sz="4" w:space="0" w:color="auto"/>
            </w:tcBorders>
            <w:hideMark/>
          </w:tcPr>
          <w:p w14:paraId="6AAC9870"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Северо-Европейский газопровод-1 (Морской шлейф-2)</w:t>
            </w:r>
          </w:p>
        </w:tc>
        <w:tc>
          <w:tcPr>
            <w:tcW w:w="966" w:type="pct"/>
            <w:tcBorders>
              <w:top w:val="single" w:sz="4" w:space="0" w:color="auto"/>
              <w:left w:val="single" w:sz="4" w:space="0" w:color="auto"/>
              <w:bottom w:val="single" w:sz="4" w:space="0" w:color="auto"/>
              <w:right w:val="single" w:sz="4" w:space="0" w:color="auto"/>
            </w:tcBorders>
            <w:hideMark/>
          </w:tcPr>
          <w:p w14:paraId="7A610109"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1,532</w:t>
            </w:r>
          </w:p>
        </w:tc>
        <w:tc>
          <w:tcPr>
            <w:tcW w:w="1180" w:type="pct"/>
            <w:tcBorders>
              <w:top w:val="single" w:sz="4" w:space="0" w:color="auto"/>
              <w:left w:val="single" w:sz="4" w:space="0" w:color="auto"/>
              <w:bottom w:val="single" w:sz="4" w:space="0" w:color="auto"/>
              <w:right w:val="single" w:sz="4" w:space="0" w:color="auto"/>
            </w:tcBorders>
            <w:hideMark/>
          </w:tcPr>
          <w:p w14:paraId="7671BC3D"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1,532</w:t>
            </w:r>
          </w:p>
        </w:tc>
        <w:tc>
          <w:tcPr>
            <w:tcW w:w="606" w:type="pct"/>
            <w:tcBorders>
              <w:top w:val="single" w:sz="4" w:space="0" w:color="auto"/>
              <w:left w:val="single" w:sz="4" w:space="0" w:color="auto"/>
              <w:bottom w:val="single" w:sz="4" w:space="0" w:color="auto"/>
              <w:right w:val="single" w:sz="4" w:space="0" w:color="auto"/>
            </w:tcBorders>
            <w:hideMark/>
          </w:tcPr>
          <w:p w14:paraId="044F67AD"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813</w:t>
            </w:r>
          </w:p>
        </w:tc>
        <w:tc>
          <w:tcPr>
            <w:tcW w:w="995" w:type="pct"/>
            <w:tcBorders>
              <w:top w:val="single" w:sz="4" w:space="0" w:color="auto"/>
              <w:left w:val="single" w:sz="4" w:space="0" w:color="auto"/>
              <w:bottom w:val="single" w:sz="4" w:space="0" w:color="auto"/>
              <w:right w:val="single" w:sz="4" w:space="0" w:color="auto"/>
            </w:tcBorders>
            <w:hideMark/>
          </w:tcPr>
          <w:p w14:paraId="75490088"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w:t>
            </w:r>
          </w:p>
        </w:tc>
      </w:tr>
      <w:tr w:rsidR="005D6985" w:rsidRPr="00807E8A" w14:paraId="114C290C" w14:textId="77777777" w:rsidTr="00494303">
        <w:tc>
          <w:tcPr>
            <w:tcW w:w="299" w:type="pct"/>
            <w:tcBorders>
              <w:top w:val="single" w:sz="4" w:space="0" w:color="auto"/>
              <w:left w:val="single" w:sz="4" w:space="0" w:color="auto"/>
              <w:bottom w:val="single" w:sz="4" w:space="0" w:color="auto"/>
              <w:right w:val="single" w:sz="4" w:space="0" w:color="auto"/>
            </w:tcBorders>
          </w:tcPr>
          <w:p w14:paraId="63DC27EF" w14:textId="77777777" w:rsidR="005D6985" w:rsidRPr="00807E8A" w:rsidRDefault="005D6985" w:rsidP="00EE34AC">
            <w:pPr>
              <w:numPr>
                <w:ilvl w:val="0"/>
                <w:numId w:val="15"/>
              </w:numPr>
              <w:spacing w:after="0" w:line="240" w:lineRule="auto"/>
              <w:ind w:left="0" w:firstLine="0"/>
              <w:contextualSpacing/>
              <w:jc w:val="both"/>
              <w:rPr>
                <w:rFonts w:ascii="Times New Roman" w:eastAsiaTheme="minorEastAsia" w:hAnsi="Times New Roman" w:cs="Times New Roman"/>
                <w:sz w:val="26"/>
                <w:szCs w:val="26"/>
                <w:lang w:eastAsia="ru-RU"/>
              </w:rPr>
            </w:pPr>
          </w:p>
        </w:tc>
        <w:tc>
          <w:tcPr>
            <w:tcW w:w="953" w:type="pct"/>
            <w:tcBorders>
              <w:top w:val="single" w:sz="4" w:space="0" w:color="auto"/>
              <w:left w:val="single" w:sz="4" w:space="0" w:color="auto"/>
              <w:bottom w:val="single" w:sz="4" w:space="0" w:color="auto"/>
              <w:right w:val="single" w:sz="4" w:space="0" w:color="auto"/>
            </w:tcBorders>
            <w:hideMark/>
          </w:tcPr>
          <w:p w14:paraId="0FF4EEC4"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Северо-Европейский газопровод-1 (Морской шлейф-3)</w:t>
            </w:r>
          </w:p>
        </w:tc>
        <w:tc>
          <w:tcPr>
            <w:tcW w:w="966" w:type="pct"/>
            <w:tcBorders>
              <w:top w:val="single" w:sz="4" w:space="0" w:color="auto"/>
              <w:left w:val="single" w:sz="4" w:space="0" w:color="auto"/>
              <w:bottom w:val="single" w:sz="4" w:space="0" w:color="auto"/>
              <w:right w:val="single" w:sz="4" w:space="0" w:color="auto"/>
            </w:tcBorders>
            <w:hideMark/>
          </w:tcPr>
          <w:p w14:paraId="4278A11B"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1,523</w:t>
            </w:r>
          </w:p>
        </w:tc>
        <w:tc>
          <w:tcPr>
            <w:tcW w:w="1180" w:type="pct"/>
            <w:tcBorders>
              <w:top w:val="single" w:sz="4" w:space="0" w:color="auto"/>
              <w:left w:val="single" w:sz="4" w:space="0" w:color="auto"/>
              <w:bottom w:val="single" w:sz="4" w:space="0" w:color="auto"/>
              <w:right w:val="single" w:sz="4" w:space="0" w:color="auto"/>
            </w:tcBorders>
            <w:hideMark/>
          </w:tcPr>
          <w:p w14:paraId="28C962B9"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1,523</w:t>
            </w:r>
          </w:p>
        </w:tc>
        <w:tc>
          <w:tcPr>
            <w:tcW w:w="606" w:type="pct"/>
            <w:tcBorders>
              <w:top w:val="single" w:sz="4" w:space="0" w:color="auto"/>
              <w:left w:val="single" w:sz="4" w:space="0" w:color="auto"/>
              <w:bottom w:val="single" w:sz="4" w:space="0" w:color="auto"/>
              <w:right w:val="single" w:sz="4" w:space="0" w:color="auto"/>
            </w:tcBorders>
            <w:hideMark/>
          </w:tcPr>
          <w:p w14:paraId="50DD2BD9"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813</w:t>
            </w:r>
          </w:p>
        </w:tc>
        <w:tc>
          <w:tcPr>
            <w:tcW w:w="995" w:type="pct"/>
            <w:tcBorders>
              <w:top w:val="single" w:sz="4" w:space="0" w:color="auto"/>
              <w:left w:val="single" w:sz="4" w:space="0" w:color="auto"/>
              <w:bottom w:val="single" w:sz="4" w:space="0" w:color="auto"/>
              <w:right w:val="single" w:sz="4" w:space="0" w:color="auto"/>
            </w:tcBorders>
            <w:hideMark/>
          </w:tcPr>
          <w:p w14:paraId="4FE7F91A"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w:t>
            </w:r>
          </w:p>
        </w:tc>
      </w:tr>
      <w:tr w:rsidR="005D6985" w:rsidRPr="00807E8A" w14:paraId="2A3C4C69" w14:textId="77777777" w:rsidTr="00494303">
        <w:tc>
          <w:tcPr>
            <w:tcW w:w="299" w:type="pct"/>
            <w:tcBorders>
              <w:top w:val="single" w:sz="4" w:space="0" w:color="auto"/>
              <w:left w:val="single" w:sz="4" w:space="0" w:color="auto"/>
              <w:bottom w:val="single" w:sz="4" w:space="0" w:color="auto"/>
              <w:right w:val="single" w:sz="4" w:space="0" w:color="auto"/>
            </w:tcBorders>
          </w:tcPr>
          <w:p w14:paraId="31CF7997" w14:textId="77777777" w:rsidR="005D6985" w:rsidRPr="00807E8A" w:rsidRDefault="005D6985" w:rsidP="00EE34AC">
            <w:pPr>
              <w:numPr>
                <w:ilvl w:val="0"/>
                <w:numId w:val="15"/>
              </w:numPr>
              <w:spacing w:after="0" w:line="240" w:lineRule="auto"/>
              <w:ind w:left="0" w:firstLine="0"/>
              <w:contextualSpacing/>
              <w:jc w:val="both"/>
              <w:rPr>
                <w:rFonts w:ascii="Times New Roman" w:eastAsiaTheme="minorEastAsia" w:hAnsi="Times New Roman" w:cs="Times New Roman"/>
                <w:sz w:val="26"/>
                <w:szCs w:val="26"/>
                <w:lang w:eastAsia="ru-RU"/>
              </w:rPr>
            </w:pPr>
          </w:p>
        </w:tc>
        <w:tc>
          <w:tcPr>
            <w:tcW w:w="953" w:type="pct"/>
            <w:tcBorders>
              <w:top w:val="single" w:sz="4" w:space="0" w:color="auto"/>
              <w:left w:val="single" w:sz="4" w:space="0" w:color="auto"/>
              <w:bottom w:val="single" w:sz="4" w:space="0" w:color="auto"/>
              <w:right w:val="single" w:sz="4" w:space="0" w:color="auto"/>
            </w:tcBorders>
            <w:hideMark/>
          </w:tcPr>
          <w:p w14:paraId="7F787396"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Северо-Европейский газопровод-1 (Морской шлейф-4)</w:t>
            </w:r>
          </w:p>
        </w:tc>
        <w:tc>
          <w:tcPr>
            <w:tcW w:w="966" w:type="pct"/>
            <w:tcBorders>
              <w:top w:val="single" w:sz="4" w:space="0" w:color="auto"/>
              <w:left w:val="single" w:sz="4" w:space="0" w:color="auto"/>
              <w:bottom w:val="single" w:sz="4" w:space="0" w:color="auto"/>
              <w:right w:val="single" w:sz="4" w:space="0" w:color="auto"/>
            </w:tcBorders>
            <w:hideMark/>
          </w:tcPr>
          <w:p w14:paraId="4AF74A9C"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1,522</w:t>
            </w:r>
          </w:p>
        </w:tc>
        <w:tc>
          <w:tcPr>
            <w:tcW w:w="1180" w:type="pct"/>
            <w:tcBorders>
              <w:top w:val="single" w:sz="4" w:space="0" w:color="auto"/>
              <w:left w:val="single" w:sz="4" w:space="0" w:color="auto"/>
              <w:bottom w:val="single" w:sz="4" w:space="0" w:color="auto"/>
              <w:right w:val="single" w:sz="4" w:space="0" w:color="auto"/>
            </w:tcBorders>
            <w:hideMark/>
          </w:tcPr>
          <w:p w14:paraId="0BF62C19"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1,522</w:t>
            </w:r>
          </w:p>
        </w:tc>
        <w:tc>
          <w:tcPr>
            <w:tcW w:w="606" w:type="pct"/>
            <w:tcBorders>
              <w:top w:val="single" w:sz="4" w:space="0" w:color="auto"/>
              <w:left w:val="single" w:sz="4" w:space="0" w:color="auto"/>
              <w:bottom w:val="single" w:sz="4" w:space="0" w:color="auto"/>
              <w:right w:val="single" w:sz="4" w:space="0" w:color="auto"/>
            </w:tcBorders>
            <w:hideMark/>
          </w:tcPr>
          <w:p w14:paraId="7E06845C"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813</w:t>
            </w:r>
          </w:p>
        </w:tc>
        <w:tc>
          <w:tcPr>
            <w:tcW w:w="995" w:type="pct"/>
            <w:tcBorders>
              <w:top w:val="single" w:sz="4" w:space="0" w:color="auto"/>
              <w:left w:val="single" w:sz="4" w:space="0" w:color="auto"/>
              <w:bottom w:val="single" w:sz="4" w:space="0" w:color="auto"/>
              <w:right w:val="single" w:sz="4" w:space="0" w:color="auto"/>
            </w:tcBorders>
            <w:hideMark/>
          </w:tcPr>
          <w:p w14:paraId="5B10AFFC"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w:t>
            </w:r>
          </w:p>
        </w:tc>
      </w:tr>
      <w:tr w:rsidR="005D6985" w:rsidRPr="00807E8A" w14:paraId="193553D8" w14:textId="77777777" w:rsidTr="00494303">
        <w:tc>
          <w:tcPr>
            <w:tcW w:w="299" w:type="pct"/>
            <w:tcBorders>
              <w:top w:val="single" w:sz="4" w:space="0" w:color="auto"/>
              <w:left w:val="single" w:sz="4" w:space="0" w:color="auto"/>
              <w:bottom w:val="single" w:sz="4" w:space="0" w:color="auto"/>
              <w:right w:val="single" w:sz="4" w:space="0" w:color="auto"/>
            </w:tcBorders>
          </w:tcPr>
          <w:p w14:paraId="664C2744" w14:textId="77777777" w:rsidR="005D6985" w:rsidRPr="00807E8A" w:rsidRDefault="005D6985" w:rsidP="00EE34AC">
            <w:pPr>
              <w:numPr>
                <w:ilvl w:val="0"/>
                <w:numId w:val="15"/>
              </w:numPr>
              <w:spacing w:after="0" w:line="240" w:lineRule="auto"/>
              <w:ind w:left="0" w:firstLine="0"/>
              <w:contextualSpacing/>
              <w:jc w:val="both"/>
              <w:rPr>
                <w:rFonts w:ascii="Times New Roman" w:eastAsiaTheme="minorEastAsia" w:hAnsi="Times New Roman" w:cs="Times New Roman"/>
                <w:sz w:val="26"/>
                <w:szCs w:val="26"/>
                <w:lang w:eastAsia="ru-RU"/>
              </w:rPr>
            </w:pPr>
          </w:p>
        </w:tc>
        <w:tc>
          <w:tcPr>
            <w:tcW w:w="953" w:type="pct"/>
            <w:tcBorders>
              <w:top w:val="single" w:sz="4" w:space="0" w:color="auto"/>
              <w:left w:val="single" w:sz="4" w:space="0" w:color="auto"/>
              <w:bottom w:val="single" w:sz="4" w:space="0" w:color="auto"/>
              <w:right w:val="single" w:sz="4" w:space="0" w:color="auto"/>
            </w:tcBorders>
            <w:hideMark/>
          </w:tcPr>
          <w:p w14:paraId="128B54B7"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Северо-Европейский газопровод-2</w:t>
            </w:r>
          </w:p>
        </w:tc>
        <w:tc>
          <w:tcPr>
            <w:tcW w:w="966" w:type="pct"/>
            <w:tcBorders>
              <w:top w:val="single" w:sz="4" w:space="0" w:color="auto"/>
              <w:left w:val="single" w:sz="4" w:space="0" w:color="auto"/>
              <w:bottom w:val="single" w:sz="4" w:space="0" w:color="auto"/>
              <w:right w:val="single" w:sz="4" w:space="0" w:color="auto"/>
            </w:tcBorders>
            <w:hideMark/>
          </w:tcPr>
          <w:p w14:paraId="063DB15F"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1,847</w:t>
            </w:r>
          </w:p>
        </w:tc>
        <w:tc>
          <w:tcPr>
            <w:tcW w:w="1180" w:type="pct"/>
            <w:tcBorders>
              <w:top w:val="single" w:sz="4" w:space="0" w:color="auto"/>
              <w:left w:val="single" w:sz="4" w:space="0" w:color="auto"/>
              <w:bottom w:val="single" w:sz="4" w:space="0" w:color="auto"/>
              <w:right w:val="single" w:sz="4" w:space="0" w:color="auto"/>
            </w:tcBorders>
            <w:hideMark/>
          </w:tcPr>
          <w:p w14:paraId="07CA4888"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1,847</w:t>
            </w:r>
          </w:p>
        </w:tc>
        <w:tc>
          <w:tcPr>
            <w:tcW w:w="606" w:type="pct"/>
            <w:tcBorders>
              <w:top w:val="single" w:sz="4" w:space="0" w:color="auto"/>
              <w:left w:val="single" w:sz="4" w:space="0" w:color="auto"/>
              <w:bottom w:val="single" w:sz="4" w:space="0" w:color="auto"/>
              <w:right w:val="single" w:sz="4" w:space="0" w:color="auto"/>
            </w:tcBorders>
            <w:hideMark/>
          </w:tcPr>
          <w:p w14:paraId="764D33AA"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1220</w:t>
            </w:r>
          </w:p>
        </w:tc>
        <w:tc>
          <w:tcPr>
            <w:tcW w:w="995" w:type="pct"/>
            <w:tcBorders>
              <w:top w:val="single" w:sz="4" w:space="0" w:color="auto"/>
              <w:left w:val="single" w:sz="4" w:space="0" w:color="auto"/>
              <w:bottom w:val="single" w:sz="4" w:space="0" w:color="auto"/>
              <w:right w:val="single" w:sz="4" w:space="0" w:color="auto"/>
            </w:tcBorders>
            <w:hideMark/>
          </w:tcPr>
          <w:p w14:paraId="0AC3EBAF"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w:t>
            </w:r>
          </w:p>
        </w:tc>
      </w:tr>
    </w:tbl>
    <w:p w14:paraId="6840E4D8" w14:textId="77777777" w:rsidR="00494303" w:rsidRPr="00807E8A" w:rsidRDefault="00494303" w:rsidP="00F201D4">
      <w:pPr>
        <w:keepNext/>
        <w:spacing w:after="0" w:line="240" w:lineRule="auto"/>
        <w:ind w:firstLine="709"/>
        <w:jc w:val="right"/>
        <w:rPr>
          <w:rFonts w:ascii="Times New Roman" w:hAnsi="Times New Roman" w:cs="Times New Roman"/>
          <w:sz w:val="28"/>
          <w:szCs w:val="28"/>
        </w:rPr>
      </w:pPr>
    </w:p>
    <w:p w14:paraId="66E6408A" w14:textId="1C981BE5" w:rsidR="00F201D4" w:rsidRPr="00807E8A" w:rsidRDefault="00F201D4" w:rsidP="00F201D4">
      <w:pPr>
        <w:keepNext/>
        <w:spacing w:after="0" w:line="240" w:lineRule="auto"/>
        <w:ind w:firstLine="709"/>
        <w:jc w:val="right"/>
        <w:rPr>
          <w:rFonts w:ascii="Times New Roman" w:eastAsiaTheme="minorEastAsia" w:hAnsi="Times New Roman" w:cs="Times New Roman"/>
          <w:bCs/>
          <w:sz w:val="28"/>
          <w:szCs w:val="28"/>
          <w:lang w:eastAsia="ru-RU"/>
        </w:rPr>
      </w:pPr>
      <w:r w:rsidRPr="00807E8A">
        <w:rPr>
          <w:rFonts w:ascii="Times New Roman" w:hAnsi="Times New Roman" w:cs="Times New Roman"/>
          <w:sz w:val="28"/>
          <w:szCs w:val="28"/>
        </w:rPr>
        <w:t>Таблица 2.1-4</w:t>
      </w:r>
      <w:r w:rsidRPr="00807E8A">
        <w:rPr>
          <w:rFonts w:ascii="Times New Roman" w:eastAsiaTheme="minorEastAsia" w:hAnsi="Times New Roman" w:cs="Times New Roman"/>
          <w:bCs/>
          <w:sz w:val="28"/>
          <w:szCs w:val="28"/>
          <w:lang w:eastAsia="ru-RU"/>
        </w:rPr>
        <w:t xml:space="preserve"> </w:t>
      </w:r>
    </w:p>
    <w:p w14:paraId="2A46DBAE" w14:textId="77777777" w:rsidR="005D6985" w:rsidRPr="00807E8A" w:rsidRDefault="005D6985" w:rsidP="002E4622">
      <w:pPr>
        <w:keepNext/>
        <w:keepLines/>
        <w:spacing w:after="0" w:line="240" w:lineRule="auto"/>
        <w:jc w:val="center"/>
        <w:rPr>
          <w:rFonts w:ascii="Times New Roman" w:eastAsiaTheme="minorEastAsia" w:hAnsi="Times New Roman" w:cs="Times New Roman"/>
          <w:bCs/>
          <w:sz w:val="28"/>
          <w:szCs w:val="28"/>
          <w:lang w:eastAsia="ru-RU"/>
        </w:rPr>
      </w:pPr>
      <w:r w:rsidRPr="00807E8A">
        <w:rPr>
          <w:rFonts w:ascii="Times New Roman" w:eastAsiaTheme="minorEastAsia" w:hAnsi="Times New Roman" w:cs="Times New Roman"/>
          <w:bCs/>
          <w:sz w:val="28"/>
          <w:szCs w:val="28"/>
          <w:lang w:eastAsia="ru-RU"/>
        </w:rPr>
        <w:t>Перечень действующих газопроводов-отводов</w:t>
      </w:r>
      <w:r w:rsidRPr="00807E8A">
        <w:rPr>
          <w:rFonts w:ascii="Times New Roman" w:hAnsi="Times New Roman" w:cs="Times New Roman"/>
          <w:bCs/>
          <w:sz w:val="28"/>
          <w:szCs w:val="28"/>
        </w:rPr>
        <w:t xml:space="preserve"> федерального значения</w:t>
      </w:r>
      <w:r w:rsidRPr="00807E8A">
        <w:rPr>
          <w:rFonts w:ascii="Times New Roman" w:eastAsiaTheme="minorEastAsia" w:hAnsi="Times New Roman" w:cs="Times New Roman"/>
          <w:bCs/>
          <w:sz w:val="28"/>
          <w:szCs w:val="28"/>
          <w:lang w:eastAsia="ru-RU"/>
        </w:rPr>
        <w:t xml:space="preserve"> от магистральных газопроводов на территории Ленинградской области</w:t>
      </w:r>
    </w:p>
    <w:p w14:paraId="7B666B1D" w14:textId="77777777" w:rsidR="005D6985" w:rsidRPr="00807E8A" w:rsidRDefault="005D6985" w:rsidP="005D6985">
      <w:pPr>
        <w:keepNext/>
        <w:spacing w:after="0" w:line="240" w:lineRule="auto"/>
        <w:jc w:val="both"/>
        <w:rPr>
          <w:rFonts w:ascii="Times New Roman" w:eastAsiaTheme="minorEastAsia" w:hAnsi="Times New Roman" w:cs="Times New Roman"/>
          <w:bCs/>
          <w:sz w:val="2"/>
          <w:szCs w:val="2"/>
          <w:lang w:eastAsia="ru-RU"/>
        </w:rPr>
      </w:pPr>
    </w:p>
    <w:tbl>
      <w:tblPr>
        <w:tblW w:w="493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4"/>
        <w:gridCol w:w="2103"/>
        <w:gridCol w:w="580"/>
        <w:gridCol w:w="545"/>
        <w:gridCol w:w="1984"/>
        <w:gridCol w:w="567"/>
        <w:gridCol w:w="851"/>
        <w:gridCol w:w="2978"/>
      </w:tblGrid>
      <w:tr w:rsidR="00192649" w:rsidRPr="00807E8A" w14:paraId="034D99EA" w14:textId="77777777" w:rsidTr="00106226">
        <w:trPr>
          <w:cantSplit/>
          <w:trHeight w:val="2803"/>
          <w:tblHeader/>
        </w:trPr>
        <w:tc>
          <w:tcPr>
            <w:tcW w:w="225" w:type="pct"/>
          </w:tcPr>
          <w:p w14:paraId="23282DA0" w14:textId="77777777" w:rsidR="005D6985" w:rsidRPr="00807E8A" w:rsidRDefault="005D6985" w:rsidP="00761BB5">
            <w:pPr>
              <w:spacing w:after="0" w:line="240" w:lineRule="auto"/>
              <w:contextualSpacing/>
              <w:jc w:val="center"/>
              <w:rPr>
                <w:rFonts w:ascii="Times New Roman" w:eastAsiaTheme="minorEastAsia" w:hAnsi="Times New Roman" w:cs="Times New Roman"/>
                <w:sz w:val="26"/>
                <w:szCs w:val="26"/>
                <w:lang w:eastAsia="ru-RU"/>
              </w:rPr>
            </w:pPr>
            <w:r w:rsidRPr="00807E8A">
              <w:rPr>
                <w:rFonts w:ascii="Times New Roman" w:eastAsiaTheme="minorEastAsia" w:hAnsi="Times New Roman" w:cs="Times New Roman"/>
                <w:sz w:val="26"/>
                <w:szCs w:val="26"/>
                <w:lang w:eastAsia="ru-RU"/>
              </w:rPr>
              <w:t>№</w:t>
            </w:r>
          </w:p>
        </w:tc>
        <w:tc>
          <w:tcPr>
            <w:tcW w:w="1045" w:type="pct"/>
            <w:shd w:val="clear" w:color="auto" w:fill="auto"/>
            <w:textDirection w:val="btLr"/>
          </w:tcPr>
          <w:p w14:paraId="576B10CA" w14:textId="77777777" w:rsidR="005D6985" w:rsidRPr="00807E8A" w:rsidRDefault="005D6985" w:rsidP="00761BB5">
            <w:pPr>
              <w:spacing w:after="0" w:line="240" w:lineRule="auto"/>
              <w:ind w:left="113" w:right="113"/>
              <w:jc w:val="center"/>
              <w:rPr>
                <w:rFonts w:ascii="Times New Roman" w:hAnsi="Times New Roman" w:cs="Times New Roman"/>
                <w:sz w:val="26"/>
                <w:szCs w:val="26"/>
              </w:rPr>
            </w:pPr>
            <w:r w:rsidRPr="00807E8A">
              <w:rPr>
                <w:rFonts w:ascii="Times New Roman" w:hAnsi="Times New Roman" w:cs="Times New Roman"/>
                <w:sz w:val="26"/>
                <w:szCs w:val="26"/>
              </w:rPr>
              <w:t>Наименование газопровода</w:t>
            </w:r>
          </w:p>
        </w:tc>
        <w:tc>
          <w:tcPr>
            <w:tcW w:w="288" w:type="pct"/>
            <w:shd w:val="clear" w:color="auto" w:fill="auto"/>
            <w:textDirection w:val="btLr"/>
          </w:tcPr>
          <w:p w14:paraId="41700207" w14:textId="77777777" w:rsidR="005D6985" w:rsidRPr="00807E8A" w:rsidRDefault="005D6985" w:rsidP="00980150">
            <w:pPr>
              <w:spacing w:after="0" w:line="240" w:lineRule="auto"/>
              <w:ind w:left="113" w:right="113"/>
              <w:jc w:val="center"/>
              <w:rPr>
                <w:rFonts w:ascii="Times New Roman" w:hAnsi="Times New Roman" w:cs="Times New Roman"/>
                <w:sz w:val="26"/>
                <w:szCs w:val="26"/>
              </w:rPr>
            </w:pPr>
            <w:r w:rsidRPr="00807E8A">
              <w:rPr>
                <w:rFonts w:ascii="Times New Roman" w:hAnsi="Times New Roman" w:cs="Times New Roman"/>
                <w:sz w:val="26"/>
                <w:szCs w:val="26"/>
              </w:rPr>
              <w:t>Протяженность,</w:t>
            </w:r>
            <w:r w:rsidR="00980150" w:rsidRPr="00807E8A">
              <w:rPr>
                <w:rFonts w:ascii="Times New Roman" w:hAnsi="Times New Roman" w:cs="Times New Roman"/>
                <w:sz w:val="26"/>
                <w:szCs w:val="26"/>
              </w:rPr>
              <w:t xml:space="preserve"> </w:t>
            </w:r>
            <w:r w:rsidRPr="00807E8A">
              <w:rPr>
                <w:rFonts w:ascii="Times New Roman" w:hAnsi="Times New Roman" w:cs="Times New Roman"/>
                <w:sz w:val="26"/>
                <w:szCs w:val="26"/>
              </w:rPr>
              <w:t>км</w:t>
            </w:r>
          </w:p>
        </w:tc>
        <w:tc>
          <w:tcPr>
            <w:tcW w:w="271" w:type="pct"/>
            <w:shd w:val="clear" w:color="auto" w:fill="auto"/>
            <w:textDirection w:val="btLr"/>
          </w:tcPr>
          <w:p w14:paraId="010AAEEC" w14:textId="77777777" w:rsidR="005D6985" w:rsidRPr="00807E8A" w:rsidRDefault="005D6985" w:rsidP="00761BB5">
            <w:pPr>
              <w:spacing w:after="0" w:line="240" w:lineRule="auto"/>
              <w:ind w:left="113" w:right="113"/>
              <w:jc w:val="center"/>
              <w:rPr>
                <w:rFonts w:ascii="Times New Roman" w:hAnsi="Times New Roman" w:cs="Times New Roman"/>
                <w:sz w:val="26"/>
                <w:szCs w:val="26"/>
              </w:rPr>
            </w:pPr>
            <w:r w:rsidRPr="00807E8A">
              <w:rPr>
                <w:rFonts w:ascii="Times New Roman" w:hAnsi="Times New Roman" w:cs="Times New Roman"/>
                <w:sz w:val="26"/>
                <w:szCs w:val="26"/>
              </w:rPr>
              <w:t>Наличие в ЕСГ</w:t>
            </w:r>
          </w:p>
        </w:tc>
        <w:tc>
          <w:tcPr>
            <w:tcW w:w="986" w:type="pct"/>
            <w:shd w:val="clear" w:color="auto" w:fill="auto"/>
            <w:textDirection w:val="btLr"/>
          </w:tcPr>
          <w:p w14:paraId="11E54830" w14:textId="77777777" w:rsidR="005D6985" w:rsidRPr="00807E8A" w:rsidRDefault="005D6985" w:rsidP="00761BB5">
            <w:pPr>
              <w:spacing w:after="0" w:line="240" w:lineRule="auto"/>
              <w:ind w:left="113" w:right="113"/>
              <w:jc w:val="center"/>
              <w:rPr>
                <w:rFonts w:ascii="Times New Roman" w:hAnsi="Times New Roman" w:cs="Times New Roman"/>
                <w:sz w:val="26"/>
                <w:szCs w:val="26"/>
              </w:rPr>
            </w:pPr>
            <w:r w:rsidRPr="00807E8A">
              <w:rPr>
                <w:rFonts w:ascii="Times New Roman" w:hAnsi="Times New Roman" w:cs="Times New Roman"/>
                <w:sz w:val="26"/>
                <w:szCs w:val="26"/>
              </w:rPr>
              <w:t>Участок</w:t>
            </w:r>
          </w:p>
        </w:tc>
        <w:tc>
          <w:tcPr>
            <w:tcW w:w="282" w:type="pct"/>
            <w:shd w:val="clear" w:color="auto" w:fill="auto"/>
            <w:textDirection w:val="btLr"/>
          </w:tcPr>
          <w:p w14:paraId="240F129C" w14:textId="77777777" w:rsidR="005D6985" w:rsidRPr="00807E8A" w:rsidRDefault="005D6985" w:rsidP="00DD158A">
            <w:pPr>
              <w:spacing w:after="0" w:line="240" w:lineRule="auto"/>
              <w:ind w:left="113" w:right="113"/>
              <w:jc w:val="center"/>
              <w:rPr>
                <w:rFonts w:ascii="Times New Roman" w:hAnsi="Times New Roman" w:cs="Times New Roman"/>
                <w:sz w:val="26"/>
                <w:szCs w:val="26"/>
              </w:rPr>
            </w:pPr>
            <w:r w:rsidRPr="00807E8A">
              <w:rPr>
                <w:rFonts w:ascii="Times New Roman" w:hAnsi="Times New Roman" w:cs="Times New Roman"/>
                <w:sz w:val="26"/>
                <w:szCs w:val="26"/>
              </w:rPr>
              <w:t>Давление,</w:t>
            </w:r>
            <w:r w:rsidR="00DD158A" w:rsidRPr="00807E8A">
              <w:rPr>
                <w:rFonts w:ascii="Times New Roman" w:hAnsi="Times New Roman" w:cs="Times New Roman"/>
                <w:sz w:val="26"/>
                <w:szCs w:val="26"/>
              </w:rPr>
              <w:t xml:space="preserve"> </w:t>
            </w:r>
            <w:r w:rsidRPr="00807E8A">
              <w:rPr>
                <w:rFonts w:ascii="Times New Roman" w:hAnsi="Times New Roman" w:cs="Times New Roman"/>
                <w:sz w:val="26"/>
                <w:szCs w:val="26"/>
              </w:rPr>
              <w:t>атм</w:t>
            </w:r>
            <w:r w:rsidR="00192649" w:rsidRPr="00807E8A">
              <w:rPr>
                <w:rFonts w:ascii="Times New Roman" w:hAnsi="Times New Roman" w:cs="Times New Roman"/>
                <w:sz w:val="26"/>
                <w:szCs w:val="26"/>
              </w:rPr>
              <w:t>осфер</w:t>
            </w:r>
          </w:p>
        </w:tc>
        <w:tc>
          <w:tcPr>
            <w:tcW w:w="423" w:type="pct"/>
            <w:shd w:val="clear" w:color="auto" w:fill="auto"/>
            <w:textDirection w:val="btLr"/>
          </w:tcPr>
          <w:p w14:paraId="7149C05A" w14:textId="77777777" w:rsidR="005D6985" w:rsidRPr="00807E8A" w:rsidRDefault="005D6985" w:rsidP="00DD158A">
            <w:pPr>
              <w:spacing w:after="0" w:line="240" w:lineRule="auto"/>
              <w:ind w:left="113" w:right="113"/>
              <w:jc w:val="center"/>
              <w:rPr>
                <w:rFonts w:ascii="Times New Roman" w:hAnsi="Times New Roman" w:cs="Times New Roman"/>
                <w:sz w:val="26"/>
                <w:szCs w:val="26"/>
              </w:rPr>
            </w:pPr>
            <w:r w:rsidRPr="00807E8A">
              <w:rPr>
                <w:rFonts w:ascii="Times New Roman" w:hAnsi="Times New Roman" w:cs="Times New Roman"/>
                <w:sz w:val="26"/>
                <w:szCs w:val="26"/>
              </w:rPr>
              <w:t>Диаметр,</w:t>
            </w:r>
            <w:r w:rsidR="00DD158A" w:rsidRPr="00807E8A">
              <w:rPr>
                <w:rFonts w:ascii="Times New Roman" w:hAnsi="Times New Roman" w:cs="Times New Roman"/>
                <w:sz w:val="26"/>
                <w:szCs w:val="26"/>
              </w:rPr>
              <w:t xml:space="preserve"> </w:t>
            </w:r>
            <w:r w:rsidRPr="00807E8A">
              <w:rPr>
                <w:rFonts w:ascii="Times New Roman" w:hAnsi="Times New Roman" w:cs="Times New Roman"/>
                <w:sz w:val="26"/>
                <w:szCs w:val="26"/>
              </w:rPr>
              <w:t>мм</w:t>
            </w:r>
          </w:p>
        </w:tc>
        <w:tc>
          <w:tcPr>
            <w:tcW w:w="1480" w:type="pct"/>
            <w:shd w:val="clear" w:color="auto" w:fill="auto"/>
            <w:textDirection w:val="btLr"/>
          </w:tcPr>
          <w:p w14:paraId="35651E71" w14:textId="77777777" w:rsidR="005D6985" w:rsidRPr="00807E8A" w:rsidRDefault="005D6985" w:rsidP="00761BB5">
            <w:pPr>
              <w:spacing w:after="0" w:line="240" w:lineRule="auto"/>
              <w:ind w:left="113" w:right="113"/>
              <w:jc w:val="center"/>
              <w:rPr>
                <w:rFonts w:ascii="Times New Roman" w:hAnsi="Times New Roman" w:cs="Times New Roman"/>
                <w:sz w:val="26"/>
                <w:szCs w:val="26"/>
              </w:rPr>
            </w:pPr>
            <w:r w:rsidRPr="00807E8A">
              <w:rPr>
                <w:rFonts w:ascii="Times New Roman" w:hAnsi="Times New Roman" w:cs="Times New Roman"/>
                <w:sz w:val="26"/>
                <w:szCs w:val="26"/>
              </w:rPr>
              <w:t>Изоляционное</w:t>
            </w:r>
            <w:r w:rsidR="00DD158A" w:rsidRPr="00807E8A">
              <w:rPr>
                <w:rFonts w:ascii="Times New Roman" w:hAnsi="Times New Roman" w:cs="Times New Roman"/>
                <w:sz w:val="26"/>
                <w:szCs w:val="26"/>
              </w:rPr>
              <w:t xml:space="preserve"> </w:t>
            </w:r>
            <w:r w:rsidRPr="00807E8A">
              <w:rPr>
                <w:rFonts w:ascii="Times New Roman" w:hAnsi="Times New Roman" w:cs="Times New Roman"/>
                <w:sz w:val="26"/>
                <w:szCs w:val="26"/>
              </w:rPr>
              <w:t>покрытие</w:t>
            </w:r>
          </w:p>
        </w:tc>
      </w:tr>
      <w:tr w:rsidR="007D65CC" w:rsidRPr="00807E8A" w14:paraId="3F2DC42E" w14:textId="77777777" w:rsidTr="00106226">
        <w:trPr>
          <w:cantSplit/>
          <w:trHeight w:val="20"/>
        </w:trPr>
        <w:tc>
          <w:tcPr>
            <w:tcW w:w="225" w:type="pct"/>
          </w:tcPr>
          <w:p w14:paraId="531656B6" w14:textId="77777777" w:rsidR="007D65CC" w:rsidRPr="00807E8A" w:rsidRDefault="007D65CC" w:rsidP="007D65CC">
            <w:pPr>
              <w:numPr>
                <w:ilvl w:val="0"/>
                <w:numId w:val="16"/>
              </w:numPr>
              <w:spacing w:after="0" w:line="240" w:lineRule="auto"/>
              <w:ind w:left="0" w:firstLine="0"/>
              <w:contextualSpacing/>
              <w:rPr>
                <w:rFonts w:ascii="Times New Roman" w:eastAsiaTheme="minorEastAsia" w:hAnsi="Times New Roman" w:cs="Times New Roman"/>
                <w:sz w:val="26"/>
                <w:szCs w:val="26"/>
                <w:lang w:eastAsia="ru-RU"/>
              </w:rPr>
            </w:pPr>
          </w:p>
        </w:tc>
        <w:tc>
          <w:tcPr>
            <w:tcW w:w="1045" w:type="pct"/>
            <w:shd w:val="clear" w:color="auto" w:fill="auto"/>
          </w:tcPr>
          <w:p w14:paraId="1B096082"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Бережки</w:t>
            </w:r>
          </w:p>
        </w:tc>
        <w:tc>
          <w:tcPr>
            <w:tcW w:w="288" w:type="pct"/>
            <w:shd w:val="clear" w:color="auto" w:fill="auto"/>
          </w:tcPr>
          <w:p w14:paraId="51C82448"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0</w:t>
            </w:r>
          </w:p>
        </w:tc>
        <w:tc>
          <w:tcPr>
            <w:tcW w:w="271" w:type="pct"/>
            <w:shd w:val="clear" w:color="auto" w:fill="auto"/>
          </w:tcPr>
          <w:p w14:paraId="0624BBD2"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да</w:t>
            </w:r>
          </w:p>
        </w:tc>
        <w:tc>
          <w:tcPr>
            <w:tcW w:w="986" w:type="pct"/>
            <w:shd w:val="clear" w:color="auto" w:fill="auto"/>
          </w:tcPr>
          <w:p w14:paraId="4A461CB6"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0 км – 0,285 км</w:t>
            </w:r>
          </w:p>
        </w:tc>
        <w:tc>
          <w:tcPr>
            <w:tcW w:w="282" w:type="pct"/>
            <w:shd w:val="clear" w:color="auto" w:fill="auto"/>
          </w:tcPr>
          <w:p w14:paraId="7EC85F82"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55</w:t>
            </w:r>
          </w:p>
        </w:tc>
        <w:tc>
          <w:tcPr>
            <w:tcW w:w="423" w:type="pct"/>
            <w:shd w:val="clear" w:color="auto" w:fill="auto"/>
          </w:tcPr>
          <w:p w14:paraId="680505EB"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108</w:t>
            </w:r>
          </w:p>
        </w:tc>
        <w:tc>
          <w:tcPr>
            <w:tcW w:w="1480" w:type="pct"/>
            <w:shd w:val="clear" w:color="auto" w:fill="auto"/>
          </w:tcPr>
          <w:p w14:paraId="23C106C7"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Ленточное</w:t>
            </w:r>
          </w:p>
        </w:tc>
      </w:tr>
      <w:tr w:rsidR="007D65CC" w:rsidRPr="00807E8A" w14:paraId="623A55C9" w14:textId="77777777" w:rsidTr="00106226">
        <w:trPr>
          <w:cantSplit/>
          <w:trHeight w:val="20"/>
        </w:trPr>
        <w:tc>
          <w:tcPr>
            <w:tcW w:w="225" w:type="pct"/>
          </w:tcPr>
          <w:p w14:paraId="59CBE1EA" w14:textId="77777777" w:rsidR="007D65CC" w:rsidRPr="00807E8A" w:rsidRDefault="007D65CC" w:rsidP="007D65CC">
            <w:pPr>
              <w:numPr>
                <w:ilvl w:val="0"/>
                <w:numId w:val="16"/>
              </w:numPr>
              <w:spacing w:after="0" w:line="240" w:lineRule="auto"/>
              <w:ind w:left="0" w:firstLine="0"/>
              <w:contextualSpacing/>
              <w:rPr>
                <w:rFonts w:ascii="Times New Roman" w:eastAsiaTheme="minorEastAsia" w:hAnsi="Times New Roman" w:cs="Times New Roman"/>
                <w:sz w:val="26"/>
                <w:szCs w:val="26"/>
                <w:lang w:eastAsia="ru-RU"/>
              </w:rPr>
            </w:pPr>
          </w:p>
        </w:tc>
        <w:tc>
          <w:tcPr>
            <w:tcW w:w="1045" w:type="pct"/>
            <w:shd w:val="clear" w:color="auto" w:fill="auto"/>
          </w:tcPr>
          <w:p w14:paraId="7DA6B99A"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Бокситогорск</w:t>
            </w:r>
          </w:p>
        </w:tc>
        <w:tc>
          <w:tcPr>
            <w:tcW w:w="288" w:type="pct"/>
            <w:shd w:val="clear" w:color="auto" w:fill="auto"/>
          </w:tcPr>
          <w:p w14:paraId="002B42DC"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14</w:t>
            </w:r>
          </w:p>
        </w:tc>
        <w:tc>
          <w:tcPr>
            <w:tcW w:w="271" w:type="pct"/>
            <w:shd w:val="clear" w:color="auto" w:fill="auto"/>
          </w:tcPr>
          <w:p w14:paraId="16B0936B"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да</w:t>
            </w:r>
          </w:p>
        </w:tc>
        <w:tc>
          <w:tcPr>
            <w:tcW w:w="986" w:type="pct"/>
            <w:shd w:val="clear" w:color="auto" w:fill="auto"/>
          </w:tcPr>
          <w:p w14:paraId="0F142AC5"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0 км – 5,46 км</w:t>
            </w:r>
          </w:p>
        </w:tc>
        <w:tc>
          <w:tcPr>
            <w:tcW w:w="282" w:type="pct"/>
            <w:shd w:val="clear" w:color="auto" w:fill="auto"/>
          </w:tcPr>
          <w:p w14:paraId="13B98092"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55</w:t>
            </w:r>
          </w:p>
        </w:tc>
        <w:tc>
          <w:tcPr>
            <w:tcW w:w="423" w:type="pct"/>
            <w:shd w:val="clear" w:color="auto" w:fill="auto"/>
          </w:tcPr>
          <w:p w14:paraId="4E862521"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377</w:t>
            </w:r>
          </w:p>
        </w:tc>
        <w:tc>
          <w:tcPr>
            <w:tcW w:w="1480" w:type="pct"/>
            <w:shd w:val="clear" w:color="auto" w:fill="auto"/>
          </w:tcPr>
          <w:p w14:paraId="0B4B48F3"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Двухслойное полимерное</w:t>
            </w:r>
          </w:p>
        </w:tc>
      </w:tr>
      <w:tr w:rsidR="007D65CC" w:rsidRPr="00807E8A" w14:paraId="3921D6F5" w14:textId="77777777" w:rsidTr="00106226">
        <w:trPr>
          <w:cantSplit/>
          <w:trHeight w:val="20"/>
        </w:trPr>
        <w:tc>
          <w:tcPr>
            <w:tcW w:w="225" w:type="pct"/>
          </w:tcPr>
          <w:p w14:paraId="72F9F31B" w14:textId="77777777" w:rsidR="007D65CC" w:rsidRPr="00807E8A" w:rsidRDefault="007D65CC" w:rsidP="007D65CC">
            <w:pPr>
              <w:numPr>
                <w:ilvl w:val="0"/>
                <w:numId w:val="16"/>
              </w:numPr>
              <w:spacing w:after="0" w:line="240" w:lineRule="auto"/>
              <w:ind w:left="0" w:firstLine="0"/>
              <w:contextualSpacing/>
              <w:rPr>
                <w:rFonts w:ascii="Times New Roman" w:eastAsiaTheme="minorEastAsia" w:hAnsi="Times New Roman" w:cs="Times New Roman"/>
                <w:sz w:val="26"/>
                <w:szCs w:val="26"/>
                <w:lang w:eastAsia="ru-RU"/>
              </w:rPr>
            </w:pPr>
          </w:p>
        </w:tc>
        <w:tc>
          <w:tcPr>
            <w:tcW w:w="1045" w:type="pct"/>
            <w:shd w:val="clear" w:color="auto" w:fill="auto"/>
          </w:tcPr>
          <w:p w14:paraId="79F05302"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Бокситогорск</w:t>
            </w:r>
          </w:p>
        </w:tc>
        <w:tc>
          <w:tcPr>
            <w:tcW w:w="288" w:type="pct"/>
            <w:shd w:val="clear" w:color="auto" w:fill="auto"/>
          </w:tcPr>
          <w:p w14:paraId="13AD6BD7"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14</w:t>
            </w:r>
          </w:p>
        </w:tc>
        <w:tc>
          <w:tcPr>
            <w:tcW w:w="271" w:type="pct"/>
            <w:shd w:val="clear" w:color="auto" w:fill="auto"/>
          </w:tcPr>
          <w:p w14:paraId="7F0ED12C"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да</w:t>
            </w:r>
          </w:p>
        </w:tc>
        <w:tc>
          <w:tcPr>
            <w:tcW w:w="986" w:type="pct"/>
            <w:shd w:val="clear" w:color="auto" w:fill="auto"/>
          </w:tcPr>
          <w:p w14:paraId="767B7C6B"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10,53 км – 13,5 км</w:t>
            </w:r>
          </w:p>
        </w:tc>
        <w:tc>
          <w:tcPr>
            <w:tcW w:w="282" w:type="pct"/>
            <w:shd w:val="clear" w:color="auto" w:fill="auto"/>
          </w:tcPr>
          <w:p w14:paraId="7A610363"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55</w:t>
            </w:r>
          </w:p>
        </w:tc>
        <w:tc>
          <w:tcPr>
            <w:tcW w:w="423" w:type="pct"/>
            <w:shd w:val="clear" w:color="auto" w:fill="auto"/>
          </w:tcPr>
          <w:p w14:paraId="76CBEA2B"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377</w:t>
            </w:r>
          </w:p>
        </w:tc>
        <w:tc>
          <w:tcPr>
            <w:tcW w:w="1480" w:type="pct"/>
            <w:shd w:val="clear" w:color="auto" w:fill="auto"/>
          </w:tcPr>
          <w:p w14:paraId="07E3618B"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Двухслойное полимерное</w:t>
            </w:r>
          </w:p>
        </w:tc>
      </w:tr>
      <w:tr w:rsidR="007D65CC" w:rsidRPr="00807E8A" w14:paraId="67B2E3B9" w14:textId="77777777" w:rsidTr="00106226">
        <w:trPr>
          <w:cantSplit/>
          <w:trHeight w:val="20"/>
        </w:trPr>
        <w:tc>
          <w:tcPr>
            <w:tcW w:w="225" w:type="pct"/>
          </w:tcPr>
          <w:p w14:paraId="62403717" w14:textId="77777777" w:rsidR="007D65CC" w:rsidRPr="00807E8A" w:rsidRDefault="007D65CC" w:rsidP="007D65CC">
            <w:pPr>
              <w:numPr>
                <w:ilvl w:val="0"/>
                <w:numId w:val="16"/>
              </w:numPr>
              <w:spacing w:after="0" w:line="240" w:lineRule="auto"/>
              <w:ind w:left="0" w:firstLine="0"/>
              <w:contextualSpacing/>
              <w:rPr>
                <w:rFonts w:ascii="Times New Roman" w:eastAsiaTheme="minorEastAsia" w:hAnsi="Times New Roman" w:cs="Times New Roman"/>
                <w:sz w:val="26"/>
                <w:szCs w:val="26"/>
                <w:lang w:eastAsia="ru-RU"/>
              </w:rPr>
            </w:pPr>
          </w:p>
        </w:tc>
        <w:tc>
          <w:tcPr>
            <w:tcW w:w="1045" w:type="pct"/>
            <w:shd w:val="clear" w:color="auto" w:fill="auto"/>
          </w:tcPr>
          <w:p w14:paraId="548E4F23"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Бокситогорск</w:t>
            </w:r>
          </w:p>
        </w:tc>
        <w:tc>
          <w:tcPr>
            <w:tcW w:w="288" w:type="pct"/>
            <w:shd w:val="clear" w:color="auto" w:fill="auto"/>
          </w:tcPr>
          <w:p w14:paraId="727ECD20"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14</w:t>
            </w:r>
          </w:p>
        </w:tc>
        <w:tc>
          <w:tcPr>
            <w:tcW w:w="271" w:type="pct"/>
            <w:shd w:val="clear" w:color="auto" w:fill="auto"/>
          </w:tcPr>
          <w:p w14:paraId="0590358C"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да</w:t>
            </w:r>
          </w:p>
        </w:tc>
        <w:tc>
          <w:tcPr>
            <w:tcW w:w="986" w:type="pct"/>
            <w:shd w:val="clear" w:color="auto" w:fill="auto"/>
          </w:tcPr>
          <w:p w14:paraId="0862E526"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5,46 км – 10,53 км</w:t>
            </w:r>
          </w:p>
        </w:tc>
        <w:tc>
          <w:tcPr>
            <w:tcW w:w="282" w:type="pct"/>
            <w:shd w:val="clear" w:color="auto" w:fill="auto"/>
          </w:tcPr>
          <w:p w14:paraId="54FD9980"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55</w:t>
            </w:r>
          </w:p>
        </w:tc>
        <w:tc>
          <w:tcPr>
            <w:tcW w:w="423" w:type="pct"/>
            <w:shd w:val="clear" w:color="auto" w:fill="auto"/>
          </w:tcPr>
          <w:p w14:paraId="1FF6B445"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426</w:t>
            </w:r>
          </w:p>
        </w:tc>
        <w:tc>
          <w:tcPr>
            <w:tcW w:w="1480" w:type="pct"/>
            <w:shd w:val="clear" w:color="auto" w:fill="auto"/>
          </w:tcPr>
          <w:p w14:paraId="566E7CB4"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Двухслойное полимерное</w:t>
            </w:r>
          </w:p>
        </w:tc>
      </w:tr>
      <w:tr w:rsidR="007D65CC" w:rsidRPr="00807E8A" w14:paraId="134D4903" w14:textId="77777777" w:rsidTr="00106226">
        <w:trPr>
          <w:cantSplit/>
          <w:trHeight w:val="20"/>
        </w:trPr>
        <w:tc>
          <w:tcPr>
            <w:tcW w:w="225" w:type="pct"/>
          </w:tcPr>
          <w:p w14:paraId="54D72458" w14:textId="77777777" w:rsidR="007D65CC" w:rsidRPr="00807E8A" w:rsidRDefault="007D65CC" w:rsidP="007D65CC">
            <w:pPr>
              <w:numPr>
                <w:ilvl w:val="0"/>
                <w:numId w:val="16"/>
              </w:numPr>
              <w:spacing w:after="0" w:line="240" w:lineRule="auto"/>
              <w:ind w:left="0" w:firstLine="0"/>
              <w:contextualSpacing/>
              <w:rPr>
                <w:rFonts w:ascii="Times New Roman" w:eastAsiaTheme="minorEastAsia" w:hAnsi="Times New Roman" w:cs="Times New Roman"/>
                <w:sz w:val="26"/>
                <w:szCs w:val="26"/>
                <w:lang w:eastAsia="ru-RU"/>
              </w:rPr>
            </w:pPr>
          </w:p>
        </w:tc>
        <w:tc>
          <w:tcPr>
            <w:tcW w:w="1045" w:type="pct"/>
            <w:shd w:val="clear" w:color="auto" w:fill="auto"/>
          </w:tcPr>
          <w:p w14:paraId="5C9A32A3"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Большевик АГРС</w:t>
            </w:r>
          </w:p>
        </w:tc>
        <w:tc>
          <w:tcPr>
            <w:tcW w:w="288" w:type="pct"/>
            <w:shd w:val="clear" w:color="auto" w:fill="auto"/>
          </w:tcPr>
          <w:p w14:paraId="22957BEC"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0</w:t>
            </w:r>
          </w:p>
        </w:tc>
        <w:tc>
          <w:tcPr>
            <w:tcW w:w="271" w:type="pct"/>
            <w:shd w:val="clear" w:color="auto" w:fill="auto"/>
          </w:tcPr>
          <w:p w14:paraId="5BBFC501"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да</w:t>
            </w:r>
          </w:p>
        </w:tc>
        <w:tc>
          <w:tcPr>
            <w:tcW w:w="986" w:type="pct"/>
            <w:shd w:val="clear" w:color="auto" w:fill="auto"/>
          </w:tcPr>
          <w:p w14:paraId="66F5A103"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0 км – 0,166 км</w:t>
            </w:r>
          </w:p>
        </w:tc>
        <w:tc>
          <w:tcPr>
            <w:tcW w:w="282" w:type="pct"/>
            <w:shd w:val="clear" w:color="auto" w:fill="auto"/>
          </w:tcPr>
          <w:p w14:paraId="782ECE46"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38</w:t>
            </w:r>
          </w:p>
        </w:tc>
        <w:tc>
          <w:tcPr>
            <w:tcW w:w="423" w:type="pct"/>
            <w:shd w:val="clear" w:color="auto" w:fill="auto"/>
          </w:tcPr>
          <w:p w14:paraId="36AC39A2"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108</w:t>
            </w:r>
          </w:p>
        </w:tc>
        <w:tc>
          <w:tcPr>
            <w:tcW w:w="1480" w:type="pct"/>
            <w:shd w:val="clear" w:color="auto" w:fill="auto"/>
          </w:tcPr>
          <w:p w14:paraId="082BCC67"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Ленточное</w:t>
            </w:r>
          </w:p>
        </w:tc>
      </w:tr>
      <w:tr w:rsidR="007D65CC" w:rsidRPr="00807E8A" w14:paraId="3DADD6D3" w14:textId="77777777" w:rsidTr="00106226">
        <w:trPr>
          <w:cantSplit/>
          <w:trHeight w:val="20"/>
        </w:trPr>
        <w:tc>
          <w:tcPr>
            <w:tcW w:w="225" w:type="pct"/>
          </w:tcPr>
          <w:p w14:paraId="16F6B768" w14:textId="77777777" w:rsidR="007D65CC" w:rsidRPr="00807E8A" w:rsidRDefault="007D65CC" w:rsidP="007D65CC">
            <w:pPr>
              <w:numPr>
                <w:ilvl w:val="0"/>
                <w:numId w:val="16"/>
              </w:numPr>
              <w:spacing w:after="0" w:line="240" w:lineRule="auto"/>
              <w:ind w:left="0" w:firstLine="0"/>
              <w:contextualSpacing/>
              <w:rPr>
                <w:rFonts w:ascii="Times New Roman" w:eastAsiaTheme="minorEastAsia" w:hAnsi="Times New Roman" w:cs="Times New Roman"/>
                <w:sz w:val="26"/>
                <w:szCs w:val="26"/>
                <w:lang w:eastAsia="ru-RU"/>
              </w:rPr>
            </w:pPr>
          </w:p>
        </w:tc>
        <w:tc>
          <w:tcPr>
            <w:tcW w:w="1045" w:type="pct"/>
            <w:shd w:val="clear" w:color="auto" w:fill="auto"/>
          </w:tcPr>
          <w:p w14:paraId="11E6D6EB"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Большевик ГПЗ</w:t>
            </w:r>
          </w:p>
        </w:tc>
        <w:tc>
          <w:tcPr>
            <w:tcW w:w="288" w:type="pct"/>
            <w:shd w:val="clear" w:color="auto" w:fill="auto"/>
          </w:tcPr>
          <w:p w14:paraId="5FCFA972"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w:t>
            </w:r>
          </w:p>
        </w:tc>
        <w:tc>
          <w:tcPr>
            <w:tcW w:w="271" w:type="pct"/>
            <w:shd w:val="clear" w:color="auto" w:fill="auto"/>
          </w:tcPr>
          <w:p w14:paraId="3CA45D78"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да</w:t>
            </w:r>
          </w:p>
        </w:tc>
        <w:tc>
          <w:tcPr>
            <w:tcW w:w="986" w:type="pct"/>
            <w:shd w:val="clear" w:color="auto" w:fill="auto"/>
          </w:tcPr>
          <w:p w14:paraId="08A2A362"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0 км – 1,256 км</w:t>
            </w:r>
          </w:p>
        </w:tc>
        <w:tc>
          <w:tcPr>
            <w:tcW w:w="282" w:type="pct"/>
            <w:shd w:val="clear" w:color="auto" w:fill="auto"/>
          </w:tcPr>
          <w:p w14:paraId="62629175"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55</w:t>
            </w:r>
          </w:p>
        </w:tc>
        <w:tc>
          <w:tcPr>
            <w:tcW w:w="423" w:type="pct"/>
            <w:shd w:val="clear" w:color="auto" w:fill="auto"/>
          </w:tcPr>
          <w:p w14:paraId="7A7331CF"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159</w:t>
            </w:r>
          </w:p>
        </w:tc>
        <w:tc>
          <w:tcPr>
            <w:tcW w:w="1480" w:type="pct"/>
            <w:shd w:val="clear" w:color="auto" w:fill="auto"/>
          </w:tcPr>
          <w:p w14:paraId="304AB927"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Мастичное (нормальное)</w:t>
            </w:r>
          </w:p>
        </w:tc>
      </w:tr>
      <w:tr w:rsidR="007D65CC" w:rsidRPr="00807E8A" w14:paraId="36863644" w14:textId="77777777" w:rsidTr="00106226">
        <w:trPr>
          <w:cantSplit/>
          <w:trHeight w:val="20"/>
        </w:trPr>
        <w:tc>
          <w:tcPr>
            <w:tcW w:w="225" w:type="pct"/>
          </w:tcPr>
          <w:p w14:paraId="51172555" w14:textId="77777777" w:rsidR="007D65CC" w:rsidRPr="00807E8A" w:rsidRDefault="007D65CC" w:rsidP="007D65CC">
            <w:pPr>
              <w:numPr>
                <w:ilvl w:val="0"/>
                <w:numId w:val="16"/>
              </w:numPr>
              <w:spacing w:after="0" w:line="240" w:lineRule="auto"/>
              <w:ind w:left="0" w:firstLine="0"/>
              <w:contextualSpacing/>
              <w:rPr>
                <w:rFonts w:ascii="Times New Roman" w:eastAsiaTheme="minorEastAsia" w:hAnsi="Times New Roman" w:cs="Times New Roman"/>
                <w:sz w:val="26"/>
                <w:szCs w:val="26"/>
                <w:lang w:eastAsia="ru-RU"/>
              </w:rPr>
            </w:pPr>
          </w:p>
        </w:tc>
        <w:tc>
          <w:tcPr>
            <w:tcW w:w="1045" w:type="pct"/>
            <w:shd w:val="clear" w:color="auto" w:fill="auto"/>
          </w:tcPr>
          <w:p w14:paraId="00000F11" w14:textId="77777777" w:rsidR="007D65CC" w:rsidRPr="00807E8A" w:rsidRDefault="007D65CC" w:rsidP="007D65CC">
            <w:pPr>
              <w:spacing w:after="0" w:line="240" w:lineRule="auto"/>
              <w:jc w:val="both"/>
              <w:rPr>
                <w:rFonts w:ascii="Times New Roman" w:hAnsi="Times New Roman" w:cs="Times New Roman"/>
                <w:sz w:val="26"/>
                <w:szCs w:val="26"/>
              </w:rPr>
            </w:pPr>
            <w:proofErr w:type="spellStart"/>
            <w:r w:rsidRPr="00807E8A">
              <w:rPr>
                <w:rFonts w:ascii="Times New Roman" w:hAnsi="Times New Roman" w:cs="Times New Roman"/>
                <w:sz w:val="26"/>
                <w:szCs w:val="26"/>
              </w:rPr>
              <w:t>Войсковицы</w:t>
            </w:r>
            <w:proofErr w:type="spellEnd"/>
          </w:p>
        </w:tc>
        <w:tc>
          <w:tcPr>
            <w:tcW w:w="288" w:type="pct"/>
            <w:shd w:val="clear" w:color="auto" w:fill="auto"/>
          </w:tcPr>
          <w:p w14:paraId="1D4EA2D8"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3</w:t>
            </w:r>
          </w:p>
        </w:tc>
        <w:tc>
          <w:tcPr>
            <w:tcW w:w="271" w:type="pct"/>
            <w:shd w:val="clear" w:color="auto" w:fill="auto"/>
          </w:tcPr>
          <w:p w14:paraId="6CC9FDA0"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да</w:t>
            </w:r>
          </w:p>
        </w:tc>
        <w:tc>
          <w:tcPr>
            <w:tcW w:w="986" w:type="pct"/>
            <w:shd w:val="clear" w:color="auto" w:fill="auto"/>
          </w:tcPr>
          <w:p w14:paraId="1C13E3DB"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0 км – 2,8 км</w:t>
            </w:r>
          </w:p>
        </w:tc>
        <w:tc>
          <w:tcPr>
            <w:tcW w:w="282" w:type="pct"/>
            <w:shd w:val="clear" w:color="auto" w:fill="auto"/>
          </w:tcPr>
          <w:p w14:paraId="4218FE6F"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55</w:t>
            </w:r>
          </w:p>
        </w:tc>
        <w:tc>
          <w:tcPr>
            <w:tcW w:w="423" w:type="pct"/>
            <w:shd w:val="clear" w:color="auto" w:fill="auto"/>
          </w:tcPr>
          <w:p w14:paraId="53E5B2CD"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219</w:t>
            </w:r>
          </w:p>
        </w:tc>
        <w:tc>
          <w:tcPr>
            <w:tcW w:w="1480" w:type="pct"/>
            <w:shd w:val="clear" w:color="auto" w:fill="auto"/>
          </w:tcPr>
          <w:p w14:paraId="2E095171"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Мастичное (нормальное)</w:t>
            </w:r>
          </w:p>
        </w:tc>
      </w:tr>
      <w:tr w:rsidR="007D65CC" w:rsidRPr="00807E8A" w14:paraId="30BD0362" w14:textId="77777777" w:rsidTr="00106226">
        <w:trPr>
          <w:cantSplit/>
          <w:trHeight w:val="20"/>
        </w:trPr>
        <w:tc>
          <w:tcPr>
            <w:tcW w:w="225" w:type="pct"/>
          </w:tcPr>
          <w:p w14:paraId="55DC9CDA" w14:textId="77777777" w:rsidR="007D65CC" w:rsidRPr="00807E8A" w:rsidRDefault="007D65CC" w:rsidP="007D65CC">
            <w:pPr>
              <w:numPr>
                <w:ilvl w:val="0"/>
                <w:numId w:val="16"/>
              </w:numPr>
              <w:spacing w:after="0" w:line="240" w:lineRule="auto"/>
              <w:ind w:left="0" w:firstLine="0"/>
              <w:contextualSpacing/>
              <w:rPr>
                <w:rFonts w:ascii="Times New Roman" w:eastAsiaTheme="minorEastAsia" w:hAnsi="Times New Roman" w:cs="Times New Roman"/>
                <w:sz w:val="26"/>
                <w:szCs w:val="26"/>
                <w:lang w:eastAsia="ru-RU"/>
              </w:rPr>
            </w:pPr>
          </w:p>
        </w:tc>
        <w:tc>
          <w:tcPr>
            <w:tcW w:w="1045" w:type="pct"/>
            <w:shd w:val="clear" w:color="auto" w:fill="auto"/>
          </w:tcPr>
          <w:p w14:paraId="0B7A4259" w14:textId="77777777" w:rsidR="007D65CC" w:rsidRPr="00807E8A" w:rsidRDefault="007D65CC" w:rsidP="007D65CC">
            <w:pPr>
              <w:spacing w:after="0" w:line="240" w:lineRule="auto"/>
              <w:jc w:val="both"/>
              <w:rPr>
                <w:rFonts w:ascii="Times New Roman" w:hAnsi="Times New Roman" w:cs="Times New Roman"/>
                <w:sz w:val="26"/>
                <w:szCs w:val="26"/>
              </w:rPr>
            </w:pPr>
            <w:proofErr w:type="spellStart"/>
            <w:r w:rsidRPr="00807E8A">
              <w:rPr>
                <w:rFonts w:ascii="Times New Roman" w:hAnsi="Times New Roman" w:cs="Times New Roman"/>
                <w:sz w:val="26"/>
                <w:szCs w:val="26"/>
              </w:rPr>
              <w:t>Войскорово</w:t>
            </w:r>
            <w:proofErr w:type="spellEnd"/>
            <w:r w:rsidRPr="00807E8A">
              <w:rPr>
                <w:rStyle w:val="afe"/>
                <w:rFonts w:ascii="Times New Roman" w:hAnsi="Times New Roman" w:cs="Times New Roman"/>
                <w:sz w:val="26"/>
                <w:szCs w:val="26"/>
              </w:rPr>
              <w:footnoteReference w:id="7"/>
            </w:r>
          </w:p>
        </w:tc>
        <w:tc>
          <w:tcPr>
            <w:tcW w:w="288" w:type="pct"/>
            <w:shd w:val="clear" w:color="auto" w:fill="auto"/>
          </w:tcPr>
          <w:p w14:paraId="6C4FFA11"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0</w:t>
            </w:r>
          </w:p>
        </w:tc>
        <w:tc>
          <w:tcPr>
            <w:tcW w:w="271" w:type="pct"/>
            <w:shd w:val="clear" w:color="auto" w:fill="auto"/>
          </w:tcPr>
          <w:p w14:paraId="53393EAF"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да</w:t>
            </w:r>
          </w:p>
        </w:tc>
        <w:tc>
          <w:tcPr>
            <w:tcW w:w="986" w:type="pct"/>
            <w:shd w:val="clear" w:color="auto" w:fill="auto"/>
          </w:tcPr>
          <w:p w14:paraId="5626979D"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0 км – 0,2 км</w:t>
            </w:r>
          </w:p>
        </w:tc>
        <w:tc>
          <w:tcPr>
            <w:tcW w:w="282" w:type="pct"/>
            <w:shd w:val="clear" w:color="auto" w:fill="auto"/>
          </w:tcPr>
          <w:p w14:paraId="21934C49"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55</w:t>
            </w:r>
          </w:p>
        </w:tc>
        <w:tc>
          <w:tcPr>
            <w:tcW w:w="423" w:type="pct"/>
            <w:shd w:val="clear" w:color="auto" w:fill="auto"/>
          </w:tcPr>
          <w:p w14:paraId="2AE255BA"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114</w:t>
            </w:r>
          </w:p>
        </w:tc>
        <w:tc>
          <w:tcPr>
            <w:tcW w:w="1480" w:type="pct"/>
            <w:shd w:val="clear" w:color="auto" w:fill="auto"/>
          </w:tcPr>
          <w:p w14:paraId="47FF85CE"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Мастичное (нормальное)</w:t>
            </w:r>
          </w:p>
        </w:tc>
      </w:tr>
      <w:tr w:rsidR="007D65CC" w:rsidRPr="00807E8A" w14:paraId="2BDB8596" w14:textId="77777777" w:rsidTr="00106226">
        <w:trPr>
          <w:cantSplit/>
          <w:trHeight w:val="20"/>
        </w:trPr>
        <w:tc>
          <w:tcPr>
            <w:tcW w:w="225" w:type="pct"/>
          </w:tcPr>
          <w:p w14:paraId="5E378E62" w14:textId="77777777" w:rsidR="007D65CC" w:rsidRPr="00807E8A" w:rsidRDefault="007D65CC" w:rsidP="007D65CC">
            <w:pPr>
              <w:numPr>
                <w:ilvl w:val="0"/>
                <w:numId w:val="16"/>
              </w:numPr>
              <w:spacing w:after="0" w:line="240" w:lineRule="auto"/>
              <w:ind w:left="0" w:firstLine="0"/>
              <w:contextualSpacing/>
              <w:rPr>
                <w:rFonts w:ascii="Times New Roman" w:eastAsiaTheme="minorEastAsia" w:hAnsi="Times New Roman" w:cs="Times New Roman"/>
                <w:sz w:val="26"/>
                <w:szCs w:val="26"/>
                <w:lang w:eastAsia="ru-RU"/>
              </w:rPr>
            </w:pPr>
          </w:p>
        </w:tc>
        <w:tc>
          <w:tcPr>
            <w:tcW w:w="1045" w:type="pct"/>
            <w:shd w:val="clear" w:color="auto" w:fill="auto"/>
          </w:tcPr>
          <w:p w14:paraId="145E1FE5" w14:textId="77777777" w:rsidR="007D65CC" w:rsidRPr="00807E8A" w:rsidRDefault="007D65CC" w:rsidP="007D65CC">
            <w:pPr>
              <w:spacing w:after="0" w:line="240" w:lineRule="auto"/>
              <w:jc w:val="both"/>
              <w:rPr>
                <w:rFonts w:ascii="Times New Roman" w:hAnsi="Times New Roman" w:cs="Times New Roman"/>
                <w:sz w:val="26"/>
                <w:szCs w:val="26"/>
              </w:rPr>
            </w:pPr>
            <w:proofErr w:type="spellStart"/>
            <w:r w:rsidRPr="00807E8A">
              <w:rPr>
                <w:rFonts w:ascii="Times New Roman" w:hAnsi="Times New Roman" w:cs="Times New Roman"/>
                <w:sz w:val="26"/>
                <w:szCs w:val="26"/>
              </w:rPr>
              <w:t>Войскорово</w:t>
            </w:r>
            <w:proofErr w:type="spellEnd"/>
            <w:r w:rsidRPr="00807E8A">
              <w:rPr>
                <w:rStyle w:val="afe"/>
                <w:rFonts w:ascii="Times New Roman" w:hAnsi="Times New Roman" w:cs="Times New Roman"/>
                <w:sz w:val="26"/>
                <w:szCs w:val="26"/>
              </w:rPr>
              <w:footnoteReference w:id="8"/>
            </w:r>
          </w:p>
        </w:tc>
        <w:tc>
          <w:tcPr>
            <w:tcW w:w="288" w:type="pct"/>
            <w:shd w:val="clear" w:color="auto" w:fill="auto"/>
          </w:tcPr>
          <w:p w14:paraId="79FA42F2"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0</w:t>
            </w:r>
          </w:p>
        </w:tc>
        <w:tc>
          <w:tcPr>
            <w:tcW w:w="271" w:type="pct"/>
            <w:shd w:val="clear" w:color="auto" w:fill="auto"/>
          </w:tcPr>
          <w:p w14:paraId="10E724F2"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да</w:t>
            </w:r>
          </w:p>
        </w:tc>
        <w:tc>
          <w:tcPr>
            <w:tcW w:w="986" w:type="pct"/>
            <w:shd w:val="clear" w:color="auto" w:fill="auto"/>
          </w:tcPr>
          <w:p w14:paraId="0E81021A"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0,2 км – 0,4 км</w:t>
            </w:r>
          </w:p>
        </w:tc>
        <w:tc>
          <w:tcPr>
            <w:tcW w:w="282" w:type="pct"/>
            <w:shd w:val="clear" w:color="auto" w:fill="auto"/>
          </w:tcPr>
          <w:p w14:paraId="063A5D0A"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55</w:t>
            </w:r>
          </w:p>
        </w:tc>
        <w:tc>
          <w:tcPr>
            <w:tcW w:w="423" w:type="pct"/>
            <w:shd w:val="clear" w:color="auto" w:fill="auto"/>
          </w:tcPr>
          <w:p w14:paraId="081007F3"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108</w:t>
            </w:r>
          </w:p>
        </w:tc>
        <w:tc>
          <w:tcPr>
            <w:tcW w:w="1480" w:type="pct"/>
            <w:shd w:val="clear" w:color="auto" w:fill="auto"/>
          </w:tcPr>
          <w:p w14:paraId="6A0DBB68"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Мастичное (нормальное)</w:t>
            </w:r>
          </w:p>
        </w:tc>
      </w:tr>
      <w:tr w:rsidR="007D65CC" w:rsidRPr="00807E8A" w14:paraId="1DF64787" w14:textId="77777777" w:rsidTr="00106226">
        <w:trPr>
          <w:cantSplit/>
          <w:trHeight w:val="20"/>
        </w:trPr>
        <w:tc>
          <w:tcPr>
            <w:tcW w:w="225" w:type="pct"/>
          </w:tcPr>
          <w:p w14:paraId="1FA08830" w14:textId="77777777" w:rsidR="007D65CC" w:rsidRPr="00807E8A" w:rsidRDefault="007D65CC" w:rsidP="007D65CC">
            <w:pPr>
              <w:numPr>
                <w:ilvl w:val="0"/>
                <w:numId w:val="16"/>
              </w:numPr>
              <w:spacing w:after="0" w:line="240" w:lineRule="auto"/>
              <w:ind w:left="0" w:firstLine="0"/>
              <w:contextualSpacing/>
              <w:rPr>
                <w:rFonts w:ascii="Times New Roman" w:eastAsiaTheme="minorEastAsia" w:hAnsi="Times New Roman" w:cs="Times New Roman"/>
                <w:sz w:val="26"/>
                <w:szCs w:val="26"/>
                <w:lang w:eastAsia="ru-RU"/>
              </w:rPr>
            </w:pPr>
          </w:p>
        </w:tc>
        <w:tc>
          <w:tcPr>
            <w:tcW w:w="1045" w:type="pct"/>
            <w:shd w:val="clear" w:color="auto" w:fill="auto"/>
          </w:tcPr>
          <w:p w14:paraId="6C9551DB"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Волосово</w:t>
            </w:r>
          </w:p>
        </w:tc>
        <w:tc>
          <w:tcPr>
            <w:tcW w:w="288" w:type="pct"/>
            <w:shd w:val="clear" w:color="auto" w:fill="auto"/>
          </w:tcPr>
          <w:p w14:paraId="37723625"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14</w:t>
            </w:r>
          </w:p>
        </w:tc>
        <w:tc>
          <w:tcPr>
            <w:tcW w:w="271" w:type="pct"/>
            <w:shd w:val="clear" w:color="auto" w:fill="auto"/>
          </w:tcPr>
          <w:p w14:paraId="3393FF63"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да</w:t>
            </w:r>
          </w:p>
        </w:tc>
        <w:tc>
          <w:tcPr>
            <w:tcW w:w="986" w:type="pct"/>
            <w:shd w:val="clear" w:color="auto" w:fill="auto"/>
          </w:tcPr>
          <w:p w14:paraId="4FB9398D"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0 км – 13,6 км</w:t>
            </w:r>
          </w:p>
        </w:tc>
        <w:tc>
          <w:tcPr>
            <w:tcW w:w="282" w:type="pct"/>
            <w:shd w:val="clear" w:color="auto" w:fill="auto"/>
          </w:tcPr>
          <w:p w14:paraId="0FE1C618"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55</w:t>
            </w:r>
          </w:p>
        </w:tc>
        <w:tc>
          <w:tcPr>
            <w:tcW w:w="423" w:type="pct"/>
            <w:shd w:val="clear" w:color="auto" w:fill="auto"/>
          </w:tcPr>
          <w:p w14:paraId="63794176"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325</w:t>
            </w:r>
          </w:p>
        </w:tc>
        <w:tc>
          <w:tcPr>
            <w:tcW w:w="1480" w:type="pct"/>
            <w:shd w:val="clear" w:color="auto" w:fill="auto"/>
          </w:tcPr>
          <w:p w14:paraId="3DD1354B"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Ленточное</w:t>
            </w:r>
          </w:p>
        </w:tc>
      </w:tr>
      <w:tr w:rsidR="007D65CC" w:rsidRPr="00807E8A" w14:paraId="5E66E25A" w14:textId="77777777" w:rsidTr="00106226">
        <w:trPr>
          <w:cantSplit/>
          <w:trHeight w:val="20"/>
        </w:trPr>
        <w:tc>
          <w:tcPr>
            <w:tcW w:w="225" w:type="pct"/>
          </w:tcPr>
          <w:p w14:paraId="0C22D240" w14:textId="77777777" w:rsidR="007D65CC" w:rsidRPr="00807E8A" w:rsidRDefault="007D65CC" w:rsidP="007D65CC">
            <w:pPr>
              <w:numPr>
                <w:ilvl w:val="0"/>
                <w:numId w:val="16"/>
              </w:numPr>
              <w:spacing w:after="0" w:line="240" w:lineRule="auto"/>
              <w:ind w:left="0" w:firstLine="0"/>
              <w:contextualSpacing/>
              <w:rPr>
                <w:rFonts w:ascii="Times New Roman" w:eastAsiaTheme="minorEastAsia" w:hAnsi="Times New Roman" w:cs="Times New Roman"/>
                <w:sz w:val="26"/>
                <w:szCs w:val="26"/>
                <w:lang w:eastAsia="ru-RU"/>
              </w:rPr>
            </w:pPr>
          </w:p>
        </w:tc>
        <w:tc>
          <w:tcPr>
            <w:tcW w:w="1045" w:type="pct"/>
            <w:shd w:val="clear" w:color="auto" w:fill="auto"/>
          </w:tcPr>
          <w:p w14:paraId="2EE88A50" w14:textId="025D54AD"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 xml:space="preserve">Волхов </w:t>
            </w:r>
            <w:r w:rsidR="000D588B" w:rsidRPr="00807E8A">
              <w:rPr>
                <w:rFonts w:ascii="Times New Roman" w:hAnsi="Times New Roman" w:cs="Times New Roman"/>
                <w:sz w:val="26"/>
                <w:szCs w:val="26"/>
              </w:rPr>
              <w:t>–</w:t>
            </w:r>
            <w:r w:rsidRPr="00807E8A">
              <w:rPr>
                <w:rFonts w:ascii="Times New Roman" w:hAnsi="Times New Roman" w:cs="Times New Roman"/>
                <w:sz w:val="26"/>
                <w:szCs w:val="26"/>
              </w:rPr>
              <w:t>Петрозаводск</w:t>
            </w:r>
          </w:p>
        </w:tc>
        <w:tc>
          <w:tcPr>
            <w:tcW w:w="288" w:type="pct"/>
            <w:shd w:val="clear" w:color="auto" w:fill="auto"/>
          </w:tcPr>
          <w:p w14:paraId="2A0EE738"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285</w:t>
            </w:r>
          </w:p>
        </w:tc>
        <w:tc>
          <w:tcPr>
            <w:tcW w:w="271" w:type="pct"/>
            <w:shd w:val="clear" w:color="auto" w:fill="auto"/>
          </w:tcPr>
          <w:p w14:paraId="18C9261D"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да</w:t>
            </w:r>
          </w:p>
        </w:tc>
        <w:tc>
          <w:tcPr>
            <w:tcW w:w="986" w:type="pct"/>
            <w:shd w:val="clear" w:color="auto" w:fill="auto"/>
          </w:tcPr>
          <w:p w14:paraId="77C7E70C"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0 км – 175 км</w:t>
            </w:r>
          </w:p>
        </w:tc>
        <w:tc>
          <w:tcPr>
            <w:tcW w:w="282" w:type="pct"/>
            <w:shd w:val="clear" w:color="auto" w:fill="auto"/>
          </w:tcPr>
          <w:p w14:paraId="4AF7A042"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55</w:t>
            </w:r>
          </w:p>
        </w:tc>
        <w:tc>
          <w:tcPr>
            <w:tcW w:w="423" w:type="pct"/>
            <w:shd w:val="clear" w:color="auto" w:fill="auto"/>
          </w:tcPr>
          <w:p w14:paraId="18CBE935"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720</w:t>
            </w:r>
          </w:p>
        </w:tc>
        <w:tc>
          <w:tcPr>
            <w:tcW w:w="1480" w:type="pct"/>
            <w:shd w:val="clear" w:color="auto" w:fill="auto"/>
          </w:tcPr>
          <w:p w14:paraId="61BE58F0"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Ленточное</w:t>
            </w:r>
          </w:p>
        </w:tc>
      </w:tr>
      <w:tr w:rsidR="007D65CC" w:rsidRPr="00807E8A" w14:paraId="1D715D87" w14:textId="77777777" w:rsidTr="00106226">
        <w:trPr>
          <w:cantSplit/>
          <w:trHeight w:val="20"/>
        </w:trPr>
        <w:tc>
          <w:tcPr>
            <w:tcW w:w="225" w:type="pct"/>
          </w:tcPr>
          <w:p w14:paraId="2C067781" w14:textId="77777777" w:rsidR="007D65CC" w:rsidRPr="00807E8A" w:rsidRDefault="007D65CC" w:rsidP="007D65CC">
            <w:pPr>
              <w:numPr>
                <w:ilvl w:val="0"/>
                <w:numId w:val="16"/>
              </w:numPr>
              <w:spacing w:after="0" w:line="240" w:lineRule="auto"/>
              <w:ind w:left="0" w:firstLine="0"/>
              <w:contextualSpacing/>
              <w:rPr>
                <w:rFonts w:ascii="Times New Roman" w:eastAsiaTheme="minorEastAsia" w:hAnsi="Times New Roman" w:cs="Times New Roman"/>
                <w:sz w:val="26"/>
                <w:szCs w:val="26"/>
                <w:lang w:eastAsia="ru-RU"/>
              </w:rPr>
            </w:pPr>
          </w:p>
        </w:tc>
        <w:tc>
          <w:tcPr>
            <w:tcW w:w="1045" w:type="pct"/>
            <w:shd w:val="clear" w:color="auto" w:fill="auto"/>
          </w:tcPr>
          <w:p w14:paraId="0F235D6B"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Волхов-1 (левобережная)</w:t>
            </w:r>
          </w:p>
        </w:tc>
        <w:tc>
          <w:tcPr>
            <w:tcW w:w="288" w:type="pct"/>
            <w:shd w:val="clear" w:color="auto" w:fill="auto"/>
          </w:tcPr>
          <w:p w14:paraId="5AC38545"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6</w:t>
            </w:r>
          </w:p>
        </w:tc>
        <w:tc>
          <w:tcPr>
            <w:tcW w:w="271" w:type="pct"/>
            <w:shd w:val="clear" w:color="auto" w:fill="auto"/>
          </w:tcPr>
          <w:p w14:paraId="19DC9923"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да</w:t>
            </w:r>
          </w:p>
        </w:tc>
        <w:tc>
          <w:tcPr>
            <w:tcW w:w="986" w:type="pct"/>
            <w:shd w:val="clear" w:color="auto" w:fill="auto"/>
          </w:tcPr>
          <w:p w14:paraId="3EEB8ADD"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0 км – 6,2 км</w:t>
            </w:r>
          </w:p>
        </w:tc>
        <w:tc>
          <w:tcPr>
            <w:tcW w:w="282" w:type="pct"/>
            <w:shd w:val="clear" w:color="auto" w:fill="auto"/>
          </w:tcPr>
          <w:p w14:paraId="6D3B0E22"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55</w:t>
            </w:r>
          </w:p>
        </w:tc>
        <w:tc>
          <w:tcPr>
            <w:tcW w:w="423" w:type="pct"/>
            <w:shd w:val="clear" w:color="auto" w:fill="auto"/>
          </w:tcPr>
          <w:p w14:paraId="0D9A23FE"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273</w:t>
            </w:r>
          </w:p>
        </w:tc>
        <w:tc>
          <w:tcPr>
            <w:tcW w:w="1480" w:type="pct"/>
            <w:shd w:val="clear" w:color="auto" w:fill="auto"/>
          </w:tcPr>
          <w:p w14:paraId="6D6381A4"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Ленточное</w:t>
            </w:r>
          </w:p>
        </w:tc>
      </w:tr>
      <w:tr w:rsidR="007D65CC" w:rsidRPr="00807E8A" w14:paraId="1122ABC0" w14:textId="77777777" w:rsidTr="00106226">
        <w:trPr>
          <w:cantSplit/>
          <w:trHeight w:val="20"/>
        </w:trPr>
        <w:tc>
          <w:tcPr>
            <w:tcW w:w="225" w:type="pct"/>
          </w:tcPr>
          <w:p w14:paraId="211DBBB8" w14:textId="77777777" w:rsidR="007D65CC" w:rsidRPr="00807E8A" w:rsidRDefault="007D65CC" w:rsidP="007D65CC">
            <w:pPr>
              <w:numPr>
                <w:ilvl w:val="0"/>
                <w:numId w:val="16"/>
              </w:numPr>
              <w:spacing w:after="0" w:line="240" w:lineRule="auto"/>
              <w:ind w:left="0" w:firstLine="0"/>
              <w:contextualSpacing/>
              <w:rPr>
                <w:rFonts w:ascii="Times New Roman" w:eastAsiaTheme="minorEastAsia" w:hAnsi="Times New Roman" w:cs="Times New Roman"/>
                <w:sz w:val="26"/>
                <w:szCs w:val="26"/>
                <w:lang w:eastAsia="ru-RU"/>
              </w:rPr>
            </w:pPr>
          </w:p>
        </w:tc>
        <w:tc>
          <w:tcPr>
            <w:tcW w:w="1045" w:type="pct"/>
            <w:shd w:val="clear" w:color="auto" w:fill="auto"/>
          </w:tcPr>
          <w:p w14:paraId="0CB733C0"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Волхов-2 (правобережная)</w:t>
            </w:r>
          </w:p>
        </w:tc>
        <w:tc>
          <w:tcPr>
            <w:tcW w:w="288" w:type="pct"/>
            <w:shd w:val="clear" w:color="auto" w:fill="auto"/>
          </w:tcPr>
          <w:p w14:paraId="6B48FF2D"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14</w:t>
            </w:r>
          </w:p>
        </w:tc>
        <w:tc>
          <w:tcPr>
            <w:tcW w:w="271" w:type="pct"/>
            <w:shd w:val="clear" w:color="auto" w:fill="auto"/>
          </w:tcPr>
          <w:p w14:paraId="6A72448D"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да</w:t>
            </w:r>
          </w:p>
        </w:tc>
        <w:tc>
          <w:tcPr>
            <w:tcW w:w="986" w:type="pct"/>
            <w:shd w:val="clear" w:color="auto" w:fill="auto"/>
          </w:tcPr>
          <w:p w14:paraId="3CBCC1F2"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0 км – 14,319 км</w:t>
            </w:r>
          </w:p>
        </w:tc>
        <w:tc>
          <w:tcPr>
            <w:tcW w:w="282" w:type="pct"/>
            <w:shd w:val="clear" w:color="auto" w:fill="auto"/>
          </w:tcPr>
          <w:p w14:paraId="306929E5"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55</w:t>
            </w:r>
          </w:p>
        </w:tc>
        <w:tc>
          <w:tcPr>
            <w:tcW w:w="423" w:type="pct"/>
            <w:shd w:val="clear" w:color="auto" w:fill="auto"/>
          </w:tcPr>
          <w:p w14:paraId="4D790CE2"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377</w:t>
            </w:r>
          </w:p>
        </w:tc>
        <w:tc>
          <w:tcPr>
            <w:tcW w:w="1480" w:type="pct"/>
            <w:shd w:val="clear" w:color="auto" w:fill="auto"/>
          </w:tcPr>
          <w:p w14:paraId="37F01A03"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Ленточное</w:t>
            </w:r>
          </w:p>
        </w:tc>
      </w:tr>
      <w:tr w:rsidR="007D65CC" w:rsidRPr="00807E8A" w14:paraId="0E01F91F" w14:textId="77777777" w:rsidTr="00106226">
        <w:trPr>
          <w:cantSplit/>
          <w:trHeight w:val="20"/>
        </w:trPr>
        <w:tc>
          <w:tcPr>
            <w:tcW w:w="225" w:type="pct"/>
          </w:tcPr>
          <w:p w14:paraId="7A23A33D" w14:textId="77777777" w:rsidR="007D65CC" w:rsidRPr="00807E8A" w:rsidRDefault="007D65CC" w:rsidP="007D65CC">
            <w:pPr>
              <w:numPr>
                <w:ilvl w:val="0"/>
                <w:numId w:val="16"/>
              </w:numPr>
              <w:spacing w:after="0" w:line="240" w:lineRule="auto"/>
              <w:ind w:left="0" w:firstLine="0"/>
              <w:contextualSpacing/>
              <w:rPr>
                <w:rFonts w:ascii="Times New Roman" w:eastAsiaTheme="minorEastAsia" w:hAnsi="Times New Roman" w:cs="Times New Roman"/>
                <w:sz w:val="26"/>
                <w:szCs w:val="26"/>
                <w:lang w:eastAsia="ru-RU"/>
              </w:rPr>
            </w:pPr>
          </w:p>
        </w:tc>
        <w:tc>
          <w:tcPr>
            <w:tcW w:w="1045" w:type="pct"/>
            <w:shd w:val="clear" w:color="auto" w:fill="auto"/>
          </w:tcPr>
          <w:p w14:paraId="443A47BB"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Восточная</w:t>
            </w:r>
          </w:p>
        </w:tc>
        <w:tc>
          <w:tcPr>
            <w:tcW w:w="288" w:type="pct"/>
            <w:shd w:val="clear" w:color="auto" w:fill="auto"/>
          </w:tcPr>
          <w:p w14:paraId="0ADEB26B"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23</w:t>
            </w:r>
          </w:p>
        </w:tc>
        <w:tc>
          <w:tcPr>
            <w:tcW w:w="271" w:type="pct"/>
            <w:shd w:val="clear" w:color="auto" w:fill="auto"/>
          </w:tcPr>
          <w:p w14:paraId="1C6F726A"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да</w:t>
            </w:r>
          </w:p>
        </w:tc>
        <w:tc>
          <w:tcPr>
            <w:tcW w:w="986" w:type="pct"/>
            <w:shd w:val="clear" w:color="auto" w:fill="auto"/>
          </w:tcPr>
          <w:p w14:paraId="7A85012E"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0 км – 23 км</w:t>
            </w:r>
          </w:p>
        </w:tc>
        <w:tc>
          <w:tcPr>
            <w:tcW w:w="282" w:type="pct"/>
            <w:shd w:val="clear" w:color="auto" w:fill="auto"/>
          </w:tcPr>
          <w:p w14:paraId="5B8B3626"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55</w:t>
            </w:r>
          </w:p>
        </w:tc>
        <w:tc>
          <w:tcPr>
            <w:tcW w:w="423" w:type="pct"/>
            <w:shd w:val="clear" w:color="auto" w:fill="auto"/>
          </w:tcPr>
          <w:p w14:paraId="06A93423"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720</w:t>
            </w:r>
          </w:p>
        </w:tc>
        <w:tc>
          <w:tcPr>
            <w:tcW w:w="1480" w:type="pct"/>
            <w:shd w:val="clear" w:color="auto" w:fill="auto"/>
          </w:tcPr>
          <w:p w14:paraId="2441DE82"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Комбинированное, на основе мастики и полимерной ленты</w:t>
            </w:r>
          </w:p>
        </w:tc>
      </w:tr>
      <w:tr w:rsidR="007D65CC" w:rsidRPr="00807E8A" w14:paraId="6864FFC5" w14:textId="77777777" w:rsidTr="00106226">
        <w:trPr>
          <w:cantSplit/>
          <w:trHeight w:val="20"/>
        </w:trPr>
        <w:tc>
          <w:tcPr>
            <w:tcW w:w="225" w:type="pct"/>
          </w:tcPr>
          <w:p w14:paraId="7CBED035" w14:textId="77777777" w:rsidR="007D65CC" w:rsidRPr="00807E8A" w:rsidRDefault="007D65CC" w:rsidP="007D65CC">
            <w:pPr>
              <w:numPr>
                <w:ilvl w:val="0"/>
                <w:numId w:val="16"/>
              </w:numPr>
              <w:spacing w:after="0" w:line="240" w:lineRule="auto"/>
              <w:ind w:left="0" w:firstLine="0"/>
              <w:contextualSpacing/>
              <w:rPr>
                <w:rFonts w:ascii="Times New Roman" w:eastAsiaTheme="minorEastAsia" w:hAnsi="Times New Roman" w:cs="Times New Roman"/>
                <w:sz w:val="26"/>
                <w:szCs w:val="26"/>
                <w:lang w:eastAsia="ru-RU"/>
              </w:rPr>
            </w:pPr>
          </w:p>
        </w:tc>
        <w:tc>
          <w:tcPr>
            <w:tcW w:w="1045" w:type="pct"/>
            <w:shd w:val="clear" w:color="auto" w:fill="auto"/>
          </w:tcPr>
          <w:p w14:paraId="3F467911"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Всеволожская</w:t>
            </w:r>
          </w:p>
        </w:tc>
        <w:tc>
          <w:tcPr>
            <w:tcW w:w="288" w:type="pct"/>
            <w:shd w:val="clear" w:color="auto" w:fill="auto"/>
          </w:tcPr>
          <w:p w14:paraId="0D9F45BD"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w:t>
            </w:r>
          </w:p>
        </w:tc>
        <w:tc>
          <w:tcPr>
            <w:tcW w:w="271" w:type="pct"/>
            <w:shd w:val="clear" w:color="auto" w:fill="auto"/>
          </w:tcPr>
          <w:p w14:paraId="32431EDB"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да</w:t>
            </w:r>
          </w:p>
        </w:tc>
        <w:tc>
          <w:tcPr>
            <w:tcW w:w="986" w:type="pct"/>
            <w:shd w:val="clear" w:color="auto" w:fill="auto"/>
          </w:tcPr>
          <w:p w14:paraId="54037E11"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0 км – 5,4 км</w:t>
            </w:r>
          </w:p>
        </w:tc>
        <w:tc>
          <w:tcPr>
            <w:tcW w:w="282" w:type="pct"/>
            <w:shd w:val="clear" w:color="auto" w:fill="auto"/>
          </w:tcPr>
          <w:p w14:paraId="25082918"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55</w:t>
            </w:r>
          </w:p>
        </w:tc>
        <w:tc>
          <w:tcPr>
            <w:tcW w:w="423" w:type="pct"/>
            <w:shd w:val="clear" w:color="auto" w:fill="auto"/>
          </w:tcPr>
          <w:p w14:paraId="451D4C2B"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159</w:t>
            </w:r>
          </w:p>
        </w:tc>
        <w:tc>
          <w:tcPr>
            <w:tcW w:w="1480" w:type="pct"/>
            <w:shd w:val="clear" w:color="auto" w:fill="auto"/>
          </w:tcPr>
          <w:p w14:paraId="0FFFEE48"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Мастичное (усиленное)</w:t>
            </w:r>
          </w:p>
        </w:tc>
      </w:tr>
      <w:tr w:rsidR="007D65CC" w:rsidRPr="00807E8A" w14:paraId="0CA49F8A" w14:textId="77777777" w:rsidTr="00106226">
        <w:trPr>
          <w:cantSplit/>
          <w:trHeight w:val="20"/>
        </w:trPr>
        <w:tc>
          <w:tcPr>
            <w:tcW w:w="225" w:type="pct"/>
          </w:tcPr>
          <w:p w14:paraId="05B50A94" w14:textId="77777777" w:rsidR="007D65CC" w:rsidRPr="00807E8A" w:rsidRDefault="007D65CC" w:rsidP="007D65CC">
            <w:pPr>
              <w:numPr>
                <w:ilvl w:val="0"/>
                <w:numId w:val="16"/>
              </w:numPr>
              <w:spacing w:after="0" w:line="240" w:lineRule="auto"/>
              <w:ind w:left="0" w:firstLine="0"/>
              <w:contextualSpacing/>
              <w:rPr>
                <w:rFonts w:ascii="Times New Roman" w:eastAsiaTheme="minorEastAsia" w:hAnsi="Times New Roman" w:cs="Times New Roman"/>
                <w:sz w:val="26"/>
                <w:szCs w:val="26"/>
                <w:lang w:eastAsia="ru-RU"/>
              </w:rPr>
            </w:pPr>
          </w:p>
        </w:tc>
        <w:tc>
          <w:tcPr>
            <w:tcW w:w="1045" w:type="pct"/>
            <w:shd w:val="clear" w:color="auto" w:fill="auto"/>
          </w:tcPr>
          <w:p w14:paraId="0D63735C"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Выборг</w:t>
            </w:r>
          </w:p>
        </w:tc>
        <w:tc>
          <w:tcPr>
            <w:tcW w:w="288" w:type="pct"/>
            <w:shd w:val="clear" w:color="auto" w:fill="auto"/>
          </w:tcPr>
          <w:p w14:paraId="3B4D4E9D"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15</w:t>
            </w:r>
          </w:p>
        </w:tc>
        <w:tc>
          <w:tcPr>
            <w:tcW w:w="271" w:type="pct"/>
            <w:shd w:val="clear" w:color="auto" w:fill="auto"/>
          </w:tcPr>
          <w:p w14:paraId="1FCDADBC"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да</w:t>
            </w:r>
          </w:p>
        </w:tc>
        <w:tc>
          <w:tcPr>
            <w:tcW w:w="986" w:type="pct"/>
            <w:shd w:val="clear" w:color="auto" w:fill="auto"/>
          </w:tcPr>
          <w:p w14:paraId="308ED0D3"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0 км – 14,7 км</w:t>
            </w:r>
          </w:p>
        </w:tc>
        <w:tc>
          <w:tcPr>
            <w:tcW w:w="282" w:type="pct"/>
            <w:shd w:val="clear" w:color="auto" w:fill="auto"/>
          </w:tcPr>
          <w:p w14:paraId="71EE0C16"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55</w:t>
            </w:r>
          </w:p>
        </w:tc>
        <w:tc>
          <w:tcPr>
            <w:tcW w:w="423" w:type="pct"/>
            <w:shd w:val="clear" w:color="auto" w:fill="auto"/>
          </w:tcPr>
          <w:p w14:paraId="5452953D"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377</w:t>
            </w:r>
          </w:p>
        </w:tc>
        <w:tc>
          <w:tcPr>
            <w:tcW w:w="1480" w:type="pct"/>
            <w:shd w:val="clear" w:color="auto" w:fill="auto"/>
          </w:tcPr>
          <w:p w14:paraId="7F3418B4"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Мастичное (усиленное)</w:t>
            </w:r>
          </w:p>
        </w:tc>
      </w:tr>
      <w:tr w:rsidR="007D65CC" w:rsidRPr="00807E8A" w14:paraId="482B82B3" w14:textId="77777777" w:rsidTr="00106226">
        <w:trPr>
          <w:cantSplit/>
          <w:trHeight w:val="20"/>
        </w:trPr>
        <w:tc>
          <w:tcPr>
            <w:tcW w:w="225" w:type="pct"/>
          </w:tcPr>
          <w:p w14:paraId="22892536" w14:textId="77777777" w:rsidR="007D65CC" w:rsidRPr="00807E8A" w:rsidRDefault="007D65CC" w:rsidP="007D65CC">
            <w:pPr>
              <w:numPr>
                <w:ilvl w:val="0"/>
                <w:numId w:val="16"/>
              </w:numPr>
              <w:spacing w:after="0" w:line="240" w:lineRule="auto"/>
              <w:ind w:left="0" w:firstLine="0"/>
              <w:contextualSpacing/>
              <w:rPr>
                <w:rFonts w:ascii="Times New Roman" w:eastAsiaTheme="minorEastAsia" w:hAnsi="Times New Roman" w:cs="Times New Roman"/>
                <w:sz w:val="26"/>
                <w:szCs w:val="26"/>
                <w:lang w:eastAsia="ru-RU"/>
              </w:rPr>
            </w:pPr>
          </w:p>
        </w:tc>
        <w:tc>
          <w:tcPr>
            <w:tcW w:w="1045" w:type="pct"/>
            <w:shd w:val="clear" w:color="auto" w:fill="auto"/>
          </w:tcPr>
          <w:p w14:paraId="02654550"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Выборгская целлюлоза (Советский)</w:t>
            </w:r>
          </w:p>
        </w:tc>
        <w:tc>
          <w:tcPr>
            <w:tcW w:w="288" w:type="pct"/>
            <w:shd w:val="clear" w:color="auto" w:fill="auto"/>
          </w:tcPr>
          <w:p w14:paraId="0220C67D"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31</w:t>
            </w:r>
          </w:p>
        </w:tc>
        <w:tc>
          <w:tcPr>
            <w:tcW w:w="271" w:type="pct"/>
            <w:shd w:val="clear" w:color="auto" w:fill="auto"/>
          </w:tcPr>
          <w:p w14:paraId="3E6B5446"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да</w:t>
            </w:r>
          </w:p>
        </w:tc>
        <w:tc>
          <w:tcPr>
            <w:tcW w:w="986" w:type="pct"/>
            <w:shd w:val="clear" w:color="auto" w:fill="auto"/>
          </w:tcPr>
          <w:p w14:paraId="368CC802"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0 км – 31,2 км</w:t>
            </w:r>
          </w:p>
        </w:tc>
        <w:tc>
          <w:tcPr>
            <w:tcW w:w="282" w:type="pct"/>
            <w:shd w:val="clear" w:color="auto" w:fill="auto"/>
          </w:tcPr>
          <w:p w14:paraId="51E1CAF8"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55</w:t>
            </w:r>
          </w:p>
        </w:tc>
        <w:tc>
          <w:tcPr>
            <w:tcW w:w="423" w:type="pct"/>
            <w:shd w:val="clear" w:color="auto" w:fill="auto"/>
          </w:tcPr>
          <w:p w14:paraId="5E34688E"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219</w:t>
            </w:r>
          </w:p>
        </w:tc>
        <w:tc>
          <w:tcPr>
            <w:tcW w:w="1480" w:type="pct"/>
            <w:shd w:val="clear" w:color="auto" w:fill="auto"/>
          </w:tcPr>
          <w:p w14:paraId="1B9BEEF9"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 xml:space="preserve">На основе </w:t>
            </w:r>
            <w:proofErr w:type="spellStart"/>
            <w:r w:rsidRPr="00807E8A">
              <w:rPr>
                <w:rFonts w:ascii="Times New Roman" w:hAnsi="Times New Roman" w:cs="Times New Roman"/>
                <w:sz w:val="26"/>
                <w:szCs w:val="26"/>
              </w:rPr>
              <w:t>термоусаживающихся</w:t>
            </w:r>
            <w:proofErr w:type="spellEnd"/>
            <w:r w:rsidRPr="00807E8A">
              <w:rPr>
                <w:rFonts w:ascii="Times New Roman" w:hAnsi="Times New Roman" w:cs="Times New Roman"/>
                <w:sz w:val="26"/>
                <w:szCs w:val="26"/>
              </w:rPr>
              <w:t xml:space="preserve"> материалов (заводское/базовое)</w:t>
            </w:r>
          </w:p>
        </w:tc>
      </w:tr>
      <w:tr w:rsidR="007D65CC" w:rsidRPr="00807E8A" w14:paraId="06B83A00" w14:textId="77777777" w:rsidTr="00106226">
        <w:trPr>
          <w:cantSplit/>
          <w:trHeight w:val="20"/>
        </w:trPr>
        <w:tc>
          <w:tcPr>
            <w:tcW w:w="225" w:type="pct"/>
          </w:tcPr>
          <w:p w14:paraId="4841E85D" w14:textId="77777777" w:rsidR="007D65CC" w:rsidRPr="00807E8A" w:rsidRDefault="007D65CC" w:rsidP="007D65CC">
            <w:pPr>
              <w:numPr>
                <w:ilvl w:val="0"/>
                <w:numId w:val="16"/>
              </w:numPr>
              <w:spacing w:after="0" w:line="240" w:lineRule="auto"/>
              <w:ind w:left="0" w:firstLine="0"/>
              <w:contextualSpacing/>
              <w:rPr>
                <w:rFonts w:ascii="Times New Roman" w:eastAsiaTheme="minorEastAsia" w:hAnsi="Times New Roman" w:cs="Times New Roman"/>
                <w:sz w:val="26"/>
                <w:szCs w:val="26"/>
                <w:lang w:eastAsia="ru-RU"/>
              </w:rPr>
            </w:pPr>
          </w:p>
        </w:tc>
        <w:tc>
          <w:tcPr>
            <w:tcW w:w="1045" w:type="pct"/>
            <w:shd w:val="clear" w:color="auto" w:fill="auto"/>
          </w:tcPr>
          <w:p w14:paraId="237C21BC"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Гатчина</w:t>
            </w:r>
          </w:p>
        </w:tc>
        <w:tc>
          <w:tcPr>
            <w:tcW w:w="288" w:type="pct"/>
            <w:shd w:val="clear" w:color="auto" w:fill="auto"/>
          </w:tcPr>
          <w:p w14:paraId="6C26FCFD"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3</w:t>
            </w:r>
          </w:p>
        </w:tc>
        <w:tc>
          <w:tcPr>
            <w:tcW w:w="271" w:type="pct"/>
            <w:shd w:val="clear" w:color="auto" w:fill="auto"/>
          </w:tcPr>
          <w:p w14:paraId="2EC471FE"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да</w:t>
            </w:r>
          </w:p>
        </w:tc>
        <w:tc>
          <w:tcPr>
            <w:tcW w:w="986" w:type="pct"/>
            <w:shd w:val="clear" w:color="auto" w:fill="auto"/>
          </w:tcPr>
          <w:p w14:paraId="4155EF52"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0 км – 3,027 км</w:t>
            </w:r>
          </w:p>
        </w:tc>
        <w:tc>
          <w:tcPr>
            <w:tcW w:w="282" w:type="pct"/>
            <w:shd w:val="clear" w:color="auto" w:fill="auto"/>
          </w:tcPr>
          <w:p w14:paraId="18CAF2A9"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55</w:t>
            </w:r>
          </w:p>
        </w:tc>
        <w:tc>
          <w:tcPr>
            <w:tcW w:w="423" w:type="pct"/>
            <w:shd w:val="clear" w:color="auto" w:fill="auto"/>
          </w:tcPr>
          <w:p w14:paraId="3CCBF704"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273</w:t>
            </w:r>
          </w:p>
        </w:tc>
        <w:tc>
          <w:tcPr>
            <w:tcW w:w="1480" w:type="pct"/>
            <w:shd w:val="clear" w:color="auto" w:fill="auto"/>
          </w:tcPr>
          <w:p w14:paraId="77D02213"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Мастичное (нормальное)</w:t>
            </w:r>
          </w:p>
        </w:tc>
      </w:tr>
      <w:tr w:rsidR="007D65CC" w:rsidRPr="00807E8A" w14:paraId="35B7862D" w14:textId="77777777" w:rsidTr="00106226">
        <w:trPr>
          <w:cantSplit/>
          <w:trHeight w:val="20"/>
        </w:trPr>
        <w:tc>
          <w:tcPr>
            <w:tcW w:w="225" w:type="pct"/>
          </w:tcPr>
          <w:p w14:paraId="6495D8A8" w14:textId="77777777" w:rsidR="007D65CC" w:rsidRPr="00807E8A" w:rsidRDefault="007D65CC" w:rsidP="007D65CC">
            <w:pPr>
              <w:numPr>
                <w:ilvl w:val="0"/>
                <w:numId w:val="16"/>
              </w:numPr>
              <w:spacing w:after="0" w:line="240" w:lineRule="auto"/>
              <w:ind w:left="0" w:firstLine="0"/>
              <w:contextualSpacing/>
              <w:rPr>
                <w:rFonts w:ascii="Times New Roman" w:eastAsiaTheme="minorEastAsia" w:hAnsi="Times New Roman" w:cs="Times New Roman"/>
                <w:sz w:val="26"/>
                <w:szCs w:val="26"/>
                <w:lang w:eastAsia="ru-RU"/>
              </w:rPr>
            </w:pPr>
          </w:p>
        </w:tc>
        <w:tc>
          <w:tcPr>
            <w:tcW w:w="1045" w:type="pct"/>
            <w:shd w:val="clear" w:color="auto" w:fill="auto"/>
          </w:tcPr>
          <w:p w14:paraId="63A589E2" w14:textId="77777777" w:rsidR="007D65CC" w:rsidRPr="00807E8A" w:rsidRDefault="007D65CC" w:rsidP="007D65CC">
            <w:pPr>
              <w:spacing w:after="0" w:line="240" w:lineRule="auto"/>
              <w:jc w:val="both"/>
              <w:rPr>
                <w:rFonts w:ascii="Times New Roman" w:hAnsi="Times New Roman" w:cs="Times New Roman"/>
                <w:sz w:val="26"/>
                <w:szCs w:val="26"/>
              </w:rPr>
            </w:pPr>
            <w:proofErr w:type="spellStart"/>
            <w:r w:rsidRPr="00807E8A">
              <w:rPr>
                <w:rFonts w:ascii="Times New Roman" w:hAnsi="Times New Roman" w:cs="Times New Roman"/>
                <w:sz w:val="26"/>
                <w:szCs w:val="26"/>
              </w:rPr>
              <w:t>Гомонтово</w:t>
            </w:r>
            <w:proofErr w:type="spellEnd"/>
          </w:p>
        </w:tc>
        <w:tc>
          <w:tcPr>
            <w:tcW w:w="288" w:type="pct"/>
            <w:shd w:val="clear" w:color="auto" w:fill="auto"/>
          </w:tcPr>
          <w:p w14:paraId="60A78FAC"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0</w:t>
            </w:r>
          </w:p>
        </w:tc>
        <w:tc>
          <w:tcPr>
            <w:tcW w:w="271" w:type="pct"/>
            <w:shd w:val="clear" w:color="auto" w:fill="auto"/>
          </w:tcPr>
          <w:p w14:paraId="173F9AE5"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да</w:t>
            </w:r>
          </w:p>
        </w:tc>
        <w:tc>
          <w:tcPr>
            <w:tcW w:w="986" w:type="pct"/>
            <w:shd w:val="clear" w:color="auto" w:fill="auto"/>
          </w:tcPr>
          <w:p w14:paraId="7E25FBC2"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0 км –</w:t>
            </w:r>
            <w:r w:rsidR="0068289A" w:rsidRPr="00807E8A">
              <w:rPr>
                <w:rFonts w:ascii="Times New Roman" w:hAnsi="Times New Roman" w:cs="Times New Roman"/>
                <w:sz w:val="26"/>
                <w:szCs w:val="26"/>
              </w:rPr>
              <w:t xml:space="preserve"> 0</w:t>
            </w:r>
            <w:r w:rsidRPr="00807E8A">
              <w:rPr>
                <w:rFonts w:ascii="Times New Roman" w:hAnsi="Times New Roman" w:cs="Times New Roman"/>
                <w:sz w:val="26"/>
                <w:szCs w:val="26"/>
              </w:rPr>
              <w:t>,2 км</w:t>
            </w:r>
          </w:p>
        </w:tc>
        <w:tc>
          <w:tcPr>
            <w:tcW w:w="282" w:type="pct"/>
            <w:shd w:val="clear" w:color="auto" w:fill="auto"/>
          </w:tcPr>
          <w:p w14:paraId="12384700"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38</w:t>
            </w:r>
          </w:p>
        </w:tc>
        <w:tc>
          <w:tcPr>
            <w:tcW w:w="423" w:type="pct"/>
            <w:shd w:val="clear" w:color="auto" w:fill="auto"/>
          </w:tcPr>
          <w:p w14:paraId="140898DA"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108</w:t>
            </w:r>
          </w:p>
        </w:tc>
        <w:tc>
          <w:tcPr>
            <w:tcW w:w="1480" w:type="pct"/>
            <w:shd w:val="clear" w:color="auto" w:fill="auto"/>
          </w:tcPr>
          <w:p w14:paraId="28DCB279"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Ленточное</w:t>
            </w:r>
          </w:p>
        </w:tc>
      </w:tr>
      <w:tr w:rsidR="007D65CC" w:rsidRPr="00807E8A" w14:paraId="4C78DE79" w14:textId="77777777" w:rsidTr="00106226">
        <w:trPr>
          <w:cantSplit/>
          <w:trHeight w:val="20"/>
        </w:trPr>
        <w:tc>
          <w:tcPr>
            <w:tcW w:w="225" w:type="pct"/>
          </w:tcPr>
          <w:p w14:paraId="5CA34B5B" w14:textId="77777777" w:rsidR="007D65CC" w:rsidRPr="00807E8A" w:rsidRDefault="007D65CC" w:rsidP="007D65CC">
            <w:pPr>
              <w:numPr>
                <w:ilvl w:val="0"/>
                <w:numId w:val="16"/>
              </w:numPr>
              <w:spacing w:after="0" w:line="240" w:lineRule="auto"/>
              <w:ind w:left="0" w:firstLine="0"/>
              <w:contextualSpacing/>
              <w:rPr>
                <w:rFonts w:ascii="Times New Roman" w:eastAsiaTheme="minorEastAsia" w:hAnsi="Times New Roman" w:cs="Times New Roman"/>
                <w:sz w:val="26"/>
                <w:szCs w:val="26"/>
                <w:lang w:eastAsia="ru-RU"/>
              </w:rPr>
            </w:pPr>
          </w:p>
        </w:tc>
        <w:tc>
          <w:tcPr>
            <w:tcW w:w="1045" w:type="pct"/>
            <w:shd w:val="clear" w:color="auto" w:fill="auto"/>
          </w:tcPr>
          <w:p w14:paraId="7F8EC82F"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Горелово</w:t>
            </w:r>
          </w:p>
        </w:tc>
        <w:tc>
          <w:tcPr>
            <w:tcW w:w="288" w:type="pct"/>
            <w:shd w:val="clear" w:color="auto" w:fill="auto"/>
          </w:tcPr>
          <w:p w14:paraId="23A2A305"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w:t>
            </w:r>
          </w:p>
        </w:tc>
        <w:tc>
          <w:tcPr>
            <w:tcW w:w="271" w:type="pct"/>
            <w:shd w:val="clear" w:color="auto" w:fill="auto"/>
          </w:tcPr>
          <w:p w14:paraId="3154B8AE"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да</w:t>
            </w:r>
          </w:p>
        </w:tc>
        <w:tc>
          <w:tcPr>
            <w:tcW w:w="986" w:type="pct"/>
            <w:shd w:val="clear" w:color="auto" w:fill="auto"/>
          </w:tcPr>
          <w:p w14:paraId="1A3DB817"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 xml:space="preserve">0 км – </w:t>
            </w:r>
            <w:r w:rsidR="0068289A" w:rsidRPr="00807E8A">
              <w:rPr>
                <w:rFonts w:ascii="Times New Roman" w:hAnsi="Times New Roman" w:cs="Times New Roman"/>
                <w:sz w:val="26"/>
                <w:szCs w:val="26"/>
              </w:rPr>
              <w:t>0</w:t>
            </w:r>
            <w:r w:rsidRPr="00807E8A">
              <w:rPr>
                <w:rFonts w:ascii="Times New Roman" w:hAnsi="Times New Roman" w:cs="Times New Roman"/>
                <w:sz w:val="26"/>
                <w:szCs w:val="26"/>
              </w:rPr>
              <w:t>,5 км</w:t>
            </w:r>
          </w:p>
        </w:tc>
        <w:tc>
          <w:tcPr>
            <w:tcW w:w="282" w:type="pct"/>
            <w:shd w:val="clear" w:color="auto" w:fill="auto"/>
          </w:tcPr>
          <w:p w14:paraId="4CCC0BC4"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55</w:t>
            </w:r>
          </w:p>
        </w:tc>
        <w:tc>
          <w:tcPr>
            <w:tcW w:w="423" w:type="pct"/>
            <w:shd w:val="clear" w:color="auto" w:fill="auto"/>
          </w:tcPr>
          <w:p w14:paraId="4AEC4DFF"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530</w:t>
            </w:r>
          </w:p>
        </w:tc>
        <w:tc>
          <w:tcPr>
            <w:tcW w:w="1480" w:type="pct"/>
            <w:shd w:val="clear" w:color="auto" w:fill="auto"/>
          </w:tcPr>
          <w:p w14:paraId="667909C6"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Ленточное</w:t>
            </w:r>
          </w:p>
        </w:tc>
      </w:tr>
      <w:tr w:rsidR="007D65CC" w:rsidRPr="00807E8A" w14:paraId="0A8E5A0D" w14:textId="77777777" w:rsidTr="00106226">
        <w:trPr>
          <w:cantSplit/>
          <w:trHeight w:val="20"/>
        </w:trPr>
        <w:tc>
          <w:tcPr>
            <w:tcW w:w="225" w:type="pct"/>
          </w:tcPr>
          <w:p w14:paraId="53FBB73A" w14:textId="77777777" w:rsidR="007D65CC" w:rsidRPr="00807E8A" w:rsidRDefault="007D65CC" w:rsidP="007D65CC">
            <w:pPr>
              <w:numPr>
                <w:ilvl w:val="0"/>
                <w:numId w:val="16"/>
              </w:numPr>
              <w:spacing w:after="0" w:line="240" w:lineRule="auto"/>
              <w:ind w:left="0" w:firstLine="0"/>
              <w:contextualSpacing/>
              <w:rPr>
                <w:rFonts w:ascii="Times New Roman" w:eastAsiaTheme="minorEastAsia" w:hAnsi="Times New Roman" w:cs="Times New Roman"/>
                <w:sz w:val="26"/>
                <w:szCs w:val="26"/>
                <w:lang w:eastAsia="ru-RU"/>
              </w:rPr>
            </w:pPr>
          </w:p>
        </w:tc>
        <w:tc>
          <w:tcPr>
            <w:tcW w:w="1045" w:type="pct"/>
            <w:shd w:val="clear" w:color="auto" w:fill="auto"/>
          </w:tcPr>
          <w:p w14:paraId="7AB0FBCA"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Дальняя Поляна (</w:t>
            </w:r>
            <w:proofErr w:type="gramStart"/>
            <w:r w:rsidRPr="00807E8A">
              <w:rPr>
                <w:rFonts w:ascii="Times New Roman" w:hAnsi="Times New Roman" w:cs="Times New Roman"/>
                <w:sz w:val="26"/>
                <w:szCs w:val="26"/>
              </w:rPr>
              <w:t>с-з Васильково</w:t>
            </w:r>
            <w:proofErr w:type="gramEnd"/>
            <w:r w:rsidRPr="00807E8A">
              <w:rPr>
                <w:rFonts w:ascii="Times New Roman" w:hAnsi="Times New Roman" w:cs="Times New Roman"/>
                <w:sz w:val="26"/>
                <w:szCs w:val="26"/>
              </w:rPr>
              <w:t>)</w:t>
            </w:r>
          </w:p>
        </w:tc>
        <w:tc>
          <w:tcPr>
            <w:tcW w:w="288" w:type="pct"/>
            <w:shd w:val="clear" w:color="auto" w:fill="auto"/>
          </w:tcPr>
          <w:p w14:paraId="72B87EC6"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6</w:t>
            </w:r>
          </w:p>
        </w:tc>
        <w:tc>
          <w:tcPr>
            <w:tcW w:w="271" w:type="pct"/>
            <w:shd w:val="clear" w:color="auto" w:fill="auto"/>
          </w:tcPr>
          <w:p w14:paraId="2AE45EA7"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да</w:t>
            </w:r>
          </w:p>
        </w:tc>
        <w:tc>
          <w:tcPr>
            <w:tcW w:w="986" w:type="pct"/>
            <w:shd w:val="clear" w:color="auto" w:fill="auto"/>
          </w:tcPr>
          <w:p w14:paraId="160FF5BA"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0 км – 5,6 км</w:t>
            </w:r>
          </w:p>
        </w:tc>
        <w:tc>
          <w:tcPr>
            <w:tcW w:w="282" w:type="pct"/>
            <w:shd w:val="clear" w:color="auto" w:fill="auto"/>
          </w:tcPr>
          <w:p w14:paraId="7D5297DD"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55</w:t>
            </w:r>
          </w:p>
        </w:tc>
        <w:tc>
          <w:tcPr>
            <w:tcW w:w="423" w:type="pct"/>
            <w:shd w:val="clear" w:color="auto" w:fill="auto"/>
          </w:tcPr>
          <w:p w14:paraId="6498FB6F"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159</w:t>
            </w:r>
          </w:p>
        </w:tc>
        <w:tc>
          <w:tcPr>
            <w:tcW w:w="1480" w:type="pct"/>
            <w:shd w:val="clear" w:color="auto" w:fill="auto"/>
          </w:tcPr>
          <w:p w14:paraId="5BF2BECB"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Ленточное</w:t>
            </w:r>
          </w:p>
        </w:tc>
      </w:tr>
      <w:tr w:rsidR="007D65CC" w:rsidRPr="00807E8A" w14:paraId="312174AC" w14:textId="77777777" w:rsidTr="00106226">
        <w:trPr>
          <w:cantSplit/>
          <w:trHeight w:val="20"/>
        </w:trPr>
        <w:tc>
          <w:tcPr>
            <w:tcW w:w="225" w:type="pct"/>
          </w:tcPr>
          <w:p w14:paraId="12215235" w14:textId="77777777" w:rsidR="007D65CC" w:rsidRPr="00807E8A" w:rsidRDefault="007D65CC" w:rsidP="007D65CC">
            <w:pPr>
              <w:numPr>
                <w:ilvl w:val="0"/>
                <w:numId w:val="16"/>
              </w:numPr>
              <w:spacing w:after="0" w:line="240" w:lineRule="auto"/>
              <w:ind w:left="0" w:firstLine="0"/>
              <w:contextualSpacing/>
              <w:rPr>
                <w:rFonts w:ascii="Times New Roman" w:eastAsiaTheme="minorEastAsia" w:hAnsi="Times New Roman" w:cs="Times New Roman"/>
                <w:sz w:val="26"/>
                <w:szCs w:val="26"/>
                <w:lang w:eastAsia="ru-RU"/>
              </w:rPr>
            </w:pPr>
          </w:p>
        </w:tc>
        <w:tc>
          <w:tcPr>
            <w:tcW w:w="1045" w:type="pct"/>
            <w:shd w:val="clear" w:color="auto" w:fill="auto"/>
          </w:tcPr>
          <w:p w14:paraId="235B788C"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Ефимовский</w:t>
            </w:r>
          </w:p>
        </w:tc>
        <w:tc>
          <w:tcPr>
            <w:tcW w:w="288" w:type="pct"/>
            <w:shd w:val="clear" w:color="auto" w:fill="auto"/>
          </w:tcPr>
          <w:p w14:paraId="072C5CAB"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3</w:t>
            </w:r>
          </w:p>
        </w:tc>
        <w:tc>
          <w:tcPr>
            <w:tcW w:w="271" w:type="pct"/>
            <w:shd w:val="clear" w:color="auto" w:fill="auto"/>
          </w:tcPr>
          <w:p w14:paraId="4BEBBC60"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да</w:t>
            </w:r>
          </w:p>
        </w:tc>
        <w:tc>
          <w:tcPr>
            <w:tcW w:w="986" w:type="pct"/>
            <w:shd w:val="clear" w:color="auto" w:fill="auto"/>
          </w:tcPr>
          <w:p w14:paraId="2DA687D1"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0 км – 2,9 км</w:t>
            </w:r>
          </w:p>
        </w:tc>
        <w:tc>
          <w:tcPr>
            <w:tcW w:w="282" w:type="pct"/>
            <w:shd w:val="clear" w:color="auto" w:fill="auto"/>
          </w:tcPr>
          <w:p w14:paraId="68B527B4"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55</w:t>
            </w:r>
          </w:p>
        </w:tc>
        <w:tc>
          <w:tcPr>
            <w:tcW w:w="423" w:type="pct"/>
            <w:shd w:val="clear" w:color="auto" w:fill="auto"/>
          </w:tcPr>
          <w:p w14:paraId="08C108E0"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114</w:t>
            </w:r>
          </w:p>
        </w:tc>
        <w:tc>
          <w:tcPr>
            <w:tcW w:w="1480" w:type="pct"/>
            <w:shd w:val="clear" w:color="auto" w:fill="auto"/>
          </w:tcPr>
          <w:p w14:paraId="707E1CBD"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Двухслойное полимерное</w:t>
            </w:r>
          </w:p>
        </w:tc>
      </w:tr>
      <w:tr w:rsidR="007D65CC" w:rsidRPr="00807E8A" w14:paraId="5ECD4409" w14:textId="77777777" w:rsidTr="00106226">
        <w:trPr>
          <w:cantSplit/>
          <w:trHeight w:val="20"/>
        </w:trPr>
        <w:tc>
          <w:tcPr>
            <w:tcW w:w="225" w:type="pct"/>
          </w:tcPr>
          <w:p w14:paraId="6B85C79E" w14:textId="77777777" w:rsidR="007D65CC" w:rsidRPr="00807E8A" w:rsidRDefault="007D65CC" w:rsidP="007D65CC">
            <w:pPr>
              <w:numPr>
                <w:ilvl w:val="0"/>
                <w:numId w:val="16"/>
              </w:numPr>
              <w:spacing w:after="0" w:line="240" w:lineRule="auto"/>
              <w:ind w:left="0" w:firstLine="0"/>
              <w:contextualSpacing/>
              <w:rPr>
                <w:rFonts w:ascii="Times New Roman" w:eastAsiaTheme="minorEastAsia" w:hAnsi="Times New Roman" w:cs="Times New Roman"/>
                <w:sz w:val="26"/>
                <w:szCs w:val="26"/>
                <w:lang w:eastAsia="ru-RU"/>
              </w:rPr>
            </w:pPr>
          </w:p>
        </w:tc>
        <w:tc>
          <w:tcPr>
            <w:tcW w:w="1045" w:type="pct"/>
            <w:shd w:val="clear" w:color="auto" w:fill="auto"/>
          </w:tcPr>
          <w:p w14:paraId="0647F023"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Заря и смена (Кирпичное)</w:t>
            </w:r>
          </w:p>
        </w:tc>
        <w:tc>
          <w:tcPr>
            <w:tcW w:w="288" w:type="pct"/>
            <w:shd w:val="clear" w:color="auto" w:fill="auto"/>
          </w:tcPr>
          <w:p w14:paraId="10D42C62"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4</w:t>
            </w:r>
          </w:p>
        </w:tc>
        <w:tc>
          <w:tcPr>
            <w:tcW w:w="271" w:type="pct"/>
            <w:shd w:val="clear" w:color="auto" w:fill="auto"/>
          </w:tcPr>
          <w:p w14:paraId="36B771E3"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да</w:t>
            </w:r>
          </w:p>
        </w:tc>
        <w:tc>
          <w:tcPr>
            <w:tcW w:w="986" w:type="pct"/>
            <w:shd w:val="clear" w:color="auto" w:fill="auto"/>
          </w:tcPr>
          <w:p w14:paraId="3698D37A"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0 км – 3,9 км</w:t>
            </w:r>
          </w:p>
        </w:tc>
        <w:tc>
          <w:tcPr>
            <w:tcW w:w="282" w:type="pct"/>
            <w:shd w:val="clear" w:color="auto" w:fill="auto"/>
          </w:tcPr>
          <w:p w14:paraId="1FF5CA23"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55</w:t>
            </w:r>
          </w:p>
        </w:tc>
        <w:tc>
          <w:tcPr>
            <w:tcW w:w="423" w:type="pct"/>
            <w:shd w:val="clear" w:color="auto" w:fill="auto"/>
          </w:tcPr>
          <w:p w14:paraId="335859E3"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159</w:t>
            </w:r>
          </w:p>
        </w:tc>
        <w:tc>
          <w:tcPr>
            <w:tcW w:w="1480" w:type="pct"/>
            <w:shd w:val="clear" w:color="auto" w:fill="auto"/>
          </w:tcPr>
          <w:p w14:paraId="5F7D23A4"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Ленточное</w:t>
            </w:r>
          </w:p>
        </w:tc>
      </w:tr>
      <w:tr w:rsidR="007D65CC" w:rsidRPr="00807E8A" w14:paraId="1CB58D11" w14:textId="77777777" w:rsidTr="00106226">
        <w:trPr>
          <w:cantSplit/>
          <w:trHeight w:val="20"/>
        </w:trPr>
        <w:tc>
          <w:tcPr>
            <w:tcW w:w="225" w:type="pct"/>
          </w:tcPr>
          <w:p w14:paraId="03B7F7F9" w14:textId="77777777" w:rsidR="007D65CC" w:rsidRPr="00807E8A" w:rsidRDefault="007D65CC" w:rsidP="007D65CC">
            <w:pPr>
              <w:numPr>
                <w:ilvl w:val="0"/>
                <w:numId w:val="16"/>
              </w:numPr>
              <w:spacing w:after="0" w:line="240" w:lineRule="auto"/>
              <w:ind w:left="0" w:firstLine="0"/>
              <w:contextualSpacing/>
              <w:rPr>
                <w:rFonts w:ascii="Times New Roman" w:eastAsiaTheme="minorEastAsia" w:hAnsi="Times New Roman" w:cs="Times New Roman"/>
                <w:sz w:val="26"/>
                <w:szCs w:val="26"/>
                <w:lang w:eastAsia="ru-RU"/>
              </w:rPr>
            </w:pPr>
          </w:p>
        </w:tc>
        <w:tc>
          <w:tcPr>
            <w:tcW w:w="1045" w:type="pct"/>
            <w:shd w:val="clear" w:color="auto" w:fill="auto"/>
          </w:tcPr>
          <w:p w14:paraId="43B0B1BF"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Зеленогорск</w:t>
            </w:r>
          </w:p>
        </w:tc>
        <w:tc>
          <w:tcPr>
            <w:tcW w:w="288" w:type="pct"/>
            <w:shd w:val="clear" w:color="auto" w:fill="auto"/>
          </w:tcPr>
          <w:p w14:paraId="6C9FBF41"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w:t>
            </w:r>
          </w:p>
        </w:tc>
        <w:tc>
          <w:tcPr>
            <w:tcW w:w="271" w:type="pct"/>
            <w:shd w:val="clear" w:color="auto" w:fill="auto"/>
          </w:tcPr>
          <w:p w14:paraId="47791CC5"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да</w:t>
            </w:r>
          </w:p>
        </w:tc>
        <w:tc>
          <w:tcPr>
            <w:tcW w:w="986" w:type="pct"/>
            <w:shd w:val="clear" w:color="auto" w:fill="auto"/>
          </w:tcPr>
          <w:p w14:paraId="0C518AA9"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0 км – 2,2 км</w:t>
            </w:r>
          </w:p>
        </w:tc>
        <w:tc>
          <w:tcPr>
            <w:tcW w:w="282" w:type="pct"/>
            <w:shd w:val="clear" w:color="auto" w:fill="auto"/>
          </w:tcPr>
          <w:p w14:paraId="2F4127BF"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55</w:t>
            </w:r>
          </w:p>
        </w:tc>
        <w:tc>
          <w:tcPr>
            <w:tcW w:w="423" w:type="pct"/>
            <w:shd w:val="clear" w:color="auto" w:fill="auto"/>
          </w:tcPr>
          <w:p w14:paraId="719EA69F"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325</w:t>
            </w:r>
          </w:p>
        </w:tc>
        <w:tc>
          <w:tcPr>
            <w:tcW w:w="1480" w:type="pct"/>
            <w:shd w:val="clear" w:color="auto" w:fill="auto"/>
          </w:tcPr>
          <w:p w14:paraId="6E6B129A"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Ленточное</w:t>
            </w:r>
          </w:p>
        </w:tc>
      </w:tr>
      <w:tr w:rsidR="007D65CC" w:rsidRPr="00807E8A" w14:paraId="4DFFA9D9" w14:textId="77777777" w:rsidTr="00106226">
        <w:trPr>
          <w:cantSplit/>
          <w:trHeight w:val="20"/>
        </w:trPr>
        <w:tc>
          <w:tcPr>
            <w:tcW w:w="225" w:type="pct"/>
          </w:tcPr>
          <w:p w14:paraId="7BF18709" w14:textId="77777777" w:rsidR="007D65CC" w:rsidRPr="00807E8A" w:rsidRDefault="007D65CC" w:rsidP="007D65CC">
            <w:pPr>
              <w:numPr>
                <w:ilvl w:val="0"/>
                <w:numId w:val="16"/>
              </w:numPr>
              <w:spacing w:after="0" w:line="240" w:lineRule="auto"/>
              <w:ind w:left="0" w:firstLine="0"/>
              <w:contextualSpacing/>
              <w:rPr>
                <w:rFonts w:ascii="Times New Roman" w:eastAsiaTheme="minorEastAsia" w:hAnsi="Times New Roman" w:cs="Times New Roman"/>
                <w:sz w:val="26"/>
                <w:szCs w:val="26"/>
                <w:lang w:eastAsia="ru-RU"/>
              </w:rPr>
            </w:pPr>
          </w:p>
        </w:tc>
        <w:tc>
          <w:tcPr>
            <w:tcW w:w="1045" w:type="pct"/>
            <w:shd w:val="clear" w:color="auto" w:fill="auto"/>
          </w:tcPr>
          <w:p w14:paraId="7BD65782" w14:textId="1C8D6A09" w:rsidR="007D65CC" w:rsidRPr="00807E8A" w:rsidRDefault="007D65CC" w:rsidP="007D65CC">
            <w:pPr>
              <w:spacing w:after="0" w:line="240" w:lineRule="auto"/>
              <w:jc w:val="both"/>
              <w:rPr>
                <w:rFonts w:ascii="Times New Roman" w:hAnsi="Times New Roman" w:cs="Times New Roman"/>
                <w:sz w:val="26"/>
                <w:szCs w:val="26"/>
              </w:rPr>
            </w:pPr>
            <w:proofErr w:type="spellStart"/>
            <w:r w:rsidRPr="00807E8A">
              <w:rPr>
                <w:rFonts w:ascii="Times New Roman" w:hAnsi="Times New Roman" w:cs="Times New Roman"/>
                <w:sz w:val="26"/>
                <w:szCs w:val="26"/>
              </w:rPr>
              <w:t>Ильич</w:t>
            </w:r>
            <w:r w:rsidR="000D588B">
              <w:rPr>
                <w:rFonts w:ascii="Times New Roman" w:hAnsi="Times New Roman" w:cs="Times New Roman"/>
                <w:sz w:val="26"/>
                <w:szCs w:val="26"/>
              </w:rPr>
              <w:t>ё</w:t>
            </w:r>
            <w:r w:rsidRPr="00807E8A">
              <w:rPr>
                <w:rFonts w:ascii="Times New Roman" w:hAnsi="Times New Roman" w:cs="Times New Roman"/>
                <w:sz w:val="26"/>
                <w:szCs w:val="26"/>
              </w:rPr>
              <w:t>во</w:t>
            </w:r>
            <w:proofErr w:type="spellEnd"/>
          </w:p>
        </w:tc>
        <w:tc>
          <w:tcPr>
            <w:tcW w:w="288" w:type="pct"/>
            <w:shd w:val="clear" w:color="auto" w:fill="auto"/>
          </w:tcPr>
          <w:p w14:paraId="68E7FE26"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w:t>
            </w:r>
          </w:p>
        </w:tc>
        <w:tc>
          <w:tcPr>
            <w:tcW w:w="271" w:type="pct"/>
            <w:shd w:val="clear" w:color="auto" w:fill="auto"/>
          </w:tcPr>
          <w:p w14:paraId="270DF59C"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да</w:t>
            </w:r>
          </w:p>
        </w:tc>
        <w:tc>
          <w:tcPr>
            <w:tcW w:w="986" w:type="pct"/>
            <w:shd w:val="clear" w:color="auto" w:fill="auto"/>
          </w:tcPr>
          <w:p w14:paraId="5D943A89"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0 км – 4,8 км</w:t>
            </w:r>
          </w:p>
        </w:tc>
        <w:tc>
          <w:tcPr>
            <w:tcW w:w="282" w:type="pct"/>
            <w:shd w:val="clear" w:color="auto" w:fill="auto"/>
          </w:tcPr>
          <w:p w14:paraId="1A9683F2"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55</w:t>
            </w:r>
          </w:p>
        </w:tc>
        <w:tc>
          <w:tcPr>
            <w:tcW w:w="423" w:type="pct"/>
            <w:shd w:val="clear" w:color="auto" w:fill="auto"/>
          </w:tcPr>
          <w:p w14:paraId="1B509D27"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219</w:t>
            </w:r>
          </w:p>
        </w:tc>
        <w:tc>
          <w:tcPr>
            <w:tcW w:w="1480" w:type="pct"/>
            <w:shd w:val="clear" w:color="auto" w:fill="auto"/>
          </w:tcPr>
          <w:p w14:paraId="7EA9AA85"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Ленточное полимерное (трассовое)</w:t>
            </w:r>
          </w:p>
        </w:tc>
      </w:tr>
      <w:tr w:rsidR="007D65CC" w:rsidRPr="00807E8A" w14:paraId="411A122F" w14:textId="77777777" w:rsidTr="00106226">
        <w:trPr>
          <w:cantSplit/>
          <w:trHeight w:val="20"/>
        </w:trPr>
        <w:tc>
          <w:tcPr>
            <w:tcW w:w="225" w:type="pct"/>
          </w:tcPr>
          <w:p w14:paraId="6423DBA5" w14:textId="77777777" w:rsidR="007D65CC" w:rsidRPr="00807E8A" w:rsidRDefault="007D65CC" w:rsidP="007D65CC">
            <w:pPr>
              <w:numPr>
                <w:ilvl w:val="0"/>
                <w:numId w:val="16"/>
              </w:numPr>
              <w:spacing w:after="0" w:line="240" w:lineRule="auto"/>
              <w:ind w:left="0" w:firstLine="0"/>
              <w:contextualSpacing/>
              <w:rPr>
                <w:rFonts w:ascii="Times New Roman" w:eastAsiaTheme="minorEastAsia" w:hAnsi="Times New Roman" w:cs="Times New Roman"/>
                <w:sz w:val="26"/>
                <w:szCs w:val="26"/>
                <w:lang w:eastAsia="ru-RU"/>
              </w:rPr>
            </w:pPr>
          </w:p>
        </w:tc>
        <w:tc>
          <w:tcPr>
            <w:tcW w:w="1045" w:type="pct"/>
            <w:shd w:val="clear" w:color="auto" w:fill="auto"/>
          </w:tcPr>
          <w:p w14:paraId="4EAE45C5"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к ГРЭС 8 (</w:t>
            </w:r>
            <w:proofErr w:type="spellStart"/>
            <w:r w:rsidRPr="00807E8A">
              <w:rPr>
                <w:rFonts w:ascii="Times New Roman" w:hAnsi="Times New Roman" w:cs="Times New Roman"/>
                <w:sz w:val="26"/>
                <w:szCs w:val="26"/>
              </w:rPr>
              <w:t>Синявино</w:t>
            </w:r>
            <w:proofErr w:type="spellEnd"/>
            <w:r w:rsidR="00106226" w:rsidRPr="00807E8A">
              <w:rPr>
                <w:rFonts w:ascii="Times New Roman" w:hAnsi="Times New Roman" w:cs="Times New Roman"/>
                <w:sz w:val="26"/>
                <w:szCs w:val="26"/>
              </w:rPr>
              <w:t xml:space="preserve"> – </w:t>
            </w:r>
            <w:r w:rsidRPr="00807E8A">
              <w:rPr>
                <w:rFonts w:ascii="Times New Roman" w:hAnsi="Times New Roman" w:cs="Times New Roman"/>
                <w:sz w:val="26"/>
                <w:szCs w:val="26"/>
              </w:rPr>
              <w:t>Кировск)</w:t>
            </w:r>
          </w:p>
        </w:tc>
        <w:tc>
          <w:tcPr>
            <w:tcW w:w="288" w:type="pct"/>
            <w:shd w:val="clear" w:color="auto" w:fill="auto"/>
          </w:tcPr>
          <w:p w14:paraId="0EB787F0"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10</w:t>
            </w:r>
          </w:p>
        </w:tc>
        <w:tc>
          <w:tcPr>
            <w:tcW w:w="271" w:type="pct"/>
            <w:shd w:val="clear" w:color="auto" w:fill="auto"/>
          </w:tcPr>
          <w:p w14:paraId="31E6AED9"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да</w:t>
            </w:r>
          </w:p>
        </w:tc>
        <w:tc>
          <w:tcPr>
            <w:tcW w:w="986" w:type="pct"/>
            <w:shd w:val="clear" w:color="auto" w:fill="auto"/>
          </w:tcPr>
          <w:p w14:paraId="79CE7832"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0 км – 10,2 км</w:t>
            </w:r>
          </w:p>
        </w:tc>
        <w:tc>
          <w:tcPr>
            <w:tcW w:w="282" w:type="pct"/>
            <w:shd w:val="clear" w:color="auto" w:fill="auto"/>
          </w:tcPr>
          <w:p w14:paraId="00E60D4E"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55</w:t>
            </w:r>
          </w:p>
        </w:tc>
        <w:tc>
          <w:tcPr>
            <w:tcW w:w="423" w:type="pct"/>
            <w:shd w:val="clear" w:color="auto" w:fill="auto"/>
          </w:tcPr>
          <w:p w14:paraId="1499159F"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325</w:t>
            </w:r>
          </w:p>
        </w:tc>
        <w:tc>
          <w:tcPr>
            <w:tcW w:w="1480" w:type="pct"/>
            <w:shd w:val="clear" w:color="auto" w:fill="auto"/>
          </w:tcPr>
          <w:p w14:paraId="4FDF35A6"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Мастичное (нормальное)</w:t>
            </w:r>
          </w:p>
        </w:tc>
      </w:tr>
      <w:tr w:rsidR="007D65CC" w:rsidRPr="00807E8A" w14:paraId="26F57CD5" w14:textId="77777777" w:rsidTr="00106226">
        <w:trPr>
          <w:cantSplit/>
          <w:trHeight w:val="20"/>
        </w:trPr>
        <w:tc>
          <w:tcPr>
            <w:tcW w:w="225" w:type="pct"/>
          </w:tcPr>
          <w:p w14:paraId="20387463" w14:textId="77777777" w:rsidR="007D65CC" w:rsidRPr="00807E8A" w:rsidRDefault="007D65CC" w:rsidP="007D65CC">
            <w:pPr>
              <w:numPr>
                <w:ilvl w:val="0"/>
                <w:numId w:val="16"/>
              </w:numPr>
              <w:spacing w:after="0" w:line="240" w:lineRule="auto"/>
              <w:ind w:left="0" w:firstLine="0"/>
              <w:contextualSpacing/>
              <w:rPr>
                <w:rFonts w:ascii="Times New Roman" w:eastAsiaTheme="minorEastAsia" w:hAnsi="Times New Roman" w:cs="Times New Roman"/>
                <w:sz w:val="26"/>
                <w:szCs w:val="26"/>
                <w:lang w:eastAsia="ru-RU"/>
              </w:rPr>
            </w:pPr>
          </w:p>
        </w:tc>
        <w:tc>
          <w:tcPr>
            <w:tcW w:w="1045" w:type="pct"/>
            <w:shd w:val="clear" w:color="auto" w:fill="auto"/>
          </w:tcPr>
          <w:p w14:paraId="30D5AF3D"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Кипень</w:t>
            </w:r>
          </w:p>
        </w:tc>
        <w:tc>
          <w:tcPr>
            <w:tcW w:w="288" w:type="pct"/>
            <w:shd w:val="clear" w:color="auto" w:fill="auto"/>
          </w:tcPr>
          <w:p w14:paraId="10B0969F"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0</w:t>
            </w:r>
          </w:p>
        </w:tc>
        <w:tc>
          <w:tcPr>
            <w:tcW w:w="271" w:type="pct"/>
            <w:shd w:val="clear" w:color="auto" w:fill="auto"/>
          </w:tcPr>
          <w:p w14:paraId="618F14F8"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да</w:t>
            </w:r>
          </w:p>
        </w:tc>
        <w:tc>
          <w:tcPr>
            <w:tcW w:w="986" w:type="pct"/>
            <w:shd w:val="clear" w:color="auto" w:fill="auto"/>
          </w:tcPr>
          <w:p w14:paraId="49246BAC"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 xml:space="preserve">0 км – </w:t>
            </w:r>
            <w:r w:rsidR="0068289A" w:rsidRPr="00807E8A">
              <w:rPr>
                <w:rFonts w:ascii="Times New Roman" w:hAnsi="Times New Roman" w:cs="Times New Roman"/>
                <w:sz w:val="26"/>
                <w:szCs w:val="26"/>
              </w:rPr>
              <w:t>0</w:t>
            </w:r>
            <w:r w:rsidRPr="00807E8A">
              <w:rPr>
                <w:rFonts w:ascii="Times New Roman" w:hAnsi="Times New Roman" w:cs="Times New Roman"/>
                <w:sz w:val="26"/>
                <w:szCs w:val="26"/>
              </w:rPr>
              <w:t>,262 км</w:t>
            </w:r>
          </w:p>
        </w:tc>
        <w:tc>
          <w:tcPr>
            <w:tcW w:w="282" w:type="pct"/>
            <w:shd w:val="clear" w:color="auto" w:fill="auto"/>
          </w:tcPr>
          <w:p w14:paraId="15438FD0"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38</w:t>
            </w:r>
          </w:p>
        </w:tc>
        <w:tc>
          <w:tcPr>
            <w:tcW w:w="423" w:type="pct"/>
            <w:shd w:val="clear" w:color="auto" w:fill="auto"/>
          </w:tcPr>
          <w:p w14:paraId="5BF0C85F"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219</w:t>
            </w:r>
          </w:p>
        </w:tc>
        <w:tc>
          <w:tcPr>
            <w:tcW w:w="1480" w:type="pct"/>
            <w:shd w:val="clear" w:color="auto" w:fill="auto"/>
          </w:tcPr>
          <w:p w14:paraId="3F43CBFD"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Мастичное (нормальное)</w:t>
            </w:r>
          </w:p>
        </w:tc>
      </w:tr>
      <w:tr w:rsidR="007D65CC" w:rsidRPr="00807E8A" w14:paraId="212B21FD" w14:textId="77777777" w:rsidTr="00106226">
        <w:trPr>
          <w:cantSplit/>
          <w:trHeight w:val="20"/>
        </w:trPr>
        <w:tc>
          <w:tcPr>
            <w:tcW w:w="225" w:type="pct"/>
          </w:tcPr>
          <w:p w14:paraId="32C2BBA4" w14:textId="77777777" w:rsidR="007D65CC" w:rsidRPr="00807E8A" w:rsidRDefault="007D65CC" w:rsidP="007D65CC">
            <w:pPr>
              <w:numPr>
                <w:ilvl w:val="0"/>
                <w:numId w:val="16"/>
              </w:numPr>
              <w:spacing w:after="0" w:line="240" w:lineRule="auto"/>
              <w:ind w:left="0" w:firstLine="0"/>
              <w:contextualSpacing/>
              <w:rPr>
                <w:rFonts w:ascii="Times New Roman" w:eastAsiaTheme="minorEastAsia" w:hAnsi="Times New Roman" w:cs="Times New Roman"/>
                <w:sz w:val="26"/>
                <w:szCs w:val="26"/>
                <w:lang w:eastAsia="ru-RU"/>
              </w:rPr>
            </w:pPr>
          </w:p>
        </w:tc>
        <w:tc>
          <w:tcPr>
            <w:tcW w:w="1045" w:type="pct"/>
            <w:shd w:val="clear" w:color="auto" w:fill="auto"/>
          </w:tcPr>
          <w:p w14:paraId="73A54842"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Кировск</w:t>
            </w:r>
          </w:p>
        </w:tc>
        <w:tc>
          <w:tcPr>
            <w:tcW w:w="288" w:type="pct"/>
            <w:shd w:val="clear" w:color="auto" w:fill="auto"/>
          </w:tcPr>
          <w:p w14:paraId="26D20955"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22</w:t>
            </w:r>
          </w:p>
        </w:tc>
        <w:tc>
          <w:tcPr>
            <w:tcW w:w="271" w:type="pct"/>
            <w:shd w:val="clear" w:color="auto" w:fill="auto"/>
          </w:tcPr>
          <w:p w14:paraId="62BCD75F"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да</w:t>
            </w:r>
          </w:p>
        </w:tc>
        <w:tc>
          <w:tcPr>
            <w:tcW w:w="986" w:type="pct"/>
            <w:shd w:val="clear" w:color="auto" w:fill="auto"/>
          </w:tcPr>
          <w:p w14:paraId="019F3B05"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0 км – 10,65 км</w:t>
            </w:r>
          </w:p>
        </w:tc>
        <w:tc>
          <w:tcPr>
            <w:tcW w:w="282" w:type="pct"/>
            <w:shd w:val="clear" w:color="auto" w:fill="auto"/>
          </w:tcPr>
          <w:p w14:paraId="54A7EAAF"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55</w:t>
            </w:r>
          </w:p>
        </w:tc>
        <w:tc>
          <w:tcPr>
            <w:tcW w:w="423" w:type="pct"/>
            <w:shd w:val="clear" w:color="auto" w:fill="auto"/>
          </w:tcPr>
          <w:p w14:paraId="48E31A6F"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426</w:t>
            </w:r>
          </w:p>
        </w:tc>
        <w:tc>
          <w:tcPr>
            <w:tcW w:w="1480" w:type="pct"/>
            <w:shd w:val="clear" w:color="auto" w:fill="auto"/>
          </w:tcPr>
          <w:p w14:paraId="4B79F7FA"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Мастичное (нормальное)</w:t>
            </w:r>
          </w:p>
        </w:tc>
      </w:tr>
      <w:tr w:rsidR="007D65CC" w:rsidRPr="00807E8A" w14:paraId="138F3B3D" w14:textId="77777777" w:rsidTr="00106226">
        <w:trPr>
          <w:cantSplit/>
          <w:trHeight w:val="20"/>
        </w:trPr>
        <w:tc>
          <w:tcPr>
            <w:tcW w:w="225" w:type="pct"/>
          </w:tcPr>
          <w:p w14:paraId="0EC3BD88" w14:textId="77777777" w:rsidR="007D65CC" w:rsidRPr="00807E8A" w:rsidRDefault="007D65CC" w:rsidP="007D65CC">
            <w:pPr>
              <w:numPr>
                <w:ilvl w:val="0"/>
                <w:numId w:val="16"/>
              </w:numPr>
              <w:spacing w:after="0" w:line="240" w:lineRule="auto"/>
              <w:ind w:left="0" w:firstLine="0"/>
              <w:contextualSpacing/>
              <w:rPr>
                <w:rFonts w:ascii="Times New Roman" w:eastAsiaTheme="minorEastAsia" w:hAnsi="Times New Roman" w:cs="Times New Roman"/>
                <w:sz w:val="26"/>
                <w:szCs w:val="26"/>
                <w:lang w:eastAsia="ru-RU"/>
              </w:rPr>
            </w:pPr>
          </w:p>
        </w:tc>
        <w:tc>
          <w:tcPr>
            <w:tcW w:w="1045" w:type="pct"/>
            <w:shd w:val="clear" w:color="auto" w:fill="auto"/>
          </w:tcPr>
          <w:p w14:paraId="064ABCFD"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Кировск</w:t>
            </w:r>
          </w:p>
        </w:tc>
        <w:tc>
          <w:tcPr>
            <w:tcW w:w="288" w:type="pct"/>
            <w:shd w:val="clear" w:color="auto" w:fill="auto"/>
          </w:tcPr>
          <w:p w14:paraId="7C40DA52"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22</w:t>
            </w:r>
          </w:p>
        </w:tc>
        <w:tc>
          <w:tcPr>
            <w:tcW w:w="271" w:type="pct"/>
            <w:shd w:val="clear" w:color="auto" w:fill="auto"/>
          </w:tcPr>
          <w:p w14:paraId="5F0486A1"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да</w:t>
            </w:r>
          </w:p>
        </w:tc>
        <w:tc>
          <w:tcPr>
            <w:tcW w:w="986" w:type="pct"/>
            <w:shd w:val="clear" w:color="auto" w:fill="auto"/>
          </w:tcPr>
          <w:p w14:paraId="4BADBEA8"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10,65 км – 21,89 км</w:t>
            </w:r>
          </w:p>
        </w:tc>
        <w:tc>
          <w:tcPr>
            <w:tcW w:w="282" w:type="pct"/>
            <w:shd w:val="clear" w:color="auto" w:fill="auto"/>
          </w:tcPr>
          <w:p w14:paraId="637809A6"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55</w:t>
            </w:r>
          </w:p>
        </w:tc>
        <w:tc>
          <w:tcPr>
            <w:tcW w:w="423" w:type="pct"/>
            <w:shd w:val="clear" w:color="auto" w:fill="auto"/>
          </w:tcPr>
          <w:p w14:paraId="0F16FE3F"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325</w:t>
            </w:r>
          </w:p>
        </w:tc>
        <w:tc>
          <w:tcPr>
            <w:tcW w:w="1480" w:type="pct"/>
            <w:shd w:val="clear" w:color="auto" w:fill="auto"/>
          </w:tcPr>
          <w:p w14:paraId="002481AB"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Мастичное (нормальное)</w:t>
            </w:r>
          </w:p>
        </w:tc>
      </w:tr>
      <w:tr w:rsidR="007D65CC" w:rsidRPr="00807E8A" w14:paraId="35E548F0" w14:textId="77777777" w:rsidTr="00106226">
        <w:trPr>
          <w:cantSplit/>
          <w:trHeight w:val="20"/>
        </w:trPr>
        <w:tc>
          <w:tcPr>
            <w:tcW w:w="225" w:type="pct"/>
          </w:tcPr>
          <w:p w14:paraId="78E05CE3" w14:textId="77777777" w:rsidR="007D65CC" w:rsidRPr="00807E8A" w:rsidRDefault="007D65CC" w:rsidP="007D65CC">
            <w:pPr>
              <w:numPr>
                <w:ilvl w:val="0"/>
                <w:numId w:val="16"/>
              </w:numPr>
              <w:spacing w:after="0" w:line="240" w:lineRule="auto"/>
              <w:ind w:left="0" w:firstLine="0"/>
              <w:contextualSpacing/>
              <w:rPr>
                <w:rFonts w:ascii="Times New Roman" w:eastAsiaTheme="minorEastAsia" w:hAnsi="Times New Roman" w:cs="Times New Roman"/>
                <w:sz w:val="26"/>
                <w:szCs w:val="26"/>
                <w:lang w:eastAsia="ru-RU"/>
              </w:rPr>
            </w:pPr>
          </w:p>
        </w:tc>
        <w:tc>
          <w:tcPr>
            <w:tcW w:w="1045" w:type="pct"/>
            <w:shd w:val="clear" w:color="auto" w:fill="auto"/>
          </w:tcPr>
          <w:p w14:paraId="525874D8"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Конная Лахта</w:t>
            </w:r>
          </w:p>
        </w:tc>
        <w:tc>
          <w:tcPr>
            <w:tcW w:w="288" w:type="pct"/>
            <w:shd w:val="clear" w:color="auto" w:fill="auto"/>
          </w:tcPr>
          <w:p w14:paraId="2687629B"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12</w:t>
            </w:r>
          </w:p>
        </w:tc>
        <w:tc>
          <w:tcPr>
            <w:tcW w:w="271" w:type="pct"/>
            <w:shd w:val="clear" w:color="auto" w:fill="auto"/>
          </w:tcPr>
          <w:p w14:paraId="32DE8982"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да</w:t>
            </w:r>
          </w:p>
        </w:tc>
        <w:tc>
          <w:tcPr>
            <w:tcW w:w="986" w:type="pct"/>
            <w:shd w:val="clear" w:color="auto" w:fill="auto"/>
          </w:tcPr>
          <w:p w14:paraId="1E4E18B8"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0 км – 2,3 км</w:t>
            </w:r>
          </w:p>
        </w:tc>
        <w:tc>
          <w:tcPr>
            <w:tcW w:w="282" w:type="pct"/>
            <w:shd w:val="clear" w:color="auto" w:fill="auto"/>
          </w:tcPr>
          <w:p w14:paraId="3517122D"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55</w:t>
            </w:r>
          </w:p>
        </w:tc>
        <w:tc>
          <w:tcPr>
            <w:tcW w:w="423" w:type="pct"/>
            <w:shd w:val="clear" w:color="auto" w:fill="auto"/>
          </w:tcPr>
          <w:p w14:paraId="51211F30"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1020</w:t>
            </w:r>
          </w:p>
        </w:tc>
        <w:tc>
          <w:tcPr>
            <w:tcW w:w="1480" w:type="pct"/>
            <w:shd w:val="clear" w:color="auto" w:fill="auto"/>
          </w:tcPr>
          <w:p w14:paraId="7EB66247"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Ленточное</w:t>
            </w:r>
          </w:p>
        </w:tc>
      </w:tr>
      <w:tr w:rsidR="007D65CC" w:rsidRPr="00807E8A" w14:paraId="17C98566" w14:textId="77777777" w:rsidTr="00106226">
        <w:trPr>
          <w:cantSplit/>
          <w:trHeight w:val="20"/>
        </w:trPr>
        <w:tc>
          <w:tcPr>
            <w:tcW w:w="225" w:type="pct"/>
          </w:tcPr>
          <w:p w14:paraId="382BDE81" w14:textId="77777777" w:rsidR="007D65CC" w:rsidRPr="00807E8A" w:rsidRDefault="007D65CC" w:rsidP="007D65CC">
            <w:pPr>
              <w:numPr>
                <w:ilvl w:val="0"/>
                <w:numId w:val="16"/>
              </w:numPr>
              <w:spacing w:after="0" w:line="240" w:lineRule="auto"/>
              <w:ind w:left="0" w:firstLine="0"/>
              <w:contextualSpacing/>
              <w:rPr>
                <w:rFonts w:ascii="Times New Roman" w:eastAsiaTheme="minorEastAsia" w:hAnsi="Times New Roman" w:cs="Times New Roman"/>
                <w:sz w:val="26"/>
                <w:szCs w:val="26"/>
                <w:lang w:eastAsia="ru-RU"/>
              </w:rPr>
            </w:pPr>
          </w:p>
        </w:tc>
        <w:tc>
          <w:tcPr>
            <w:tcW w:w="1045" w:type="pct"/>
            <w:shd w:val="clear" w:color="auto" w:fill="auto"/>
          </w:tcPr>
          <w:p w14:paraId="0603C100"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Копорье</w:t>
            </w:r>
          </w:p>
        </w:tc>
        <w:tc>
          <w:tcPr>
            <w:tcW w:w="288" w:type="pct"/>
            <w:shd w:val="clear" w:color="auto" w:fill="auto"/>
          </w:tcPr>
          <w:p w14:paraId="590FD113"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7</w:t>
            </w:r>
          </w:p>
        </w:tc>
        <w:tc>
          <w:tcPr>
            <w:tcW w:w="271" w:type="pct"/>
            <w:shd w:val="clear" w:color="auto" w:fill="auto"/>
          </w:tcPr>
          <w:p w14:paraId="4ED4A8F5"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да</w:t>
            </w:r>
          </w:p>
        </w:tc>
        <w:tc>
          <w:tcPr>
            <w:tcW w:w="986" w:type="pct"/>
            <w:shd w:val="clear" w:color="auto" w:fill="auto"/>
          </w:tcPr>
          <w:p w14:paraId="4F629DCA"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0 км – 6,5 км</w:t>
            </w:r>
          </w:p>
        </w:tc>
        <w:tc>
          <w:tcPr>
            <w:tcW w:w="282" w:type="pct"/>
            <w:shd w:val="clear" w:color="auto" w:fill="auto"/>
          </w:tcPr>
          <w:p w14:paraId="154C1F9C"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55</w:t>
            </w:r>
          </w:p>
        </w:tc>
        <w:tc>
          <w:tcPr>
            <w:tcW w:w="423" w:type="pct"/>
            <w:shd w:val="clear" w:color="auto" w:fill="auto"/>
          </w:tcPr>
          <w:p w14:paraId="24655341"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159</w:t>
            </w:r>
          </w:p>
        </w:tc>
        <w:tc>
          <w:tcPr>
            <w:tcW w:w="1480" w:type="pct"/>
            <w:shd w:val="clear" w:color="auto" w:fill="auto"/>
          </w:tcPr>
          <w:p w14:paraId="5E37A533"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Ленточное</w:t>
            </w:r>
          </w:p>
        </w:tc>
      </w:tr>
      <w:tr w:rsidR="007D65CC" w:rsidRPr="00807E8A" w14:paraId="51905958" w14:textId="77777777" w:rsidTr="00106226">
        <w:trPr>
          <w:cantSplit/>
          <w:trHeight w:val="20"/>
        </w:trPr>
        <w:tc>
          <w:tcPr>
            <w:tcW w:w="225" w:type="pct"/>
          </w:tcPr>
          <w:p w14:paraId="290F54CD" w14:textId="77777777" w:rsidR="007D65CC" w:rsidRPr="00807E8A" w:rsidRDefault="007D65CC" w:rsidP="007D65CC">
            <w:pPr>
              <w:numPr>
                <w:ilvl w:val="0"/>
                <w:numId w:val="16"/>
              </w:numPr>
              <w:spacing w:after="0" w:line="240" w:lineRule="auto"/>
              <w:ind w:left="0" w:firstLine="0"/>
              <w:contextualSpacing/>
              <w:rPr>
                <w:rFonts w:ascii="Times New Roman" w:eastAsiaTheme="minorEastAsia" w:hAnsi="Times New Roman" w:cs="Times New Roman"/>
                <w:sz w:val="26"/>
                <w:szCs w:val="26"/>
                <w:lang w:eastAsia="ru-RU"/>
              </w:rPr>
            </w:pPr>
          </w:p>
        </w:tc>
        <w:tc>
          <w:tcPr>
            <w:tcW w:w="1045" w:type="pct"/>
            <w:shd w:val="clear" w:color="auto" w:fill="auto"/>
          </w:tcPr>
          <w:p w14:paraId="4C34FF88" w14:textId="77777777" w:rsidR="007D65CC" w:rsidRPr="00807E8A" w:rsidRDefault="007D65CC" w:rsidP="007D65CC">
            <w:pPr>
              <w:spacing w:after="0" w:line="240" w:lineRule="auto"/>
              <w:jc w:val="both"/>
              <w:rPr>
                <w:rFonts w:ascii="Times New Roman" w:hAnsi="Times New Roman" w:cs="Times New Roman"/>
                <w:sz w:val="26"/>
                <w:szCs w:val="26"/>
              </w:rPr>
            </w:pPr>
            <w:proofErr w:type="spellStart"/>
            <w:r w:rsidRPr="00807E8A">
              <w:rPr>
                <w:rFonts w:ascii="Times New Roman" w:hAnsi="Times New Roman" w:cs="Times New Roman"/>
                <w:sz w:val="26"/>
                <w:szCs w:val="26"/>
              </w:rPr>
              <w:t>Коробицино</w:t>
            </w:r>
            <w:proofErr w:type="spellEnd"/>
          </w:p>
        </w:tc>
        <w:tc>
          <w:tcPr>
            <w:tcW w:w="288" w:type="pct"/>
            <w:shd w:val="clear" w:color="auto" w:fill="auto"/>
          </w:tcPr>
          <w:p w14:paraId="283BF40D"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4</w:t>
            </w:r>
          </w:p>
        </w:tc>
        <w:tc>
          <w:tcPr>
            <w:tcW w:w="271" w:type="pct"/>
            <w:shd w:val="clear" w:color="auto" w:fill="auto"/>
          </w:tcPr>
          <w:p w14:paraId="1F0E62ED"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да</w:t>
            </w:r>
          </w:p>
        </w:tc>
        <w:tc>
          <w:tcPr>
            <w:tcW w:w="986" w:type="pct"/>
            <w:shd w:val="clear" w:color="auto" w:fill="auto"/>
          </w:tcPr>
          <w:p w14:paraId="05F5ED87"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0 км – 3,9 км</w:t>
            </w:r>
          </w:p>
        </w:tc>
        <w:tc>
          <w:tcPr>
            <w:tcW w:w="282" w:type="pct"/>
            <w:shd w:val="clear" w:color="auto" w:fill="auto"/>
          </w:tcPr>
          <w:p w14:paraId="46A5F5D6"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55</w:t>
            </w:r>
          </w:p>
        </w:tc>
        <w:tc>
          <w:tcPr>
            <w:tcW w:w="423" w:type="pct"/>
            <w:shd w:val="clear" w:color="auto" w:fill="auto"/>
          </w:tcPr>
          <w:p w14:paraId="67D4E982"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159</w:t>
            </w:r>
          </w:p>
        </w:tc>
        <w:tc>
          <w:tcPr>
            <w:tcW w:w="1480" w:type="pct"/>
            <w:shd w:val="clear" w:color="auto" w:fill="auto"/>
          </w:tcPr>
          <w:p w14:paraId="6E0F071A"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Ленточное</w:t>
            </w:r>
          </w:p>
        </w:tc>
      </w:tr>
      <w:tr w:rsidR="007D65CC" w:rsidRPr="00807E8A" w14:paraId="7E247DE0" w14:textId="77777777" w:rsidTr="00106226">
        <w:trPr>
          <w:cantSplit/>
          <w:trHeight w:val="20"/>
        </w:trPr>
        <w:tc>
          <w:tcPr>
            <w:tcW w:w="225" w:type="pct"/>
          </w:tcPr>
          <w:p w14:paraId="29C06A33" w14:textId="77777777" w:rsidR="007D65CC" w:rsidRPr="00807E8A" w:rsidRDefault="007D65CC" w:rsidP="007D65CC">
            <w:pPr>
              <w:numPr>
                <w:ilvl w:val="0"/>
                <w:numId w:val="16"/>
              </w:numPr>
              <w:spacing w:after="0" w:line="240" w:lineRule="auto"/>
              <w:ind w:left="0" w:firstLine="0"/>
              <w:contextualSpacing/>
              <w:rPr>
                <w:rFonts w:ascii="Times New Roman" w:eastAsiaTheme="minorEastAsia" w:hAnsi="Times New Roman" w:cs="Times New Roman"/>
                <w:sz w:val="26"/>
                <w:szCs w:val="26"/>
                <w:lang w:eastAsia="ru-RU"/>
              </w:rPr>
            </w:pPr>
          </w:p>
        </w:tc>
        <w:tc>
          <w:tcPr>
            <w:tcW w:w="1045" w:type="pct"/>
            <w:shd w:val="clear" w:color="auto" w:fill="auto"/>
          </w:tcPr>
          <w:p w14:paraId="55B6E936"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Красная Зорька (Юкки)</w:t>
            </w:r>
          </w:p>
        </w:tc>
        <w:tc>
          <w:tcPr>
            <w:tcW w:w="288" w:type="pct"/>
            <w:shd w:val="clear" w:color="auto" w:fill="auto"/>
          </w:tcPr>
          <w:p w14:paraId="651DAFC8"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w:t>
            </w:r>
          </w:p>
        </w:tc>
        <w:tc>
          <w:tcPr>
            <w:tcW w:w="271" w:type="pct"/>
            <w:shd w:val="clear" w:color="auto" w:fill="auto"/>
          </w:tcPr>
          <w:p w14:paraId="3EED6C77"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да</w:t>
            </w:r>
          </w:p>
        </w:tc>
        <w:tc>
          <w:tcPr>
            <w:tcW w:w="986" w:type="pct"/>
            <w:shd w:val="clear" w:color="auto" w:fill="auto"/>
          </w:tcPr>
          <w:p w14:paraId="3566DEC8"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 xml:space="preserve">0 км – </w:t>
            </w:r>
            <w:r w:rsidR="0068289A" w:rsidRPr="00807E8A">
              <w:rPr>
                <w:rFonts w:ascii="Times New Roman" w:hAnsi="Times New Roman" w:cs="Times New Roman"/>
                <w:sz w:val="26"/>
                <w:szCs w:val="26"/>
              </w:rPr>
              <w:t>0</w:t>
            </w:r>
            <w:r w:rsidRPr="00807E8A">
              <w:rPr>
                <w:rFonts w:ascii="Times New Roman" w:hAnsi="Times New Roman" w:cs="Times New Roman"/>
                <w:sz w:val="26"/>
                <w:szCs w:val="26"/>
              </w:rPr>
              <w:t>,8 км</w:t>
            </w:r>
          </w:p>
        </w:tc>
        <w:tc>
          <w:tcPr>
            <w:tcW w:w="282" w:type="pct"/>
            <w:shd w:val="clear" w:color="auto" w:fill="auto"/>
          </w:tcPr>
          <w:p w14:paraId="467D786C"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55</w:t>
            </w:r>
          </w:p>
        </w:tc>
        <w:tc>
          <w:tcPr>
            <w:tcW w:w="423" w:type="pct"/>
            <w:shd w:val="clear" w:color="auto" w:fill="auto"/>
          </w:tcPr>
          <w:p w14:paraId="568191F0"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108</w:t>
            </w:r>
          </w:p>
        </w:tc>
        <w:tc>
          <w:tcPr>
            <w:tcW w:w="1480" w:type="pct"/>
            <w:shd w:val="clear" w:color="auto" w:fill="auto"/>
          </w:tcPr>
          <w:p w14:paraId="43C881B3"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Мастичное (усиленное)</w:t>
            </w:r>
          </w:p>
        </w:tc>
      </w:tr>
      <w:tr w:rsidR="007D65CC" w:rsidRPr="00807E8A" w14:paraId="240C004A" w14:textId="77777777" w:rsidTr="00106226">
        <w:trPr>
          <w:cantSplit/>
          <w:trHeight w:val="20"/>
        </w:trPr>
        <w:tc>
          <w:tcPr>
            <w:tcW w:w="225" w:type="pct"/>
          </w:tcPr>
          <w:p w14:paraId="58FDF003" w14:textId="77777777" w:rsidR="007D65CC" w:rsidRPr="00807E8A" w:rsidRDefault="007D65CC" w:rsidP="007D65CC">
            <w:pPr>
              <w:numPr>
                <w:ilvl w:val="0"/>
                <w:numId w:val="16"/>
              </w:numPr>
              <w:spacing w:after="0" w:line="240" w:lineRule="auto"/>
              <w:ind w:left="0" w:firstLine="0"/>
              <w:contextualSpacing/>
              <w:rPr>
                <w:rFonts w:ascii="Times New Roman" w:eastAsiaTheme="minorEastAsia" w:hAnsi="Times New Roman" w:cs="Times New Roman"/>
                <w:sz w:val="26"/>
                <w:szCs w:val="26"/>
                <w:lang w:eastAsia="ru-RU"/>
              </w:rPr>
            </w:pPr>
          </w:p>
        </w:tc>
        <w:tc>
          <w:tcPr>
            <w:tcW w:w="1045" w:type="pct"/>
            <w:shd w:val="clear" w:color="auto" w:fill="auto"/>
          </w:tcPr>
          <w:p w14:paraId="20ED83D3"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Красное Село</w:t>
            </w:r>
          </w:p>
        </w:tc>
        <w:tc>
          <w:tcPr>
            <w:tcW w:w="288" w:type="pct"/>
            <w:shd w:val="clear" w:color="auto" w:fill="auto"/>
          </w:tcPr>
          <w:p w14:paraId="52E6FC3C"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0</w:t>
            </w:r>
          </w:p>
        </w:tc>
        <w:tc>
          <w:tcPr>
            <w:tcW w:w="271" w:type="pct"/>
            <w:shd w:val="clear" w:color="auto" w:fill="auto"/>
          </w:tcPr>
          <w:p w14:paraId="026767B0"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да</w:t>
            </w:r>
          </w:p>
        </w:tc>
        <w:tc>
          <w:tcPr>
            <w:tcW w:w="986" w:type="pct"/>
            <w:shd w:val="clear" w:color="auto" w:fill="auto"/>
          </w:tcPr>
          <w:p w14:paraId="54016EE7"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 xml:space="preserve">0 км – </w:t>
            </w:r>
            <w:r w:rsidR="0068289A" w:rsidRPr="00807E8A">
              <w:rPr>
                <w:rFonts w:ascii="Times New Roman" w:hAnsi="Times New Roman" w:cs="Times New Roman"/>
                <w:sz w:val="26"/>
                <w:szCs w:val="26"/>
              </w:rPr>
              <w:t>0</w:t>
            </w:r>
            <w:r w:rsidRPr="00807E8A">
              <w:rPr>
                <w:rFonts w:ascii="Times New Roman" w:hAnsi="Times New Roman" w:cs="Times New Roman"/>
                <w:sz w:val="26"/>
                <w:szCs w:val="26"/>
              </w:rPr>
              <w:t>,3 км</w:t>
            </w:r>
          </w:p>
        </w:tc>
        <w:tc>
          <w:tcPr>
            <w:tcW w:w="282" w:type="pct"/>
            <w:shd w:val="clear" w:color="auto" w:fill="auto"/>
          </w:tcPr>
          <w:p w14:paraId="560874F4"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38</w:t>
            </w:r>
          </w:p>
        </w:tc>
        <w:tc>
          <w:tcPr>
            <w:tcW w:w="423" w:type="pct"/>
            <w:shd w:val="clear" w:color="auto" w:fill="auto"/>
          </w:tcPr>
          <w:p w14:paraId="1D7B87BD"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219</w:t>
            </w:r>
          </w:p>
        </w:tc>
        <w:tc>
          <w:tcPr>
            <w:tcW w:w="1480" w:type="pct"/>
            <w:shd w:val="clear" w:color="auto" w:fill="auto"/>
          </w:tcPr>
          <w:p w14:paraId="271321FF"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Мастичное (нормальное)</w:t>
            </w:r>
          </w:p>
        </w:tc>
      </w:tr>
      <w:tr w:rsidR="007D65CC" w:rsidRPr="00807E8A" w14:paraId="1DB785BB" w14:textId="77777777" w:rsidTr="00106226">
        <w:trPr>
          <w:cantSplit/>
          <w:trHeight w:val="20"/>
        </w:trPr>
        <w:tc>
          <w:tcPr>
            <w:tcW w:w="225" w:type="pct"/>
          </w:tcPr>
          <w:p w14:paraId="7B73E9C0" w14:textId="77777777" w:rsidR="007D65CC" w:rsidRPr="00807E8A" w:rsidRDefault="007D65CC" w:rsidP="007D65CC">
            <w:pPr>
              <w:numPr>
                <w:ilvl w:val="0"/>
                <w:numId w:val="16"/>
              </w:numPr>
              <w:spacing w:after="0" w:line="240" w:lineRule="auto"/>
              <w:ind w:left="0" w:firstLine="0"/>
              <w:contextualSpacing/>
              <w:rPr>
                <w:rFonts w:ascii="Times New Roman" w:eastAsiaTheme="minorEastAsia" w:hAnsi="Times New Roman" w:cs="Times New Roman"/>
                <w:sz w:val="26"/>
                <w:szCs w:val="26"/>
                <w:lang w:eastAsia="ru-RU"/>
              </w:rPr>
            </w:pPr>
          </w:p>
        </w:tc>
        <w:tc>
          <w:tcPr>
            <w:tcW w:w="1045" w:type="pct"/>
            <w:shd w:val="clear" w:color="auto" w:fill="auto"/>
          </w:tcPr>
          <w:p w14:paraId="28DB66E8"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Кузьмолово (ГИПХ-2)</w:t>
            </w:r>
          </w:p>
        </w:tc>
        <w:tc>
          <w:tcPr>
            <w:tcW w:w="288" w:type="pct"/>
            <w:shd w:val="clear" w:color="auto" w:fill="auto"/>
          </w:tcPr>
          <w:p w14:paraId="0407AB60"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4</w:t>
            </w:r>
          </w:p>
        </w:tc>
        <w:tc>
          <w:tcPr>
            <w:tcW w:w="271" w:type="pct"/>
            <w:shd w:val="clear" w:color="auto" w:fill="auto"/>
          </w:tcPr>
          <w:p w14:paraId="3546343A"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да</w:t>
            </w:r>
          </w:p>
        </w:tc>
        <w:tc>
          <w:tcPr>
            <w:tcW w:w="986" w:type="pct"/>
            <w:shd w:val="clear" w:color="auto" w:fill="auto"/>
          </w:tcPr>
          <w:p w14:paraId="614E714E"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0 км – 3,5 км</w:t>
            </w:r>
          </w:p>
        </w:tc>
        <w:tc>
          <w:tcPr>
            <w:tcW w:w="282" w:type="pct"/>
            <w:shd w:val="clear" w:color="auto" w:fill="auto"/>
          </w:tcPr>
          <w:p w14:paraId="195DAE2E"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55</w:t>
            </w:r>
          </w:p>
        </w:tc>
        <w:tc>
          <w:tcPr>
            <w:tcW w:w="423" w:type="pct"/>
            <w:shd w:val="clear" w:color="auto" w:fill="auto"/>
          </w:tcPr>
          <w:p w14:paraId="39EFE351"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219</w:t>
            </w:r>
          </w:p>
        </w:tc>
        <w:tc>
          <w:tcPr>
            <w:tcW w:w="1480" w:type="pct"/>
            <w:shd w:val="clear" w:color="auto" w:fill="auto"/>
          </w:tcPr>
          <w:p w14:paraId="42F074A4"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Мастичное (усиленное)</w:t>
            </w:r>
          </w:p>
        </w:tc>
      </w:tr>
      <w:tr w:rsidR="007D65CC" w:rsidRPr="00807E8A" w14:paraId="780043C1" w14:textId="77777777" w:rsidTr="00106226">
        <w:trPr>
          <w:cantSplit/>
          <w:trHeight w:val="20"/>
        </w:trPr>
        <w:tc>
          <w:tcPr>
            <w:tcW w:w="225" w:type="pct"/>
          </w:tcPr>
          <w:p w14:paraId="24921BB8" w14:textId="77777777" w:rsidR="007D65CC" w:rsidRPr="00807E8A" w:rsidRDefault="007D65CC" w:rsidP="007D65CC">
            <w:pPr>
              <w:numPr>
                <w:ilvl w:val="0"/>
                <w:numId w:val="16"/>
              </w:numPr>
              <w:spacing w:after="0" w:line="240" w:lineRule="auto"/>
              <w:ind w:left="0" w:firstLine="0"/>
              <w:contextualSpacing/>
              <w:rPr>
                <w:rFonts w:ascii="Times New Roman" w:eastAsiaTheme="minorEastAsia" w:hAnsi="Times New Roman" w:cs="Times New Roman"/>
                <w:sz w:val="26"/>
                <w:szCs w:val="26"/>
                <w:lang w:eastAsia="ru-RU"/>
              </w:rPr>
            </w:pPr>
          </w:p>
        </w:tc>
        <w:tc>
          <w:tcPr>
            <w:tcW w:w="1045" w:type="pct"/>
            <w:shd w:val="clear" w:color="auto" w:fill="auto"/>
          </w:tcPr>
          <w:p w14:paraId="143E31F2" w14:textId="77777777" w:rsidR="007D65CC" w:rsidRPr="00807E8A" w:rsidRDefault="007D65CC" w:rsidP="007D65CC">
            <w:pPr>
              <w:spacing w:after="0" w:line="240" w:lineRule="auto"/>
              <w:jc w:val="both"/>
              <w:rPr>
                <w:rFonts w:ascii="Times New Roman" w:hAnsi="Times New Roman" w:cs="Times New Roman"/>
                <w:sz w:val="26"/>
                <w:szCs w:val="26"/>
              </w:rPr>
            </w:pPr>
            <w:proofErr w:type="spellStart"/>
            <w:r w:rsidRPr="00807E8A">
              <w:rPr>
                <w:rFonts w:ascii="Times New Roman" w:hAnsi="Times New Roman" w:cs="Times New Roman"/>
                <w:sz w:val="26"/>
                <w:szCs w:val="26"/>
              </w:rPr>
              <w:t>Лаголово</w:t>
            </w:r>
            <w:proofErr w:type="spellEnd"/>
          </w:p>
        </w:tc>
        <w:tc>
          <w:tcPr>
            <w:tcW w:w="288" w:type="pct"/>
            <w:shd w:val="clear" w:color="auto" w:fill="auto"/>
          </w:tcPr>
          <w:p w14:paraId="310ECB0F"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0</w:t>
            </w:r>
          </w:p>
        </w:tc>
        <w:tc>
          <w:tcPr>
            <w:tcW w:w="271" w:type="pct"/>
            <w:shd w:val="clear" w:color="auto" w:fill="auto"/>
          </w:tcPr>
          <w:p w14:paraId="1F90D67E"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да</w:t>
            </w:r>
          </w:p>
        </w:tc>
        <w:tc>
          <w:tcPr>
            <w:tcW w:w="986" w:type="pct"/>
            <w:shd w:val="clear" w:color="auto" w:fill="auto"/>
          </w:tcPr>
          <w:p w14:paraId="128163A9"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 xml:space="preserve">0 км – </w:t>
            </w:r>
            <w:r w:rsidR="0068289A" w:rsidRPr="00807E8A">
              <w:rPr>
                <w:rFonts w:ascii="Times New Roman" w:hAnsi="Times New Roman" w:cs="Times New Roman"/>
                <w:sz w:val="26"/>
                <w:szCs w:val="26"/>
              </w:rPr>
              <w:t>0</w:t>
            </w:r>
            <w:r w:rsidRPr="00807E8A">
              <w:rPr>
                <w:rFonts w:ascii="Times New Roman" w:hAnsi="Times New Roman" w:cs="Times New Roman"/>
                <w:sz w:val="26"/>
                <w:szCs w:val="26"/>
              </w:rPr>
              <w:t>,136 км</w:t>
            </w:r>
          </w:p>
        </w:tc>
        <w:tc>
          <w:tcPr>
            <w:tcW w:w="282" w:type="pct"/>
            <w:shd w:val="clear" w:color="auto" w:fill="auto"/>
          </w:tcPr>
          <w:p w14:paraId="08D9139A"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55</w:t>
            </w:r>
          </w:p>
        </w:tc>
        <w:tc>
          <w:tcPr>
            <w:tcW w:w="423" w:type="pct"/>
            <w:shd w:val="clear" w:color="auto" w:fill="auto"/>
          </w:tcPr>
          <w:p w14:paraId="0AD1C02F"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108</w:t>
            </w:r>
          </w:p>
        </w:tc>
        <w:tc>
          <w:tcPr>
            <w:tcW w:w="1480" w:type="pct"/>
            <w:shd w:val="clear" w:color="auto" w:fill="auto"/>
          </w:tcPr>
          <w:p w14:paraId="2BC67842"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Мастичное (нормальное)</w:t>
            </w:r>
          </w:p>
        </w:tc>
      </w:tr>
      <w:tr w:rsidR="007D65CC" w:rsidRPr="00807E8A" w14:paraId="0664CBD7" w14:textId="77777777" w:rsidTr="00106226">
        <w:trPr>
          <w:cantSplit/>
          <w:trHeight w:val="20"/>
        </w:trPr>
        <w:tc>
          <w:tcPr>
            <w:tcW w:w="225" w:type="pct"/>
          </w:tcPr>
          <w:p w14:paraId="3D3443C4" w14:textId="77777777" w:rsidR="007D65CC" w:rsidRPr="00807E8A" w:rsidRDefault="007D65CC" w:rsidP="007D65CC">
            <w:pPr>
              <w:numPr>
                <w:ilvl w:val="0"/>
                <w:numId w:val="16"/>
              </w:numPr>
              <w:spacing w:after="0" w:line="240" w:lineRule="auto"/>
              <w:ind w:left="0" w:firstLine="0"/>
              <w:contextualSpacing/>
              <w:rPr>
                <w:rFonts w:ascii="Times New Roman" w:eastAsiaTheme="minorEastAsia" w:hAnsi="Times New Roman" w:cs="Times New Roman"/>
                <w:sz w:val="26"/>
                <w:szCs w:val="26"/>
                <w:lang w:eastAsia="ru-RU"/>
              </w:rPr>
            </w:pPr>
          </w:p>
        </w:tc>
        <w:tc>
          <w:tcPr>
            <w:tcW w:w="1045" w:type="pct"/>
            <w:shd w:val="clear" w:color="auto" w:fill="auto"/>
          </w:tcPr>
          <w:p w14:paraId="19188B66"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Лебяжье</w:t>
            </w:r>
          </w:p>
        </w:tc>
        <w:tc>
          <w:tcPr>
            <w:tcW w:w="288" w:type="pct"/>
            <w:shd w:val="clear" w:color="auto" w:fill="auto"/>
          </w:tcPr>
          <w:p w14:paraId="5DA88FAF"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w:t>
            </w:r>
          </w:p>
        </w:tc>
        <w:tc>
          <w:tcPr>
            <w:tcW w:w="271" w:type="pct"/>
            <w:shd w:val="clear" w:color="auto" w:fill="auto"/>
          </w:tcPr>
          <w:p w14:paraId="269D1F4B"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да</w:t>
            </w:r>
          </w:p>
        </w:tc>
        <w:tc>
          <w:tcPr>
            <w:tcW w:w="986" w:type="pct"/>
            <w:shd w:val="clear" w:color="auto" w:fill="auto"/>
          </w:tcPr>
          <w:p w14:paraId="74C6373E"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 xml:space="preserve">0 км – </w:t>
            </w:r>
            <w:r w:rsidR="0068289A" w:rsidRPr="00807E8A">
              <w:rPr>
                <w:rFonts w:ascii="Times New Roman" w:hAnsi="Times New Roman" w:cs="Times New Roman"/>
                <w:sz w:val="26"/>
                <w:szCs w:val="26"/>
              </w:rPr>
              <w:t>0</w:t>
            </w:r>
            <w:r w:rsidRPr="00807E8A">
              <w:rPr>
                <w:rFonts w:ascii="Times New Roman" w:hAnsi="Times New Roman" w:cs="Times New Roman"/>
                <w:sz w:val="26"/>
                <w:szCs w:val="26"/>
              </w:rPr>
              <w:t>,75 км</w:t>
            </w:r>
          </w:p>
        </w:tc>
        <w:tc>
          <w:tcPr>
            <w:tcW w:w="282" w:type="pct"/>
            <w:shd w:val="clear" w:color="auto" w:fill="auto"/>
          </w:tcPr>
          <w:p w14:paraId="73422BCC"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55</w:t>
            </w:r>
          </w:p>
        </w:tc>
        <w:tc>
          <w:tcPr>
            <w:tcW w:w="423" w:type="pct"/>
            <w:shd w:val="clear" w:color="auto" w:fill="auto"/>
          </w:tcPr>
          <w:p w14:paraId="4C972F10"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219</w:t>
            </w:r>
          </w:p>
        </w:tc>
        <w:tc>
          <w:tcPr>
            <w:tcW w:w="1480" w:type="pct"/>
            <w:shd w:val="clear" w:color="auto" w:fill="auto"/>
          </w:tcPr>
          <w:p w14:paraId="5EF55FB0"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Мастичное (нормальное)</w:t>
            </w:r>
          </w:p>
        </w:tc>
      </w:tr>
      <w:tr w:rsidR="007D65CC" w:rsidRPr="00807E8A" w14:paraId="2254E90E" w14:textId="77777777" w:rsidTr="00106226">
        <w:trPr>
          <w:cantSplit/>
          <w:trHeight w:val="20"/>
        </w:trPr>
        <w:tc>
          <w:tcPr>
            <w:tcW w:w="225" w:type="pct"/>
          </w:tcPr>
          <w:p w14:paraId="63ECB5F8" w14:textId="77777777" w:rsidR="007D65CC" w:rsidRPr="00807E8A" w:rsidRDefault="007D65CC" w:rsidP="007D65CC">
            <w:pPr>
              <w:numPr>
                <w:ilvl w:val="0"/>
                <w:numId w:val="16"/>
              </w:numPr>
              <w:spacing w:after="0" w:line="240" w:lineRule="auto"/>
              <w:ind w:left="0" w:firstLine="0"/>
              <w:contextualSpacing/>
              <w:rPr>
                <w:rFonts w:ascii="Times New Roman" w:eastAsiaTheme="minorEastAsia" w:hAnsi="Times New Roman" w:cs="Times New Roman"/>
                <w:sz w:val="26"/>
                <w:szCs w:val="26"/>
                <w:lang w:eastAsia="ru-RU"/>
              </w:rPr>
            </w:pPr>
          </w:p>
        </w:tc>
        <w:tc>
          <w:tcPr>
            <w:tcW w:w="1045" w:type="pct"/>
            <w:shd w:val="clear" w:color="auto" w:fill="auto"/>
          </w:tcPr>
          <w:p w14:paraId="0B0DD426"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Ленинский Путь</w:t>
            </w:r>
          </w:p>
        </w:tc>
        <w:tc>
          <w:tcPr>
            <w:tcW w:w="288" w:type="pct"/>
            <w:shd w:val="clear" w:color="auto" w:fill="auto"/>
          </w:tcPr>
          <w:p w14:paraId="2C905C3F"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w:t>
            </w:r>
          </w:p>
        </w:tc>
        <w:tc>
          <w:tcPr>
            <w:tcW w:w="271" w:type="pct"/>
            <w:shd w:val="clear" w:color="auto" w:fill="auto"/>
          </w:tcPr>
          <w:p w14:paraId="392F9755"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да</w:t>
            </w:r>
          </w:p>
        </w:tc>
        <w:tc>
          <w:tcPr>
            <w:tcW w:w="986" w:type="pct"/>
            <w:shd w:val="clear" w:color="auto" w:fill="auto"/>
          </w:tcPr>
          <w:p w14:paraId="71CD656D"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 xml:space="preserve">0 км – </w:t>
            </w:r>
            <w:r w:rsidR="0068289A" w:rsidRPr="00807E8A">
              <w:rPr>
                <w:rFonts w:ascii="Times New Roman" w:hAnsi="Times New Roman" w:cs="Times New Roman"/>
                <w:sz w:val="26"/>
                <w:szCs w:val="26"/>
              </w:rPr>
              <w:t>0</w:t>
            </w:r>
            <w:r w:rsidRPr="00807E8A">
              <w:rPr>
                <w:rFonts w:ascii="Times New Roman" w:hAnsi="Times New Roman" w:cs="Times New Roman"/>
                <w:sz w:val="26"/>
                <w:szCs w:val="26"/>
              </w:rPr>
              <w:t>,7 км</w:t>
            </w:r>
          </w:p>
        </w:tc>
        <w:tc>
          <w:tcPr>
            <w:tcW w:w="282" w:type="pct"/>
            <w:shd w:val="clear" w:color="auto" w:fill="auto"/>
          </w:tcPr>
          <w:p w14:paraId="6FB906B9"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55</w:t>
            </w:r>
          </w:p>
        </w:tc>
        <w:tc>
          <w:tcPr>
            <w:tcW w:w="423" w:type="pct"/>
            <w:shd w:val="clear" w:color="auto" w:fill="auto"/>
          </w:tcPr>
          <w:p w14:paraId="2843D86D"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159</w:t>
            </w:r>
          </w:p>
        </w:tc>
        <w:tc>
          <w:tcPr>
            <w:tcW w:w="1480" w:type="pct"/>
            <w:shd w:val="clear" w:color="auto" w:fill="auto"/>
          </w:tcPr>
          <w:p w14:paraId="4DD292C2"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Мастичное (нормальное)</w:t>
            </w:r>
          </w:p>
        </w:tc>
      </w:tr>
      <w:tr w:rsidR="007D65CC" w:rsidRPr="00807E8A" w14:paraId="5DEEB48B" w14:textId="77777777" w:rsidTr="00106226">
        <w:trPr>
          <w:cantSplit/>
          <w:trHeight w:val="20"/>
        </w:trPr>
        <w:tc>
          <w:tcPr>
            <w:tcW w:w="225" w:type="pct"/>
          </w:tcPr>
          <w:p w14:paraId="2E7D89FD" w14:textId="77777777" w:rsidR="007D65CC" w:rsidRPr="00807E8A" w:rsidRDefault="007D65CC" w:rsidP="007D65CC">
            <w:pPr>
              <w:numPr>
                <w:ilvl w:val="0"/>
                <w:numId w:val="16"/>
              </w:numPr>
              <w:spacing w:after="0" w:line="240" w:lineRule="auto"/>
              <w:ind w:left="0" w:firstLine="0"/>
              <w:contextualSpacing/>
              <w:rPr>
                <w:rFonts w:ascii="Times New Roman" w:eastAsiaTheme="minorEastAsia" w:hAnsi="Times New Roman" w:cs="Times New Roman"/>
                <w:sz w:val="26"/>
                <w:szCs w:val="26"/>
                <w:lang w:eastAsia="ru-RU"/>
              </w:rPr>
            </w:pPr>
          </w:p>
        </w:tc>
        <w:tc>
          <w:tcPr>
            <w:tcW w:w="1045" w:type="pct"/>
            <w:shd w:val="clear" w:color="auto" w:fill="auto"/>
          </w:tcPr>
          <w:p w14:paraId="212388D4"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Лодейное Поле</w:t>
            </w:r>
          </w:p>
        </w:tc>
        <w:tc>
          <w:tcPr>
            <w:tcW w:w="288" w:type="pct"/>
            <w:shd w:val="clear" w:color="auto" w:fill="auto"/>
          </w:tcPr>
          <w:p w14:paraId="6B44DF4A"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3</w:t>
            </w:r>
          </w:p>
        </w:tc>
        <w:tc>
          <w:tcPr>
            <w:tcW w:w="271" w:type="pct"/>
            <w:shd w:val="clear" w:color="auto" w:fill="auto"/>
          </w:tcPr>
          <w:p w14:paraId="4C371584"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да</w:t>
            </w:r>
          </w:p>
        </w:tc>
        <w:tc>
          <w:tcPr>
            <w:tcW w:w="986" w:type="pct"/>
            <w:shd w:val="clear" w:color="auto" w:fill="auto"/>
          </w:tcPr>
          <w:p w14:paraId="784137B3"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0 км – 2,8 км</w:t>
            </w:r>
          </w:p>
        </w:tc>
        <w:tc>
          <w:tcPr>
            <w:tcW w:w="282" w:type="pct"/>
            <w:shd w:val="clear" w:color="auto" w:fill="auto"/>
          </w:tcPr>
          <w:p w14:paraId="7902CA8E"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55</w:t>
            </w:r>
          </w:p>
        </w:tc>
        <w:tc>
          <w:tcPr>
            <w:tcW w:w="423" w:type="pct"/>
            <w:shd w:val="clear" w:color="auto" w:fill="auto"/>
          </w:tcPr>
          <w:p w14:paraId="7B21A597"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219</w:t>
            </w:r>
          </w:p>
        </w:tc>
        <w:tc>
          <w:tcPr>
            <w:tcW w:w="1480" w:type="pct"/>
            <w:shd w:val="clear" w:color="auto" w:fill="auto"/>
          </w:tcPr>
          <w:p w14:paraId="54DA835F"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Ленточное</w:t>
            </w:r>
          </w:p>
        </w:tc>
      </w:tr>
      <w:tr w:rsidR="007D65CC" w:rsidRPr="00807E8A" w14:paraId="188EC26A" w14:textId="77777777" w:rsidTr="00106226">
        <w:trPr>
          <w:cantSplit/>
          <w:trHeight w:val="20"/>
        </w:trPr>
        <w:tc>
          <w:tcPr>
            <w:tcW w:w="225" w:type="pct"/>
          </w:tcPr>
          <w:p w14:paraId="29911AF4" w14:textId="77777777" w:rsidR="007D65CC" w:rsidRPr="00807E8A" w:rsidRDefault="007D65CC" w:rsidP="007D65CC">
            <w:pPr>
              <w:numPr>
                <w:ilvl w:val="0"/>
                <w:numId w:val="16"/>
              </w:numPr>
              <w:spacing w:after="0" w:line="240" w:lineRule="auto"/>
              <w:ind w:left="0" w:firstLine="0"/>
              <w:contextualSpacing/>
              <w:rPr>
                <w:rFonts w:ascii="Times New Roman" w:eastAsiaTheme="minorEastAsia" w:hAnsi="Times New Roman" w:cs="Times New Roman"/>
                <w:sz w:val="26"/>
                <w:szCs w:val="26"/>
                <w:lang w:eastAsia="ru-RU"/>
              </w:rPr>
            </w:pPr>
          </w:p>
        </w:tc>
        <w:tc>
          <w:tcPr>
            <w:tcW w:w="1045" w:type="pct"/>
            <w:shd w:val="clear" w:color="auto" w:fill="auto"/>
          </w:tcPr>
          <w:p w14:paraId="3EC3D00B"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Любань (Агротехника)</w:t>
            </w:r>
          </w:p>
        </w:tc>
        <w:tc>
          <w:tcPr>
            <w:tcW w:w="288" w:type="pct"/>
            <w:shd w:val="clear" w:color="auto" w:fill="auto"/>
          </w:tcPr>
          <w:p w14:paraId="791101D2"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w:t>
            </w:r>
          </w:p>
        </w:tc>
        <w:tc>
          <w:tcPr>
            <w:tcW w:w="271" w:type="pct"/>
            <w:shd w:val="clear" w:color="auto" w:fill="auto"/>
          </w:tcPr>
          <w:p w14:paraId="1C7FCE9A"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да</w:t>
            </w:r>
          </w:p>
        </w:tc>
        <w:tc>
          <w:tcPr>
            <w:tcW w:w="986" w:type="pct"/>
            <w:shd w:val="clear" w:color="auto" w:fill="auto"/>
          </w:tcPr>
          <w:p w14:paraId="6E25A06A"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0 км – 1,27 км</w:t>
            </w:r>
          </w:p>
        </w:tc>
        <w:tc>
          <w:tcPr>
            <w:tcW w:w="282" w:type="pct"/>
            <w:shd w:val="clear" w:color="auto" w:fill="auto"/>
          </w:tcPr>
          <w:p w14:paraId="348804BC"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55</w:t>
            </w:r>
          </w:p>
        </w:tc>
        <w:tc>
          <w:tcPr>
            <w:tcW w:w="423" w:type="pct"/>
            <w:shd w:val="clear" w:color="auto" w:fill="auto"/>
          </w:tcPr>
          <w:p w14:paraId="612A6E72"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159</w:t>
            </w:r>
          </w:p>
        </w:tc>
        <w:tc>
          <w:tcPr>
            <w:tcW w:w="1480" w:type="pct"/>
            <w:shd w:val="clear" w:color="auto" w:fill="auto"/>
          </w:tcPr>
          <w:p w14:paraId="33DBF690"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Мастичное (нормальное)</w:t>
            </w:r>
          </w:p>
        </w:tc>
      </w:tr>
      <w:tr w:rsidR="007D65CC" w:rsidRPr="00807E8A" w14:paraId="515E55EA" w14:textId="77777777" w:rsidTr="00106226">
        <w:trPr>
          <w:cantSplit/>
          <w:trHeight w:val="20"/>
        </w:trPr>
        <w:tc>
          <w:tcPr>
            <w:tcW w:w="225" w:type="pct"/>
          </w:tcPr>
          <w:p w14:paraId="37C516A7" w14:textId="77777777" w:rsidR="007D65CC" w:rsidRPr="00807E8A" w:rsidRDefault="007D65CC" w:rsidP="007D65CC">
            <w:pPr>
              <w:numPr>
                <w:ilvl w:val="0"/>
                <w:numId w:val="16"/>
              </w:numPr>
              <w:spacing w:after="0" w:line="240" w:lineRule="auto"/>
              <w:ind w:left="0" w:firstLine="0"/>
              <w:contextualSpacing/>
              <w:rPr>
                <w:rFonts w:ascii="Times New Roman" w:eastAsiaTheme="minorEastAsia" w:hAnsi="Times New Roman" w:cs="Times New Roman"/>
                <w:sz w:val="26"/>
                <w:szCs w:val="26"/>
                <w:lang w:eastAsia="ru-RU"/>
              </w:rPr>
            </w:pPr>
          </w:p>
        </w:tc>
        <w:tc>
          <w:tcPr>
            <w:tcW w:w="1045" w:type="pct"/>
            <w:shd w:val="clear" w:color="auto" w:fill="auto"/>
          </w:tcPr>
          <w:p w14:paraId="1F02DCB6"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МГА</w:t>
            </w:r>
          </w:p>
        </w:tc>
        <w:tc>
          <w:tcPr>
            <w:tcW w:w="288" w:type="pct"/>
            <w:shd w:val="clear" w:color="auto" w:fill="auto"/>
          </w:tcPr>
          <w:p w14:paraId="4BD9F600"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7</w:t>
            </w:r>
          </w:p>
        </w:tc>
        <w:tc>
          <w:tcPr>
            <w:tcW w:w="271" w:type="pct"/>
            <w:shd w:val="clear" w:color="auto" w:fill="auto"/>
          </w:tcPr>
          <w:p w14:paraId="03BF4D92"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да</w:t>
            </w:r>
          </w:p>
        </w:tc>
        <w:tc>
          <w:tcPr>
            <w:tcW w:w="986" w:type="pct"/>
            <w:shd w:val="clear" w:color="auto" w:fill="auto"/>
          </w:tcPr>
          <w:p w14:paraId="5D0F9F45"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0 км – 7,4 км</w:t>
            </w:r>
          </w:p>
        </w:tc>
        <w:tc>
          <w:tcPr>
            <w:tcW w:w="282" w:type="pct"/>
            <w:shd w:val="clear" w:color="auto" w:fill="auto"/>
          </w:tcPr>
          <w:p w14:paraId="3B5E13FA"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55</w:t>
            </w:r>
          </w:p>
        </w:tc>
        <w:tc>
          <w:tcPr>
            <w:tcW w:w="423" w:type="pct"/>
            <w:shd w:val="clear" w:color="auto" w:fill="auto"/>
          </w:tcPr>
          <w:p w14:paraId="2331259B"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159</w:t>
            </w:r>
          </w:p>
        </w:tc>
        <w:tc>
          <w:tcPr>
            <w:tcW w:w="1480" w:type="pct"/>
            <w:shd w:val="clear" w:color="auto" w:fill="auto"/>
          </w:tcPr>
          <w:p w14:paraId="2F7C5F3C"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Ленточное</w:t>
            </w:r>
          </w:p>
        </w:tc>
      </w:tr>
      <w:tr w:rsidR="007D65CC" w:rsidRPr="00807E8A" w14:paraId="462DEC2F" w14:textId="77777777" w:rsidTr="00106226">
        <w:trPr>
          <w:cantSplit/>
          <w:trHeight w:val="20"/>
        </w:trPr>
        <w:tc>
          <w:tcPr>
            <w:tcW w:w="225" w:type="pct"/>
          </w:tcPr>
          <w:p w14:paraId="2B12D909" w14:textId="77777777" w:rsidR="007D65CC" w:rsidRPr="00807E8A" w:rsidRDefault="007D65CC" w:rsidP="007D65CC">
            <w:pPr>
              <w:numPr>
                <w:ilvl w:val="0"/>
                <w:numId w:val="16"/>
              </w:numPr>
              <w:spacing w:after="0" w:line="240" w:lineRule="auto"/>
              <w:ind w:left="0" w:firstLine="0"/>
              <w:contextualSpacing/>
              <w:rPr>
                <w:rFonts w:ascii="Times New Roman" w:eastAsiaTheme="minorEastAsia" w:hAnsi="Times New Roman" w:cs="Times New Roman"/>
                <w:sz w:val="26"/>
                <w:szCs w:val="26"/>
                <w:lang w:eastAsia="ru-RU"/>
              </w:rPr>
            </w:pPr>
          </w:p>
        </w:tc>
        <w:tc>
          <w:tcPr>
            <w:tcW w:w="1045" w:type="pct"/>
            <w:shd w:val="clear" w:color="auto" w:fill="auto"/>
          </w:tcPr>
          <w:p w14:paraId="0D1CFEBF" w14:textId="77777777" w:rsidR="007D65CC" w:rsidRPr="00807E8A" w:rsidRDefault="007D65CC" w:rsidP="007D65CC">
            <w:pPr>
              <w:spacing w:after="0" w:line="240" w:lineRule="auto"/>
              <w:jc w:val="both"/>
              <w:rPr>
                <w:rFonts w:ascii="Times New Roman" w:hAnsi="Times New Roman" w:cs="Times New Roman"/>
                <w:sz w:val="26"/>
                <w:szCs w:val="26"/>
              </w:rPr>
            </w:pPr>
            <w:proofErr w:type="spellStart"/>
            <w:r w:rsidRPr="00807E8A">
              <w:rPr>
                <w:rFonts w:ascii="Times New Roman" w:hAnsi="Times New Roman" w:cs="Times New Roman"/>
                <w:sz w:val="26"/>
                <w:szCs w:val="26"/>
              </w:rPr>
              <w:t>Михеево</w:t>
            </w:r>
            <w:proofErr w:type="spellEnd"/>
          </w:p>
        </w:tc>
        <w:tc>
          <w:tcPr>
            <w:tcW w:w="288" w:type="pct"/>
            <w:shd w:val="clear" w:color="auto" w:fill="auto"/>
          </w:tcPr>
          <w:p w14:paraId="2C659C03"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0</w:t>
            </w:r>
          </w:p>
        </w:tc>
        <w:tc>
          <w:tcPr>
            <w:tcW w:w="271" w:type="pct"/>
            <w:shd w:val="clear" w:color="auto" w:fill="auto"/>
          </w:tcPr>
          <w:p w14:paraId="511EE286"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да</w:t>
            </w:r>
          </w:p>
        </w:tc>
        <w:tc>
          <w:tcPr>
            <w:tcW w:w="986" w:type="pct"/>
            <w:shd w:val="clear" w:color="auto" w:fill="auto"/>
          </w:tcPr>
          <w:p w14:paraId="28E51ACE"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 xml:space="preserve">0 км – </w:t>
            </w:r>
            <w:r w:rsidR="0068289A" w:rsidRPr="00807E8A">
              <w:rPr>
                <w:rFonts w:ascii="Times New Roman" w:hAnsi="Times New Roman" w:cs="Times New Roman"/>
                <w:sz w:val="26"/>
                <w:szCs w:val="26"/>
              </w:rPr>
              <w:t>0</w:t>
            </w:r>
            <w:r w:rsidRPr="00807E8A">
              <w:rPr>
                <w:rFonts w:ascii="Times New Roman" w:hAnsi="Times New Roman" w:cs="Times New Roman"/>
                <w:sz w:val="26"/>
                <w:szCs w:val="26"/>
              </w:rPr>
              <w:t>,3 км</w:t>
            </w:r>
          </w:p>
        </w:tc>
        <w:tc>
          <w:tcPr>
            <w:tcW w:w="282" w:type="pct"/>
            <w:shd w:val="clear" w:color="auto" w:fill="auto"/>
          </w:tcPr>
          <w:p w14:paraId="7842086E"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55</w:t>
            </w:r>
          </w:p>
        </w:tc>
        <w:tc>
          <w:tcPr>
            <w:tcW w:w="423" w:type="pct"/>
            <w:shd w:val="clear" w:color="auto" w:fill="auto"/>
          </w:tcPr>
          <w:p w14:paraId="184A5BA0"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159</w:t>
            </w:r>
          </w:p>
        </w:tc>
        <w:tc>
          <w:tcPr>
            <w:tcW w:w="1480" w:type="pct"/>
            <w:shd w:val="clear" w:color="auto" w:fill="auto"/>
          </w:tcPr>
          <w:p w14:paraId="77A9BFBF"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Мастичное (нормальное)</w:t>
            </w:r>
          </w:p>
        </w:tc>
      </w:tr>
      <w:tr w:rsidR="007D65CC" w:rsidRPr="00807E8A" w14:paraId="544CD1E1" w14:textId="77777777" w:rsidTr="00106226">
        <w:trPr>
          <w:cantSplit/>
          <w:trHeight w:val="20"/>
        </w:trPr>
        <w:tc>
          <w:tcPr>
            <w:tcW w:w="225" w:type="pct"/>
          </w:tcPr>
          <w:p w14:paraId="6ACAB332" w14:textId="77777777" w:rsidR="007D65CC" w:rsidRPr="00807E8A" w:rsidRDefault="007D65CC" w:rsidP="007D65CC">
            <w:pPr>
              <w:numPr>
                <w:ilvl w:val="0"/>
                <w:numId w:val="16"/>
              </w:numPr>
              <w:spacing w:after="0" w:line="240" w:lineRule="auto"/>
              <w:ind w:left="0" w:firstLine="0"/>
              <w:contextualSpacing/>
              <w:rPr>
                <w:rFonts w:ascii="Times New Roman" w:eastAsiaTheme="minorEastAsia" w:hAnsi="Times New Roman" w:cs="Times New Roman"/>
                <w:sz w:val="26"/>
                <w:szCs w:val="26"/>
                <w:lang w:eastAsia="ru-RU"/>
              </w:rPr>
            </w:pPr>
          </w:p>
        </w:tc>
        <w:tc>
          <w:tcPr>
            <w:tcW w:w="1045" w:type="pct"/>
            <w:shd w:val="clear" w:color="auto" w:fill="auto"/>
          </w:tcPr>
          <w:p w14:paraId="7D49631F" w14:textId="77777777" w:rsidR="007D65CC" w:rsidRPr="00807E8A" w:rsidRDefault="007D65CC" w:rsidP="007D65CC">
            <w:pPr>
              <w:spacing w:after="0" w:line="240" w:lineRule="auto"/>
              <w:jc w:val="both"/>
              <w:rPr>
                <w:rFonts w:ascii="Times New Roman" w:hAnsi="Times New Roman" w:cs="Times New Roman"/>
                <w:sz w:val="26"/>
                <w:szCs w:val="26"/>
              </w:rPr>
            </w:pPr>
            <w:proofErr w:type="spellStart"/>
            <w:r w:rsidRPr="00807E8A">
              <w:rPr>
                <w:rFonts w:ascii="Times New Roman" w:hAnsi="Times New Roman" w:cs="Times New Roman"/>
                <w:sz w:val="26"/>
                <w:szCs w:val="26"/>
              </w:rPr>
              <w:t>Мыслино</w:t>
            </w:r>
            <w:proofErr w:type="spellEnd"/>
          </w:p>
        </w:tc>
        <w:tc>
          <w:tcPr>
            <w:tcW w:w="288" w:type="pct"/>
            <w:shd w:val="clear" w:color="auto" w:fill="auto"/>
          </w:tcPr>
          <w:p w14:paraId="036C9413"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w:t>
            </w:r>
          </w:p>
        </w:tc>
        <w:tc>
          <w:tcPr>
            <w:tcW w:w="271" w:type="pct"/>
            <w:shd w:val="clear" w:color="auto" w:fill="auto"/>
          </w:tcPr>
          <w:p w14:paraId="77796175"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да</w:t>
            </w:r>
          </w:p>
        </w:tc>
        <w:tc>
          <w:tcPr>
            <w:tcW w:w="986" w:type="pct"/>
            <w:shd w:val="clear" w:color="auto" w:fill="auto"/>
          </w:tcPr>
          <w:p w14:paraId="069CCD6D"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0 км – 1,4 км</w:t>
            </w:r>
          </w:p>
        </w:tc>
        <w:tc>
          <w:tcPr>
            <w:tcW w:w="282" w:type="pct"/>
            <w:shd w:val="clear" w:color="auto" w:fill="auto"/>
          </w:tcPr>
          <w:p w14:paraId="48819541"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55</w:t>
            </w:r>
          </w:p>
        </w:tc>
        <w:tc>
          <w:tcPr>
            <w:tcW w:w="423" w:type="pct"/>
            <w:shd w:val="clear" w:color="auto" w:fill="auto"/>
          </w:tcPr>
          <w:p w14:paraId="2E47C378"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89</w:t>
            </w:r>
          </w:p>
        </w:tc>
        <w:tc>
          <w:tcPr>
            <w:tcW w:w="1480" w:type="pct"/>
            <w:shd w:val="clear" w:color="auto" w:fill="auto"/>
          </w:tcPr>
          <w:p w14:paraId="122298CE"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Ленточное</w:t>
            </w:r>
          </w:p>
        </w:tc>
      </w:tr>
      <w:tr w:rsidR="007D65CC" w:rsidRPr="00807E8A" w14:paraId="52E449C1" w14:textId="77777777" w:rsidTr="00106226">
        <w:trPr>
          <w:cantSplit/>
          <w:trHeight w:val="20"/>
        </w:trPr>
        <w:tc>
          <w:tcPr>
            <w:tcW w:w="225" w:type="pct"/>
          </w:tcPr>
          <w:p w14:paraId="221C83AD" w14:textId="77777777" w:rsidR="007D65CC" w:rsidRPr="00807E8A" w:rsidRDefault="007D65CC" w:rsidP="007D65CC">
            <w:pPr>
              <w:numPr>
                <w:ilvl w:val="0"/>
                <w:numId w:val="16"/>
              </w:numPr>
              <w:spacing w:after="0" w:line="240" w:lineRule="auto"/>
              <w:ind w:left="0" w:firstLine="0"/>
              <w:contextualSpacing/>
              <w:rPr>
                <w:rFonts w:ascii="Times New Roman" w:eastAsiaTheme="minorEastAsia" w:hAnsi="Times New Roman" w:cs="Times New Roman"/>
                <w:sz w:val="26"/>
                <w:szCs w:val="26"/>
                <w:lang w:eastAsia="ru-RU"/>
              </w:rPr>
            </w:pPr>
          </w:p>
        </w:tc>
        <w:tc>
          <w:tcPr>
            <w:tcW w:w="1045" w:type="pct"/>
            <w:shd w:val="clear" w:color="auto" w:fill="auto"/>
          </w:tcPr>
          <w:p w14:paraId="3AF43CA5"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на МГ Ям Ижора</w:t>
            </w:r>
            <w:r w:rsidR="0068289A" w:rsidRPr="00807E8A">
              <w:rPr>
                <w:rFonts w:ascii="Times New Roman" w:hAnsi="Times New Roman" w:cs="Times New Roman"/>
                <w:sz w:val="26"/>
                <w:szCs w:val="26"/>
              </w:rPr>
              <w:t xml:space="preserve"> – </w:t>
            </w:r>
            <w:r w:rsidRPr="00807E8A">
              <w:rPr>
                <w:rFonts w:ascii="Times New Roman" w:hAnsi="Times New Roman" w:cs="Times New Roman"/>
                <w:sz w:val="26"/>
                <w:szCs w:val="26"/>
              </w:rPr>
              <w:t>Гатчина</w:t>
            </w:r>
          </w:p>
        </w:tc>
        <w:tc>
          <w:tcPr>
            <w:tcW w:w="288" w:type="pct"/>
            <w:shd w:val="clear" w:color="auto" w:fill="auto"/>
          </w:tcPr>
          <w:p w14:paraId="46C753A4"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0</w:t>
            </w:r>
          </w:p>
        </w:tc>
        <w:tc>
          <w:tcPr>
            <w:tcW w:w="271" w:type="pct"/>
            <w:shd w:val="clear" w:color="auto" w:fill="auto"/>
          </w:tcPr>
          <w:p w14:paraId="67E0A247"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да</w:t>
            </w:r>
          </w:p>
        </w:tc>
        <w:tc>
          <w:tcPr>
            <w:tcW w:w="986" w:type="pct"/>
            <w:shd w:val="clear" w:color="auto" w:fill="auto"/>
          </w:tcPr>
          <w:p w14:paraId="2FBE669E"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 xml:space="preserve">0 км – </w:t>
            </w:r>
            <w:r w:rsidR="0068289A" w:rsidRPr="00807E8A">
              <w:rPr>
                <w:rFonts w:ascii="Times New Roman" w:hAnsi="Times New Roman" w:cs="Times New Roman"/>
                <w:sz w:val="26"/>
                <w:szCs w:val="26"/>
              </w:rPr>
              <w:t>0</w:t>
            </w:r>
            <w:r w:rsidRPr="00807E8A">
              <w:rPr>
                <w:rFonts w:ascii="Times New Roman" w:hAnsi="Times New Roman" w:cs="Times New Roman"/>
                <w:sz w:val="26"/>
                <w:szCs w:val="26"/>
              </w:rPr>
              <w:t>,01 км</w:t>
            </w:r>
          </w:p>
        </w:tc>
        <w:tc>
          <w:tcPr>
            <w:tcW w:w="282" w:type="pct"/>
            <w:shd w:val="clear" w:color="auto" w:fill="auto"/>
          </w:tcPr>
          <w:p w14:paraId="367399A9"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55</w:t>
            </w:r>
          </w:p>
        </w:tc>
        <w:tc>
          <w:tcPr>
            <w:tcW w:w="423" w:type="pct"/>
            <w:shd w:val="clear" w:color="auto" w:fill="auto"/>
          </w:tcPr>
          <w:p w14:paraId="0BDAAF35"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720</w:t>
            </w:r>
          </w:p>
        </w:tc>
        <w:tc>
          <w:tcPr>
            <w:tcW w:w="1480" w:type="pct"/>
            <w:shd w:val="clear" w:color="auto" w:fill="auto"/>
          </w:tcPr>
          <w:p w14:paraId="5F802A51"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Мастичное (нормальное)</w:t>
            </w:r>
          </w:p>
        </w:tc>
      </w:tr>
      <w:tr w:rsidR="007D65CC" w:rsidRPr="00807E8A" w14:paraId="18416B70" w14:textId="77777777" w:rsidTr="00106226">
        <w:trPr>
          <w:cantSplit/>
          <w:trHeight w:val="20"/>
        </w:trPr>
        <w:tc>
          <w:tcPr>
            <w:tcW w:w="225" w:type="pct"/>
          </w:tcPr>
          <w:p w14:paraId="1AEE5346" w14:textId="77777777" w:rsidR="007D65CC" w:rsidRPr="00807E8A" w:rsidRDefault="007D65CC" w:rsidP="007D65CC">
            <w:pPr>
              <w:numPr>
                <w:ilvl w:val="0"/>
                <w:numId w:val="16"/>
              </w:numPr>
              <w:spacing w:after="0" w:line="240" w:lineRule="auto"/>
              <w:ind w:left="0" w:firstLine="0"/>
              <w:contextualSpacing/>
              <w:rPr>
                <w:rFonts w:ascii="Times New Roman" w:eastAsiaTheme="minorEastAsia" w:hAnsi="Times New Roman" w:cs="Times New Roman"/>
                <w:sz w:val="26"/>
                <w:szCs w:val="26"/>
                <w:lang w:eastAsia="ru-RU"/>
              </w:rPr>
            </w:pPr>
          </w:p>
        </w:tc>
        <w:tc>
          <w:tcPr>
            <w:tcW w:w="1045" w:type="pct"/>
            <w:shd w:val="clear" w:color="auto" w:fill="auto"/>
          </w:tcPr>
          <w:p w14:paraId="43FD55F5"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Невская Дубровка</w:t>
            </w:r>
          </w:p>
        </w:tc>
        <w:tc>
          <w:tcPr>
            <w:tcW w:w="288" w:type="pct"/>
            <w:shd w:val="clear" w:color="auto" w:fill="auto"/>
          </w:tcPr>
          <w:p w14:paraId="68D77450"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10</w:t>
            </w:r>
          </w:p>
        </w:tc>
        <w:tc>
          <w:tcPr>
            <w:tcW w:w="271" w:type="pct"/>
            <w:shd w:val="clear" w:color="auto" w:fill="auto"/>
          </w:tcPr>
          <w:p w14:paraId="2C9618E0"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да</w:t>
            </w:r>
          </w:p>
        </w:tc>
        <w:tc>
          <w:tcPr>
            <w:tcW w:w="986" w:type="pct"/>
            <w:shd w:val="clear" w:color="auto" w:fill="auto"/>
          </w:tcPr>
          <w:p w14:paraId="15450DDD"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0 км – 10,2 км</w:t>
            </w:r>
          </w:p>
        </w:tc>
        <w:tc>
          <w:tcPr>
            <w:tcW w:w="282" w:type="pct"/>
            <w:shd w:val="clear" w:color="auto" w:fill="auto"/>
          </w:tcPr>
          <w:p w14:paraId="15318B83"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55</w:t>
            </w:r>
          </w:p>
        </w:tc>
        <w:tc>
          <w:tcPr>
            <w:tcW w:w="423" w:type="pct"/>
            <w:shd w:val="clear" w:color="auto" w:fill="auto"/>
          </w:tcPr>
          <w:p w14:paraId="28C1EB38"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325</w:t>
            </w:r>
          </w:p>
        </w:tc>
        <w:tc>
          <w:tcPr>
            <w:tcW w:w="1480" w:type="pct"/>
            <w:shd w:val="clear" w:color="auto" w:fill="auto"/>
          </w:tcPr>
          <w:p w14:paraId="326999E3"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Мастичное (усиленное)</w:t>
            </w:r>
          </w:p>
        </w:tc>
      </w:tr>
      <w:tr w:rsidR="007D65CC" w:rsidRPr="00807E8A" w14:paraId="7D89640B" w14:textId="77777777" w:rsidTr="00106226">
        <w:trPr>
          <w:cantSplit/>
          <w:trHeight w:val="20"/>
        </w:trPr>
        <w:tc>
          <w:tcPr>
            <w:tcW w:w="225" w:type="pct"/>
          </w:tcPr>
          <w:p w14:paraId="20C37697" w14:textId="77777777" w:rsidR="007D65CC" w:rsidRPr="00807E8A" w:rsidRDefault="007D65CC" w:rsidP="007D65CC">
            <w:pPr>
              <w:numPr>
                <w:ilvl w:val="0"/>
                <w:numId w:val="16"/>
              </w:numPr>
              <w:spacing w:after="0" w:line="240" w:lineRule="auto"/>
              <w:ind w:left="0" w:firstLine="0"/>
              <w:contextualSpacing/>
              <w:rPr>
                <w:rFonts w:ascii="Times New Roman" w:eastAsiaTheme="minorEastAsia" w:hAnsi="Times New Roman" w:cs="Times New Roman"/>
                <w:sz w:val="26"/>
                <w:szCs w:val="26"/>
                <w:lang w:eastAsia="ru-RU"/>
              </w:rPr>
            </w:pPr>
          </w:p>
        </w:tc>
        <w:tc>
          <w:tcPr>
            <w:tcW w:w="1045" w:type="pct"/>
            <w:shd w:val="clear" w:color="auto" w:fill="auto"/>
          </w:tcPr>
          <w:p w14:paraId="05A93C9A"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Никольское</w:t>
            </w:r>
          </w:p>
        </w:tc>
        <w:tc>
          <w:tcPr>
            <w:tcW w:w="288" w:type="pct"/>
            <w:shd w:val="clear" w:color="auto" w:fill="auto"/>
          </w:tcPr>
          <w:p w14:paraId="488686D5"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8</w:t>
            </w:r>
          </w:p>
        </w:tc>
        <w:tc>
          <w:tcPr>
            <w:tcW w:w="271" w:type="pct"/>
            <w:shd w:val="clear" w:color="auto" w:fill="auto"/>
          </w:tcPr>
          <w:p w14:paraId="6BEF7DA1"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да</w:t>
            </w:r>
          </w:p>
        </w:tc>
        <w:tc>
          <w:tcPr>
            <w:tcW w:w="986" w:type="pct"/>
            <w:shd w:val="clear" w:color="auto" w:fill="auto"/>
          </w:tcPr>
          <w:p w14:paraId="5DB38B0A"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0 км – 2,66 км</w:t>
            </w:r>
          </w:p>
        </w:tc>
        <w:tc>
          <w:tcPr>
            <w:tcW w:w="282" w:type="pct"/>
            <w:shd w:val="clear" w:color="auto" w:fill="auto"/>
          </w:tcPr>
          <w:p w14:paraId="4BE9DAB8"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55</w:t>
            </w:r>
          </w:p>
        </w:tc>
        <w:tc>
          <w:tcPr>
            <w:tcW w:w="423" w:type="pct"/>
            <w:shd w:val="clear" w:color="auto" w:fill="auto"/>
          </w:tcPr>
          <w:p w14:paraId="6578A7BF"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426</w:t>
            </w:r>
          </w:p>
        </w:tc>
        <w:tc>
          <w:tcPr>
            <w:tcW w:w="1480" w:type="pct"/>
            <w:shd w:val="clear" w:color="auto" w:fill="auto"/>
          </w:tcPr>
          <w:p w14:paraId="60C84199"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Мастичное (нормальное)</w:t>
            </w:r>
          </w:p>
        </w:tc>
      </w:tr>
      <w:tr w:rsidR="007D65CC" w:rsidRPr="00807E8A" w14:paraId="533D2BF5" w14:textId="77777777" w:rsidTr="00106226">
        <w:trPr>
          <w:cantSplit/>
          <w:trHeight w:val="20"/>
        </w:trPr>
        <w:tc>
          <w:tcPr>
            <w:tcW w:w="225" w:type="pct"/>
          </w:tcPr>
          <w:p w14:paraId="1ACFF58E" w14:textId="77777777" w:rsidR="007D65CC" w:rsidRPr="00807E8A" w:rsidRDefault="007D65CC" w:rsidP="007D65CC">
            <w:pPr>
              <w:numPr>
                <w:ilvl w:val="0"/>
                <w:numId w:val="16"/>
              </w:numPr>
              <w:spacing w:after="0" w:line="240" w:lineRule="auto"/>
              <w:ind w:left="0" w:firstLine="0"/>
              <w:contextualSpacing/>
              <w:rPr>
                <w:rFonts w:ascii="Times New Roman" w:eastAsiaTheme="minorEastAsia" w:hAnsi="Times New Roman" w:cs="Times New Roman"/>
                <w:sz w:val="26"/>
                <w:szCs w:val="26"/>
                <w:lang w:eastAsia="ru-RU"/>
              </w:rPr>
            </w:pPr>
          </w:p>
        </w:tc>
        <w:tc>
          <w:tcPr>
            <w:tcW w:w="1045" w:type="pct"/>
            <w:shd w:val="clear" w:color="auto" w:fill="auto"/>
          </w:tcPr>
          <w:p w14:paraId="370C104B"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Никольское</w:t>
            </w:r>
          </w:p>
        </w:tc>
        <w:tc>
          <w:tcPr>
            <w:tcW w:w="288" w:type="pct"/>
            <w:shd w:val="clear" w:color="auto" w:fill="auto"/>
          </w:tcPr>
          <w:p w14:paraId="64D9E090"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8</w:t>
            </w:r>
          </w:p>
        </w:tc>
        <w:tc>
          <w:tcPr>
            <w:tcW w:w="271" w:type="pct"/>
            <w:shd w:val="clear" w:color="auto" w:fill="auto"/>
          </w:tcPr>
          <w:p w14:paraId="1588F3EB"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да</w:t>
            </w:r>
          </w:p>
        </w:tc>
        <w:tc>
          <w:tcPr>
            <w:tcW w:w="986" w:type="pct"/>
            <w:shd w:val="clear" w:color="auto" w:fill="auto"/>
          </w:tcPr>
          <w:p w14:paraId="42023EA9"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2,66 км – 7,825 км</w:t>
            </w:r>
          </w:p>
        </w:tc>
        <w:tc>
          <w:tcPr>
            <w:tcW w:w="282" w:type="pct"/>
            <w:shd w:val="clear" w:color="auto" w:fill="auto"/>
          </w:tcPr>
          <w:p w14:paraId="6B2AAD63"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55</w:t>
            </w:r>
          </w:p>
        </w:tc>
        <w:tc>
          <w:tcPr>
            <w:tcW w:w="423" w:type="pct"/>
            <w:shd w:val="clear" w:color="auto" w:fill="auto"/>
          </w:tcPr>
          <w:p w14:paraId="5F4AA08E"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273</w:t>
            </w:r>
          </w:p>
        </w:tc>
        <w:tc>
          <w:tcPr>
            <w:tcW w:w="1480" w:type="pct"/>
            <w:shd w:val="clear" w:color="auto" w:fill="auto"/>
          </w:tcPr>
          <w:p w14:paraId="4CFE4F83"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Мастичное (нормальное)</w:t>
            </w:r>
          </w:p>
        </w:tc>
      </w:tr>
      <w:tr w:rsidR="007D65CC" w:rsidRPr="00807E8A" w14:paraId="224CAFE7" w14:textId="77777777" w:rsidTr="00106226">
        <w:trPr>
          <w:cantSplit/>
          <w:trHeight w:val="20"/>
        </w:trPr>
        <w:tc>
          <w:tcPr>
            <w:tcW w:w="225" w:type="pct"/>
          </w:tcPr>
          <w:p w14:paraId="6CCC27E6" w14:textId="77777777" w:rsidR="007D65CC" w:rsidRPr="00807E8A" w:rsidRDefault="007D65CC" w:rsidP="007D65CC">
            <w:pPr>
              <w:numPr>
                <w:ilvl w:val="0"/>
                <w:numId w:val="16"/>
              </w:numPr>
              <w:spacing w:after="0" w:line="240" w:lineRule="auto"/>
              <w:ind w:left="0" w:firstLine="0"/>
              <w:contextualSpacing/>
              <w:rPr>
                <w:rFonts w:ascii="Times New Roman" w:eastAsiaTheme="minorEastAsia" w:hAnsi="Times New Roman" w:cs="Times New Roman"/>
                <w:sz w:val="26"/>
                <w:szCs w:val="26"/>
                <w:lang w:eastAsia="ru-RU"/>
              </w:rPr>
            </w:pPr>
          </w:p>
        </w:tc>
        <w:tc>
          <w:tcPr>
            <w:tcW w:w="1045" w:type="pct"/>
            <w:shd w:val="clear" w:color="auto" w:fill="auto"/>
          </w:tcPr>
          <w:p w14:paraId="6F2390D9"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Ново-Северная (ТЭЦ)</w:t>
            </w:r>
          </w:p>
        </w:tc>
        <w:tc>
          <w:tcPr>
            <w:tcW w:w="288" w:type="pct"/>
            <w:shd w:val="clear" w:color="auto" w:fill="auto"/>
          </w:tcPr>
          <w:p w14:paraId="4278BD0F"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0</w:t>
            </w:r>
          </w:p>
        </w:tc>
        <w:tc>
          <w:tcPr>
            <w:tcW w:w="271" w:type="pct"/>
            <w:shd w:val="clear" w:color="auto" w:fill="auto"/>
          </w:tcPr>
          <w:p w14:paraId="2CF9B567"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да</w:t>
            </w:r>
          </w:p>
        </w:tc>
        <w:tc>
          <w:tcPr>
            <w:tcW w:w="986" w:type="pct"/>
            <w:shd w:val="clear" w:color="auto" w:fill="auto"/>
          </w:tcPr>
          <w:p w14:paraId="02B0F8CE"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 xml:space="preserve">0 км </w:t>
            </w:r>
            <w:r w:rsidR="0068289A" w:rsidRPr="00807E8A">
              <w:rPr>
                <w:rFonts w:ascii="Times New Roman" w:hAnsi="Times New Roman" w:cs="Times New Roman"/>
                <w:sz w:val="26"/>
                <w:szCs w:val="26"/>
              </w:rPr>
              <w:t>–</w:t>
            </w:r>
            <w:r w:rsidRPr="00807E8A">
              <w:rPr>
                <w:rFonts w:ascii="Times New Roman" w:hAnsi="Times New Roman" w:cs="Times New Roman"/>
                <w:sz w:val="26"/>
                <w:szCs w:val="26"/>
              </w:rPr>
              <w:t xml:space="preserve"> </w:t>
            </w:r>
            <w:r w:rsidR="0068289A" w:rsidRPr="00807E8A">
              <w:rPr>
                <w:rFonts w:ascii="Times New Roman" w:hAnsi="Times New Roman" w:cs="Times New Roman"/>
                <w:sz w:val="26"/>
                <w:szCs w:val="26"/>
              </w:rPr>
              <w:t>0</w:t>
            </w:r>
            <w:r w:rsidRPr="00807E8A">
              <w:rPr>
                <w:rFonts w:ascii="Times New Roman" w:hAnsi="Times New Roman" w:cs="Times New Roman"/>
                <w:sz w:val="26"/>
                <w:szCs w:val="26"/>
              </w:rPr>
              <w:t>,3 км</w:t>
            </w:r>
          </w:p>
        </w:tc>
        <w:tc>
          <w:tcPr>
            <w:tcW w:w="282" w:type="pct"/>
            <w:shd w:val="clear" w:color="auto" w:fill="auto"/>
          </w:tcPr>
          <w:p w14:paraId="5A4595C8"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55</w:t>
            </w:r>
          </w:p>
        </w:tc>
        <w:tc>
          <w:tcPr>
            <w:tcW w:w="423" w:type="pct"/>
            <w:shd w:val="clear" w:color="auto" w:fill="auto"/>
          </w:tcPr>
          <w:p w14:paraId="3A8FF42C"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720</w:t>
            </w:r>
          </w:p>
        </w:tc>
        <w:tc>
          <w:tcPr>
            <w:tcW w:w="1480" w:type="pct"/>
            <w:shd w:val="clear" w:color="auto" w:fill="auto"/>
          </w:tcPr>
          <w:p w14:paraId="3F9716A6"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Ленточное</w:t>
            </w:r>
          </w:p>
        </w:tc>
      </w:tr>
      <w:tr w:rsidR="007D65CC" w:rsidRPr="00807E8A" w14:paraId="4FE41A9A" w14:textId="77777777" w:rsidTr="00106226">
        <w:trPr>
          <w:cantSplit/>
          <w:trHeight w:val="20"/>
        </w:trPr>
        <w:tc>
          <w:tcPr>
            <w:tcW w:w="225" w:type="pct"/>
          </w:tcPr>
          <w:p w14:paraId="73050356" w14:textId="77777777" w:rsidR="007D65CC" w:rsidRPr="00807E8A" w:rsidRDefault="007D65CC" w:rsidP="007D65CC">
            <w:pPr>
              <w:numPr>
                <w:ilvl w:val="0"/>
                <w:numId w:val="16"/>
              </w:numPr>
              <w:spacing w:after="0" w:line="240" w:lineRule="auto"/>
              <w:ind w:left="0" w:firstLine="0"/>
              <w:contextualSpacing/>
              <w:rPr>
                <w:rFonts w:ascii="Times New Roman" w:eastAsiaTheme="minorEastAsia" w:hAnsi="Times New Roman" w:cs="Times New Roman"/>
                <w:sz w:val="26"/>
                <w:szCs w:val="26"/>
                <w:lang w:eastAsia="ru-RU"/>
              </w:rPr>
            </w:pPr>
          </w:p>
        </w:tc>
        <w:tc>
          <w:tcPr>
            <w:tcW w:w="1045" w:type="pct"/>
            <w:shd w:val="clear" w:color="auto" w:fill="auto"/>
          </w:tcPr>
          <w:p w14:paraId="225DF2F4"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Новоселье</w:t>
            </w:r>
          </w:p>
        </w:tc>
        <w:tc>
          <w:tcPr>
            <w:tcW w:w="288" w:type="pct"/>
            <w:shd w:val="clear" w:color="auto" w:fill="auto"/>
          </w:tcPr>
          <w:p w14:paraId="093E4619"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0</w:t>
            </w:r>
          </w:p>
        </w:tc>
        <w:tc>
          <w:tcPr>
            <w:tcW w:w="271" w:type="pct"/>
            <w:shd w:val="clear" w:color="auto" w:fill="auto"/>
          </w:tcPr>
          <w:p w14:paraId="3513DD30"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да</w:t>
            </w:r>
          </w:p>
        </w:tc>
        <w:tc>
          <w:tcPr>
            <w:tcW w:w="986" w:type="pct"/>
            <w:shd w:val="clear" w:color="auto" w:fill="auto"/>
          </w:tcPr>
          <w:p w14:paraId="56194571"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 xml:space="preserve">0 км </w:t>
            </w:r>
            <w:r w:rsidR="0068289A" w:rsidRPr="00807E8A">
              <w:rPr>
                <w:rFonts w:ascii="Times New Roman" w:hAnsi="Times New Roman" w:cs="Times New Roman"/>
                <w:sz w:val="26"/>
                <w:szCs w:val="26"/>
              </w:rPr>
              <w:t>–</w:t>
            </w:r>
            <w:r w:rsidRPr="00807E8A">
              <w:rPr>
                <w:rFonts w:ascii="Times New Roman" w:hAnsi="Times New Roman" w:cs="Times New Roman"/>
                <w:sz w:val="26"/>
                <w:szCs w:val="26"/>
              </w:rPr>
              <w:t xml:space="preserve"> </w:t>
            </w:r>
            <w:r w:rsidR="0068289A" w:rsidRPr="00807E8A">
              <w:rPr>
                <w:rFonts w:ascii="Times New Roman" w:hAnsi="Times New Roman" w:cs="Times New Roman"/>
                <w:sz w:val="26"/>
                <w:szCs w:val="26"/>
              </w:rPr>
              <w:t>0</w:t>
            </w:r>
            <w:r w:rsidRPr="00807E8A">
              <w:rPr>
                <w:rFonts w:ascii="Times New Roman" w:hAnsi="Times New Roman" w:cs="Times New Roman"/>
                <w:sz w:val="26"/>
                <w:szCs w:val="26"/>
              </w:rPr>
              <w:t>,2 км</w:t>
            </w:r>
          </w:p>
        </w:tc>
        <w:tc>
          <w:tcPr>
            <w:tcW w:w="282" w:type="pct"/>
            <w:shd w:val="clear" w:color="auto" w:fill="auto"/>
          </w:tcPr>
          <w:p w14:paraId="2289D313"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55</w:t>
            </w:r>
          </w:p>
        </w:tc>
        <w:tc>
          <w:tcPr>
            <w:tcW w:w="423" w:type="pct"/>
            <w:shd w:val="clear" w:color="auto" w:fill="auto"/>
          </w:tcPr>
          <w:p w14:paraId="1C733D45"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108</w:t>
            </w:r>
          </w:p>
        </w:tc>
        <w:tc>
          <w:tcPr>
            <w:tcW w:w="1480" w:type="pct"/>
            <w:shd w:val="clear" w:color="auto" w:fill="auto"/>
          </w:tcPr>
          <w:p w14:paraId="0C0250D8"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Мастичное (нормальное)</w:t>
            </w:r>
          </w:p>
        </w:tc>
      </w:tr>
      <w:tr w:rsidR="007D65CC" w:rsidRPr="00807E8A" w14:paraId="51B98F95" w14:textId="77777777" w:rsidTr="00106226">
        <w:trPr>
          <w:cantSplit/>
          <w:trHeight w:val="20"/>
        </w:trPr>
        <w:tc>
          <w:tcPr>
            <w:tcW w:w="225" w:type="pct"/>
          </w:tcPr>
          <w:p w14:paraId="7CDD5F42" w14:textId="77777777" w:rsidR="007D65CC" w:rsidRPr="00807E8A" w:rsidRDefault="007D65CC" w:rsidP="007D65CC">
            <w:pPr>
              <w:numPr>
                <w:ilvl w:val="0"/>
                <w:numId w:val="16"/>
              </w:numPr>
              <w:spacing w:after="0" w:line="240" w:lineRule="auto"/>
              <w:ind w:left="0" w:firstLine="0"/>
              <w:contextualSpacing/>
              <w:rPr>
                <w:rFonts w:ascii="Times New Roman" w:eastAsiaTheme="minorEastAsia" w:hAnsi="Times New Roman" w:cs="Times New Roman"/>
                <w:sz w:val="26"/>
                <w:szCs w:val="26"/>
                <w:lang w:eastAsia="ru-RU"/>
              </w:rPr>
            </w:pPr>
          </w:p>
        </w:tc>
        <w:tc>
          <w:tcPr>
            <w:tcW w:w="1045" w:type="pct"/>
            <w:shd w:val="clear" w:color="auto" w:fill="auto"/>
          </w:tcPr>
          <w:p w14:paraId="539C5499"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Новый Свет</w:t>
            </w:r>
          </w:p>
        </w:tc>
        <w:tc>
          <w:tcPr>
            <w:tcW w:w="288" w:type="pct"/>
            <w:shd w:val="clear" w:color="auto" w:fill="auto"/>
          </w:tcPr>
          <w:p w14:paraId="2F664188"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w:t>
            </w:r>
          </w:p>
        </w:tc>
        <w:tc>
          <w:tcPr>
            <w:tcW w:w="271" w:type="pct"/>
            <w:shd w:val="clear" w:color="auto" w:fill="auto"/>
          </w:tcPr>
          <w:p w14:paraId="00ECD0FB"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да</w:t>
            </w:r>
          </w:p>
        </w:tc>
        <w:tc>
          <w:tcPr>
            <w:tcW w:w="986" w:type="pct"/>
            <w:shd w:val="clear" w:color="auto" w:fill="auto"/>
          </w:tcPr>
          <w:p w14:paraId="1819E71B"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 xml:space="preserve">0 км </w:t>
            </w:r>
            <w:r w:rsidR="0068289A" w:rsidRPr="00807E8A">
              <w:rPr>
                <w:rFonts w:ascii="Times New Roman" w:hAnsi="Times New Roman" w:cs="Times New Roman"/>
                <w:sz w:val="26"/>
                <w:szCs w:val="26"/>
              </w:rPr>
              <w:t>–</w:t>
            </w:r>
            <w:r w:rsidRPr="00807E8A">
              <w:rPr>
                <w:rFonts w:ascii="Times New Roman" w:hAnsi="Times New Roman" w:cs="Times New Roman"/>
                <w:sz w:val="26"/>
                <w:szCs w:val="26"/>
              </w:rPr>
              <w:t xml:space="preserve"> </w:t>
            </w:r>
            <w:r w:rsidR="0068289A" w:rsidRPr="00807E8A">
              <w:rPr>
                <w:rFonts w:ascii="Times New Roman" w:hAnsi="Times New Roman" w:cs="Times New Roman"/>
                <w:sz w:val="26"/>
                <w:szCs w:val="26"/>
              </w:rPr>
              <w:t>0</w:t>
            </w:r>
            <w:r w:rsidRPr="00807E8A">
              <w:rPr>
                <w:rFonts w:ascii="Times New Roman" w:hAnsi="Times New Roman" w:cs="Times New Roman"/>
                <w:sz w:val="26"/>
                <w:szCs w:val="26"/>
              </w:rPr>
              <w:t>,88 км</w:t>
            </w:r>
          </w:p>
        </w:tc>
        <w:tc>
          <w:tcPr>
            <w:tcW w:w="282" w:type="pct"/>
            <w:shd w:val="clear" w:color="auto" w:fill="auto"/>
          </w:tcPr>
          <w:p w14:paraId="34C3B9F2"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55</w:t>
            </w:r>
          </w:p>
        </w:tc>
        <w:tc>
          <w:tcPr>
            <w:tcW w:w="423" w:type="pct"/>
            <w:shd w:val="clear" w:color="auto" w:fill="auto"/>
          </w:tcPr>
          <w:p w14:paraId="53C154AA"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325</w:t>
            </w:r>
          </w:p>
        </w:tc>
        <w:tc>
          <w:tcPr>
            <w:tcW w:w="1480" w:type="pct"/>
            <w:shd w:val="clear" w:color="auto" w:fill="auto"/>
          </w:tcPr>
          <w:p w14:paraId="3AD9D47D"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Ленточное</w:t>
            </w:r>
          </w:p>
        </w:tc>
      </w:tr>
      <w:tr w:rsidR="007D65CC" w:rsidRPr="00807E8A" w14:paraId="00066FCE" w14:textId="77777777" w:rsidTr="00106226">
        <w:trPr>
          <w:cantSplit/>
          <w:trHeight w:val="20"/>
        </w:trPr>
        <w:tc>
          <w:tcPr>
            <w:tcW w:w="225" w:type="pct"/>
          </w:tcPr>
          <w:p w14:paraId="56C62E9B" w14:textId="77777777" w:rsidR="007D65CC" w:rsidRPr="00807E8A" w:rsidRDefault="007D65CC" w:rsidP="007D65CC">
            <w:pPr>
              <w:numPr>
                <w:ilvl w:val="0"/>
                <w:numId w:val="16"/>
              </w:numPr>
              <w:spacing w:after="0" w:line="240" w:lineRule="auto"/>
              <w:ind w:left="0" w:firstLine="0"/>
              <w:contextualSpacing/>
              <w:rPr>
                <w:rFonts w:ascii="Times New Roman" w:eastAsiaTheme="minorEastAsia" w:hAnsi="Times New Roman" w:cs="Times New Roman"/>
                <w:sz w:val="26"/>
                <w:szCs w:val="26"/>
                <w:lang w:eastAsia="ru-RU"/>
              </w:rPr>
            </w:pPr>
          </w:p>
        </w:tc>
        <w:tc>
          <w:tcPr>
            <w:tcW w:w="1045" w:type="pct"/>
            <w:shd w:val="clear" w:color="auto" w:fill="auto"/>
          </w:tcPr>
          <w:p w14:paraId="0BF6C43B" w14:textId="77777777" w:rsidR="007D65CC" w:rsidRPr="00807E8A" w:rsidRDefault="007D65CC" w:rsidP="007D65CC">
            <w:pPr>
              <w:spacing w:after="0" w:line="240" w:lineRule="auto"/>
              <w:jc w:val="both"/>
              <w:rPr>
                <w:rFonts w:ascii="Times New Roman" w:hAnsi="Times New Roman" w:cs="Times New Roman"/>
                <w:sz w:val="26"/>
                <w:szCs w:val="26"/>
              </w:rPr>
            </w:pPr>
            <w:proofErr w:type="spellStart"/>
            <w:r w:rsidRPr="00807E8A">
              <w:rPr>
                <w:rFonts w:ascii="Times New Roman" w:hAnsi="Times New Roman" w:cs="Times New Roman"/>
                <w:sz w:val="26"/>
                <w:szCs w:val="26"/>
              </w:rPr>
              <w:t>Овино</w:t>
            </w:r>
            <w:proofErr w:type="spellEnd"/>
          </w:p>
        </w:tc>
        <w:tc>
          <w:tcPr>
            <w:tcW w:w="288" w:type="pct"/>
            <w:shd w:val="clear" w:color="auto" w:fill="auto"/>
          </w:tcPr>
          <w:p w14:paraId="14D2CFB2"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4</w:t>
            </w:r>
          </w:p>
        </w:tc>
        <w:tc>
          <w:tcPr>
            <w:tcW w:w="271" w:type="pct"/>
            <w:shd w:val="clear" w:color="auto" w:fill="auto"/>
          </w:tcPr>
          <w:p w14:paraId="7676A558"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да</w:t>
            </w:r>
          </w:p>
        </w:tc>
        <w:tc>
          <w:tcPr>
            <w:tcW w:w="986" w:type="pct"/>
            <w:shd w:val="clear" w:color="auto" w:fill="auto"/>
          </w:tcPr>
          <w:p w14:paraId="40B21E53"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 xml:space="preserve">0 км </w:t>
            </w:r>
            <w:r w:rsidR="0068289A" w:rsidRPr="00807E8A">
              <w:rPr>
                <w:rFonts w:ascii="Times New Roman" w:hAnsi="Times New Roman" w:cs="Times New Roman"/>
                <w:sz w:val="26"/>
                <w:szCs w:val="26"/>
              </w:rPr>
              <w:t>–</w:t>
            </w:r>
            <w:r w:rsidRPr="00807E8A">
              <w:rPr>
                <w:rFonts w:ascii="Times New Roman" w:hAnsi="Times New Roman" w:cs="Times New Roman"/>
                <w:sz w:val="26"/>
                <w:szCs w:val="26"/>
              </w:rPr>
              <w:t xml:space="preserve"> 3,84 км</w:t>
            </w:r>
          </w:p>
        </w:tc>
        <w:tc>
          <w:tcPr>
            <w:tcW w:w="282" w:type="pct"/>
            <w:shd w:val="clear" w:color="auto" w:fill="auto"/>
          </w:tcPr>
          <w:p w14:paraId="0C422BA6"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55</w:t>
            </w:r>
          </w:p>
        </w:tc>
        <w:tc>
          <w:tcPr>
            <w:tcW w:w="423" w:type="pct"/>
            <w:shd w:val="clear" w:color="auto" w:fill="auto"/>
          </w:tcPr>
          <w:p w14:paraId="61913C72"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108</w:t>
            </w:r>
          </w:p>
        </w:tc>
        <w:tc>
          <w:tcPr>
            <w:tcW w:w="1480" w:type="pct"/>
            <w:shd w:val="clear" w:color="auto" w:fill="auto"/>
          </w:tcPr>
          <w:p w14:paraId="1BC8C3A6"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Трехслойное полимерное</w:t>
            </w:r>
          </w:p>
        </w:tc>
      </w:tr>
      <w:tr w:rsidR="007D65CC" w:rsidRPr="00807E8A" w14:paraId="1D1114B1" w14:textId="77777777" w:rsidTr="00106226">
        <w:trPr>
          <w:cantSplit/>
          <w:trHeight w:val="20"/>
        </w:trPr>
        <w:tc>
          <w:tcPr>
            <w:tcW w:w="225" w:type="pct"/>
          </w:tcPr>
          <w:p w14:paraId="11FBE3AB" w14:textId="77777777" w:rsidR="007D65CC" w:rsidRPr="00807E8A" w:rsidRDefault="007D65CC" w:rsidP="007D65CC">
            <w:pPr>
              <w:numPr>
                <w:ilvl w:val="0"/>
                <w:numId w:val="16"/>
              </w:numPr>
              <w:spacing w:after="0" w:line="240" w:lineRule="auto"/>
              <w:ind w:left="0" w:firstLine="0"/>
              <w:contextualSpacing/>
              <w:rPr>
                <w:rFonts w:ascii="Times New Roman" w:eastAsiaTheme="minorEastAsia" w:hAnsi="Times New Roman" w:cs="Times New Roman"/>
                <w:sz w:val="26"/>
                <w:szCs w:val="26"/>
                <w:lang w:eastAsia="ru-RU"/>
              </w:rPr>
            </w:pPr>
          </w:p>
        </w:tc>
        <w:tc>
          <w:tcPr>
            <w:tcW w:w="1045" w:type="pct"/>
            <w:shd w:val="clear" w:color="auto" w:fill="auto"/>
          </w:tcPr>
          <w:p w14:paraId="0759C296" w14:textId="77777777" w:rsidR="007D65CC" w:rsidRPr="00807E8A" w:rsidRDefault="007D65CC" w:rsidP="007D65CC">
            <w:pPr>
              <w:spacing w:after="0" w:line="240" w:lineRule="auto"/>
              <w:jc w:val="both"/>
              <w:rPr>
                <w:rFonts w:ascii="Times New Roman" w:hAnsi="Times New Roman" w:cs="Times New Roman"/>
                <w:sz w:val="26"/>
                <w:szCs w:val="26"/>
              </w:rPr>
            </w:pPr>
            <w:proofErr w:type="spellStart"/>
            <w:r w:rsidRPr="00807E8A">
              <w:rPr>
                <w:rFonts w:ascii="Times New Roman" w:hAnsi="Times New Roman" w:cs="Times New Roman"/>
                <w:sz w:val="26"/>
                <w:szCs w:val="26"/>
              </w:rPr>
              <w:t>Озертицы</w:t>
            </w:r>
            <w:proofErr w:type="spellEnd"/>
          </w:p>
        </w:tc>
        <w:tc>
          <w:tcPr>
            <w:tcW w:w="288" w:type="pct"/>
            <w:shd w:val="clear" w:color="auto" w:fill="auto"/>
          </w:tcPr>
          <w:p w14:paraId="198A9CC0"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0</w:t>
            </w:r>
          </w:p>
        </w:tc>
        <w:tc>
          <w:tcPr>
            <w:tcW w:w="271" w:type="pct"/>
            <w:shd w:val="clear" w:color="auto" w:fill="auto"/>
          </w:tcPr>
          <w:p w14:paraId="75AC3221"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да</w:t>
            </w:r>
          </w:p>
        </w:tc>
        <w:tc>
          <w:tcPr>
            <w:tcW w:w="986" w:type="pct"/>
            <w:shd w:val="clear" w:color="auto" w:fill="auto"/>
          </w:tcPr>
          <w:p w14:paraId="6A0C1577"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 xml:space="preserve">0 км </w:t>
            </w:r>
            <w:r w:rsidR="0068289A" w:rsidRPr="00807E8A">
              <w:rPr>
                <w:rFonts w:ascii="Times New Roman" w:hAnsi="Times New Roman" w:cs="Times New Roman"/>
                <w:sz w:val="26"/>
                <w:szCs w:val="26"/>
              </w:rPr>
              <w:t>–</w:t>
            </w:r>
            <w:r w:rsidRPr="00807E8A">
              <w:rPr>
                <w:rFonts w:ascii="Times New Roman" w:hAnsi="Times New Roman" w:cs="Times New Roman"/>
                <w:sz w:val="26"/>
                <w:szCs w:val="26"/>
              </w:rPr>
              <w:t xml:space="preserve"> </w:t>
            </w:r>
            <w:r w:rsidR="0068289A" w:rsidRPr="00807E8A">
              <w:rPr>
                <w:rFonts w:ascii="Times New Roman" w:hAnsi="Times New Roman" w:cs="Times New Roman"/>
                <w:sz w:val="26"/>
                <w:szCs w:val="26"/>
              </w:rPr>
              <w:t>0</w:t>
            </w:r>
            <w:r w:rsidRPr="00807E8A">
              <w:rPr>
                <w:rFonts w:ascii="Times New Roman" w:hAnsi="Times New Roman" w:cs="Times New Roman"/>
                <w:sz w:val="26"/>
                <w:szCs w:val="26"/>
              </w:rPr>
              <w:t>,2 км</w:t>
            </w:r>
          </w:p>
        </w:tc>
        <w:tc>
          <w:tcPr>
            <w:tcW w:w="282" w:type="pct"/>
            <w:shd w:val="clear" w:color="auto" w:fill="auto"/>
          </w:tcPr>
          <w:p w14:paraId="6CA05935"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38</w:t>
            </w:r>
          </w:p>
        </w:tc>
        <w:tc>
          <w:tcPr>
            <w:tcW w:w="423" w:type="pct"/>
            <w:shd w:val="clear" w:color="auto" w:fill="auto"/>
          </w:tcPr>
          <w:p w14:paraId="5E8B446E"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108</w:t>
            </w:r>
          </w:p>
        </w:tc>
        <w:tc>
          <w:tcPr>
            <w:tcW w:w="1480" w:type="pct"/>
            <w:shd w:val="clear" w:color="auto" w:fill="auto"/>
          </w:tcPr>
          <w:p w14:paraId="1FCD2BAB"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Ленточное</w:t>
            </w:r>
          </w:p>
        </w:tc>
      </w:tr>
      <w:tr w:rsidR="007D65CC" w:rsidRPr="00807E8A" w14:paraId="1EB75DE6" w14:textId="77777777" w:rsidTr="00106226">
        <w:trPr>
          <w:cantSplit/>
          <w:trHeight w:val="20"/>
        </w:trPr>
        <w:tc>
          <w:tcPr>
            <w:tcW w:w="225" w:type="pct"/>
          </w:tcPr>
          <w:p w14:paraId="33538E69" w14:textId="77777777" w:rsidR="007D65CC" w:rsidRPr="00807E8A" w:rsidRDefault="007D65CC" w:rsidP="007D65CC">
            <w:pPr>
              <w:numPr>
                <w:ilvl w:val="0"/>
                <w:numId w:val="16"/>
              </w:numPr>
              <w:spacing w:after="0" w:line="240" w:lineRule="auto"/>
              <w:ind w:left="0" w:firstLine="0"/>
              <w:contextualSpacing/>
              <w:rPr>
                <w:rFonts w:ascii="Times New Roman" w:eastAsiaTheme="minorEastAsia" w:hAnsi="Times New Roman" w:cs="Times New Roman"/>
                <w:sz w:val="26"/>
                <w:szCs w:val="26"/>
                <w:lang w:eastAsia="ru-RU"/>
              </w:rPr>
            </w:pPr>
          </w:p>
        </w:tc>
        <w:tc>
          <w:tcPr>
            <w:tcW w:w="1045" w:type="pct"/>
            <w:shd w:val="clear" w:color="auto" w:fill="auto"/>
          </w:tcPr>
          <w:p w14:paraId="278B3042" w14:textId="77777777" w:rsidR="007D65CC" w:rsidRPr="00807E8A" w:rsidRDefault="007D65CC" w:rsidP="007D65CC">
            <w:pPr>
              <w:spacing w:after="0" w:line="240" w:lineRule="auto"/>
              <w:jc w:val="both"/>
              <w:rPr>
                <w:rFonts w:ascii="Times New Roman" w:hAnsi="Times New Roman" w:cs="Times New Roman"/>
                <w:sz w:val="26"/>
                <w:szCs w:val="26"/>
              </w:rPr>
            </w:pPr>
            <w:proofErr w:type="spellStart"/>
            <w:r w:rsidRPr="00807E8A">
              <w:rPr>
                <w:rFonts w:ascii="Times New Roman" w:hAnsi="Times New Roman" w:cs="Times New Roman"/>
                <w:sz w:val="26"/>
                <w:szCs w:val="26"/>
              </w:rPr>
              <w:t>Ополье</w:t>
            </w:r>
            <w:proofErr w:type="spellEnd"/>
          </w:p>
        </w:tc>
        <w:tc>
          <w:tcPr>
            <w:tcW w:w="288" w:type="pct"/>
            <w:shd w:val="clear" w:color="auto" w:fill="auto"/>
          </w:tcPr>
          <w:p w14:paraId="21C70CD9"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0</w:t>
            </w:r>
          </w:p>
        </w:tc>
        <w:tc>
          <w:tcPr>
            <w:tcW w:w="271" w:type="pct"/>
            <w:shd w:val="clear" w:color="auto" w:fill="auto"/>
          </w:tcPr>
          <w:p w14:paraId="6C44B580"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да</w:t>
            </w:r>
          </w:p>
        </w:tc>
        <w:tc>
          <w:tcPr>
            <w:tcW w:w="986" w:type="pct"/>
            <w:shd w:val="clear" w:color="auto" w:fill="auto"/>
          </w:tcPr>
          <w:p w14:paraId="22F3D315"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 xml:space="preserve">0 км </w:t>
            </w:r>
            <w:r w:rsidR="0068289A" w:rsidRPr="00807E8A">
              <w:rPr>
                <w:rFonts w:ascii="Times New Roman" w:hAnsi="Times New Roman" w:cs="Times New Roman"/>
                <w:sz w:val="26"/>
                <w:szCs w:val="26"/>
              </w:rPr>
              <w:t>–</w:t>
            </w:r>
            <w:r w:rsidRPr="00807E8A">
              <w:rPr>
                <w:rFonts w:ascii="Times New Roman" w:hAnsi="Times New Roman" w:cs="Times New Roman"/>
                <w:sz w:val="26"/>
                <w:szCs w:val="26"/>
              </w:rPr>
              <w:t xml:space="preserve"> </w:t>
            </w:r>
            <w:r w:rsidR="0068289A" w:rsidRPr="00807E8A">
              <w:rPr>
                <w:rFonts w:ascii="Times New Roman" w:hAnsi="Times New Roman" w:cs="Times New Roman"/>
                <w:sz w:val="26"/>
                <w:szCs w:val="26"/>
              </w:rPr>
              <w:t>0</w:t>
            </w:r>
            <w:r w:rsidRPr="00807E8A">
              <w:rPr>
                <w:rFonts w:ascii="Times New Roman" w:hAnsi="Times New Roman" w:cs="Times New Roman"/>
                <w:sz w:val="26"/>
                <w:szCs w:val="26"/>
              </w:rPr>
              <w:t>,1 км</w:t>
            </w:r>
          </w:p>
        </w:tc>
        <w:tc>
          <w:tcPr>
            <w:tcW w:w="282" w:type="pct"/>
            <w:shd w:val="clear" w:color="auto" w:fill="auto"/>
          </w:tcPr>
          <w:p w14:paraId="7EF58F89"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38</w:t>
            </w:r>
          </w:p>
        </w:tc>
        <w:tc>
          <w:tcPr>
            <w:tcW w:w="423" w:type="pct"/>
            <w:shd w:val="clear" w:color="auto" w:fill="auto"/>
          </w:tcPr>
          <w:p w14:paraId="2D9082D7"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108</w:t>
            </w:r>
          </w:p>
        </w:tc>
        <w:tc>
          <w:tcPr>
            <w:tcW w:w="1480" w:type="pct"/>
            <w:shd w:val="clear" w:color="auto" w:fill="auto"/>
          </w:tcPr>
          <w:p w14:paraId="1BF8468D"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Мастичное (нормальное)</w:t>
            </w:r>
          </w:p>
        </w:tc>
      </w:tr>
      <w:tr w:rsidR="007D65CC" w:rsidRPr="00807E8A" w14:paraId="14D01EA8" w14:textId="77777777" w:rsidTr="00106226">
        <w:trPr>
          <w:cantSplit/>
          <w:trHeight w:val="20"/>
        </w:trPr>
        <w:tc>
          <w:tcPr>
            <w:tcW w:w="225" w:type="pct"/>
          </w:tcPr>
          <w:p w14:paraId="7B9A0FC0" w14:textId="77777777" w:rsidR="007D65CC" w:rsidRPr="00807E8A" w:rsidRDefault="007D65CC" w:rsidP="007D65CC">
            <w:pPr>
              <w:numPr>
                <w:ilvl w:val="0"/>
                <w:numId w:val="16"/>
              </w:numPr>
              <w:spacing w:after="0" w:line="240" w:lineRule="auto"/>
              <w:ind w:left="0" w:firstLine="0"/>
              <w:contextualSpacing/>
              <w:rPr>
                <w:rFonts w:ascii="Times New Roman" w:eastAsiaTheme="minorEastAsia" w:hAnsi="Times New Roman" w:cs="Times New Roman"/>
                <w:sz w:val="26"/>
                <w:szCs w:val="26"/>
                <w:lang w:eastAsia="ru-RU"/>
              </w:rPr>
            </w:pPr>
          </w:p>
        </w:tc>
        <w:tc>
          <w:tcPr>
            <w:tcW w:w="1045" w:type="pct"/>
            <w:shd w:val="clear" w:color="auto" w:fill="auto"/>
          </w:tcPr>
          <w:p w14:paraId="605B38BA"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Осиновая Роща 2</w:t>
            </w:r>
          </w:p>
        </w:tc>
        <w:tc>
          <w:tcPr>
            <w:tcW w:w="288" w:type="pct"/>
            <w:shd w:val="clear" w:color="auto" w:fill="auto"/>
          </w:tcPr>
          <w:p w14:paraId="269C1AB4"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0</w:t>
            </w:r>
          </w:p>
        </w:tc>
        <w:tc>
          <w:tcPr>
            <w:tcW w:w="271" w:type="pct"/>
            <w:shd w:val="clear" w:color="auto" w:fill="auto"/>
          </w:tcPr>
          <w:p w14:paraId="4DB92AC8"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да</w:t>
            </w:r>
          </w:p>
        </w:tc>
        <w:tc>
          <w:tcPr>
            <w:tcW w:w="986" w:type="pct"/>
            <w:shd w:val="clear" w:color="auto" w:fill="auto"/>
          </w:tcPr>
          <w:p w14:paraId="53AB07C2"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 xml:space="preserve">0 км </w:t>
            </w:r>
            <w:r w:rsidR="0068289A" w:rsidRPr="00807E8A">
              <w:rPr>
                <w:rFonts w:ascii="Times New Roman" w:hAnsi="Times New Roman" w:cs="Times New Roman"/>
                <w:sz w:val="26"/>
                <w:szCs w:val="26"/>
              </w:rPr>
              <w:t>–</w:t>
            </w:r>
            <w:r w:rsidRPr="00807E8A">
              <w:rPr>
                <w:rFonts w:ascii="Times New Roman" w:hAnsi="Times New Roman" w:cs="Times New Roman"/>
                <w:sz w:val="26"/>
                <w:szCs w:val="26"/>
              </w:rPr>
              <w:t xml:space="preserve"> </w:t>
            </w:r>
            <w:r w:rsidR="0068289A" w:rsidRPr="00807E8A">
              <w:rPr>
                <w:rFonts w:ascii="Times New Roman" w:hAnsi="Times New Roman" w:cs="Times New Roman"/>
                <w:sz w:val="26"/>
                <w:szCs w:val="26"/>
              </w:rPr>
              <w:t>0</w:t>
            </w:r>
            <w:r w:rsidRPr="00807E8A">
              <w:rPr>
                <w:rFonts w:ascii="Times New Roman" w:hAnsi="Times New Roman" w:cs="Times New Roman"/>
                <w:sz w:val="26"/>
                <w:szCs w:val="26"/>
              </w:rPr>
              <w:t>,242 км</w:t>
            </w:r>
          </w:p>
        </w:tc>
        <w:tc>
          <w:tcPr>
            <w:tcW w:w="282" w:type="pct"/>
            <w:shd w:val="clear" w:color="auto" w:fill="auto"/>
          </w:tcPr>
          <w:p w14:paraId="635573CB"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55</w:t>
            </w:r>
          </w:p>
        </w:tc>
        <w:tc>
          <w:tcPr>
            <w:tcW w:w="423" w:type="pct"/>
            <w:shd w:val="clear" w:color="auto" w:fill="auto"/>
          </w:tcPr>
          <w:p w14:paraId="6048162D"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159</w:t>
            </w:r>
          </w:p>
        </w:tc>
        <w:tc>
          <w:tcPr>
            <w:tcW w:w="1480" w:type="pct"/>
            <w:shd w:val="clear" w:color="auto" w:fill="auto"/>
          </w:tcPr>
          <w:p w14:paraId="4887979C"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Трехслойное полимерное</w:t>
            </w:r>
          </w:p>
        </w:tc>
      </w:tr>
      <w:tr w:rsidR="007D65CC" w:rsidRPr="00807E8A" w14:paraId="45EB9574" w14:textId="77777777" w:rsidTr="00106226">
        <w:trPr>
          <w:cantSplit/>
          <w:trHeight w:val="20"/>
        </w:trPr>
        <w:tc>
          <w:tcPr>
            <w:tcW w:w="225" w:type="pct"/>
          </w:tcPr>
          <w:p w14:paraId="0F34C47D" w14:textId="77777777" w:rsidR="007D65CC" w:rsidRPr="00807E8A" w:rsidRDefault="007D65CC" w:rsidP="007D65CC">
            <w:pPr>
              <w:numPr>
                <w:ilvl w:val="0"/>
                <w:numId w:val="16"/>
              </w:numPr>
              <w:spacing w:after="0" w:line="240" w:lineRule="auto"/>
              <w:ind w:left="0" w:firstLine="0"/>
              <w:contextualSpacing/>
              <w:rPr>
                <w:rFonts w:ascii="Times New Roman" w:eastAsiaTheme="minorEastAsia" w:hAnsi="Times New Roman" w:cs="Times New Roman"/>
                <w:sz w:val="26"/>
                <w:szCs w:val="26"/>
                <w:lang w:eastAsia="ru-RU"/>
              </w:rPr>
            </w:pPr>
          </w:p>
        </w:tc>
        <w:tc>
          <w:tcPr>
            <w:tcW w:w="1045" w:type="pct"/>
            <w:shd w:val="clear" w:color="auto" w:fill="auto"/>
          </w:tcPr>
          <w:p w14:paraId="76629E63"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Отрадное</w:t>
            </w:r>
          </w:p>
        </w:tc>
        <w:tc>
          <w:tcPr>
            <w:tcW w:w="288" w:type="pct"/>
            <w:shd w:val="clear" w:color="auto" w:fill="auto"/>
          </w:tcPr>
          <w:p w14:paraId="406337E6"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3</w:t>
            </w:r>
          </w:p>
        </w:tc>
        <w:tc>
          <w:tcPr>
            <w:tcW w:w="271" w:type="pct"/>
            <w:shd w:val="clear" w:color="auto" w:fill="auto"/>
          </w:tcPr>
          <w:p w14:paraId="396436D1"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да</w:t>
            </w:r>
          </w:p>
        </w:tc>
        <w:tc>
          <w:tcPr>
            <w:tcW w:w="986" w:type="pct"/>
            <w:shd w:val="clear" w:color="auto" w:fill="auto"/>
          </w:tcPr>
          <w:p w14:paraId="5497B59C"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 xml:space="preserve">0 км </w:t>
            </w:r>
            <w:r w:rsidR="0068289A" w:rsidRPr="00807E8A">
              <w:rPr>
                <w:rFonts w:ascii="Times New Roman" w:hAnsi="Times New Roman" w:cs="Times New Roman"/>
                <w:sz w:val="26"/>
                <w:szCs w:val="26"/>
              </w:rPr>
              <w:t>–</w:t>
            </w:r>
            <w:r w:rsidRPr="00807E8A">
              <w:rPr>
                <w:rFonts w:ascii="Times New Roman" w:hAnsi="Times New Roman" w:cs="Times New Roman"/>
                <w:sz w:val="26"/>
                <w:szCs w:val="26"/>
              </w:rPr>
              <w:t xml:space="preserve"> 2,78 км</w:t>
            </w:r>
          </w:p>
        </w:tc>
        <w:tc>
          <w:tcPr>
            <w:tcW w:w="282" w:type="pct"/>
            <w:shd w:val="clear" w:color="auto" w:fill="auto"/>
          </w:tcPr>
          <w:p w14:paraId="5B1EF8AA"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55</w:t>
            </w:r>
          </w:p>
        </w:tc>
        <w:tc>
          <w:tcPr>
            <w:tcW w:w="423" w:type="pct"/>
            <w:shd w:val="clear" w:color="auto" w:fill="auto"/>
          </w:tcPr>
          <w:p w14:paraId="4E36672D"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219</w:t>
            </w:r>
          </w:p>
        </w:tc>
        <w:tc>
          <w:tcPr>
            <w:tcW w:w="1480" w:type="pct"/>
            <w:shd w:val="clear" w:color="auto" w:fill="auto"/>
          </w:tcPr>
          <w:p w14:paraId="182105E3"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Ленточное</w:t>
            </w:r>
          </w:p>
        </w:tc>
      </w:tr>
      <w:tr w:rsidR="007D65CC" w:rsidRPr="00807E8A" w14:paraId="1EEB910F" w14:textId="77777777" w:rsidTr="00106226">
        <w:trPr>
          <w:cantSplit/>
          <w:trHeight w:val="20"/>
        </w:trPr>
        <w:tc>
          <w:tcPr>
            <w:tcW w:w="225" w:type="pct"/>
          </w:tcPr>
          <w:p w14:paraId="79D1619F" w14:textId="77777777" w:rsidR="007D65CC" w:rsidRPr="00807E8A" w:rsidRDefault="007D65CC" w:rsidP="007D65CC">
            <w:pPr>
              <w:numPr>
                <w:ilvl w:val="0"/>
                <w:numId w:val="16"/>
              </w:numPr>
              <w:spacing w:after="0" w:line="240" w:lineRule="auto"/>
              <w:ind w:left="0" w:firstLine="0"/>
              <w:contextualSpacing/>
              <w:rPr>
                <w:rFonts w:ascii="Times New Roman" w:eastAsiaTheme="minorEastAsia" w:hAnsi="Times New Roman" w:cs="Times New Roman"/>
                <w:sz w:val="26"/>
                <w:szCs w:val="26"/>
                <w:lang w:eastAsia="ru-RU"/>
              </w:rPr>
            </w:pPr>
          </w:p>
        </w:tc>
        <w:tc>
          <w:tcPr>
            <w:tcW w:w="1045" w:type="pct"/>
            <w:shd w:val="clear" w:color="auto" w:fill="auto"/>
          </w:tcPr>
          <w:p w14:paraId="709B12D6"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Павлово на Неве (Зенит)</w:t>
            </w:r>
          </w:p>
        </w:tc>
        <w:tc>
          <w:tcPr>
            <w:tcW w:w="288" w:type="pct"/>
            <w:shd w:val="clear" w:color="auto" w:fill="auto"/>
          </w:tcPr>
          <w:p w14:paraId="082E822C"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0</w:t>
            </w:r>
          </w:p>
        </w:tc>
        <w:tc>
          <w:tcPr>
            <w:tcW w:w="271" w:type="pct"/>
            <w:shd w:val="clear" w:color="auto" w:fill="auto"/>
          </w:tcPr>
          <w:p w14:paraId="7B449125"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да</w:t>
            </w:r>
          </w:p>
        </w:tc>
        <w:tc>
          <w:tcPr>
            <w:tcW w:w="986" w:type="pct"/>
            <w:shd w:val="clear" w:color="auto" w:fill="auto"/>
          </w:tcPr>
          <w:p w14:paraId="10813D5E"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 xml:space="preserve">0 км </w:t>
            </w:r>
            <w:r w:rsidR="0068289A" w:rsidRPr="00807E8A">
              <w:rPr>
                <w:rFonts w:ascii="Times New Roman" w:hAnsi="Times New Roman" w:cs="Times New Roman"/>
                <w:sz w:val="26"/>
                <w:szCs w:val="26"/>
              </w:rPr>
              <w:t>–</w:t>
            </w:r>
            <w:r w:rsidRPr="00807E8A">
              <w:rPr>
                <w:rFonts w:ascii="Times New Roman" w:hAnsi="Times New Roman" w:cs="Times New Roman"/>
                <w:sz w:val="26"/>
                <w:szCs w:val="26"/>
              </w:rPr>
              <w:t xml:space="preserve"> </w:t>
            </w:r>
            <w:r w:rsidR="0068289A" w:rsidRPr="00807E8A">
              <w:rPr>
                <w:rFonts w:ascii="Times New Roman" w:hAnsi="Times New Roman" w:cs="Times New Roman"/>
                <w:sz w:val="26"/>
                <w:szCs w:val="26"/>
              </w:rPr>
              <w:t>0</w:t>
            </w:r>
            <w:r w:rsidRPr="00807E8A">
              <w:rPr>
                <w:rFonts w:ascii="Times New Roman" w:hAnsi="Times New Roman" w:cs="Times New Roman"/>
                <w:sz w:val="26"/>
                <w:szCs w:val="26"/>
              </w:rPr>
              <w:t>,1 км</w:t>
            </w:r>
          </w:p>
        </w:tc>
        <w:tc>
          <w:tcPr>
            <w:tcW w:w="282" w:type="pct"/>
            <w:shd w:val="clear" w:color="auto" w:fill="auto"/>
          </w:tcPr>
          <w:p w14:paraId="491BFB9E"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55</w:t>
            </w:r>
          </w:p>
        </w:tc>
        <w:tc>
          <w:tcPr>
            <w:tcW w:w="423" w:type="pct"/>
            <w:shd w:val="clear" w:color="auto" w:fill="auto"/>
          </w:tcPr>
          <w:p w14:paraId="5190A647"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57</w:t>
            </w:r>
          </w:p>
        </w:tc>
        <w:tc>
          <w:tcPr>
            <w:tcW w:w="1480" w:type="pct"/>
            <w:shd w:val="clear" w:color="auto" w:fill="auto"/>
          </w:tcPr>
          <w:p w14:paraId="3547CF61"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Ленточное</w:t>
            </w:r>
          </w:p>
        </w:tc>
      </w:tr>
      <w:tr w:rsidR="007D65CC" w:rsidRPr="00807E8A" w14:paraId="3B97F897" w14:textId="77777777" w:rsidTr="00106226">
        <w:trPr>
          <w:cantSplit/>
          <w:trHeight w:val="20"/>
        </w:trPr>
        <w:tc>
          <w:tcPr>
            <w:tcW w:w="225" w:type="pct"/>
          </w:tcPr>
          <w:p w14:paraId="4E28B79A" w14:textId="77777777" w:rsidR="007D65CC" w:rsidRPr="00807E8A" w:rsidRDefault="007D65CC" w:rsidP="007D65CC">
            <w:pPr>
              <w:numPr>
                <w:ilvl w:val="0"/>
                <w:numId w:val="16"/>
              </w:numPr>
              <w:spacing w:after="0" w:line="240" w:lineRule="auto"/>
              <w:ind w:left="0" w:firstLine="0"/>
              <w:contextualSpacing/>
              <w:rPr>
                <w:rFonts w:ascii="Times New Roman" w:eastAsiaTheme="minorEastAsia" w:hAnsi="Times New Roman" w:cs="Times New Roman"/>
                <w:sz w:val="26"/>
                <w:szCs w:val="26"/>
                <w:lang w:eastAsia="ru-RU"/>
              </w:rPr>
            </w:pPr>
          </w:p>
        </w:tc>
        <w:tc>
          <w:tcPr>
            <w:tcW w:w="1045" w:type="pct"/>
            <w:shd w:val="clear" w:color="auto" w:fill="auto"/>
          </w:tcPr>
          <w:p w14:paraId="0B186FE8"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Первомайское</w:t>
            </w:r>
          </w:p>
        </w:tc>
        <w:tc>
          <w:tcPr>
            <w:tcW w:w="288" w:type="pct"/>
            <w:shd w:val="clear" w:color="auto" w:fill="auto"/>
          </w:tcPr>
          <w:p w14:paraId="4389CC68"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w:t>
            </w:r>
          </w:p>
        </w:tc>
        <w:tc>
          <w:tcPr>
            <w:tcW w:w="271" w:type="pct"/>
            <w:shd w:val="clear" w:color="auto" w:fill="auto"/>
          </w:tcPr>
          <w:p w14:paraId="1873834E"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да</w:t>
            </w:r>
          </w:p>
        </w:tc>
        <w:tc>
          <w:tcPr>
            <w:tcW w:w="986" w:type="pct"/>
            <w:shd w:val="clear" w:color="auto" w:fill="auto"/>
          </w:tcPr>
          <w:p w14:paraId="228112CA"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 xml:space="preserve">0 км </w:t>
            </w:r>
            <w:r w:rsidR="0068289A" w:rsidRPr="00807E8A">
              <w:rPr>
                <w:rFonts w:ascii="Times New Roman" w:hAnsi="Times New Roman" w:cs="Times New Roman"/>
                <w:sz w:val="26"/>
                <w:szCs w:val="26"/>
              </w:rPr>
              <w:t>–</w:t>
            </w:r>
            <w:r w:rsidRPr="00807E8A">
              <w:rPr>
                <w:rFonts w:ascii="Times New Roman" w:hAnsi="Times New Roman" w:cs="Times New Roman"/>
                <w:sz w:val="26"/>
                <w:szCs w:val="26"/>
              </w:rPr>
              <w:t xml:space="preserve"> 1,3 км</w:t>
            </w:r>
          </w:p>
        </w:tc>
        <w:tc>
          <w:tcPr>
            <w:tcW w:w="282" w:type="pct"/>
            <w:shd w:val="clear" w:color="auto" w:fill="auto"/>
          </w:tcPr>
          <w:p w14:paraId="4CBAA5DA"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55</w:t>
            </w:r>
          </w:p>
        </w:tc>
        <w:tc>
          <w:tcPr>
            <w:tcW w:w="423" w:type="pct"/>
            <w:shd w:val="clear" w:color="auto" w:fill="auto"/>
          </w:tcPr>
          <w:p w14:paraId="2F796733"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114</w:t>
            </w:r>
          </w:p>
        </w:tc>
        <w:tc>
          <w:tcPr>
            <w:tcW w:w="1480" w:type="pct"/>
            <w:shd w:val="clear" w:color="auto" w:fill="auto"/>
          </w:tcPr>
          <w:p w14:paraId="5F78E28C"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Ленточное</w:t>
            </w:r>
          </w:p>
        </w:tc>
      </w:tr>
      <w:tr w:rsidR="007D65CC" w:rsidRPr="00807E8A" w14:paraId="1D4E98D6" w14:textId="77777777" w:rsidTr="00106226">
        <w:trPr>
          <w:cantSplit/>
          <w:trHeight w:val="20"/>
        </w:trPr>
        <w:tc>
          <w:tcPr>
            <w:tcW w:w="225" w:type="pct"/>
          </w:tcPr>
          <w:p w14:paraId="502889A1" w14:textId="77777777" w:rsidR="007D65CC" w:rsidRPr="00807E8A" w:rsidRDefault="007D65CC" w:rsidP="007D65CC">
            <w:pPr>
              <w:numPr>
                <w:ilvl w:val="0"/>
                <w:numId w:val="16"/>
              </w:numPr>
              <w:spacing w:after="0" w:line="240" w:lineRule="auto"/>
              <w:ind w:left="0" w:firstLine="0"/>
              <w:contextualSpacing/>
              <w:rPr>
                <w:rFonts w:ascii="Times New Roman" w:eastAsiaTheme="minorEastAsia" w:hAnsi="Times New Roman" w:cs="Times New Roman"/>
                <w:sz w:val="26"/>
                <w:szCs w:val="26"/>
                <w:lang w:eastAsia="ru-RU"/>
              </w:rPr>
            </w:pPr>
          </w:p>
        </w:tc>
        <w:tc>
          <w:tcPr>
            <w:tcW w:w="1045" w:type="pct"/>
            <w:shd w:val="clear" w:color="auto" w:fill="auto"/>
          </w:tcPr>
          <w:p w14:paraId="3E34B7FC"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Петродворцовая</w:t>
            </w:r>
          </w:p>
        </w:tc>
        <w:tc>
          <w:tcPr>
            <w:tcW w:w="288" w:type="pct"/>
            <w:shd w:val="clear" w:color="auto" w:fill="auto"/>
          </w:tcPr>
          <w:p w14:paraId="078317DD"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w:t>
            </w:r>
          </w:p>
        </w:tc>
        <w:tc>
          <w:tcPr>
            <w:tcW w:w="271" w:type="pct"/>
            <w:shd w:val="clear" w:color="auto" w:fill="auto"/>
          </w:tcPr>
          <w:p w14:paraId="4B37408B"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да</w:t>
            </w:r>
          </w:p>
        </w:tc>
        <w:tc>
          <w:tcPr>
            <w:tcW w:w="986" w:type="pct"/>
            <w:shd w:val="clear" w:color="auto" w:fill="auto"/>
          </w:tcPr>
          <w:p w14:paraId="21B3E45F"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 xml:space="preserve">0 км </w:t>
            </w:r>
            <w:r w:rsidR="0068289A" w:rsidRPr="00807E8A">
              <w:rPr>
                <w:rFonts w:ascii="Times New Roman" w:hAnsi="Times New Roman" w:cs="Times New Roman"/>
                <w:sz w:val="26"/>
                <w:szCs w:val="26"/>
              </w:rPr>
              <w:t>–</w:t>
            </w:r>
            <w:r w:rsidRPr="00807E8A">
              <w:rPr>
                <w:rFonts w:ascii="Times New Roman" w:hAnsi="Times New Roman" w:cs="Times New Roman"/>
                <w:sz w:val="26"/>
                <w:szCs w:val="26"/>
              </w:rPr>
              <w:t xml:space="preserve"> </w:t>
            </w:r>
            <w:r w:rsidR="0068289A" w:rsidRPr="00807E8A">
              <w:rPr>
                <w:rFonts w:ascii="Times New Roman" w:hAnsi="Times New Roman" w:cs="Times New Roman"/>
                <w:sz w:val="26"/>
                <w:szCs w:val="26"/>
              </w:rPr>
              <w:t>0</w:t>
            </w:r>
            <w:r w:rsidRPr="00807E8A">
              <w:rPr>
                <w:rFonts w:ascii="Times New Roman" w:hAnsi="Times New Roman" w:cs="Times New Roman"/>
                <w:sz w:val="26"/>
                <w:szCs w:val="26"/>
              </w:rPr>
              <w:t>,6 км</w:t>
            </w:r>
          </w:p>
        </w:tc>
        <w:tc>
          <w:tcPr>
            <w:tcW w:w="282" w:type="pct"/>
            <w:shd w:val="clear" w:color="auto" w:fill="auto"/>
          </w:tcPr>
          <w:p w14:paraId="0D4CDC1E"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55</w:t>
            </w:r>
          </w:p>
        </w:tc>
        <w:tc>
          <w:tcPr>
            <w:tcW w:w="423" w:type="pct"/>
            <w:shd w:val="clear" w:color="auto" w:fill="auto"/>
          </w:tcPr>
          <w:p w14:paraId="58A528F0"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108</w:t>
            </w:r>
          </w:p>
        </w:tc>
        <w:tc>
          <w:tcPr>
            <w:tcW w:w="1480" w:type="pct"/>
            <w:shd w:val="clear" w:color="auto" w:fill="auto"/>
          </w:tcPr>
          <w:p w14:paraId="53206850"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Мастичное (нормальное)</w:t>
            </w:r>
          </w:p>
        </w:tc>
      </w:tr>
      <w:tr w:rsidR="007D65CC" w:rsidRPr="00807E8A" w14:paraId="437C60F6" w14:textId="77777777" w:rsidTr="00106226">
        <w:trPr>
          <w:cantSplit/>
          <w:trHeight w:val="20"/>
        </w:trPr>
        <w:tc>
          <w:tcPr>
            <w:tcW w:w="225" w:type="pct"/>
          </w:tcPr>
          <w:p w14:paraId="6B4A0010" w14:textId="77777777" w:rsidR="007D65CC" w:rsidRPr="00807E8A" w:rsidRDefault="007D65CC" w:rsidP="007D65CC">
            <w:pPr>
              <w:numPr>
                <w:ilvl w:val="0"/>
                <w:numId w:val="16"/>
              </w:numPr>
              <w:spacing w:after="0" w:line="240" w:lineRule="auto"/>
              <w:ind w:left="0" w:firstLine="0"/>
              <w:contextualSpacing/>
              <w:rPr>
                <w:rFonts w:ascii="Times New Roman" w:eastAsiaTheme="minorEastAsia" w:hAnsi="Times New Roman" w:cs="Times New Roman"/>
                <w:sz w:val="26"/>
                <w:szCs w:val="26"/>
                <w:lang w:eastAsia="ru-RU"/>
              </w:rPr>
            </w:pPr>
          </w:p>
        </w:tc>
        <w:tc>
          <w:tcPr>
            <w:tcW w:w="1045" w:type="pct"/>
            <w:shd w:val="clear" w:color="auto" w:fill="auto"/>
          </w:tcPr>
          <w:p w14:paraId="10F15A1B"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Петрокрепость</w:t>
            </w:r>
          </w:p>
        </w:tc>
        <w:tc>
          <w:tcPr>
            <w:tcW w:w="288" w:type="pct"/>
            <w:shd w:val="clear" w:color="auto" w:fill="auto"/>
          </w:tcPr>
          <w:p w14:paraId="161A6DB1"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w:t>
            </w:r>
          </w:p>
        </w:tc>
        <w:tc>
          <w:tcPr>
            <w:tcW w:w="271" w:type="pct"/>
            <w:shd w:val="clear" w:color="auto" w:fill="auto"/>
          </w:tcPr>
          <w:p w14:paraId="0EEED567"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да</w:t>
            </w:r>
          </w:p>
        </w:tc>
        <w:tc>
          <w:tcPr>
            <w:tcW w:w="986" w:type="pct"/>
            <w:shd w:val="clear" w:color="auto" w:fill="auto"/>
          </w:tcPr>
          <w:p w14:paraId="7B7D896F"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 xml:space="preserve">0 км </w:t>
            </w:r>
            <w:r w:rsidR="0068289A" w:rsidRPr="00807E8A">
              <w:rPr>
                <w:rFonts w:ascii="Times New Roman" w:hAnsi="Times New Roman" w:cs="Times New Roman"/>
                <w:sz w:val="26"/>
                <w:szCs w:val="26"/>
              </w:rPr>
              <w:t>–</w:t>
            </w:r>
            <w:r w:rsidRPr="00807E8A">
              <w:rPr>
                <w:rFonts w:ascii="Times New Roman" w:hAnsi="Times New Roman" w:cs="Times New Roman"/>
                <w:sz w:val="26"/>
                <w:szCs w:val="26"/>
              </w:rPr>
              <w:t xml:space="preserve"> 1,2 км</w:t>
            </w:r>
          </w:p>
        </w:tc>
        <w:tc>
          <w:tcPr>
            <w:tcW w:w="282" w:type="pct"/>
            <w:shd w:val="clear" w:color="auto" w:fill="auto"/>
          </w:tcPr>
          <w:p w14:paraId="1A0E704C"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55</w:t>
            </w:r>
          </w:p>
        </w:tc>
        <w:tc>
          <w:tcPr>
            <w:tcW w:w="423" w:type="pct"/>
            <w:shd w:val="clear" w:color="auto" w:fill="auto"/>
          </w:tcPr>
          <w:p w14:paraId="36F6C896"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219</w:t>
            </w:r>
          </w:p>
        </w:tc>
        <w:tc>
          <w:tcPr>
            <w:tcW w:w="1480" w:type="pct"/>
            <w:shd w:val="clear" w:color="auto" w:fill="auto"/>
          </w:tcPr>
          <w:p w14:paraId="3479E614"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Ленточное</w:t>
            </w:r>
          </w:p>
        </w:tc>
      </w:tr>
      <w:tr w:rsidR="007D65CC" w:rsidRPr="00807E8A" w14:paraId="365F7FA3" w14:textId="77777777" w:rsidTr="00106226">
        <w:trPr>
          <w:cantSplit/>
          <w:trHeight w:val="20"/>
        </w:trPr>
        <w:tc>
          <w:tcPr>
            <w:tcW w:w="225" w:type="pct"/>
          </w:tcPr>
          <w:p w14:paraId="15A09317" w14:textId="77777777" w:rsidR="007D65CC" w:rsidRPr="00807E8A" w:rsidRDefault="007D65CC" w:rsidP="007D65CC">
            <w:pPr>
              <w:numPr>
                <w:ilvl w:val="0"/>
                <w:numId w:val="16"/>
              </w:numPr>
              <w:spacing w:after="0" w:line="240" w:lineRule="auto"/>
              <w:ind w:left="0" w:firstLine="0"/>
              <w:contextualSpacing/>
              <w:rPr>
                <w:rFonts w:ascii="Times New Roman" w:eastAsiaTheme="minorEastAsia" w:hAnsi="Times New Roman" w:cs="Times New Roman"/>
                <w:sz w:val="26"/>
                <w:szCs w:val="26"/>
                <w:lang w:eastAsia="ru-RU"/>
              </w:rPr>
            </w:pPr>
          </w:p>
        </w:tc>
        <w:tc>
          <w:tcPr>
            <w:tcW w:w="1045" w:type="pct"/>
            <w:shd w:val="clear" w:color="auto" w:fill="auto"/>
          </w:tcPr>
          <w:p w14:paraId="4C37850A" w14:textId="4A0CC6B8"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Пикал</w:t>
            </w:r>
            <w:r w:rsidR="00842E53">
              <w:rPr>
                <w:rFonts w:ascii="Times New Roman" w:hAnsi="Times New Roman" w:cs="Times New Roman"/>
                <w:sz w:val="26"/>
                <w:szCs w:val="26"/>
              </w:rPr>
              <w:t>ё</w:t>
            </w:r>
            <w:r w:rsidRPr="00807E8A">
              <w:rPr>
                <w:rFonts w:ascii="Times New Roman" w:hAnsi="Times New Roman" w:cs="Times New Roman"/>
                <w:sz w:val="26"/>
                <w:szCs w:val="26"/>
              </w:rPr>
              <w:t>во</w:t>
            </w:r>
          </w:p>
        </w:tc>
        <w:tc>
          <w:tcPr>
            <w:tcW w:w="288" w:type="pct"/>
            <w:shd w:val="clear" w:color="auto" w:fill="auto"/>
          </w:tcPr>
          <w:p w14:paraId="08F7A681"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3</w:t>
            </w:r>
          </w:p>
        </w:tc>
        <w:tc>
          <w:tcPr>
            <w:tcW w:w="271" w:type="pct"/>
            <w:shd w:val="clear" w:color="auto" w:fill="auto"/>
          </w:tcPr>
          <w:p w14:paraId="1FBB5C7C"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да</w:t>
            </w:r>
          </w:p>
        </w:tc>
        <w:tc>
          <w:tcPr>
            <w:tcW w:w="986" w:type="pct"/>
            <w:shd w:val="clear" w:color="auto" w:fill="auto"/>
          </w:tcPr>
          <w:p w14:paraId="71D7CEAB"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 xml:space="preserve">0 км </w:t>
            </w:r>
            <w:r w:rsidR="0068289A" w:rsidRPr="00807E8A">
              <w:rPr>
                <w:rFonts w:ascii="Times New Roman" w:hAnsi="Times New Roman" w:cs="Times New Roman"/>
                <w:sz w:val="26"/>
                <w:szCs w:val="26"/>
              </w:rPr>
              <w:t>–</w:t>
            </w:r>
            <w:r w:rsidRPr="00807E8A">
              <w:rPr>
                <w:rFonts w:ascii="Times New Roman" w:hAnsi="Times New Roman" w:cs="Times New Roman"/>
                <w:sz w:val="26"/>
                <w:szCs w:val="26"/>
              </w:rPr>
              <w:t xml:space="preserve"> 2,8 км</w:t>
            </w:r>
          </w:p>
        </w:tc>
        <w:tc>
          <w:tcPr>
            <w:tcW w:w="282" w:type="pct"/>
            <w:shd w:val="clear" w:color="auto" w:fill="auto"/>
          </w:tcPr>
          <w:p w14:paraId="7F207D37"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55</w:t>
            </w:r>
          </w:p>
        </w:tc>
        <w:tc>
          <w:tcPr>
            <w:tcW w:w="423" w:type="pct"/>
            <w:shd w:val="clear" w:color="auto" w:fill="auto"/>
          </w:tcPr>
          <w:p w14:paraId="1C709401"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720</w:t>
            </w:r>
          </w:p>
        </w:tc>
        <w:tc>
          <w:tcPr>
            <w:tcW w:w="1480" w:type="pct"/>
            <w:shd w:val="clear" w:color="auto" w:fill="auto"/>
          </w:tcPr>
          <w:p w14:paraId="25EAA8EE"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Двухслойное полимерное</w:t>
            </w:r>
          </w:p>
        </w:tc>
      </w:tr>
      <w:tr w:rsidR="007D65CC" w:rsidRPr="00807E8A" w14:paraId="6D4DDF21" w14:textId="77777777" w:rsidTr="00106226">
        <w:trPr>
          <w:cantSplit/>
          <w:trHeight w:val="20"/>
        </w:trPr>
        <w:tc>
          <w:tcPr>
            <w:tcW w:w="225" w:type="pct"/>
          </w:tcPr>
          <w:p w14:paraId="08B06D81" w14:textId="77777777" w:rsidR="007D65CC" w:rsidRPr="00807E8A" w:rsidRDefault="007D65CC" w:rsidP="007D65CC">
            <w:pPr>
              <w:numPr>
                <w:ilvl w:val="0"/>
                <w:numId w:val="16"/>
              </w:numPr>
              <w:spacing w:after="0" w:line="240" w:lineRule="auto"/>
              <w:ind w:left="0" w:firstLine="0"/>
              <w:contextualSpacing/>
              <w:rPr>
                <w:rFonts w:ascii="Times New Roman" w:eastAsiaTheme="minorEastAsia" w:hAnsi="Times New Roman" w:cs="Times New Roman"/>
                <w:sz w:val="26"/>
                <w:szCs w:val="26"/>
                <w:lang w:eastAsia="ru-RU"/>
              </w:rPr>
            </w:pPr>
          </w:p>
        </w:tc>
        <w:tc>
          <w:tcPr>
            <w:tcW w:w="1045" w:type="pct"/>
            <w:shd w:val="clear" w:color="auto" w:fill="auto"/>
          </w:tcPr>
          <w:p w14:paraId="7365A6CE"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Подборовье</w:t>
            </w:r>
          </w:p>
        </w:tc>
        <w:tc>
          <w:tcPr>
            <w:tcW w:w="288" w:type="pct"/>
            <w:shd w:val="clear" w:color="auto" w:fill="auto"/>
          </w:tcPr>
          <w:p w14:paraId="1DBD2ED7"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0</w:t>
            </w:r>
          </w:p>
        </w:tc>
        <w:tc>
          <w:tcPr>
            <w:tcW w:w="271" w:type="pct"/>
            <w:shd w:val="clear" w:color="auto" w:fill="auto"/>
          </w:tcPr>
          <w:p w14:paraId="7DBAA746"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да</w:t>
            </w:r>
          </w:p>
        </w:tc>
        <w:tc>
          <w:tcPr>
            <w:tcW w:w="986" w:type="pct"/>
            <w:shd w:val="clear" w:color="auto" w:fill="auto"/>
          </w:tcPr>
          <w:p w14:paraId="7CB018F8"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 xml:space="preserve">0 км </w:t>
            </w:r>
            <w:r w:rsidR="0068289A" w:rsidRPr="00807E8A">
              <w:rPr>
                <w:rFonts w:ascii="Times New Roman" w:hAnsi="Times New Roman" w:cs="Times New Roman"/>
                <w:sz w:val="26"/>
                <w:szCs w:val="26"/>
              </w:rPr>
              <w:t>–</w:t>
            </w:r>
            <w:r w:rsidRPr="00807E8A">
              <w:rPr>
                <w:rFonts w:ascii="Times New Roman" w:hAnsi="Times New Roman" w:cs="Times New Roman"/>
                <w:sz w:val="26"/>
                <w:szCs w:val="26"/>
              </w:rPr>
              <w:t xml:space="preserve"> </w:t>
            </w:r>
            <w:r w:rsidR="0068289A" w:rsidRPr="00807E8A">
              <w:rPr>
                <w:rFonts w:ascii="Times New Roman" w:hAnsi="Times New Roman" w:cs="Times New Roman"/>
                <w:sz w:val="26"/>
                <w:szCs w:val="26"/>
              </w:rPr>
              <w:t>0</w:t>
            </w:r>
            <w:r w:rsidRPr="00807E8A">
              <w:rPr>
                <w:rFonts w:ascii="Times New Roman" w:hAnsi="Times New Roman" w:cs="Times New Roman"/>
                <w:sz w:val="26"/>
                <w:szCs w:val="26"/>
              </w:rPr>
              <w:t>,01 км</w:t>
            </w:r>
          </w:p>
        </w:tc>
        <w:tc>
          <w:tcPr>
            <w:tcW w:w="282" w:type="pct"/>
            <w:shd w:val="clear" w:color="auto" w:fill="auto"/>
          </w:tcPr>
          <w:p w14:paraId="0ABADBB5"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55</w:t>
            </w:r>
          </w:p>
        </w:tc>
        <w:tc>
          <w:tcPr>
            <w:tcW w:w="423" w:type="pct"/>
            <w:shd w:val="clear" w:color="auto" w:fill="auto"/>
          </w:tcPr>
          <w:p w14:paraId="3D8B5ABD"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159</w:t>
            </w:r>
          </w:p>
        </w:tc>
        <w:tc>
          <w:tcPr>
            <w:tcW w:w="1480" w:type="pct"/>
            <w:shd w:val="clear" w:color="auto" w:fill="auto"/>
          </w:tcPr>
          <w:p w14:paraId="2624D00A"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Мастичное полимерное армированное</w:t>
            </w:r>
          </w:p>
        </w:tc>
      </w:tr>
      <w:tr w:rsidR="007D65CC" w:rsidRPr="00807E8A" w14:paraId="0F3FF328" w14:textId="77777777" w:rsidTr="00106226">
        <w:trPr>
          <w:cantSplit/>
          <w:trHeight w:val="20"/>
        </w:trPr>
        <w:tc>
          <w:tcPr>
            <w:tcW w:w="225" w:type="pct"/>
          </w:tcPr>
          <w:p w14:paraId="5F75EA79" w14:textId="77777777" w:rsidR="007D65CC" w:rsidRPr="00807E8A" w:rsidRDefault="007D65CC" w:rsidP="007D65CC">
            <w:pPr>
              <w:numPr>
                <w:ilvl w:val="0"/>
                <w:numId w:val="16"/>
              </w:numPr>
              <w:spacing w:after="0" w:line="240" w:lineRule="auto"/>
              <w:ind w:left="0" w:firstLine="0"/>
              <w:contextualSpacing/>
              <w:rPr>
                <w:rFonts w:ascii="Times New Roman" w:eastAsiaTheme="minorEastAsia" w:hAnsi="Times New Roman" w:cs="Times New Roman"/>
                <w:sz w:val="26"/>
                <w:szCs w:val="26"/>
                <w:lang w:eastAsia="ru-RU"/>
              </w:rPr>
            </w:pPr>
          </w:p>
        </w:tc>
        <w:tc>
          <w:tcPr>
            <w:tcW w:w="1045" w:type="pct"/>
            <w:shd w:val="clear" w:color="auto" w:fill="auto"/>
          </w:tcPr>
          <w:p w14:paraId="49B11CF7"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Подборовье</w:t>
            </w:r>
          </w:p>
        </w:tc>
        <w:tc>
          <w:tcPr>
            <w:tcW w:w="288" w:type="pct"/>
            <w:shd w:val="clear" w:color="auto" w:fill="auto"/>
          </w:tcPr>
          <w:p w14:paraId="2AB116FC"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0</w:t>
            </w:r>
          </w:p>
        </w:tc>
        <w:tc>
          <w:tcPr>
            <w:tcW w:w="271" w:type="pct"/>
            <w:shd w:val="clear" w:color="auto" w:fill="auto"/>
          </w:tcPr>
          <w:p w14:paraId="66CB808F"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да</w:t>
            </w:r>
          </w:p>
        </w:tc>
        <w:tc>
          <w:tcPr>
            <w:tcW w:w="986" w:type="pct"/>
            <w:shd w:val="clear" w:color="auto" w:fill="auto"/>
          </w:tcPr>
          <w:p w14:paraId="280FE4F0"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 xml:space="preserve">0 км - </w:t>
            </w:r>
            <w:r w:rsidR="0068289A" w:rsidRPr="00807E8A">
              <w:rPr>
                <w:rFonts w:ascii="Times New Roman" w:hAnsi="Times New Roman" w:cs="Times New Roman"/>
                <w:sz w:val="26"/>
                <w:szCs w:val="26"/>
              </w:rPr>
              <w:t>0</w:t>
            </w:r>
            <w:r w:rsidRPr="00807E8A">
              <w:rPr>
                <w:rFonts w:ascii="Times New Roman" w:hAnsi="Times New Roman" w:cs="Times New Roman"/>
                <w:sz w:val="26"/>
                <w:szCs w:val="26"/>
              </w:rPr>
              <w:t>,01 км</w:t>
            </w:r>
          </w:p>
        </w:tc>
        <w:tc>
          <w:tcPr>
            <w:tcW w:w="282" w:type="pct"/>
            <w:shd w:val="clear" w:color="auto" w:fill="auto"/>
          </w:tcPr>
          <w:p w14:paraId="04CE8FC0"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55</w:t>
            </w:r>
          </w:p>
        </w:tc>
        <w:tc>
          <w:tcPr>
            <w:tcW w:w="423" w:type="pct"/>
            <w:shd w:val="clear" w:color="auto" w:fill="auto"/>
          </w:tcPr>
          <w:p w14:paraId="036D73F3"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159</w:t>
            </w:r>
          </w:p>
        </w:tc>
        <w:tc>
          <w:tcPr>
            <w:tcW w:w="1480" w:type="pct"/>
            <w:shd w:val="clear" w:color="auto" w:fill="auto"/>
          </w:tcPr>
          <w:p w14:paraId="1905D16D"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Мастичное (нормальное)</w:t>
            </w:r>
          </w:p>
        </w:tc>
      </w:tr>
      <w:tr w:rsidR="007D65CC" w:rsidRPr="00807E8A" w14:paraId="01C169B4" w14:textId="77777777" w:rsidTr="00106226">
        <w:trPr>
          <w:cantSplit/>
          <w:trHeight w:val="20"/>
        </w:trPr>
        <w:tc>
          <w:tcPr>
            <w:tcW w:w="225" w:type="pct"/>
          </w:tcPr>
          <w:p w14:paraId="235FED9F" w14:textId="77777777" w:rsidR="007D65CC" w:rsidRPr="00807E8A" w:rsidRDefault="007D65CC" w:rsidP="007D65CC">
            <w:pPr>
              <w:numPr>
                <w:ilvl w:val="0"/>
                <w:numId w:val="16"/>
              </w:numPr>
              <w:spacing w:after="0" w:line="240" w:lineRule="auto"/>
              <w:ind w:left="0" w:firstLine="0"/>
              <w:contextualSpacing/>
              <w:rPr>
                <w:rFonts w:ascii="Times New Roman" w:eastAsiaTheme="minorEastAsia" w:hAnsi="Times New Roman" w:cs="Times New Roman"/>
                <w:sz w:val="26"/>
                <w:szCs w:val="26"/>
                <w:lang w:eastAsia="ru-RU"/>
              </w:rPr>
            </w:pPr>
          </w:p>
        </w:tc>
        <w:tc>
          <w:tcPr>
            <w:tcW w:w="1045" w:type="pct"/>
            <w:shd w:val="clear" w:color="auto" w:fill="auto"/>
          </w:tcPr>
          <w:p w14:paraId="322BA70F"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Подпорожье</w:t>
            </w:r>
          </w:p>
        </w:tc>
        <w:tc>
          <w:tcPr>
            <w:tcW w:w="288" w:type="pct"/>
            <w:shd w:val="clear" w:color="auto" w:fill="auto"/>
          </w:tcPr>
          <w:p w14:paraId="4FB4AA10"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14</w:t>
            </w:r>
          </w:p>
        </w:tc>
        <w:tc>
          <w:tcPr>
            <w:tcW w:w="271" w:type="pct"/>
            <w:shd w:val="clear" w:color="auto" w:fill="auto"/>
          </w:tcPr>
          <w:p w14:paraId="60ED09D1"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да</w:t>
            </w:r>
          </w:p>
        </w:tc>
        <w:tc>
          <w:tcPr>
            <w:tcW w:w="986" w:type="pct"/>
            <w:shd w:val="clear" w:color="auto" w:fill="auto"/>
          </w:tcPr>
          <w:p w14:paraId="009E873F"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 xml:space="preserve">0 км </w:t>
            </w:r>
            <w:r w:rsidR="0068289A" w:rsidRPr="00807E8A">
              <w:rPr>
                <w:rFonts w:ascii="Times New Roman" w:hAnsi="Times New Roman" w:cs="Times New Roman"/>
                <w:sz w:val="26"/>
                <w:szCs w:val="26"/>
              </w:rPr>
              <w:t>–</w:t>
            </w:r>
            <w:r w:rsidRPr="00807E8A">
              <w:rPr>
                <w:rFonts w:ascii="Times New Roman" w:hAnsi="Times New Roman" w:cs="Times New Roman"/>
                <w:sz w:val="26"/>
                <w:szCs w:val="26"/>
              </w:rPr>
              <w:t xml:space="preserve"> 13,7 км</w:t>
            </w:r>
          </w:p>
        </w:tc>
        <w:tc>
          <w:tcPr>
            <w:tcW w:w="282" w:type="pct"/>
            <w:shd w:val="clear" w:color="auto" w:fill="auto"/>
          </w:tcPr>
          <w:p w14:paraId="5CB73A13"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55</w:t>
            </w:r>
          </w:p>
        </w:tc>
        <w:tc>
          <w:tcPr>
            <w:tcW w:w="423" w:type="pct"/>
            <w:shd w:val="clear" w:color="auto" w:fill="auto"/>
          </w:tcPr>
          <w:p w14:paraId="7C3BE1F6"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219</w:t>
            </w:r>
          </w:p>
        </w:tc>
        <w:tc>
          <w:tcPr>
            <w:tcW w:w="1480" w:type="pct"/>
            <w:shd w:val="clear" w:color="auto" w:fill="auto"/>
          </w:tcPr>
          <w:p w14:paraId="205897B9"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Ленточное</w:t>
            </w:r>
          </w:p>
        </w:tc>
      </w:tr>
      <w:tr w:rsidR="007D65CC" w:rsidRPr="00807E8A" w14:paraId="451E3B67" w14:textId="77777777" w:rsidTr="00106226">
        <w:trPr>
          <w:cantSplit/>
          <w:trHeight w:val="20"/>
        </w:trPr>
        <w:tc>
          <w:tcPr>
            <w:tcW w:w="225" w:type="pct"/>
          </w:tcPr>
          <w:p w14:paraId="7400DB87" w14:textId="77777777" w:rsidR="007D65CC" w:rsidRPr="00807E8A" w:rsidRDefault="007D65CC" w:rsidP="007D65CC">
            <w:pPr>
              <w:numPr>
                <w:ilvl w:val="0"/>
                <w:numId w:val="16"/>
              </w:numPr>
              <w:spacing w:after="0" w:line="240" w:lineRule="auto"/>
              <w:ind w:left="0" w:firstLine="0"/>
              <w:contextualSpacing/>
              <w:rPr>
                <w:rFonts w:ascii="Times New Roman" w:eastAsiaTheme="minorEastAsia" w:hAnsi="Times New Roman" w:cs="Times New Roman"/>
                <w:sz w:val="26"/>
                <w:szCs w:val="26"/>
                <w:lang w:eastAsia="ru-RU"/>
              </w:rPr>
            </w:pPr>
          </w:p>
        </w:tc>
        <w:tc>
          <w:tcPr>
            <w:tcW w:w="1045" w:type="pct"/>
            <w:shd w:val="clear" w:color="auto" w:fill="auto"/>
          </w:tcPr>
          <w:p w14:paraId="5FF2D2A3"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Поляны-2</w:t>
            </w:r>
          </w:p>
        </w:tc>
        <w:tc>
          <w:tcPr>
            <w:tcW w:w="288" w:type="pct"/>
            <w:shd w:val="clear" w:color="auto" w:fill="auto"/>
          </w:tcPr>
          <w:p w14:paraId="0187AD15"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0</w:t>
            </w:r>
          </w:p>
        </w:tc>
        <w:tc>
          <w:tcPr>
            <w:tcW w:w="271" w:type="pct"/>
            <w:shd w:val="clear" w:color="auto" w:fill="auto"/>
          </w:tcPr>
          <w:p w14:paraId="4D07A764"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да</w:t>
            </w:r>
          </w:p>
        </w:tc>
        <w:tc>
          <w:tcPr>
            <w:tcW w:w="986" w:type="pct"/>
            <w:shd w:val="clear" w:color="auto" w:fill="auto"/>
          </w:tcPr>
          <w:p w14:paraId="39AD79FA"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 xml:space="preserve">0 км </w:t>
            </w:r>
            <w:r w:rsidR="0068289A" w:rsidRPr="00807E8A">
              <w:rPr>
                <w:rFonts w:ascii="Times New Roman" w:hAnsi="Times New Roman" w:cs="Times New Roman"/>
                <w:sz w:val="26"/>
                <w:szCs w:val="26"/>
              </w:rPr>
              <w:t xml:space="preserve">– </w:t>
            </w:r>
            <w:r w:rsidR="00163F03" w:rsidRPr="00807E8A">
              <w:rPr>
                <w:rFonts w:ascii="Times New Roman" w:hAnsi="Times New Roman" w:cs="Times New Roman"/>
                <w:sz w:val="26"/>
                <w:szCs w:val="26"/>
              </w:rPr>
              <w:t>0</w:t>
            </w:r>
            <w:r w:rsidRPr="00807E8A">
              <w:rPr>
                <w:rFonts w:ascii="Times New Roman" w:hAnsi="Times New Roman" w:cs="Times New Roman"/>
                <w:sz w:val="26"/>
                <w:szCs w:val="26"/>
              </w:rPr>
              <w:t>,12 км</w:t>
            </w:r>
          </w:p>
        </w:tc>
        <w:tc>
          <w:tcPr>
            <w:tcW w:w="282" w:type="pct"/>
            <w:shd w:val="clear" w:color="auto" w:fill="auto"/>
          </w:tcPr>
          <w:p w14:paraId="4F2D382C"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55</w:t>
            </w:r>
          </w:p>
        </w:tc>
        <w:tc>
          <w:tcPr>
            <w:tcW w:w="423" w:type="pct"/>
            <w:shd w:val="clear" w:color="auto" w:fill="auto"/>
          </w:tcPr>
          <w:p w14:paraId="14D0CD59"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89</w:t>
            </w:r>
          </w:p>
        </w:tc>
        <w:tc>
          <w:tcPr>
            <w:tcW w:w="1480" w:type="pct"/>
            <w:shd w:val="clear" w:color="auto" w:fill="auto"/>
          </w:tcPr>
          <w:p w14:paraId="29628F3F"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Ленточное</w:t>
            </w:r>
          </w:p>
        </w:tc>
      </w:tr>
      <w:tr w:rsidR="007D65CC" w:rsidRPr="00807E8A" w14:paraId="4A33BDE6" w14:textId="77777777" w:rsidTr="00106226">
        <w:trPr>
          <w:cantSplit/>
          <w:trHeight w:val="20"/>
        </w:trPr>
        <w:tc>
          <w:tcPr>
            <w:tcW w:w="225" w:type="pct"/>
          </w:tcPr>
          <w:p w14:paraId="33D9BE41" w14:textId="77777777" w:rsidR="007D65CC" w:rsidRPr="00807E8A" w:rsidRDefault="007D65CC" w:rsidP="007D65CC">
            <w:pPr>
              <w:numPr>
                <w:ilvl w:val="0"/>
                <w:numId w:val="16"/>
              </w:numPr>
              <w:spacing w:after="0" w:line="240" w:lineRule="auto"/>
              <w:ind w:left="0" w:firstLine="0"/>
              <w:contextualSpacing/>
              <w:rPr>
                <w:rFonts w:ascii="Times New Roman" w:eastAsiaTheme="minorEastAsia" w:hAnsi="Times New Roman" w:cs="Times New Roman"/>
                <w:sz w:val="26"/>
                <w:szCs w:val="26"/>
                <w:lang w:eastAsia="ru-RU"/>
              </w:rPr>
            </w:pPr>
          </w:p>
        </w:tc>
        <w:tc>
          <w:tcPr>
            <w:tcW w:w="1045" w:type="pct"/>
            <w:shd w:val="clear" w:color="auto" w:fill="auto"/>
          </w:tcPr>
          <w:p w14:paraId="4364834D"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пос. Потанино</w:t>
            </w:r>
          </w:p>
        </w:tc>
        <w:tc>
          <w:tcPr>
            <w:tcW w:w="288" w:type="pct"/>
            <w:shd w:val="clear" w:color="auto" w:fill="auto"/>
          </w:tcPr>
          <w:p w14:paraId="020E09F4"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3</w:t>
            </w:r>
          </w:p>
        </w:tc>
        <w:tc>
          <w:tcPr>
            <w:tcW w:w="271" w:type="pct"/>
            <w:shd w:val="clear" w:color="auto" w:fill="auto"/>
          </w:tcPr>
          <w:p w14:paraId="6FA0751C"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да</w:t>
            </w:r>
          </w:p>
        </w:tc>
        <w:tc>
          <w:tcPr>
            <w:tcW w:w="986" w:type="pct"/>
            <w:shd w:val="clear" w:color="auto" w:fill="auto"/>
          </w:tcPr>
          <w:p w14:paraId="79B99819"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 xml:space="preserve">0 км </w:t>
            </w:r>
            <w:r w:rsidR="0068289A" w:rsidRPr="00807E8A">
              <w:rPr>
                <w:rFonts w:ascii="Times New Roman" w:hAnsi="Times New Roman" w:cs="Times New Roman"/>
                <w:sz w:val="26"/>
                <w:szCs w:val="26"/>
              </w:rPr>
              <w:t>–</w:t>
            </w:r>
            <w:r w:rsidRPr="00807E8A">
              <w:rPr>
                <w:rFonts w:ascii="Times New Roman" w:hAnsi="Times New Roman" w:cs="Times New Roman"/>
                <w:sz w:val="26"/>
                <w:szCs w:val="26"/>
              </w:rPr>
              <w:t xml:space="preserve"> 3,295 км</w:t>
            </w:r>
          </w:p>
        </w:tc>
        <w:tc>
          <w:tcPr>
            <w:tcW w:w="282" w:type="pct"/>
            <w:shd w:val="clear" w:color="auto" w:fill="auto"/>
          </w:tcPr>
          <w:p w14:paraId="600D019F"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55</w:t>
            </w:r>
          </w:p>
        </w:tc>
        <w:tc>
          <w:tcPr>
            <w:tcW w:w="423" w:type="pct"/>
            <w:shd w:val="clear" w:color="auto" w:fill="auto"/>
          </w:tcPr>
          <w:p w14:paraId="6E042B6B"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108</w:t>
            </w:r>
          </w:p>
        </w:tc>
        <w:tc>
          <w:tcPr>
            <w:tcW w:w="1480" w:type="pct"/>
            <w:shd w:val="clear" w:color="auto" w:fill="auto"/>
          </w:tcPr>
          <w:p w14:paraId="31028EF9"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Ленточное</w:t>
            </w:r>
          </w:p>
        </w:tc>
      </w:tr>
      <w:tr w:rsidR="007D65CC" w:rsidRPr="00807E8A" w14:paraId="4102F9C7" w14:textId="77777777" w:rsidTr="00106226">
        <w:trPr>
          <w:cantSplit/>
          <w:trHeight w:val="20"/>
        </w:trPr>
        <w:tc>
          <w:tcPr>
            <w:tcW w:w="225" w:type="pct"/>
          </w:tcPr>
          <w:p w14:paraId="3E08F96C" w14:textId="77777777" w:rsidR="007D65CC" w:rsidRPr="00807E8A" w:rsidRDefault="007D65CC" w:rsidP="007D65CC">
            <w:pPr>
              <w:numPr>
                <w:ilvl w:val="0"/>
                <w:numId w:val="16"/>
              </w:numPr>
              <w:spacing w:after="0" w:line="240" w:lineRule="auto"/>
              <w:ind w:left="0" w:firstLine="0"/>
              <w:contextualSpacing/>
              <w:rPr>
                <w:rFonts w:ascii="Times New Roman" w:eastAsiaTheme="minorEastAsia" w:hAnsi="Times New Roman" w:cs="Times New Roman"/>
                <w:sz w:val="26"/>
                <w:szCs w:val="26"/>
                <w:lang w:eastAsia="ru-RU"/>
              </w:rPr>
            </w:pPr>
          </w:p>
        </w:tc>
        <w:tc>
          <w:tcPr>
            <w:tcW w:w="1045" w:type="pct"/>
            <w:shd w:val="clear" w:color="auto" w:fill="auto"/>
          </w:tcPr>
          <w:p w14:paraId="7955680B"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Пригородная</w:t>
            </w:r>
          </w:p>
        </w:tc>
        <w:tc>
          <w:tcPr>
            <w:tcW w:w="288" w:type="pct"/>
            <w:shd w:val="clear" w:color="auto" w:fill="auto"/>
          </w:tcPr>
          <w:p w14:paraId="5C855698"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w:t>
            </w:r>
          </w:p>
        </w:tc>
        <w:tc>
          <w:tcPr>
            <w:tcW w:w="271" w:type="pct"/>
            <w:shd w:val="clear" w:color="auto" w:fill="auto"/>
          </w:tcPr>
          <w:p w14:paraId="0257F4F1"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да</w:t>
            </w:r>
          </w:p>
        </w:tc>
        <w:tc>
          <w:tcPr>
            <w:tcW w:w="986" w:type="pct"/>
            <w:shd w:val="clear" w:color="auto" w:fill="auto"/>
          </w:tcPr>
          <w:p w14:paraId="035C6E5D"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 xml:space="preserve">0 км </w:t>
            </w:r>
            <w:r w:rsidR="0068289A" w:rsidRPr="00807E8A">
              <w:rPr>
                <w:rFonts w:ascii="Times New Roman" w:hAnsi="Times New Roman" w:cs="Times New Roman"/>
                <w:sz w:val="26"/>
                <w:szCs w:val="26"/>
              </w:rPr>
              <w:t>–</w:t>
            </w:r>
            <w:r w:rsidRPr="00807E8A">
              <w:rPr>
                <w:rFonts w:ascii="Times New Roman" w:hAnsi="Times New Roman" w:cs="Times New Roman"/>
                <w:sz w:val="26"/>
                <w:szCs w:val="26"/>
              </w:rPr>
              <w:t xml:space="preserve"> 4,9 км</w:t>
            </w:r>
          </w:p>
        </w:tc>
        <w:tc>
          <w:tcPr>
            <w:tcW w:w="282" w:type="pct"/>
            <w:shd w:val="clear" w:color="auto" w:fill="auto"/>
          </w:tcPr>
          <w:p w14:paraId="0C028ABB"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55</w:t>
            </w:r>
          </w:p>
        </w:tc>
        <w:tc>
          <w:tcPr>
            <w:tcW w:w="423" w:type="pct"/>
            <w:shd w:val="clear" w:color="auto" w:fill="auto"/>
          </w:tcPr>
          <w:p w14:paraId="5890E118"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219</w:t>
            </w:r>
          </w:p>
        </w:tc>
        <w:tc>
          <w:tcPr>
            <w:tcW w:w="1480" w:type="pct"/>
            <w:shd w:val="clear" w:color="auto" w:fill="auto"/>
          </w:tcPr>
          <w:p w14:paraId="49183701"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Мастичное (усиленное)</w:t>
            </w:r>
          </w:p>
        </w:tc>
      </w:tr>
      <w:tr w:rsidR="007D65CC" w:rsidRPr="00807E8A" w14:paraId="4EA5B008" w14:textId="77777777" w:rsidTr="00106226">
        <w:trPr>
          <w:cantSplit/>
          <w:trHeight w:val="20"/>
        </w:trPr>
        <w:tc>
          <w:tcPr>
            <w:tcW w:w="225" w:type="pct"/>
          </w:tcPr>
          <w:p w14:paraId="2A352E05" w14:textId="77777777" w:rsidR="007D65CC" w:rsidRPr="00807E8A" w:rsidRDefault="007D65CC" w:rsidP="007D65CC">
            <w:pPr>
              <w:numPr>
                <w:ilvl w:val="0"/>
                <w:numId w:val="16"/>
              </w:numPr>
              <w:spacing w:after="0" w:line="240" w:lineRule="auto"/>
              <w:ind w:left="0" w:firstLine="0"/>
              <w:contextualSpacing/>
              <w:rPr>
                <w:rFonts w:ascii="Times New Roman" w:eastAsiaTheme="minorEastAsia" w:hAnsi="Times New Roman" w:cs="Times New Roman"/>
                <w:sz w:val="26"/>
                <w:szCs w:val="26"/>
                <w:lang w:eastAsia="ru-RU"/>
              </w:rPr>
            </w:pPr>
          </w:p>
        </w:tc>
        <w:tc>
          <w:tcPr>
            <w:tcW w:w="1045" w:type="pct"/>
            <w:shd w:val="clear" w:color="auto" w:fill="auto"/>
          </w:tcPr>
          <w:p w14:paraId="553350C7"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Радуга (Кингисепп)</w:t>
            </w:r>
          </w:p>
        </w:tc>
        <w:tc>
          <w:tcPr>
            <w:tcW w:w="288" w:type="pct"/>
            <w:shd w:val="clear" w:color="auto" w:fill="auto"/>
          </w:tcPr>
          <w:p w14:paraId="2CAECFC4"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w:t>
            </w:r>
          </w:p>
        </w:tc>
        <w:tc>
          <w:tcPr>
            <w:tcW w:w="271" w:type="pct"/>
            <w:shd w:val="clear" w:color="auto" w:fill="auto"/>
          </w:tcPr>
          <w:p w14:paraId="49655424"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да</w:t>
            </w:r>
          </w:p>
        </w:tc>
        <w:tc>
          <w:tcPr>
            <w:tcW w:w="986" w:type="pct"/>
            <w:shd w:val="clear" w:color="auto" w:fill="auto"/>
          </w:tcPr>
          <w:p w14:paraId="4F59BCEC"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 xml:space="preserve">0 км </w:t>
            </w:r>
            <w:r w:rsidR="0068289A" w:rsidRPr="00807E8A">
              <w:rPr>
                <w:rFonts w:ascii="Times New Roman" w:hAnsi="Times New Roman" w:cs="Times New Roman"/>
                <w:sz w:val="26"/>
                <w:szCs w:val="26"/>
              </w:rPr>
              <w:t>–</w:t>
            </w:r>
            <w:r w:rsidRPr="00807E8A">
              <w:rPr>
                <w:rFonts w:ascii="Times New Roman" w:hAnsi="Times New Roman" w:cs="Times New Roman"/>
                <w:sz w:val="26"/>
                <w:szCs w:val="26"/>
              </w:rPr>
              <w:t xml:space="preserve"> 1,3 км</w:t>
            </w:r>
          </w:p>
        </w:tc>
        <w:tc>
          <w:tcPr>
            <w:tcW w:w="282" w:type="pct"/>
            <w:shd w:val="clear" w:color="auto" w:fill="auto"/>
          </w:tcPr>
          <w:p w14:paraId="40B18D64"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55</w:t>
            </w:r>
          </w:p>
        </w:tc>
        <w:tc>
          <w:tcPr>
            <w:tcW w:w="423" w:type="pct"/>
            <w:shd w:val="clear" w:color="auto" w:fill="auto"/>
          </w:tcPr>
          <w:p w14:paraId="7689FF21"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273</w:t>
            </w:r>
          </w:p>
        </w:tc>
        <w:tc>
          <w:tcPr>
            <w:tcW w:w="1480" w:type="pct"/>
            <w:shd w:val="clear" w:color="auto" w:fill="auto"/>
          </w:tcPr>
          <w:p w14:paraId="270D91F8"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Ленточное</w:t>
            </w:r>
          </w:p>
        </w:tc>
      </w:tr>
      <w:tr w:rsidR="007D65CC" w:rsidRPr="00807E8A" w14:paraId="4C4B0BAB" w14:textId="77777777" w:rsidTr="00106226">
        <w:trPr>
          <w:cantSplit/>
          <w:trHeight w:val="20"/>
        </w:trPr>
        <w:tc>
          <w:tcPr>
            <w:tcW w:w="225" w:type="pct"/>
          </w:tcPr>
          <w:p w14:paraId="455F140C" w14:textId="77777777" w:rsidR="007D65CC" w:rsidRPr="00807E8A" w:rsidRDefault="007D65CC" w:rsidP="007D65CC">
            <w:pPr>
              <w:numPr>
                <w:ilvl w:val="0"/>
                <w:numId w:val="16"/>
              </w:numPr>
              <w:spacing w:after="0" w:line="240" w:lineRule="auto"/>
              <w:ind w:left="0" w:firstLine="0"/>
              <w:contextualSpacing/>
              <w:rPr>
                <w:rFonts w:ascii="Times New Roman" w:eastAsiaTheme="minorEastAsia" w:hAnsi="Times New Roman" w:cs="Times New Roman"/>
                <w:sz w:val="26"/>
                <w:szCs w:val="26"/>
                <w:lang w:eastAsia="ru-RU"/>
              </w:rPr>
            </w:pPr>
          </w:p>
        </w:tc>
        <w:tc>
          <w:tcPr>
            <w:tcW w:w="1045" w:type="pct"/>
            <w:shd w:val="clear" w:color="auto" w:fill="auto"/>
          </w:tcPr>
          <w:p w14:paraId="6B90F4D6"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Романовка (г. Всеволожск)</w:t>
            </w:r>
          </w:p>
        </w:tc>
        <w:tc>
          <w:tcPr>
            <w:tcW w:w="288" w:type="pct"/>
            <w:shd w:val="clear" w:color="auto" w:fill="auto"/>
          </w:tcPr>
          <w:p w14:paraId="330DA5D6"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2</w:t>
            </w:r>
          </w:p>
        </w:tc>
        <w:tc>
          <w:tcPr>
            <w:tcW w:w="271" w:type="pct"/>
            <w:shd w:val="clear" w:color="auto" w:fill="auto"/>
          </w:tcPr>
          <w:p w14:paraId="2D9FD264"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да</w:t>
            </w:r>
          </w:p>
        </w:tc>
        <w:tc>
          <w:tcPr>
            <w:tcW w:w="986" w:type="pct"/>
            <w:shd w:val="clear" w:color="auto" w:fill="auto"/>
          </w:tcPr>
          <w:p w14:paraId="67572363"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 xml:space="preserve">0 км </w:t>
            </w:r>
            <w:r w:rsidR="0068289A" w:rsidRPr="00807E8A">
              <w:rPr>
                <w:rFonts w:ascii="Times New Roman" w:hAnsi="Times New Roman" w:cs="Times New Roman"/>
                <w:sz w:val="26"/>
                <w:szCs w:val="26"/>
              </w:rPr>
              <w:t>–</w:t>
            </w:r>
            <w:r w:rsidRPr="00807E8A">
              <w:rPr>
                <w:rFonts w:ascii="Times New Roman" w:hAnsi="Times New Roman" w:cs="Times New Roman"/>
                <w:sz w:val="26"/>
                <w:szCs w:val="26"/>
              </w:rPr>
              <w:t xml:space="preserve"> 1,5 км</w:t>
            </w:r>
          </w:p>
        </w:tc>
        <w:tc>
          <w:tcPr>
            <w:tcW w:w="282" w:type="pct"/>
            <w:shd w:val="clear" w:color="auto" w:fill="auto"/>
          </w:tcPr>
          <w:p w14:paraId="14F57DBC"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55</w:t>
            </w:r>
          </w:p>
        </w:tc>
        <w:tc>
          <w:tcPr>
            <w:tcW w:w="423" w:type="pct"/>
            <w:shd w:val="clear" w:color="auto" w:fill="auto"/>
          </w:tcPr>
          <w:p w14:paraId="28E556F0"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273</w:t>
            </w:r>
          </w:p>
        </w:tc>
        <w:tc>
          <w:tcPr>
            <w:tcW w:w="1480" w:type="pct"/>
            <w:shd w:val="clear" w:color="auto" w:fill="auto"/>
          </w:tcPr>
          <w:p w14:paraId="0144ED2A"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Ленточное</w:t>
            </w:r>
          </w:p>
        </w:tc>
      </w:tr>
      <w:tr w:rsidR="007D65CC" w:rsidRPr="00807E8A" w14:paraId="7D2C0C51" w14:textId="77777777" w:rsidTr="00106226">
        <w:trPr>
          <w:cantSplit/>
          <w:trHeight w:val="20"/>
        </w:trPr>
        <w:tc>
          <w:tcPr>
            <w:tcW w:w="225" w:type="pct"/>
          </w:tcPr>
          <w:p w14:paraId="760B8DCA" w14:textId="77777777" w:rsidR="007D65CC" w:rsidRPr="00807E8A" w:rsidRDefault="007D65CC" w:rsidP="007D65CC">
            <w:pPr>
              <w:numPr>
                <w:ilvl w:val="0"/>
                <w:numId w:val="16"/>
              </w:numPr>
              <w:spacing w:after="0" w:line="240" w:lineRule="auto"/>
              <w:ind w:left="0" w:firstLine="0"/>
              <w:contextualSpacing/>
              <w:rPr>
                <w:rFonts w:ascii="Times New Roman" w:eastAsiaTheme="minorEastAsia" w:hAnsi="Times New Roman" w:cs="Times New Roman"/>
                <w:sz w:val="26"/>
                <w:szCs w:val="26"/>
                <w:lang w:eastAsia="ru-RU"/>
              </w:rPr>
            </w:pPr>
          </w:p>
        </w:tc>
        <w:tc>
          <w:tcPr>
            <w:tcW w:w="1045" w:type="pct"/>
            <w:shd w:val="clear" w:color="auto" w:fill="auto"/>
          </w:tcPr>
          <w:p w14:paraId="344B6E8D" w14:textId="77777777" w:rsidR="007D65CC" w:rsidRPr="00807E8A" w:rsidRDefault="007D65CC" w:rsidP="007D65CC">
            <w:pPr>
              <w:spacing w:after="0" w:line="240" w:lineRule="auto"/>
              <w:jc w:val="both"/>
              <w:rPr>
                <w:rFonts w:ascii="Times New Roman" w:eastAsiaTheme="minorEastAsia" w:hAnsi="Times New Roman" w:cs="Times New Roman"/>
                <w:sz w:val="26"/>
                <w:szCs w:val="26"/>
                <w:lang w:eastAsia="ru-RU"/>
              </w:rPr>
            </w:pPr>
            <w:r w:rsidRPr="00807E8A">
              <w:rPr>
                <w:rFonts w:ascii="Times New Roman" w:eastAsiaTheme="minorEastAsia" w:hAnsi="Times New Roman" w:cs="Times New Roman"/>
                <w:sz w:val="26"/>
                <w:szCs w:val="26"/>
                <w:lang w:eastAsia="ru-RU"/>
              </w:rPr>
              <w:t>РП-10</w:t>
            </w:r>
          </w:p>
        </w:tc>
        <w:tc>
          <w:tcPr>
            <w:tcW w:w="288" w:type="pct"/>
            <w:shd w:val="clear" w:color="auto" w:fill="auto"/>
          </w:tcPr>
          <w:p w14:paraId="4CDCEDEA" w14:textId="77777777" w:rsidR="007D65CC" w:rsidRPr="00807E8A" w:rsidRDefault="007D65CC" w:rsidP="007D65CC">
            <w:pPr>
              <w:spacing w:after="0" w:line="240" w:lineRule="auto"/>
              <w:jc w:val="center"/>
              <w:rPr>
                <w:rFonts w:ascii="Times New Roman" w:eastAsiaTheme="minorEastAsia" w:hAnsi="Times New Roman" w:cs="Times New Roman"/>
                <w:sz w:val="26"/>
                <w:szCs w:val="26"/>
                <w:lang w:eastAsia="ru-RU"/>
              </w:rPr>
            </w:pPr>
            <w:r w:rsidRPr="00807E8A">
              <w:rPr>
                <w:rFonts w:ascii="Times New Roman" w:eastAsiaTheme="minorEastAsia" w:hAnsi="Times New Roman" w:cs="Times New Roman"/>
                <w:sz w:val="26"/>
                <w:szCs w:val="26"/>
                <w:lang w:eastAsia="ru-RU"/>
              </w:rPr>
              <w:t>0</w:t>
            </w:r>
          </w:p>
        </w:tc>
        <w:tc>
          <w:tcPr>
            <w:tcW w:w="271" w:type="pct"/>
            <w:shd w:val="clear" w:color="auto" w:fill="auto"/>
          </w:tcPr>
          <w:p w14:paraId="52A009EA" w14:textId="77777777" w:rsidR="007D65CC" w:rsidRPr="00807E8A" w:rsidRDefault="007D65CC" w:rsidP="007D65CC">
            <w:pPr>
              <w:spacing w:after="0" w:line="240" w:lineRule="auto"/>
              <w:jc w:val="center"/>
              <w:rPr>
                <w:rFonts w:ascii="Times New Roman" w:eastAsiaTheme="minorEastAsia" w:hAnsi="Times New Roman" w:cs="Times New Roman"/>
                <w:sz w:val="26"/>
                <w:szCs w:val="26"/>
                <w:lang w:eastAsia="ru-RU"/>
              </w:rPr>
            </w:pPr>
            <w:r w:rsidRPr="00807E8A">
              <w:rPr>
                <w:rFonts w:ascii="Times New Roman" w:eastAsiaTheme="minorEastAsia" w:hAnsi="Times New Roman" w:cs="Times New Roman"/>
                <w:sz w:val="26"/>
                <w:szCs w:val="26"/>
                <w:lang w:eastAsia="ru-RU"/>
              </w:rPr>
              <w:t>да</w:t>
            </w:r>
          </w:p>
        </w:tc>
        <w:tc>
          <w:tcPr>
            <w:tcW w:w="986" w:type="pct"/>
            <w:shd w:val="clear" w:color="auto" w:fill="auto"/>
          </w:tcPr>
          <w:p w14:paraId="60A94307"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 xml:space="preserve">0 км </w:t>
            </w:r>
            <w:r w:rsidR="0068289A" w:rsidRPr="00807E8A">
              <w:rPr>
                <w:rFonts w:ascii="Times New Roman" w:hAnsi="Times New Roman" w:cs="Times New Roman"/>
                <w:sz w:val="26"/>
                <w:szCs w:val="26"/>
              </w:rPr>
              <w:t>–</w:t>
            </w:r>
            <w:r w:rsidRPr="00807E8A">
              <w:rPr>
                <w:rFonts w:ascii="Times New Roman" w:hAnsi="Times New Roman" w:cs="Times New Roman"/>
                <w:sz w:val="26"/>
                <w:szCs w:val="26"/>
              </w:rPr>
              <w:t xml:space="preserve"> </w:t>
            </w:r>
            <w:r w:rsidR="00163F03" w:rsidRPr="00807E8A">
              <w:rPr>
                <w:rFonts w:ascii="Times New Roman" w:hAnsi="Times New Roman" w:cs="Times New Roman"/>
                <w:sz w:val="26"/>
                <w:szCs w:val="26"/>
              </w:rPr>
              <w:t>0</w:t>
            </w:r>
            <w:r w:rsidRPr="00807E8A">
              <w:rPr>
                <w:rFonts w:ascii="Times New Roman" w:hAnsi="Times New Roman" w:cs="Times New Roman"/>
                <w:sz w:val="26"/>
                <w:szCs w:val="26"/>
              </w:rPr>
              <w:t>,15 км</w:t>
            </w:r>
          </w:p>
        </w:tc>
        <w:tc>
          <w:tcPr>
            <w:tcW w:w="282" w:type="pct"/>
            <w:shd w:val="clear" w:color="auto" w:fill="auto"/>
          </w:tcPr>
          <w:p w14:paraId="587D4865" w14:textId="77777777" w:rsidR="007D65CC" w:rsidRPr="00807E8A" w:rsidRDefault="007D65CC" w:rsidP="007D65CC">
            <w:pPr>
              <w:spacing w:after="0" w:line="240" w:lineRule="auto"/>
              <w:jc w:val="center"/>
              <w:rPr>
                <w:rFonts w:ascii="Times New Roman" w:eastAsiaTheme="minorEastAsia" w:hAnsi="Times New Roman" w:cs="Times New Roman"/>
                <w:sz w:val="26"/>
                <w:szCs w:val="26"/>
                <w:lang w:eastAsia="ru-RU"/>
              </w:rPr>
            </w:pPr>
            <w:r w:rsidRPr="00807E8A">
              <w:rPr>
                <w:rFonts w:ascii="Times New Roman" w:eastAsiaTheme="minorEastAsia" w:hAnsi="Times New Roman" w:cs="Times New Roman"/>
                <w:sz w:val="26"/>
                <w:szCs w:val="26"/>
                <w:lang w:eastAsia="ru-RU"/>
              </w:rPr>
              <w:t>55</w:t>
            </w:r>
          </w:p>
        </w:tc>
        <w:tc>
          <w:tcPr>
            <w:tcW w:w="423" w:type="pct"/>
            <w:shd w:val="clear" w:color="auto" w:fill="auto"/>
          </w:tcPr>
          <w:p w14:paraId="594F3743" w14:textId="77777777" w:rsidR="007D65CC" w:rsidRPr="00807E8A" w:rsidRDefault="007D65CC" w:rsidP="007D65CC">
            <w:pPr>
              <w:spacing w:after="0" w:line="240" w:lineRule="auto"/>
              <w:jc w:val="center"/>
              <w:rPr>
                <w:rFonts w:ascii="Times New Roman" w:eastAsiaTheme="minorEastAsia" w:hAnsi="Times New Roman" w:cs="Times New Roman"/>
                <w:sz w:val="26"/>
                <w:szCs w:val="26"/>
                <w:lang w:eastAsia="ru-RU"/>
              </w:rPr>
            </w:pPr>
            <w:r w:rsidRPr="00807E8A">
              <w:rPr>
                <w:rFonts w:ascii="Times New Roman" w:eastAsiaTheme="minorEastAsia" w:hAnsi="Times New Roman" w:cs="Times New Roman"/>
                <w:sz w:val="26"/>
                <w:szCs w:val="26"/>
                <w:lang w:eastAsia="ru-RU"/>
              </w:rPr>
              <w:t>57</w:t>
            </w:r>
          </w:p>
        </w:tc>
        <w:tc>
          <w:tcPr>
            <w:tcW w:w="1480" w:type="pct"/>
            <w:shd w:val="clear" w:color="auto" w:fill="auto"/>
          </w:tcPr>
          <w:p w14:paraId="4F07E6BF" w14:textId="77777777" w:rsidR="007D65CC" w:rsidRPr="00807E8A" w:rsidRDefault="007D65CC" w:rsidP="007D65CC">
            <w:pPr>
              <w:spacing w:after="0" w:line="240" w:lineRule="auto"/>
              <w:jc w:val="both"/>
              <w:rPr>
                <w:rFonts w:ascii="Times New Roman" w:eastAsiaTheme="minorEastAsia" w:hAnsi="Times New Roman" w:cs="Times New Roman"/>
                <w:sz w:val="26"/>
                <w:szCs w:val="26"/>
                <w:lang w:eastAsia="ru-RU"/>
              </w:rPr>
            </w:pPr>
            <w:r w:rsidRPr="00807E8A">
              <w:rPr>
                <w:rFonts w:ascii="Times New Roman" w:eastAsiaTheme="minorEastAsia" w:hAnsi="Times New Roman" w:cs="Times New Roman"/>
                <w:sz w:val="26"/>
                <w:szCs w:val="26"/>
                <w:lang w:eastAsia="ru-RU"/>
              </w:rPr>
              <w:t>Мастичное (</w:t>
            </w:r>
            <w:r w:rsidRPr="00807E8A">
              <w:rPr>
                <w:rFonts w:ascii="Times New Roman" w:hAnsi="Times New Roman" w:cs="Times New Roman"/>
                <w:sz w:val="26"/>
                <w:szCs w:val="26"/>
              </w:rPr>
              <w:t>нормальное</w:t>
            </w:r>
            <w:r w:rsidRPr="00807E8A">
              <w:rPr>
                <w:rFonts w:ascii="Times New Roman" w:eastAsiaTheme="minorEastAsia" w:hAnsi="Times New Roman" w:cs="Times New Roman"/>
                <w:sz w:val="26"/>
                <w:szCs w:val="26"/>
                <w:lang w:eastAsia="ru-RU"/>
              </w:rPr>
              <w:t>)</w:t>
            </w:r>
          </w:p>
        </w:tc>
      </w:tr>
      <w:tr w:rsidR="007D65CC" w:rsidRPr="00807E8A" w14:paraId="317AE5E0" w14:textId="77777777" w:rsidTr="00106226">
        <w:trPr>
          <w:cantSplit/>
          <w:trHeight w:val="20"/>
        </w:trPr>
        <w:tc>
          <w:tcPr>
            <w:tcW w:w="225" w:type="pct"/>
          </w:tcPr>
          <w:p w14:paraId="1DE184F3" w14:textId="77777777" w:rsidR="007D65CC" w:rsidRPr="00807E8A" w:rsidRDefault="007D65CC" w:rsidP="007D65CC">
            <w:pPr>
              <w:numPr>
                <w:ilvl w:val="0"/>
                <w:numId w:val="16"/>
              </w:numPr>
              <w:spacing w:after="0" w:line="240" w:lineRule="auto"/>
              <w:ind w:left="0" w:firstLine="0"/>
              <w:contextualSpacing/>
              <w:rPr>
                <w:rFonts w:ascii="Times New Roman" w:eastAsiaTheme="minorEastAsia" w:hAnsi="Times New Roman" w:cs="Times New Roman"/>
                <w:sz w:val="26"/>
                <w:szCs w:val="26"/>
                <w:lang w:eastAsia="ru-RU"/>
              </w:rPr>
            </w:pPr>
          </w:p>
        </w:tc>
        <w:tc>
          <w:tcPr>
            <w:tcW w:w="1045" w:type="pct"/>
            <w:shd w:val="clear" w:color="auto" w:fill="auto"/>
          </w:tcPr>
          <w:p w14:paraId="6FB62C20"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Русский Дизель</w:t>
            </w:r>
          </w:p>
        </w:tc>
        <w:tc>
          <w:tcPr>
            <w:tcW w:w="288" w:type="pct"/>
            <w:shd w:val="clear" w:color="auto" w:fill="auto"/>
          </w:tcPr>
          <w:p w14:paraId="3AC7BD43"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w:t>
            </w:r>
          </w:p>
        </w:tc>
        <w:tc>
          <w:tcPr>
            <w:tcW w:w="271" w:type="pct"/>
            <w:shd w:val="clear" w:color="auto" w:fill="auto"/>
          </w:tcPr>
          <w:p w14:paraId="1BB49413"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да</w:t>
            </w:r>
          </w:p>
        </w:tc>
        <w:tc>
          <w:tcPr>
            <w:tcW w:w="986" w:type="pct"/>
            <w:shd w:val="clear" w:color="auto" w:fill="auto"/>
          </w:tcPr>
          <w:p w14:paraId="79A1637B"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 xml:space="preserve">0 км </w:t>
            </w:r>
            <w:r w:rsidR="0068289A" w:rsidRPr="00807E8A">
              <w:rPr>
                <w:rFonts w:ascii="Times New Roman" w:hAnsi="Times New Roman" w:cs="Times New Roman"/>
                <w:sz w:val="26"/>
                <w:szCs w:val="26"/>
              </w:rPr>
              <w:t>–</w:t>
            </w:r>
            <w:r w:rsidRPr="00807E8A">
              <w:rPr>
                <w:rFonts w:ascii="Times New Roman" w:hAnsi="Times New Roman" w:cs="Times New Roman"/>
                <w:sz w:val="26"/>
                <w:szCs w:val="26"/>
              </w:rPr>
              <w:t xml:space="preserve"> 4,5 км</w:t>
            </w:r>
          </w:p>
        </w:tc>
        <w:tc>
          <w:tcPr>
            <w:tcW w:w="282" w:type="pct"/>
            <w:shd w:val="clear" w:color="auto" w:fill="auto"/>
          </w:tcPr>
          <w:p w14:paraId="3F7269EF"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55</w:t>
            </w:r>
          </w:p>
        </w:tc>
        <w:tc>
          <w:tcPr>
            <w:tcW w:w="423" w:type="pct"/>
            <w:shd w:val="clear" w:color="auto" w:fill="auto"/>
          </w:tcPr>
          <w:p w14:paraId="2356C03B"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377</w:t>
            </w:r>
          </w:p>
        </w:tc>
        <w:tc>
          <w:tcPr>
            <w:tcW w:w="1480" w:type="pct"/>
            <w:shd w:val="clear" w:color="auto" w:fill="auto"/>
          </w:tcPr>
          <w:p w14:paraId="52195912"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Ленточное</w:t>
            </w:r>
          </w:p>
        </w:tc>
      </w:tr>
      <w:tr w:rsidR="007D65CC" w:rsidRPr="00807E8A" w14:paraId="0BF785F9" w14:textId="77777777" w:rsidTr="00106226">
        <w:trPr>
          <w:cantSplit/>
          <w:trHeight w:val="20"/>
        </w:trPr>
        <w:tc>
          <w:tcPr>
            <w:tcW w:w="225" w:type="pct"/>
          </w:tcPr>
          <w:p w14:paraId="52D19026" w14:textId="77777777" w:rsidR="007D65CC" w:rsidRPr="00807E8A" w:rsidRDefault="007D65CC" w:rsidP="007D65CC">
            <w:pPr>
              <w:numPr>
                <w:ilvl w:val="0"/>
                <w:numId w:val="16"/>
              </w:numPr>
              <w:spacing w:after="0" w:line="240" w:lineRule="auto"/>
              <w:ind w:left="0" w:firstLine="0"/>
              <w:contextualSpacing/>
              <w:rPr>
                <w:rFonts w:ascii="Times New Roman" w:eastAsiaTheme="minorEastAsia" w:hAnsi="Times New Roman" w:cs="Times New Roman"/>
                <w:sz w:val="26"/>
                <w:szCs w:val="26"/>
                <w:lang w:eastAsia="ru-RU"/>
              </w:rPr>
            </w:pPr>
          </w:p>
        </w:tc>
        <w:tc>
          <w:tcPr>
            <w:tcW w:w="1045" w:type="pct"/>
            <w:shd w:val="clear" w:color="auto" w:fill="auto"/>
          </w:tcPr>
          <w:p w14:paraId="4C93F079"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Рябово</w:t>
            </w:r>
          </w:p>
        </w:tc>
        <w:tc>
          <w:tcPr>
            <w:tcW w:w="288" w:type="pct"/>
            <w:shd w:val="clear" w:color="auto" w:fill="auto"/>
          </w:tcPr>
          <w:p w14:paraId="627D36A9"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w:t>
            </w:r>
          </w:p>
        </w:tc>
        <w:tc>
          <w:tcPr>
            <w:tcW w:w="271" w:type="pct"/>
            <w:shd w:val="clear" w:color="auto" w:fill="auto"/>
          </w:tcPr>
          <w:p w14:paraId="78A6D007"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да</w:t>
            </w:r>
          </w:p>
        </w:tc>
        <w:tc>
          <w:tcPr>
            <w:tcW w:w="986" w:type="pct"/>
            <w:shd w:val="clear" w:color="auto" w:fill="auto"/>
          </w:tcPr>
          <w:p w14:paraId="32878631"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 xml:space="preserve">0 км </w:t>
            </w:r>
            <w:r w:rsidR="0068289A" w:rsidRPr="00807E8A">
              <w:rPr>
                <w:rFonts w:ascii="Times New Roman" w:hAnsi="Times New Roman" w:cs="Times New Roman"/>
                <w:sz w:val="26"/>
                <w:szCs w:val="26"/>
              </w:rPr>
              <w:t>–</w:t>
            </w:r>
            <w:r w:rsidRPr="00807E8A">
              <w:rPr>
                <w:rFonts w:ascii="Times New Roman" w:hAnsi="Times New Roman" w:cs="Times New Roman"/>
                <w:sz w:val="26"/>
                <w:szCs w:val="26"/>
              </w:rPr>
              <w:t xml:space="preserve"> </w:t>
            </w:r>
            <w:r w:rsidR="0068289A" w:rsidRPr="00807E8A">
              <w:rPr>
                <w:rFonts w:ascii="Times New Roman" w:hAnsi="Times New Roman" w:cs="Times New Roman"/>
                <w:sz w:val="26"/>
                <w:szCs w:val="26"/>
              </w:rPr>
              <w:t>0</w:t>
            </w:r>
            <w:r w:rsidRPr="00807E8A">
              <w:rPr>
                <w:rFonts w:ascii="Times New Roman" w:hAnsi="Times New Roman" w:cs="Times New Roman"/>
                <w:sz w:val="26"/>
                <w:szCs w:val="26"/>
              </w:rPr>
              <w:t>,76 км</w:t>
            </w:r>
          </w:p>
        </w:tc>
        <w:tc>
          <w:tcPr>
            <w:tcW w:w="282" w:type="pct"/>
            <w:shd w:val="clear" w:color="auto" w:fill="auto"/>
          </w:tcPr>
          <w:p w14:paraId="1433E423"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55</w:t>
            </w:r>
          </w:p>
        </w:tc>
        <w:tc>
          <w:tcPr>
            <w:tcW w:w="423" w:type="pct"/>
            <w:shd w:val="clear" w:color="auto" w:fill="auto"/>
          </w:tcPr>
          <w:p w14:paraId="25C3E07E"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159</w:t>
            </w:r>
          </w:p>
        </w:tc>
        <w:tc>
          <w:tcPr>
            <w:tcW w:w="1480" w:type="pct"/>
            <w:shd w:val="clear" w:color="auto" w:fill="auto"/>
          </w:tcPr>
          <w:p w14:paraId="66880A14"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Мастичное (нормальное)</w:t>
            </w:r>
          </w:p>
        </w:tc>
      </w:tr>
      <w:tr w:rsidR="007D65CC" w:rsidRPr="00807E8A" w14:paraId="67F549CB" w14:textId="77777777" w:rsidTr="00106226">
        <w:trPr>
          <w:cantSplit/>
          <w:trHeight w:val="20"/>
        </w:trPr>
        <w:tc>
          <w:tcPr>
            <w:tcW w:w="225" w:type="pct"/>
          </w:tcPr>
          <w:p w14:paraId="31DB59BB" w14:textId="77777777" w:rsidR="007D65CC" w:rsidRPr="00807E8A" w:rsidRDefault="007D65CC" w:rsidP="007D65CC">
            <w:pPr>
              <w:numPr>
                <w:ilvl w:val="0"/>
                <w:numId w:val="16"/>
              </w:numPr>
              <w:spacing w:after="0" w:line="240" w:lineRule="auto"/>
              <w:ind w:left="0" w:firstLine="0"/>
              <w:contextualSpacing/>
              <w:rPr>
                <w:rFonts w:ascii="Times New Roman" w:eastAsiaTheme="minorEastAsia" w:hAnsi="Times New Roman" w:cs="Times New Roman"/>
                <w:sz w:val="26"/>
                <w:szCs w:val="26"/>
                <w:lang w:eastAsia="ru-RU"/>
              </w:rPr>
            </w:pPr>
          </w:p>
        </w:tc>
        <w:tc>
          <w:tcPr>
            <w:tcW w:w="1045" w:type="pct"/>
            <w:shd w:val="clear" w:color="auto" w:fill="auto"/>
          </w:tcPr>
          <w:p w14:paraId="470E1E38"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Свердлова з-д</w:t>
            </w:r>
          </w:p>
        </w:tc>
        <w:tc>
          <w:tcPr>
            <w:tcW w:w="288" w:type="pct"/>
            <w:shd w:val="clear" w:color="auto" w:fill="auto"/>
          </w:tcPr>
          <w:p w14:paraId="03AA2888"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w:t>
            </w:r>
          </w:p>
        </w:tc>
        <w:tc>
          <w:tcPr>
            <w:tcW w:w="271" w:type="pct"/>
            <w:shd w:val="clear" w:color="auto" w:fill="auto"/>
          </w:tcPr>
          <w:p w14:paraId="31E1A93F"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да</w:t>
            </w:r>
          </w:p>
        </w:tc>
        <w:tc>
          <w:tcPr>
            <w:tcW w:w="986" w:type="pct"/>
            <w:shd w:val="clear" w:color="auto" w:fill="auto"/>
          </w:tcPr>
          <w:p w14:paraId="3926A66F"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 xml:space="preserve">0 км </w:t>
            </w:r>
            <w:r w:rsidR="0068289A" w:rsidRPr="00807E8A">
              <w:rPr>
                <w:rFonts w:ascii="Times New Roman" w:hAnsi="Times New Roman" w:cs="Times New Roman"/>
                <w:sz w:val="26"/>
                <w:szCs w:val="26"/>
              </w:rPr>
              <w:t>–</w:t>
            </w:r>
            <w:r w:rsidRPr="00807E8A">
              <w:rPr>
                <w:rFonts w:ascii="Times New Roman" w:hAnsi="Times New Roman" w:cs="Times New Roman"/>
                <w:sz w:val="26"/>
                <w:szCs w:val="26"/>
              </w:rPr>
              <w:t xml:space="preserve"> 5,4 км</w:t>
            </w:r>
          </w:p>
        </w:tc>
        <w:tc>
          <w:tcPr>
            <w:tcW w:w="282" w:type="pct"/>
            <w:shd w:val="clear" w:color="auto" w:fill="auto"/>
          </w:tcPr>
          <w:p w14:paraId="1ACBD448"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55</w:t>
            </w:r>
          </w:p>
        </w:tc>
        <w:tc>
          <w:tcPr>
            <w:tcW w:w="423" w:type="pct"/>
            <w:shd w:val="clear" w:color="auto" w:fill="auto"/>
          </w:tcPr>
          <w:p w14:paraId="189B8D79"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159</w:t>
            </w:r>
          </w:p>
        </w:tc>
        <w:tc>
          <w:tcPr>
            <w:tcW w:w="1480" w:type="pct"/>
            <w:shd w:val="clear" w:color="auto" w:fill="auto"/>
          </w:tcPr>
          <w:p w14:paraId="228F2118"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Мастичное (усиленное)</w:t>
            </w:r>
          </w:p>
        </w:tc>
      </w:tr>
      <w:tr w:rsidR="007D65CC" w:rsidRPr="00807E8A" w14:paraId="4E238FC9" w14:textId="77777777" w:rsidTr="00106226">
        <w:trPr>
          <w:cantSplit/>
          <w:trHeight w:val="20"/>
        </w:trPr>
        <w:tc>
          <w:tcPr>
            <w:tcW w:w="225" w:type="pct"/>
          </w:tcPr>
          <w:p w14:paraId="481CD3CD" w14:textId="77777777" w:rsidR="007D65CC" w:rsidRPr="00807E8A" w:rsidRDefault="007D65CC" w:rsidP="007D65CC">
            <w:pPr>
              <w:numPr>
                <w:ilvl w:val="0"/>
                <w:numId w:val="16"/>
              </w:numPr>
              <w:spacing w:after="0" w:line="240" w:lineRule="auto"/>
              <w:ind w:left="0" w:firstLine="0"/>
              <w:contextualSpacing/>
              <w:rPr>
                <w:rFonts w:ascii="Times New Roman" w:eastAsiaTheme="minorEastAsia" w:hAnsi="Times New Roman" w:cs="Times New Roman"/>
                <w:sz w:val="26"/>
                <w:szCs w:val="26"/>
                <w:lang w:eastAsia="ru-RU"/>
              </w:rPr>
            </w:pPr>
          </w:p>
        </w:tc>
        <w:tc>
          <w:tcPr>
            <w:tcW w:w="1045" w:type="pct"/>
            <w:shd w:val="clear" w:color="auto" w:fill="auto"/>
          </w:tcPr>
          <w:p w14:paraId="14F63E43"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Светогорск</w:t>
            </w:r>
          </w:p>
        </w:tc>
        <w:tc>
          <w:tcPr>
            <w:tcW w:w="288" w:type="pct"/>
            <w:shd w:val="clear" w:color="auto" w:fill="auto"/>
          </w:tcPr>
          <w:p w14:paraId="45BF3B33"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w:t>
            </w:r>
          </w:p>
        </w:tc>
        <w:tc>
          <w:tcPr>
            <w:tcW w:w="271" w:type="pct"/>
            <w:shd w:val="clear" w:color="auto" w:fill="auto"/>
          </w:tcPr>
          <w:p w14:paraId="544EE978"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да</w:t>
            </w:r>
          </w:p>
        </w:tc>
        <w:tc>
          <w:tcPr>
            <w:tcW w:w="986" w:type="pct"/>
            <w:shd w:val="clear" w:color="auto" w:fill="auto"/>
          </w:tcPr>
          <w:p w14:paraId="725F878B"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 xml:space="preserve">0 км </w:t>
            </w:r>
            <w:r w:rsidR="0068289A" w:rsidRPr="00807E8A">
              <w:rPr>
                <w:rFonts w:ascii="Times New Roman" w:hAnsi="Times New Roman" w:cs="Times New Roman"/>
                <w:sz w:val="26"/>
                <w:szCs w:val="26"/>
              </w:rPr>
              <w:t>–</w:t>
            </w:r>
            <w:r w:rsidRPr="00807E8A">
              <w:rPr>
                <w:rFonts w:ascii="Times New Roman" w:hAnsi="Times New Roman" w:cs="Times New Roman"/>
                <w:sz w:val="26"/>
                <w:szCs w:val="26"/>
              </w:rPr>
              <w:t xml:space="preserve"> 4,6 км</w:t>
            </w:r>
          </w:p>
        </w:tc>
        <w:tc>
          <w:tcPr>
            <w:tcW w:w="282" w:type="pct"/>
            <w:shd w:val="clear" w:color="auto" w:fill="auto"/>
          </w:tcPr>
          <w:p w14:paraId="55DFCF5D"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55</w:t>
            </w:r>
          </w:p>
        </w:tc>
        <w:tc>
          <w:tcPr>
            <w:tcW w:w="423" w:type="pct"/>
            <w:shd w:val="clear" w:color="auto" w:fill="auto"/>
          </w:tcPr>
          <w:p w14:paraId="062303F9"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426</w:t>
            </w:r>
          </w:p>
        </w:tc>
        <w:tc>
          <w:tcPr>
            <w:tcW w:w="1480" w:type="pct"/>
            <w:shd w:val="clear" w:color="auto" w:fill="auto"/>
          </w:tcPr>
          <w:p w14:paraId="085C0B20"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Ленточное</w:t>
            </w:r>
          </w:p>
        </w:tc>
      </w:tr>
      <w:tr w:rsidR="007D65CC" w:rsidRPr="00807E8A" w14:paraId="3F90D791" w14:textId="77777777" w:rsidTr="00106226">
        <w:trPr>
          <w:cantSplit/>
          <w:trHeight w:val="20"/>
        </w:trPr>
        <w:tc>
          <w:tcPr>
            <w:tcW w:w="225" w:type="pct"/>
          </w:tcPr>
          <w:p w14:paraId="454FDE99" w14:textId="77777777" w:rsidR="007D65CC" w:rsidRPr="00807E8A" w:rsidRDefault="007D65CC" w:rsidP="007D65CC">
            <w:pPr>
              <w:numPr>
                <w:ilvl w:val="0"/>
                <w:numId w:val="16"/>
              </w:numPr>
              <w:spacing w:after="0" w:line="240" w:lineRule="auto"/>
              <w:ind w:left="0" w:firstLine="0"/>
              <w:contextualSpacing/>
              <w:rPr>
                <w:rFonts w:ascii="Times New Roman" w:eastAsiaTheme="minorEastAsia" w:hAnsi="Times New Roman" w:cs="Times New Roman"/>
                <w:sz w:val="26"/>
                <w:szCs w:val="26"/>
                <w:lang w:eastAsia="ru-RU"/>
              </w:rPr>
            </w:pPr>
          </w:p>
        </w:tc>
        <w:tc>
          <w:tcPr>
            <w:tcW w:w="1045" w:type="pct"/>
            <w:shd w:val="clear" w:color="auto" w:fill="auto"/>
          </w:tcPr>
          <w:p w14:paraId="241B5F7D"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Северная</w:t>
            </w:r>
          </w:p>
        </w:tc>
        <w:tc>
          <w:tcPr>
            <w:tcW w:w="288" w:type="pct"/>
            <w:shd w:val="clear" w:color="auto" w:fill="auto"/>
          </w:tcPr>
          <w:p w14:paraId="492AF1F6"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0</w:t>
            </w:r>
          </w:p>
        </w:tc>
        <w:tc>
          <w:tcPr>
            <w:tcW w:w="271" w:type="pct"/>
            <w:shd w:val="clear" w:color="auto" w:fill="auto"/>
          </w:tcPr>
          <w:p w14:paraId="0F914303"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да</w:t>
            </w:r>
          </w:p>
        </w:tc>
        <w:tc>
          <w:tcPr>
            <w:tcW w:w="986" w:type="pct"/>
            <w:shd w:val="clear" w:color="auto" w:fill="auto"/>
          </w:tcPr>
          <w:p w14:paraId="52C478FE"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 xml:space="preserve">0 км </w:t>
            </w:r>
            <w:r w:rsidR="0068289A" w:rsidRPr="00807E8A">
              <w:rPr>
                <w:rFonts w:ascii="Times New Roman" w:hAnsi="Times New Roman" w:cs="Times New Roman"/>
                <w:sz w:val="26"/>
                <w:szCs w:val="26"/>
              </w:rPr>
              <w:t>–</w:t>
            </w:r>
            <w:r w:rsidRPr="00807E8A">
              <w:rPr>
                <w:rFonts w:ascii="Times New Roman" w:hAnsi="Times New Roman" w:cs="Times New Roman"/>
                <w:sz w:val="26"/>
                <w:szCs w:val="26"/>
              </w:rPr>
              <w:t xml:space="preserve"> </w:t>
            </w:r>
            <w:r w:rsidR="0068289A" w:rsidRPr="00807E8A">
              <w:rPr>
                <w:rFonts w:ascii="Times New Roman" w:hAnsi="Times New Roman" w:cs="Times New Roman"/>
                <w:sz w:val="26"/>
                <w:szCs w:val="26"/>
              </w:rPr>
              <w:t>0</w:t>
            </w:r>
            <w:r w:rsidRPr="00807E8A">
              <w:rPr>
                <w:rFonts w:ascii="Times New Roman" w:hAnsi="Times New Roman" w:cs="Times New Roman"/>
                <w:sz w:val="26"/>
                <w:szCs w:val="26"/>
              </w:rPr>
              <w:t>,4 км</w:t>
            </w:r>
          </w:p>
        </w:tc>
        <w:tc>
          <w:tcPr>
            <w:tcW w:w="282" w:type="pct"/>
            <w:shd w:val="clear" w:color="auto" w:fill="auto"/>
          </w:tcPr>
          <w:p w14:paraId="56629D3C"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55</w:t>
            </w:r>
          </w:p>
        </w:tc>
        <w:tc>
          <w:tcPr>
            <w:tcW w:w="423" w:type="pct"/>
            <w:shd w:val="clear" w:color="auto" w:fill="auto"/>
          </w:tcPr>
          <w:p w14:paraId="2036F565"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720</w:t>
            </w:r>
          </w:p>
        </w:tc>
        <w:tc>
          <w:tcPr>
            <w:tcW w:w="1480" w:type="pct"/>
            <w:shd w:val="clear" w:color="auto" w:fill="auto"/>
          </w:tcPr>
          <w:p w14:paraId="7770DB0F"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Мастичное (усиленное)</w:t>
            </w:r>
          </w:p>
        </w:tc>
      </w:tr>
      <w:tr w:rsidR="007D65CC" w:rsidRPr="00807E8A" w14:paraId="1BD93C64" w14:textId="77777777" w:rsidTr="00106226">
        <w:trPr>
          <w:cantSplit/>
          <w:trHeight w:val="20"/>
        </w:trPr>
        <w:tc>
          <w:tcPr>
            <w:tcW w:w="225" w:type="pct"/>
          </w:tcPr>
          <w:p w14:paraId="32AABF1A" w14:textId="77777777" w:rsidR="007D65CC" w:rsidRPr="00807E8A" w:rsidRDefault="007D65CC" w:rsidP="007D65CC">
            <w:pPr>
              <w:numPr>
                <w:ilvl w:val="0"/>
                <w:numId w:val="16"/>
              </w:numPr>
              <w:spacing w:after="0" w:line="240" w:lineRule="auto"/>
              <w:ind w:left="0" w:firstLine="0"/>
              <w:contextualSpacing/>
              <w:rPr>
                <w:rFonts w:ascii="Times New Roman" w:eastAsiaTheme="minorEastAsia" w:hAnsi="Times New Roman" w:cs="Times New Roman"/>
                <w:sz w:val="26"/>
                <w:szCs w:val="26"/>
                <w:lang w:eastAsia="ru-RU"/>
              </w:rPr>
            </w:pPr>
          </w:p>
        </w:tc>
        <w:tc>
          <w:tcPr>
            <w:tcW w:w="1045" w:type="pct"/>
            <w:shd w:val="clear" w:color="auto" w:fill="auto"/>
          </w:tcPr>
          <w:p w14:paraId="5B7211B9"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Северо-Западная ТЭЦ</w:t>
            </w:r>
          </w:p>
        </w:tc>
        <w:tc>
          <w:tcPr>
            <w:tcW w:w="288" w:type="pct"/>
            <w:shd w:val="clear" w:color="auto" w:fill="auto"/>
          </w:tcPr>
          <w:p w14:paraId="421ED8C6"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12</w:t>
            </w:r>
          </w:p>
        </w:tc>
        <w:tc>
          <w:tcPr>
            <w:tcW w:w="271" w:type="pct"/>
            <w:shd w:val="clear" w:color="auto" w:fill="auto"/>
          </w:tcPr>
          <w:p w14:paraId="346EF35B"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да</w:t>
            </w:r>
          </w:p>
        </w:tc>
        <w:tc>
          <w:tcPr>
            <w:tcW w:w="986" w:type="pct"/>
            <w:shd w:val="clear" w:color="auto" w:fill="auto"/>
          </w:tcPr>
          <w:p w14:paraId="1F7AB238"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 xml:space="preserve">0 км </w:t>
            </w:r>
            <w:r w:rsidR="0068289A" w:rsidRPr="00807E8A">
              <w:rPr>
                <w:rFonts w:ascii="Times New Roman" w:hAnsi="Times New Roman" w:cs="Times New Roman"/>
                <w:sz w:val="26"/>
                <w:szCs w:val="26"/>
              </w:rPr>
              <w:t>–</w:t>
            </w:r>
            <w:r w:rsidRPr="00807E8A">
              <w:rPr>
                <w:rFonts w:ascii="Times New Roman" w:hAnsi="Times New Roman" w:cs="Times New Roman"/>
                <w:sz w:val="26"/>
                <w:szCs w:val="26"/>
              </w:rPr>
              <w:t xml:space="preserve"> 2,3 км</w:t>
            </w:r>
          </w:p>
        </w:tc>
        <w:tc>
          <w:tcPr>
            <w:tcW w:w="282" w:type="pct"/>
            <w:shd w:val="clear" w:color="auto" w:fill="auto"/>
          </w:tcPr>
          <w:p w14:paraId="4113BEBF"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55</w:t>
            </w:r>
          </w:p>
        </w:tc>
        <w:tc>
          <w:tcPr>
            <w:tcW w:w="423" w:type="pct"/>
            <w:shd w:val="clear" w:color="auto" w:fill="auto"/>
          </w:tcPr>
          <w:p w14:paraId="2D898C44"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720</w:t>
            </w:r>
          </w:p>
        </w:tc>
        <w:tc>
          <w:tcPr>
            <w:tcW w:w="1480" w:type="pct"/>
            <w:shd w:val="clear" w:color="auto" w:fill="auto"/>
          </w:tcPr>
          <w:p w14:paraId="10D6CF3E"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Ленточное</w:t>
            </w:r>
          </w:p>
        </w:tc>
      </w:tr>
      <w:tr w:rsidR="007D65CC" w:rsidRPr="00807E8A" w14:paraId="5CD96A17" w14:textId="77777777" w:rsidTr="00106226">
        <w:trPr>
          <w:cantSplit/>
          <w:trHeight w:val="20"/>
        </w:trPr>
        <w:tc>
          <w:tcPr>
            <w:tcW w:w="225" w:type="pct"/>
          </w:tcPr>
          <w:p w14:paraId="77EE8B03" w14:textId="77777777" w:rsidR="007D65CC" w:rsidRPr="00807E8A" w:rsidRDefault="007D65CC" w:rsidP="007D65CC">
            <w:pPr>
              <w:numPr>
                <w:ilvl w:val="0"/>
                <w:numId w:val="16"/>
              </w:numPr>
              <w:spacing w:after="0" w:line="240" w:lineRule="auto"/>
              <w:ind w:left="0" w:firstLine="0"/>
              <w:contextualSpacing/>
              <w:rPr>
                <w:rFonts w:ascii="Times New Roman" w:eastAsiaTheme="minorEastAsia" w:hAnsi="Times New Roman" w:cs="Times New Roman"/>
                <w:sz w:val="26"/>
                <w:szCs w:val="26"/>
                <w:lang w:eastAsia="ru-RU"/>
              </w:rPr>
            </w:pPr>
          </w:p>
        </w:tc>
        <w:tc>
          <w:tcPr>
            <w:tcW w:w="1045" w:type="pct"/>
            <w:shd w:val="clear" w:color="auto" w:fill="auto"/>
          </w:tcPr>
          <w:p w14:paraId="1557E542"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Сельцо</w:t>
            </w:r>
          </w:p>
        </w:tc>
        <w:tc>
          <w:tcPr>
            <w:tcW w:w="288" w:type="pct"/>
            <w:shd w:val="clear" w:color="auto" w:fill="auto"/>
          </w:tcPr>
          <w:p w14:paraId="6802CF7E"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0</w:t>
            </w:r>
          </w:p>
        </w:tc>
        <w:tc>
          <w:tcPr>
            <w:tcW w:w="271" w:type="pct"/>
            <w:shd w:val="clear" w:color="auto" w:fill="auto"/>
          </w:tcPr>
          <w:p w14:paraId="4EDF0FA8"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да</w:t>
            </w:r>
          </w:p>
        </w:tc>
        <w:tc>
          <w:tcPr>
            <w:tcW w:w="986" w:type="pct"/>
            <w:shd w:val="clear" w:color="auto" w:fill="auto"/>
          </w:tcPr>
          <w:p w14:paraId="5E6875AC"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 xml:space="preserve">0 км </w:t>
            </w:r>
            <w:r w:rsidR="0068289A" w:rsidRPr="00807E8A">
              <w:rPr>
                <w:rFonts w:ascii="Times New Roman" w:hAnsi="Times New Roman" w:cs="Times New Roman"/>
                <w:sz w:val="26"/>
                <w:szCs w:val="26"/>
              </w:rPr>
              <w:t>–</w:t>
            </w:r>
            <w:r w:rsidRPr="00807E8A">
              <w:rPr>
                <w:rFonts w:ascii="Times New Roman" w:hAnsi="Times New Roman" w:cs="Times New Roman"/>
                <w:sz w:val="26"/>
                <w:szCs w:val="26"/>
              </w:rPr>
              <w:t xml:space="preserve"> </w:t>
            </w:r>
            <w:r w:rsidR="0068289A" w:rsidRPr="00807E8A">
              <w:rPr>
                <w:rFonts w:ascii="Times New Roman" w:hAnsi="Times New Roman" w:cs="Times New Roman"/>
                <w:sz w:val="26"/>
                <w:szCs w:val="26"/>
              </w:rPr>
              <w:t>0</w:t>
            </w:r>
            <w:r w:rsidRPr="00807E8A">
              <w:rPr>
                <w:rFonts w:ascii="Times New Roman" w:hAnsi="Times New Roman" w:cs="Times New Roman"/>
                <w:sz w:val="26"/>
                <w:szCs w:val="26"/>
              </w:rPr>
              <w:t>,262 км</w:t>
            </w:r>
          </w:p>
        </w:tc>
        <w:tc>
          <w:tcPr>
            <w:tcW w:w="282" w:type="pct"/>
            <w:shd w:val="clear" w:color="auto" w:fill="auto"/>
          </w:tcPr>
          <w:p w14:paraId="687738EC"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38</w:t>
            </w:r>
          </w:p>
        </w:tc>
        <w:tc>
          <w:tcPr>
            <w:tcW w:w="423" w:type="pct"/>
            <w:shd w:val="clear" w:color="auto" w:fill="auto"/>
          </w:tcPr>
          <w:p w14:paraId="40CFB616"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108</w:t>
            </w:r>
          </w:p>
        </w:tc>
        <w:tc>
          <w:tcPr>
            <w:tcW w:w="1480" w:type="pct"/>
            <w:shd w:val="clear" w:color="auto" w:fill="auto"/>
          </w:tcPr>
          <w:p w14:paraId="7B894999"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Мастичное (нормальное)</w:t>
            </w:r>
          </w:p>
        </w:tc>
      </w:tr>
      <w:tr w:rsidR="007D65CC" w:rsidRPr="00807E8A" w14:paraId="7E0AF3E7" w14:textId="77777777" w:rsidTr="00106226">
        <w:trPr>
          <w:cantSplit/>
          <w:trHeight w:val="20"/>
        </w:trPr>
        <w:tc>
          <w:tcPr>
            <w:tcW w:w="225" w:type="pct"/>
          </w:tcPr>
          <w:p w14:paraId="1BC7E9C5" w14:textId="77777777" w:rsidR="007D65CC" w:rsidRPr="00807E8A" w:rsidRDefault="007D65CC" w:rsidP="007D65CC">
            <w:pPr>
              <w:numPr>
                <w:ilvl w:val="0"/>
                <w:numId w:val="16"/>
              </w:numPr>
              <w:spacing w:after="0" w:line="240" w:lineRule="auto"/>
              <w:ind w:left="0" w:firstLine="0"/>
              <w:contextualSpacing/>
              <w:rPr>
                <w:rFonts w:ascii="Times New Roman" w:eastAsiaTheme="minorEastAsia" w:hAnsi="Times New Roman" w:cs="Times New Roman"/>
                <w:sz w:val="26"/>
                <w:szCs w:val="26"/>
                <w:lang w:eastAsia="ru-RU"/>
              </w:rPr>
            </w:pPr>
          </w:p>
        </w:tc>
        <w:tc>
          <w:tcPr>
            <w:tcW w:w="1045" w:type="pct"/>
            <w:shd w:val="clear" w:color="auto" w:fill="auto"/>
          </w:tcPr>
          <w:p w14:paraId="5F5FF63E"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Сертолово</w:t>
            </w:r>
          </w:p>
        </w:tc>
        <w:tc>
          <w:tcPr>
            <w:tcW w:w="288" w:type="pct"/>
            <w:shd w:val="clear" w:color="auto" w:fill="auto"/>
          </w:tcPr>
          <w:p w14:paraId="7F7693E4"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w:t>
            </w:r>
          </w:p>
        </w:tc>
        <w:tc>
          <w:tcPr>
            <w:tcW w:w="271" w:type="pct"/>
            <w:shd w:val="clear" w:color="auto" w:fill="auto"/>
          </w:tcPr>
          <w:p w14:paraId="03149D33"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да</w:t>
            </w:r>
          </w:p>
        </w:tc>
        <w:tc>
          <w:tcPr>
            <w:tcW w:w="986" w:type="pct"/>
            <w:shd w:val="clear" w:color="auto" w:fill="auto"/>
          </w:tcPr>
          <w:p w14:paraId="48DF5B4F"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 xml:space="preserve">0 км </w:t>
            </w:r>
            <w:r w:rsidR="00660568" w:rsidRPr="00807E8A">
              <w:rPr>
                <w:rFonts w:ascii="Times New Roman" w:hAnsi="Times New Roman" w:cs="Times New Roman"/>
                <w:sz w:val="26"/>
                <w:szCs w:val="26"/>
              </w:rPr>
              <w:t>–</w:t>
            </w:r>
            <w:r w:rsidRPr="00807E8A">
              <w:rPr>
                <w:rFonts w:ascii="Times New Roman" w:hAnsi="Times New Roman" w:cs="Times New Roman"/>
                <w:sz w:val="26"/>
                <w:szCs w:val="26"/>
              </w:rPr>
              <w:t xml:space="preserve"> </w:t>
            </w:r>
            <w:r w:rsidR="00660568" w:rsidRPr="00807E8A">
              <w:rPr>
                <w:rFonts w:ascii="Times New Roman" w:hAnsi="Times New Roman" w:cs="Times New Roman"/>
                <w:sz w:val="26"/>
                <w:szCs w:val="26"/>
              </w:rPr>
              <w:t>0</w:t>
            </w:r>
            <w:r w:rsidRPr="00807E8A">
              <w:rPr>
                <w:rFonts w:ascii="Times New Roman" w:hAnsi="Times New Roman" w:cs="Times New Roman"/>
                <w:sz w:val="26"/>
                <w:szCs w:val="26"/>
              </w:rPr>
              <w:t>,66 км</w:t>
            </w:r>
          </w:p>
        </w:tc>
        <w:tc>
          <w:tcPr>
            <w:tcW w:w="282" w:type="pct"/>
            <w:shd w:val="clear" w:color="auto" w:fill="auto"/>
          </w:tcPr>
          <w:p w14:paraId="3BBEBEDE"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55</w:t>
            </w:r>
          </w:p>
        </w:tc>
        <w:tc>
          <w:tcPr>
            <w:tcW w:w="423" w:type="pct"/>
            <w:shd w:val="clear" w:color="auto" w:fill="auto"/>
          </w:tcPr>
          <w:p w14:paraId="1FAD1AF9"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219</w:t>
            </w:r>
          </w:p>
        </w:tc>
        <w:tc>
          <w:tcPr>
            <w:tcW w:w="1480" w:type="pct"/>
            <w:shd w:val="clear" w:color="auto" w:fill="auto"/>
          </w:tcPr>
          <w:p w14:paraId="4EF09181"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Ленточное</w:t>
            </w:r>
          </w:p>
        </w:tc>
      </w:tr>
      <w:tr w:rsidR="007D65CC" w:rsidRPr="00807E8A" w14:paraId="642AD132" w14:textId="77777777" w:rsidTr="00106226">
        <w:trPr>
          <w:cantSplit/>
          <w:trHeight w:val="20"/>
        </w:trPr>
        <w:tc>
          <w:tcPr>
            <w:tcW w:w="225" w:type="pct"/>
          </w:tcPr>
          <w:p w14:paraId="053BD04B" w14:textId="77777777" w:rsidR="007D65CC" w:rsidRPr="00807E8A" w:rsidRDefault="007D65CC" w:rsidP="007D65CC">
            <w:pPr>
              <w:numPr>
                <w:ilvl w:val="0"/>
                <w:numId w:val="16"/>
              </w:numPr>
              <w:spacing w:after="0" w:line="240" w:lineRule="auto"/>
              <w:ind w:left="0" w:firstLine="0"/>
              <w:contextualSpacing/>
              <w:rPr>
                <w:rFonts w:ascii="Times New Roman" w:eastAsiaTheme="minorEastAsia" w:hAnsi="Times New Roman" w:cs="Times New Roman"/>
                <w:sz w:val="26"/>
                <w:szCs w:val="26"/>
                <w:lang w:eastAsia="ru-RU"/>
              </w:rPr>
            </w:pPr>
          </w:p>
        </w:tc>
        <w:tc>
          <w:tcPr>
            <w:tcW w:w="1045" w:type="pct"/>
            <w:shd w:val="clear" w:color="auto" w:fill="auto"/>
          </w:tcPr>
          <w:p w14:paraId="62B28BF6"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Сестрорецк</w:t>
            </w:r>
          </w:p>
        </w:tc>
        <w:tc>
          <w:tcPr>
            <w:tcW w:w="288" w:type="pct"/>
            <w:shd w:val="clear" w:color="auto" w:fill="auto"/>
          </w:tcPr>
          <w:p w14:paraId="76B0377A"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8</w:t>
            </w:r>
          </w:p>
        </w:tc>
        <w:tc>
          <w:tcPr>
            <w:tcW w:w="271" w:type="pct"/>
            <w:shd w:val="clear" w:color="auto" w:fill="auto"/>
          </w:tcPr>
          <w:p w14:paraId="614D3EBA"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да</w:t>
            </w:r>
          </w:p>
        </w:tc>
        <w:tc>
          <w:tcPr>
            <w:tcW w:w="986" w:type="pct"/>
            <w:shd w:val="clear" w:color="auto" w:fill="auto"/>
          </w:tcPr>
          <w:p w14:paraId="6B6C45B3"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 xml:space="preserve">0 км </w:t>
            </w:r>
            <w:r w:rsidR="00660568" w:rsidRPr="00807E8A">
              <w:rPr>
                <w:rFonts w:ascii="Times New Roman" w:hAnsi="Times New Roman" w:cs="Times New Roman"/>
                <w:sz w:val="26"/>
                <w:szCs w:val="26"/>
              </w:rPr>
              <w:t>–</w:t>
            </w:r>
            <w:r w:rsidRPr="00807E8A">
              <w:rPr>
                <w:rFonts w:ascii="Times New Roman" w:hAnsi="Times New Roman" w:cs="Times New Roman"/>
                <w:sz w:val="26"/>
                <w:szCs w:val="26"/>
              </w:rPr>
              <w:t xml:space="preserve"> 4,25 км</w:t>
            </w:r>
          </w:p>
        </w:tc>
        <w:tc>
          <w:tcPr>
            <w:tcW w:w="282" w:type="pct"/>
            <w:shd w:val="clear" w:color="auto" w:fill="auto"/>
          </w:tcPr>
          <w:p w14:paraId="33BAE5F4"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55</w:t>
            </w:r>
          </w:p>
        </w:tc>
        <w:tc>
          <w:tcPr>
            <w:tcW w:w="423" w:type="pct"/>
            <w:shd w:val="clear" w:color="auto" w:fill="auto"/>
          </w:tcPr>
          <w:p w14:paraId="24149A48"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325</w:t>
            </w:r>
          </w:p>
        </w:tc>
        <w:tc>
          <w:tcPr>
            <w:tcW w:w="1480" w:type="pct"/>
            <w:shd w:val="clear" w:color="auto" w:fill="auto"/>
          </w:tcPr>
          <w:p w14:paraId="456F916D"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Ленточное</w:t>
            </w:r>
          </w:p>
        </w:tc>
      </w:tr>
      <w:tr w:rsidR="007D65CC" w:rsidRPr="00807E8A" w14:paraId="323DF1E4" w14:textId="77777777" w:rsidTr="00106226">
        <w:trPr>
          <w:cantSplit/>
          <w:trHeight w:val="20"/>
        </w:trPr>
        <w:tc>
          <w:tcPr>
            <w:tcW w:w="225" w:type="pct"/>
          </w:tcPr>
          <w:p w14:paraId="59A859C2" w14:textId="77777777" w:rsidR="007D65CC" w:rsidRPr="00807E8A" w:rsidRDefault="007D65CC" w:rsidP="007D65CC">
            <w:pPr>
              <w:numPr>
                <w:ilvl w:val="0"/>
                <w:numId w:val="16"/>
              </w:numPr>
              <w:spacing w:after="0" w:line="240" w:lineRule="auto"/>
              <w:ind w:left="0" w:firstLine="0"/>
              <w:contextualSpacing/>
              <w:rPr>
                <w:rFonts w:ascii="Times New Roman" w:eastAsiaTheme="minorEastAsia" w:hAnsi="Times New Roman" w:cs="Times New Roman"/>
                <w:sz w:val="26"/>
                <w:szCs w:val="26"/>
                <w:lang w:eastAsia="ru-RU"/>
              </w:rPr>
            </w:pPr>
          </w:p>
        </w:tc>
        <w:tc>
          <w:tcPr>
            <w:tcW w:w="1045" w:type="pct"/>
            <w:shd w:val="clear" w:color="auto" w:fill="auto"/>
          </w:tcPr>
          <w:p w14:paraId="2A884537" w14:textId="77777777" w:rsidR="007D65CC" w:rsidRPr="00807E8A" w:rsidRDefault="007D65CC" w:rsidP="007D65CC">
            <w:pPr>
              <w:spacing w:after="0" w:line="240" w:lineRule="auto"/>
              <w:jc w:val="both"/>
              <w:rPr>
                <w:rFonts w:ascii="Times New Roman" w:hAnsi="Times New Roman" w:cs="Times New Roman"/>
                <w:sz w:val="26"/>
                <w:szCs w:val="26"/>
              </w:rPr>
            </w:pPr>
            <w:proofErr w:type="spellStart"/>
            <w:r w:rsidRPr="00807E8A">
              <w:rPr>
                <w:rFonts w:ascii="Times New Roman" w:hAnsi="Times New Roman" w:cs="Times New Roman"/>
                <w:sz w:val="26"/>
                <w:szCs w:val="26"/>
              </w:rPr>
              <w:t>Синявино</w:t>
            </w:r>
            <w:proofErr w:type="spellEnd"/>
          </w:p>
        </w:tc>
        <w:tc>
          <w:tcPr>
            <w:tcW w:w="288" w:type="pct"/>
            <w:shd w:val="clear" w:color="auto" w:fill="auto"/>
          </w:tcPr>
          <w:p w14:paraId="48D40B5F"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w:t>
            </w:r>
          </w:p>
        </w:tc>
        <w:tc>
          <w:tcPr>
            <w:tcW w:w="271" w:type="pct"/>
            <w:shd w:val="clear" w:color="auto" w:fill="auto"/>
          </w:tcPr>
          <w:p w14:paraId="09C524CA"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да</w:t>
            </w:r>
          </w:p>
        </w:tc>
        <w:tc>
          <w:tcPr>
            <w:tcW w:w="986" w:type="pct"/>
            <w:shd w:val="clear" w:color="auto" w:fill="auto"/>
          </w:tcPr>
          <w:p w14:paraId="6B2114B9"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 xml:space="preserve">0 км </w:t>
            </w:r>
            <w:r w:rsidR="00660568" w:rsidRPr="00807E8A">
              <w:rPr>
                <w:rFonts w:ascii="Times New Roman" w:hAnsi="Times New Roman" w:cs="Times New Roman"/>
                <w:sz w:val="26"/>
                <w:szCs w:val="26"/>
              </w:rPr>
              <w:t>–</w:t>
            </w:r>
            <w:r w:rsidRPr="00807E8A">
              <w:rPr>
                <w:rFonts w:ascii="Times New Roman" w:hAnsi="Times New Roman" w:cs="Times New Roman"/>
                <w:sz w:val="26"/>
                <w:szCs w:val="26"/>
              </w:rPr>
              <w:t xml:space="preserve"> 1,36 км</w:t>
            </w:r>
          </w:p>
        </w:tc>
        <w:tc>
          <w:tcPr>
            <w:tcW w:w="282" w:type="pct"/>
            <w:shd w:val="clear" w:color="auto" w:fill="auto"/>
          </w:tcPr>
          <w:p w14:paraId="6F24F803"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55</w:t>
            </w:r>
          </w:p>
        </w:tc>
        <w:tc>
          <w:tcPr>
            <w:tcW w:w="423" w:type="pct"/>
            <w:shd w:val="clear" w:color="auto" w:fill="auto"/>
          </w:tcPr>
          <w:p w14:paraId="784B8033"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159</w:t>
            </w:r>
          </w:p>
        </w:tc>
        <w:tc>
          <w:tcPr>
            <w:tcW w:w="1480" w:type="pct"/>
            <w:shd w:val="clear" w:color="auto" w:fill="auto"/>
          </w:tcPr>
          <w:p w14:paraId="03822123"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Ленточное</w:t>
            </w:r>
          </w:p>
        </w:tc>
      </w:tr>
      <w:tr w:rsidR="007D65CC" w:rsidRPr="00807E8A" w14:paraId="1C24F8B8" w14:textId="77777777" w:rsidTr="00106226">
        <w:trPr>
          <w:cantSplit/>
          <w:trHeight w:val="20"/>
        </w:trPr>
        <w:tc>
          <w:tcPr>
            <w:tcW w:w="225" w:type="pct"/>
          </w:tcPr>
          <w:p w14:paraId="0D7577D2" w14:textId="77777777" w:rsidR="007D65CC" w:rsidRPr="00807E8A" w:rsidRDefault="007D65CC" w:rsidP="007D65CC">
            <w:pPr>
              <w:numPr>
                <w:ilvl w:val="0"/>
                <w:numId w:val="16"/>
              </w:numPr>
              <w:spacing w:after="0" w:line="240" w:lineRule="auto"/>
              <w:ind w:left="0" w:firstLine="0"/>
              <w:contextualSpacing/>
              <w:rPr>
                <w:rFonts w:ascii="Times New Roman" w:eastAsiaTheme="minorEastAsia" w:hAnsi="Times New Roman" w:cs="Times New Roman"/>
                <w:sz w:val="26"/>
                <w:szCs w:val="26"/>
                <w:lang w:eastAsia="ru-RU"/>
              </w:rPr>
            </w:pPr>
          </w:p>
        </w:tc>
        <w:tc>
          <w:tcPr>
            <w:tcW w:w="1045" w:type="pct"/>
            <w:shd w:val="clear" w:color="auto" w:fill="auto"/>
          </w:tcPr>
          <w:p w14:paraId="6E826B68"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Сланцы</w:t>
            </w:r>
          </w:p>
        </w:tc>
        <w:tc>
          <w:tcPr>
            <w:tcW w:w="288" w:type="pct"/>
            <w:shd w:val="clear" w:color="auto" w:fill="auto"/>
          </w:tcPr>
          <w:p w14:paraId="1C5F76DC"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0</w:t>
            </w:r>
          </w:p>
        </w:tc>
        <w:tc>
          <w:tcPr>
            <w:tcW w:w="271" w:type="pct"/>
            <w:shd w:val="clear" w:color="auto" w:fill="auto"/>
          </w:tcPr>
          <w:p w14:paraId="155F95FD"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да</w:t>
            </w:r>
          </w:p>
        </w:tc>
        <w:tc>
          <w:tcPr>
            <w:tcW w:w="986" w:type="pct"/>
            <w:shd w:val="clear" w:color="auto" w:fill="auto"/>
          </w:tcPr>
          <w:p w14:paraId="0F09CA01"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 xml:space="preserve">0 км </w:t>
            </w:r>
            <w:r w:rsidR="00660568" w:rsidRPr="00807E8A">
              <w:rPr>
                <w:rFonts w:ascii="Times New Roman" w:hAnsi="Times New Roman" w:cs="Times New Roman"/>
                <w:sz w:val="26"/>
                <w:szCs w:val="26"/>
              </w:rPr>
              <w:t>–</w:t>
            </w:r>
            <w:r w:rsidRPr="00807E8A">
              <w:rPr>
                <w:rFonts w:ascii="Times New Roman" w:hAnsi="Times New Roman" w:cs="Times New Roman"/>
                <w:sz w:val="26"/>
                <w:szCs w:val="26"/>
              </w:rPr>
              <w:t xml:space="preserve"> </w:t>
            </w:r>
            <w:r w:rsidR="00660568" w:rsidRPr="00807E8A">
              <w:rPr>
                <w:rFonts w:ascii="Times New Roman" w:hAnsi="Times New Roman" w:cs="Times New Roman"/>
                <w:sz w:val="26"/>
                <w:szCs w:val="26"/>
              </w:rPr>
              <w:t>0</w:t>
            </w:r>
            <w:r w:rsidRPr="00807E8A">
              <w:rPr>
                <w:rFonts w:ascii="Times New Roman" w:hAnsi="Times New Roman" w:cs="Times New Roman"/>
                <w:sz w:val="26"/>
                <w:szCs w:val="26"/>
              </w:rPr>
              <w:t>,3 км</w:t>
            </w:r>
          </w:p>
        </w:tc>
        <w:tc>
          <w:tcPr>
            <w:tcW w:w="282" w:type="pct"/>
            <w:shd w:val="clear" w:color="auto" w:fill="auto"/>
          </w:tcPr>
          <w:p w14:paraId="05973998"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55</w:t>
            </w:r>
          </w:p>
        </w:tc>
        <w:tc>
          <w:tcPr>
            <w:tcW w:w="423" w:type="pct"/>
            <w:shd w:val="clear" w:color="auto" w:fill="auto"/>
          </w:tcPr>
          <w:p w14:paraId="15893CA9"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325</w:t>
            </w:r>
          </w:p>
        </w:tc>
        <w:tc>
          <w:tcPr>
            <w:tcW w:w="1480" w:type="pct"/>
            <w:shd w:val="clear" w:color="auto" w:fill="auto"/>
          </w:tcPr>
          <w:p w14:paraId="4CE8DAF6"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Ленточное</w:t>
            </w:r>
          </w:p>
        </w:tc>
      </w:tr>
      <w:tr w:rsidR="007D65CC" w:rsidRPr="00807E8A" w14:paraId="0F5D01F8" w14:textId="77777777" w:rsidTr="00106226">
        <w:trPr>
          <w:cantSplit/>
          <w:trHeight w:val="20"/>
        </w:trPr>
        <w:tc>
          <w:tcPr>
            <w:tcW w:w="225" w:type="pct"/>
          </w:tcPr>
          <w:p w14:paraId="51666D28" w14:textId="77777777" w:rsidR="007D65CC" w:rsidRPr="00807E8A" w:rsidRDefault="007D65CC" w:rsidP="007D65CC">
            <w:pPr>
              <w:numPr>
                <w:ilvl w:val="0"/>
                <w:numId w:val="16"/>
              </w:numPr>
              <w:spacing w:after="0" w:line="240" w:lineRule="auto"/>
              <w:ind w:left="0" w:firstLine="0"/>
              <w:contextualSpacing/>
              <w:rPr>
                <w:rFonts w:ascii="Times New Roman" w:eastAsiaTheme="minorEastAsia" w:hAnsi="Times New Roman" w:cs="Times New Roman"/>
                <w:sz w:val="26"/>
                <w:szCs w:val="26"/>
                <w:lang w:eastAsia="ru-RU"/>
              </w:rPr>
            </w:pPr>
          </w:p>
        </w:tc>
        <w:tc>
          <w:tcPr>
            <w:tcW w:w="1045" w:type="pct"/>
            <w:shd w:val="clear" w:color="auto" w:fill="auto"/>
          </w:tcPr>
          <w:p w14:paraId="617667DA"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Сланцы Цемент</w:t>
            </w:r>
          </w:p>
        </w:tc>
        <w:tc>
          <w:tcPr>
            <w:tcW w:w="288" w:type="pct"/>
            <w:shd w:val="clear" w:color="auto" w:fill="auto"/>
          </w:tcPr>
          <w:p w14:paraId="167B0B9C"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0</w:t>
            </w:r>
          </w:p>
        </w:tc>
        <w:tc>
          <w:tcPr>
            <w:tcW w:w="271" w:type="pct"/>
            <w:shd w:val="clear" w:color="auto" w:fill="auto"/>
          </w:tcPr>
          <w:p w14:paraId="09792B5A"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да</w:t>
            </w:r>
          </w:p>
        </w:tc>
        <w:tc>
          <w:tcPr>
            <w:tcW w:w="986" w:type="pct"/>
            <w:shd w:val="clear" w:color="auto" w:fill="auto"/>
          </w:tcPr>
          <w:p w14:paraId="0880E0B5"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 xml:space="preserve">0 км </w:t>
            </w:r>
            <w:r w:rsidR="00660568" w:rsidRPr="00807E8A">
              <w:rPr>
                <w:rFonts w:ascii="Times New Roman" w:hAnsi="Times New Roman" w:cs="Times New Roman"/>
                <w:sz w:val="26"/>
                <w:szCs w:val="26"/>
              </w:rPr>
              <w:t>–</w:t>
            </w:r>
            <w:r w:rsidRPr="00807E8A">
              <w:rPr>
                <w:rFonts w:ascii="Times New Roman" w:hAnsi="Times New Roman" w:cs="Times New Roman"/>
                <w:sz w:val="26"/>
                <w:szCs w:val="26"/>
              </w:rPr>
              <w:t xml:space="preserve"> </w:t>
            </w:r>
            <w:r w:rsidR="00660568" w:rsidRPr="00807E8A">
              <w:rPr>
                <w:rFonts w:ascii="Times New Roman" w:hAnsi="Times New Roman" w:cs="Times New Roman"/>
                <w:sz w:val="26"/>
                <w:szCs w:val="26"/>
              </w:rPr>
              <w:t>0</w:t>
            </w:r>
            <w:r w:rsidRPr="00807E8A">
              <w:rPr>
                <w:rFonts w:ascii="Times New Roman" w:hAnsi="Times New Roman" w:cs="Times New Roman"/>
                <w:sz w:val="26"/>
                <w:szCs w:val="26"/>
              </w:rPr>
              <w:t>,043 км</w:t>
            </w:r>
          </w:p>
        </w:tc>
        <w:tc>
          <w:tcPr>
            <w:tcW w:w="282" w:type="pct"/>
            <w:shd w:val="clear" w:color="auto" w:fill="auto"/>
          </w:tcPr>
          <w:p w14:paraId="53393E65"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55</w:t>
            </w:r>
          </w:p>
        </w:tc>
        <w:tc>
          <w:tcPr>
            <w:tcW w:w="423" w:type="pct"/>
            <w:shd w:val="clear" w:color="auto" w:fill="auto"/>
          </w:tcPr>
          <w:p w14:paraId="561B7CD6"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159</w:t>
            </w:r>
          </w:p>
        </w:tc>
        <w:tc>
          <w:tcPr>
            <w:tcW w:w="1480" w:type="pct"/>
            <w:shd w:val="clear" w:color="auto" w:fill="auto"/>
          </w:tcPr>
          <w:p w14:paraId="7790F6E7"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Ленточное полимерно-битумное (нормальное)</w:t>
            </w:r>
          </w:p>
        </w:tc>
      </w:tr>
      <w:tr w:rsidR="007D65CC" w:rsidRPr="00807E8A" w14:paraId="4A63B96E" w14:textId="77777777" w:rsidTr="00106226">
        <w:trPr>
          <w:cantSplit/>
          <w:trHeight w:val="20"/>
        </w:trPr>
        <w:tc>
          <w:tcPr>
            <w:tcW w:w="225" w:type="pct"/>
          </w:tcPr>
          <w:p w14:paraId="7E2138EB" w14:textId="77777777" w:rsidR="007D65CC" w:rsidRPr="00807E8A" w:rsidRDefault="007D65CC" w:rsidP="007D65CC">
            <w:pPr>
              <w:numPr>
                <w:ilvl w:val="0"/>
                <w:numId w:val="16"/>
              </w:numPr>
              <w:spacing w:after="0" w:line="240" w:lineRule="auto"/>
              <w:ind w:left="0" w:firstLine="0"/>
              <w:contextualSpacing/>
              <w:rPr>
                <w:rFonts w:ascii="Times New Roman" w:eastAsiaTheme="minorEastAsia" w:hAnsi="Times New Roman" w:cs="Times New Roman"/>
                <w:sz w:val="26"/>
                <w:szCs w:val="26"/>
                <w:lang w:eastAsia="ru-RU"/>
              </w:rPr>
            </w:pPr>
          </w:p>
        </w:tc>
        <w:tc>
          <w:tcPr>
            <w:tcW w:w="1045" w:type="pct"/>
            <w:shd w:val="clear" w:color="auto" w:fill="auto"/>
          </w:tcPr>
          <w:p w14:paraId="5B91878E"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Сосновый Бор</w:t>
            </w:r>
          </w:p>
        </w:tc>
        <w:tc>
          <w:tcPr>
            <w:tcW w:w="288" w:type="pct"/>
            <w:shd w:val="clear" w:color="auto" w:fill="auto"/>
          </w:tcPr>
          <w:p w14:paraId="790A39E9"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37</w:t>
            </w:r>
          </w:p>
        </w:tc>
        <w:tc>
          <w:tcPr>
            <w:tcW w:w="271" w:type="pct"/>
            <w:shd w:val="clear" w:color="auto" w:fill="auto"/>
          </w:tcPr>
          <w:p w14:paraId="185C8BFE"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да</w:t>
            </w:r>
          </w:p>
        </w:tc>
        <w:tc>
          <w:tcPr>
            <w:tcW w:w="986" w:type="pct"/>
            <w:shd w:val="clear" w:color="auto" w:fill="auto"/>
          </w:tcPr>
          <w:p w14:paraId="31735BED"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 xml:space="preserve">0 км </w:t>
            </w:r>
            <w:r w:rsidR="00660568" w:rsidRPr="00807E8A">
              <w:rPr>
                <w:rFonts w:ascii="Times New Roman" w:hAnsi="Times New Roman" w:cs="Times New Roman"/>
                <w:sz w:val="26"/>
                <w:szCs w:val="26"/>
              </w:rPr>
              <w:t>–</w:t>
            </w:r>
            <w:r w:rsidRPr="00807E8A">
              <w:rPr>
                <w:rFonts w:ascii="Times New Roman" w:hAnsi="Times New Roman" w:cs="Times New Roman"/>
                <w:sz w:val="26"/>
                <w:szCs w:val="26"/>
              </w:rPr>
              <w:t xml:space="preserve"> 36,631 км</w:t>
            </w:r>
          </w:p>
        </w:tc>
        <w:tc>
          <w:tcPr>
            <w:tcW w:w="282" w:type="pct"/>
            <w:shd w:val="clear" w:color="auto" w:fill="auto"/>
          </w:tcPr>
          <w:p w14:paraId="319A65F8"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55</w:t>
            </w:r>
          </w:p>
        </w:tc>
        <w:tc>
          <w:tcPr>
            <w:tcW w:w="423" w:type="pct"/>
            <w:shd w:val="clear" w:color="auto" w:fill="auto"/>
          </w:tcPr>
          <w:p w14:paraId="0B46B0E4"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273</w:t>
            </w:r>
          </w:p>
        </w:tc>
        <w:tc>
          <w:tcPr>
            <w:tcW w:w="1480" w:type="pct"/>
            <w:shd w:val="clear" w:color="auto" w:fill="auto"/>
          </w:tcPr>
          <w:p w14:paraId="31FCCD7B"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Мастичное (нормальное)</w:t>
            </w:r>
          </w:p>
        </w:tc>
      </w:tr>
      <w:tr w:rsidR="007D65CC" w:rsidRPr="00807E8A" w14:paraId="3DE4B3B3" w14:textId="77777777" w:rsidTr="00106226">
        <w:trPr>
          <w:cantSplit/>
          <w:trHeight w:val="20"/>
        </w:trPr>
        <w:tc>
          <w:tcPr>
            <w:tcW w:w="225" w:type="pct"/>
          </w:tcPr>
          <w:p w14:paraId="6ECD9151" w14:textId="77777777" w:rsidR="007D65CC" w:rsidRPr="00807E8A" w:rsidRDefault="007D65CC" w:rsidP="007D65CC">
            <w:pPr>
              <w:numPr>
                <w:ilvl w:val="0"/>
                <w:numId w:val="16"/>
              </w:numPr>
              <w:spacing w:after="0" w:line="240" w:lineRule="auto"/>
              <w:ind w:left="0" w:firstLine="0"/>
              <w:contextualSpacing/>
              <w:rPr>
                <w:rFonts w:ascii="Times New Roman" w:eastAsiaTheme="minorEastAsia" w:hAnsi="Times New Roman" w:cs="Times New Roman"/>
                <w:sz w:val="26"/>
                <w:szCs w:val="26"/>
                <w:lang w:eastAsia="ru-RU"/>
              </w:rPr>
            </w:pPr>
          </w:p>
        </w:tc>
        <w:tc>
          <w:tcPr>
            <w:tcW w:w="1045" w:type="pct"/>
            <w:shd w:val="clear" w:color="auto" w:fill="auto"/>
          </w:tcPr>
          <w:p w14:paraId="5F4CC0E4"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Суйда</w:t>
            </w:r>
          </w:p>
        </w:tc>
        <w:tc>
          <w:tcPr>
            <w:tcW w:w="288" w:type="pct"/>
            <w:shd w:val="clear" w:color="auto" w:fill="auto"/>
          </w:tcPr>
          <w:p w14:paraId="1E90DD65"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8</w:t>
            </w:r>
          </w:p>
        </w:tc>
        <w:tc>
          <w:tcPr>
            <w:tcW w:w="271" w:type="pct"/>
            <w:shd w:val="clear" w:color="auto" w:fill="auto"/>
          </w:tcPr>
          <w:p w14:paraId="368A3B1E"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да</w:t>
            </w:r>
          </w:p>
        </w:tc>
        <w:tc>
          <w:tcPr>
            <w:tcW w:w="986" w:type="pct"/>
            <w:shd w:val="clear" w:color="auto" w:fill="auto"/>
          </w:tcPr>
          <w:p w14:paraId="700AB60D"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 xml:space="preserve">0 км </w:t>
            </w:r>
            <w:r w:rsidR="00660568" w:rsidRPr="00807E8A">
              <w:rPr>
                <w:rFonts w:ascii="Times New Roman" w:hAnsi="Times New Roman" w:cs="Times New Roman"/>
                <w:sz w:val="26"/>
                <w:szCs w:val="26"/>
              </w:rPr>
              <w:t>–</w:t>
            </w:r>
            <w:r w:rsidRPr="00807E8A">
              <w:rPr>
                <w:rFonts w:ascii="Times New Roman" w:hAnsi="Times New Roman" w:cs="Times New Roman"/>
                <w:sz w:val="26"/>
                <w:szCs w:val="26"/>
              </w:rPr>
              <w:t xml:space="preserve"> 7,6 км</w:t>
            </w:r>
          </w:p>
        </w:tc>
        <w:tc>
          <w:tcPr>
            <w:tcW w:w="282" w:type="pct"/>
            <w:shd w:val="clear" w:color="auto" w:fill="auto"/>
          </w:tcPr>
          <w:p w14:paraId="65F70DDA"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55</w:t>
            </w:r>
          </w:p>
        </w:tc>
        <w:tc>
          <w:tcPr>
            <w:tcW w:w="423" w:type="pct"/>
            <w:shd w:val="clear" w:color="auto" w:fill="auto"/>
          </w:tcPr>
          <w:p w14:paraId="51DB4B39"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377</w:t>
            </w:r>
          </w:p>
        </w:tc>
        <w:tc>
          <w:tcPr>
            <w:tcW w:w="1480" w:type="pct"/>
            <w:shd w:val="clear" w:color="auto" w:fill="auto"/>
          </w:tcPr>
          <w:p w14:paraId="64E19A2E"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Комбинированное, на основе мастики и полимерной ленты</w:t>
            </w:r>
          </w:p>
        </w:tc>
      </w:tr>
      <w:tr w:rsidR="007D65CC" w:rsidRPr="00807E8A" w14:paraId="767ACD7D" w14:textId="77777777" w:rsidTr="00106226">
        <w:trPr>
          <w:cantSplit/>
          <w:trHeight w:val="20"/>
        </w:trPr>
        <w:tc>
          <w:tcPr>
            <w:tcW w:w="225" w:type="pct"/>
          </w:tcPr>
          <w:p w14:paraId="09CE9D77" w14:textId="77777777" w:rsidR="007D65CC" w:rsidRPr="00807E8A" w:rsidRDefault="007D65CC" w:rsidP="007D65CC">
            <w:pPr>
              <w:numPr>
                <w:ilvl w:val="0"/>
                <w:numId w:val="16"/>
              </w:numPr>
              <w:spacing w:after="0" w:line="240" w:lineRule="auto"/>
              <w:ind w:left="0" w:firstLine="0"/>
              <w:contextualSpacing/>
              <w:rPr>
                <w:rFonts w:ascii="Times New Roman" w:eastAsiaTheme="minorEastAsia" w:hAnsi="Times New Roman" w:cs="Times New Roman"/>
                <w:sz w:val="26"/>
                <w:szCs w:val="26"/>
                <w:lang w:eastAsia="ru-RU"/>
              </w:rPr>
            </w:pPr>
          </w:p>
        </w:tc>
        <w:tc>
          <w:tcPr>
            <w:tcW w:w="1045" w:type="pct"/>
            <w:shd w:val="clear" w:color="auto" w:fill="auto"/>
          </w:tcPr>
          <w:p w14:paraId="567BA3FD" w14:textId="77777777" w:rsidR="007D65CC" w:rsidRPr="00807E8A" w:rsidRDefault="007D65CC" w:rsidP="007D65CC">
            <w:pPr>
              <w:spacing w:after="0" w:line="240" w:lineRule="auto"/>
              <w:jc w:val="both"/>
              <w:rPr>
                <w:rFonts w:ascii="Times New Roman" w:hAnsi="Times New Roman" w:cs="Times New Roman"/>
                <w:sz w:val="26"/>
                <w:szCs w:val="26"/>
              </w:rPr>
            </w:pPr>
            <w:proofErr w:type="spellStart"/>
            <w:r w:rsidRPr="00807E8A">
              <w:rPr>
                <w:rFonts w:ascii="Times New Roman" w:hAnsi="Times New Roman" w:cs="Times New Roman"/>
                <w:sz w:val="26"/>
                <w:szCs w:val="26"/>
              </w:rPr>
              <w:t>Сясьский</w:t>
            </w:r>
            <w:proofErr w:type="spellEnd"/>
            <w:r w:rsidRPr="00807E8A">
              <w:rPr>
                <w:rFonts w:ascii="Times New Roman" w:hAnsi="Times New Roman" w:cs="Times New Roman"/>
                <w:sz w:val="26"/>
                <w:szCs w:val="26"/>
              </w:rPr>
              <w:t xml:space="preserve"> ЦБК</w:t>
            </w:r>
          </w:p>
        </w:tc>
        <w:tc>
          <w:tcPr>
            <w:tcW w:w="288" w:type="pct"/>
            <w:shd w:val="clear" w:color="auto" w:fill="auto"/>
          </w:tcPr>
          <w:p w14:paraId="604EFEDE"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11</w:t>
            </w:r>
          </w:p>
        </w:tc>
        <w:tc>
          <w:tcPr>
            <w:tcW w:w="271" w:type="pct"/>
            <w:shd w:val="clear" w:color="auto" w:fill="auto"/>
          </w:tcPr>
          <w:p w14:paraId="5194824F"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да</w:t>
            </w:r>
          </w:p>
        </w:tc>
        <w:tc>
          <w:tcPr>
            <w:tcW w:w="986" w:type="pct"/>
            <w:shd w:val="clear" w:color="auto" w:fill="auto"/>
          </w:tcPr>
          <w:p w14:paraId="4957ED9C"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 xml:space="preserve">0 км </w:t>
            </w:r>
            <w:r w:rsidR="00660568" w:rsidRPr="00807E8A">
              <w:rPr>
                <w:rFonts w:ascii="Times New Roman" w:hAnsi="Times New Roman" w:cs="Times New Roman"/>
                <w:sz w:val="26"/>
                <w:szCs w:val="26"/>
              </w:rPr>
              <w:t>–</w:t>
            </w:r>
            <w:r w:rsidRPr="00807E8A">
              <w:rPr>
                <w:rFonts w:ascii="Times New Roman" w:hAnsi="Times New Roman" w:cs="Times New Roman"/>
                <w:sz w:val="26"/>
                <w:szCs w:val="26"/>
              </w:rPr>
              <w:t xml:space="preserve"> 10,6 км</w:t>
            </w:r>
          </w:p>
        </w:tc>
        <w:tc>
          <w:tcPr>
            <w:tcW w:w="282" w:type="pct"/>
            <w:shd w:val="clear" w:color="auto" w:fill="auto"/>
          </w:tcPr>
          <w:p w14:paraId="4D435C80"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55</w:t>
            </w:r>
          </w:p>
        </w:tc>
        <w:tc>
          <w:tcPr>
            <w:tcW w:w="423" w:type="pct"/>
            <w:shd w:val="clear" w:color="auto" w:fill="auto"/>
          </w:tcPr>
          <w:p w14:paraId="2C408ABE"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325</w:t>
            </w:r>
          </w:p>
        </w:tc>
        <w:tc>
          <w:tcPr>
            <w:tcW w:w="1480" w:type="pct"/>
            <w:shd w:val="clear" w:color="auto" w:fill="auto"/>
          </w:tcPr>
          <w:p w14:paraId="4317789C"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Ленточное</w:t>
            </w:r>
          </w:p>
        </w:tc>
      </w:tr>
      <w:tr w:rsidR="007D65CC" w:rsidRPr="00807E8A" w14:paraId="767F0FB5" w14:textId="77777777" w:rsidTr="00106226">
        <w:trPr>
          <w:cantSplit/>
          <w:trHeight w:val="20"/>
        </w:trPr>
        <w:tc>
          <w:tcPr>
            <w:tcW w:w="225" w:type="pct"/>
          </w:tcPr>
          <w:p w14:paraId="602A25ED" w14:textId="77777777" w:rsidR="007D65CC" w:rsidRPr="00807E8A" w:rsidRDefault="007D65CC" w:rsidP="007D65CC">
            <w:pPr>
              <w:numPr>
                <w:ilvl w:val="0"/>
                <w:numId w:val="16"/>
              </w:numPr>
              <w:spacing w:after="0" w:line="240" w:lineRule="auto"/>
              <w:ind w:left="0" w:firstLine="0"/>
              <w:contextualSpacing/>
              <w:rPr>
                <w:rFonts w:ascii="Times New Roman" w:eastAsiaTheme="minorEastAsia" w:hAnsi="Times New Roman" w:cs="Times New Roman"/>
                <w:sz w:val="26"/>
                <w:szCs w:val="26"/>
                <w:lang w:eastAsia="ru-RU"/>
              </w:rPr>
            </w:pPr>
          </w:p>
        </w:tc>
        <w:tc>
          <w:tcPr>
            <w:tcW w:w="1045" w:type="pct"/>
            <w:shd w:val="clear" w:color="auto" w:fill="auto"/>
          </w:tcPr>
          <w:p w14:paraId="4BFDD621"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Тельмана</w:t>
            </w:r>
          </w:p>
        </w:tc>
        <w:tc>
          <w:tcPr>
            <w:tcW w:w="288" w:type="pct"/>
            <w:shd w:val="clear" w:color="auto" w:fill="auto"/>
          </w:tcPr>
          <w:p w14:paraId="640C9271"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0</w:t>
            </w:r>
          </w:p>
        </w:tc>
        <w:tc>
          <w:tcPr>
            <w:tcW w:w="271" w:type="pct"/>
            <w:shd w:val="clear" w:color="auto" w:fill="auto"/>
          </w:tcPr>
          <w:p w14:paraId="515AECD0"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да</w:t>
            </w:r>
          </w:p>
        </w:tc>
        <w:tc>
          <w:tcPr>
            <w:tcW w:w="986" w:type="pct"/>
            <w:shd w:val="clear" w:color="auto" w:fill="auto"/>
          </w:tcPr>
          <w:p w14:paraId="283BD9C1"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 xml:space="preserve">0 км </w:t>
            </w:r>
            <w:r w:rsidR="00660568" w:rsidRPr="00807E8A">
              <w:rPr>
                <w:rFonts w:ascii="Times New Roman" w:hAnsi="Times New Roman" w:cs="Times New Roman"/>
                <w:sz w:val="26"/>
                <w:szCs w:val="26"/>
              </w:rPr>
              <w:t>–</w:t>
            </w:r>
            <w:r w:rsidRPr="00807E8A">
              <w:rPr>
                <w:rFonts w:ascii="Times New Roman" w:hAnsi="Times New Roman" w:cs="Times New Roman"/>
                <w:sz w:val="26"/>
                <w:szCs w:val="26"/>
              </w:rPr>
              <w:t xml:space="preserve"> </w:t>
            </w:r>
            <w:r w:rsidR="00660568" w:rsidRPr="00807E8A">
              <w:rPr>
                <w:rFonts w:ascii="Times New Roman" w:hAnsi="Times New Roman" w:cs="Times New Roman"/>
                <w:sz w:val="26"/>
                <w:szCs w:val="26"/>
              </w:rPr>
              <w:t>0</w:t>
            </w:r>
            <w:r w:rsidRPr="00807E8A">
              <w:rPr>
                <w:rFonts w:ascii="Times New Roman" w:hAnsi="Times New Roman" w:cs="Times New Roman"/>
                <w:sz w:val="26"/>
                <w:szCs w:val="26"/>
              </w:rPr>
              <w:t>,4 км</w:t>
            </w:r>
          </w:p>
        </w:tc>
        <w:tc>
          <w:tcPr>
            <w:tcW w:w="282" w:type="pct"/>
            <w:shd w:val="clear" w:color="auto" w:fill="auto"/>
          </w:tcPr>
          <w:p w14:paraId="1B1D9410"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55</w:t>
            </w:r>
          </w:p>
        </w:tc>
        <w:tc>
          <w:tcPr>
            <w:tcW w:w="423" w:type="pct"/>
            <w:shd w:val="clear" w:color="auto" w:fill="auto"/>
          </w:tcPr>
          <w:p w14:paraId="58C5E036"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159</w:t>
            </w:r>
          </w:p>
        </w:tc>
        <w:tc>
          <w:tcPr>
            <w:tcW w:w="1480" w:type="pct"/>
            <w:shd w:val="clear" w:color="auto" w:fill="auto"/>
          </w:tcPr>
          <w:p w14:paraId="3A374C83"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Мастичное (нормальное)</w:t>
            </w:r>
          </w:p>
        </w:tc>
      </w:tr>
      <w:tr w:rsidR="007D65CC" w:rsidRPr="00807E8A" w14:paraId="00BD0329" w14:textId="77777777" w:rsidTr="00106226">
        <w:trPr>
          <w:cantSplit/>
          <w:trHeight w:val="20"/>
        </w:trPr>
        <w:tc>
          <w:tcPr>
            <w:tcW w:w="225" w:type="pct"/>
          </w:tcPr>
          <w:p w14:paraId="038A95F5" w14:textId="77777777" w:rsidR="007D65CC" w:rsidRPr="00807E8A" w:rsidRDefault="007D65CC" w:rsidP="007D65CC">
            <w:pPr>
              <w:numPr>
                <w:ilvl w:val="0"/>
                <w:numId w:val="16"/>
              </w:numPr>
              <w:spacing w:after="0" w:line="240" w:lineRule="auto"/>
              <w:ind w:left="0" w:firstLine="0"/>
              <w:contextualSpacing/>
              <w:rPr>
                <w:rFonts w:ascii="Times New Roman" w:eastAsiaTheme="minorEastAsia" w:hAnsi="Times New Roman" w:cs="Times New Roman"/>
                <w:sz w:val="26"/>
                <w:szCs w:val="26"/>
                <w:lang w:eastAsia="ru-RU"/>
              </w:rPr>
            </w:pPr>
          </w:p>
        </w:tc>
        <w:tc>
          <w:tcPr>
            <w:tcW w:w="1045" w:type="pct"/>
            <w:shd w:val="clear" w:color="auto" w:fill="auto"/>
          </w:tcPr>
          <w:p w14:paraId="76A78D93"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Тихвин</w:t>
            </w:r>
          </w:p>
        </w:tc>
        <w:tc>
          <w:tcPr>
            <w:tcW w:w="288" w:type="pct"/>
            <w:shd w:val="clear" w:color="auto" w:fill="auto"/>
          </w:tcPr>
          <w:p w14:paraId="14EF3BBD"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w:t>
            </w:r>
          </w:p>
        </w:tc>
        <w:tc>
          <w:tcPr>
            <w:tcW w:w="271" w:type="pct"/>
            <w:shd w:val="clear" w:color="auto" w:fill="auto"/>
          </w:tcPr>
          <w:p w14:paraId="38D3748A"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да</w:t>
            </w:r>
          </w:p>
        </w:tc>
        <w:tc>
          <w:tcPr>
            <w:tcW w:w="986" w:type="pct"/>
            <w:shd w:val="clear" w:color="auto" w:fill="auto"/>
          </w:tcPr>
          <w:p w14:paraId="232A926C"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 xml:space="preserve">0 км </w:t>
            </w:r>
            <w:r w:rsidR="00660568" w:rsidRPr="00807E8A">
              <w:rPr>
                <w:rFonts w:ascii="Times New Roman" w:hAnsi="Times New Roman" w:cs="Times New Roman"/>
                <w:sz w:val="26"/>
                <w:szCs w:val="26"/>
              </w:rPr>
              <w:t>–</w:t>
            </w:r>
            <w:r w:rsidRPr="00807E8A">
              <w:rPr>
                <w:rFonts w:ascii="Times New Roman" w:hAnsi="Times New Roman" w:cs="Times New Roman"/>
                <w:sz w:val="26"/>
                <w:szCs w:val="26"/>
              </w:rPr>
              <w:t xml:space="preserve"> 5,1 км</w:t>
            </w:r>
          </w:p>
        </w:tc>
        <w:tc>
          <w:tcPr>
            <w:tcW w:w="282" w:type="pct"/>
            <w:shd w:val="clear" w:color="auto" w:fill="auto"/>
          </w:tcPr>
          <w:p w14:paraId="33400D3B"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55</w:t>
            </w:r>
          </w:p>
        </w:tc>
        <w:tc>
          <w:tcPr>
            <w:tcW w:w="423" w:type="pct"/>
            <w:shd w:val="clear" w:color="auto" w:fill="auto"/>
          </w:tcPr>
          <w:p w14:paraId="3B485BAA"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720</w:t>
            </w:r>
          </w:p>
        </w:tc>
        <w:tc>
          <w:tcPr>
            <w:tcW w:w="1480" w:type="pct"/>
            <w:shd w:val="clear" w:color="auto" w:fill="auto"/>
          </w:tcPr>
          <w:p w14:paraId="61F14A51"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Двухслойное полимерное</w:t>
            </w:r>
          </w:p>
        </w:tc>
      </w:tr>
      <w:tr w:rsidR="007D65CC" w:rsidRPr="00807E8A" w14:paraId="0092E864" w14:textId="77777777" w:rsidTr="00106226">
        <w:trPr>
          <w:cantSplit/>
          <w:trHeight w:val="20"/>
        </w:trPr>
        <w:tc>
          <w:tcPr>
            <w:tcW w:w="225" w:type="pct"/>
          </w:tcPr>
          <w:p w14:paraId="6E2EE76D" w14:textId="77777777" w:rsidR="007D65CC" w:rsidRPr="00807E8A" w:rsidRDefault="007D65CC" w:rsidP="007D65CC">
            <w:pPr>
              <w:numPr>
                <w:ilvl w:val="0"/>
                <w:numId w:val="16"/>
              </w:numPr>
              <w:spacing w:after="0" w:line="240" w:lineRule="auto"/>
              <w:ind w:left="0" w:firstLine="0"/>
              <w:contextualSpacing/>
              <w:rPr>
                <w:rFonts w:ascii="Times New Roman" w:eastAsiaTheme="minorEastAsia" w:hAnsi="Times New Roman" w:cs="Times New Roman"/>
                <w:sz w:val="26"/>
                <w:szCs w:val="26"/>
                <w:lang w:eastAsia="ru-RU"/>
              </w:rPr>
            </w:pPr>
          </w:p>
        </w:tc>
        <w:tc>
          <w:tcPr>
            <w:tcW w:w="1045" w:type="pct"/>
            <w:shd w:val="clear" w:color="auto" w:fill="auto"/>
          </w:tcPr>
          <w:p w14:paraId="18712EE5"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Тосно</w:t>
            </w:r>
          </w:p>
        </w:tc>
        <w:tc>
          <w:tcPr>
            <w:tcW w:w="288" w:type="pct"/>
            <w:shd w:val="clear" w:color="auto" w:fill="auto"/>
          </w:tcPr>
          <w:p w14:paraId="4920D498"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0</w:t>
            </w:r>
          </w:p>
        </w:tc>
        <w:tc>
          <w:tcPr>
            <w:tcW w:w="271" w:type="pct"/>
            <w:shd w:val="clear" w:color="auto" w:fill="auto"/>
          </w:tcPr>
          <w:p w14:paraId="0B88970D"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да</w:t>
            </w:r>
          </w:p>
        </w:tc>
        <w:tc>
          <w:tcPr>
            <w:tcW w:w="986" w:type="pct"/>
            <w:shd w:val="clear" w:color="auto" w:fill="auto"/>
          </w:tcPr>
          <w:p w14:paraId="12177A4F"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 xml:space="preserve">0 км </w:t>
            </w:r>
            <w:r w:rsidR="00660568" w:rsidRPr="00807E8A">
              <w:rPr>
                <w:rFonts w:ascii="Times New Roman" w:hAnsi="Times New Roman" w:cs="Times New Roman"/>
                <w:sz w:val="26"/>
                <w:szCs w:val="26"/>
              </w:rPr>
              <w:t>–</w:t>
            </w:r>
            <w:r w:rsidRPr="00807E8A">
              <w:rPr>
                <w:rFonts w:ascii="Times New Roman" w:hAnsi="Times New Roman" w:cs="Times New Roman"/>
                <w:sz w:val="26"/>
                <w:szCs w:val="26"/>
              </w:rPr>
              <w:t xml:space="preserve"> </w:t>
            </w:r>
            <w:r w:rsidR="00660568" w:rsidRPr="00807E8A">
              <w:rPr>
                <w:rFonts w:ascii="Times New Roman" w:hAnsi="Times New Roman" w:cs="Times New Roman"/>
                <w:sz w:val="26"/>
                <w:szCs w:val="26"/>
              </w:rPr>
              <w:t>0</w:t>
            </w:r>
            <w:r w:rsidRPr="00807E8A">
              <w:rPr>
                <w:rFonts w:ascii="Times New Roman" w:hAnsi="Times New Roman" w:cs="Times New Roman"/>
                <w:sz w:val="26"/>
                <w:szCs w:val="26"/>
              </w:rPr>
              <w:t>,25 км</w:t>
            </w:r>
          </w:p>
        </w:tc>
        <w:tc>
          <w:tcPr>
            <w:tcW w:w="282" w:type="pct"/>
            <w:shd w:val="clear" w:color="auto" w:fill="auto"/>
          </w:tcPr>
          <w:p w14:paraId="29BBDF19"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55</w:t>
            </w:r>
          </w:p>
        </w:tc>
        <w:tc>
          <w:tcPr>
            <w:tcW w:w="423" w:type="pct"/>
            <w:shd w:val="clear" w:color="auto" w:fill="auto"/>
          </w:tcPr>
          <w:p w14:paraId="276A96FA"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325</w:t>
            </w:r>
          </w:p>
        </w:tc>
        <w:tc>
          <w:tcPr>
            <w:tcW w:w="1480" w:type="pct"/>
            <w:shd w:val="clear" w:color="auto" w:fill="auto"/>
          </w:tcPr>
          <w:p w14:paraId="3F2EC6F1"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Ленточное</w:t>
            </w:r>
          </w:p>
        </w:tc>
      </w:tr>
      <w:tr w:rsidR="007D65CC" w:rsidRPr="00807E8A" w14:paraId="4663C536" w14:textId="77777777" w:rsidTr="00106226">
        <w:trPr>
          <w:cantSplit/>
          <w:trHeight w:val="20"/>
        </w:trPr>
        <w:tc>
          <w:tcPr>
            <w:tcW w:w="225" w:type="pct"/>
          </w:tcPr>
          <w:p w14:paraId="1EE9F9D4" w14:textId="77777777" w:rsidR="007D65CC" w:rsidRPr="00807E8A" w:rsidRDefault="007D65CC" w:rsidP="007D65CC">
            <w:pPr>
              <w:numPr>
                <w:ilvl w:val="0"/>
                <w:numId w:val="16"/>
              </w:numPr>
              <w:spacing w:after="0" w:line="240" w:lineRule="auto"/>
              <w:ind w:left="0" w:firstLine="0"/>
              <w:contextualSpacing/>
              <w:rPr>
                <w:rFonts w:ascii="Times New Roman" w:eastAsiaTheme="minorEastAsia" w:hAnsi="Times New Roman" w:cs="Times New Roman"/>
                <w:sz w:val="26"/>
                <w:szCs w:val="26"/>
                <w:lang w:eastAsia="ru-RU"/>
              </w:rPr>
            </w:pPr>
          </w:p>
        </w:tc>
        <w:tc>
          <w:tcPr>
            <w:tcW w:w="1045" w:type="pct"/>
            <w:shd w:val="clear" w:color="auto" w:fill="auto"/>
          </w:tcPr>
          <w:p w14:paraId="11220805"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Трубников Бор</w:t>
            </w:r>
          </w:p>
        </w:tc>
        <w:tc>
          <w:tcPr>
            <w:tcW w:w="288" w:type="pct"/>
            <w:shd w:val="clear" w:color="auto" w:fill="auto"/>
          </w:tcPr>
          <w:p w14:paraId="619A6A2A"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0</w:t>
            </w:r>
          </w:p>
        </w:tc>
        <w:tc>
          <w:tcPr>
            <w:tcW w:w="271" w:type="pct"/>
            <w:shd w:val="clear" w:color="auto" w:fill="auto"/>
          </w:tcPr>
          <w:p w14:paraId="7BE7B43E"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да</w:t>
            </w:r>
          </w:p>
        </w:tc>
        <w:tc>
          <w:tcPr>
            <w:tcW w:w="986" w:type="pct"/>
            <w:shd w:val="clear" w:color="auto" w:fill="auto"/>
          </w:tcPr>
          <w:p w14:paraId="02FAB519"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 xml:space="preserve">0 км </w:t>
            </w:r>
            <w:r w:rsidR="00660568" w:rsidRPr="00807E8A">
              <w:rPr>
                <w:rFonts w:ascii="Times New Roman" w:hAnsi="Times New Roman" w:cs="Times New Roman"/>
                <w:sz w:val="26"/>
                <w:szCs w:val="26"/>
              </w:rPr>
              <w:t>–</w:t>
            </w:r>
            <w:r w:rsidRPr="00807E8A">
              <w:rPr>
                <w:rFonts w:ascii="Times New Roman" w:hAnsi="Times New Roman" w:cs="Times New Roman"/>
                <w:sz w:val="26"/>
                <w:szCs w:val="26"/>
              </w:rPr>
              <w:t xml:space="preserve"> </w:t>
            </w:r>
            <w:r w:rsidR="00660568" w:rsidRPr="00807E8A">
              <w:rPr>
                <w:rFonts w:ascii="Times New Roman" w:hAnsi="Times New Roman" w:cs="Times New Roman"/>
                <w:sz w:val="26"/>
                <w:szCs w:val="26"/>
              </w:rPr>
              <w:t>0</w:t>
            </w:r>
            <w:r w:rsidRPr="00807E8A">
              <w:rPr>
                <w:rFonts w:ascii="Times New Roman" w:hAnsi="Times New Roman" w:cs="Times New Roman"/>
                <w:sz w:val="26"/>
                <w:szCs w:val="26"/>
              </w:rPr>
              <w:t>,274 км</w:t>
            </w:r>
          </w:p>
        </w:tc>
        <w:tc>
          <w:tcPr>
            <w:tcW w:w="282" w:type="pct"/>
            <w:shd w:val="clear" w:color="auto" w:fill="auto"/>
          </w:tcPr>
          <w:p w14:paraId="67023C3F"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55</w:t>
            </w:r>
          </w:p>
        </w:tc>
        <w:tc>
          <w:tcPr>
            <w:tcW w:w="423" w:type="pct"/>
            <w:shd w:val="clear" w:color="auto" w:fill="auto"/>
          </w:tcPr>
          <w:p w14:paraId="5BCE379F"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108</w:t>
            </w:r>
          </w:p>
        </w:tc>
        <w:tc>
          <w:tcPr>
            <w:tcW w:w="1480" w:type="pct"/>
            <w:shd w:val="clear" w:color="auto" w:fill="auto"/>
          </w:tcPr>
          <w:p w14:paraId="1138AD79"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Ленточное</w:t>
            </w:r>
          </w:p>
        </w:tc>
      </w:tr>
      <w:tr w:rsidR="007D65CC" w:rsidRPr="00807E8A" w14:paraId="27CC641C" w14:textId="77777777" w:rsidTr="00106226">
        <w:trPr>
          <w:cantSplit/>
          <w:trHeight w:val="20"/>
        </w:trPr>
        <w:tc>
          <w:tcPr>
            <w:tcW w:w="225" w:type="pct"/>
          </w:tcPr>
          <w:p w14:paraId="7C9182AD" w14:textId="77777777" w:rsidR="007D65CC" w:rsidRPr="00807E8A" w:rsidRDefault="007D65CC" w:rsidP="007D65CC">
            <w:pPr>
              <w:numPr>
                <w:ilvl w:val="0"/>
                <w:numId w:val="16"/>
              </w:numPr>
              <w:spacing w:after="0" w:line="240" w:lineRule="auto"/>
              <w:ind w:left="0" w:firstLine="0"/>
              <w:contextualSpacing/>
              <w:rPr>
                <w:rFonts w:ascii="Times New Roman" w:eastAsiaTheme="minorEastAsia" w:hAnsi="Times New Roman" w:cs="Times New Roman"/>
                <w:sz w:val="26"/>
                <w:szCs w:val="26"/>
                <w:lang w:eastAsia="ru-RU"/>
              </w:rPr>
            </w:pPr>
          </w:p>
        </w:tc>
        <w:tc>
          <w:tcPr>
            <w:tcW w:w="1045" w:type="pct"/>
            <w:shd w:val="clear" w:color="auto" w:fill="auto"/>
          </w:tcPr>
          <w:p w14:paraId="754F33C9"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Труд (</w:t>
            </w:r>
            <w:proofErr w:type="spellStart"/>
            <w:r w:rsidRPr="00807E8A">
              <w:rPr>
                <w:rFonts w:ascii="Times New Roman" w:hAnsi="Times New Roman" w:cs="Times New Roman"/>
                <w:sz w:val="26"/>
                <w:szCs w:val="26"/>
              </w:rPr>
              <w:t>Зимитицы</w:t>
            </w:r>
            <w:proofErr w:type="spellEnd"/>
            <w:r w:rsidRPr="00807E8A">
              <w:rPr>
                <w:rFonts w:ascii="Times New Roman" w:hAnsi="Times New Roman" w:cs="Times New Roman"/>
                <w:sz w:val="26"/>
                <w:szCs w:val="26"/>
              </w:rPr>
              <w:t>)</w:t>
            </w:r>
          </w:p>
        </w:tc>
        <w:tc>
          <w:tcPr>
            <w:tcW w:w="288" w:type="pct"/>
            <w:shd w:val="clear" w:color="auto" w:fill="auto"/>
          </w:tcPr>
          <w:p w14:paraId="7A82997B"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0</w:t>
            </w:r>
          </w:p>
        </w:tc>
        <w:tc>
          <w:tcPr>
            <w:tcW w:w="271" w:type="pct"/>
            <w:shd w:val="clear" w:color="auto" w:fill="auto"/>
          </w:tcPr>
          <w:p w14:paraId="7F470070"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да</w:t>
            </w:r>
          </w:p>
        </w:tc>
        <w:tc>
          <w:tcPr>
            <w:tcW w:w="986" w:type="pct"/>
            <w:shd w:val="clear" w:color="auto" w:fill="auto"/>
          </w:tcPr>
          <w:p w14:paraId="61E8B329"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 xml:space="preserve">0 км </w:t>
            </w:r>
            <w:r w:rsidR="00660568" w:rsidRPr="00807E8A">
              <w:rPr>
                <w:rFonts w:ascii="Times New Roman" w:hAnsi="Times New Roman" w:cs="Times New Roman"/>
                <w:sz w:val="26"/>
                <w:szCs w:val="26"/>
              </w:rPr>
              <w:t>–</w:t>
            </w:r>
            <w:r w:rsidRPr="00807E8A">
              <w:rPr>
                <w:rFonts w:ascii="Times New Roman" w:hAnsi="Times New Roman" w:cs="Times New Roman"/>
                <w:sz w:val="26"/>
                <w:szCs w:val="26"/>
              </w:rPr>
              <w:t xml:space="preserve"> </w:t>
            </w:r>
            <w:r w:rsidR="00660568" w:rsidRPr="00807E8A">
              <w:rPr>
                <w:rFonts w:ascii="Times New Roman" w:hAnsi="Times New Roman" w:cs="Times New Roman"/>
                <w:sz w:val="26"/>
                <w:szCs w:val="26"/>
              </w:rPr>
              <w:t>0</w:t>
            </w:r>
            <w:r w:rsidRPr="00807E8A">
              <w:rPr>
                <w:rFonts w:ascii="Times New Roman" w:hAnsi="Times New Roman" w:cs="Times New Roman"/>
                <w:sz w:val="26"/>
                <w:szCs w:val="26"/>
              </w:rPr>
              <w:t>,45 км</w:t>
            </w:r>
          </w:p>
        </w:tc>
        <w:tc>
          <w:tcPr>
            <w:tcW w:w="282" w:type="pct"/>
            <w:shd w:val="clear" w:color="auto" w:fill="auto"/>
          </w:tcPr>
          <w:p w14:paraId="372E0A15"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38</w:t>
            </w:r>
          </w:p>
        </w:tc>
        <w:tc>
          <w:tcPr>
            <w:tcW w:w="423" w:type="pct"/>
            <w:shd w:val="clear" w:color="auto" w:fill="auto"/>
          </w:tcPr>
          <w:p w14:paraId="7C458777"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114</w:t>
            </w:r>
          </w:p>
        </w:tc>
        <w:tc>
          <w:tcPr>
            <w:tcW w:w="1480" w:type="pct"/>
            <w:shd w:val="clear" w:color="auto" w:fill="auto"/>
          </w:tcPr>
          <w:p w14:paraId="126AD725"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Мастичное (нормальное)</w:t>
            </w:r>
          </w:p>
        </w:tc>
      </w:tr>
      <w:tr w:rsidR="007D65CC" w:rsidRPr="00807E8A" w14:paraId="1F676514" w14:textId="77777777" w:rsidTr="00106226">
        <w:trPr>
          <w:cantSplit/>
          <w:trHeight w:val="20"/>
        </w:trPr>
        <w:tc>
          <w:tcPr>
            <w:tcW w:w="225" w:type="pct"/>
          </w:tcPr>
          <w:p w14:paraId="67294C74" w14:textId="77777777" w:rsidR="007D65CC" w:rsidRPr="00807E8A" w:rsidRDefault="007D65CC" w:rsidP="007D65CC">
            <w:pPr>
              <w:numPr>
                <w:ilvl w:val="0"/>
                <w:numId w:val="16"/>
              </w:numPr>
              <w:spacing w:after="0" w:line="240" w:lineRule="auto"/>
              <w:ind w:left="0" w:firstLine="0"/>
              <w:contextualSpacing/>
              <w:rPr>
                <w:rFonts w:ascii="Times New Roman" w:eastAsiaTheme="minorEastAsia" w:hAnsi="Times New Roman" w:cs="Times New Roman"/>
                <w:sz w:val="26"/>
                <w:szCs w:val="26"/>
                <w:lang w:eastAsia="ru-RU"/>
              </w:rPr>
            </w:pPr>
          </w:p>
        </w:tc>
        <w:tc>
          <w:tcPr>
            <w:tcW w:w="1045" w:type="pct"/>
            <w:shd w:val="clear" w:color="auto" w:fill="auto"/>
          </w:tcPr>
          <w:p w14:paraId="3666E684"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Ударник</w:t>
            </w:r>
          </w:p>
        </w:tc>
        <w:tc>
          <w:tcPr>
            <w:tcW w:w="288" w:type="pct"/>
            <w:shd w:val="clear" w:color="auto" w:fill="auto"/>
          </w:tcPr>
          <w:p w14:paraId="24A630C5"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13</w:t>
            </w:r>
          </w:p>
        </w:tc>
        <w:tc>
          <w:tcPr>
            <w:tcW w:w="271" w:type="pct"/>
            <w:shd w:val="clear" w:color="auto" w:fill="auto"/>
          </w:tcPr>
          <w:p w14:paraId="16A9AEBD"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да</w:t>
            </w:r>
          </w:p>
        </w:tc>
        <w:tc>
          <w:tcPr>
            <w:tcW w:w="986" w:type="pct"/>
            <w:shd w:val="clear" w:color="auto" w:fill="auto"/>
          </w:tcPr>
          <w:p w14:paraId="06A152D8"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 xml:space="preserve">0 км </w:t>
            </w:r>
            <w:r w:rsidR="00660568" w:rsidRPr="00807E8A">
              <w:rPr>
                <w:rFonts w:ascii="Times New Roman" w:hAnsi="Times New Roman" w:cs="Times New Roman"/>
                <w:sz w:val="26"/>
                <w:szCs w:val="26"/>
              </w:rPr>
              <w:t>–</w:t>
            </w:r>
            <w:r w:rsidRPr="00807E8A">
              <w:rPr>
                <w:rFonts w:ascii="Times New Roman" w:hAnsi="Times New Roman" w:cs="Times New Roman"/>
                <w:sz w:val="26"/>
                <w:szCs w:val="26"/>
              </w:rPr>
              <w:t xml:space="preserve"> 12,6 км</w:t>
            </w:r>
          </w:p>
        </w:tc>
        <w:tc>
          <w:tcPr>
            <w:tcW w:w="282" w:type="pct"/>
            <w:shd w:val="clear" w:color="auto" w:fill="auto"/>
          </w:tcPr>
          <w:p w14:paraId="75F3D533"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55</w:t>
            </w:r>
          </w:p>
        </w:tc>
        <w:tc>
          <w:tcPr>
            <w:tcW w:w="423" w:type="pct"/>
            <w:shd w:val="clear" w:color="auto" w:fill="auto"/>
          </w:tcPr>
          <w:p w14:paraId="2646F03A"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273</w:t>
            </w:r>
          </w:p>
        </w:tc>
        <w:tc>
          <w:tcPr>
            <w:tcW w:w="1480" w:type="pct"/>
            <w:shd w:val="clear" w:color="auto" w:fill="auto"/>
          </w:tcPr>
          <w:p w14:paraId="0A7AADBA"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Ленточное</w:t>
            </w:r>
          </w:p>
        </w:tc>
      </w:tr>
      <w:tr w:rsidR="007D65CC" w:rsidRPr="00807E8A" w14:paraId="3E6FEE53" w14:textId="77777777" w:rsidTr="00106226">
        <w:trPr>
          <w:cantSplit/>
          <w:trHeight w:val="20"/>
        </w:trPr>
        <w:tc>
          <w:tcPr>
            <w:tcW w:w="225" w:type="pct"/>
          </w:tcPr>
          <w:p w14:paraId="5C9D860F" w14:textId="77777777" w:rsidR="007D65CC" w:rsidRPr="00807E8A" w:rsidRDefault="007D65CC" w:rsidP="007D65CC">
            <w:pPr>
              <w:numPr>
                <w:ilvl w:val="0"/>
                <w:numId w:val="16"/>
              </w:numPr>
              <w:spacing w:after="0" w:line="240" w:lineRule="auto"/>
              <w:ind w:left="0" w:firstLine="0"/>
              <w:contextualSpacing/>
              <w:rPr>
                <w:rFonts w:ascii="Times New Roman" w:eastAsiaTheme="minorEastAsia" w:hAnsi="Times New Roman" w:cs="Times New Roman"/>
                <w:sz w:val="26"/>
                <w:szCs w:val="26"/>
                <w:lang w:eastAsia="ru-RU"/>
              </w:rPr>
            </w:pPr>
          </w:p>
        </w:tc>
        <w:tc>
          <w:tcPr>
            <w:tcW w:w="1045" w:type="pct"/>
            <w:shd w:val="clear" w:color="auto" w:fill="auto"/>
          </w:tcPr>
          <w:p w14:paraId="222CC677" w14:textId="718D41D5"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Ф</w:t>
            </w:r>
            <w:r w:rsidR="00842E53">
              <w:rPr>
                <w:rFonts w:ascii="Times New Roman" w:hAnsi="Times New Roman" w:cs="Times New Roman"/>
                <w:sz w:val="26"/>
                <w:szCs w:val="26"/>
              </w:rPr>
              <w:t>ё</w:t>
            </w:r>
            <w:r w:rsidRPr="00807E8A">
              <w:rPr>
                <w:rFonts w:ascii="Times New Roman" w:hAnsi="Times New Roman" w:cs="Times New Roman"/>
                <w:sz w:val="26"/>
                <w:szCs w:val="26"/>
              </w:rPr>
              <w:t>доровское</w:t>
            </w:r>
          </w:p>
        </w:tc>
        <w:tc>
          <w:tcPr>
            <w:tcW w:w="288" w:type="pct"/>
            <w:shd w:val="clear" w:color="auto" w:fill="auto"/>
          </w:tcPr>
          <w:p w14:paraId="2AC694FB"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2</w:t>
            </w:r>
          </w:p>
        </w:tc>
        <w:tc>
          <w:tcPr>
            <w:tcW w:w="271" w:type="pct"/>
            <w:shd w:val="clear" w:color="auto" w:fill="auto"/>
          </w:tcPr>
          <w:p w14:paraId="1F4E1B2E"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да</w:t>
            </w:r>
          </w:p>
        </w:tc>
        <w:tc>
          <w:tcPr>
            <w:tcW w:w="986" w:type="pct"/>
            <w:shd w:val="clear" w:color="auto" w:fill="auto"/>
          </w:tcPr>
          <w:p w14:paraId="12757DD1"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 xml:space="preserve">0 км </w:t>
            </w:r>
            <w:r w:rsidR="00660568" w:rsidRPr="00807E8A">
              <w:rPr>
                <w:rFonts w:ascii="Times New Roman" w:hAnsi="Times New Roman" w:cs="Times New Roman"/>
                <w:sz w:val="26"/>
                <w:szCs w:val="26"/>
              </w:rPr>
              <w:t>–</w:t>
            </w:r>
            <w:r w:rsidRPr="00807E8A">
              <w:rPr>
                <w:rFonts w:ascii="Times New Roman" w:hAnsi="Times New Roman" w:cs="Times New Roman"/>
                <w:sz w:val="26"/>
                <w:szCs w:val="26"/>
              </w:rPr>
              <w:t xml:space="preserve"> 1,53 км</w:t>
            </w:r>
          </w:p>
        </w:tc>
        <w:tc>
          <w:tcPr>
            <w:tcW w:w="282" w:type="pct"/>
            <w:shd w:val="clear" w:color="auto" w:fill="auto"/>
          </w:tcPr>
          <w:p w14:paraId="4068870E"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55</w:t>
            </w:r>
          </w:p>
        </w:tc>
        <w:tc>
          <w:tcPr>
            <w:tcW w:w="423" w:type="pct"/>
            <w:shd w:val="clear" w:color="auto" w:fill="auto"/>
          </w:tcPr>
          <w:p w14:paraId="0511EC8C"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273</w:t>
            </w:r>
          </w:p>
        </w:tc>
        <w:tc>
          <w:tcPr>
            <w:tcW w:w="1480" w:type="pct"/>
            <w:shd w:val="clear" w:color="auto" w:fill="auto"/>
          </w:tcPr>
          <w:p w14:paraId="1BAC5CC7"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Мастичное (нормальное)</w:t>
            </w:r>
          </w:p>
        </w:tc>
      </w:tr>
      <w:tr w:rsidR="007D65CC" w:rsidRPr="00807E8A" w14:paraId="5C79F92E" w14:textId="77777777" w:rsidTr="00106226">
        <w:trPr>
          <w:cantSplit/>
          <w:trHeight w:val="20"/>
        </w:trPr>
        <w:tc>
          <w:tcPr>
            <w:tcW w:w="225" w:type="pct"/>
          </w:tcPr>
          <w:p w14:paraId="6716AA2F" w14:textId="77777777" w:rsidR="007D65CC" w:rsidRPr="00807E8A" w:rsidRDefault="007D65CC" w:rsidP="007D65CC">
            <w:pPr>
              <w:numPr>
                <w:ilvl w:val="0"/>
                <w:numId w:val="16"/>
              </w:numPr>
              <w:spacing w:after="0" w:line="240" w:lineRule="auto"/>
              <w:ind w:left="0" w:firstLine="0"/>
              <w:contextualSpacing/>
              <w:rPr>
                <w:rFonts w:ascii="Times New Roman" w:eastAsiaTheme="minorEastAsia" w:hAnsi="Times New Roman" w:cs="Times New Roman"/>
                <w:sz w:val="26"/>
                <w:szCs w:val="26"/>
                <w:lang w:eastAsia="ru-RU"/>
              </w:rPr>
            </w:pPr>
          </w:p>
        </w:tc>
        <w:tc>
          <w:tcPr>
            <w:tcW w:w="1045" w:type="pct"/>
            <w:shd w:val="clear" w:color="auto" w:fill="auto"/>
          </w:tcPr>
          <w:p w14:paraId="6B8BCA94"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Кириши</w:t>
            </w:r>
          </w:p>
        </w:tc>
        <w:tc>
          <w:tcPr>
            <w:tcW w:w="288" w:type="pct"/>
            <w:shd w:val="clear" w:color="auto" w:fill="auto"/>
          </w:tcPr>
          <w:p w14:paraId="6CE7731E"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37.9</w:t>
            </w:r>
          </w:p>
        </w:tc>
        <w:tc>
          <w:tcPr>
            <w:tcW w:w="271" w:type="pct"/>
            <w:shd w:val="clear" w:color="auto" w:fill="auto"/>
          </w:tcPr>
          <w:p w14:paraId="063840B6"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да</w:t>
            </w:r>
          </w:p>
        </w:tc>
        <w:tc>
          <w:tcPr>
            <w:tcW w:w="986" w:type="pct"/>
            <w:shd w:val="clear" w:color="auto" w:fill="auto"/>
          </w:tcPr>
          <w:p w14:paraId="37172E81"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 xml:space="preserve">0 км </w:t>
            </w:r>
            <w:r w:rsidR="00660568" w:rsidRPr="00807E8A">
              <w:rPr>
                <w:rFonts w:ascii="Times New Roman" w:hAnsi="Times New Roman" w:cs="Times New Roman"/>
                <w:sz w:val="26"/>
                <w:szCs w:val="26"/>
              </w:rPr>
              <w:t>–</w:t>
            </w:r>
            <w:r w:rsidRPr="00807E8A">
              <w:rPr>
                <w:rFonts w:ascii="Times New Roman" w:hAnsi="Times New Roman" w:cs="Times New Roman"/>
                <w:sz w:val="26"/>
                <w:szCs w:val="26"/>
              </w:rPr>
              <w:t xml:space="preserve"> 37,9 км</w:t>
            </w:r>
          </w:p>
        </w:tc>
        <w:tc>
          <w:tcPr>
            <w:tcW w:w="282" w:type="pct"/>
            <w:shd w:val="clear" w:color="auto" w:fill="auto"/>
          </w:tcPr>
          <w:p w14:paraId="0F5FE109"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55</w:t>
            </w:r>
          </w:p>
        </w:tc>
        <w:tc>
          <w:tcPr>
            <w:tcW w:w="423" w:type="pct"/>
            <w:shd w:val="clear" w:color="auto" w:fill="auto"/>
          </w:tcPr>
          <w:p w14:paraId="6C48C566"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720</w:t>
            </w:r>
          </w:p>
        </w:tc>
        <w:tc>
          <w:tcPr>
            <w:tcW w:w="1480" w:type="pct"/>
            <w:shd w:val="clear" w:color="auto" w:fill="auto"/>
          </w:tcPr>
          <w:p w14:paraId="3EC9BD8F"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Мастичное (нормальное)</w:t>
            </w:r>
          </w:p>
        </w:tc>
      </w:tr>
      <w:tr w:rsidR="007D65CC" w:rsidRPr="00807E8A" w14:paraId="56F84C8E" w14:textId="77777777" w:rsidTr="00106226">
        <w:trPr>
          <w:cantSplit/>
          <w:trHeight w:val="20"/>
        </w:trPr>
        <w:tc>
          <w:tcPr>
            <w:tcW w:w="225" w:type="pct"/>
          </w:tcPr>
          <w:p w14:paraId="4E593892" w14:textId="77777777" w:rsidR="007D65CC" w:rsidRPr="00807E8A" w:rsidRDefault="007D65CC" w:rsidP="007D65CC">
            <w:pPr>
              <w:numPr>
                <w:ilvl w:val="0"/>
                <w:numId w:val="16"/>
              </w:numPr>
              <w:spacing w:after="0" w:line="240" w:lineRule="auto"/>
              <w:ind w:left="0" w:firstLine="0"/>
              <w:contextualSpacing/>
              <w:rPr>
                <w:rFonts w:ascii="Times New Roman" w:eastAsiaTheme="minorEastAsia" w:hAnsi="Times New Roman" w:cs="Times New Roman"/>
                <w:sz w:val="26"/>
                <w:szCs w:val="26"/>
                <w:lang w:eastAsia="ru-RU"/>
              </w:rPr>
            </w:pPr>
          </w:p>
        </w:tc>
        <w:tc>
          <w:tcPr>
            <w:tcW w:w="1045" w:type="pct"/>
            <w:shd w:val="clear" w:color="auto" w:fill="auto"/>
          </w:tcPr>
          <w:p w14:paraId="4FDC113B"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Приозерск</w:t>
            </w:r>
          </w:p>
        </w:tc>
        <w:tc>
          <w:tcPr>
            <w:tcW w:w="288" w:type="pct"/>
            <w:shd w:val="clear" w:color="auto" w:fill="auto"/>
          </w:tcPr>
          <w:p w14:paraId="488DD641"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125</w:t>
            </w:r>
          </w:p>
        </w:tc>
        <w:tc>
          <w:tcPr>
            <w:tcW w:w="271" w:type="pct"/>
            <w:shd w:val="clear" w:color="auto" w:fill="auto"/>
          </w:tcPr>
          <w:p w14:paraId="046162F1"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да</w:t>
            </w:r>
          </w:p>
        </w:tc>
        <w:tc>
          <w:tcPr>
            <w:tcW w:w="986" w:type="pct"/>
            <w:shd w:val="clear" w:color="auto" w:fill="auto"/>
          </w:tcPr>
          <w:p w14:paraId="271D7D89"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 xml:space="preserve">0 км </w:t>
            </w:r>
            <w:r w:rsidR="00660568" w:rsidRPr="00807E8A">
              <w:rPr>
                <w:rFonts w:ascii="Times New Roman" w:hAnsi="Times New Roman" w:cs="Times New Roman"/>
                <w:sz w:val="26"/>
                <w:szCs w:val="26"/>
              </w:rPr>
              <w:t>–</w:t>
            </w:r>
            <w:r w:rsidRPr="00807E8A">
              <w:rPr>
                <w:rFonts w:ascii="Times New Roman" w:hAnsi="Times New Roman" w:cs="Times New Roman"/>
                <w:sz w:val="26"/>
                <w:szCs w:val="26"/>
              </w:rPr>
              <w:t xml:space="preserve"> 125 км</w:t>
            </w:r>
          </w:p>
        </w:tc>
        <w:tc>
          <w:tcPr>
            <w:tcW w:w="282" w:type="pct"/>
            <w:shd w:val="clear" w:color="auto" w:fill="auto"/>
          </w:tcPr>
          <w:p w14:paraId="3165BD46"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55</w:t>
            </w:r>
          </w:p>
        </w:tc>
        <w:tc>
          <w:tcPr>
            <w:tcW w:w="423" w:type="pct"/>
            <w:shd w:val="clear" w:color="auto" w:fill="auto"/>
          </w:tcPr>
          <w:p w14:paraId="271AEB5E"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720</w:t>
            </w:r>
          </w:p>
        </w:tc>
        <w:tc>
          <w:tcPr>
            <w:tcW w:w="1480" w:type="pct"/>
            <w:shd w:val="clear" w:color="auto" w:fill="auto"/>
          </w:tcPr>
          <w:p w14:paraId="4EC42CD2"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Мастичное (нормальное)</w:t>
            </w:r>
          </w:p>
        </w:tc>
      </w:tr>
      <w:tr w:rsidR="007D65CC" w:rsidRPr="00807E8A" w14:paraId="6FE34CCE" w14:textId="77777777" w:rsidTr="00106226">
        <w:trPr>
          <w:cantSplit/>
          <w:trHeight w:val="20"/>
        </w:trPr>
        <w:tc>
          <w:tcPr>
            <w:tcW w:w="225" w:type="pct"/>
          </w:tcPr>
          <w:p w14:paraId="0E9DBC61" w14:textId="77777777" w:rsidR="007D65CC" w:rsidRPr="00807E8A" w:rsidRDefault="007D65CC" w:rsidP="007D65CC">
            <w:pPr>
              <w:numPr>
                <w:ilvl w:val="0"/>
                <w:numId w:val="16"/>
              </w:numPr>
              <w:spacing w:after="0" w:line="240" w:lineRule="auto"/>
              <w:ind w:left="0" w:firstLine="0"/>
              <w:contextualSpacing/>
              <w:rPr>
                <w:rFonts w:ascii="Times New Roman" w:eastAsiaTheme="minorEastAsia" w:hAnsi="Times New Roman" w:cs="Times New Roman"/>
                <w:sz w:val="26"/>
                <w:szCs w:val="26"/>
                <w:lang w:eastAsia="ru-RU"/>
              </w:rPr>
            </w:pPr>
          </w:p>
        </w:tc>
        <w:tc>
          <w:tcPr>
            <w:tcW w:w="1045" w:type="pct"/>
            <w:shd w:val="clear" w:color="auto" w:fill="auto"/>
          </w:tcPr>
          <w:p w14:paraId="54509214"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Фосфорит</w:t>
            </w:r>
          </w:p>
        </w:tc>
        <w:tc>
          <w:tcPr>
            <w:tcW w:w="288" w:type="pct"/>
            <w:shd w:val="clear" w:color="auto" w:fill="auto"/>
          </w:tcPr>
          <w:p w14:paraId="3200F5FD"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0</w:t>
            </w:r>
          </w:p>
        </w:tc>
        <w:tc>
          <w:tcPr>
            <w:tcW w:w="271" w:type="pct"/>
            <w:shd w:val="clear" w:color="auto" w:fill="auto"/>
          </w:tcPr>
          <w:p w14:paraId="69E9B3E3"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да</w:t>
            </w:r>
          </w:p>
        </w:tc>
        <w:tc>
          <w:tcPr>
            <w:tcW w:w="986" w:type="pct"/>
            <w:shd w:val="clear" w:color="auto" w:fill="auto"/>
          </w:tcPr>
          <w:p w14:paraId="45A70885"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 xml:space="preserve">0 км </w:t>
            </w:r>
            <w:r w:rsidR="00660568" w:rsidRPr="00807E8A">
              <w:rPr>
                <w:rFonts w:ascii="Times New Roman" w:hAnsi="Times New Roman" w:cs="Times New Roman"/>
                <w:sz w:val="26"/>
                <w:szCs w:val="26"/>
              </w:rPr>
              <w:t>–</w:t>
            </w:r>
            <w:r w:rsidRPr="00807E8A">
              <w:rPr>
                <w:rFonts w:ascii="Times New Roman" w:hAnsi="Times New Roman" w:cs="Times New Roman"/>
                <w:sz w:val="26"/>
                <w:szCs w:val="26"/>
              </w:rPr>
              <w:t xml:space="preserve"> </w:t>
            </w:r>
            <w:r w:rsidR="00660568" w:rsidRPr="00807E8A">
              <w:rPr>
                <w:rFonts w:ascii="Times New Roman" w:hAnsi="Times New Roman" w:cs="Times New Roman"/>
                <w:sz w:val="26"/>
                <w:szCs w:val="26"/>
              </w:rPr>
              <w:t>0</w:t>
            </w:r>
            <w:r w:rsidRPr="00807E8A">
              <w:rPr>
                <w:rFonts w:ascii="Times New Roman" w:hAnsi="Times New Roman" w:cs="Times New Roman"/>
                <w:sz w:val="26"/>
                <w:szCs w:val="26"/>
              </w:rPr>
              <w:t>,2 км</w:t>
            </w:r>
          </w:p>
        </w:tc>
        <w:tc>
          <w:tcPr>
            <w:tcW w:w="282" w:type="pct"/>
            <w:shd w:val="clear" w:color="auto" w:fill="auto"/>
          </w:tcPr>
          <w:p w14:paraId="33FEB63A"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55</w:t>
            </w:r>
          </w:p>
        </w:tc>
        <w:tc>
          <w:tcPr>
            <w:tcW w:w="423" w:type="pct"/>
            <w:shd w:val="clear" w:color="auto" w:fill="auto"/>
          </w:tcPr>
          <w:p w14:paraId="4DA195BA"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325</w:t>
            </w:r>
          </w:p>
        </w:tc>
        <w:tc>
          <w:tcPr>
            <w:tcW w:w="1480" w:type="pct"/>
            <w:shd w:val="clear" w:color="auto" w:fill="auto"/>
          </w:tcPr>
          <w:p w14:paraId="4AF9E56C"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Мастичное (нормальное)</w:t>
            </w:r>
          </w:p>
        </w:tc>
      </w:tr>
      <w:tr w:rsidR="007D65CC" w:rsidRPr="00807E8A" w14:paraId="05A4B72B" w14:textId="77777777" w:rsidTr="00106226">
        <w:trPr>
          <w:cantSplit/>
          <w:trHeight w:val="20"/>
        </w:trPr>
        <w:tc>
          <w:tcPr>
            <w:tcW w:w="225" w:type="pct"/>
          </w:tcPr>
          <w:p w14:paraId="7E065C3D" w14:textId="77777777" w:rsidR="007D65CC" w:rsidRPr="00807E8A" w:rsidRDefault="007D65CC" w:rsidP="007D65CC">
            <w:pPr>
              <w:numPr>
                <w:ilvl w:val="0"/>
                <w:numId w:val="16"/>
              </w:numPr>
              <w:spacing w:after="0" w:line="240" w:lineRule="auto"/>
              <w:ind w:left="0" w:firstLine="0"/>
              <w:contextualSpacing/>
              <w:rPr>
                <w:rFonts w:ascii="Times New Roman" w:eastAsiaTheme="minorEastAsia" w:hAnsi="Times New Roman" w:cs="Times New Roman"/>
                <w:sz w:val="26"/>
                <w:szCs w:val="26"/>
                <w:lang w:eastAsia="ru-RU"/>
              </w:rPr>
            </w:pPr>
          </w:p>
        </w:tc>
        <w:tc>
          <w:tcPr>
            <w:tcW w:w="1045" w:type="pct"/>
            <w:shd w:val="clear" w:color="auto" w:fill="auto"/>
          </w:tcPr>
          <w:p w14:paraId="550D9575" w14:textId="77777777" w:rsidR="007D65CC" w:rsidRPr="00807E8A" w:rsidRDefault="007D65CC" w:rsidP="007D65CC">
            <w:pPr>
              <w:spacing w:after="0" w:line="240" w:lineRule="auto"/>
              <w:jc w:val="both"/>
              <w:rPr>
                <w:rFonts w:ascii="Times New Roman" w:hAnsi="Times New Roman" w:cs="Times New Roman"/>
                <w:sz w:val="26"/>
                <w:szCs w:val="26"/>
              </w:rPr>
            </w:pPr>
            <w:proofErr w:type="spellStart"/>
            <w:r w:rsidRPr="00807E8A">
              <w:rPr>
                <w:rFonts w:ascii="Times New Roman" w:hAnsi="Times New Roman" w:cs="Times New Roman"/>
                <w:sz w:val="26"/>
                <w:szCs w:val="26"/>
              </w:rPr>
              <w:t>Цвелодубово</w:t>
            </w:r>
            <w:proofErr w:type="spellEnd"/>
          </w:p>
        </w:tc>
        <w:tc>
          <w:tcPr>
            <w:tcW w:w="288" w:type="pct"/>
            <w:shd w:val="clear" w:color="auto" w:fill="auto"/>
          </w:tcPr>
          <w:p w14:paraId="052B88BE"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0</w:t>
            </w:r>
          </w:p>
        </w:tc>
        <w:tc>
          <w:tcPr>
            <w:tcW w:w="271" w:type="pct"/>
            <w:shd w:val="clear" w:color="auto" w:fill="auto"/>
          </w:tcPr>
          <w:p w14:paraId="72298F54"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да</w:t>
            </w:r>
          </w:p>
        </w:tc>
        <w:tc>
          <w:tcPr>
            <w:tcW w:w="986" w:type="pct"/>
            <w:shd w:val="clear" w:color="auto" w:fill="auto"/>
          </w:tcPr>
          <w:p w14:paraId="3F6C6D18"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 xml:space="preserve">0 км </w:t>
            </w:r>
            <w:r w:rsidR="00660568" w:rsidRPr="00807E8A">
              <w:rPr>
                <w:rFonts w:ascii="Times New Roman" w:hAnsi="Times New Roman" w:cs="Times New Roman"/>
                <w:sz w:val="26"/>
                <w:szCs w:val="26"/>
              </w:rPr>
              <w:t>–</w:t>
            </w:r>
            <w:r w:rsidRPr="00807E8A">
              <w:rPr>
                <w:rFonts w:ascii="Times New Roman" w:hAnsi="Times New Roman" w:cs="Times New Roman"/>
                <w:sz w:val="26"/>
                <w:szCs w:val="26"/>
              </w:rPr>
              <w:t xml:space="preserve"> </w:t>
            </w:r>
            <w:r w:rsidR="00660568" w:rsidRPr="00807E8A">
              <w:rPr>
                <w:rFonts w:ascii="Times New Roman" w:hAnsi="Times New Roman" w:cs="Times New Roman"/>
                <w:sz w:val="26"/>
                <w:szCs w:val="26"/>
              </w:rPr>
              <w:t>0</w:t>
            </w:r>
            <w:r w:rsidRPr="00807E8A">
              <w:rPr>
                <w:rFonts w:ascii="Times New Roman" w:hAnsi="Times New Roman" w:cs="Times New Roman"/>
                <w:sz w:val="26"/>
                <w:szCs w:val="26"/>
              </w:rPr>
              <w:t>,21 км</w:t>
            </w:r>
          </w:p>
        </w:tc>
        <w:tc>
          <w:tcPr>
            <w:tcW w:w="282" w:type="pct"/>
            <w:shd w:val="clear" w:color="auto" w:fill="auto"/>
          </w:tcPr>
          <w:p w14:paraId="3DA21AFE"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55</w:t>
            </w:r>
          </w:p>
        </w:tc>
        <w:tc>
          <w:tcPr>
            <w:tcW w:w="423" w:type="pct"/>
            <w:shd w:val="clear" w:color="auto" w:fill="auto"/>
          </w:tcPr>
          <w:p w14:paraId="0EF263FC"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159</w:t>
            </w:r>
          </w:p>
        </w:tc>
        <w:tc>
          <w:tcPr>
            <w:tcW w:w="1480" w:type="pct"/>
            <w:shd w:val="clear" w:color="auto" w:fill="auto"/>
          </w:tcPr>
          <w:p w14:paraId="03F268A2"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Ленточное</w:t>
            </w:r>
          </w:p>
        </w:tc>
      </w:tr>
      <w:tr w:rsidR="007D65CC" w:rsidRPr="00807E8A" w14:paraId="33ED650F" w14:textId="77777777" w:rsidTr="00106226">
        <w:trPr>
          <w:cantSplit/>
          <w:trHeight w:val="20"/>
        </w:trPr>
        <w:tc>
          <w:tcPr>
            <w:tcW w:w="225" w:type="pct"/>
          </w:tcPr>
          <w:p w14:paraId="1B139576" w14:textId="77777777" w:rsidR="007D65CC" w:rsidRPr="00807E8A" w:rsidRDefault="007D65CC" w:rsidP="007D65CC">
            <w:pPr>
              <w:numPr>
                <w:ilvl w:val="0"/>
                <w:numId w:val="16"/>
              </w:numPr>
              <w:spacing w:after="0" w:line="240" w:lineRule="auto"/>
              <w:ind w:left="0" w:firstLine="0"/>
              <w:contextualSpacing/>
              <w:rPr>
                <w:rFonts w:ascii="Times New Roman" w:eastAsiaTheme="minorEastAsia" w:hAnsi="Times New Roman" w:cs="Times New Roman"/>
                <w:sz w:val="26"/>
                <w:szCs w:val="26"/>
                <w:lang w:eastAsia="ru-RU"/>
              </w:rPr>
            </w:pPr>
          </w:p>
        </w:tc>
        <w:tc>
          <w:tcPr>
            <w:tcW w:w="1045" w:type="pct"/>
            <w:shd w:val="clear" w:color="auto" w:fill="auto"/>
          </w:tcPr>
          <w:p w14:paraId="5959831E"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Южная-Ропша</w:t>
            </w:r>
          </w:p>
        </w:tc>
        <w:tc>
          <w:tcPr>
            <w:tcW w:w="288" w:type="pct"/>
            <w:shd w:val="clear" w:color="auto" w:fill="auto"/>
          </w:tcPr>
          <w:p w14:paraId="5A07F907"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0</w:t>
            </w:r>
          </w:p>
        </w:tc>
        <w:tc>
          <w:tcPr>
            <w:tcW w:w="271" w:type="pct"/>
            <w:shd w:val="clear" w:color="auto" w:fill="auto"/>
          </w:tcPr>
          <w:p w14:paraId="7EE9674B"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да</w:t>
            </w:r>
          </w:p>
        </w:tc>
        <w:tc>
          <w:tcPr>
            <w:tcW w:w="986" w:type="pct"/>
            <w:shd w:val="clear" w:color="auto" w:fill="auto"/>
          </w:tcPr>
          <w:p w14:paraId="5B2C9BB6"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 xml:space="preserve">0 км </w:t>
            </w:r>
            <w:r w:rsidR="00660568" w:rsidRPr="00807E8A">
              <w:rPr>
                <w:rFonts w:ascii="Times New Roman" w:hAnsi="Times New Roman" w:cs="Times New Roman"/>
                <w:sz w:val="26"/>
                <w:szCs w:val="26"/>
              </w:rPr>
              <w:t>–</w:t>
            </w:r>
            <w:r w:rsidRPr="00807E8A">
              <w:rPr>
                <w:rFonts w:ascii="Times New Roman" w:hAnsi="Times New Roman" w:cs="Times New Roman"/>
                <w:sz w:val="26"/>
                <w:szCs w:val="26"/>
              </w:rPr>
              <w:t xml:space="preserve"> </w:t>
            </w:r>
            <w:r w:rsidR="00660568" w:rsidRPr="00807E8A">
              <w:rPr>
                <w:rFonts w:ascii="Times New Roman" w:hAnsi="Times New Roman" w:cs="Times New Roman"/>
                <w:sz w:val="26"/>
                <w:szCs w:val="26"/>
              </w:rPr>
              <w:t>0</w:t>
            </w:r>
            <w:r w:rsidRPr="00807E8A">
              <w:rPr>
                <w:rFonts w:ascii="Times New Roman" w:hAnsi="Times New Roman" w:cs="Times New Roman"/>
                <w:sz w:val="26"/>
                <w:szCs w:val="26"/>
              </w:rPr>
              <w:t>,184 км</w:t>
            </w:r>
          </w:p>
        </w:tc>
        <w:tc>
          <w:tcPr>
            <w:tcW w:w="282" w:type="pct"/>
            <w:shd w:val="clear" w:color="auto" w:fill="auto"/>
          </w:tcPr>
          <w:p w14:paraId="595E6B82"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55</w:t>
            </w:r>
          </w:p>
        </w:tc>
        <w:tc>
          <w:tcPr>
            <w:tcW w:w="423" w:type="pct"/>
            <w:shd w:val="clear" w:color="auto" w:fill="auto"/>
          </w:tcPr>
          <w:p w14:paraId="164F44A1" w14:textId="77777777" w:rsidR="007D65CC" w:rsidRPr="00807E8A" w:rsidRDefault="007D65CC" w:rsidP="007D65C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219</w:t>
            </w:r>
          </w:p>
        </w:tc>
        <w:tc>
          <w:tcPr>
            <w:tcW w:w="1480" w:type="pct"/>
            <w:shd w:val="clear" w:color="auto" w:fill="auto"/>
          </w:tcPr>
          <w:p w14:paraId="7A088543" w14:textId="77777777" w:rsidR="007D65CC" w:rsidRPr="00807E8A" w:rsidRDefault="007D65CC" w:rsidP="007D65C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Мастичное (нормальное)</w:t>
            </w:r>
          </w:p>
        </w:tc>
      </w:tr>
    </w:tbl>
    <w:p w14:paraId="354AC4E5" w14:textId="77777777" w:rsidR="005D6985" w:rsidRPr="00807E8A" w:rsidRDefault="005D6985" w:rsidP="005D6985">
      <w:pPr>
        <w:spacing w:after="0" w:line="240" w:lineRule="auto"/>
        <w:ind w:firstLine="709"/>
        <w:jc w:val="both"/>
        <w:rPr>
          <w:rFonts w:ascii="Times New Roman" w:hAnsi="Times New Roman" w:cs="Times New Roman"/>
          <w:sz w:val="28"/>
          <w:szCs w:val="28"/>
        </w:rPr>
      </w:pPr>
    </w:p>
    <w:p w14:paraId="107053DF" w14:textId="77777777" w:rsidR="00F201D4" w:rsidRPr="00807E8A" w:rsidRDefault="00F201D4" w:rsidP="00F201D4">
      <w:pPr>
        <w:keepNext/>
        <w:spacing w:after="0" w:line="240" w:lineRule="auto"/>
        <w:ind w:firstLine="709"/>
        <w:jc w:val="right"/>
        <w:rPr>
          <w:rFonts w:ascii="Times New Roman" w:eastAsiaTheme="minorEastAsia" w:hAnsi="Times New Roman" w:cs="Times New Roman"/>
          <w:bCs/>
          <w:sz w:val="28"/>
          <w:szCs w:val="28"/>
          <w:lang w:eastAsia="ru-RU"/>
        </w:rPr>
      </w:pPr>
      <w:r w:rsidRPr="00807E8A">
        <w:rPr>
          <w:rFonts w:ascii="Times New Roman" w:hAnsi="Times New Roman" w:cs="Times New Roman"/>
          <w:sz w:val="28"/>
          <w:szCs w:val="28"/>
        </w:rPr>
        <w:t>Таблица 2.1-5</w:t>
      </w:r>
      <w:r w:rsidRPr="00807E8A">
        <w:rPr>
          <w:rFonts w:ascii="Times New Roman" w:eastAsiaTheme="minorEastAsia" w:hAnsi="Times New Roman" w:cs="Times New Roman"/>
          <w:bCs/>
          <w:sz w:val="28"/>
          <w:szCs w:val="28"/>
          <w:lang w:eastAsia="ru-RU"/>
        </w:rPr>
        <w:t xml:space="preserve"> </w:t>
      </w:r>
    </w:p>
    <w:p w14:paraId="404E3AD9" w14:textId="77777777" w:rsidR="00F65C30" w:rsidRPr="00807E8A" w:rsidRDefault="00F65C30" w:rsidP="002E4622">
      <w:pPr>
        <w:keepNext/>
        <w:keepLines/>
        <w:spacing w:after="0" w:line="240" w:lineRule="auto"/>
        <w:jc w:val="center"/>
        <w:rPr>
          <w:rFonts w:ascii="Times New Roman" w:eastAsiaTheme="minorEastAsia" w:hAnsi="Times New Roman" w:cs="Times New Roman"/>
          <w:bCs/>
          <w:sz w:val="28"/>
          <w:szCs w:val="28"/>
          <w:lang w:eastAsia="ru-RU"/>
        </w:rPr>
      </w:pPr>
      <w:r w:rsidRPr="00807E8A">
        <w:rPr>
          <w:rFonts w:ascii="Times New Roman" w:eastAsiaTheme="minorEastAsia" w:hAnsi="Times New Roman" w:cs="Times New Roman"/>
          <w:bCs/>
          <w:sz w:val="28"/>
          <w:szCs w:val="28"/>
          <w:lang w:eastAsia="ru-RU"/>
        </w:rPr>
        <w:t>Перечень действующих компрессорных станций (КС) федерального значения на магистральных газопроводах на территории Ленинградской области</w:t>
      </w:r>
    </w:p>
    <w:tbl>
      <w:tblPr>
        <w:tblW w:w="508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4"/>
        <w:gridCol w:w="2353"/>
        <w:gridCol w:w="2452"/>
        <w:gridCol w:w="1092"/>
        <w:gridCol w:w="1233"/>
        <w:gridCol w:w="2620"/>
      </w:tblGrid>
      <w:tr w:rsidR="00F65C30" w:rsidRPr="00807E8A" w14:paraId="689B8894" w14:textId="77777777" w:rsidTr="00DA3078">
        <w:trPr>
          <w:tblHeader/>
        </w:trPr>
        <w:tc>
          <w:tcPr>
            <w:tcW w:w="296" w:type="pct"/>
          </w:tcPr>
          <w:p w14:paraId="14347073" w14:textId="77777777" w:rsidR="00F65C30" w:rsidRPr="00807E8A" w:rsidRDefault="00F65C30" w:rsidP="00F65C30">
            <w:pPr>
              <w:spacing w:after="0" w:line="240" w:lineRule="auto"/>
              <w:ind w:left="22"/>
              <w:contextualSpacing/>
              <w:rPr>
                <w:rFonts w:ascii="Times New Roman" w:eastAsiaTheme="minorEastAsia" w:hAnsi="Times New Roman" w:cs="Times New Roman"/>
                <w:sz w:val="26"/>
                <w:szCs w:val="26"/>
                <w:lang w:eastAsia="ru-RU"/>
              </w:rPr>
            </w:pPr>
            <w:r w:rsidRPr="00807E8A">
              <w:rPr>
                <w:rFonts w:ascii="Times New Roman" w:eastAsiaTheme="minorEastAsia" w:hAnsi="Times New Roman" w:cs="Times New Roman"/>
                <w:sz w:val="26"/>
                <w:szCs w:val="26"/>
                <w:lang w:eastAsia="ru-RU"/>
              </w:rPr>
              <w:t>№</w:t>
            </w:r>
          </w:p>
        </w:tc>
        <w:tc>
          <w:tcPr>
            <w:tcW w:w="1135" w:type="pct"/>
            <w:shd w:val="clear" w:color="auto" w:fill="auto"/>
          </w:tcPr>
          <w:p w14:paraId="3ACAA88B" w14:textId="77777777" w:rsidR="00F65C30" w:rsidRPr="00807E8A" w:rsidRDefault="00F65C30" w:rsidP="00F65C30">
            <w:pPr>
              <w:spacing w:after="0" w:line="240" w:lineRule="auto"/>
              <w:rPr>
                <w:rFonts w:ascii="Times New Roman" w:hAnsi="Times New Roman" w:cs="Times New Roman"/>
                <w:sz w:val="26"/>
                <w:szCs w:val="26"/>
              </w:rPr>
            </w:pPr>
            <w:r w:rsidRPr="00807E8A">
              <w:rPr>
                <w:rFonts w:ascii="Times New Roman" w:hAnsi="Times New Roman" w:cs="Times New Roman"/>
                <w:sz w:val="26"/>
                <w:szCs w:val="26"/>
              </w:rPr>
              <w:t>Название объекта</w:t>
            </w:r>
          </w:p>
        </w:tc>
        <w:tc>
          <w:tcPr>
            <w:tcW w:w="1183" w:type="pct"/>
            <w:shd w:val="clear" w:color="auto" w:fill="auto"/>
          </w:tcPr>
          <w:p w14:paraId="0BB0C241" w14:textId="77777777" w:rsidR="00F65C30" w:rsidRPr="00807E8A" w:rsidDel="001140ED" w:rsidRDefault="00F65C30" w:rsidP="00F65C30">
            <w:pPr>
              <w:spacing w:after="0" w:line="240" w:lineRule="auto"/>
              <w:rPr>
                <w:rFonts w:ascii="Times New Roman" w:hAnsi="Times New Roman" w:cs="Times New Roman"/>
                <w:sz w:val="26"/>
                <w:szCs w:val="26"/>
              </w:rPr>
            </w:pPr>
            <w:r w:rsidRPr="00807E8A">
              <w:rPr>
                <w:rFonts w:ascii="Times New Roman" w:hAnsi="Times New Roman" w:cs="Times New Roman"/>
                <w:sz w:val="26"/>
                <w:szCs w:val="26"/>
              </w:rPr>
              <w:t>Принадлежность газопроводу, наименование</w:t>
            </w:r>
          </w:p>
        </w:tc>
        <w:tc>
          <w:tcPr>
            <w:tcW w:w="527" w:type="pct"/>
            <w:shd w:val="clear" w:color="auto" w:fill="auto"/>
          </w:tcPr>
          <w:p w14:paraId="1718DE5B" w14:textId="77777777" w:rsidR="00F65C30" w:rsidRPr="00807E8A" w:rsidRDefault="00F65C30" w:rsidP="00F65C30">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Номер цеха</w:t>
            </w:r>
          </w:p>
        </w:tc>
        <w:tc>
          <w:tcPr>
            <w:tcW w:w="595" w:type="pct"/>
            <w:shd w:val="clear" w:color="auto" w:fill="auto"/>
          </w:tcPr>
          <w:p w14:paraId="3016F904" w14:textId="77777777" w:rsidR="00F65C30" w:rsidRPr="00807E8A" w:rsidRDefault="00F65C30" w:rsidP="00F65C30">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Число ГПА в каждом цехе</w:t>
            </w:r>
          </w:p>
        </w:tc>
        <w:tc>
          <w:tcPr>
            <w:tcW w:w="1264" w:type="pct"/>
            <w:shd w:val="clear" w:color="auto" w:fill="auto"/>
          </w:tcPr>
          <w:p w14:paraId="7C5BCB84" w14:textId="77777777" w:rsidR="00F65C30" w:rsidRPr="00807E8A" w:rsidRDefault="00F65C30" w:rsidP="00F65C30">
            <w:pPr>
              <w:spacing w:after="0" w:line="240" w:lineRule="auto"/>
              <w:rPr>
                <w:rFonts w:ascii="Times New Roman" w:hAnsi="Times New Roman" w:cs="Times New Roman"/>
                <w:sz w:val="26"/>
                <w:szCs w:val="26"/>
              </w:rPr>
            </w:pPr>
            <w:r w:rsidRPr="00807E8A">
              <w:rPr>
                <w:rFonts w:ascii="Times New Roman" w:hAnsi="Times New Roman" w:cs="Times New Roman"/>
                <w:sz w:val="26"/>
                <w:szCs w:val="26"/>
              </w:rPr>
              <w:t>Название эксплуатирующей организации</w:t>
            </w:r>
          </w:p>
        </w:tc>
      </w:tr>
      <w:tr w:rsidR="00F65C30" w:rsidRPr="00807E8A" w14:paraId="71BAF188" w14:textId="77777777" w:rsidTr="00DA3078">
        <w:tc>
          <w:tcPr>
            <w:tcW w:w="296" w:type="pct"/>
            <w:vMerge w:val="restart"/>
          </w:tcPr>
          <w:p w14:paraId="31D378E6" w14:textId="77777777" w:rsidR="00F65C30" w:rsidRPr="00807E8A" w:rsidRDefault="00F65C30" w:rsidP="00615FF1">
            <w:pPr>
              <w:numPr>
                <w:ilvl w:val="0"/>
                <w:numId w:val="30"/>
              </w:numPr>
              <w:spacing w:after="0" w:line="240" w:lineRule="auto"/>
              <w:ind w:left="22" w:firstLine="0"/>
              <w:contextualSpacing/>
              <w:rPr>
                <w:rFonts w:ascii="Times New Roman" w:eastAsiaTheme="minorEastAsia" w:hAnsi="Times New Roman" w:cs="Times New Roman"/>
                <w:sz w:val="26"/>
                <w:szCs w:val="26"/>
                <w:lang w:eastAsia="ru-RU"/>
              </w:rPr>
            </w:pPr>
          </w:p>
        </w:tc>
        <w:tc>
          <w:tcPr>
            <w:tcW w:w="1135" w:type="pct"/>
            <w:vMerge w:val="restart"/>
            <w:shd w:val="clear" w:color="auto" w:fill="auto"/>
          </w:tcPr>
          <w:p w14:paraId="18D1CEF2" w14:textId="77777777" w:rsidR="00F65C30" w:rsidRPr="00807E8A" w:rsidRDefault="00F65C30" w:rsidP="00F65C30">
            <w:pPr>
              <w:spacing w:after="0" w:line="240" w:lineRule="auto"/>
              <w:rPr>
                <w:rFonts w:ascii="Times New Roman" w:hAnsi="Times New Roman" w:cs="Times New Roman"/>
                <w:sz w:val="26"/>
                <w:szCs w:val="26"/>
              </w:rPr>
            </w:pPr>
            <w:r w:rsidRPr="00807E8A">
              <w:rPr>
                <w:rFonts w:ascii="Times New Roman" w:hAnsi="Times New Roman" w:cs="Times New Roman"/>
                <w:sz w:val="26"/>
                <w:szCs w:val="26"/>
              </w:rPr>
              <w:t>КС Волхов</w:t>
            </w:r>
          </w:p>
        </w:tc>
        <w:tc>
          <w:tcPr>
            <w:tcW w:w="1183" w:type="pct"/>
            <w:shd w:val="clear" w:color="auto" w:fill="auto"/>
          </w:tcPr>
          <w:p w14:paraId="43FCE704" w14:textId="77777777" w:rsidR="00F65C30" w:rsidRPr="00807E8A" w:rsidRDefault="00F65C30" w:rsidP="00F65C30">
            <w:pPr>
              <w:spacing w:after="0" w:line="240" w:lineRule="auto"/>
              <w:rPr>
                <w:rFonts w:ascii="Times New Roman" w:hAnsi="Times New Roman" w:cs="Times New Roman"/>
                <w:sz w:val="26"/>
                <w:szCs w:val="26"/>
              </w:rPr>
            </w:pPr>
            <w:r w:rsidRPr="00807E8A">
              <w:rPr>
                <w:rFonts w:ascii="Times New Roman" w:hAnsi="Times New Roman" w:cs="Times New Roman"/>
                <w:sz w:val="26"/>
                <w:szCs w:val="26"/>
              </w:rPr>
              <w:t>Грязовец – Ленинград I</w:t>
            </w:r>
          </w:p>
        </w:tc>
        <w:tc>
          <w:tcPr>
            <w:tcW w:w="527" w:type="pct"/>
            <w:shd w:val="clear" w:color="auto" w:fill="auto"/>
          </w:tcPr>
          <w:p w14:paraId="58375AC5" w14:textId="77777777" w:rsidR="00F65C30" w:rsidRPr="00807E8A" w:rsidRDefault="00F65C30" w:rsidP="00F65C30">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w:t>
            </w:r>
          </w:p>
        </w:tc>
        <w:tc>
          <w:tcPr>
            <w:tcW w:w="595" w:type="pct"/>
            <w:shd w:val="clear" w:color="auto" w:fill="auto"/>
          </w:tcPr>
          <w:p w14:paraId="5EA21AFF" w14:textId="77777777" w:rsidR="00F65C30" w:rsidRPr="00807E8A" w:rsidRDefault="00F65C30" w:rsidP="00F65C30">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w:t>
            </w:r>
          </w:p>
        </w:tc>
        <w:tc>
          <w:tcPr>
            <w:tcW w:w="1264" w:type="pct"/>
            <w:shd w:val="clear" w:color="auto" w:fill="auto"/>
          </w:tcPr>
          <w:p w14:paraId="0BF283E7" w14:textId="77777777" w:rsidR="00F65C30" w:rsidRPr="00807E8A" w:rsidRDefault="00F65C30" w:rsidP="00F65C30">
            <w:pPr>
              <w:spacing w:after="0" w:line="240" w:lineRule="auto"/>
              <w:rPr>
                <w:rFonts w:ascii="Times New Roman" w:hAnsi="Times New Roman" w:cs="Times New Roman"/>
                <w:sz w:val="26"/>
                <w:szCs w:val="26"/>
              </w:rPr>
            </w:pPr>
            <w:r w:rsidRPr="00807E8A">
              <w:rPr>
                <w:rFonts w:ascii="Times New Roman" w:hAnsi="Times New Roman" w:cs="Times New Roman"/>
                <w:sz w:val="26"/>
                <w:szCs w:val="26"/>
              </w:rPr>
              <w:t>Газпром трансгаз Санкт-Петербург, ООО</w:t>
            </w:r>
          </w:p>
        </w:tc>
      </w:tr>
      <w:tr w:rsidR="00F65C30" w:rsidRPr="00807E8A" w14:paraId="6F3B3B33" w14:textId="77777777" w:rsidTr="00DA3078">
        <w:tc>
          <w:tcPr>
            <w:tcW w:w="296" w:type="pct"/>
            <w:vMerge/>
          </w:tcPr>
          <w:p w14:paraId="2BD0EC96" w14:textId="77777777" w:rsidR="00F65C30" w:rsidRPr="00807E8A" w:rsidRDefault="00F65C30" w:rsidP="00615FF1">
            <w:pPr>
              <w:numPr>
                <w:ilvl w:val="0"/>
                <w:numId w:val="30"/>
              </w:numPr>
              <w:spacing w:after="0" w:line="240" w:lineRule="auto"/>
              <w:ind w:left="22" w:firstLine="0"/>
              <w:contextualSpacing/>
              <w:rPr>
                <w:rFonts w:ascii="Times New Roman" w:eastAsiaTheme="minorEastAsia" w:hAnsi="Times New Roman" w:cs="Times New Roman"/>
                <w:sz w:val="26"/>
                <w:szCs w:val="26"/>
                <w:lang w:eastAsia="ru-RU"/>
              </w:rPr>
            </w:pPr>
          </w:p>
        </w:tc>
        <w:tc>
          <w:tcPr>
            <w:tcW w:w="1135" w:type="pct"/>
            <w:vMerge/>
            <w:shd w:val="clear" w:color="auto" w:fill="auto"/>
          </w:tcPr>
          <w:p w14:paraId="09110BD7" w14:textId="77777777" w:rsidR="00F65C30" w:rsidRPr="00807E8A" w:rsidRDefault="00F65C30" w:rsidP="00F65C30">
            <w:pPr>
              <w:spacing w:after="0" w:line="240" w:lineRule="auto"/>
              <w:rPr>
                <w:rFonts w:ascii="Times New Roman" w:hAnsi="Times New Roman" w:cs="Times New Roman"/>
                <w:sz w:val="26"/>
                <w:szCs w:val="26"/>
              </w:rPr>
            </w:pPr>
          </w:p>
        </w:tc>
        <w:tc>
          <w:tcPr>
            <w:tcW w:w="1183" w:type="pct"/>
            <w:shd w:val="clear" w:color="auto" w:fill="auto"/>
          </w:tcPr>
          <w:p w14:paraId="6DFFE64F" w14:textId="77777777" w:rsidR="00F65C30" w:rsidRPr="00807E8A" w:rsidRDefault="00F65C30" w:rsidP="00F65C30">
            <w:pPr>
              <w:spacing w:after="0" w:line="240" w:lineRule="auto"/>
              <w:rPr>
                <w:rFonts w:ascii="Times New Roman" w:hAnsi="Times New Roman" w:cs="Times New Roman"/>
                <w:sz w:val="26"/>
                <w:szCs w:val="26"/>
              </w:rPr>
            </w:pPr>
            <w:r w:rsidRPr="00807E8A">
              <w:rPr>
                <w:rFonts w:ascii="Times New Roman" w:hAnsi="Times New Roman" w:cs="Times New Roman"/>
                <w:sz w:val="26"/>
                <w:szCs w:val="26"/>
              </w:rPr>
              <w:t>Грязовец – Ленинград II</w:t>
            </w:r>
          </w:p>
        </w:tc>
        <w:tc>
          <w:tcPr>
            <w:tcW w:w="527" w:type="pct"/>
            <w:shd w:val="clear" w:color="auto" w:fill="auto"/>
          </w:tcPr>
          <w:p w14:paraId="0D334F2D" w14:textId="77777777" w:rsidR="00F65C30" w:rsidRPr="00807E8A" w:rsidRDefault="00F65C30" w:rsidP="00F65C30">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2</w:t>
            </w:r>
          </w:p>
        </w:tc>
        <w:tc>
          <w:tcPr>
            <w:tcW w:w="595" w:type="pct"/>
            <w:shd w:val="clear" w:color="auto" w:fill="auto"/>
          </w:tcPr>
          <w:p w14:paraId="0471292C" w14:textId="77777777" w:rsidR="00F65C30" w:rsidRPr="00807E8A" w:rsidRDefault="00F65C30" w:rsidP="00F65C30">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3</w:t>
            </w:r>
          </w:p>
        </w:tc>
        <w:tc>
          <w:tcPr>
            <w:tcW w:w="1264" w:type="pct"/>
            <w:shd w:val="clear" w:color="auto" w:fill="auto"/>
          </w:tcPr>
          <w:p w14:paraId="04453CD4" w14:textId="77777777" w:rsidR="00F65C30" w:rsidRPr="00807E8A" w:rsidRDefault="00F65C30" w:rsidP="00F65C30">
            <w:pPr>
              <w:spacing w:after="0" w:line="240" w:lineRule="auto"/>
              <w:rPr>
                <w:rFonts w:ascii="Times New Roman" w:hAnsi="Times New Roman" w:cs="Times New Roman"/>
                <w:sz w:val="26"/>
                <w:szCs w:val="26"/>
              </w:rPr>
            </w:pPr>
            <w:r w:rsidRPr="00807E8A">
              <w:rPr>
                <w:rFonts w:ascii="Times New Roman" w:hAnsi="Times New Roman" w:cs="Times New Roman"/>
                <w:sz w:val="26"/>
                <w:szCs w:val="26"/>
              </w:rPr>
              <w:t>Газпром трансгаз Санкт-Петербург, ООО</w:t>
            </w:r>
          </w:p>
        </w:tc>
      </w:tr>
      <w:tr w:rsidR="00F65C30" w:rsidRPr="00807E8A" w14:paraId="66247116" w14:textId="77777777" w:rsidTr="00DA3078">
        <w:tc>
          <w:tcPr>
            <w:tcW w:w="296" w:type="pct"/>
            <w:vMerge/>
          </w:tcPr>
          <w:p w14:paraId="4E5AF77B" w14:textId="77777777" w:rsidR="00F65C30" w:rsidRPr="00807E8A" w:rsidRDefault="00F65C30" w:rsidP="00615FF1">
            <w:pPr>
              <w:numPr>
                <w:ilvl w:val="0"/>
                <w:numId w:val="30"/>
              </w:numPr>
              <w:spacing w:after="0" w:line="240" w:lineRule="auto"/>
              <w:ind w:left="22" w:firstLine="0"/>
              <w:contextualSpacing/>
              <w:rPr>
                <w:rFonts w:ascii="Times New Roman" w:eastAsiaTheme="minorEastAsia" w:hAnsi="Times New Roman" w:cs="Times New Roman"/>
                <w:sz w:val="26"/>
                <w:szCs w:val="26"/>
                <w:lang w:eastAsia="ru-RU"/>
              </w:rPr>
            </w:pPr>
          </w:p>
        </w:tc>
        <w:tc>
          <w:tcPr>
            <w:tcW w:w="1135" w:type="pct"/>
            <w:vMerge/>
            <w:shd w:val="clear" w:color="auto" w:fill="auto"/>
          </w:tcPr>
          <w:p w14:paraId="12D50F84" w14:textId="77777777" w:rsidR="00F65C30" w:rsidRPr="00807E8A" w:rsidRDefault="00F65C30" w:rsidP="00F65C30">
            <w:pPr>
              <w:spacing w:after="0" w:line="240" w:lineRule="auto"/>
              <w:rPr>
                <w:rFonts w:ascii="Times New Roman" w:hAnsi="Times New Roman" w:cs="Times New Roman"/>
                <w:sz w:val="26"/>
                <w:szCs w:val="26"/>
              </w:rPr>
            </w:pPr>
          </w:p>
        </w:tc>
        <w:tc>
          <w:tcPr>
            <w:tcW w:w="1183" w:type="pct"/>
            <w:shd w:val="clear" w:color="auto" w:fill="auto"/>
          </w:tcPr>
          <w:p w14:paraId="12C0E8AA" w14:textId="77777777" w:rsidR="00F65C30" w:rsidRPr="00807E8A" w:rsidRDefault="00F65C30" w:rsidP="00F65C30">
            <w:pPr>
              <w:spacing w:after="0" w:line="240" w:lineRule="auto"/>
              <w:rPr>
                <w:rFonts w:ascii="Times New Roman" w:hAnsi="Times New Roman" w:cs="Times New Roman"/>
                <w:sz w:val="26"/>
                <w:szCs w:val="26"/>
              </w:rPr>
            </w:pPr>
            <w:r w:rsidRPr="00807E8A">
              <w:rPr>
                <w:rFonts w:ascii="Times New Roman" w:hAnsi="Times New Roman" w:cs="Times New Roman"/>
                <w:sz w:val="26"/>
                <w:szCs w:val="26"/>
              </w:rPr>
              <w:t>Северо-Европейский газопровод-1</w:t>
            </w:r>
          </w:p>
        </w:tc>
        <w:tc>
          <w:tcPr>
            <w:tcW w:w="527" w:type="pct"/>
            <w:shd w:val="clear" w:color="auto" w:fill="auto"/>
          </w:tcPr>
          <w:p w14:paraId="0DAA6D98" w14:textId="77777777" w:rsidR="00F65C30" w:rsidRPr="00807E8A" w:rsidRDefault="00F65C30" w:rsidP="00F65C30">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3</w:t>
            </w:r>
          </w:p>
        </w:tc>
        <w:tc>
          <w:tcPr>
            <w:tcW w:w="595" w:type="pct"/>
            <w:shd w:val="clear" w:color="auto" w:fill="auto"/>
          </w:tcPr>
          <w:p w14:paraId="5E3B1DA9" w14:textId="77777777" w:rsidR="00F65C30" w:rsidRPr="00807E8A" w:rsidRDefault="00F65C30" w:rsidP="00F65C30">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4</w:t>
            </w:r>
          </w:p>
        </w:tc>
        <w:tc>
          <w:tcPr>
            <w:tcW w:w="1264" w:type="pct"/>
            <w:shd w:val="clear" w:color="auto" w:fill="auto"/>
          </w:tcPr>
          <w:p w14:paraId="1CEDB423" w14:textId="77777777" w:rsidR="00F65C30" w:rsidRPr="00807E8A" w:rsidRDefault="00F65C30" w:rsidP="00F65C30">
            <w:pPr>
              <w:spacing w:after="0" w:line="240" w:lineRule="auto"/>
              <w:rPr>
                <w:rFonts w:ascii="Times New Roman" w:hAnsi="Times New Roman" w:cs="Times New Roman"/>
                <w:sz w:val="26"/>
                <w:szCs w:val="26"/>
              </w:rPr>
            </w:pPr>
            <w:r w:rsidRPr="00807E8A">
              <w:rPr>
                <w:rFonts w:ascii="Times New Roman" w:hAnsi="Times New Roman" w:cs="Times New Roman"/>
                <w:sz w:val="26"/>
                <w:szCs w:val="26"/>
              </w:rPr>
              <w:t>Газпром трансгаз Санкт-Петербург, ООО</w:t>
            </w:r>
          </w:p>
        </w:tc>
      </w:tr>
      <w:tr w:rsidR="00F65C30" w:rsidRPr="00807E8A" w14:paraId="25FFDDD2" w14:textId="77777777" w:rsidTr="00DA3078">
        <w:tc>
          <w:tcPr>
            <w:tcW w:w="296" w:type="pct"/>
          </w:tcPr>
          <w:p w14:paraId="1F13590C" w14:textId="77777777" w:rsidR="00F65C30" w:rsidRPr="00807E8A" w:rsidRDefault="00F65C30" w:rsidP="00615FF1">
            <w:pPr>
              <w:numPr>
                <w:ilvl w:val="0"/>
                <w:numId w:val="30"/>
              </w:numPr>
              <w:spacing w:after="0" w:line="240" w:lineRule="auto"/>
              <w:ind w:left="22" w:firstLine="0"/>
              <w:contextualSpacing/>
              <w:rPr>
                <w:rFonts w:ascii="Times New Roman" w:eastAsiaTheme="minorEastAsia" w:hAnsi="Times New Roman" w:cs="Times New Roman"/>
                <w:sz w:val="26"/>
                <w:szCs w:val="26"/>
                <w:lang w:eastAsia="ru-RU"/>
              </w:rPr>
            </w:pPr>
          </w:p>
        </w:tc>
        <w:tc>
          <w:tcPr>
            <w:tcW w:w="1135" w:type="pct"/>
            <w:shd w:val="clear" w:color="auto" w:fill="auto"/>
          </w:tcPr>
          <w:p w14:paraId="444BE518" w14:textId="77777777" w:rsidR="00F65C30" w:rsidRPr="00807E8A" w:rsidRDefault="00F65C30" w:rsidP="00F65C30">
            <w:pPr>
              <w:spacing w:after="0" w:line="240" w:lineRule="auto"/>
              <w:rPr>
                <w:rFonts w:ascii="Times New Roman" w:hAnsi="Times New Roman" w:cs="Times New Roman"/>
                <w:sz w:val="26"/>
                <w:szCs w:val="26"/>
              </w:rPr>
            </w:pPr>
            <w:r w:rsidRPr="00807E8A">
              <w:rPr>
                <w:rFonts w:ascii="Times New Roman" w:hAnsi="Times New Roman" w:cs="Times New Roman"/>
                <w:sz w:val="26"/>
                <w:szCs w:val="26"/>
              </w:rPr>
              <w:t>КС Елизаветинская</w:t>
            </w:r>
          </w:p>
        </w:tc>
        <w:tc>
          <w:tcPr>
            <w:tcW w:w="1183" w:type="pct"/>
            <w:shd w:val="clear" w:color="auto" w:fill="auto"/>
          </w:tcPr>
          <w:p w14:paraId="2EA0AB5A" w14:textId="77777777" w:rsidR="00F65C30" w:rsidRPr="00807E8A" w:rsidRDefault="00F65C30" w:rsidP="00F65C30">
            <w:pPr>
              <w:spacing w:after="0" w:line="240" w:lineRule="auto"/>
              <w:rPr>
                <w:rFonts w:ascii="Times New Roman" w:hAnsi="Times New Roman" w:cs="Times New Roman"/>
                <w:sz w:val="26"/>
                <w:szCs w:val="26"/>
              </w:rPr>
            </w:pPr>
            <w:r w:rsidRPr="00807E8A">
              <w:rPr>
                <w:rFonts w:ascii="Times New Roman" w:hAnsi="Times New Roman" w:cs="Times New Roman"/>
                <w:sz w:val="26"/>
                <w:szCs w:val="26"/>
              </w:rPr>
              <w:t>Северо-Европейский газопровод-1</w:t>
            </w:r>
          </w:p>
        </w:tc>
        <w:tc>
          <w:tcPr>
            <w:tcW w:w="527" w:type="pct"/>
            <w:shd w:val="clear" w:color="auto" w:fill="auto"/>
          </w:tcPr>
          <w:p w14:paraId="64DA692B" w14:textId="77777777" w:rsidR="00F65C30" w:rsidRPr="00807E8A" w:rsidRDefault="00F65C30" w:rsidP="00F65C30">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w:t>
            </w:r>
          </w:p>
        </w:tc>
        <w:tc>
          <w:tcPr>
            <w:tcW w:w="595" w:type="pct"/>
            <w:shd w:val="clear" w:color="auto" w:fill="auto"/>
          </w:tcPr>
          <w:p w14:paraId="2A018FC8" w14:textId="77777777" w:rsidR="00F65C30" w:rsidRPr="00807E8A" w:rsidRDefault="00F65C30" w:rsidP="00F65C30">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4</w:t>
            </w:r>
          </w:p>
        </w:tc>
        <w:tc>
          <w:tcPr>
            <w:tcW w:w="1264" w:type="pct"/>
            <w:shd w:val="clear" w:color="auto" w:fill="auto"/>
          </w:tcPr>
          <w:p w14:paraId="18F5BA7C" w14:textId="77777777" w:rsidR="00F65C30" w:rsidRPr="00807E8A" w:rsidRDefault="00F65C30" w:rsidP="00F65C30">
            <w:pPr>
              <w:spacing w:after="0" w:line="240" w:lineRule="auto"/>
              <w:rPr>
                <w:rFonts w:ascii="Times New Roman" w:hAnsi="Times New Roman" w:cs="Times New Roman"/>
                <w:sz w:val="26"/>
                <w:szCs w:val="26"/>
              </w:rPr>
            </w:pPr>
            <w:r w:rsidRPr="00807E8A">
              <w:rPr>
                <w:rFonts w:ascii="Times New Roman" w:hAnsi="Times New Roman" w:cs="Times New Roman"/>
                <w:sz w:val="26"/>
                <w:szCs w:val="26"/>
              </w:rPr>
              <w:t>Газпром трансгаз Санкт-Петербург, ООО</w:t>
            </w:r>
          </w:p>
        </w:tc>
      </w:tr>
      <w:tr w:rsidR="00F65C30" w:rsidRPr="00807E8A" w14:paraId="7A54970D" w14:textId="77777777" w:rsidTr="00DA3078">
        <w:tc>
          <w:tcPr>
            <w:tcW w:w="296" w:type="pct"/>
            <w:vMerge w:val="restart"/>
          </w:tcPr>
          <w:p w14:paraId="63ED92A9" w14:textId="77777777" w:rsidR="00F65C30" w:rsidRPr="00807E8A" w:rsidRDefault="00F65C30" w:rsidP="00615FF1">
            <w:pPr>
              <w:numPr>
                <w:ilvl w:val="0"/>
                <w:numId w:val="30"/>
              </w:numPr>
              <w:spacing w:after="0" w:line="240" w:lineRule="auto"/>
              <w:ind w:left="22" w:firstLine="0"/>
              <w:contextualSpacing/>
              <w:rPr>
                <w:rFonts w:ascii="Times New Roman" w:eastAsiaTheme="minorEastAsia" w:hAnsi="Times New Roman" w:cs="Times New Roman"/>
                <w:sz w:val="26"/>
                <w:szCs w:val="26"/>
                <w:lang w:eastAsia="ru-RU"/>
              </w:rPr>
            </w:pPr>
          </w:p>
        </w:tc>
        <w:tc>
          <w:tcPr>
            <w:tcW w:w="1135" w:type="pct"/>
            <w:vMerge w:val="restart"/>
            <w:shd w:val="clear" w:color="auto" w:fill="auto"/>
          </w:tcPr>
          <w:p w14:paraId="2C204147" w14:textId="77777777" w:rsidR="00F65C30" w:rsidRPr="00807E8A" w:rsidRDefault="00F65C30" w:rsidP="00F65C30">
            <w:pPr>
              <w:spacing w:after="0" w:line="240" w:lineRule="auto"/>
              <w:rPr>
                <w:rFonts w:ascii="Times New Roman" w:hAnsi="Times New Roman" w:cs="Times New Roman"/>
                <w:sz w:val="26"/>
                <w:szCs w:val="26"/>
              </w:rPr>
            </w:pPr>
            <w:r w:rsidRPr="00807E8A">
              <w:rPr>
                <w:rFonts w:ascii="Times New Roman" w:hAnsi="Times New Roman" w:cs="Times New Roman"/>
                <w:sz w:val="26"/>
                <w:szCs w:val="26"/>
              </w:rPr>
              <w:t>КС Ленинградского УПХГ</w:t>
            </w:r>
          </w:p>
        </w:tc>
        <w:tc>
          <w:tcPr>
            <w:tcW w:w="1183" w:type="pct"/>
            <w:shd w:val="clear" w:color="auto" w:fill="auto"/>
          </w:tcPr>
          <w:p w14:paraId="6C74F923" w14:textId="77777777" w:rsidR="00F65C30" w:rsidRPr="00807E8A" w:rsidRDefault="00F65C30" w:rsidP="00F65C30">
            <w:pPr>
              <w:spacing w:after="0" w:line="240" w:lineRule="auto"/>
              <w:rPr>
                <w:rFonts w:ascii="Times New Roman" w:hAnsi="Times New Roman" w:cs="Times New Roman"/>
                <w:sz w:val="26"/>
                <w:szCs w:val="26"/>
              </w:rPr>
            </w:pPr>
            <w:r w:rsidRPr="00807E8A">
              <w:rPr>
                <w:rFonts w:ascii="Times New Roman" w:hAnsi="Times New Roman" w:cs="Times New Roman"/>
                <w:sz w:val="26"/>
                <w:szCs w:val="26"/>
              </w:rPr>
              <w:t>Ям-Ижора –Гатчина</w:t>
            </w:r>
          </w:p>
        </w:tc>
        <w:tc>
          <w:tcPr>
            <w:tcW w:w="527" w:type="pct"/>
            <w:shd w:val="clear" w:color="auto" w:fill="auto"/>
          </w:tcPr>
          <w:p w14:paraId="5E86A455" w14:textId="77777777" w:rsidR="00F65C30" w:rsidRPr="00807E8A" w:rsidRDefault="00F65C30" w:rsidP="00F65C30">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w:t>
            </w:r>
          </w:p>
        </w:tc>
        <w:tc>
          <w:tcPr>
            <w:tcW w:w="595" w:type="pct"/>
            <w:shd w:val="clear" w:color="auto" w:fill="auto"/>
          </w:tcPr>
          <w:p w14:paraId="6E5B2B04" w14:textId="77777777" w:rsidR="00F65C30" w:rsidRPr="00807E8A" w:rsidRDefault="00F65C30" w:rsidP="00F65C30">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7</w:t>
            </w:r>
          </w:p>
        </w:tc>
        <w:tc>
          <w:tcPr>
            <w:tcW w:w="1264" w:type="pct"/>
            <w:shd w:val="clear" w:color="auto" w:fill="auto"/>
          </w:tcPr>
          <w:p w14:paraId="3A8E2600" w14:textId="77777777" w:rsidR="00F65C30" w:rsidRPr="00807E8A" w:rsidRDefault="00F65C30" w:rsidP="00F65C30">
            <w:pPr>
              <w:spacing w:after="0" w:line="240" w:lineRule="auto"/>
              <w:rPr>
                <w:rFonts w:ascii="Times New Roman" w:hAnsi="Times New Roman" w:cs="Times New Roman"/>
                <w:sz w:val="26"/>
                <w:szCs w:val="26"/>
              </w:rPr>
            </w:pPr>
            <w:r w:rsidRPr="00807E8A">
              <w:rPr>
                <w:rFonts w:ascii="Times New Roman" w:hAnsi="Times New Roman" w:cs="Times New Roman"/>
                <w:sz w:val="26"/>
                <w:szCs w:val="26"/>
              </w:rPr>
              <w:t>Газпром ПХГ, ООО</w:t>
            </w:r>
          </w:p>
        </w:tc>
      </w:tr>
      <w:tr w:rsidR="00F65C30" w:rsidRPr="00807E8A" w14:paraId="40428215" w14:textId="77777777" w:rsidTr="00DA3078">
        <w:tc>
          <w:tcPr>
            <w:tcW w:w="296" w:type="pct"/>
            <w:vMerge/>
          </w:tcPr>
          <w:p w14:paraId="1A33D1C0" w14:textId="77777777" w:rsidR="00F65C30" w:rsidRPr="00807E8A" w:rsidRDefault="00F65C30" w:rsidP="00615FF1">
            <w:pPr>
              <w:numPr>
                <w:ilvl w:val="0"/>
                <w:numId w:val="30"/>
              </w:numPr>
              <w:spacing w:after="0" w:line="240" w:lineRule="auto"/>
              <w:ind w:left="22" w:firstLine="0"/>
              <w:contextualSpacing/>
              <w:rPr>
                <w:rFonts w:ascii="Times New Roman" w:eastAsiaTheme="minorEastAsia" w:hAnsi="Times New Roman" w:cs="Times New Roman"/>
                <w:sz w:val="26"/>
                <w:szCs w:val="26"/>
                <w:lang w:eastAsia="ru-RU"/>
              </w:rPr>
            </w:pPr>
          </w:p>
        </w:tc>
        <w:tc>
          <w:tcPr>
            <w:tcW w:w="1135" w:type="pct"/>
            <w:vMerge/>
            <w:shd w:val="clear" w:color="auto" w:fill="auto"/>
          </w:tcPr>
          <w:p w14:paraId="51026853" w14:textId="77777777" w:rsidR="00F65C30" w:rsidRPr="00807E8A" w:rsidRDefault="00F65C30" w:rsidP="00F65C30">
            <w:pPr>
              <w:spacing w:after="0" w:line="240" w:lineRule="auto"/>
              <w:rPr>
                <w:rFonts w:ascii="Times New Roman" w:hAnsi="Times New Roman" w:cs="Times New Roman"/>
                <w:sz w:val="26"/>
                <w:szCs w:val="26"/>
              </w:rPr>
            </w:pPr>
          </w:p>
        </w:tc>
        <w:tc>
          <w:tcPr>
            <w:tcW w:w="1183" w:type="pct"/>
            <w:shd w:val="clear" w:color="auto" w:fill="auto"/>
          </w:tcPr>
          <w:p w14:paraId="64690D1E" w14:textId="77777777" w:rsidR="00F65C30" w:rsidRPr="00807E8A" w:rsidRDefault="00F65C30" w:rsidP="00F65C30">
            <w:pPr>
              <w:spacing w:after="0" w:line="240" w:lineRule="auto"/>
              <w:rPr>
                <w:rFonts w:ascii="Times New Roman" w:hAnsi="Times New Roman" w:cs="Times New Roman"/>
                <w:sz w:val="26"/>
                <w:szCs w:val="26"/>
              </w:rPr>
            </w:pPr>
            <w:r w:rsidRPr="00807E8A">
              <w:rPr>
                <w:rFonts w:ascii="Times New Roman" w:hAnsi="Times New Roman" w:cs="Times New Roman"/>
                <w:sz w:val="26"/>
                <w:szCs w:val="26"/>
              </w:rPr>
              <w:t>Кипень – Гатчина</w:t>
            </w:r>
          </w:p>
        </w:tc>
        <w:tc>
          <w:tcPr>
            <w:tcW w:w="527" w:type="pct"/>
            <w:shd w:val="clear" w:color="auto" w:fill="auto"/>
          </w:tcPr>
          <w:p w14:paraId="2D29375A" w14:textId="77777777" w:rsidR="00F65C30" w:rsidRPr="00807E8A" w:rsidRDefault="00F65C30" w:rsidP="00F65C30">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w:t>
            </w:r>
          </w:p>
        </w:tc>
        <w:tc>
          <w:tcPr>
            <w:tcW w:w="595" w:type="pct"/>
            <w:shd w:val="clear" w:color="auto" w:fill="auto"/>
          </w:tcPr>
          <w:p w14:paraId="213D506A" w14:textId="77777777" w:rsidR="00F65C30" w:rsidRPr="00807E8A" w:rsidRDefault="00F65C30" w:rsidP="00F65C30">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7</w:t>
            </w:r>
          </w:p>
        </w:tc>
        <w:tc>
          <w:tcPr>
            <w:tcW w:w="1264" w:type="pct"/>
            <w:shd w:val="clear" w:color="auto" w:fill="auto"/>
          </w:tcPr>
          <w:p w14:paraId="4842A862" w14:textId="77777777" w:rsidR="00F65C30" w:rsidRPr="00807E8A" w:rsidRDefault="00F65C30" w:rsidP="00F65C30">
            <w:pPr>
              <w:spacing w:after="0" w:line="240" w:lineRule="auto"/>
              <w:rPr>
                <w:rFonts w:ascii="Times New Roman" w:hAnsi="Times New Roman" w:cs="Times New Roman"/>
                <w:sz w:val="26"/>
                <w:szCs w:val="26"/>
              </w:rPr>
            </w:pPr>
            <w:r w:rsidRPr="00807E8A">
              <w:rPr>
                <w:rFonts w:ascii="Times New Roman" w:hAnsi="Times New Roman" w:cs="Times New Roman"/>
                <w:sz w:val="26"/>
                <w:szCs w:val="26"/>
              </w:rPr>
              <w:t>Газпром ПХГ, ООО</w:t>
            </w:r>
          </w:p>
        </w:tc>
      </w:tr>
      <w:tr w:rsidR="00F65C30" w:rsidRPr="00807E8A" w14:paraId="603A8170" w14:textId="77777777" w:rsidTr="00DA3078">
        <w:tc>
          <w:tcPr>
            <w:tcW w:w="296" w:type="pct"/>
            <w:vMerge w:val="restart"/>
          </w:tcPr>
          <w:p w14:paraId="5285283C" w14:textId="77777777" w:rsidR="00F65C30" w:rsidRPr="00807E8A" w:rsidRDefault="00F65C30" w:rsidP="00615FF1">
            <w:pPr>
              <w:numPr>
                <w:ilvl w:val="0"/>
                <w:numId w:val="30"/>
              </w:numPr>
              <w:spacing w:after="0" w:line="240" w:lineRule="auto"/>
              <w:ind w:left="22" w:firstLine="0"/>
              <w:contextualSpacing/>
              <w:rPr>
                <w:rFonts w:ascii="Times New Roman" w:eastAsiaTheme="minorEastAsia" w:hAnsi="Times New Roman" w:cs="Times New Roman"/>
                <w:sz w:val="26"/>
                <w:szCs w:val="26"/>
                <w:lang w:eastAsia="ru-RU"/>
              </w:rPr>
            </w:pPr>
          </w:p>
        </w:tc>
        <w:tc>
          <w:tcPr>
            <w:tcW w:w="1135" w:type="pct"/>
            <w:vMerge w:val="restart"/>
            <w:shd w:val="clear" w:color="auto" w:fill="auto"/>
          </w:tcPr>
          <w:p w14:paraId="59656002" w14:textId="4430A776" w:rsidR="00F65C30" w:rsidRPr="00807E8A" w:rsidRDefault="00F65C30" w:rsidP="00F65C30">
            <w:pPr>
              <w:spacing w:after="0" w:line="240" w:lineRule="auto"/>
              <w:rPr>
                <w:rFonts w:ascii="Times New Roman" w:hAnsi="Times New Roman" w:cs="Times New Roman"/>
                <w:sz w:val="26"/>
                <w:szCs w:val="26"/>
              </w:rPr>
            </w:pPr>
            <w:r w:rsidRPr="00807E8A">
              <w:rPr>
                <w:rFonts w:ascii="Times New Roman" w:hAnsi="Times New Roman" w:cs="Times New Roman"/>
                <w:sz w:val="26"/>
                <w:szCs w:val="26"/>
              </w:rPr>
              <w:t>КС Пикал</w:t>
            </w:r>
            <w:r w:rsidR="00842E53">
              <w:rPr>
                <w:rFonts w:ascii="Times New Roman" w:hAnsi="Times New Roman" w:cs="Times New Roman"/>
                <w:sz w:val="26"/>
                <w:szCs w:val="26"/>
              </w:rPr>
              <w:t>ё</w:t>
            </w:r>
            <w:r w:rsidRPr="00807E8A">
              <w:rPr>
                <w:rFonts w:ascii="Times New Roman" w:hAnsi="Times New Roman" w:cs="Times New Roman"/>
                <w:sz w:val="26"/>
                <w:szCs w:val="26"/>
              </w:rPr>
              <w:t>во</w:t>
            </w:r>
          </w:p>
        </w:tc>
        <w:tc>
          <w:tcPr>
            <w:tcW w:w="1183" w:type="pct"/>
            <w:shd w:val="clear" w:color="auto" w:fill="auto"/>
          </w:tcPr>
          <w:p w14:paraId="2121213E" w14:textId="77777777" w:rsidR="00F65C30" w:rsidRPr="00807E8A" w:rsidRDefault="00F65C30" w:rsidP="00F65C30">
            <w:pPr>
              <w:spacing w:after="0" w:line="240" w:lineRule="auto"/>
              <w:rPr>
                <w:rFonts w:ascii="Times New Roman" w:hAnsi="Times New Roman" w:cs="Times New Roman"/>
                <w:sz w:val="26"/>
                <w:szCs w:val="26"/>
              </w:rPr>
            </w:pPr>
            <w:r w:rsidRPr="00807E8A">
              <w:rPr>
                <w:rFonts w:ascii="Times New Roman" w:hAnsi="Times New Roman" w:cs="Times New Roman"/>
                <w:sz w:val="26"/>
                <w:szCs w:val="26"/>
              </w:rPr>
              <w:t>Грязовец – Ленинград I</w:t>
            </w:r>
          </w:p>
        </w:tc>
        <w:tc>
          <w:tcPr>
            <w:tcW w:w="527" w:type="pct"/>
            <w:shd w:val="clear" w:color="auto" w:fill="auto"/>
          </w:tcPr>
          <w:p w14:paraId="0F050C50" w14:textId="77777777" w:rsidR="00F65C30" w:rsidRPr="00807E8A" w:rsidRDefault="00F65C30" w:rsidP="00F65C30">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w:t>
            </w:r>
          </w:p>
        </w:tc>
        <w:tc>
          <w:tcPr>
            <w:tcW w:w="595" w:type="pct"/>
            <w:shd w:val="clear" w:color="auto" w:fill="auto"/>
          </w:tcPr>
          <w:p w14:paraId="4FB602CC" w14:textId="77777777" w:rsidR="00F65C30" w:rsidRPr="00807E8A" w:rsidRDefault="00F65C30" w:rsidP="00F65C30">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w:t>
            </w:r>
          </w:p>
        </w:tc>
        <w:tc>
          <w:tcPr>
            <w:tcW w:w="1264" w:type="pct"/>
            <w:shd w:val="clear" w:color="auto" w:fill="auto"/>
          </w:tcPr>
          <w:p w14:paraId="14962C9F" w14:textId="77777777" w:rsidR="00F65C30" w:rsidRPr="00807E8A" w:rsidRDefault="00F65C30" w:rsidP="00F65C30">
            <w:pPr>
              <w:spacing w:after="0" w:line="240" w:lineRule="auto"/>
              <w:rPr>
                <w:rFonts w:ascii="Times New Roman" w:hAnsi="Times New Roman" w:cs="Times New Roman"/>
                <w:sz w:val="26"/>
                <w:szCs w:val="26"/>
              </w:rPr>
            </w:pPr>
            <w:r w:rsidRPr="00807E8A">
              <w:rPr>
                <w:rFonts w:ascii="Times New Roman" w:hAnsi="Times New Roman" w:cs="Times New Roman"/>
                <w:sz w:val="26"/>
                <w:szCs w:val="26"/>
              </w:rPr>
              <w:t>Газпром трансгаз Санкт-Петербург, ООО</w:t>
            </w:r>
          </w:p>
        </w:tc>
      </w:tr>
      <w:tr w:rsidR="00F65C30" w:rsidRPr="00807E8A" w14:paraId="27448E42" w14:textId="77777777" w:rsidTr="00DA3078">
        <w:tc>
          <w:tcPr>
            <w:tcW w:w="296" w:type="pct"/>
            <w:vMerge/>
          </w:tcPr>
          <w:p w14:paraId="3F848FF0" w14:textId="77777777" w:rsidR="00F65C30" w:rsidRPr="00807E8A" w:rsidRDefault="00F65C30" w:rsidP="00615FF1">
            <w:pPr>
              <w:numPr>
                <w:ilvl w:val="0"/>
                <w:numId w:val="30"/>
              </w:numPr>
              <w:spacing w:after="0" w:line="240" w:lineRule="auto"/>
              <w:ind w:left="22" w:firstLine="0"/>
              <w:contextualSpacing/>
              <w:rPr>
                <w:rFonts w:ascii="Times New Roman" w:eastAsiaTheme="minorEastAsia" w:hAnsi="Times New Roman" w:cs="Times New Roman"/>
                <w:sz w:val="26"/>
                <w:szCs w:val="26"/>
                <w:lang w:eastAsia="ru-RU"/>
              </w:rPr>
            </w:pPr>
          </w:p>
        </w:tc>
        <w:tc>
          <w:tcPr>
            <w:tcW w:w="1135" w:type="pct"/>
            <w:vMerge/>
            <w:shd w:val="clear" w:color="auto" w:fill="auto"/>
          </w:tcPr>
          <w:p w14:paraId="5B92B364" w14:textId="77777777" w:rsidR="00F65C30" w:rsidRPr="00807E8A" w:rsidRDefault="00F65C30" w:rsidP="00F65C30">
            <w:pPr>
              <w:spacing w:after="0" w:line="240" w:lineRule="auto"/>
              <w:rPr>
                <w:rFonts w:ascii="Times New Roman" w:hAnsi="Times New Roman" w:cs="Times New Roman"/>
                <w:sz w:val="26"/>
                <w:szCs w:val="26"/>
              </w:rPr>
            </w:pPr>
          </w:p>
        </w:tc>
        <w:tc>
          <w:tcPr>
            <w:tcW w:w="1183" w:type="pct"/>
            <w:shd w:val="clear" w:color="auto" w:fill="auto"/>
          </w:tcPr>
          <w:p w14:paraId="25F8EEED" w14:textId="77777777" w:rsidR="00F65C30" w:rsidRPr="00807E8A" w:rsidRDefault="00F65C30" w:rsidP="00F65C30">
            <w:pPr>
              <w:spacing w:after="0" w:line="240" w:lineRule="auto"/>
              <w:rPr>
                <w:rFonts w:ascii="Times New Roman" w:hAnsi="Times New Roman" w:cs="Times New Roman"/>
                <w:sz w:val="26"/>
                <w:szCs w:val="26"/>
              </w:rPr>
            </w:pPr>
            <w:r w:rsidRPr="00807E8A">
              <w:rPr>
                <w:rFonts w:ascii="Times New Roman" w:hAnsi="Times New Roman" w:cs="Times New Roman"/>
                <w:sz w:val="26"/>
                <w:szCs w:val="26"/>
              </w:rPr>
              <w:t>Грязовец – Ленинград II</w:t>
            </w:r>
          </w:p>
        </w:tc>
        <w:tc>
          <w:tcPr>
            <w:tcW w:w="527" w:type="pct"/>
            <w:shd w:val="clear" w:color="auto" w:fill="auto"/>
          </w:tcPr>
          <w:p w14:paraId="59F2CDA4" w14:textId="77777777" w:rsidR="00F65C30" w:rsidRPr="00807E8A" w:rsidRDefault="00F65C30" w:rsidP="00F65C30">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2</w:t>
            </w:r>
          </w:p>
        </w:tc>
        <w:tc>
          <w:tcPr>
            <w:tcW w:w="595" w:type="pct"/>
            <w:shd w:val="clear" w:color="auto" w:fill="auto"/>
          </w:tcPr>
          <w:p w14:paraId="52C7FAB9" w14:textId="77777777" w:rsidR="00F65C30" w:rsidRPr="00807E8A" w:rsidRDefault="00F65C30" w:rsidP="00F65C30">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3</w:t>
            </w:r>
          </w:p>
        </w:tc>
        <w:tc>
          <w:tcPr>
            <w:tcW w:w="1264" w:type="pct"/>
            <w:shd w:val="clear" w:color="auto" w:fill="auto"/>
          </w:tcPr>
          <w:p w14:paraId="5CEA657F" w14:textId="77777777" w:rsidR="00F65C30" w:rsidRPr="00807E8A" w:rsidRDefault="00F65C30" w:rsidP="00F65C30">
            <w:pPr>
              <w:spacing w:after="0" w:line="240" w:lineRule="auto"/>
              <w:rPr>
                <w:rFonts w:ascii="Times New Roman" w:hAnsi="Times New Roman" w:cs="Times New Roman"/>
                <w:sz w:val="26"/>
                <w:szCs w:val="26"/>
              </w:rPr>
            </w:pPr>
            <w:r w:rsidRPr="00807E8A">
              <w:rPr>
                <w:rFonts w:ascii="Times New Roman" w:hAnsi="Times New Roman" w:cs="Times New Roman"/>
                <w:sz w:val="26"/>
                <w:szCs w:val="26"/>
              </w:rPr>
              <w:t>Газпром трансгаз Санкт-Петербург, ООО</w:t>
            </w:r>
          </w:p>
        </w:tc>
      </w:tr>
      <w:tr w:rsidR="00F65C30" w:rsidRPr="00807E8A" w14:paraId="4A12B3A1" w14:textId="77777777" w:rsidTr="00DA3078">
        <w:trPr>
          <w:cantSplit/>
        </w:trPr>
        <w:tc>
          <w:tcPr>
            <w:tcW w:w="296" w:type="pct"/>
            <w:vMerge w:val="restart"/>
          </w:tcPr>
          <w:p w14:paraId="0C123AA5" w14:textId="77777777" w:rsidR="00F65C30" w:rsidRPr="00807E8A" w:rsidRDefault="00F65C30" w:rsidP="00615FF1">
            <w:pPr>
              <w:numPr>
                <w:ilvl w:val="0"/>
                <w:numId w:val="30"/>
              </w:numPr>
              <w:spacing w:after="0" w:line="240" w:lineRule="auto"/>
              <w:ind w:left="22" w:firstLine="0"/>
              <w:contextualSpacing/>
              <w:rPr>
                <w:rFonts w:ascii="Times New Roman" w:eastAsiaTheme="minorEastAsia" w:hAnsi="Times New Roman" w:cs="Times New Roman"/>
                <w:sz w:val="26"/>
                <w:szCs w:val="26"/>
                <w:lang w:eastAsia="ru-RU"/>
              </w:rPr>
            </w:pPr>
          </w:p>
        </w:tc>
        <w:tc>
          <w:tcPr>
            <w:tcW w:w="1135" w:type="pct"/>
            <w:vMerge w:val="restart"/>
            <w:shd w:val="clear" w:color="auto" w:fill="auto"/>
          </w:tcPr>
          <w:p w14:paraId="3260760D" w14:textId="77777777" w:rsidR="00F65C30" w:rsidRPr="00807E8A" w:rsidRDefault="00F65C30" w:rsidP="00F65C30">
            <w:pPr>
              <w:spacing w:after="0" w:line="240" w:lineRule="auto"/>
              <w:rPr>
                <w:rFonts w:ascii="Times New Roman" w:hAnsi="Times New Roman" w:cs="Times New Roman"/>
                <w:sz w:val="26"/>
                <w:szCs w:val="26"/>
              </w:rPr>
            </w:pPr>
            <w:r w:rsidRPr="00807E8A">
              <w:rPr>
                <w:rFonts w:ascii="Times New Roman" w:hAnsi="Times New Roman" w:cs="Times New Roman"/>
                <w:sz w:val="26"/>
                <w:szCs w:val="26"/>
              </w:rPr>
              <w:t>КС Портовая</w:t>
            </w:r>
          </w:p>
        </w:tc>
        <w:tc>
          <w:tcPr>
            <w:tcW w:w="1183" w:type="pct"/>
            <w:shd w:val="clear" w:color="auto" w:fill="auto"/>
          </w:tcPr>
          <w:p w14:paraId="399DADB6" w14:textId="77777777" w:rsidR="00F65C30" w:rsidRPr="00807E8A" w:rsidRDefault="00F65C30" w:rsidP="00F65C30">
            <w:pPr>
              <w:spacing w:after="0" w:line="240" w:lineRule="auto"/>
              <w:rPr>
                <w:rFonts w:ascii="Times New Roman" w:hAnsi="Times New Roman" w:cs="Times New Roman"/>
                <w:sz w:val="26"/>
                <w:szCs w:val="26"/>
              </w:rPr>
            </w:pPr>
            <w:r w:rsidRPr="00807E8A">
              <w:rPr>
                <w:rFonts w:ascii="Times New Roman" w:hAnsi="Times New Roman" w:cs="Times New Roman"/>
                <w:sz w:val="26"/>
                <w:szCs w:val="26"/>
              </w:rPr>
              <w:t>Северо-Европейский газопровод-1</w:t>
            </w:r>
          </w:p>
        </w:tc>
        <w:tc>
          <w:tcPr>
            <w:tcW w:w="527" w:type="pct"/>
            <w:shd w:val="clear" w:color="auto" w:fill="auto"/>
          </w:tcPr>
          <w:p w14:paraId="711DE28D" w14:textId="77777777" w:rsidR="00F65C30" w:rsidRPr="00807E8A" w:rsidRDefault="00F65C30" w:rsidP="00F65C30">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w:t>
            </w:r>
          </w:p>
        </w:tc>
        <w:tc>
          <w:tcPr>
            <w:tcW w:w="595" w:type="pct"/>
            <w:shd w:val="clear" w:color="auto" w:fill="auto"/>
          </w:tcPr>
          <w:p w14:paraId="22892759" w14:textId="77777777" w:rsidR="00F65C30" w:rsidRPr="00807E8A" w:rsidRDefault="00F65C30" w:rsidP="00F65C30">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4</w:t>
            </w:r>
          </w:p>
        </w:tc>
        <w:tc>
          <w:tcPr>
            <w:tcW w:w="1264" w:type="pct"/>
            <w:shd w:val="clear" w:color="auto" w:fill="auto"/>
          </w:tcPr>
          <w:p w14:paraId="02B73902" w14:textId="77777777" w:rsidR="00F65C30" w:rsidRPr="00807E8A" w:rsidRDefault="00F65C30" w:rsidP="00F65C30">
            <w:pPr>
              <w:spacing w:after="0" w:line="240" w:lineRule="auto"/>
              <w:rPr>
                <w:rFonts w:ascii="Times New Roman" w:hAnsi="Times New Roman" w:cs="Times New Roman"/>
                <w:sz w:val="26"/>
                <w:szCs w:val="26"/>
              </w:rPr>
            </w:pPr>
            <w:r w:rsidRPr="00807E8A">
              <w:rPr>
                <w:rFonts w:ascii="Times New Roman" w:hAnsi="Times New Roman" w:cs="Times New Roman"/>
                <w:sz w:val="26"/>
                <w:szCs w:val="26"/>
              </w:rPr>
              <w:t>Газпром трансгаз Санкт-Петербург, ООО</w:t>
            </w:r>
          </w:p>
        </w:tc>
      </w:tr>
      <w:tr w:rsidR="00F65C30" w:rsidRPr="00807E8A" w14:paraId="409F0DBB" w14:textId="77777777" w:rsidTr="00DA3078">
        <w:tc>
          <w:tcPr>
            <w:tcW w:w="296" w:type="pct"/>
            <w:vMerge/>
          </w:tcPr>
          <w:p w14:paraId="4A820048" w14:textId="77777777" w:rsidR="00F65C30" w:rsidRPr="00807E8A" w:rsidRDefault="00F65C30" w:rsidP="00615FF1">
            <w:pPr>
              <w:numPr>
                <w:ilvl w:val="0"/>
                <w:numId w:val="30"/>
              </w:numPr>
              <w:spacing w:after="0" w:line="240" w:lineRule="auto"/>
              <w:ind w:left="22" w:firstLine="0"/>
              <w:contextualSpacing/>
              <w:rPr>
                <w:rFonts w:ascii="Times New Roman" w:eastAsiaTheme="minorEastAsia" w:hAnsi="Times New Roman" w:cs="Times New Roman"/>
                <w:sz w:val="26"/>
                <w:szCs w:val="26"/>
                <w:lang w:eastAsia="ru-RU"/>
              </w:rPr>
            </w:pPr>
          </w:p>
        </w:tc>
        <w:tc>
          <w:tcPr>
            <w:tcW w:w="1135" w:type="pct"/>
            <w:vMerge/>
            <w:shd w:val="clear" w:color="auto" w:fill="auto"/>
          </w:tcPr>
          <w:p w14:paraId="78519DFF" w14:textId="77777777" w:rsidR="00F65C30" w:rsidRPr="00807E8A" w:rsidRDefault="00F65C30" w:rsidP="00F65C30">
            <w:pPr>
              <w:spacing w:after="0" w:line="240" w:lineRule="auto"/>
              <w:rPr>
                <w:rFonts w:ascii="Times New Roman" w:hAnsi="Times New Roman" w:cs="Times New Roman"/>
                <w:sz w:val="26"/>
                <w:szCs w:val="26"/>
              </w:rPr>
            </w:pPr>
          </w:p>
        </w:tc>
        <w:tc>
          <w:tcPr>
            <w:tcW w:w="1183" w:type="pct"/>
            <w:shd w:val="clear" w:color="auto" w:fill="auto"/>
          </w:tcPr>
          <w:p w14:paraId="6E2749A7" w14:textId="77777777" w:rsidR="00F65C30" w:rsidRPr="00807E8A" w:rsidRDefault="00F65C30" w:rsidP="00F65C30">
            <w:pPr>
              <w:spacing w:after="0" w:line="240" w:lineRule="auto"/>
              <w:rPr>
                <w:rFonts w:ascii="Times New Roman" w:hAnsi="Times New Roman" w:cs="Times New Roman"/>
                <w:sz w:val="26"/>
                <w:szCs w:val="26"/>
              </w:rPr>
            </w:pPr>
            <w:r w:rsidRPr="00807E8A">
              <w:rPr>
                <w:rFonts w:ascii="Times New Roman" w:hAnsi="Times New Roman" w:cs="Times New Roman"/>
                <w:sz w:val="26"/>
                <w:szCs w:val="26"/>
              </w:rPr>
              <w:t>Северо-Европейский газопровод-2</w:t>
            </w:r>
          </w:p>
        </w:tc>
        <w:tc>
          <w:tcPr>
            <w:tcW w:w="527" w:type="pct"/>
            <w:shd w:val="clear" w:color="auto" w:fill="auto"/>
          </w:tcPr>
          <w:p w14:paraId="74417BFC" w14:textId="77777777" w:rsidR="00F65C30" w:rsidRPr="00807E8A" w:rsidRDefault="00F65C30" w:rsidP="00F65C30">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2</w:t>
            </w:r>
          </w:p>
        </w:tc>
        <w:tc>
          <w:tcPr>
            <w:tcW w:w="595" w:type="pct"/>
            <w:shd w:val="clear" w:color="auto" w:fill="auto"/>
          </w:tcPr>
          <w:p w14:paraId="0F3E572E" w14:textId="77777777" w:rsidR="00F65C30" w:rsidRPr="00807E8A" w:rsidRDefault="00F65C30" w:rsidP="00F65C30">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w:t>
            </w:r>
          </w:p>
        </w:tc>
        <w:tc>
          <w:tcPr>
            <w:tcW w:w="1264" w:type="pct"/>
            <w:shd w:val="clear" w:color="auto" w:fill="auto"/>
          </w:tcPr>
          <w:p w14:paraId="65A33116" w14:textId="77777777" w:rsidR="00F65C30" w:rsidRPr="00807E8A" w:rsidRDefault="00F65C30" w:rsidP="00F65C30">
            <w:pPr>
              <w:spacing w:after="0" w:line="240" w:lineRule="auto"/>
              <w:rPr>
                <w:rFonts w:ascii="Times New Roman" w:hAnsi="Times New Roman" w:cs="Times New Roman"/>
                <w:sz w:val="26"/>
                <w:szCs w:val="26"/>
              </w:rPr>
            </w:pPr>
            <w:r w:rsidRPr="00807E8A">
              <w:rPr>
                <w:rFonts w:ascii="Times New Roman" w:hAnsi="Times New Roman" w:cs="Times New Roman"/>
                <w:sz w:val="26"/>
                <w:szCs w:val="26"/>
              </w:rPr>
              <w:t>Газпром трансгаз Санкт-Петербург, ООО</w:t>
            </w:r>
          </w:p>
        </w:tc>
      </w:tr>
      <w:tr w:rsidR="00F65C30" w:rsidRPr="00807E8A" w14:paraId="7E655345" w14:textId="77777777" w:rsidTr="00DA3078">
        <w:tc>
          <w:tcPr>
            <w:tcW w:w="296" w:type="pct"/>
          </w:tcPr>
          <w:p w14:paraId="30DE98A0" w14:textId="77777777" w:rsidR="00F65C30" w:rsidRPr="00807E8A" w:rsidRDefault="00F65C30" w:rsidP="00615FF1">
            <w:pPr>
              <w:numPr>
                <w:ilvl w:val="0"/>
                <w:numId w:val="30"/>
              </w:numPr>
              <w:spacing w:after="0" w:line="240" w:lineRule="auto"/>
              <w:ind w:left="22" w:firstLine="0"/>
              <w:contextualSpacing/>
              <w:rPr>
                <w:rFonts w:ascii="Times New Roman" w:eastAsiaTheme="minorEastAsia" w:hAnsi="Times New Roman" w:cs="Times New Roman"/>
                <w:sz w:val="26"/>
                <w:szCs w:val="26"/>
                <w:lang w:eastAsia="ru-RU"/>
              </w:rPr>
            </w:pPr>
          </w:p>
        </w:tc>
        <w:tc>
          <w:tcPr>
            <w:tcW w:w="1135" w:type="pct"/>
            <w:shd w:val="clear" w:color="auto" w:fill="auto"/>
          </w:tcPr>
          <w:p w14:paraId="6691F5DC" w14:textId="77777777" w:rsidR="00F65C30" w:rsidRPr="00807E8A" w:rsidRDefault="00F65C30" w:rsidP="00F65C30">
            <w:pPr>
              <w:spacing w:after="0" w:line="240" w:lineRule="auto"/>
              <w:rPr>
                <w:rFonts w:ascii="Times New Roman" w:hAnsi="Times New Roman" w:cs="Times New Roman"/>
                <w:sz w:val="26"/>
                <w:szCs w:val="26"/>
              </w:rPr>
            </w:pPr>
            <w:r w:rsidRPr="00807E8A">
              <w:rPr>
                <w:rFonts w:ascii="Times New Roman" w:hAnsi="Times New Roman" w:cs="Times New Roman"/>
                <w:sz w:val="26"/>
                <w:szCs w:val="26"/>
              </w:rPr>
              <w:t>КС Северная</w:t>
            </w:r>
          </w:p>
        </w:tc>
        <w:tc>
          <w:tcPr>
            <w:tcW w:w="1183" w:type="pct"/>
            <w:shd w:val="clear" w:color="auto" w:fill="auto"/>
          </w:tcPr>
          <w:p w14:paraId="0891DA8F" w14:textId="77777777" w:rsidR="00F65C30" w:rsidRPr="00807E8A" w:rsidRDefault="00F65C30" w:rsidP="00F65C30">
            <w:pPr>
              <w:spacing w:after="0" w:line="240" w:lineRule="auto"/>
              <w:rPr>
                <w:rFonts w:ascii="Times New Roman" w:hAnsi="Times New Roman" w:cs="Times New Roman"/>
                <w:sz w:val="26"/>
                <w:szCs w:val="26"/>
              </w:rPr>
            </w:pPr>
            <w:r w:rsidRPr="00807E8A">
              <w:rPr>
                <w:rFonts w:ascii="Times New Roman" w:hAnsi="Times New Roman" w:cs="Times New Roman"/>
                <w:sz w:val="26"/>
                <w:szCs w:val="26"/>
              </w:rPr>
              <w:t>Ленинград – Выборг – Госграница II</w:t>
            </w:r>
          </w:p>
        </w:tc>
        <w:tc>
          <w:tcPr>
            <w:tcW w:w="527" w:type="pct"/>
            <w:shd w:val="clear" w:color="auto" w:fill="auto"/>
          </w:tcPr>
          <w:p w14:paraId="5E7A470F" w14:textId="77777777" w:rsidR="00F65C30" w:rsidRPr="00807E8A" w:rsidRDefault="00F65C30" w:rsidP="00F65C30">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3</w:t>
            </w:r>
          </w:p>
        </w:tc>
        <w:tc>
          <w:tcPr>
            <w:tcW w:w="595" w:type="pct"/>
            <w:shd w:val="clear" w:color="auto" w:fill="auto"/>
          </w:tcPr>
          <w:p w14:paraId="1405039C" w14:textId="77777777" w:rsidR="00F65C30" w:rsidRPr="00807E8A" w:rsidRDefault="00F65C30" w:rsidP="00F65C30">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4</w:t>
            </w:r>
          </w:p>
        </w:tc>
        <w:tc>
          <w:tcPr>
            <w:tcW w:w="1264" w:type="pct"/>
            <w:shd w:val="clear" w:color="auto" w:fill="auto"/>
          </w:tcPr>
          <w:p w14:paraId="1F684680" w14:textId="77777777" w:rsidR="00F65C30" w:rsidRPr="00807E8A" w:rsidRDefault="00F65C30" w:rsidP="00F65C30">
            <w:pPr>
              <w:spacing w:after="0" w:line="240" w:lineRule="auto"/>
              <w:rPr>
                <w:rFonts w:ascii="Times New Roman" w:hAnsi="Times New Roman" w:cs="Times New Roman"/>
                <w:sz w:val="26"/>
                <w:szCs w:val="26"/>
              </w:rPr>
            </w:pPr>
            <w:r w:rsidRPr="00807E8A">
              <w:rPr>
                <w:rFonts w:ascii="Times New Roman" w:hAnsi="Times New Roman" w:cs="Times New Roman"/>
                <w:sz w:val="26"/>
                <w:szCs w:val="26"/>
              </w:rPr>
              <w:t>Газпром трансгаз Санкт-Петербург, ООО</w:t>
            </w:r>
          </w:p>
        </w:tc>
      </w:tr>
    </w:tbl>
    <w:p w14:paraId="103875CE" w14:textId="77777777" w:rsidR="00F65C30" w:rsidRPr="00807E8A" w:rsidRDefault="00F65C30" w:rsidP="005D6985">
      <w:pPr>
        <w:spacing w:after="0" w:line="240" w:lineRule="auto"/>
        <w:ind w:firstLine="709"/>
        <w:jc w:val="both"/>
        <w:rPr>
          <w:rFonts w:ascii="Times New Roman" w:hAnsi="Times New Roman" w:cs="Times New Roman"/>
          <w:sz w:val="28"/>
          <w:szCs w:val="28"/>
        </w:rPr>
      </w:pPr>
    </w:p>
    <w:p w14:paraId="610C1D80" w14:textId="77777777" w:rsidR="00F201D4" w:rsidRPr="00807E8A" w:rsidRDefault="00F201D4" w:rsidP="00F201D4">
      <w:pPr>
        <w:keepNext/>
        <w:spacing w:after="0" w:line="240" w:lineRule="auto"/>
        <w:ind w:firstLine="709"/>
        <w:jc w:val="right"/>
        <w:rPr>
          <w:rFonts w:ascii="Times New Roman" w:eastAsiaTheme="minorEastAsia" w:hAnsi="Times New Roman" w:cs="Times New Roman"/>
          <w:bCs/>
          <w:sz w:val="28"/>
          <w:szCs w:val="28"/>
          <w:lang w:eastAsia="ru-RU"/>
        </w:rPr>
      </w:pPr>
      <w:r w:rsidRPr="00807E8A">
        <w:rPr>
          <w:rFonts w:ascii="Times New Roman" w:hAnsi="Times New Roman" w:cs="Times New Roman"/>
          <w:sz w:val="28"/>
          <w:szCs w:val="28"/>
        </w:rPr>
        <w:t>Таблица 2.1-6</w:t>
      </w:r>
    </w:p>
    <w:p w14:paraId="28D4A426" w14:textId="77777777" w:rsidR="005D6985" w:rsidRPr="00807E8A" w:rsidRDefault="005D6985" w:rsidP="002E4622">
      <w:pPr>
        <w:keepNext/>
        <w:keepLines/>
        <w:spacing w:after="0" w:line="240" w:lineRule="auto"/>
        <w:jc w:val="center"/>
        <w:rPr>
          <w:rFonts w:ascii="Times New Roman" w:eastAsiaTheme="minorEastAsia" w:hAnsi="Times New Roman" w:cs="Times New Roman"/>
          <w:bCs/>
          <w:sz w:val="28"/>
          <w:szCs w:val="28"/>
          <w:lang w:eastAsia="ru-RU"/>
        </w:rPr>
      </w:pPr>
      <w:r w:rsidRPr="00807E8A">
        <w:rPr>
          <w:rFonts w:ascii="Times New Roman" w:eastAsiaTheme="minorEastAsia" w:hAnsi="Times New Roman" w:cs="Times New Roman"/>
          <w:bCs/>
          <w:sz w:val="28"/>
          <w:szCs w:val="28"/>
          <w:lang w:eastAsia="ru-RU"/>
        </w:rPr>
        <w:t xml:space="preserve">Действующие газораспределительные станции (ГРС) </w:t>
      </w:r>
      <w:r w:rsidRPr="00807E8A">
        <w:rPr>
          <w:rFonts w:ascii="Times New Roman" w:hAnsi="Times New Roman" w:cs="Times New Roman"/>
          <w:bCs/>
          <w:sz w:val="28"/>
          <w:szCs w:val="28"/>
        </w:rPr>
        <w:t>федерального значения</w:t>
      </w:r>
      <w:r w:rsidR="00F818CA" w:rsidRPr="00807E8A">
        <w:rPr>
          <w:rFonts w:ascii="Times New Roman" w:hAnsi="Times New Roman" w:cs="Times New Roman"/>
          <w:bCs/>
          <w:sz w:val="28"/>
          <w:szCs w:val="28"/>
        </w:rPr>
        <w:t xml:space="preserve"> </w:t>
      </w:r>
      <w:r w:rsidRPr="00807E8A">
        <w:rPr>
          <w:rFonts w:ascii="Times New Roman" w:eastAsiaTheme="minorEastAsia" w:hAnsi="Times New Roman" w:cs="Times New Roman"/>
          <w:bCs/>
          <w:sz w:val="28"/>
          <w:szCs w:val="28"/>
          <w:lang w:eastAsia="ru-RU"/>
        </w:rPr>
        <w:t>на магистральных газопроводах на территории Ленинградской области</w:t>
      </w:r>
    </w:p>
    <w:p w14:paraId="00AA07D2" w14:textId="77777777" w:rsidR="005D6985" w:rsidRPr="00807E8A" w:rsidRDefault="005D6985" w:rsidP="005D6985">
      <w:pPr>
        <w:keepNext/>
        <w:spacing w:after="0" w:line="240" w:lineRule="auto"/>
        <w:ind w:firstLine="709"/>
        <w:jc w:val="both"/>
        <w:rPr>
          <w:rFonts w:ascii="Times New Roman" w:eastAsiaTheme="minorEastAsia" w:hAnsi="Times New Roman" w:cs="Times New Roman"/>
          <w:bCs/>
          <w:sz w:val="2"/>
          <w:szCs w:val="2"/>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4"/>
        <w:gridCol w:w="2130"/>
        <w:gridCol w:w="1274"/>
        <w:gridCol w:w="2125"/>
        <w:gridCol w:w="1841"/>
        <w:gridCol w:w="2261"/>
      </w:tblGrid>
      <w:tr w:rsidR="005D6985" w:rsidRPr="00807E8A" w14:paraId="217ADE70" w14:textId="77777777" w:rsidTr="007923C4">
        <w:trPr>
          <w:tblHeader/>
        </w:trPr>
        <w:tc>
          <w:tcPr>
            <w:tcW w:w="276" w:type="pct"/>
          </w:tcPr>
          <w:p w14:paraId="15FAB7BE" w14:textId="77777777" w:rsidR="005D6985" w:rsidRPr="00807E8A" w:rsidRDefault="005D6985" w:rsidP="00EE34AC">
            <w:pPr>
              <w:spacing w:after="0" w:line="240" w:lineRule="auto"/>
              <w:ind w:left="29"/>
              <w:jc w:val="center"/>
              <w:rPr>
                <w:rFonts w:ascii="Times New Roman" w:hAnsi="Times New Roman" w:cs="Times New Roman"/>
                <w:sz w:val="26"/>
                <w:szCs w:val="26"/>
              </w:rPr>
            </w:pPr>
            <w:r w:rsidRPr="00807E8A">
              <w:rPr>
                <w:rFonts w:ascii="Times New Roman" w:hAnsi="Times New Roman" w:cs="Times New Roman"/>
                <w:sz w:val="26"/>
                <w:szCs w:val="26"/>
              </w:rPr>
              <w:t>№</w:t>
            </w:r>
          </w:p>
        </w:tc>
        <w:tc>
          <w:tcPr>
            <w:tcW w:w="1044" w:type="pct"/>
            <w:shd w:val="clear" w:color="auto" w:fill="auto"/>
          </w:tcPr>
          <w:p w14:paraId="4E67AD32"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Название объекта</w:t>
            </w:r>
          </w:p>
        </w:tc>
        <w:tc>
          <w:tcPr>
            <w:tcW w:w="625" w:type="pct"/>
            <w:shd w:val="clear" w:color="auto" w:fill="auto"/>
          </w:tcPr>
          <w:p w14:paraId="7A6C2CD7"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Тип объекта</w:t>
            </w:r>
          </w:p>
        </w:tc>
        <w:tc>
          <w:tcPr>
            <w:tcW w:w="1042" w:type="pct"/>
            <w:shd w:val="clear" w:color="auto" w:fill="auto"/>
          </w:tcPr>
          <w:p w14:paraId="23013C2D"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Принадлежность газопроводу, наименование</w:t>
            </w:r>
          </w:p>
        </w:tc>
        <w:tc>
          <w:tcPr>
            <w:tcW w:w="903" w:type="pct"/>
            <w:shd w:val="clear" w:color="auto" w:fill="auto"/>
          </w:tcPr>
          <w:p w14:paraId="016E5ECC"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Рабочее давление на входе в объект, фактическое минимальное</w:t>
            </w:r>
            <w:r w:rsidR="007923C4" w:rsidRPr="00807E8A">
              <w:rPr>
                <w:rFonts w:ascii="Times New Roman" w:hAnsi="Times New Roman" w:cs="Times New Roman"/>
                <w:sz w:val="26"/>
                <w:szCs w:val="26"/>
              </w:rPr>
              <w:t xml:space="preserve"> </w:t>
            </w:r>
            <w:r w:rsidR="008F3241" w:rsidRPr="00807E8A">
              <w:rPr>
                <w:rFonts w:ascii="Times New Roman" w:hAnsi="Times New Roman" w:cs="Times New Roman"/>
                <w:sz w:val="26"/>
                <w:szCs w:val="26"/>
              </w:rPr>
              <w:t>(</w:t>
            </w:r>
            <w:proofErr w:type="spellStart"/>
            <w:r w:rsidR="007923C4" w:rsidRPr="00807E8A">
              <w:rPr>
                <w:rFonts w:ascii="Times New Roman" w:hAnsi="Times New Roman" w:cs="Times New Roman"/>
                <w:sz w:val="26"/>
                <w:szCs w:val="26"/>
              </w:rPr>
              <w:t>мегапаскаль</w:t>
            </w:r>
            <w:proofErr w:type="spellEnd"/>
            <w:r w:rsidR="008F3241" w:rsidRPr="00807E8A">
              <w:rPr>
                <w:rFonts w:ascii="Times New Roman" w:hAnsi="Times New Roman" w:cs="Times New Roman"/>
                <w:sz w:val="26"/>
                <w:szCs w:val="26"/>
              </w:rPr>
              <w:t>)</w:t>
            </w:r>
          </w:p>
        </w:tc>
        <w:tc>
          <w:tcPr>
            <w:tcW w:w="1109" w:type="pct"/>
            <w:shd w:val="clear" w:color="auto" w:fill="auto"/>
          </w:tcPr>
          <w:p w14:paraId="0237606D"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Название эксплуатирующей организации</w:t>
            </w:r>
          </w:p>
        </w:tc>
      </w:tr>
      <w:tr w:rsidR="005D6985" w:rsidRPr="00807E8A" w14:paraId="29398FAB" w14:textId="77777777" w:rsidTr="007923C4">
        <w:tc>
          <w:tcPr>
            <w:tcW w:w="276" w:type="pct"/>
          </w:tcPr>
          <w:p w14:paraId="01B42D71" w14:textId="77777777" w:rsidR="005D6985" w:rsidRPr="00807E8A" w:rsidRDefault="005D6985" w:rsidP="002A5B0C">
            <w:pPr>
              <w:pStyle w:val="af0"/>
              <w:numPr>
                <w:ilvl w:val="0"/>
                <w:numId w:val="17"/>
              </w:numPr>
              <w:ind w:left="29" w:firstLine="0"/>
              <w:jc w:val="both"/>
              <w:rPr>
                <w:rFonts w:ascii="Times New Roman" w:hAnsi="Times New Roman"/>
                <w:sz w:val="26"/>
                <w:szCs w:val="26"/>
              </w:rPr>
            </w:pPr>
          </w:p>
        </w:tc>
        <w:tc>
          <w:tcPr>
            <w:tcW w:w="1044" w:type="pct"/>
            <w:shd w:val="clear" w:color="auto" w:fill="auto"/>
          </w:tcPr>
          <w:p w14:paraId="783FFC76"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Бокситогорск</w:t>
            </w:r>
          </w:p>
        </w:tc>
        <w:tc>
          <w:tcPr>
            <w:tcW w:w="625" w:type="pct"/>
            <w:shd w:val="clear" w:color="auto" w:fill="auto"/>
          </w:tcPr>
          <w:p w14:paraId="49C52A1A"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ГРС</w:t>
            </w:r>
          </w:p>
        </w:tc>
        <w:tc>
          <w:tcPr>
            <w:tcW w:w="1042" w:type="pct"/>
            <w:shd w:val="clear" w:color="auto" w:fill="auto"/>
          </w:tcPr>
          <w:p w14:paraId="2BECF78C"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Бокситогорск</w:t>
            </w:r>
          </w:p>
        </w:tc>
        <w:tc>
          <w:tcPr>
            <w:tcW w:w="903" w:type="pct"/>
            <w:shd w:val="clear" w:color="auto" w:fill="auto"/>
          </w:tcPr>
          <w:p w14:paraId="3CE17001"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0,9</w:t>
            </w:r>
          </w:p>
        </w:tc>
        <w:tc>
          <w:tcPr>
            <w:tcW w:w="1109" w:type="pct"/>
            <w:shd w:val="clear" w:color="auto" w:fill="auto"/>
          </w:tcPr>
          <w:p w14:paraId="2F92AE68"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Газпром трансгаз Санкт-Петербург, ООО</w:t>
            </w:r>
          </w:p>
        </w:tc>
      </w:tr>
      <w:tr w:rsidR="005D6985" w:rsidRPr="00807E8A" w14:paraId="6355E9FA" w14:textId="77777777" w:rsidTr="007923C4">
        <w:tc>
          <w:tcPr>
            <w:tcW w:w="276" w:type="pct"/>
          </w:tcPr>
          <w:p w14:paraId="20495C54" w14:textId="77777777" w:rsidR="005D6985" w:rsidRPr="00807E8A" w:rsidRDefault="005D6985" w:rsidP="002A5B0C">
            <w:pPr>
              <w:pStyle w:val="af0"/>
              <w:numPr>
                <w:ilvl w:val="0"/>
                <w:numId w:val="17"/>
              </w:numPr>
              <w:ind w:left="29" w:firstLine="0"/>
              <w:jc w:val="both"/>
              <w:rPr>
                <w:rFonts w:ascii="Times New Roman" w:hAnsi="Times New Roman"/>
                <w:sz w:val="26"/>
                <w:szCs w:val="26"/>
              </w:rPr>
            </w:pPr>
          </w:p>
        </w:tc>
        <w:tc>
          <w:tcPr>
            <w:tcW w:w="1044" w:type="pct"/>
            <w:shd w:val="clear" w:color="auto" w:fill="auto"/>
          </w:tcPr>
          <w:p w14:paraId="3967C7C0"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Большевик АГРС</w:t>
            </w:r>
          </w:p>
        </w:tc>
        <w:tc>
          <w:tcPr>
            <w:tcW w:w="625" w:type="pct"/>
            <w:shd w:val="clear" w:color="auto" w:fill="auto"/>
          </w:tcPr>
          <w:p w14:paraId="5D66E44B"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ГРС</w:t>
            </w:r>
          </w:p>
        </w:tc>
        <w:tc>
          <w:tcPr>
            <w:tcW w:w="1042" w:type="pct"/>
            <w:shd w:val="clear" w:color="auto" w:fill="auto"/>
          </w:tcPr>
          <w:p w14:paraId="4F50FF64"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Большевик АГРС</w:t>
            </w:r>
          </w:p>
        </w:tc>
        <w:tc>
          <w:tcPr>
            <w:tcW w:w="903" w:type="pct"/>
            <w:shd w:val="clear" w:color="auto" w:fill="auto"/>
          </w:tcPr>
          <w:p w14:paraId="7162799D"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2</w:t>
            </w:r>
          </w:p>
        </w:tc>
        <w:tc>
          <w:tcPr>
            <w:tcW w:w="1109" w:type="pct"/>
            <w:shd w:val="clear" w:color="auto" w:fill="auto"/>
          </w:tcPr>
          <w:p w14:paraId="69E07784"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Газпром трансгаз Санкт-Петербург, ООО</w:t>
            </w:r>
          </w:p>
        </w:tc>
      </w:tr>
      <w:tr w:rsidR="005D6985" w:rsidRPr="00807E8A" w14:paraId="0905A8E6" w14:textId="77777777" w:rsidTr="007923C4">
        <w:tc>
          <w:tcPr>
            <w:tcW w:w="276" w:type="pct"/>
          </w:tcPr>
          <w:p w14:paraId="71FE12A7" w14:textId="77777777" w:rsidR="005D6985" w:rsidRPr="00807E8A" w:rsidRDefault="005D6985" w:rsidP="002A5B0C">
            <w:pPr>
              <w:pStyle w:val="af0"/>
              <w:numPr>
                <w:ilvl w:val="0"/>
                <w:numId w:val="17"/>
              </w:numPr>
              <w:ind w:left="29" w:firstLine="0"/>
              <w:jc w:val="both"/>
              <w:rPr>
                <w:rFonts w:ascii="Times New Roman" w:hAnsi="Times New Roman"/>
                <w:sz w:val="26"/>
                <w:szCs w:val="26"/>
              </w:rPr>
            </w:pPr>
          </w:p>
        </w:tc>
        <w:tc>
          <w:tcPr>
            <w:tcW w:w="1044" w:type="pct"/>
            <w:shd w:val="clear" w:color="auto" w:fill="auto"/>
          </w:tcPr>
          <w:p w14:paraId="3B1E9405"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Большевик ГПЗ</w:t>
            </w:r>
          </w:p>
        </w:tc>
        <w:tc>
          <w:tcPr>
            <w:tcW w:w="625" w:type="pct"/>
            <w:shd w:val="clear" w:color="auto" w:fill="auto"/>
          </w:tcPr>
          <w:p w14:paraId="1F214754"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ГРС</w:t>
            </w:r>
          </w:p>
        </w:tc>
        <w:tc>
          <w:tcPr>
            <w:tcW w:w="1042" w:type="pct"/>
            <w:shd w:val="clear" w:color="auto" w:fill="auto"/>
          </w:tcPr>
          <w:p w14:paraId="5ABA2E3E"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Большевик ГПЗ</w:t>
            </w:r>
          </w:p>
        </w:tc>
        <w:tc>
          <w:tcPr>
            <w:tcW w:w="903" w:type="pct"/>
            <w:shd w:val="clear" w:color="auto" w:fill="auto"/>
          </w:tcPr>
          <w:p w14:paraId="338CDA5D"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2</w:t>
            </w:r>
          </w:p>
        </w:tc>
        <w:tc>
          <w:tcPr>
            <w:tcW w:w="1109" w:type="pct"/>
            <w:shd w:val="clear" w:color="auto" w:fill="auto"/>
          </w:tcPr>
          <w:p w14:paraId="3DA1F375"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Газпром трансгаз Санкт-Петербург, ООО</w:t>
            </w:r>
          </w:p>
        </w:tc>
      </w:tr>
      <w:tr w:rsidR="005D6985" w:rsidRPr="00807E8A" w14:paraId="584B2C16" w14:textId="77777777" w:rsidTr="007923C4">
        <w:tc>
          <w:tcPr>
            <w:tcW w:w="276" w:type="pct"/>
          </w:tcPr>
          <w:p w14:paraId="392D276B" w14:textId="77777777" w:rsidR="005D6985" w:rsidRPr="00807E8A" w:rsidRDefault="005D6985" w:rsidP="002A5B0C">
            <w:pPr>
              <w:pStyle w:val="af0"/>
              <w:numPr>
                <w:ilvl w:val="0"/>
                <w:numId w:val="17"/>
              </w:numPr>
              <w:ind w:left="29" w:firstLine="0"/>
              <w:jc w:val="both"/>
              <w:rPr>
                <w:rFonts w:ascii="Times New Roman" w:hAnsi="Times New Roman"/>
                <w:sz w:val="26"/>
                <w:szCs w:val="26"/>
              </w:rPr>
            </w:pPr>
          </w:p>
        </w:tc>
        <w:tc>
          <w:tcPr>
            <w:tcW w:w="1044" w:type="pct"/>
            <w:shd w:val="clear" w:color="auto" w:fill="auto"/>
          </w:tcPr>
          <w:p w14:paraId="144DFFA0" w14:textId="77777777" w:rsidR="005D6985" w:rsidRPr="00807E8A" w:rsidRDefault="005D6985" w:rsidP="00EE34AC">
            <w:pPr>
              <w:spacing w:after="0" w:line="240" w:lineRule="auto"/>
              <w:jc w:val="both"/>
              <w:rPr>
                <w:rFonts w:ascii="Times New Roman" w:hAnsi="Times New Roman" w:cs="Times New Roman"/>
                <w:sz w:val="26"/>
                <w:szCs w:val="26"/>
              </w:rPr>
            </w:pPr>
            <w:proofErr w:type="spellStart"/>
            <w:r w:rsidRPr="00807E8A">
              <w:rPr>
                <w:rFonts w:ascii="Times New Roman" w:hAnsi="Times New Roman" w:cs="Times New Roman"/>
                <w:sz w:val="26"/>
                <w:szCs w:val="26"/>
              </w:rPr>
              <w:t>Войсковицы</w:t>
            </w:r>
            <w:proofErr w:type="spellEnd"/>
          </w:p>
        </w:tc>
        <w:tc>
          <w:tcPr>
            <w:tcW w:w="625" w:type="pct"/>
            <w:shd w:val="clear" w:color="auto" w:fill="auto"/>
          </w:tcPr>
          <w:p w14:paraId="0F54691B"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ГРС</w:t>
            </w:r>
          </w:p>
        </w:tc>
        <w:tc>
          <w:tcPr>
            <w:tcW w:w="1042" w:type="pct"/>
            <w:shd w:val="clear" w:color="auto" w:fill="auto"/>
          </w:tcPr>
          <w:p w14:paraId="3450EB54" w14:textId="77777777" w:rsidR="005D6985" w:rsidRPr="00807E8A" w:rsidRDefault="005D6985" w:rsidP="00EE34AC">
            <w:pPr>
              <w:spacing w:after="0" w:line="240" w:lineRule="auto"/>
              <w:jc w:val="both"/>
              <w:rPr>
                <w:rFonts w:ascii="Times New Roman" w:hAnsi="Times New Roman" w:cs="Times New Roman"/>
                <w:sz w:val="26"/>
                <w:szCs w:val="26"/>
              </w:rPr>
            </w:pPr>
            <w:proofErr w:type="spellStart"/>
            <w:r w:rsidRPr="00807E8A">
              <w:rPr>
                <w:rFonts w:ascii="Times New Roman" w:hAnsi="Times New Roman" w:cs="Times New Roman"/>
                <w:sz w:val="26"/>
                <w:szCs w:val="26"/>
              </w:rPr>
              <w:t>Войсковицы</w:t>
            </w:r>
            <w:proofErr w:type="spellEnd"/>
          </w:p>
        </w:tc>
        <w:tc>
          <w:tcPr>
            <w:tcW w:w="903" w:type="pct"/>
            <w:shd w:val="clear" w:color="auto" w:fill="auto"/>
          </w:tcPr>
          <w:p w14:paraId="1F60CA09"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2</w:t>
            </w:r>
          </w:p>
        </w:tc>
        <w:tc>
          <w:tcPr>
            <w:tcW w:w="1109" w:type="pct"/>
            <w:shd w:val="clear" w:color="auto" w:fill="auto"/>
          </w:tcPr>
          <w:p w14:paraId="5F3390E9"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Газпром трансгаз Санкт-Петербург, ООО</w:t>
            </w:r>
          </w:p>
        </w:tc>
      </w:tr>
      <w:tr w:rsidR="005D6985" w:rsidRPr="00807E8A" w14:paraId="2B47AED6" w14:textId="77777777" w:rsidTr="007923C4">
        <w:tc>
          <w:tcPr>
            <w:tcW w:w="276" w:type="pct"/>
          </w:tcPr>
          <w:p w14:paraId="56E721FB" w14:textId="77777777" w:rsidR="005D6985" w:rsidRPr="00807E8A" w:rsidRDefault="005D6985" w:rsidP="002A5B0C">
            <w:pPr>
              <w:pStyle w:val="af0"/>
              <w:numPr>
                <w:ilvl w:val="0"/>
                <w:numId w:val="17"/>
              </w:numPr>
              <w:ind w:left="29" w:firstLine="0"/>
              <w:jc w:val="both"/>
              <w:rPr>
                <w:rFonts w:ascii="Times New Roman" w:hAnsi="Times New Roman"/>
                <w:sz w:val="26"/>
                <w:szCs w:val="26"/>
              </w:rPr>
            </w:pPr>
          </w:p>
        </w:tc>
        <w:tc>
          <w:tcPr>
            <w:tcW w:w="1044" w:type="pct"/>
            <w:shd w:val="clear" w:color="auto" w:fill="auto"/>
          </w:tcPr>
          <w:p w14:paraId="7C0F79CA" w14:textId="77777777" w:rsidR="005D6985" w:rsidRPr="00807E8A" w:rsidRDefault="005D6985" w:rsidP="00EE34AC">
            <w:pPr>
              <w:spacing w:after="0" w:line="240" w:lineRule="auto"/>
              <w:jc w:val="both"/>
              <w:rPr>
                <w:rFonts w:ascii="Times New Roman" w:hAnsi="Times New Roman" w:cs="Times New Roman"/>
                <w:sz w:val="26"/>
                <w:szCs w:val="26"/>
              </w:rPr>
            </w:pPr>
            <w:proofErr w:type="spellStart"/>
            <w:r w:rsidRPr="00807E8A">
              <w:rPr>
                <w:rFonts w:ascii="Times New Roman" w:hAnsi="Times New Roman" w:cs="Times New Roman"/>
                <w:sz w:val="26"/>
                <w:szCs w:val="26"/>
              </w:rPr>
              <w:t>Войскорово</w:t>
            </w:r>
            <w:proofErr w:type="spellEnd"/>
            <w:r w:rsidRPr="00807E8A">
              <w:rPr>
                <w:rStyle w:val="afe"/>
                <w:rFonts w:ascii="Times New Roman" w:hAnsi="Times New Roman" w:cs="Times New Roman"/>
                <w:sz w:val="26"/>
                <w:szCs w:val="26"/>
              </w:rPr>
              <w:footnoteReference w:id="9"/>
            </w:r>
          </w:p>
        </w:tc>
        <w:tc>
          <w:tcPr>
            <w:tcW w:w="625" w:type="pct"/>
            <w:shd w:val="clear" w:color="auto" w:fill="auto"/>
          </w:tcPr>
          <w:p w14:paraId="78C031E4"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ГРС</w:t>
            </w:r>
          </w:p>
        </w:tc>
        <w:tc>
          <w:tcPr>
            <w:tcW w:w="1042" w:type="pct"/>
            <w:shd w:val="clear" w:color="auto" w:fill="auto"/>
          </w:tcPr>
          <w:p w14:paraId="0046ED3F" w14:textId="77777777" w:rsidR="005D6985" w:rsidRPr="00807E8A" w:rsidRDefault="005D6985" w:rsidP="00EE34AC">
            <w:pPr>
              <w:spacing w:after="0" w:line="240" w:lineRule="auto"/>
              <w:jc w:val="both"/>
              <w:rPr>
                <w:rFonts w:ascii="Times New Roman" w:hAnsi="Times New Roman" w:cs="Times New Roman"/>
                <w:sz w:val="26"/>
                <w:szCs w:val="26"/>
              </w:rPr>
            </w:pPr>
            <w:proofErr w:type="spellStart"/>
            <w:r w:rsidRPr="00807E8A">
              <w:rPr>
                <w:rFonts w:ascii="Times New Roman" w:hAnsi="Times New Roman" w:cs="Times New Roman"/>
                <w:sz w:val="26"/>
                <w:szCs w:val="26"/>
              </w:rPr>
              <w:t>Войскорово</w:t>
            </w:r>
            <w:proofErr w:type="spellEnd"/>
          </w:p>
        </w:tc>
        <w:tc>
          <w:tcPr>
            <w:tcW w:w="903" w:type="pct"/>
            <w:shd w:val="clear" w:color="auto" w:fill="auto"/>
          </w:tcPr>
          <w:p w14:paraId="3C082F47"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2,1</w:t>
            </w:r>
          </w:p>
        </w:tc>
        <w:tc>
          <w:tcPr>
            <w:tcW w:w="1109" w:type="pct"/>
            <w:shd w:val="clear" w:color="auto" w:fill="auto"/>
          </w:tcPr>
          <w:p w14:paraId="210A82C6"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Газпром трансгаз Санкт-Петербург, ООО</w:t>
            </w:r>
          </w:p>
        </w:tc>
      </w:tr>
      <w:tr w:rsidR="005D6985" w:rsidRPr="00807E8A" w14:paraId="3D4AE251" w14:textId="77777777" w:rsidTr="007923C4">
        <w:tc>
          <w:tcPr>
            <w:tcW w:w="276" w:type="pct"/>
          </w:tcPr>
          <w:p w14:paraId="780B1776" w14:textId="77777777" w:rsidR="005D6985" w:rsidRPr="00807E8A" w:rsidRDefault="005D6985" w:rsidP="002A5B0C">
            <w:pPr>
              <w:pStyle w:val="af0"/>
              <w:numPr>
                <w:ilvl w:val="0"/>
                <w:numId w:val="17"/>
              </w:numPr>
              <w:ind w:left="29" w:firstLine="0"/>
              <w:jc w:val="both"/>
              <w:rPr>
                <w:rFonts w:ascii="Times New Roman" w:hAnsi="Times New Roman"/>
                <w:sz w:val="26"/>
                <w:szCs w:val="26"/>
              </w:rPr>
            </w:pPr>
          </w:p>
        </w:tc>
        <w:tc>
          <w:tcPr>
            <w:tcW w:w="1044" w:type="pct"/>
            <w:shd w:val="clear" w:color="auto" w:fill="auto"/>
          </w:tcPr>
          <w:p w14:paraId="5C901442"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Волосово</w:t>
            </w:r>
          </w:p>
        </w:tc>
        <w:tc>
          <w:tcPr>
            <w:tcW w:w="625" w:type="pct"/>
            <w:shd w:val="clear" w:color="auto" w:fill="auto"/>
          </w:tcPr>
          <w:p w14:paraId="1E6614B3"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ГРС</w:t>
            </w:r>
          </w:p>
        </w:tc>
        <w:tc>
          <w:tcPr>
            <w:tcW w:w="1042" w:type="pct"/>
            <w:shd w:val="clear" w:color="auto" w:fill="auto"/>
          </w:tcPr>
          <w:p w14:paraId="4D34E002"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Волосово</w:t>
            </w:r>
          </w:p>
        </w:tc>
        <w:tc>
          <w:tcPr>
            <w:tcW w:w="903" w:type="pct"/>
            <w:shd w:val="clear" w:color="auto" w:fill="auto"/>
          </w:tcPr>
          <w:p w14:paraId="0082836C"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2</w:t>
            </w:r>
          </w:p>
        </w:tc>
        <w:tc>
          <w:tcPr>
            <w:tcW w:w="1109" w:type="pct"/>
            <w:shd w:val="clear" w:color="auto" w:fill="auto"/>
          </w:tcPr>
          <w:p w14:paraId="29F87FC8"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Газпром трансгаз Санкт-Петербург, ООО</w:t>
            </w:r>
          </w:p>
        </w:tc>
      </w:tr>
      <w:tr w:rsidR="005D6985" w:rsidRPr="00807E8A" w14:paraId="3269ABC4" w14:textId="77777777" w:rsidTr="007923C4">
        <w:tc>
          <w:tcPr>
            <w:tcW w:w="276" w:type="pct"/>
          </w:tcPr>
          <w:p w14:paraId="7CD9076A" w14:textId="77777777" w:rsidR="005D6985" w:rsidRPr="00807E8A" w:rsidRDefault="005D6985" w:rsidP="002A5B0C">
            <w:pPr>
              <w:pStyle w:val="af0"/>
              <w:numPr>
                <w:ilvl w:val="0"/>
                <w:numId w:val="17"/>
              </w:numPr>
              <w:ind w:left="29" w:firstLine="0"/>
              <w:jc w:val="both"/>
              <w:rPr>
                <w:rFonts w:ascii="Times New Roman" w:hAnsi="Times New Roman"/>
                <w:sz w:val="26"/>
                <w:szCs w:val="26"/>
              </w:rPr>
            </w:pPr>
          </w:p>
        </w:tc>
        <w:tc>
          <w:tcPr>
            <w:tcW w:w="1044" w:type="pct"/>
            <w:shd w:val="clear" w:color="auto" w:fill="auto"/>
          </w:tcPr>
          <w:p w14:paraId="2CFE68B1"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Волхов-1</w:t>
            </w:r>
          </w:p>
        </w:tc>
        <w:tc>
          <w:tcPr>
            <w:tcW w:w="625" w:type="pct"/>
            <w:shd w:val="clear" w:color="auto" w:fill="auto"/>
          </w:tcPr>
          <w:p w14:paraId="37031974"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ГРС</w:t>
            </w:r>
          </w:p>
        </w:tc>
        <w:tc>
          <w:tcPr>
            <w:tcW w:w="1042" w:type="pct"/>
            <w:shd w:val="clear" w:color="auto" w:fill="auto"/>
          </w:tcPr>
          <w:p w14:paraId="0CF4581A"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Волхов-1 (левобережная)</w:t>
            </w:r>
          </w:p>
        </w:tc>
        <w:tc>
          <w:tcPr>
            <w:tcW w:w="903" w:type="pct"/>
            <w:shd w:val="clear" w:color="auto" w:fill="auto"/>
          </w:tcPr>
          <w:p w14:paraId="14E49293"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1,5</w:t>
            </w:r>
          </w:p>
        </w:tc>
        <w:tc>
          <w:tcPr>
            <w:tcW w:w="1109" w:type="pct"/>
            <w:shd w:val="clear" w:color="auto" w:fill="auto"/>
          </w:tcPr>
          <w:p w14:paraId="1FD7BC90"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Газпром трансгаз Санкт-Петербург, ООО</w:t>
            </w:r>
          </w:p>
        </w:tc>
      </w:tr>
      <w:tr w:rsidR="005D6985" w:rsidRPr="00807E8A" w14:paraId="23CCCA5F" w14:textId="77777777" w:rsidTr="007923C4">
        <w:trPr>
          <w:cantSplit/>
        </w:trPr>
        <w:tc>
          <w:tcPr>
            <w:tcW w:w="276" w:type="pct"/>
          </w:tcPr>
          <w:p w14:paraId="1AEF54AC" w14:textId="77777777" w:rsidR="005D6985" w:rsidRPr="00807E8A" w:rsidRDefault="005D6985" w:rsidP="002A5B0C">
            <w:pPr>
              <w:pStyle w:val="af0"/>
              <w:numPr>
                <w:ilvl w:val="0"/>
                <w:numId w:val="17"/>
              </w:numPr>
              <w:ind w:left="29" w:firstLine="0"/>
              <w:jc w:val="both"/>
              <w:rPr>
                <w:rFonts w:ascii="Times New Roman" w:hAnsi="Times New Roman"/>
                <w:sz w:val="26"/>
                <w:szCs w:val="26"/>
              </w:rPr>
            </w:pPr>
          </w:p>
        </w:tc>
        <w:tc>
          <w:tcPr>
            <w:tcW w:w="1044" w:type="pct"/>
            <w:shd w:val="clear" w:color="auto" w:fill="auto"/>
          </w:tcPr>
          <w:p w14:paraId="6A90157C"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Волхов-2</w:t>
            </w:r>
          </w:p>
        </w:tc>
        <w:tc>
          <w:tcPr>
            <w:tcW w:w="625" w:type="pct"/>
            <w:shd w:val="clear" w:color="auto" w:fill="auto"/>
          </w:tcPr>
          <w:p w14:paraId="34952F6F"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ГРС</w:t>
            </w:r>
          </w:p>
        </w:tc>
        <w:tc>
          <w:tcPr>
            <w:tcW w:w="1042" w:type="pct"/>
            <w:shd w:val="clear" w:color="auto" w:fill="auto"/>
          </w:tcPr>
          <w:p w14:paraId="5A4972B0"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Волхов-2 (правобережная)</w:t>
            </w:r>
          </w:p>
        </w:tc>
        <w:tc>
          <w:tcPr>
            <w:tcW w:w="903" w:type="pct"/>
            <w:shd w:val="clear" w:color="auto" w:fill="auto"/>
          </w:tcPr>
          <w:p w14:paraId="4EC1C113"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w:t>
            </w:r>
          </w:p>
        </w:tc>
        <w:tc>
          <w:tcPr>
            <w:tcW w:w="1109" w:type="pct"/>
            <w:shd w:val="clear" w:color="auto" w:fill="auto"/>
          </w:tcPr>
          <w:p w14:paraId="7A18C865"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Газпром трансгаз Санкт-Петербург, ООО</w:t>
            </w:r>
          </w:p>
        </w:tc>
      </w:tr>
      <w:tr w:rsidR="005D6985" w:rsidRPr="00807E8A" w14:paraId="02EFF10F" w14:textId="77777777" w:rsidTr="007923C4">
        <w:tc>
          <w:tcPr>
            <w:tcW w:w="276" w:type="pct"/>
          </w:tcPr>
          <w:p w14:paraId="027C65C6" w14:textId="77777777" w:rsidR="005D6985" w:rsidRPr="00807E8A" w:rsidRDefault="005D6985" w:rsidP="002A5B0C">
            <w:pPr>
              <w:pStyle w:val="af0"/>
              <w:numPr>
                <w:ilvl w:val="0"/>
                <w:numId w:val="17"/>
              </w:numPr>
              <w:ind w:left="29" w:firstLine="0"/>
              <w:jc w:val="both"/>
              <w:rPr>
                <w:rFonts w:ascii="Times New Roman" w:hAnsi="Times New Roman"/>
                <w:sz w:val="26"/>
                <w:szCs w:val="26"/>
              </w:rPr>
            </w:pPr>
          </w:p>
        </w:tc>
        <w:tc>
          <w:tcPr>
            <w:tcW w:w="1044" w:type="pct"/>
            <w:shd w:val="clear" w:color="auto" w:fill="auto"/>
          </w:tcPr>
          <w:p w14:paraId="79590670"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Восточная</w:t>
            </w:r>
          </w:p>
        </w:tc>
        <w:tc>
          <w:tcPr>
            <w:tcW w:w="625" w:type="pct"/>
            <w:shd w:val="clear" w:color="auto" w:fill="auto"/>
          </w:tcPr>
          <w:p w14:paraId="6758E8A7"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ГРС</w:t>
            </w:r>
          </w:p>
        </w:tc>
        <w:tc>
          <w:tcPr>
            <w:tcW w:w="1042" w:type="pct"/>
            <w:shd w:val="clear" w:color="auto" w:fill="auto"/>
          </w:tcPr>
          <w:p w14:paraId="58E24A13"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Восточная</w:t>
            </w:r>
          </w:p>
        </w:tc>
        <w:tc>
          <w:tcPr>
            <w:tcW w:w="903" w:type="pct"/>
            <w:shd w:val="clear" w:color="auto" w:fill="auto"/>
          </w:tcPr>
          <w:p w14:paraId="7C409AF5"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2,3</w:t>
            </w:r>
          </w:p>
        </w:tc>
        <w:tc>
          <w:tcPr>
            <w:tcW w:w="1109" w:type="pct"/>
            <w:shd w:val="clear" w:color="auto" w:fill="auto"/>
          </w:tcPr>
          <w:p w14:paraId="5585A3F6"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Газпром трансгаз Санкт-Петербург, ООО</w:t>
            </w:r>
          </w:p>
        </w:tc>
      </w:tr>
      <w:tr w:rsidR="005D6985" w:rsidRPr="00807E8A" w14:paraId="50D7041D" w14:textId="77777777" w:rsidTr="007923C4">
        <w:tc>
          <w:tcPr>
            <w:tcW w:w="276" w:type="pct"/>
          </w:tcPr>
          <w:p w14:paraId="49FF7403" w14:textId="77777777" w:rsidR="005D6985" w:rsidRPr="00807E8A" w:rsidRDefault="005D6985" w:rsidP="002A5B0C">
            <w:pPr>
              <w:pStyle w:val="af0"/>
              <w:numPr>
                <w:ilvl w:val="0"/>
                <w:numId w:val="17"/>
              </w:numPr>
              <w:ind w:left="29" w:firstLine="0"/>
              <w:jc w:val="both"/>
              <w:rPr>
                <w:rFonts w:ascii="Times New Roman" w:hAnsi="Times New Roman"/>
                <w:sz w:val="26"/>
                <w:szCs w:val="26"/>
              </w:rPr>
            </w:pPr>
          </w:p>
        </w:tc>
        <w:tc>
          <w:tcPr>
            <w:tcW w:w="1044" w:type="pct"/>
            <w:shd w:val="clear" w:color="auto" w:fill="auto"/>
          </w:tcPr>
          <w:p w14:paraId="68126D55"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Всеволожская</w:t>
            </w:r>
          </w:p>
        </w:tc>
        <w:tc>
          <w:tcPr>
            <w:tcW w:w="625" w:type="pct"/>
            <w:shd w:val="clear" w:color="auto" w:fill="auto"/>
          </w:tcPr>
          <w:p w14:paraId="25F94958"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ГРС</w:t>
            </w:r>
          </w:p>
        </w:tc>
        <w:tc>
          <w:tcPr>
            <w:tcW w:w="1042" w:type="pct"/>
            <w:shd w:val="clear" w:color="auto" w:fill="auto"/>
          </w:tcPr>
          <w:p w14:paraId="677F8B49"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Всеволожская</w:t>
            </w:r>
          </w:p>
        </w:tc>
        <w:tc>
          <w:tcPr>
            <w:tcW w:w="903" w:type="pct"/>
            <w:shd w:val="clear" w:color="auto" w:fill="auto"/>
          </w:tcPr>
          <w:p w14:paraId="230F52F4"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2,5</w:t>
            </w:r>
          </w:p>
        </w:tc>
        <w:tc>
          <w:tcPr>
            <w:tcW w:w="1109" w:type="pct"/>
            <w:shd w:val="clear" w:color="auto" w:fill="auto"/>
          </w:tcPr>
          <w:p w14:paraId="1DEE0F8B"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Газпром трансгаз Санкт-Петербург, ООО</w:t>
            </w:r>
          </w:p>
        </w:tc>
      </w:tr>
      <w:tr w:rsidR="005D6985" w:rsidRPr="00807E8A" w14:paraId="64474D36" w14:textId="77777777" w:rsidTr="007923C4">
        <w:tc>
          <w:tcPr>
            <w:tcW w:w="276" w:type="pct"/>
          </w:tcPr>
          <w:p w14:paraId="63C5A459" w14:textId="77777777" w:rsidR="005D6985" w:rsidRPr="00807E8A" w:rsidRDefault="005D6985" w:rsidP="002A5B0C">
            <w:pPr>
              <w:pStyle w:val="af0"/>
              <w:numPr>
                <w:ilvl w:val="0"/>
                <w:numId w:val="17"/>
              </w:numPr>
              <w:ind w:left="29" w:firstLine="0"/>
              <w:jc w:val="both"/>
              <w:rPr>
                <w:rFonts w:ascii="Times New Roman" w:hAnsi="Times New Roman"/>
                <w:sz w:val="26"/>
                <w:szCs w:val="26"/>
              </w:rPr>
            </w:pPr>
          </w:p>
        </w:tc>
        <w:tc>
          <w:tcPr>
            <w:tcW w:w="1044" w:type="pct"/>
            <w:shd w:val="clear" w:color="auto" w:fill="auto"/>
          </w:tcPr>
          <w:p w14:paraId="303EE60A"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Выборг</w:t>
            </w:r>
          </w:p>
        </w:tc>
        <w:tc>
          <w:tcPr>
            <w:tcW w:w="625" w:type="pct"/>
            <w:shd w:val="clear" w:color="auto" w:fill="auto"/>
          </w:tcPr>
          <w:p w14:paraId="780BE333"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ГРС</w:t>
            </w:r>
          </w:p>
        </w:tc>
        <w:tc>
          <w:tcPr>
            <w:tcW w:w="1042" w:type="pct"/>
            <w:shd w:val="clear" w:color="auto" w:fill="auto"/>
          </w:tcPr>
          <w:p w14:paraId="7B1805FF"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Выборг</w:t>
            </w:r>
          </w:p>
        </w:tc>
        <w:tc>
          <w:tcPr>
            <w:tcW w:w="903" w:type="pct"/>
            <w:shd w:val="clear" w:color="auto" w:fill="auto"/>
          </w:tcPr>
          <w:p w14:paraId="63AB0C2F"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1,7</w:t>
            </w:r>
          </w:p>
        </w:tc>
        <w:tc>
          <w:tcPr>
            <w:tcW w:w="1109" w:type="pct"/>
            <w:shd w:val="clear" w:color="auto" w:fill="auto"/>
          </w:tcPr>
          <w:p w14:paraId="33FF4D5A"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Газпром трансгаз Санкт-Петербург, ООО</w:t>
            </w:r>
          </w:p>
        </w:tc>
      </w:tr>
      <w:tr w:rsidR="005D6985" w:rsidRPr="00807E8A" w14:paraId="33F1E9E6" w14:textId="77777777" w:rsidTr="007923C4">
        <w:tc>
          <w:tcPr>
            <w:tcW w:w="276" w:type="pct"/>
          </w:tcPr>
          <w:p w14:paraId="1E69F074" w14:textId="77777777" w:rsidR="005D6985" w:rsidRPr="00807E8A" w:rsidRDefault="005D6985" w:rsidP="002A5B0C">
            <w:pPr>
              <w:pStyle w:val="af0"/>
              <w:numPr>
                <w:ilvl w:val="0"/>
                <w:numId w:val="17"/>
              </w:numPr>
              <w:ind w:left="29" w:firstLine="0"/>
              <w:jc w:val="both"/>
              <w:rPr>
                <w:rFonts w:ascii="Times New Roman" w:hAnsi="Times New Roman"/>
                <w:sz w:val="26"/>
                <w:szCs w:val="26"/>
              </w:rPr>
            </w:pPr>
          </w:p>
        </w:tc>
        <w:tc>
          <w:tcPr>
            <w:tcW w:w="1044" w:type="pct"/>
            <w:shd w:val="clear" w:color="auto" w:fill="auto"/>
          </w:tcPr>
          <w:p w14:paraId="613A51D4"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Выборгская целлюлоза</w:t>
            </w:r>
          </w:p>
        </w:tc>
        <w:tc>
          <w:tcPr>
            <w:tcW w:w="625" w:type="pct"/>
            <w:shd w:val="clear" w:color="auto" w:fill="auto"/>
          </w:tcPr>
          <w:p w14:paraId="15621AFE"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ГРС</w:t>
            </w:r>
          </w:p>
        </w:tc>
        <w:tc>
          <w:tcPr>
            <w:tcW w:w="1042" w:type="pct"/>
            <w:shd w:val="clear" w:color="auto" w:fill="auto"/>
          </w:tcPr>
          <w:p w14:paraId="6FB2481B"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Выборгская целлюлоза (Советский)</w:t>
            </w:r>
          </w:p>
        </w:tc>
        <w:tc>
          <w:tcPr>
            <w:tcW w:w="903" w:type="pct"/>
            <w:shd w:val="clear" w:color="auto" w:fill="auto"/>
          </w:tcPr>
          <w:p w14:paraId="258518BD"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1,5</w:t>
            </w:r>
          </w:p>
        </w:tc>
        <w:tc>
          <w:tcPr>
            <w:tcW w:w="1109" w:type="pct"/>
            <w:shd w:val="clear" w:color="auto" w:fill="auto"/>
          </w:tcPr>
          <w:p w14:paraId="7E12D7E8"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Газпром трансгаз Санкт-Петербург, ООО</w:t>
            </w:r>
          </w:p>
        </w:tc>
      </w:tr>
      <w:tr w:rsidR="005D6985" w:rsidRPr="00807E8A" w14:paraId="126B2B33" w14:textId="77777777" w:rsidTr="007923C4">
        <w:tc>
          <w:tcPr>
            <w:tcW w:w="276" w:type="pct"/>
          </w:tcPr>
          <w:p w14:paraId="62A6F7E4" w14:textId="77777777" w:rsidR="005D6985" w:rsidRPr="00807E8A" w:rsidRDefault="005D6985" w:rsidP="002A5B0C">
            <w:pPr>
              <w:pStyle w:val="af0"/>
              <w:numPr>
                <w:ilvl w:val="0"/>
                <w:numId w:val="17"/>
              </w:numPr>
              <w:ind w:left="29" w:firstLine="0"/>
              <w:jc w:val="both"/>
              <w:rPr>
                <w:rFonts w:ascii="Times New Roman" w:hAnsi="Times New Roman"/>
                <w:sz w:val="26"/>
                <w:szCs w:val="26"/>
              </w:rPr>
            </w:pPr>
          </w:p>
        </w:tc>
        <w:tc>
          <w:tcPr>
            <w:tcW w:w="1044" w:type="pct"/>
            <w:shd w:val="clear" w:color="auto" w:fill="auto"/>
          </w:tcPr>
          <w:p w14:paraId="3A80CFC7"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Гатчина</w:t>
            </w:r>
          </w:p>
        </w:tc>
        <w:tc>
          <w:tcPr>
            <w:tcW w:w="625" w:type="pct"/>
            <w:shd w:val="clear" w:color="auto" w:fill="auto"/>
          </w:tcPr>
          <w:p w14:paraId="7AAFD8FC"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ГРС</w:t>
            </w:r>
          </w:p>
        </w:tc>
        <w:tc>
          <w:tcPr>
            <w:tcW w:w="1042" w:type="pct"/>
            <w:shd w:val="clear" w:color="auto" w:fill="auto"/>
          </w:tcPr>
          <w:p w14:paraId="472437A1"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Гатчина</w:t>
            </w:r>
          </w:p>
        </w:tc>
        <w:tc>
          <w:tcPr>
            <w:tcW w:w="903" w:type="pct"/>
            <w:shd w:val="clear" w:color="auto" w:fill="auto"/>
          </w:tcPr>
          <w:p w14:paraId="5376ED89"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2</w:t>
            </w:r>
          </w:p>
        </w:tc>
        <w:tc>
          <w:tcPr>
            <w:tcW w:w="1109" w:type="pct"/>
            <w:shd w:val="clear" w:color="auto" w:fill="auto"/>
          </w:tcPr>
          <w:p w14:paraId="148376A4"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Газпром трансгаз Санкт-Петербург, ООО</w:t>
            </w:r>
          </w:p>
        </w:tc>
      </w:tr>
      <w:tr w:rsidR="005D6985" w:rsidRPr="00807E8A" w14:paraId="3D2EED40" w14:textId="77777777" w:rsidTr="007923C4">
        <w:tc>
          <w:tcPr>
            <w:tcW w:w="276" w:type="pct"/>
          </w:tcPr>
          <w:p w14:paraId="34651127" w14:textId="77777777" w:rsidR="005D6985" w:rsidRPr="00807E8A" w:rsidRDefault="005D6985" w:rsidP="002A5B0C">
            <w:pPr>
              <w:pStyle w:val="af0"/>
              <w:numPr>
                <w:ilvl w:val="0"/>
                <w:numId w:val="17"/>
              </w:numPr>
              <w:ind w:left="29" w:firstLine="0"/>
              <w:jc w:val="both"/>
              <w:rPr>
                <w:rFonts w:ascii="Times New Roman" w:hAnsi="Times New Roman"/>
                <w:sz w:val="26"/>
                <w:szCs w:val="26"/>
              </w:rPr>
            </w:pPr>
          </w:p>
        </w:tc>
        <w:tc>
          <w:tcPr>
            <w:tcW w:w="1044" w:type="pct"/>
            <w:shd w:val="clear" w:color="auto" w:fill="auto"/>
          </w:tcPr>
          <w:p w14:paraId="244FE5E7" w14:textId="77777777" w:rsidR="005D6985" w:rsidRPr="00807E8A" w:rsidRDefault="005D6985" w:rsidP="00EE34AC">
            <w:pPr>
              <w:spacing w:after="0" w:line="240" w:lineRule="auto"/>
              <w:jc w:val="both"/>
              <w:rPr>
                <w:rFonts w:ascii="Times New Roman" w:hAnsi="Times New Roman" w:cs="Times New Roman"/>
                <w:sz w:val="26"/>
                <w:szCs w:val="26"/>
              </w:rPr>
            </w:pPr>
            <w:proofErr w:type="spellStart"/>
            <w:r w:rsidRPr="00807E8A">
              <w:rPr>
                <w:rFonts w:ascii="Times New Roman" w:hAnsi="Times New Roman" w:cs="Times New Roman"/>
                <w:sz w:val="26"/>
                <w:szCs w:val="26"/>
              </w:rPr>
              <w:t>Гомонтово</w:t>
            </w:r>
            <w:proofErr w:type="spellEnd"/>
          </w:p>
        </w:tc>
        <w:tc>
          <w:tcPr>
            <w:tcW w:w="625" w:type="pct"/>
            <w:shd w:val="clear" w:color="auto" w:fill="auto"/>
          </w:tcPr>
          <w:p w14:paraId="28339581"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ГРС</w:t>
            </w:r>
          </w:p>
        </w:tc>
        <w:tc>
          <w:tcPr>
            <w:tcW w:w="1042" w:type="pct"/>
            <w:shd w:val="clear" w:color="auto" w:fill="auto"/>
          </w:tcPr>
          <w:p w14:paraId="5DFB2D62" w14:textId="77777777" w:rsidR="005D6985" w:rsidRPr="00807E8A" w:rsidRDefault="005D6985" w:rsidP="00EE34AC">
            <w:pPr>
              <w:spacing w:after="0" w:line="240" w:lineRule="auto"/>
              <w:jc w:val="both"/>
              <w:rPr>
                <w:rFonts w:ascii="Times New Roman" w:hAnsi="Times New Roman" w:cs="Times New Roman"/>
                <w:sz w:val="26"/>
                <w:szCs w:val="26"/>
              </w:rPr>
            </w:pPr>
            <w:proofErr w:type="spellStart"/>
            <w:r w:rsidRPr="00807E8A">
              <w:rPr>
                <w:rFonts w:ascii="Times New Roman" w:hAnsi="Times New Roman" w:cs="Times New Roman"/>
                <w:sz w:val="26"/>
                <w:szCs w:val="26"/>
              </w:rPr>
              <w:t>Гомонтово</w:t>
            </w:r>
            <w:proofErr w:type="spellEnd"/>
          </w:p>
        </w:tc>
        <w:tc>
          <w:tcPr>
            <w:tcW w:w="903" w:type="pct"/>
            <w:shd w:val="clear" w:color="auto" w:fill="auto"/>
          </w:tcPr>
          <w:p w14:paraId="0808F94C"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2</w:t>
            </w:r>
          </w:p>
        </w:tc>
        <w:tc>
          <w:tcPr>
            <w:tcW w:w="1109" w:type="pct"/>
            <w:shd w:val="clear" w:color="auto" w:fill="auto"/>
          </w:tcPr>
          <w:p w14:paraId="5B509347"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Газпром трансгаз Санкт-Петербург, ООО</w:t>
            </w:r>
          </w:p>
        </w:tc>
      </w:tr>
      <w:tr w:rsidR="005D6985" w:rsidRPr="00807E8A" w14:paraId="5261A664" w14:textId="77777777" w:rsidTr="007923C4">
        <w:tc>
          <w:tcPr>
            <w:tcW w:w="276" w:type="pct"/>
          </w:tcPr>
          <w:p w14:paraId="4C507DA7" w14:textId="77777777" w:rsidR="005D6985" w:rsidRPr="00807E8A" w:rsidRDefault="005D6985" w:rsidP="002A5B0C">
            <w:pPr>
              <w:pStyle w:val="af0"/>
              <w:numPr>
                <w:ilvl w:val="0"/>
                <w:numId w:val="17"/>
              </w:numPr>
              <w:ind w:left="29" w:firstLine="0"/>
              <w:jc w:val="both"/>
              <w:rPr>
                <w:rFonts w:ascii="Times New Roman" w:hAnsi="Times New Roman"/>
                <w:sz w:val="26"/>
                <w:szCs w:val="26"/>
              </w:rPr>
            </w:pPr>
          </w:p>
        </w:tc>
        <w:tc>
          <w:tcPr>
            <w:tcW w:w="1044" w:type="pct"/>
            <w:shd w:val="clear" w:color="auto" w:fill="auto"/>
          </w:tcPr>
          <w:p w14:paraId="46F13B7F"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Горелово</w:t>
            </w:r>
          </w:p>
        </w:tc>
        <w:tc>
          <w:tcPr>
            <w:tcW w:w="625" w:type="pct"/>
            <w:shd w:val="clear" w:color="auto" w:fill="auto"/>
          </w:tcPr>
          <w:p w14:paraId="2F844A15"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ГРС</w:t>
            </w:r>
          </w:p>
        </w:tc>
        <w:tc>
          <w:tcPr>
            <w:tcW w:w="1042" w:type="pct"/>
            <w:shd w:val="clear" w:color="auto" w:fill="auto"/>
          </w:tcPr>
          <w:p w14:paraId="011AE465"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Горелово</w:t>
            </w:r>
          </w:p>
        </w:tc>
        <w:tc>
          <w:tcPr>
            <w:tcW w:w="903" w:type="pct"/>
            <w:shd w:val="clear" w:color="auto" w:fill="auto"/>
          </w:tcPr>
          <w:p w14:paraId="7FB8A538"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2</w:t>
            </w:r>
          </w:p>
        </w:tc>
        <w:tc>
          <w:tcPr>
            <w:tcW w:w="1109" w:type="pct"/>
            <w:shd w:val="clear" w:color="auto" w:fill="auto"/>
          </w:tcPr>
          <w:p w14:paraId="69A74DD4"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Газпром трансгаз Санкт-Петербург, ООО</w:t>
            </w:r>
          </w:p>
        </w:tc>
      </w:tr>
      <w:tr w:rsidR="005D6985" w:rsidRPr="00807E8A" w14:paraId="1C2F4288" w14:textId="77777777" w:rsidTr="007923C4">
        <w:tc>
          <w:tcPr>
            <w:tcW w:w="276" w:type="pct"/>
          </w:tcPr>
          <w:p w14:paraId="07392525" w14:textId="77777777" w:rsidR="005D6985" w:rsidRPr="00807E8A" w:rsidRDefault="005D6985" w:rsidP="002A5B0C">
            <w:pPr>
              <w:pStyle w:val="af0"/>
              <w:numPr>
                <w:ilvl w:val="0"/>
                <w:numId w:val="17"/>
              </w:numPr>
              <w:ind w:left="29" w:firstLine="0"/>
              <w:jc w:val="both"/>
              <w:rPr>
                <w:rFonts w:ascii="Times New Roman" w:hAnsi="Times New Roman"/>
                <w:sz w:val="26"/>
                <w:szCs w:val="26"/>
              </w:rPr>
            </w:pPr>
          </w:p>
        </w:tc>
        <w:tc>
          <w:tcPr>
            <w:tcW w:w="1044" w:type="pct"/>
            <w:shd w:val="clear" w:color="auto" w:fill="auto"/>
          </w:tcPr>
          <w:p w14:paraId="3652B59D"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Дальняя Поляна</w:t>
            </w:r>
          </w:p>
        </w:tc>
        <w:tc>
          <w:tcPr>
            <w:tcW w:w="625" w:type="pct"/>
            <w:shd w:val="clear" w:color="auto" w:fill="auto"/>
          </w:tcPr>
          <w:p w14:paraId="1E0E1237"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ГРС</w:t>
            </w:r>
          </w:p>
        </w:tc>
        <w:tc>
          <w:tcPr>
            <w:tcW w:w="1042" w:type="pct"/>
            <w:shd w:val="clear" w:color="auto" w:fill="auto"/>
          </w:tcPr>
          <w:p w14:paraId="1CDD9B14"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Дальняя Поляна (</w:t>
            </w:r>
            <w:proofErr w:type="gramStart"/>
            <w:r w:rsidRPr="00807E8A">
              <w:rPr>
                <w:rFonts w:ascii="Times New Roman" w:hAnsi="Times New Roman" w:cs="Times New Roman"/>
                <w:sz w:val="26"/>
                <w:szCs w:val="26"/>
              </w:rPr>
              <w:t>с-з Васильково</w:t>
            </w:r>
            <w:proofErr w:type="gramEnd"/>
            <w:r w:rsidRPr="00807E8A">
              <w:rPr>
                <w:rFonts w:ascii="Times New Roman" w:hAnsi="Times New Roman" w:cs="Times New Roman"/>
                <w:sz w:val="26"/>
                <w:szCs w:val="26"/>
              </w:rPr>
              <w:t>)</w:t>
            </w:r>
          </w:p>
        </w:tc>
        <w:tc>
          <w:tcPr>
            <w:tcW w:w="903" w:type="pct"/>
            <w:shd w:val="clear" w:color="auto" w:fill="auto"/>
          </w:tcPr>
          <w:p w14:paraId="7C931299"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2,9</w:t>
            </w:r>
          </w:p>
        </w:tc>
        <w:tc>
          <w:tcPr>
            <w:tcW w:w="1109" w:type="pct"/>
            <w:shd w:val="clear" w:color="auto" w:fill="auto"/>
          </w:tcPr>
          <w:p w14:paraId="313D6A99"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Газпром трансгаз Санкт-Петербург, ООО</w:t>
            </w:r>
          </w:p>
        </w:tc>
      </w:tr>
      <w:tr w:rsidR="005D6985" w:rsidRPr="00807E8A" w14:paraId="49D7626A" w14:textId="77777777" w:rsidTr="007923C4">
        <w:tc>
          <w:tcPr>
            <w:tcW w:w="276" w:type="pct"/>
          </w:tcPr>
          <w:p w14:paraId="5C1811CE" w14:textId="77777777" w:rsidR="005D6985" w:rsidRPr="00807E8A" w:rsidRDefault="005D6985" w:rsidP="002A5B0C">
            <w:pPr>
              <w:pStyle w:val="af0"/>
              <w:numPr>
                <w:ilvl w:val="0"/>
                <w:numId w:val="17"/>
              </w:numPr>
              <w:ind w:left="29" w:firstLine="0"/>
              <w:jc w:val="both"/>
              <w:rPr>
                <w:rFonts w:ascii="Times New Roman" w:hAnsi="Times New Roman"/>
                <w:sz w:val="26"/>
                <w:szCs w:val="26"/>
              </w:rPr>
            </w:pPr>
          </w:p>
        </w:tc>
        <w:tc>
          <w:tcPr>
            <w:tcW w:w="1044" w:type="pct"/>
            <w:shd w:val="clear" w:color="auto" w:fill="auto"/>
          </w:tcPr>
          <w:p w14:paraId="226FE0BB"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Ефимовский</w:t>
            </w:r>
          </w:p>
        </w:tc>
        <w:tc>
          <w:tcPr>
            <w:tcW w:w="625" w:type="pct"/>
            <w:shd w:val="clear" w:color="auto" w:fill="auto"/>
          </w:tcPr>
          <w:p w14:paraId="390D380E"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ГРС</w:t>
            </w:r>
          </w:p>
        </w:tc>
        <w:tc>
          <w:tcPr>
            <w:tcW w:w="1042" w:type="pct"/>
            <w:shd w:val="clear" w:color="auto" w:fill="auto"/>
          </w:tcPr>
          <w:p w14:paraId="4B2C4DEC"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Ефимовский</w:t>
            </w:r>
          </w:p>
        </w:tc>
        <w:tc>
          <w:tcPr>
            <w:tcW w:w="903" w:type="pct"/>
            <w:shd w:val="clear" w:color="auto" w:fill="auto"/>
          </w:tcPr>
          <w:p w14:paraId="7DB63298"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2,9</w:t>
            </w:r>
          </w:p>
        </w:tc>
        <w:tc>
          <w:tcPr>
            <w:tcW w:w="1109" w:type="pct"/>
            <w:shd w:val="clear" w:color="auto" w:fill="auto"/>
          </w:tcPr>
          <w:p w14:paraId="51BFE595"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Газпром трансгаз Санкт-Петербург, ООО</w:t>
            </w:r>
          </w:p>
        </w:tc>
      </w:tr>
      <w:tr w:rsidR="005D6985" w:rsidRPr="00807E8A" w14:paraId="0FBA9237" w14:textId="77777777" w:rsidTr="007923C4">
        <w:tc>
          <w:tcPr>
            <w:tcW w:w="276" w:type="pct"/>
          </w:tcPr>
          <w:p w14:paraId="66E75BD1" w14:textId="77777777" w:rsidR="005D6985" w:rsidRPr="00807E8A" w:rsidRDefault="005D6985" w:rsidP="002A5B0C">
            <w:pPr>
              <w:pStyle w:val="af0"/>
              <w:numPr>
                <w:ilvl w:val="0"/>
                <w:numId w:val="17"/>
              </w:numPr>
              <w:ind w:left="29" w:firstLine="0"/>
              <w:jc w:val="both"/>
              <w:rPr>
                <w:rFonts w:ascii="Times New Roman" w:hAnsi="Times New Roman"/>
                <w:sz w:val="26"/>
                <w:szCs w:val="26"/>
              </w:rPr>
            </w:pPr>
          </w:p>
        </w:tc>
        <w:tc>
          <w:tcPr>
            <w:tcW w:w="1044" w:type="pct"/>
            <w:shd w:val="clear" w:color="auto" w:fill="auto"/>
          </w:tcPr>
          <w:p w14:paraId="54BA3C90"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Заря и Смена</w:t>
            </w:r>
          </w:p>
        </w:tc>
        <w:tc>
          <w:tcPr>
            <w:tcW w:w="625" w:type="pct"/>
            <w:shd w:val="clear" w:color="auto" w:fill="auto"/>
          </w:tcPr>
          <w:p w14:paraId="07B23FC6"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ГРС</w:t>
            </w:r>
          </w:p>
        </w:tc>
        <w:tc>
          <w:tcPr>
            <w:tcW w:w="1042" w:type="pct"/>
            <w:shd w:val="clear" w:color="auto" w:fill="auto"/>
          </w:tcPr>
          <w:p w14:paraId="5C455224"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Заря и смена (Кирпичное)</w:t>
            </w:r>
          </w:p>
        </w:tc>
        <w:tc>
          <w:tcPr>
            <w:tcW w:w="903" w:type="pct"/>
            <w:shd w:val="clear" w:color="auto" w:fill="auto"/>
          </w:tcPr>
          <w:p w14:paraId="6A6D064B"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3,7</w:t>
            </w:r>
          </w:p>
        </w:tc>
        <w:tc>
          <w:tcPr>
            <w:tcW w:w="1109" w:type="pct"/>
            <w:shd w:val="clear" w:color="auto" w:fill="auto"/>
          </w:tcPr>
          <w:p w14:paraId="73975591"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Газпром трансгаз Санкт-Петербург, ООО</w:t>
            </w:r>
          </w:p>
        </w:tc>
      </w:tr>
      <w:tr w:rsidR="005D6985" w:rsidRPr="00807E8A" w14:paraId="571CC317" w14:textId="77777777" w:rsidTr="007923C4">
        <w:tc>
          <w:tcPr>
            <w:tcW w:w="276" w:type="pct"/>
          </w:tcPr>
          <w:p w14:paraId="0388093F" w14:textId="77777777" w:rsidR="005D6985" w:rsidRPr="00807E8A" w:rsidRDefault="005D6985" w:rsidP="002A5B0C">
            <w:pPr>
              <w:pStyle w:val="af0"/>
              <w:numPr>
                <w:ilvl w:val="0"/>
                <w:numId w:val="17"/>
              </w:numPr>
              <w:ind w:left="29" w:firstLine="0"/>
              <w:jc w:val="both"/>
              <w:rPr>
                <w:rFonts w:ascii="Times New Roman" w:hAnsi="Times New Roman"/>
                <w:sz w:val="26"/>
                <w:szCs w:val="26"/>
              </w:rPr>
            </w:pPr>
          </w:p>
        </w:tc>
        <w:tc>
          <w:tcPr>
            <w:tcW w:w="1044" w:type="pct"/>
            <w:shd w:val="clear" w:color="auto" w:fill="auto"/>
          </w:tcPr>
          <w:p w14:paraId="14D77162"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 xml:space="preserve">з-д </w:t>
            </w:r>
            <w:proofErr w:type="spellStart"/>
            <w:r w:rsidRPr="00807E8A">
              <w:rPr>
                <w:rFonts w:ascii="Times New Roman" w:hAnsi="Times New Roman" w:cs="Times New Roman"/>
                <w:sz w:val="26"/>
                <w:szCs w:val="26"/>
              </w:rPr>
              <w:t>Свердлово</w:t>
            </w:r>
            <w:proofErr w:type="spellEnd"/>
          </w:p>
        </w:tc>
        <w:tc>
          <w:tcPr>
            <w:tcW w:w="625" w:type="pct"/>
            <w:shd w:val="clear" w:color="auto" w:fill="auto"/>
          </w:tcPr>
          <w:p w14:paraId="2825789F"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ГРС</w:t>
            </w:r>
          </w:p>
        </w:tc>
        <w:tc>
          <w:tcPr>
            <w:tcW w:w="1042" w:type="pct"/>
            <w:shd w:val="clear" w:color="auto" w:fill="auto"/>
          </w:tcPr>
          <w:p w14:paraId="40913232"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Свердлова з-д</w:t>
            </w:r>
          </w:p>
        </w:tc>
        <w:tc>
          <w:tcPr>
            <w:tcW w:w="903" w:type="pct"/>
            <w:shd w:val="clear" w:color="auto" w:fill="auto"/>
          </w:tcPr>
          <w:p w14:paraId="1D3F781D"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2,4</w:t>
            </w:r>
          </w:p>
        </w:tc>
        <w:tc>
          <w:tcPr>
            <w:tcW w:w="1109" w:type="pct"/>
            <w:shd w:val="clear" w:color="auto" w:fill="auto"/>
          </w:tcPr>
          <w:p w14:paraId="26EFC31C"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Газпром трансгаз Санкт-Петербург, ООО</w:t>
            </w:r>
          </w:p>
        </w:tc>
      </w:tr>
      <w:tr w:rsidR="005D6985" w:rsidRPr="00807E8A" w14:paraId="045FA449" w14:textId="77777777" w:rsidTr="007923C4">
        <w:tc>
          <w:tcPr>
            <w:tcW w:w="276" w:type="pct"/>
          </w:tcPr>
          <w:p w14:paraId="057532DC" w14:textId="77777777" w:rsidR="005D6985" w:rsidRPr="00807E8A" w:rsidRDefault="005D6985" w:rsidP="002A5B0C">
            <w:pPr>
              <w:pStyle w:val="af0"/>
              <w:numPr>
                <w:ilvl w:val="0"/>
                <w:numId w:val="17"/>
              </w:numPr>
              <w:ind w:left="29" w:firstLine="0"/>
              <w:jc w:val="both"/>
              <w:rPr>
                <w:rFonts w:ascii="Times New Roman" w:hAnsi="Times New Roman"/>
                <w:sz w:val="26"/>
                <w:szCs w:val="26"/>
              </w:rPr>
            </w:pPr>
          </w:p>
        </w:tc>
        <w:tc>
          <w:tcPr>
            <w:tcW w:w="1044" w:type="pct"/>
            <w:shd w:val="clear" w:color="auto" w:fill="auto"/>
          </w:tcPr>
          <w:p w14:paraId="7C2CCBCE" w14:textId="71EDB229" w:rsidR="005D6985" w:rsidRPr="00807E8A" w:rsidRDefault="005D6985" w:rsidP="00EE34AC">
            <w:pPr>
              <w:spacing w:after="0" w:line="240" w:lineRule="auto"/>
              <w:jc w:val="both"/>
              <w:rPr>
                <w:rFonts w:ascii="Times New Roman" w:hAnsi="Times New Roman" w:cs="Times New Roman"/>
                <w:sz w:val="26"/>
                <w:szCs w:val="26"/>
              </w:rPr>
            </w:pPr>
            <w:proofErr w:type="spellStart"/>
            <w:r w:rsidRPr="00807E8A">
              <w:rPr>
                <w:rFonts w:ascii="Times New Roman" w:hAnsi="Times New Roman" w:cs="Times New Roman"/>
                <w:sz w:val="26"/>
                <w:szCs w:val="26"/>
              </w:rPr>
              <w:t>Ильич</w:t>
            </w:r>
            <w:r w:rsidR="000D588B">
              <w:rPr>
                <w:rFonts w:ascii="Times New Roman" w:hAnsi="Times New Roman" w:cs="Times New Roman"/>
                <w:sz w:val="26"/>
                <w:szCs w:val="26"/>
              </w:rPr>
              <w:t>ё</w:t>
            </w:r>
            <w:r w:rsidRPr="00807E8A">
              <w:rPr>
                <w:rFonts w:ascii="Times New Roman" w:hAnsi="Times New Roman" w:cs="Times New Roman"/>
                <w:sz w:val="26"/>
                <w:szCs w:val="26"/>
              </w:rPr>
              <w:t>во</w:t>
            </w:r>
            <w:proofErr w:type="spellEnd"/>
          </w:p>
        </w:tc>
        <w:tc>
          <w:tcPr>
            <w:tcW w:w="625" w:type="pct"/>
            <w:shd w:val="clear" w:color="auto" w:fill="auto"/>
          </w:tcPr>
          <w:p w14:paraId="5D938C47"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ГРС</w:t>
            </w:r>
          </w:p>
        </w:tc>
        <w:tc>
          <w:tcPr>
            <w:tcW w:w="1042" w:type="pct"/>
            <w:shd w:val="clear" w:color="auto" w:fill="auto"/>
          </w:tcPr>
          <w:p w14:paraId="0079761C" w14:textId="06DE4036" w:rsidR="005D6985" w:rsidRPr="00807E8A" w:rsidRDefault="005D6985" w:rsidP="00EE34AC">
            <w:pPr>
              <w:spacing w:after="0" w:line="240" w:lineRule="auto"/>
              <w:jc w:val="both"/>
              <w:rPr>
                <w:rFonts w:ascii="Times New Roman" w:hAnsi="Times New Roman" w:cs="Times New Roman"/>
                <w:sz w:val="26"/>
                <w:szCs w:val="26"/>
              </w:rPr>
            </w:pPr>
            <w:proofErr w:type="spellStart"/>
            <w:r w:rsidRPr="00807E8A">
              <w:rPr>
                <w:rFonts w:ascii="Times New Roman" w:hAnsi="Times New Roman" w:cs="Times New Roman"/>
                <w:sz w:val="26"/>
                <w:szCs w:val="26"/>
              </w:rPr>
              <w:t>Ильич</w:t>
            </w:r>
            <w:r w:rsidR="000D588B">
              <w:rPr>
                <w:rFonts w:ascii="Times New Roman" w:hAnsi="Times New Roman" w:cs="Times New Roman"/>
                <w:sz w:val="26"/>
                <w:szCs w:val="26"/>
              </w:rPr>
              <w:t>ё</w:t>
            </w:r>
            <w:r w:rsidRPr="00807E8A">
              <w:rPr>
                <w:rFonts w:ascii="Times New Roman" w:hAnsi="Times New Roman" w:cs="Times New Roman"/>
                <w:sz w:val="26"/>
                <w:szCs w:val="26"/>
              </w:rPr>
              <w:t>во</w:t>
            </w:r>
            <w:proofErr w:type="spellEnd"/>
          </w:p>
        </w:tc>
        <w:tc>
          <w:tcPr>
            <w:tcW w:w="903" w:type="pct"/>
            <w:shd w:val="clear" w:color="auto" w:fill="auto"/>
          </w:tcPr>
          <w:p w14:paraId="4EB4BC61"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2,9</w:t>
            </w:r>
          </w:p>
        </w:tc>
        <w:tc>
          <w:tcPr>
            <w:tcW w:w="1109" w:type="pct"/>
            <w:shd w:val="clear" w:color="auto" w:fill="auto"/>
          </w:tcPr>
          <w:p w14:paraId="06ABB587"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Газпром трансгаз Санкт-Петербург, ООО</w:t>
            </w:r>
          </w:p>
        </w:tc>
      </w:tr>
      <w:tr w:rsidR="005D6985" w:rsidRPr="00807E8A" w14:paraId="51444BDA" w14:textId="77777777" w:rsidTr="007923C4">
        <w:tc>
          <w:tcPr>
            <w:tcW w:w="276" w:type="pct"/>
          </w:tcPr>
          <w:p w14:paraId="642E2663" w14:textId="77777777" w:rsidR="005D6985" w:rsidRPr="00807E8A" w:rsidRDefault="005D6985" w:rsidP="002A5B0C">
            <w:pPr>
              <w:pStyle w:val="af0"/>
              <w:numPr>
                <w:ilvl w:val="0"/>
                <w:numId w:val="17"/>
              </w:numPr>
              <w:ind w:left="29" w:firstLine="0"/>
              <w:jc w:val="both"/>
              <w:rPr>
                <w:rFonts w:ascii="Times New Roman" w:hAnsi="Times New Roman"/>
                <w:sz w:val="26"/>
                <w:szCs w:val="26"/>
              </w:rPr>
            </w:pPr>
          </w:p>
        </w:tc>
        <w:tc>
          <w:tcPr>
            <w:tcW w:w="1044" w:type="pct"/>
            <w:shd w:val="clear" w:color="auto" w:fill="auto"/>
          </w:tcPr>
          <w:p w14:paraId="598381B3"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Кипень</w:t>
            </w:r>
          </w:p>
        </w:tc>
        <w:tc>
          <w:tcPr>
            <w:tcW w:w="625" w:type="pct"/>
            <w:shd w:val="clear" w:color="auto" w:fill="auto"/>
          </w:tcPr>
          <w:p w14:paraId="251392C9"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ГРС</w:t>
            </w:r>
          </w:p>
        </w:tc>
        <w:tc>
          <w:tcPr>
            <w:tcW w:w="1042" w:type="pct"/>
            <w:shd w:val="clear" w:color="auto" w:fill="auto"/>
          </w:tcPr>
          <w:p w14:paraId="7AF2EBED"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Кипень</w:t>
            </w:r>
          </w:p>
        </w:tc>
        <w:tc>
          <w:tcPr>
            <w:tcW w:w="903" w:type="pct"/>
            <w:shd w:val="clear" w:color="auto" w:fill="auto"/>
          </w:tcPr>
          <w:p w14:paraId="5451EB2B"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2</w:t>
            </w:r>
          </w:p>
        </w:tc>
        <w:tc>
          <w:tcPr>
            <w:tcW w:w="1109" w:type="pct"/>
            <w:shd w:val="clear" w:color="auto" w:fill="auto"/>
          </w:tcPr>
          <w:p w14:paraId="65B7A510"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Газпром трансгаз Санкт-Петербург, ООО</w:t>
            </w:r>
          </w:p>
        </w:tc>
      </w:tr>
      <w:tr w:rsidR="005D6985" w:rsidRPr="00807E8A" w14:paraId="1145E732" w14:textId="77777777" w:rsidTr="007923C4">
        <w:tc>
          <w:tcPr>
            <w:tcW w:w="276" w:type="pct"/>
          </w:tcPr>
          <w:p w14:paraId="441EB965" w14:textId="77777777" w:rsidR="005D6985" w:rsidRPr="00807E8A" w:rsidRDefault="005D6985" w:rsidP="002A5B0C">
            <w:pPr>
              <w:pStyle w:val="af0"/>
              <w:numPr>
                <w:ilvl w:val="0"/>
                <w:numId w:val="17"/>
              </w:numPr>
              <w:ind w:left="29" w:firstLine="0"/>
              <w:jc w:val="both"/>
              <w:rPr>
                <w:rFonts w:ascii="Times New Roman" w:hAnsi="Times New Roman"/>
                <w:sz w:val="26"/>
                <w:szCs w:val="26"/>
              </w:rPr>
            </w:pPr>
          </w:p>
        </w:tc>
        <w:tc>
          <w:tcPr>
            <w:tcW w:w="1044" w:type="pct"/>
            <w:shd w:val="clear" w:color="auto" w:fill="auto"/>
          </w:tcPr>
          <w:p w14:paraId="69BB314E"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Кировск</w:t>
            </w:r>
          </w:p>
        </w:tc>
        <w:tc>
          <w:tcPr>
            <w:tcW w:w="625" w:type="pct"/>
            <w:shd w:val="clear" w:color="auto" w:fill="auto"/>
          </w:tcPr>
          <w:p w14:paraId="4D5F6077"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ГРС</w:t>
            </w:r>
          </w:p>
        </w:tc>
        <w:tc>
          <w:tcPr>
            <w:tcW w:w="1042" w:type="pct"/>
            <w:shd w:val="clear" w:color="auto" w:fill="auto"/>
          </w:tcPr>
          <w:p w14:paraId="5F049AFB"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Кировск</w:t>
            </w:r>
          </w:p>
        </w:tc>
        <w:tc>
          <w:tcPr>
            <w:tcW w:w="903" w:type="pct"/>
            <w:shd w:val="clear" w:color="auto" w:fill="auto"/>
          </w:tcPr>
          <w:p w14:paraId="4EBA82A6"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2,8</w:t>
            </w:r>
          </w:p>
        </w:tc>
        <w:tc>
          <w:tcPr>
            <w:tcW w:w="1109" w:type="pct"/>
            <w:shd w:val="clear" w:color="auto" w:fill="auto"/>
          </w:tcPr>
          <w:p w14:paraId="6432F09F"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Газпром трансгаз Санкт-Петербург, ООО</w:t>
            </w:r>
          </w:p>
        </w:tc>
      </w:tr>
      <w:tr w:rsidR="005D6985" w:rsidRPr="00807E8A" w14:paraId="52E45732" w14:textId="77777777" w:rsidTr="007923C4">
        <w:tc>
          <w:tcPr>
            <w:tcW w:w="276" w:type="pct"/>
          </w:tcPr>
          <w:p w14:paraId="41C31E10" w14:textId="77777777" w:rsidR="005D6985" w:rsidRPr="00807E8A" w:rsidRDefault="005D6985" w:rsidP="002A5B0C">
            <w:pPr>
              <w:pStyle w:val="af0"/>
              <w:numPr>
                <w:ilvl w:val="0"/>
                <w:numId w:val="17"/>
              </w:numPr>
              <w:ind w:left="29" w:firstLine="0"/>
              <w:jc w:val="both"/>
              <w:rPr>
                <w:rFonts w:ascii="Times New Roman" w:hAnsi="Times New Roman"/>
                <w:sz w:val="26"/>
                <w:szCs w:val="26"/>
              </w:rPr>
            </w:pPr>
          </w:p>
        </w:tc>
        <w:tc>
          <w:tcPr>
            <w:tcW w:w="1044" w:type="pct"/>
            <w:shd w:val="clear" w:color="auto" w:fill="auto"/>
          </w:tcPr>
          <w:p w14:paraId="75652ECA"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Копорье</w:t>
            </w:r>
          </w:p>
        </w:tc>
        <w:tc>
          <w:tcPr>
            <w:tcW w:w="625" w:type="pct"/>
            <w:shd w:val="clear" w:color="auto" w:fill="auto"/>
          </w:tcPr>
          <w:p w14:paraId="45C0F990"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ГРС</w:t>
            </w:r>
          </w:p>
        </w:tc>
        <w:tc>
          <w:tcPr>
            <w:tcW w:w="1042" w:type="pct"/>
            <w:shd w:val="clear" w:color="auto" w:fill="auto"/>
          </w:tcPr>
          <w:p w14:paraId="1732DEA9"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Копорье</w:t>
            </w:r>
          </w:p>
        </w:tc>
        <w:tc>
          <w:tcPr>
            <w:tcW w:w="903" w:type="pct"/>
            <w:shd w:val="clear" w:color="auto" w:fill="auto"/>
          </w:tcPr>
          <w:p w14:paraId="1594A89A"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1,9</w:t>
            </w:r>
          </w:p>
        </w:tc>
        <w:tc>
          <w:tcPr>
            <w:tcW w:w="1109" w:type="pct"/>
            <w:shd w:val="clear" w:color="auto" w:fill="auto"/>
          </w:tcPr>
          <w:p w14:paraId="0314E00F"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Газпром трансгаз Санкт-Петербург, ООО</w:t>
            </w:r>
          </w:p>
        </w:tc>
      </w:tr>
      <w:tr w:rsidR="005D6985" w:rsidRPr="00807E8A" w14:paraId="10E79A7C" w14:textId="77777777" w:rsidTr="007923C4">
        <w:tc>
          <w:tcPr>
            <w:tcW w:w="276" w:type="pct"/>
          </w:tcPr>
          <w:p w14:paraId="1CF1F867" w14:textId="77777777" w:rsidR="005D6985" w:rsidRPr="00807E8A" w:rsidRDefault="005D6985" w:rsidP="002A5B0C">
            <w:pPr>
              <w:pStyle w:val="af0"/>
              <w:numPr>
                <w:ilvl w:val="0"/>
                <w:numId w:val="17"/>
              </w:numPr>
              <w:ind w:left="29" w:firstLine="0"/>
              <w:jc w:val="both"/>
              <w:rPr>
                <w:rFonts w:ascii="Times New Roman" w:hAnsi="Times New Roman"/>
                <w:sz w:val="26"/>
                <w:szCs w:val="26"/>
              </w:rPr>
            </w:pPr>
          </w:p>
        </w:tc>
        <w:tc>
          <w:tcPr>
            <w:tcW w:w="1044" w:type="pct"/>
            <w:shd w:val="clear" w:color="auto" w:fill="auto"/>
          </w:tcPr>
          <w:p w14:paraId="09D34CBB" w14:textId="77777777" w:rsidR="005D6985" w:rsidRPr="00807E8A" w:rsidRDefault="005D6985" w:rsidP="00EE34AC">
            <w:pPr>
              <w:spacing w:after="0" w:line="240" w:lineRule="auto"/>
              <w:jc w:val="both"/>
              <w:rPr>
                <w:rFonts w:ascii="Times New Roman" w:hAnsi="Times New Roman" w:cs="Times New Roman"/>
                <w:sz w:val="26"/>
                <w:szCs w:val="26"/>
              </w:rPr>
            </w:pPr>
            <w:proofErr w:type="spellStart"/>
            <w:r w:rsidRPr="00807E8A">
              <w:rPr>
                <w:rFonts w:ascii="Times New Roman" w:hAnsi="Times New Roman" w:cs="Times New Roman"/>
                <w:sz w:val="26"/>
                <w:szCs w:val="26"/>
              </w:rPr>
              <w:t>Коробицино</w:t>
            </w:r>
            <w:proofErr w:type="spellEnd"/>
          </w:p>
        </w:tc>
        <w:tc>
          <w:tcPr>
            <w:tcW w:w="625" w:type="pct"/>
            <w:shd w:val="clear" w:color="auto" w:fill="auto"/>
          </w:tcPr>
          <w:p w14:paraId="0A335616"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ГРС</w:t>
            </w:r>
          </w:p>
        </w:tc>
        <w:tc>
          <w:tcPr>
            <w:tcW w:w="1042" w:type="pct"/>
            <w:shd w:val="clear" w:color="auto" w:fill="auto"/>
          </w:tcPr>
          <w:p w14:paraId="6E7A4DA6" w14:textId="77777777" w:rsidR="005D6985" w:rsidRPr="00807E8A" w:rsidRDefault="005D6985" w:rsidP="00EE34AC">
            <w:pPr>
              <w:spacing w:after="0" w:line="240" w:lineRule="auto"/>
              <w:jc w:val="both"/>
              <w:rPr>
                <w:rFonts w:ascii="Times New Roman" w:hAnsi="Times New Roman" w:cs="Times New Roman"/>
                <w:sz w:val="26"/>
                <w:szCs w:val="26"/>
              </w:rPr>
            </w:pPr>
            <w:proofErr w:type="spellStart"/>
            <w:r w:rsidRPr="00807E8A">
              <w:rPr>
                <w:rFonts w:ascii="Times New Roman" w:hAnsi="Times New Roman" w:cs="Times New Roman"/>
                <w:sz w:val="26"/>
                <w:szCs w:val="26"/>
              </w:rPr>
              <w:t>Коробицино</w:t>
            </w:r>
            <w:proofErr w:type="spellEnd"/>
          </w:p>
        </w:tc>
        <w:tc>
          <w:tcPr>
            <w:tcW w:w="903" w:type="pct"/>
            <w:shd w:val="clear" w:color="auto" w:fill="auto"/>
          </w:tcPr>
          <w:p w14:paraId="6501DA54"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3,7</w:t>
            </w:r>
          </w:p>
        </w:tc>
        <w:tc>
          <w:tcPr>
            <w:tcW w:w="1109" w:type="pct"/>
            <w:shd w:val="clear" w:color="auto" w:fill="auto"/>
          </w:tcPr>
          <w:p w14:paraId="1321C0A1"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Газпром трансгаз Санкт-Петербург, ООО</w:t>
            </w:r>
          </w:p>
        </w:tc>
      </w:tr>
      <w:tr w:rsidR="005D6985" w:rsidRPr="00807E8A" w14:paraId="406F2DEC" w14:textId="77777777" w:rsidTr="007923C4">
        <w:tc>
          <w:tcPr>
            <w:tcW w:w="276" w:type="pct"/>
          </w:tcPr>
          <w:p w14:paraId="201E5127" w14:textId="77777777" w:rsidR="005D6985" w:rsidRPr="00807E8A" w:rsidRDefault="005D6985" w:rsidP="002A5B0C">
            <w:pPr>
              <w:pStyle w:val="af0"/>
              <w:numPr>
                <w:ilvl w:val="0"/>
                <w:numId w:val="17"/>
              </w:numPr>
              <w:ind w:left="29" w:firstLine="0"/>
              <w:jc w:val="both"/>
              <w:rPr>
                <w:rFonts w:ascii="Times New Roman" w:hAnsi="Times New Roman"/>
                <w:sz w:val="26"/>
                <w:szCs w:val="26"/>
              </w:rPr>
            </w:pPr>
          </w:p>
        </w:tc>
        <w:tc>
          <w:tcPr>
            <w:tcW w:w="1044" w:type="pct"/>
            <w:shd w:val="clear" w:color="auto" w:fill="auto"/>
          </w:tcPr>
          <w:p w14:paraId="461C114C"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Красная Зорька</w:t>
            </w:r>
          </w:p>
        </w:tc>
        <w:tc>
          <w:tcPr>
            <w:tcW w:w="625" w:type="pct"/>
            <w:shd w:val="clear" w:color="auto" w:fill="auto"/>
          </w:tcPr>
          <w:p w14:paraId="3DD05911"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ГРС</w:t>
            </w:r>
          </w:p>
        </w:tc>
        <w:tc>
          <w:tcPr>
            <w:tcW w:w="1042" w:type="pct"/>
            <w:shd w:val="clear" w:color="auto" w:fill="auto"/>
          </w:tcPr>
          <w:p w14:paraId="7CF5AD73"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Красная Зорька (Юкки)</w:t>
            </w:r>
          </w:p>
        </w:tc>
        <w:tc>
          <w:tcPr>
            <w:tcW w:w="903" w:type="pct"/>
            <w:shd w:val="clear" w:color="auto" w:fill="auto"/>
          </w:tcPr>
          <w:p w14:paraId="780C1188"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2,7</w:t>
            </w:r>
          </w:p>
        </w:tc>
        <w:tc>
          <w:tcPr>
            <w:tcW w:w="1109" w:type="pct"/>
            <w:shd w:val="clear" w:color="auto" w:fill="auto"/>
          </w:tcPr>
          <w:p w14:paraId="020978E2"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Газпром трансгаз Санкт-Петербург, ООО</w:t>
            </w:r>
          </w:p>
        </w:tc>
      </w:tr>
      <w:tr w:rsidR="005D6985" w:rsidRPr="00807E8A" w14:paraId="4312AC5D" w14:textId="77777777" w:rsidTr="007923C4">
        <w:tc>
          <w:tcPr>
            <w:tcW w:w="276" w:type="pct"/>
          </w:tcPr>
          <w:p w14:paraId="04419CF1" w14:textId="77777777" w:rsidR="005D6985" w:rsidRPr="00807E8A" w:rsidRDefault="005D6985" w:rsidP="002A5B0C">
            <w:pPr>
              <w:pStyle w:val="af0"/>
              <w:numPr>
                <w:ilvl w:val="0"/>
                <w:numId w:val="17"/>
              </w:numPr>
              <w:ind w:left="29" w:firstLine="0"/>
              <w:jc w:val="both"/>
              <w:rPr>
                <w:rFonts w:ascii="Times New Roman" w:hAnsi="Times New Roman"/>
                <w:sz w:val="26"/>
                <w:szCs w:val="26"/>
              </w:rPr>
            </w:pPr>
          </w:p>
        </w:tc>
        <w:tc>
          <w:tcPr>
            <w:tcW w:w="1044" w:type="pct"/>
            <w:shd w:val="clear" w:color="auto" w:fill="auto"/>
          </w:tcPr>
          <w:p w14:paraId="642E8ABD"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Красное Село</w:t>
            </w:r>
          </w:p>
        </w:tc>
        <w:tc>
          <w:tcPr>
            <w:tcW w:w="625" w:type="pct"/>
            <w:shd w:val="clear" w:color="auto" w:fill="auto"/>
          </w:tcPr>
          <w:p w14:paraId="688D4F8C"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ГРС</w:t>
            </w:r>
          </w:p>
        </w:tc>
        <w:tc>
          <w:tcPr>
            <w:tcW w:w="1042" w:type="pct"/>
            <w:shd w:val="clear" w:color="auto" w:fill="auto"/>
          </w:tcPr>
          <w:p w14:paraId="1031945D"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Красное Село</w:t>
            </w:r>
          </w:p>
        </w:tc>
        <w:tc>
          <w:tcPr>
            <w:tcW w:w="903" w:type="pct"/>
            <w:shd w:val="clear" w:color="auto" w:fill="auto"/>
          </w:tcPr>
          <w:p w14:paraId="591579D8"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1,9</w:t>
            </w:r>
          </w:p>
        </w:tc>
        <w:tc>
          <w:tcPr>
            <w:tcW w:w="1109" w:type="pct"/>
            <w:shd w:val="clear" w:color="auto" w:fill="auto"/>
          </w:tcPr>
          <w:p w14:paraId="27F026F1"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Газпром трансгаз Санкт-Петербург, ООО</w:t>
            </w:r>
          </w:p>
        </w:tc>
      </w:tr>
      <w:tr w:rsidR="005D6985" w:rsidRPr="00807E8A" w14:paraId="6CF09E4A" w14:textId="77777777" w:rsidTr="007923C4">
        <w:tc>
          <w:tcPr>
            <w:tcW w:w="276" w:type="pct"/>
          </w:tcPr>
          <w:p w14:paraId="3E6B4A32" w14:textId="77777777" w:rsidR="005D6985" w:rsidRPr="00807E8A" w:rsidRDefault="005D6985" w:rsidP="002A5B0C">
            <w:pPr>
              <w:pStyle w:val="af0"/>
              <w:numPr>
                <w:ilvl w:val="0"/>
                <w:numId w:val="17"/>
              </w:numPr>
              <w:ind w:left="29" w:firstLine="0"/>
              <w:jc w:val="both"/>
              <w:rPr>
                <w:rFonts w:ascii="Times New Roman" w:hAnsi="Times New Roman"/>
                <w:sz w:val="26"/>
                <w:szCs w:val="26"/>
              </w:rPr>
            </w:pPr>
          </w:p>
        </w:tc>
        <w:tc>
          <w:tcPr>
            <w:tcW w:w="1044" w:type="pct"/>
            <w:shd w:val="clear" w:color="auto" w:fill="auto"/>
          </w:tcPr>
          <w:p w14:paraId="350A34E9"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Кузьмолово</w:t>
            </w:r>
          </w:p>
        </w:tc>
        <w:tc>
          <w:tcPr>
            <w:tcW w:w="625" w:type="pct"/>
            <w:shd w:val="clear" w:color="auto" w:fill="auto"/>
          </w:tcPr>
          <w:p w14:paraId="639C92D4"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ГРС</w:t>
            </w:r>
          </w:p>
        </w:tc>
        <w:tc>
          <w:tcPr>
            <w:tcW w:w="1042" w:type="pct"/>
            <w:shd w:val="clear" w:color="auto" w:fill="auto"/>
          </w:tcPr>
          <w:p w14:paraId="08B9B419"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Кузьмолово (ГИПХ-2)</w:t>
            </w:r>
          </w:p>
        </w:tc>
        <w:tc>
          <w:tcPr>
            <w:tcW w:w="903" w:type="pct"/>
            <w:shd w:val="clear" w:color="auto" w:fill="auto"/>
          </w:tcPr>
          <w:p w14:paraId="573ED7D5"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1,5</w:t>
            </w:r>
          </w:p>
        </w:tc>
        <w:tc>
          <w:tcPr>
            <w:tcW w:w="1109" w:type="pct"/>
            <w:shd w:val="clear" w:color="auto" w:fill="auto"/>
          </w:tcPr>
          <w:p w14:paraId="20EADB6D"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Газпром трансгаз Санкт-Петербург, ООО</w:t>
            </w:r>
          </w:p>
        </w:tc>
      </w:tr>
      <w:tr w:rsidR="005D6985" w:rsidRPr="00807E8A" w14:paraId="3B95D77D" w14:textId="77777777" w:rsidTr="007923C4">
        <w:tc>
          <w:tcPr>
            <w:tcW w:w="276" w:type="pct"/>
          </w:tcPr>
          <w:p w14:paraId="65F577D7" w14:textId="77777777" w:rsidR="005D6985" w:rsidRPr="00807E8A" w:rsidRDefault="005D6985" w:rsidP="002A5B0C">
            <w:pPr>
              <w:pStyle w:val="af0"/>
              <w:numPr>
                <w:ilvl w:val="0"/>
                <w:numId w:val="17"/>
              </w:numPr>
              <w:ind w:left="29" w:firstLine="0"/>
              <w:jc w:val="both"/>
              <w:rPr>
                <w:rFonts w:ascii="Times New Roman" w:hAnsi="Times New Roman"/>
                <w:sz w:val="26"/>
                <w:szCs w:val="26"/>
              </w:rPr>
            </w:pPr>
          </w:p>
        </w:tc>
        <w:tc>
          <w:tcPr>
            <w:tcW w:w="1044" w:type="pct"/>
            <w:shd w:val="clear" w:color="auto" w:fill="auto"/>
          </w:tcPr>
          <w:p w14:paraId="15034FCB" w14:textId="77777777" w:rsidR="005D6985" w:rsidRPr="00807E8A" w:rsidRDefault="005D6985" w:rsidP="00EE34AC">
            <w:pPr>
              <w:spacing w:after="0" w:line="240" w:lineRule="auto"/>
              <w:jc w:val="both"/>
              <w:rPr>
                <w:rFonts w:ascii="Times New Roman" w:hAnsi="Times New Roman" w:cs="Times New Roman"/>
                <w:sz w:val="26"/>
                <w:szCs w:val="26"/>
              </w:rPr>
            </w:pPr>
            <w:proofErr w:type="spellStart"/>
            <w:r w:rsidRPr="00807E8A">
              <w:rPr>
                <w:rFonts w:ascii="Times New Roman" w:hAnsi="Times New Roman" w:cs="Times New Roman"/>
                <w:sz w:val="26"/>
                <w:szCs w:val="26"/>
              </w:rPr>
              <w:t>Лаголово</w:t>
            </w:r>
            <w:proofErr w:type="spellEnd"/>
          </w:p>
        </w:tc>
        <w:tc>
          <w:tcPr>
            <w:tcW w:w="625" w:type="pct"/>
            <w:shd w:val="clear" w:color="auto" w:fill="auto"/>
          </w:tcPr>
          <w:p w14:paraId="3B18ECAC"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ГРС</w:t>
            </w:r>
          </w:p>
        </w:tc>
        <w:tc>
          <w:tcPr>
            <w:tcW w:w="1042" w:type="pct"/>
            <w:shd w:val="clear" w:color="auto" w:fill="auto"/>
          </w:tcPr>
          <w:p w14:paraId="463C58BA" w14:textId="77777777" w:rsidR="005D6985" w:rsidRPr="00807E8A" w:rsidRDefault="005D6985" w:rsidP="00EE34AC">
            <w:pPr>
              <w:spacing w:after="0" w:line="240" w:lineRule="auto"/>
              <w:jc w:val="both"/>
              <w:rPr>
                <w:rFonts w:ascii="Times New Roman" w:hAnsi="Times New Roman" w:cs="Times New Roman"/>
                <w:sz w:val="26"/>
                <w:szCs w:val="26"/>
              </w:rPr>
            </w:pPr>
            <w:proofErr w:type="spellStart"/>
            <w:r w:rsidRPr="00807E8A">
              <w:rPr>
                <w:rFonts w:ascii="Times New Roman" w:hAnsi="Times New Roman" w:cs="Times New Roman"/>
                <w:sz w:val="26"/>
                <w:szCs w:val="26"/>
              </w:rPr>
              <w:t>Лаголово</w:t>
            </w:r>
            <w:proofErr w:type="spellEnd"/>
          </w:p>
        </w:tc>
        <w:tc>
          <w:tcPr>
            <w:tcW w:w="903" w:type="pct"/>
            <w:shd w:val="clear" w:color="auto" w:fill="auto"/>
          </w:tcPr>
          <w:p w14:paraId="1424B409"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1,9</w:t>
            </w:r>
          </w:p>
        </w:tc>
        <w:tc>
          <w:tcPr>
            <w:tcW w:w="1109" w:type="pct"/>
            <w:shd w:val="clear" w:color="auto" w:fill="auto"/>
          </w:tcPr>
          <w:p w14:paraId="5F1B764A"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Газпром трансгаз Санкт-Петербург, ООО</w:t>
            </w:r>
          </w:p>
        </w:tc>
      </w:tr>
      <w:tr w:rsidR="005D6985" w:rsidRPr="00807E8A" w14:paraId="543D4099" w14:textId="77777777" w:rsidTr="007923C4">
        <w:tc>
          <w:tcPr>
            <w:tcW w:w="276" w:type="pct"/>
          </w:tcPr>
          <w:p w14:paraId="7E78B1BF" w14:textId="77777777" w:rsidR="005D6985" w:rsidRPr="00807E8A" w:rsidRDefault="005D6985" w:rsidP="002A5B0C">
            <w:pPr>
              <w:pStyle w:val="af0"/>
              <w:numPr>
                <w:ilvl w:val="0"/>
                <w:numId w:val="17"/>
              </w:numPr>
              <w:ind w:left="29" w:firstLine="0"/>
              <w:jc w:val="both"/>
              <w:rPr>
                <w:rFonts w:ascii="Times New Roman" w:hAnsi="Times New Roman"/>
                <w:sz w:val="26"/>
                <w:szCs w:val="26"/>
              </w:rPr>
            </w:pPr>
          </w:p>
        </w:tc>
        <w:tc>
          <w:tcPr>
            <w:tcW w:w="1044" w:type="pct"/>
            <w:shd w:val="clear" w:color="auto" w:fill="auto"/>
          </w:tcPr>
          <w:p w14:paraId="7747D655"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Лебяжье</w:t>
            </w:r>
          </w:p>
        </w:tc>
        <w:tc>
          <w:tcPr>
            <w:tcW w:w="625" w:type="pct"/>
            <w:shd w:val="clear" w:color="auto" w:fill="auto"/>
          </w:tcPr>
          <w:p w14:paraId="19F67517"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ГРС</w:t>
            </w:r>
          </w:p>
        </w:tc>
        <w:tc>
          <w:tcPr>
            <w:tcW w:w="1042" w:type="pct"/>
            <w:shd w:val="clear" w:color="auto" w:fill="auto"/>
          </w:tcPr>
          <w:p w14:paraId="1EF6B0B9"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Лебяжье</w:t>
            </w:r>
          </w:p>
        </w:tc>
        <w:tc>
          <w:tcPr>
            <w:tcW w:w="903" w:type="pct"/>
            <w:shd w:val="clear" w:color="auto" w:fill="auto"/>
          </w:tcPr>
          <w:p w14:paraId="78E679FA"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2</w:t>
            </w:r>
          </w:p>
        </w:tc>
        <w:tc>
          <w:tcPr>
            <w:tcW w:w="1109" w:type="pct"/>
            <w:shd w:val="clear" w:color="auto" w:fill="auto"/>
          </w:tcPr>
          <w:p w14:paraId="3CE264AE"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Газпром трансгаз Санкт-Петербург, ООО</w:t>
            </w:r>
          </w:p>
        </w:tc>
      </w:tr>
      <w:tr w:rsidR="005D6985" w:rsidRPr="00807E8A" w14:paraId="7171E2D2" w14:textId="77777777" w:rsidTr="007923C4">
        <w:tc>
          <w:tcPr>
            <w:tcW w:w="276" w:type="pct"/>
          </w:tcPr>
          <w:p w14:paraId="4CE4222C" w14:textId="77777777" w:rsidR="005D6985" w:rsidRPr="00807E8A" w:rsidRDefault="005D6985" w:rsidP="002A5B0C">
            <w:pPr>
              <w:pStyle w:val="af0"/>
              <w:numPr>
                <w:ilvl w:val="0"/>
                <w:numId w:val="17"/>
              </w:numPr>
              <w:ind w:left="29" w:firstLine="0"/>
              <w:jc w:val="both"/>
              <w:rPr>
                <w:rFonts w:ascii="Times New Roman" w:hAnsi="Times New Roman"/>
                <w:sz w:val="26"/>
                <w:szCs w:val="26"/>
              </w:rPr>
            </w:pPr>
          </w:p>
        </w:tc>
        <w:tc>
          <w:tcPr>
            <w:tcW w:w="1044" w:type="pct"/>
            <w:shd w:val="clear" w:color="auto" w:fill="auto"/>
          </w:tcPr>
          <w:p w14:paraId="66FFBDBC"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Ленинский Путь</w:t>
            </w:r>
          </w:p>
        </w:tc>
        <w:tc>
          <w:tcPr>
            <w:tcW w:w="625" w:type="pct"/>
            <w:shd w:val="clear" w:color="auto" w:fill="auto"/>
          </w:tcPr>
          <w:p w14:paraId="7C1EC7A2"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ГРС</w:t>
            </w:r>
          </w:p>
        </w:tc>
        <w:tc>
          <w:tcPr>
            <w:tcW w:w="1042" w:type="pct"/>
            <w:shd w:val="clear" w:color="auto" w:fill="auto"/>
          </w:tcPr>
          <w:p w14:paraId="43DD9919"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Ленинский Путь</w:t>
            </w:r>
          </w:p>
        </w:tc>
        <w:tc>
          <w:tcPr>
            <w:tcW w:w="903" w:type="pct"/>
            <w:shd w:val="clear" w:color="auto" w:fill="auto"/>
          </w:tcPr>
          <w:p w14:paraId="274728AE"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2</w:t>
            </w:r>
          </w:p>
        </w:tc>
        <w:tc>
          <w:tcPr>
            <w:tcW w:w="1109" w:type="pct"/>
            <w:shd w:val="clear" w:color="auto" w:fill="auto"/>
          </w:tcPr>
          <w:p w14:paraId="6FF05175"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Газпром трансгаз Санкт-Петербург, ООО</w:t>
            </w:r>
          </w:p>
        </w:tc>
      </w:tr>
      <w:tr w:rsidR="005D6985" w:rsidRPr="00807E8A" w14:paraId="0AA8FAB2" w14:textId="77777777" w:rsidTr="007923C4">
        <w:tc>
          <w:tcPr>
            <w:tcW w:w="276" w:type="pct"/>
          </w:tcPr>
          <w:p w14:paraId="39179317" w14:textId="77777777" w:rsidR="005D6985" w:rsidRPr="00807E8A" w:rsidRDefault="005D6985" w:rsidP="002A5B0C">
            <w:pPr>
              <w:pStyle w:val="af0"/>
              <w:numPr>
                <w:ilvl w:val="0"/>
                <w:numId w:val="17"/>
              </w:numPr>
              <w:ind w:left="29" w:firstLine="0"/>
              <w:jc w:val="both"/>
              <w:rPr>
                <w:rFonts w:ascii="Times New Roman" w:hAnsi="Times New Roman"/>
                <w:sz w:val="26"/>
                <w:szCs w:val="26"/>
              </w:rPr>
            </w:pPr>
          </w:p>
        </w:tc>
        <w:tc>
          <w:tcPr>
            <w:tcW w:w="1044" w:type="pct"/>
            <w:shd w:val="clear" w:color="auto" w:fill="auto"/>
          </w:tcPr>
          <w:p w14:paraId="5872BC7C"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Лодейное Поле</w:t>
            </w:r>
          </w:p>
        </w:tc>
        <w:tc>
          <w:tcPr>
            <w:tcW w:w="625" w:type="pct"/>
            <w:shd w:val="clear" w:color="auto" w:fill="auto"/>
          </w:tcPr>
          <w:p w14:paraId="44B5C6CD"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ГРС</w:t>
            </w:r>
          </w:p>
        </w:tc>
        <w:tc>
          <w:tcPr>
            <w:tcW w:w="1042" w:type="pct"/>
            <w:shd w:val="clear" w:color="auto" w:fill="auto"/>
          </w:tcPr>
          <w:p w14:paraId="0C987394"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Лодейное Поле</w:t>
            </w:r>
          </w:p>
        </w:tc>
        <w:tc>
          <w:tcPr>
            <w:tcW w:w="903" w:type="pct"/>
            <w:shd w:val="clear" w:color="auto" w:fill="auto"/>
          </w:tcPr>
          <w:p w14:paraId="4F96A4B8"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2,5</w:t>
            </w:r>
          </w:p>
        </w:tc>
        <w:tc>
          <w:tcPr>
            <w:tcW w:w="1109" w:type="pct"/>
            <w:shd w:val="clear" w:color="auto" w:fill="auto"/>
          </w:tcPr>
          <w:p w14:paraId="613A0A46"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Газпром трансгаз Санкт-Петербург, ООО</w:t>
            </w:r>
          </w:p>
        </w:tc>
      </w:tr>
      <w:tr w:rsidR="005D6985" w:rsidRPr="00807E8A" w14:paraId="11F57AB4" w14:textId="77777777" w:rsidTr="007923C4">
        <w:tc>
          <w:tcPr>
            <w:tcW w:w="276" w:type="pct"/>
          </w:tcPr>
          <w:p w14:paraId="0FA63B49" w14:textId="77777777" w:rsidR="005D6985" w:rsidRPr="00807E8A" w:rsidRDefault="005D6985" w:rsidP="002A5B0C">
            <w:pPr>
              <w:pStyle w:val="af0"/>
              <w:numPr>
                <w:ilvl w:val="0"/>
                <w:numId w:val="17"/>
              </w:numPr>
              <w:ind w:left="29" w:firstLine="0"/>
              <w:jc w:val="both"/>
              <w:rPr>
                <w:rFonts w:ascii="Times New Roman" w:hAnsi="Times New Roman"/>
                <w:sz w:val="26"/>
                <w:szCs w:val="26"/>
              </w:rPr>
            </w:pPr>
          </w:p>
        </w:tc>
        <w:tc>
          <w:tcPr>
            <w:tcW w:w="1044" w:type="pct"/>
            <w:shd w:val="clear" w:color="auto" w:fill="auto"/>
          </w:tcPr>
          <w:p w14:paraId="773D10F8"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Ломоносов</w:t>
            </w:r>
          </w:p>
        </w:tc>
        <w:tc>
          <w:tcPr>
            <w:tcW w:w="625" w:type="pct"/>
            <w:shd w:val="clear" w:color="auto" w:fill="auto"/>
          </w:tcPr>
          <w:p w14:paraId="7CC0F5CC"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ГРС</w:t>
            </w:r>
          </w:p>
        </w:tc>
        <w:tc>
          <w:tcPr>
            <w:tcW w:w="1042" w:type="pct"/>
            <w:shd w:val="clear" w:color="auto" w:fill="auto"/>
          </w:tcPr>
          <w:p w14:paraId="11A28F1E"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Петродворец-Ломоносов</w:t>
            </w:r>
          </w:p>
        </w:tc>
        <w:tc>
          <w:tcPr>
            <w:tcW w:w="903" w:type="pct"/>
            <w:shd w:val="clear" w:color="auto" w:fill="auto"/>
          </w:tcPr>
          <w:p w14:paraId="24593D0E"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1,9</w:t>
            </w:r>
          </w:p>
        </w:tc>
        <w:tc>
          <w:tcPr>
            <w:tcW w:w="1109" w:type="pct"/>
            <w:shd w:val="clear" w:color="auto" w:fill="auto"/>
          </w:tcPr>
          <w:p w14:paraId="0E87FCAF"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Газпром трансгаз Санкт-Петербург, ООО</w:t>
            </w:r>
          </w:p>
        </w:tc>
      </w:tr>
      <w:tr w:rsidR="005D6985" w:rsidRPr="00807E8A" w14:paraId="2246FAC8" w14:textId="77777777" w:rsidTr="007923C4">
        <w:tc>
          <w:tcPr>
            <w:tcW w:w="276" w:type="pct"/>
          </w:tcPr>
          <w:p w14:paraId="1170F68D" w14:textId="77777777" w:rsidR="005D6985" w:rsidRPr="00807E8A" w:rsidRDefault="005D6985" w:rsidP="002A5B0C">
            <w:pPr>
              <w:pStyle w:val="af0"/>
              <w:numPr>
                <w:ilvl w:val="0"/>
                <w:numId w:val="17"/>
              </w:numPr>
              <w:ind w:left="29" w:firstLine="0"/>
              <w:jc w:val="both"/>
              <w:rPr>
                <w:rFonts w:ascii="Times New Roman" w:hAnsi="Times New Roman"/>
                <w:sz w:val="26"/>
                <w:szCs w:val="26"/>
              </w:rPr>
            </w:pPr>
          </w:p>
        </w:tc>
        <w:tc>
          <w:tcPr>
            <w:tcW w:w="1044" w:type="pct"/>
            <w:shd w:val="clear" w:color="auto" w:fill="auto"/>
          </w:tcPr>
          <w:p w14:paraId="35AF4AAD"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Любань</w:t>
            </w:r>
          </w:p>
        </w:tc>
        <w:tc>
          <w:tcPr>
            <w:tcW w:w="625" w:type="pct"/>
            <w:shd w:val="clear" w:color="auto" w:fill="auto"/>
          </w:tcPr>
          <w:p w14:paraId="20D0A551"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ГРС</w:t>
            </w:r>
          </w:p>
        </w:tc>
        <w:tc>
          <w:tcPr>
            <w:tcW w:w="1042" w:type="pct"/>
            <w:shd w:val="clear" w:color="auto" w:fill="auto"/>
          </w:tcPr>
          <w:p w14:paraId="7F62DF6D"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Любань (Агротехника)</w:t>
            </w:r>
          </w:p>
        </w:tc>
        <w:tc>
          <w:tcPr>
            <w:tcW w:w="903" w:type="pct"/>
            <w:shd w:val="clear" w:color="auto" w:fill="auto"/>
          </w:tcPr>
          <w:p w14:paraId="0F2251FC"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2,5</w:t>
            </w:r>
          </w:p>
        </w:tc>
        <w:tc>
          <w:tcPr>
            <w:tcW w:w="1109" w:type="pct"/>
            <w:shd w:val="clear" w:color="auto" w:fill="auto"/>
          </w:tcPr>
          <w:p w14:paraId="32AFEDEA"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Газпром трансгаз Санкт-Петербург, ООО</w:t>
            </w:r>
          </w:p>
        </w:tc>
      </w:tr>
      <w:tr w:rsidR="005D6985" w:rsidRPr="00807E8A" w14:paraId="470AB983" w14:textId="77777777" w:rsidTr="007923C4">
        <w:tc>
          <w:tcPr>
            <w:tcW w:w="276" w:type="pct"/>
          </w:tcPr>
          <w:p w14:paraId="180F9D28" w14:textId="77777777" w:rsidR="005D6985" w:rsidRPr="00807E8A" w:rsidRDefault="005D6985" w:rsidP="002A5B0C">
            <w:pPr>
              <w:pStyle w:val="af0"/>
              <w:numPr>
                <w:ilvl w:val="0"/>
                <w:numId w:val="17"/>
              </w:numPr>
              <w:ind w:left="29" w:firstLine="0"/>
              <w:jc w:val="both"/>
              <w:rPr>
                <w:rFonts w:ascii="Times New Roman" w:hAnsi="Times New Roman"/>
                <w:sz w:val="26"/>
                <w:szCs w:val="26"/>
              </w:rPr>
            </w:pPr>
          </w:p>
        </w:tc>
        <w:tc>
          <w:tcPr>
            <w:tcW w:w="1044" w:type="pct"/>
            <w:shd w:val="clear" w:color="auto" w:fill="auto"/>
          </w:tcPr>
          <w:p w14:paraId="2A0CBA7C"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МГА</w:t>
            </w:r>
          </w:p>
        </w:tc>
        <w:tc>
          <w:tcPr>
            <w:tcW w:w="625" w:type="pct"/>
            <w:shd w:val="clear" w:color="auto" w:fill="auto"/>
          </w:tcPr>
          <w:p w14:paraId="455AEE4E"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ГРС</w:t>
            </w:r>
          </w:p>
        </w:tc>
        <w:tc>
          <w:tcPr>
            <w:tcW w:w="1042" w:type="pct"/>
            <w:shd w:val="clear" w:color="auto" w:fill="auto"/>
          </w:tcPr>
          <w:p w14:paraId="4C74F636"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МГА</w:t>
            </w:r>
          </w:p>
        </w:tc>
        <w:tc>
          <w:tcPr>
            <w:tcW w:w="903" w:type="pct"/>
            <w:shd w:val="clear" w:color="auto" w:fill="auto"/>
          </w:tcPr>
          <w:p w14:paraId="3E164138"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2,8</w:t>
            </w:r>
          </w:p>
        </w:tc>
        <w:tc>
          <w:tcPr>
            <w:tcW w:w="1109" w:type="pct"/>
            <w:shd w:val="clear" w:color="auto" w:fill="auto"/>
          </w:tcPr>
          <w:p w14:paraId="76D0E5BF"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Газпром трансгаз Санкт-Петербург, ООО</w:t>
            </w:r>
          </w:p>
        </w:tc>
      </w:tr>
      <w:tr w:rsidR="005D6985" w:rsidRPr="00807E8A" w14:paraId="3C529E1D" w14:textId="77777777" w:rsidTr="007923C4">
        <w:tc>
          <w:tcPr>
            <w:tcW w:w="276" w:type="pct"/>
          </w:tcPr>
          <w:p w14:paraId="017BAA70" w14:textId="77777777" w:rsidR="005D6985" w:rsidRPr="00807E8A" w:rsidRDefault="005D6985" w:rsidP="002A5B0C">
            <w:pPr>
              <w:pStyle w:val="af0"/>
              <w:numPr>
                <w:ilvl w:val="0"/>
                <w:numId w:val="17"/>
              </w:numPr>
              <w:ind w:left="29" w:firstLine="0"/>
              <w:jc w:val="both"/>
              <w:rPr>
                <w:rFonts w:ascii="Times New Roman" w:hAnsi="Times New Roman"/>
                <w:sz w:val="26"/>
                <w:szCs w:val="26"/>
              </w:rPr>
            </w:pPr>
          </w:p>
        </w:tc>
        <w:tc>
          <w:tcPr>
            <w:tcW w:w="1044" w:type="pct"/>
            <w:shd w:val="clear" w:color="auto" w:fill="auto"/>
          </w:tcPr>
          <w:p w14:paraId="004647FC" w14:textId="77777777" w:rsidR="005D6985" w:rsidRPr="00807E8A" w:rsidRDefault="005D6985" w:rsidP="00EE34AC">
            <w:pPr>
              <w:spacing w:after="0" w:line="240" w:lineRule="auto"/>
              <w:jc w:val="both"/>
              <w:rPr>
                <w:rFonts w:ascii="Times New Roman" w:hAnsi="Times New Roman" w:cs="Times New Roman"/>
                <w:sz w:val="26"/>
                <w:szCs w:val="26"/>
              </w:rPr>
            </w:pPr>
            <w:proofErr w:type="spellStart"/>
            <w:r w:rsidRPr="00807E8A">
              <w:rPr>
                <w:rFonts w:ascii="Times New Roman" w:hAnsi="Times New Roman" w:cs="Times New Roman"/>
                <w:sz w:val="26"/>
                <w:szCs w:val="26"/>
              </w:rPr>
              <w:t>Мыслино</w:t>
            </w:r>
            <w:proofErr w:type="spellEnd"/>
          </w:p>
        </w:tc>
        <w:tc>
          <w:tcPr>
            <w:tcW w:w="625" w:type="pct"/>
            <w:shd w:val="clear" w:color="auto" w:fill="auto"/>
          </w:tcPr>
          <w:p w14:paraId="234431FE"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ГРС</w:t>
            </w:r>
          </w:p>
        </w:tc>
        <w:tc>
          <w:tcPr>
            <w:tcW w:w="1042" w:type="pct"/>
            <w:shd w:val="clear" w:color="auto" w:fill="auto"/>
          </w:tcPr>
          <w:p w14:paraId="0A3E9908" w14:textId="77777777" w:rsidR="005D6985" w:rsidRPr="00807E8A" w:rsidRDefault="005D6985" w:rsidP="00EE34AC">
            <w:pPr>
              <w:spacing w:after="0" w:line="240" w:lineRule="auto"/>
              <w:jc w:val="both"/>
              <w:rPr>
                <w:rFonts w:ascii="Times New Roman" w:hAnsi="Times New Roman" w:cs="Times New Roman"/>
                <w:sz w:val="26"/>
                <w:szCs w:val="26"/>
              </w:rPr>
            </w:pPr>
            <w:proofErr w:type="spellStart"/>
            <w:r w:rsidRPr="00807E8A">
              <w:rPr>
                <w:rFonts w:ascii="Times New Roman" w:hAnsi="Times New Roman" w:cs="Times New Roman"/>
                <w:sz w:val="26"/>
                <w:szCs w:val="26"/>
              </w:rPr>
              <w:t>Мыслино</w:t>
            </w:r>
            <w:proofErr w:type="spellEnd"/>
          </w:p>
        </w:tc>
        <w:tc>
          <w:tcPr>
            <w:tcW w:w="903" w:type="pct"/>
            <w:shd w:val="clear" w:color="auto" w:fill="auto"/>
          </w:tcPr>
          <w:p w14:paraId="1E817504"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2,8</w:t>
            </w:r>
          </w:p>
        </w:tc>
        <w:tc>
          <w:tcPr>
            <w:tcW w:w="1109" w:type="pct"/>
            <w:shd w:val="clear" w:color="auto" w:fill="auto"/>
          </w:tcPr>
          <w:p w14:paraId="6772DB44"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Газпром трансгаз Санкт-Петербург, ООО</w:t>
            </w:r>
          </w:p>
        </w:tc>
      </w:tr>
      <w:tr w:rsidR="005D6985" w:rsidRPr="00807E8A" w14:paraId="3554DF1E" w14:textId="77777777" w:rsidTr="007923C4">
        <w:tc>
          <w:tcPr>
            <w:tcW w:w="276" w:type="pct"/>
          </w:tcPr>
          <w:p w14:paraId="48889347" w14:textId="77777777" w:rsidR="005D6985" w:rsidRPr="00807E8A" w:rsidRDefault="005D6985" w:rsidP="002A5B0C">
            <w:pPr>
              <w:pStyle w:val="af0"/>
              <w:numPr>
                <w:ilvl w:val="0"/>
                <w:numId w:val="17"/>
              </w:numPr>
              <w:ind w:left="29" w:firstLine="0"/>
              <w:jc w:val="both"/>
              <w:rPr>
                <w:rFonts w:ascii="Times New Roman" w:hAnsi="Times New Roman"/>
                <w:sz w:val="26"/>
                <w:szCs w:val="26"/>
              </w:rPr>
            </w:pPr>
          </w:p>
        </w:tc>
        <w:tc>
          <w:tcPr>
            <w:tcW w:w="1044" w:type="pct"/>
            <w:shd w:val="clear" w:color="auto" w:fill="auto"/>
          </w:tcPr>
          <w:p w14:paraId="3A86F557"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Невская Дубровка</w:t>
            </w:r>
          </w:p>
        </w:tc>
        <w:tc>
          <w:tcPr>
            <w:tcW w:w="625" w:type="pct"/>
            <w:shd w:val="clear" w:color="auto" w:fill="auto"/>
          </w:tcPr>
          <w:p w14:paraId="667EEFAF"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ГРС</w:t>
            </w:r>
          </w:p>
        </w:tc>
        <w:tc>
          <w:tcPr>
            <w:tcW w:w="1042" w:type="pct"/>
            <w:shd w:val="clear" w:color="auto" w:fill="auto"/>
          </w:tcPr>
          <w:p w14:paraId="2EBDE7B0"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Невская Дубровка</w:t>
            </w:r>
          </w:p>
        </w:tc>
        <w:tc>
          <w:tcPr>
            <w:tcW w:w="903" w:type="pct"/>
            <w:shd w:val="clear" w:color="auto" w:fill="auto"/>
          </w:tcPr>
          <w:p w14:paraId="466E1FFB"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2,6</w:t>
            </w:r>
          </w:p>
        </w:tc>
        <w:tc>
          <w:tcPr>
            <w:tcW w:w="1109" w:type="pct"/>
            <w:shd w:val="clear" w:color="auto" w:fill="auto"/>
          </w:tcPr>
          <w:p w14:paraId="09CDC03F"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Газпром трансгаз Санкт-Петербург, ООО</w:t>
            </w:r>
          </w:p>
        </w:tc>
      </w:tr>
      <w:tr w:rsidR="005D6985" w:rsidRPr="00807E8A" w14:paraId="0034B392" w14:textId="77777777" w:rsidTr="007923C4">
        <w:tc>
          <w:tcPr>
            <w:tcW w:w="276" w:type="pct"/>
          </w:tcPr>
          <w:p w14:paraId="14005E83" w14:textId="77777777" w:rsidR="005D6985" w:rsidRPr="00807E8A" w:rsidRDefault="005D6985" w:rsidP="002A5B0C">
            <w:pPr>
              <w:pStyle w:val="af0"/>
              <w:numPr>
                <w:ilvl w:val="0"/>
                <w:numId w:val="17"/>
              </w:numPr>
              <w:ind w:left="29" w:firstLine="0"/>
              <w:jc w:val="both"/>
              <w:rPr>
                <w:rFonts w:ascii="Times New Roman" w:hAnsi="Times New Roman"/>
                <w:sz w:val="26"/>
                <w:szCs w:val="26"/>
              </w:rPr>
            </w:pPr>
          </w:p>
        </w:tc>
        <w:tc>
          <w:tcPr>
            <w:tcW w:w="1044" w:type="pct"/>
            <w:shd w:val="clear" w:color="auto" w:fill="auto"/>
          </w:tcPr>
          <w:p w14:paraId="6D368E8B"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Никольское</w:t>
            </w:r>
          </w:p>
        </w:tc>
        <w:tc>
          <w:tcPr>
            <w:tcW w:w="625" w:type="pct"/>
            <w:shd w:val="clear" w:color="auto" w:fill="auto"/>
          </w:tcPr>
          <w:p w14:paraId="61076B39"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ГРС</w:t>
            </w:r>
          </w:p>
        </w:tc>
        <w:tc>
          <w:tcPr>
            <w:tcW w:w="1042" w:type="pct"/>
            <w:shd w:val="clear" w:color="auto" w:fill="auto"/>
          </w:tcPr>
          <w:p w14:paraId="74A945F1"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Никольское</w:t>
            </w:r>
          </w:p>
        </w:tc>
        <w:tc>
          <w:tcPr>
            <w:tcW w:w="903" w:type="pct"/>
            <w:shd w:val="clear" w:color="auto" w:fill="auto"/>
          </w:tcPr>
          <w:p w14:paraId="1CED1F65"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2,7</w:t>
            </w:r>
          </w:p>
        </w:tc>
        <w:tc>
          <w:tcPr>
            <w:tcW w:w="1109" w:type="pct"/>
            <w:shd w:val="clear" w:color="auto" w:fill="auto"/>
          </w:tcPr>
          <w:p w14:paraId="4FDA2E72"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Газпром трансгаз Санкт-Петербург, ООО</w:t>
            </w:r>
          </w:p>
        </w:tc>
      </w:tr>
      <w:tr w:rsidR="005D6985" w:rsidRPr="00807E8A" w14:paraId="60E37FA0" w14:textId="77777777" w:rsidTr="007923C4">
        <w:tc>
          <w:tcPr>
            <w:tcW w:w="276" w:type="pct"/>
          </w:tcPr>
          <w:p w14:paraId="00D98797" w14:textId="77777777" w:rsidR="005D6985" w:rsidRPr="00807E8A" w:rsidRDefault="005D6985" w:rsidP="002A5B0C">
            <w:pPr>
              <w:pStyle w:val="af0"/>
              <w:numPr>
                <w:ilvl w:val="0"/>
                <w:numId w:val="17"/>
              </w:numPr>
              <w:ind w:left="29" w:firstLine="0"/>
              <w:jc w:val="both"/>
              <w:rPr>
                <w:rFonts w:ascii="Times New Roman" w:hAnsi="Times New Roman"/>
                <w:sz w:val="26"/>
                <w:szCs w:val="26"/>
              </w:rPr>
            </w:pPr>
          </w:p>
        </w:tc>
        <w:tc>
          <w:tcPr>
            <w:tcW w:w="1044" w:type="pct"/>
            <w:shd w:val="clear" w:color="auto" w:fill="auto"/>
          </w:tcPr>
          <w:p w14:paraId="34334B07"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Ново-Северная</w:t>
            </w:r>
          </w:p>
        </w:tc>
        <w:tc>
          <w:tcPr>
            <w:tcW w:w="625" w:type="pct"/>
            <w:shd w:val="clear" w:color="auto" w:fill="auto"/>
          </w:tcPr>
          <w:p w14:paraId="2ED222F9"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ГРС</w:t>
            </w:r>
          </w:p>
        </w:tc>
        <w:tc>
          <w:tcPr>
            <w:tcW w:w="1042" w:type="pct"/>
            <w:shd w:val="clear" w:color="auto" w:fill="auto"/>
          </w:tcPr>
          <w:p w14:paraId="4E9477EF"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Ново-Северная (ТЭЦ)</w:t>
            </w:r>
          </w:p>
        </w:tc>
        <w:tc>
          <w:tcPr>
            <w:tcW w:w="903" w:type="pct"/>
            <w:shd w:val="clear" w:color="auto" w:fill="auto"/>
          </w:tcPr>
          <w:p w14:paraId="30C9DE9F"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1,2</w:t>
            </w:r>
          </w:p>
        </w:tc>
        <w:tc>
          <w:tcPr>
            <w:tcW w:w="1109" w:type="pct"/>
            <w:shd w:val="clear" w:color="auto" w:fill="auto"/>
          </w:tcPr>
          <w:p w14:paraId="4B6E4896"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Газпром трансгаз Санкт-Петербург, ООО</w:t>
            </w:r>
          </w:p>
        </w:tc>
      </w:tr>
      <w:tr w:rsidR="005D6985" w:rsidRPr="00807E8A" w14:paraId="1C6FBDE3" w14:textId="77777777" w:rsidTr="007923C4">
        <w:tc>
          <w:tcPr>
            <w:tcW w:w="276" w:type="pct"/>
          </w:tcPr>
          <w:p w14:paraId="12A414DD" w14:textId="77777777" w:rsidR="005D6985" w:rsidRPr="00807E8A" w:rsidRDefault="005D6985" w:rsidP="002A5B0C">
            <w:pPr>
              <w:pStyle w:val="af0"/>
              <w:numPr>
                <w:ilvl w:val="0"/>
                <w:numId w:val="17"/>
              </w:numPr>
              <w:ind w:left="29" w:firstLine="0"/>
              <w:jc w:val="both"/>
              <w:rPr>
                <w:rFonts w:ascii="Times New Roman" w:hAnsi="Times New Roman"/>
                <w:sz w:val="26"/>
                <w:szCs w:val="26"/>
              </w:rPr>
            </w:pPr>
          </w:p>
        </w:tc>
        <w:tc>
          <w:tcPr>
            <w:tcW w:w="1044" w:type="pct"/>
            <w:shd w:val="clear" w:color="auto" w:fill="auto"/>
          </w:tcPr>
          <w:p w14:paraId="3BC11FCD"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Новоселье</w:t>
            </w:r>
          </w:p>
        </w:tc>
        <w:tc>
          <w:tcPr>
            <w:tcW w:w="625" w:type="pct"/>
            <w:shd w:val="clear" w:color="auto" w:fill="auto"/>
          </w:tcPr>
          <w:p w14:paraId="7AEDDA2E"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ГРС</w:t>
            </w:r>
          </w:p>
        </w:tc>
        <w:tc>
          <w:tcPr>
            <w:tcW w:w="1042" w:type="pct"/>
            <w:shd w:val="clear" w:color="auto" w:fill="auto"/>
          </w:tcPr>
          <w:p w14:paraId="11D80755"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Новоселье</w:t>
            </w:r>
          </w:p>
        </w:tc>
        <w:tc>
          <w:tcPr>
            <w:tcW w:w="903" w:type="pct"/>
            <w:shd w:val="clear" w:color="auto" w:fill="auto"/>
          </w:tcPr>
          <w:p w14:paraId="279DFBA8"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0,6</w:t>
            </w:r>
          </w:p>
        </w:tc>
        <w:tc>
          <w:tcPr>
            <w:tcW w:w="1109" w:type="pct"/>
            <w:shd w:val="clear" w:color="auto" w:fill="auto"/>
          </w:tcPr>
          <w:p w14:paraId="72CC2336"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Газпром трансгаз Санкт-Петербург, ООО</w:t>
            </w:r>
          </w:p>
        </w:tc>
      </w:tr>
      <w:tr w:rsidR="005D6985" w:rsidRPr="00807E8A" w14:paraId="722FEA09" w14:textId="77777777" w:rsidTr="007923C4">
        <w:tc>
          <w:tcPr>
            <w:tcW w:w="276" w:type="pct"/>
          </w:tcPr>
          <w:p w14:paraId="05D47D44" w14:textId="77777777" w:rsidR="005D6985" w:rsidRPr="00807E8A" w:rsidRDefault="005D6985" w:rsidP="002A5B0C">
            <w:pPr>
              <w:pStyle w:val="af0"/>
              <w:numPr>
                <w:ilvl w:val="0"/>
                <w:numId w:val="17"/>
              </w:numPr>
              <w:ind w:left="29" w:firstLine="0"/>
              <w:jc w:val="both"/>
              <w:rPr>
                <w:rFonts w:ascii="Times New Roman" w:hAnsi="Times New Roman"/>
                <w:sz w:val="26"/>
                <w:szCs w:val="26"/>
              </w:rPr>
            </w:pPr>
          </w:p>
        </w:tc>
        <w:tc>
          <w:tcPr>
            <w:tcW w:w="1044" w:type="pct"/>
            <w:shd w:val="clear" w:color="auto" w:fill="auto"/>
          </w:tcPr>
          <w:p w14:paraId="43D65E56"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Новый Свет</w:t>
            </w:r>
          </w:p>
        </w:tc>
        <w:tc>
          <w:tcPr>
            <w:tcW w:w="625" w:type="pct"/>
            <w:shd w:val="clear" w:color="auto" w:fill="auto"/>
          </w:tcPr>
          <w:p w14:paraId="11EDF1C5"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ГРС</w:t>
            </w:r>
          </w:p>
        </w:tc>
        <w:tc>
          <w:tcPr>
            <w:tcW w:w="1042" w:type="pct"/>
            <w:shd w:val="clear" w:color="auto" w:fill="auto"/>
          </w:tcPr>
          <w:p w14:paraId="7060D4F3"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Новый Свет</w:t>
            </w:r>
          </w:p>
        </w:tc>
        <w:tc>
          <w:tcPr>
            <w:tcW w:w="903" w:type="pct"/>
            <w:shd w:val="clear" w:color="auto" w:fill="auto"/>
          </w:tcPr>
          <w:p w14:paraId="4DD66BEE"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2,3</w:t>
            </w:r>
          </w:p>
        </w:tc>
        <w:tc>
          <w:tcPr>
            <w:tcW w:w="1109" w:type="pct"/>
            <w:shd w:val="clear" w:color="auto" w:fill="auto"/>
          </w:tcPr>
          <w:p w14:paraId="35F77AD4"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Газпром трансгаз Санкт-Петербург, ООО</w:t>
            </w:r>
          </w:p>
        </w:tc>
      </w:tr>
      <w:tr w:rsidR="005D6985" w:rsidRPr="00807E8A" w14:paraId="1D864F47" w14:textId="77777777" w:rsidTr="007923C4">
        <w:tc>
          <w:tcPr>
            <w:tcW w:w="276" w:type="pct"/>
          </w:tcPr>
          <w:p w14:paraId="33323F00" w14:textId="77777777" w:rsidR="005D6985" w:rsidRPr="00807E8A" w:rsidRDefault="005D6985" w:rsidP="002A5B0C">
            <w:pPr>
              <w:pStyle w:val="af0"/>
              <w:numPr>
                <w:ilvl w:val="0"/>
                <w:numId w:val="17"/>
              </w:numPr>
              <w:ind w:left="29" w:firstLine="0"/>
              <w:jc w:val="both"/>
              <w:rPr>
                <w:rFonts w:ascii="Times New Roman" w:hAnsi="Times New Roman"/>
                <w:sz w:val="26"/>
                <w:szCs w:val="26"/>
              </w:rPr>
            </w:pPr>
          </w:p>
        </w:tc>
        <w:tc>
          <w:tcPr>
            <w:tcW w:w="1044" w:type="pct"/>
            <w:shd w:val="clear" w:color="auto" w:fill="auto"/>
          </w:tcPr>
          <w:p w14:paraId="29A7B3D9" w14:textId="77777777" w:rsidR="005D6985" w:rsidRPr="00807E8A" w:rsidRDefault="005D6985" w:rsidP="00EE34AC">
            <w:pPr>
              <w:spacing w:after="0" w:line="240" w:lineRule="auto"/>
              <w:jc w:val="both"/>
              <w:rPr>
                <w:rFonts w:ascii="Times New Roman" w:hAnsi="Times New Roman" w:cs="Times New Roman"/>
                <w:sz w:val="26"/>
                <w:szCs w:val="26"/>
              </w:rPr>
            </w:pPr>
            <w:proofErr w:type="spellStart"/>
            <w:r w:rsidRPr="00807E8A">
              <w:rPr>
                <w:rFonts w:ascii="Times New Roman" w:hAnsi="Times New Roman" w:cs="Times New Roman"/>
                <w:sz w:val="26"/>
                <w:szCs w:val="26"/>
              </w:rPr>
              <w:t>Озертицы</w:t>
            </w:r>
            <w:proofErr w:type="spellEnd"/>
          </w:p>
        </w:tc>
        <w:tc>
          <w:tcPr>
            <w:tcW w:w="625" w:type="pct"/>
            <w:shd w:val="clear" w:color="auto" w:fill="auto"/>
          </w:tcPr>
          <w:p w14:paraId="21AB654C"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ГРС</w:t>
            </w:r>
          </w:p>
        </w:tc>
        <w:tc>
          <w:tcPr>
            <w:tcW w:w="1042" w:type="pct"/>
            <w:shd w:val="clear" w:color="auto" w:fill="auto"/>
          </w:tcPr>
          <w:p w14:paraId="4759E9CD" w14:textId="77777777" w:rsidR="005D6985" w:rsidRPr="00807E8A" w:rsidRDefault="005D6985" w:rsidP="00EE34AC">
            <w:pPr>
              <w:spacing w:after="0" w:line="240" w:lineRule="auto"/>
              <w:jc w:val="both"/>
              <w:rPr>
                <w:rFonts w:ascii="Times New Roman" w:hAnsi="Times New Roman" w:cs="Times New Roman"/>
                <w:sz w:val="26"/>
                <w:szCs w:val="26"/>
              </w:rPr>
            </w:pPr>
            <w:proofErr w:type="spellStart"/>
            <w:r w:rsidRPr="00807E8A">
              <w:rPr>
                <w:rFonts w:ascii="Times New Roman" w:hAnsi="Times New Roman" w:cs="Times New Roman"/>
                <w:sz w:val="26"/>
                <w:szCs w:val="26"/>
              </w:rPr>
              <w:t>Озертицы</w:t>
            </w:r>
            <w:proofErr w:type="spellEnd"/>
          </w:p>
        </w:tc>
        <w:tc>
          <w:tcPr>
            <w:tcW w:w="903" w:type="pct"/>
            <w:shd w:val="clear" w:color="auto" w:fill="auto"/>
          </w:tcPr>
          <w:p w14:paraId="5F6B4B77"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1,9</w:t>
            </w:r>
          </w:p>
        </w:tc>
        <w:tc>
          <w:tcPr>
            <w:tcW w:w="1109" w:type="pct"/>
            <w:shd w:val="clear" w:color="auto" w:fill="auto"/>
          </w:tcPr>
          <w:p w14:paraId="323B06F2"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Газпром трансгаз Санкт-Петербург, ООО</w:t>
            </w:r>
          </w:p>
        </w:tc>
      </w:tr>
      <w:tr w:rsidR="005D6985" w:rsidRPr="00807E8A" w14:paraId="25456647" w14:textId="77777777" w:rsidTr="007923C4">
        <w:tc>
          <w:tcPr>
            <w:tcW w:w="276" w:type="pct"/>
          </w:tcPr>
          <w:p w14:paraId="449C16B5" w14:textId="77777777" w:rsidR="005D6985" w:rsidRPr="00807E8A" w:rsidRDefault="005D6985" w:rsidP="002A5B0C">
            <w:pPr>
              <w:pStyle w:val="af0"/>
              <w:numPr>
                <w:ilvl w:val="0"/>
                <w:numId w:val="17"/>
              </w:numPr>
              <w:ind w:left="29" w:firstLine="0"/>
              <w:jc w:val="both"/>
              <w:rPr>
                <w:rFonts w:ascii="Times New Roman" w:hAnsi="Times New Roman"/>
                <w:sz w:val="26"/>
                <w:szCs w:val="26"/>
              </w:rPr>
            </w:pPr>
          </w:p>
        </w:tc>
        <w:tc>
          <w:tcPr>
            <w:tcW w:w="1044" w:type="pct"/>
            <w:shd w:val="clear" w:color="auto" w:fill="auto"/>
          </w:tcPr>
          <w:p w14:paraId="331FF545" w14:textId="77777777" w:rsidR="005D6985" w:rsidRPr="00807E8A" w:rsidRDefault="005D6985" w:rsidP="00EE34AC">
            <w:pPr>
              <w:spacing w:after="0" w:line="240" w:lineRule="auto"/>
              <w:jc w:val="both"/>
              <w:rPr>
                <w:rFonts w:ascii="Times New Roman" w:hAnsi="Times New Roman" w:cs="Times New Roman"/>
                <w:sz w:val="26"/>
                <w:szCs w:val="26"/>
              </w:rPr>
            </w:pPr>
            <w:proofErr w:type="spellStart"/>
            <w:r w:rsidRPr="00807E8A">
              <w:rPr>
                <w:rFonts w:ascii="Times New Roman" w:hAnsi="Times New Roman" w:cs="Times New Roman"/>
                <w:sz w:val="26"/>
                <w:szCs w:val="26"/>
              </w:rPr>
              <w:t>Ополье</w:t>
            </w:r>
            <w:proofErr w:type="spellEnd"/>
          </w:p>
        </w:tc>
        <w:tc>
          <w:tcPr>
            <w:tcW w:w="625" w:type="pct"/>
            <w:shd w:val="clear" w:color="auto" w:fill="auto"/>
          </w:tcPr>
          <w:p w14:paraId="6C1137E6"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ГРС</w:t>
            </w:r>
          </w:p>
        </w:tc>
        <w:tc>
          <w:tcPr>
            <w:tcW w:w="1042" w:type="pct"/>
            <w:shd w:val="clear" w:color="auto" w:fill="auto"/>
          </w:tcPr>
          <w:p w14:paraId="6B9A589B" w14:textId="77777777" w:rsidR="005D6985" w:rsidRPr="00807E8A" w:rsidRDefault="005D6985" w:rsidP="00EE34AC">
            <w:pPr>
              <w:spacing w:after="0" w:line="240" w:lineRule="auto"/>
              <w:jc w:val="both"/>
              <w:rPr>
                <w:rFonts w:ascii="Times New Roman" w:hAnsi="Times New Roman" w:cs="Times New Roman"/>
                <w:sz w:val="26"/>
                <w:szCs w:val="26"/>
              </w:rPr>
            </w:pPr>
            <w:proofErr w:type="spellStart"/>
            <w:r w:rsidRPr="00807E8A">
              <w:rPr>
                <w:rFonts w:ascii="Times New Roman" w:hAnsi="Times New Roman" w:cs="Times New Roman"/>
                <w:sz w:val="26"/>
                <w:szCs w:val="26"/>
              </w:rPr>
              <w:t>Ополье</w:t>
            </w:r>
            <w:proofErr w:type="spellEnd"/>
          </w:p>
        </w:tc>
        <w:tc>
          <w:tcPr>
            <w:tcW w:w="903" w:type="pct"/>
            <w:shd w:val="clear" w:color="auto" w:fill="auto"/>
          </w:tcPr>
          <w:p w14:paraId="1B461B70"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1,1</w:t>
            </w:r>
          </w:p>
        </w:tc>
        <w:tc>
          <w:tcPr>
            <w:tcW w:w="1109" w:type="pct"/>
            <w:shd w:val="clear" w:color="auto" w:fill="auto"/>
          </w:tcPr>
          <w:p w14:paraId="6B97452B"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Газпром трансгаз Санкт-Петербург, ООО</w:t>
            </w:r>
          </w:p>
        </w:tc>
      </w:tr>
      <w:tr w:rsidR="005D6985" w:rsidRPr="00807E8A" w14:paraId="5D99D90F" w14:textId="77777777" w:rsidTr="007923C4">
        <w:tc>
          <w:tcPr>
            <w:tcW w:w="276" w:type="pct"/>
          </w:tcPr>
          <w:p w14:paraId="72717BBF" w14:textId="77777777" w:rsidR="005D6985" w:rsidRPr="00807E8A" w:rsidRDefault="005D6985" w:rsidP="002A5B0C">
            <w:pPr>
              <w:pStyle w:val="af0"/>
              <w:numPr>
                <w:ilvl w:val="0"/>
                <w:numId w:val="17"/>
              </w:numPr>
              <w:ind w:left="29" w:firstLine="0"/>
              <w:jc w:val="both"/>
              <w:rPr>
                <w:rFonts w:ascii="Times New Roman" w:hAnsi="Times New Roman"/>
                <w:sz w:val="26"/>
                <w:szCs w:val="26"/>
              </w:rPr>
            </w:pPr>
          </w:p>
        </w:tc>
        <w:tc>
          <w:tcPr>
            <w:tcW w:w="1044" w:type="pct"/>
            <w:shd w:val="clear" w:color="auto" w:fill="auto"/>
          </w:tcPr>
          <w:p w14:paraId="06A532F2"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Осиновая Роща</w:t>
            </w:r>
          </w:p>
        </w:tc>
        <w:tc>
          <w:tcPr>
            <w:tcW w:w="625" w:type="pct"/>
            <w:shd w:val="clear" w:color="auto" w:fill="auto"/>
          </w:tcPr>
          <w:p w14:paraId="0AA01867"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ГРС</w:t>
            </w:r>
          </w:p>
        </w:tc>
        <w:tc>
          <w:tcPr>
            <w:tcW w:w="1042" w:type="pct"/>
            <w:shd w:val="clear" w:color="auto" w:fill="auto"/>
          </w:tcPr>
          <w:p w14:paraId="3AD4DA85"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Осиновая Роща</w:t>
            </w:r>
          </w:p>
        </w:tc>
        <w:tc>
          <w:tcPr>
            <w:tcW w:w="903" w:type="pct"/>
            <w:shd w:val="clear" w:color="auto" w:fill="auto"/>
          </w:tcPr>
          <w:p w14:paraId="12CFF583"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2,8</w:t>
            </w:r>
          </w:p>
        </w:tc>
        <w:tc>
          <w:tcPr>
            <w:tcW w:w="1109" w:type="pct"/>
            <w:shd w:val="clear" w:color="auto" w:fill="auto"/>
          </w:tcPr>
          <w:p w14:paraId="4F0A6A38"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Газпром трансгаз Санкт-Петербург, ООО</w:t>
            </w:r>
          </w:p>
        </w:tc>
      </w:tr>
      <w:tr w:rsidR="005D6985" w:rsidRPr="00807E8A" w14:paraId="77508C19" w14:textId="77777777" w:rsidTr="007923C4">
        <w:tc>
          <w:tcPr>
            <w:tcW w:w="276" w:type="pct"/>
          </w:tcPr>
          <w:p w14:paraId="7228F1CF" w14:textId="77777777" w:rsidR="005D6985" w:rsidRPr="00807E8A" w:rsidRDefault="005D6985" w:rsidP="002A5B0C">
            <w:pPr>
              <w:pStyle w:val="af0"/>
              <w:numPr>
                <w:ilvl w:val="0"/>
                <w:numId w:val="17"/>
              </w:numPr>
              <w:ind w:left="29" w:firstLine="0"/>
              <w:jc w:val="both"/>
              <w:rPr>
                <w:rFonts w:ascii="Times New Roman" w:hAnsi="Times New Roman"/>
                <w:sz w:val="26"/>
                <w:szCs w:val="26"/>
              </w:rPr>
            </w:pPr>
          </w:p>
        </w:tc>
        <w:tc>
          <w:tcPr>
            <w:tcW w:w="1044" w:type="pct"/>
            <w:shd w:val="clear" w:color="auto" w:fill="auto"/>
          </w:tcPr>
          <w:p w14:paraId="27D1787A"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Отрадное</w:t>
            </w:r>
          </w:p>
        </w:tc>
        <w:tc>
          <w:tcPr>
            <w:tcW w:w="625" w:type="pct"/>
            <w:shd w:val="clear" w:color="auto" w:fill="auto"/>
          </w:tcPr>
          <w:p w14:paraId="2A07B7EA"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ГРС</w:t>
            </w:r>
          </w:p>
        </w:tc>
        <w:tc>
          <w:tcPr>
            <w:tcW w:w="1042" w:type="pct"/>
            <w:shd w:val="clear" w:color="auto" w:fill="auto"/>
          </w:tcPr>
          <w:p w14:paraId="05274C73"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Отрадное</w:t>
            </w:r>
          </w:p>
        </w:tc>
        <w:tc>
          <w:tcPr>
            <w:tcW w:w="903" w:type="pct"/>
            <w:shd w:val="clear" w:color="auto" w:fill="auto"/>
          </w:tcPr>
          <w:p w14:paraId="4FAC9358"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2,8</w:t>
            </w:r>
          </w:p>
        </w:tc>
        <w:tc>
          <w:tcPr>
            <w:tcW w:w="1109" w:type="pct"/>
            <w:shd w:val="clear" w:color="auto" w:fill="auto"/>
          </w:tcPr>
          <w:p w14:paraId="2A9D8052"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Газпром трансгаз Санкт-Петербург, ООО</w:t>
            </w:r>
          </w:p>
        </w:tc>
      </w:tr>
      <w:tr w:rsidR="005D6985" w:rsidRPr="00807E8A" w14:paraId="0E522EC3" w14:textId="77777777" w:rsidTr="007923C4">
        <w:tc>
          <w:tcPr>
            <w:tcW w:w="276" w:type="pct"/>
          </w:tcPr>
          <w:p w14:paraId="681B91C4" w14:textId="77777777" w:rsidR="005D6985" w:rsidRPr="00807E8A" w:rsidRDefault="005D6985" w:rsidP="002A5B0C">
            <w:pPr>
              <w:pStyle w:val="af0"/>
              <w:numPr>
                <w:ilvl w:val="0"/>
                <w:numId w:val="17"/>
              </w:numPr>
              <w:ind w:left="29" w:firstLine="0"/>
              <w:jc w:val="both"/>
              <w:rPr>
                <w:rFonts w:ascii="Times New Roman" w:hAnsi="Times New Roman"/>
                <w:sz w:val="26"/>
                <w:szCs w:val="26"/>
              </w:rPr>
            </w:pPr>
          </w:p>
        </w:tc>
        <w:tc>
          <w:tcPr>
            <w:tcW w:w="1044" w:type="pct"/>
            <w:shd w:val="clear" w:color="auto" w:fill="auto"/>
          </w:tcPr>
          <w:p w14:paraId="04B4019F"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Павлово на Неве</w:t>
            </w:r>
          </w:p>
        </w:tc>
        <w:tc>
          <w:tcPr>
            <w:tcW w:w="625" w:type="pct"/>
            <w:shd w:val="clear" w:color="auto" w:fill="auto"/>
          </w:tcPr>
          <w:p w14:paraId="08AED614"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ГРС</w:t>
            </w:r>
          </w:p>
        </w:tc>
        <w:tc>
          <w:tcPr>
            <w:tcW w:w="1042" w:type="pct"/>
            <w:shd w:val="clear" w:color="auto" w:fill="auto"/>
          </w:tcPr>
          <w:p w14:paraId="36578247"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Павлово на Неве (Зенит)</w:t>
            </w:r>
          </w:p>
        </w:tc>
        <w:tc>
          <w:tcPr>
            <w:tcW w:w="903" w:type="pct"/>
            <w:shd w:val="clear" w:color="auto" w:fill="auto"/>
          </w:tcPr>
          <w:p w14:paraId="562D9C6F"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2,8</w:t>
            </w:r>
          </w:p>
        </w:tc>
        <w:tc>
          <w:tcPr>
            <w:tcW w:w="1109" w:type="pct"/>
            <w:shd w:val="clear" w:color="auto" w:fill="auto"/>
          </w:tcPr>
          <w:p w14:paraId="2ED72278"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Газпром трансгаз Санкт-Петербург, ООО</w:t>
            </w:r>
          </w:p>
        </w:tc>
      </w:tr>
      <w:tr w:rsidR="005D6985" w:rsidRPr="00807E8A" w14:paraId="3481A8A4" w14:textId="77777777" w:rsidTr="007923C4">
        <w:tc>
          <w:tcPr>
            <w:tcW w:w="276" w:type="pct"/>
          </w:tcPr>
          <w:p w14:paraId="01D8A82A" w14:textId="77777777" w:rsidR="005D6985" w:rsidRPr="00807E8A" w:rsidRDefault="005D6985" w:rsidP="002A5B0C">
            <w:pPr>
              <w:pStyle w:val="af0"/>
              <w:numPr>
                <w:ilvl w:val="0"/>
                <w:numId w:val="17"/>
              </w:numPr>
              <w:ind w:left="29" w:firstLine="0"/>
              <w:jc w:val="both"/>
              <w:rPr>
                <w:rFonts w:ascii="Times New Roman" w:hAnsi="Times New Roman"/>
                <w:sz w:val="26"/>
                <w:szCs w:val="26"/>
              </w:rPr>
            </w:pPr>
          </w:p>
        </w:tc>
        <w:tc>
          <w:tcPr>
            <w:tcW w:w="1044" w:type="pct"/>
            <w:shd w:val="clear" w:color="auto" w:fill="auto"/>
          </w:tcPr>
          <w:p w14:paraId="6FB80502"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Первомайское</w:t>
            </w:r>
          </w:p>
        </w:tc>
        <w:tc>
          <w:tcPr>
            <w:tcW w:w="625" w:type="pct"/>
            <w:shd w:val="clear" w:color="auto" w:fill="auto"/>
          </w:tcPr>
          <w:p w14:paraId="01A50EF3"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ГРС</w:t>
            </w:r>
          </w:p>
        </w:tc>
        <w:tc>
          <w:tcPr>
            <w:tcW w:w="1042" w:type="pct"/>
            <w:shd w:val="clear" w:color="auto" w:fill="auto"/>
          </w:tcPr>
          <w:p w14:paraId="343B3601"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Первомайское</w:t>
            </w:r>
          </w:p>
        </w:tc>
        <w:tc>
          <w:tcPr>
            <w:tcW w:w="903" w:type="pct"/>
            <w:shd w:val="clear" w:color="auto" w:fill="auto"/>
          </w:tcPr>
          <w:p w14:paraId="5E9380E8"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2,5</w:t>
            </w:r>
          </w:p>
        </w:tc>
        <w:tc>
          <w:tcPr>
            <w:tcW w:w="1109" w:type="pct"/>
            <w:shd w:val="clear" w:color="auto" w:fill="auto"/>
          </w:tcPr>
          <w:p w14:paraId="5BC520A1"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Газпром трансгаз Санкт-Петербург, ООО</w:t>
            </w:r>
          </w:p>
        </w:tc>
      </w:tr>
      <w:tr w:rsidR="005D6985" w:rsidRPr="00807E8A" w14:paraId="45E3C69C" w14:textId="77777777" w:rsidTr="007923C4">
        <w:tc>
          <w:tcPr>
            <w:tcW w:w="276" w:type="pct"/>
          </w:tcPr>
          <w:p w14:paraId="6D2F617C" w14:textId="77777777" w:rsidR="005D6985" w:rsidRPr="00807E8A" w:rsidRDefault="005D6985" w:rsidP="002A5B0C">
            <w:pPr>
              <w:pStyle w:val="af0"/>
              <w:numPr>
                <w:ilvl w:val="0"/>
                <w:numId w:val="17"/>
              </w:numPr>
              <w:ind w:left="29" w:firstLine="0"/>
              <w:jc w:val="both"/>
              <w:rPr>
                <w:rFonts w:ascii="Times New Roman" w:hAnsi="Times New Roman"/>
                <w:sz w:val="26"/>
                <w:szCs w:val="26"/>
              </w:rPr>
            </w:pPr>
          </w:p>
        </w:tc>
        <w:tc>
          <w:tcPr>
            <w:tcW w:w="1044" w:type="pct"/>
            <w:shd w:val="clear" w:color="auto" w:fill="auto"/>
          </w:tcPr>
          <w:p w14:paraId="4DBBBDF1"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Петродворцовая</w:t>
            </w:r>
          </w:p>
        </w:tc>
        <w:tc>
          <w:tcPr>
            <w:tcW w:w="625" w:type="pct"/>
            <w:shd w:val="clear" w:color="auto" w:fill="auto"/>
          </w:tcPr>
          <w:p w14:paraId="3672B5F8"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ГРС</w:t>
            </w:r>
          </w:p>
        </w:tc>
        <w:tc>
          <w:tcPr>
            <w:tcW w:w="1042" w:type="pct"/>
            <w:shd w:val="clear" w:color="auto" w:fill="auto"/>
          </w:tcPr>
          <w:p w14:paraId="69BBC8C0"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Петродворцовая</w:t>
            </w:r>
          </w:p>
        </w:tc>
        <w:tc>
          <w:tcPr>
            <w:tcW w:w="903" w:type="pct"/>
            <w:shd w:val="clear" w:color="auto" w:fill="auto"/>
          </w:tcPr>
          <w:p w14:paraId="64116FE6"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0,6</w:t>
            </w:r>
          </w:p>
        </w:tc>
        <w:tc>
          <w:tcPr>
            <w:tcW w:w="1109" w:type="pct"/>
            <w:shd w:val="clear" w:color="auto" w:fill="auto"/>
          </w:tcPr>
          <w:p w14:paraId="0BFEB7F4"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Газпром трансгаз Санкт-Петербург, ООО</w:t>
            </w:r>
          </w:p>
        </w:tc>
      </w:tr>
      <w:tr w:rsidR="005D6985" w:rsidRPr="00807E8A" w14:paraId="0CB8A92E" w14:textId="77777777" w:rsidTr="007923C4">
        <w:tc>
          <w:tcPr>
            <w:tcW w:w="276" w:type="pct"/>
          </w:tcPr>
          <w:p w14:paraId="4E4726A3" w14:textId="77777777" w:rsidR="005D6985" w:rsidRPr="00807E8A" w:rsidRDefault="005D6985" w:rsidP="002A5B0C">
            <w:pPr>
              <w:pStyle w:val="af0"/>
              <w:numPr>
                <w:ilvl w:val="0"/>
                <w:numId w:val="17"/>
              </w:numPr>
              <w:ind w:left="29" w:firstLine="0"/>
              <w:jc w:val="both"/>
              <w:rPr>
                <w:rFonts w:ascii="Times New Roman" w:hAnsi="Times New Roman"/>
                <w:sz w:val="26"/>
                <w:szCs w:val="26"/>
              </w:rPr>
            </w:pPr>
          </w:p>
        </w:tc>
        <w:tc>
          <w:tcPr>
            <w:tcW w:w="1044" w:type="pct"/>
            <w:shd w:val="clear" w:color="auto" w:fill="auto"/>
          </w:tcPr>
          <w:p w14:paraId="1AA21E7F"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Петрокрепость</w:t>
            </w:r>
          </w:p>
        </w:tc>
        <w:tc>
          <w:tcPr>
            <w:tcW w:w="625" w:type="pct"/>
            <w:shd w:val="clear" w:color="auto" w:fill="auto"/>
          </w:tcPr>
          <w:p w14:paraId="5878BB76"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ГРС</w:t>
            </w:r>
          </w:p>
        </w:tc>
        <w:tc>
          <w:tcPr>
            <w:tcW w:w="1042" w:type="pct"/>
            <w:shd w:val="clear" w:color="auto" w:fill="auto"/>
          </w:tcPr>
          <w:p w14:paraId="2ABC8917"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Петрокрепость</w:t>
            </w:r>
          </w:p>
        </w:tc>
        <w:tc>
          <w:tcPr>
            <w:tcW w:w="903" w:type="pct"/>
            <w:shd w:val="clear" w:color="auto" w:fill="auto"/>
          </w:tcPr>
          <w:p w14:paraId="1DE40E6D"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2,8</w:t>
            </w:r>
          </w:p>
        </w:tc>
        <w:tc>
          <w:tcPr>
            <w:tcW w:w="1109" w:type="pct"/>
            <w:shd w:val="clear" w:color="auto" w:fill="auto"/>
          </w:tcPr>
          <w:p w14:paraId="510A219F"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Газпром трансгаз Санкт-Петербург, ООО</w:t>
            </w:r>
          </w:p>
        </w:tc>
      </w:tr>
      <w:tr w:rsidR="005D6985" w:rsidRPr="00807E8A" w14:paraId="4691DCA6" w14:textId="77777777" w:rsidTr="007923C4">
        <w:tc>
          <w:tcPr>
            <w:tcW w:w="276" w:type="pct"/>
          </w:tcPr>
          <w:p w14:paraId="233F0A14" w14:textId="77777777" w:rsidR="005D6985" w:rsidRPr="00807E8A" w:rsidRDefault="005D6985" w:rsidP="002A5B0C">
            <w:pPr>
              <w:pStyle w:val="af0"/>
              <w:numPr>
                <w:ilvl w:val="0"/>
                <w:numId w:val="17"/>
              </w:numPr>
              <w:ind w:left="29" w:firstLine="0"/>
              <w:jc w:val="both"/>
              <w:rPr>
                <w:rFonts w:ascii="Times New Roman" w:hAnsi="Times New Roman"/>
                <w:sz w:val="26"/>
                <w:szCs w:val="26"/>
              </w:rPr>
            </w:pPr>
          </w:p>
        </w:tc>
        <w:tc>
          <w:tcPr>
            <w:tcW w:w="1044" w:type="pct"/>
            <w:shd w:val="clear" w:color="auto" w:fill="auto"/>
          </w:tcPr>
          <w:p w14:paraId="447255DE" w14:textId="0EA7F901"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Пикал</w:t>
            </w:r>
            <w:r w:rsidR="00842E53">
              <w:rPr>
                <w:rFonts w:ascii="Times New Roman" w:hAnsi="Times New Roman" w:cs="Times New Roman"/>
                <w:sz w:val="26"/>
                <w:szCs w:val="26"/>
              </w:rPr>
              <w:t>ё</w:t>
            </w:r>
            <w:r w:rsidRPr="00807E8A">
              <w:rPr>
                <w:rFonts w:ascii="Times New Roman" w:hAnsi="Times New Roman" w:cs="Times New Roman"/>
                <w:sz w:val="26"/>
                <w:szCs w:val="26"/>
              </w:rPr>
              <w:t>во</w:t>
            </w:r>
          </w:p>
        </w:tc>
        <w:tc>
          <w:tcPr>
            <w:tcW w:w="625" w:type="pct"/>
            <w:shd w:val="clear" w:color="auto" w:fill="auto"/>
          </w:tcPr>
          <w:p w14:paraId="7154ECC1"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ГРС</w:t>
            </w:r>
          </w:p>
        </w:tc>
        <w:tc>
          <w:tcPr>
            <w:tcW w:w="1042" w:type="pct"/>
            <w:shd w:val="clear" w:color="auto" w:fill="auto"/>
          </w:tcPr>
          <w:p w14:paraId="620B9069" w14:textId="221BC769"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Пикал</w:t>
            </w:r>
            <w:r w:rsidR="00842E53">
              <w:rPr>
                <w:rFonts w:ascii="Times New Roman" w:hAnsi="Times New Roman" w:cs="Times New Roman"/>
                <w:sz w:val="26"/>
                <w:szCs w:val="26"/>
              </w:rPr>
              <w:t>ё</w:t>
            </w:r>
            <w:r w:rsidRPr="00807E8A">
              <w:rPr>
                <w:rFonts w:ascii="Times New Roman" w:hAnsi="Times New Roman" w:cs="Times New Roman"/>
                <w:sz w:val="26"/>
                <w:szCs w:val="26"/>
              </w:rPr>
              <w:t>во</w:t>
            </w:r>
          </w:p>
        </w:tc>
        <w:tc>
          <w:tcPr>
            <w:tcW w:w="903" w:type="pct"/>
            <w:shd w:val="clear" w:color="auto" w:fill="auto"/>
          </w:tcPr>
          <w:p w14:paraId="70B0065A"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2,7</w:t>
            </w:r>
          </w:p>
        </w:tc>
        <w:tc>
          <w:tcPr>
            <w:tcW w:w="1109" w:type="pct"/>
            <w:shd w:val="clear" w:color="auto" w:fill="auto"/>
          </w:tcPr>
          <w:p w14:paraId="2BF08E5A"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Газпром трансгаз Санкт-Петербург, ООО</w:t>
            </w:r>
          </w:p>
        </w:tc>
      </w:tr>
      <w:tr w:rsidR="005D6985" w:rsidRPr="00807E8A" w14:paraId="386BA806" w14:textId="77777777" w:rsidTr="007923C4">
        <w:tc>
          <w:tcPr>
            <w:tcW w:w="276" w:type="pct"/>
          </w:tcPr>
          <w:p w14:paraId="64CAB0DB" w14:textId="77777777" w:rsidR="005D6985" w:rsidRPr="00807E8A" w:rsidRDefault="005D6985" w:rsidP="002A5B0C">
            <w:pPr>
              <w:pStyle w:val="af0"/>
              <w:numPr>
                <w:ilvl w:val="0"/>
                <w:numId w:val="17"/>
              </w:numPr>
              <w:ind w:left="29" w:firstLine="0"/>
              <w:jc w:val="both"/>
              <w:rPr>
                <w:rFonts w:ascii="Times New Roman" w:hAnsi="Times New Roman"/>
                <w:sz w:val="26"/>
                <w:szCs w:val="26"/>
              </w:rPr>
            </w:pPr>
          </w:p>
        </w:tc>
        <w:tc>
          <w:tcPr>
            <w:tcW w:w="1044" w:type="pct"/>
            <w:shd w:val="clear" w:color="auto" w:fill="auto"/>
          </w:tcPr>
          <w:p w14:paraId="4EEFB89E"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Подпорожье</w:t>
            </w:r>
          </w:p>
        </w:tc>
        <w:tc>
          <w:tcPr>
            <w:tcW w:w="625" w:type="pct"/>
            <w:shd w:val="clear" w:color="auto" w:fill="auto"/>
          </w:tcPr>
          <w:p w14:paraId="5D8A774A"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ГРС</w:t>
            </w:r>
          </w:p>
        </w:tc>
        <w:tc>
          <w:tcPr>
            <w:tcW w:w="1042" w:type="pct"/>
            <w:shd w:val="clear" w:color="auto" w:fill="auto"/>
          </w:tcPr>
          <w:p w14:paraId="240F2F52"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Подпорожье</w:t>
            </w:r>
          </w:p>
        </w:tc>
        <w:tc>
          <w:tcPr>
            <w:tcW w:w="903" w:type="pct"/>
            <w:shd w:val="clear" w:color="auto" w:fill="auto"/>
          </w:tcPr>
          <w:p w14:paraId="759723AB"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2,4</w:t>
            </w:r>
          </w:p>
        </w:tc>
        <w:tc>
          <w:tcPr>
            <w:tcW w:w="1109" w:type="pct"/>
            <w:shd w:val="clear" w:color="auto" w:fill="auto"/>
          </w:tcPr>
          <w:p w14:paraId="424050E1"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Газпром трансгаз Санкт-Петербург, ООО</w:t>
            </w:r>
          </w:p>
        </w:tc>
      </w:tr>
      <w:tr w:rsidR="005D6985" w:rsidRPr="00807E8A" w14:paraId="66E531EE" w14:textId="77777777" w:rsidTr="007923C4">
        <w:tc>
          <w:tcPr>
            <w:tcW w:w="276" w:type="pct"/>
          </w:tcPr>
          <w:p w14:paraId="1519B152" w14:textId="77777777" w:rsidR="005D6985" w:rsidRPr="00807E8A" w:rsidRDefault="005D6985" w:rsidP="002A5B0C">
            <w:pPr>
              <w:pStyle w:val="af0"/>
              <w:numPr>
                <w:ilvl w:val="0"/>
                <w:numId w:val="17"/>
              </w:numPr>
              <w:ind w:left="29" w:firstLine="0"/>
              <w:jc w:val="both"/>
              <w:rPr>
                <w:rFonts w:ascii="Times New Roman" w:hAnsi="Times New Roman"/>
                <w:sz w:val="26"/>
                <w:szCs w:val="26"/>
              </w:rPr>
            </w:pPr>
          </w:p>
        </w:tc>
        <w:tc>
          <w:tcPr>
            <w:tcW w:w="1044" w:type="pct"/>
            <w:shd w:val="clear" w:color="auto" w:fill="auto"/>
          </w:tcPr>
          <w:p w14:paraId="15B440AD"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Пригородная</w:t>
            </w:r>
          </w:p>
        </w:tc>
        <w:tc>
          <w:tcPr>
            <w:tcW w:w="625" w:type="pct"/>
            <w:shd w:val="clear" w:color="auto" w:fill="auto"/>
          </w:tcPr>
          <w:p w14:paraId="3F21F4EE"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ГРС</w:t>
            </w:r>
          </w:p>
        </w:tc>
        <w:tc>
          <w:tcPr>
            <w:tcW w:w="1042" w:type="pct"/>
            <w:shd w:val="clear" w:color="auto" w:fill="auto"/>
          </w:tcPr>
          <w:p w14:paraId="14BE1E43"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Пригородная</w:t>
            </w:r>
          </w:p>
        </w:tc>
        <w:tc>
          <w:tcPr>
            <w:tcW w:w="903" w:type="pct"/>
            <w:shd w:val="clear" w:color="auto" w:fill="auto"/>
          </w:tcPr>
          <w:p w14:paraId="5C9BB4F9"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2,7</w:t>
            </w:r>
          </w:p>
        </w:tc>
        <w:tc>
          <w:tcPr>
            <w:tcW w:w="1109" w:type="pct"/>
            <w:shd w:val="clear" w:color="auto" w:fill="auto"/>
          </w:tcPr>
          <w:p w14:paraId="5C7A9CFB"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Газпром трансгаз Санкт-Петербург, ООО</w:t>
            </w:r>
          </w:p>
        </w:tc>
      </w:tr>
      <w:tr w:rsidR="005D6985" w:rsidRPr="00807E8A" w14:paraId="473E80D8" w14:textId="77777777" w:rsidTr="007923C4">
        <w:tc>
          <w:tcPr>
            <w:tcW w:w="276" w:type="pct"/>
          </w:tcPr>
          <w:p w14:paraId="01B9751F" w14:textId="77777777" w:rsidR="005D6985" w:rsidRPr="00807E8A" w:rsidRDefault="005D6985" w:rsidP="002A5B0C">
            <w:pPr>
              <w:pStyle w:val="af0"/>
              <w:numPr>
                <w:ilvl w:val="0"/>
                <w:numId w:val="17"/>
              </w:numPr>
              <w:ind w:left="29" w:firstLine="0"/>
              <w:jc w:val="both"/>
              <w:rPr>
                <w:rFonts w:ascii="Times New Roman" w:hAnsi="Times New Roman"/>
                <w:sz w:val="26"/>
                <w:szCs w:val="26"/>
              </w:rPr>
            </w:pPr>
          </w:p>
        </w:tc>
        <w:tc>
          <w:tcPr>
            <w:tcW w:w="1044" w:type="pct"/>
            <w:shd w:val="clear" w:color="auto" w:fill="auto"/>
          </w:tcPr>
          <w:p w14:paraId="42CECAD4"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Радуга</w:t>
            </w:r>
          </w:p>
        </w:tc>
        <w:tc>
          <w:tcPr>
            <w:tcW w:w="625" w:type="pct"/>
            <w:shd w:val="clear" w:color="auto" w:fill="auto"/>
          </w:tcPr>
          <w:p w14:paraId="1247F313"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ГРС</w:t>
            </w:r>
          </w:p>
        </w:tc>
        <w:tc>
          <w:tcPr>
            <w:tcW w:w="1042" w:type="pct"/>
            <w:shd w:val="clear" w:color="auto" w:fill="auto"/>
          </w:tcPr>
          <w:p w14:paraId="6D44D207"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Радуга (Кингисепп)</w:t>
            </w:r>
          </w:p>
        </w:tc>
        <w:tc>
          <w:tcPr>
            <w:tcW w:w="903" w:type="pct"/>
            <w:shd w:val="clear" w:color="auto" w:fill="auto"/>
          </w:tcPr>
          <w:p w14:paraId="043A443E"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1,1</w:t>
            </w:r>
          </w:p>
        </w:tc>
        <w:tc>
          <w:tcPr>
            <w:tcW w:w="1109" w:type="pct"/>
            <w:shd w:val="clear" w:color="auto" w:fill="auto"/>
          </w:tcPr>
          <w:p w14:paraId="4A58AF00"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Газпром трансгаз Санкт-Петербург, ООО</w:t>
            </w:r>
          </w:p>
        </w:tc>
      </w:tr>
      <w:tr w:rsidR="005D6985" w:rsidRPr="00807E8A" w14:paraId="197EDCE6" w14:textId="77777777" w:rsidTr="007923C4">
        <w:tc>
          <w:tcPr>
            <w:tcW w:w="276" w:type="pct"/>
          </w:tcPr>
          <w:p w14:paraId="43E1C33F" w14:textId="77777777" w:rsidR="005D6985" w:rsidRPr="00807E8A" w:rsidRDefault="005D6985" w:rsidP="002A5B0C">
            <w:pPr>
              <w:pStyle w:val="af0"/>
              <w:numPr>
                <w:ilvl w:val="0"/>
                <w:numId w:val="17"/>
              </w:numPr>
              <w:ind w:left="29" w:firstLine="0"/>
              <w:jc w:val="both"/>
              <w:rPr>
                <w:rFonts w:ascii="Times New Roman" w:hAnsi="Times New Roman"/>
                <w:sz w:val="26"/>
                <w:szCs w:val="26"/>
              </w:rPr>
            </w:pPr>
          </w:p>
        </w:tc>
        <w:tc>
          <w:tcPr>
            <w:tcW w:w="1044" w:type="pct"/>
            <w:shd w:val="clear" w:color="auto" w:fill="auto"/>
          </w:tcPr>
          <w:p w14:paraId="470C2D7D"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Романовка</w:t>
            </w:r>
          </w:p>
        </w:tc>
        <w:tc>
          <w:tcPr>
            <w:tcW w:w="625" w:type="pct"/>
            <w:shd w:val="clear" w:color="auto" w:fill="auto"/>
          </w:tcPr>
          <w:p w14:paraId="3939F9F0"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ГРС</w:t>
            </w:r>
          </w:p>
        </w:tc>
        <w:tc>
          <w:tcPr>
            <w:tcW w:w="1042" w:type="pct"/>
            <w:shd w:val="clear" w:color="auto" w:fill="auto"/>
          </w:tcPr>
          <w:p w14:paraId="00364AC0"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Романовка (г. Всеволожск)</w:t>
            </w:r>
          </w:p>
        </w:tc>
        <w:tc>
          <w:tcPr>
            <w:tcW w:w="903" w:type="pct"/>
            <w:shd w:val="clear" w:color="auto" w:fill="auto"/>
          </w:tcPr>
          <w:p w14:paraId="3DDE6411"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2,4</w:t>
            </w:r>
          </w:p>
        </w:tc>
        <w:tc>
          <w:tcPr>
            <w:tcW w:w="1109" w:type="pct"/>
            <w:shd w:val="clear" w:color="auto" w:fill="auto"/>
          </w:tcPr>
          <w:p w14:paraId="17B1C27C"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Газпром трансгаз Санкт-Петербург, ООО</w:t>
            </w:r>
          </w:p>
        </w:tc>
      </w:tr>
      <w:tr w:rsidR="005D6985" w:rsidRPr="00807E8A" w14:paraId="015DB9A2" w14:textId="77777777" w:rsidTr="007923C4">
        <w:tc>
          <w:tcPr>
            <w:tcW w:w="276" w:type="pct"/>
          </w:tcPr>
          <w:p w14:paraId="32ED32D4" w14:textId="77777777" w:rsidR="005D6985" w:rsidRPr="00807E8A" w:rsidRDefault="005D6985" w:rsidP="002A5B0C">
            <w:pPr>
              <w:pStyle w:val="af0"/>
              <w:numPr>
                <w:ilvl w:val="0"/>
                <w:numId w:val="17"/>
              </w:numPr>
              <w:ind w:left="29" w:firstLine="0"/>
              <w:jc w:val="both"/>
              <w:rPr>
                <w:rFonts w:ascii="Times New Roman" w:hAnsi="Times New Roman"/>
                <w:sz w:val="26"/>
                <w:szCs w:val="26"/>
              </w:rPr>
            </w:pPr>
          </w:p>
        </w:tc>
        <w:tc>
          <w:tcPr>
            <w:tcW w:w="1044" w:type="pct"/>
            <w:shd w:val="clear" w:color="auto" w:fill="auto"/>
          </w:tcPr>
          <w:p w14:paraId="50C3CF99"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Русский Дизель</w:t>
            </w:r>
          </w:p>
        </w:tc>
        <w:tc>
          <w:tcPr>
            <w:tcW w:w="625" w:type="pct"/>
            <w:shd w:val="clear" w:color="auto" w:fill="auto"/>
          </w:tcPr>
          <w:p w14:paraId="02FFFF98"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ГРС</w:t>
            </w:r>
          </w:p>
        </w:tc>
        <w:tc>
          <w:tcPr>
            <w:tcW w:w="1042" w:type="pct"/>
            <w:shd w:val="clear" w:color="auto" w:fill="auto"/>
          </w:tcPr>
          <w:p w14:paraId="31FD29FC"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Русский Дизель</w:t>
            </w:r>
          </w:p>
        </w:tc>
        <w:tc>
          <w:tcPr>
            <w:tcW w:w="903" w:type="pct"/>
            <w:shd w:val="clear" w:color="auto" w:fill="auto"/>
          </w:tcPr>
          <w:p w14:paraId="58407221"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2,5</w:t>
            </w:r>
          </w:p>
        </w:tc>
        <w:tc>
          <w:tcPr>
            <w:tcW w:w="1109" w:type="pct"/>
            <w:shd w:val="clear" w:color="auto" w:fill="auto"/>
          </w:tcPr>
          <w:p w14:paraId="3B6734B4"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Газпром трансгаз Санкт-Петербург, ООО</w:t>
            </w:r>
          </w:p>
        </w:tc>
      </w:tr>
      <w:tr w:rsidR="005D6985" w:rsidRPr="00807E8A" w14:paraId="26AFF688" w14:textId="77777777" w:rsidTr="007923C4">
        <w:tc>
          <w:tcPr>
            <w:tcW w:w="276" w:type="pct"/>
          </w:tcPr>
          <w:p w14:paraId="03A71FF9" w14:textId="77777777" w:rsidR="005D6985" w:rsidRPr="00807E8A" w:rsidRDefault="005D6985" w:rsidP="002A5B0C">
            <w:pPr>
              <w:pStyle w:val="af0"/>
              <w:numPr>
                <w:ilvl w:val="0"/>
                <w:numId w:val="17"/>
              </w:numPr>
              <w:ind w:left="29" w:firstLine="0"/>
              <w:jc w:val="both"/>
              <w:rPr>
                <w:rFonts w:ascii="Times New Roman" w:hAnsi="Times New Roman"/>
                <w:sz w:val="26"/>
                <w:szCs w:val="26"/>
              </w:rPr>
            </w:pPr>
          </w:p>
        </w:tc>
        <w:tc>
          <w:tcPr>
            <w:tcW w:w="1044" w:type="pct"/>
            <w:shd w:val="clear" w:color="auto" w:fill="auto"/>
          </w:tcPr>
          <w:p w14:paraId="3D8235B3"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Светогорск</w:t>
            </w:r>
          </w:p>
        </w:tc>
        <w:tc>
          <w:tcPr>
            <w:tcW w:w="625" w:type="pct"/>
            <w:shd w:val="clear" w:color="auto" w:fill="auto"/>
          </w:tcPr>
          <w:p w14:paraId="4752F9BD"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ГРС</w:t>
            </w:r>
          </w:p>
        </w:tc>
        <w:tc>
          <w:tcPr>
            <w:tcW w:w="1042" w:type="pct"/>
            <w:shd w:val="clear" w:color="auto" w:fill="auto"/>
          </w:tcPr>
          <w:p w14:paraId="55439CDA"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Светогорск</w:t>
            </w:r>
          </w:p>
        </w:tc>
        <w:tc>
          <w:tcPr>
            <w:tcW w:w="903" w:type="pct"/>
            <w:shd w:val="clear" w:color="auto" w:fill="auto"/>
          </w:tcPr>
          <w:p w14:paraId="1DE54531"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1,5</w:t>
            </w:r>
          </w:p>
        </w:tc>
        <w:tc>
          <w:tcPr>
            <w:tcW w:w="1109" w:type="pct"/>
            <w:shd w:val="clear" w:color="auto" w:fill="auto"/>
          </w:tcPr>
          <w:p w14:paraId="7F9C3526"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Газпром трансгаз Санкт-Петербург, ООО</w:t>
            </w:r>
          </w:p>
        </w:tc>
      </w:tr>
      <w:tr w:rsidR="005D6985" w:rsidRPr="00807E8A" w14:paraId="6366FA43" w14:textId="77777777" w:rsidTr="007923C4">
        <w:tc>
          <w:tcPr>
            <w:tcW w:w="276" w:type="pct"/>
          </w:tcPr>
          <w:p w14:paraId="47917F78" w14:textId="77777777" w:rsidR="005D6985" w:rsidRPr="00807E8A" w:rsidRDefault="005D6985" w:rsidP="002A5B0C">
            <w:pPr>
              <w:pStyle w:val="af0"/>
              <w:numPr>
                <w:ilvl w:val="0"/>
                <w:numId w:val="17"/>
              </w:numPr>
              <w:ind w:left="29" w:firstLine="0"/>
              <w:jc w:val="both"/>
              <w:rPr>
                <w:rFonts w:ascii="Times New Roman" w:hAnsi="Times New Roman"/>
                <w:sz w:val="26"/>
                <w:szCs w:val="26"/>
              </w:rPr>
            </w:pPr>
          </w:p>
        </w:tc>
        <w:tc>
          <w:tcPr>
            <w:tcW w:w="1044" w:type="pct"/>
            <w:shd w:val="clear" w:color="auto" w:fill="auto"/>
          </w:tcPr>
          <w:p w14:paraId="33D4040C"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Северная</w:t>
            </w:r>
          </w:p>
        </w:tc>
        <w:tc>
          <w:tcPr>
            <w:tcW w:w="625" w:type="pct"/>
            <w:shd w:val="clear" w:color="auto" w:fill="auto"/>
          </w:tcPr>
          <w:p w14:paraId="67AC17F3"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ГРС</w:t>
            </w:r>
          </w:p>
        </w:tc>
        <w:tc>
          <w:tcPr>
            <w:tcW w:w="1042" w:type="pct"/>
            <w:shd w:val="clear" w:color="auto" w:fill="auto"/>
          </w:tcPr>
          <w:p w14:paraId="501FAC14"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Северная</w:t>
            </w:r>
          </w:p>
        </w:tc>
        <w:tc>
          <w:tcPr>
            <w:tcW w:w="903" w:type="pct"/>
            <w:shd w:val="clear" w:color="auto" w:fill="auto"/>
          </w:tcPr>
          <w:p w14:paraId="6A195D32"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2,4</w:t>
            </w:r>
          </w:p>
        </w:tc>
        <w:tc>
          <w:tcPr>
            <w:tcW w:w="1109" w:type="pct"/>
            <w:shd w:val="clear" w:color="auto" w:fill="auto"/>
          </w:tcPr>
          <w:p w14:paraId="6A193083"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Газпром трансгаз Санкт-Петербург, ООО</w:t>
            </w:r>
          </w:p>
        </w:tc>
      </w:tr>
      <w:tr w:rsidR="005D6985" w:rsidRPr="00807E8A" w14:paraId="1156D779" w14:textId="77777777" w:rsidTr="007923C4">
        <w:tc>
          <w:tcPr>
            <w:tcW w:w="276" w:type="pct"/>
          </w:tcPr>
          <w:p w14:paraId="009BD308" w14:textId="77777777" w:rsidR="005D6985" w:rsidRPr="00807E8A" w:rsidRDefault="005D6985" w:rsidP="002A5B0C">
            <w:pPr>
              <w:pStyle w:val="af0"/>
              <w:numPr>
                <w:ilvl w:val="0"/>
                <w:numId w:val="17"/>
              </w:numPr>
              <w:ind w:left="29" w:firstLine="0"/>
              <w:jc w:val="both"/>
              <w:rPr>
                <w:rFonts w:ascii="Times New Roman" w:hAnsi="Times New Roman"/>
                <w:sz w:val="26"/>
                <w:szCs w:val="26"/>
              </w:rPr>
            </w:pPr>
          </w:p>
        </w:tc>
        <w:tc>
          <w:tcPr>
            <w:tcW w:w="1044" w:type="pct"/>
            <w:shd w:val="clear" w:color="auto" w:fill="auto"/>
          </w:tcPr>
          <w:p w14:paraId="74FB8297"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Сельцо</w:t>
            </w:r>
          </w:p>
        </w:tc>
        <w:tc>
          <w:tcPr>
            <w:tcW w:w="625" w:type="pct"/>
            <w:shd w:val="clear" w:color="auto" w:fill="auto"/>
          </w:tcPr>
          <w:p w14:paraId="6FCDCCE5"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ГРС</w:t>
            </w:r>
          </w:p>
        </w:tc>
        <w:tc>
          <w:tcPr>
            <w:tcW w:w="1042" w:type="pct"/>
            <w:shd w:val="clear" w:color="auto" w:fill="auto"/>
          </w:tcPr>
          <w:p w14:paraId="453A641A"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Сельцо</w:t>
            </w:r>
          </w:p>
        </w:tc>
        <w:tc>
          <w:tcPr>
            <w:tcW w:w="903" w:type="pct"/>
            <w:shd w:val="clear" w:color="auto" w:fill="auto"/>
          </w:tcPr>
          <w:p w14:paraId="6C1F1D79"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1,9</w:t>
            </w:r>
          </w:p>
        </w:tc>
        <w:tc>
          <w:tcPr>
            <w:tcW w:w="1109" w:type="pct"/>
            <w:shd w:val="clear" w:color="auto" w:fill="auto"/>
          </w:tcPr>
          <w:p w14:paraId="00BA979B"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Газпром трансгаз Санкт-Петербург, ООО</w:t>
            </w:r>
          </w:p>
        </w:tc>
      </w:tr>
      <w:tr w:rsidR="005D6985" w:rsidRPr="00807E8A" w14:paraId="766D0588" w14:textId="77777777" w:rsidTr="007923C4">
        <w:tc>
          <w:tcPr>
            <w:tcW w:w="276" w:type="pct"/>
          </w:tcPr>
          <w:p w14:paraId="4B94FF58" w14:textId="77777777" w:rsidR="005D6985" w:rsidRPr="00807E8A" w:rsidRDefault="005D6985" w:rsidP="002A5B0C">
            <w:pPr>
              <w:pStyle w:val="af0"/>
              <w:numPr>
                <w:ilvl w:val="0"/>
                <w:numId w:val="17"/>
              </w:numPr>
              <w:ind w:left="29" w:firstLine="0"/>
              <w:jc w:val="both"/>
              <w:rPr>
                <w:rFonts w:ascii="Times New Roman" w:hAnsi="Times New Roman"/>
                <w:sz w:val="26"/>
                <w:szCs w:val="26"/>
              </w:rPr>
            </w:pPr>
          </w:p>
        </w:tc>
        <w:tc>
          <w:tcPr>
            <w:tcW w:w="1044" w:type="pct"/>
            <w:shd w:val="clear" w:color="auto" w:fill="auto"/>
          </w:tcPr>
          <w:p w14:paraId="2E14B5C3"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Сертолово</w:t>
            </w:r>
          </w:p>
        </w:tc>
        <w:tc>
          <w:tcPr>
            <w:tcW w:w="625" w:type="pct"/>
            <w:shd w:val="clear" w:color="auto" w:fill="auto"/>
          </w:tcPr>
          <w:p w14:paraId="6B8DD374"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ГРС</w:t>
            </w:r>
          </w:p>
        </w:tc>
        <w:tc>
          <w:tcPr>
            <w:tcW w:w="1042" w:type="pct"/>
            <w:shd w:val="clear" w:color="auto" w:fill="auto"/>
          </w:tcPr>
          <w:p w14:paraId="3AF5EC45"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Сертолово</w:t>
            </w:r>
          </w:p>
        </w:tc>
        <w:tc>
          <w:tcPr>
            <w:tcW w:w="903" w:type="pct"/>
            <w:shd w:val="clear" w:color="auto" w:fill="auto"/>
          </w:tcPr>
          <w:p w14:paraId="0775F8E6"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2,8</w:t>
            </w:r>
          </w:p>
        </w:tc>
        <w:tc>
          <w:tcPr>
            <w:tcW w:w="1109" w:type="pct"/>
            <w:shd w:val="clear" w:color="auto" w:fill="auto"/>
          </w:tcPr>
          <w:p w14:paraId="53DA3D43"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Газпром трансгаз Санкт-Петербург, ООО</w:t>
            </w:r>
          </w:p>
        </w:tc>
      </w:tr>
      <w:tr w:rsidR="005D6985" w:rsidRPr="00807E8A" w14:paraId="44B48E06" w14:textId="77777777" w:rsidTr="007923C4">
        <w:tc>
          <w:tcPr>
            <w:tcW w:w="276" w:type="pct"/>
          </w:tcPr>
          <w:p w14:paraId="4F7A3C93" w14:textId="77777777" w:rsidR="005D6985" w:rsidRPr="00807E8A" w:rsidRDefault="005D6985" w:rsidP="002A5B0C">
            <w:pPr>
              <w:pStyle w:val="af0"/>
              <w:numPr>
                <w:ilvl w:val="0"/>
                <w:numId w:val="17"/>
              </w:numPr>
              <w:ind w:left="29" w:firstLine="0"/>
              <w:jc w:val="both"/>
              <w:rPr>
                <w:rFonts w:ascii="Times New Roman" w:hAnsi="Times New Roman"/>
                <w:sz w:val="26"/>
                <w:szCs w:val="26"/>
              </w:rPr>
            </w:pPr>
          </w:p>
        </w:tc>
        <w:tc>
          <w:tcPr>
            <w:tcW w:w="1044" w:type="pct"/>
            <w:shd w:val="clear" w:color="auto" w:fill="auto"/>
          </w:tcPr>
          <w:p w14:paraId="1F72AB25" w14:textId="77777777" w:rsidR="005D6985" w:rsidRPr="00807E8A" w:rsidRDefault="005D6985" w:rsidP="00EE34AC">
            <w:pPr>
              <w:spacing w:after="0" w:line="240" w:lineRule="auto"/>
              <w:jc w:val="both"/>
              <w:rPr>
                <w:rFonts w:ascii="Times New Roman" w:hAnsi="Times New Roman" w:cs="Times New Roman"/>
                <w:sz w:val="26"/>
                <w:szCs w:val="26"/>
              </w:rPr>
            </w:pPr>
            <w:proofErr w:type="spellStart"/>
            <w:r w:rsidRPr="00807E8A">
              <w:rPr>
                <w:rFonts w:ascii="Times New Roman" w:hAnsi="Times New Roman" w:cs="Times New Roman"/>
                <w:sz w:val="26"/>
                <w:szCs w:val="26"/>
              </w:rPr>
              <w:t>Синявино</w:t>
            </w:r>
            <w:proofErr w:type="spellEnd"/>
          </w:p>
        </w:tc>
        <w:tc>
          <w:tcPr>
            <w:tcW w:w="625" w:type="pct"/>
            <w:shd w:val="clear" w:color="auto" w:fill="auto"/>
          </w:tcPr>
          <w:p w14:paraId="0D1C78D2"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ГРС</w:t>
            </w:r>
          </w:p>
        </w:tc>
        <w:tc>
          <w:tcPr>
            <w:tcW w:w="1042" w:type="pct"/>
            <w:shd w:val="clear" w:color="auto" w:fill="auto"/>
          </w:tcPr>
          <w:p w14:paraId="1853C39E" w14:textId="77777777" w:rsidR="005D6985" w:rsidRPr="00807E8A" w:rsidRDefault="005D6985" w:rsidP="00EE34AC">
            <w:pPr>
              <w:spacing w:after="0" w:line="240" w:lineRule="auto"/>
              <w:jc w:val="both"/>
              <w:rPr>
                <w:rFonts w:ascii="Times New Roman" w:hAnsi="Times New Roman" w:cs="Times New Roman"/>
                <w:sz w:val="26"/>
                <w:szCs w:val="26"/>
              </w:rPr>
            </w:pPr>
            <w:proofErr w:type="spellStart"/>
            <w:r w:rsidRPr="00807E8A">
              <w:rPr>
                <w:rFonts w:ascii="Times New Roman" w:hAnsi="Times New Roman" w:cs="Times New Roman"/>
                <w:sz w:val="26"/>
                <w:szCs w:val="26"/>
              </w:rPr>
              <w:t>Синявино</w:t>
            </w:r>
            <w:proofErr w:type="spellEnd"/>
          </w:p>
        </w:tc>
        <w:tc>
          <w:tcPr>
            <w:tcW w:w="903" w:type="pct"/>
            <w:shd w:val="clear" w:color="auto" w:fill="auto"/>
          </w:tcPr>
          <w:p w14:paraId="60844822"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2,8</w:t>
            </w:r>
          </w:p>
        </w:tc>
        <w:tc>
          <w:tcPr>
            <w:tcW w:w="1109" w:type="pct"/>
            <w:shd w:val="clear" w:color="auto" w:fill="auto"/>
          </w:tcPr>
          <w:p w14:paraId="4DD021FC"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Газпром трансгаз Санкт-Петербург, ООО</w:t>
            </w:r>
          </w:p>
        </w:tc>
      </w:tr>
      <w:tr w:rsidR="005D6985" w:rsidRPr="00807E8A" w14:paraId="63CAF037" w14:textId="77777777" w:rsidTr="007923C4">
        <w:tc>
          <w:tcPr>
            <w:tcW w:w="276" w:type="pct"/>
          </w:tcPr>
          <w:p w14:paraId="5DB94EF9" w14:textId="77777777" w:rsidR="005D6985" w:rsidRPr="00807E8A" w:rsidRDefault="005D6985" w:rsidP="002A5B0C">
            <w:pPr>
              <w:pStyle w:val="af0"/>
              <w:numPr>
                <w:ilvl w:val="0"/>
                <w:numId w:val="17"/>
              </w:numPr>
              <w:ind w:left="29" w:firstLine="0"/>
              <w:jc w:val="both"/>
              <w:rPr>
                <w:rFonts w:ascii="Times New Roman" w:hAnsi="Times New Roman"/>
                <w:sz w:val="26"/>
                <w:szCs w:val="26"/>
              </w:rPr>
            </w:pPr>
          </w:p>
        </w:tc>
        <w:tc>
          <w:tcPr>
            <w:tcW w:w="1044" w:type="pct"/>
            <w:shd w:val="clear" w:color="auto" w:fill="auto"/>
          </w:tcPr>
          <w:p w14:paraId="29179BA6"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Сосновый Бор</w:t>
            </w:r>
          </w:p>
        </w:tc>
        <w:tc>
          <w:tcPr>
            <w:tcW w:w="625" w:type="pct"/>
            <w:shd w:val="clear" w:color="auto" w:fill="auto"/>
          </w:tcPr>
          <w:p w14:paraId="09BAE615"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ГРС</w:t>
            </w:r>
          </w:p>
        </w:tc>
        <w:tc>
          <w:tcPr>
            <w:tcW w:w="1042" w:type="pct"/>
            <w:shd w:val="clear" w:color="auto" w:fill="auto"/>
          </w:tcPr>
          <w:p w14:paraId="62195EA3"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Сосновый Бор</w:t>
            </w:r>
          </w:p>
        </w:tc>
        <w:tc>
          <w:tcPr>
            <w:tcW w:w="903" w:type="pct"/>
            <w:shd w:val="clear" w:color="auto" w:fill="auto"/>
          </w:tcPr>
          <w:p w14:paraId="02507719"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1,9</w:t>
            </w:r>
          </w:p>
        </w:tc>
        <w:tc>
          <w:tcPr>
            <w:tcW w:w="1109" w:type="pct"/>
            <w:shd w:val="clear" w:color="auto" w:fill="auto"/>
          </w:tcPr>
          <w:p w14:paraId="63F5B26D"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Газпром трансгаз Санкт-Петербург, ООО</w:t>
            </w:r>
          </w:p>
        </w:tc>
      </w:tr>
      <w:tr w:rsidR="005D6985" w:rsidRPr="00807E8A" w14:paraId="07303B82" w14:textId="77777777" w:rsidTr="007923C4">
        <w:tc>
          <w:tcPr>
            <w:tcW w:w="276" w:type="pct"/>
          </w:tcPr>
          <w:p w14:paraId="7B6E5F0B" w14:textId="77777777" w:rsidR="005D6985" w:rsidRPr="00807E8A" w:rsidRDefault="005D6985" w:rsidP="002A5B0C">
            <w:pPr>
              <w:pStyle w:val="af0"/>
              <w:numPr>
                <w:ilvl w:val="0"/>
                <w:numId w:val="17"/>
              </w:numPr>
              <w:ind w:left="29" w:firstLine="0"/>
              <w:jc w:val="both"/>
              <w:rPr>
                <w:rFonts w:ascii="Times New Roman" w:hAnsi="Times New Roman"/>
                <w:sz w:val="26"/>
                <w:szCs w:val="26"/>
              </w:rPr>
            </w:pPr>
          </w:p>
        </w:tc>
        <w:tc>
          <w:tcPr>
            <w:tcW w:w="1044" w:type="pct"/>
            <w:shd w:val="clear" w:color="auto" w:fill="auto"/>
          </w:tcPr>
          <w:p w14:paraId="54412CDE"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Суйда</w:t>
            </w:r>
          </w:p>
        </w:tc>
        <w:tc>
          <w:tcPr>
            <w:tcW w:w="625" w:type="pct"/>
            <w:shd w:val="clear" w:color="auto" w:fill="auto"/>
          </w:tcPr>
          <w:p w14:paraId="636334DC"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ГРС</w:t>
            </w:r>
          </w:p>
        </w:tc>
        <w:tc>
          <w:tcPr>
            <w:tcW w:w="1042" w:type="pct"/>
            <w:shd w:val="clear" w:color="auto" w:fill="auto"/>
          </w:tcPr>
          <w:p w14:paraId="6FEFD18F"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Суйда</w:t>
            </w:r>
          </w:p>
        </w:tc>
        <w:tc>
          <w:tcPr>
            <w:tcW w:w="903" w:type="pct"/>
            <w:shd w:val="clear" w:color="auto" w:fill="auto"/>
          </w:tcPr>
          <w:p w14:paraId="5E473B88"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2,3</w:t>
            </w:r>
          </w:p>
        </w:tc>
        <w:tc>
          <w:tcPr>
            <w:tcW w:w="1109" w:type="pct"/>
            <w:shd w:val="clear" w:color="auto" w:fill="auto"/>
          </w:tcPr>
          <w:p w14:paraId="6DC3AF7D"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Газпром трансгаз Санкт-Петербург, ООО</w:t>
            </w:r>
          </w:p>
        </w:tc>
      </w:tr>
      <w:tr w:rsidR="005D6985" w:rsidRPr="00807E8A" w14:paraId="080BD3E6" w14:textId="77777777" w:rsidTr="007923C4">
        <w:tc>
          <w:tcPr>
            <w:tcW w:w="276" w:type="pct"/>
          </w:tcPr>
          <w:p w14:paraId="6067AFAF" w14:textId="77777777" w:rsidR="005D6985" w:rsidRPr="00807E8A" w:rsidRDefault="005D6985" w:rsidP="002A5B0C">
            <w:pPr>
              <w:pStyle w:val="af0"/>
              <w:numPr>
                <w:ilvl w:val="0"/>
                <w:numId w:val="17"/>
              </w:numPr>
              <w:ind w:left="29" w:firstLine="0"/>
              <w:jc w:val="both"/>
              <w:rPr>
                <w:rFonts w:ascii="Times New Roman" w:hAnsi="Times New Roman"/>
                <w:sz w:val="26"/>
                <w:szCs w:val="26"/>
              </w:rPr>
            </w:pPr>
          </w:p>
        </w:tc>
        <w:tc>
          <w:tcPr>
            <w:tcW w:w="1044" w:type="pct"/>
            <w:shd w:val="clear" w:color="auto" w:fill="auto"/>
          </w:tcPr>
          <w:p w14:paraId="04CBB507" w14:textId="77777777" w:rsidR="005D6985" w:rsidRPr="00807E8A" w:rsidRDefault="005D6985" w:rsidP="00EE34AC">
            <w:pPr>
              <w:spacing w:after="0" w:line="240" w:lineRule="auto"/>
              <w:jc w:val="both"/>
              <w:rPr>
                <w:rFonts w:ascii="Times New Roman" w:hAnsi="Times New Roman" w:cs="Times New Roman"/>
                <w:sz w:val="26"/>
                <w:szCs w:val="26"/>
              </w:rPr>
            </w:pPr>
            <w:proofErr w:type="spellStart"/>
            <w:r w:rsidRPr="00807E8A">
              <w:rPr>
                <w:rFonts w:ascii="Times New Roman" w:hAnsi="Times New Roman" w:cs="Times New Roman"/>
                <w:sz w:val="26"/>
                <w:szCs w:val="26"/>
              </w:rPr>
              <w:t>Сясьский</w:t>
            </w:r>
            <w:proofErr w:type="spellEnd"/>
            <w:r w:rsidRPr="00807E8A">
              <w:rPr>
                <w:rFonts w:ascii="Times New Roman" w:hAnsi="Times New Roman" w:cs="Times New Roman"/>
                <w:sz w:val="26"/>
                <w:szCs w:val="26"/>
              </w:rPr>
              <w:t xml:space="preserve"> ЦБК</w:t>
            </w:r>
          </w:p>
        </w:tc>
        <w:tc>
          <w:tcPr>
            <w:tcW w:w="625" w:type="pct"/>
            <w:shd w:val="clear" w:color="auto" w:fill="auto"/>
          </w:tcPr>
          <w:p w14:paraId="15EC88F7"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ГРС</w:t>
            </w:r>
          </w:p>
        </w:tc>
        <w:tc>
          <w:tcPr>
            <w:tcW w:w="1042" w:type="pct"/>
            <w:shd w:val="clear" w:color="auto" w:fill="auto"/>
          </w:tcPr>
          <w:p w14:paraId="2E4F20C8" w14:textId="77777777" w:rsidR="005D6985" w:rsidRPr="00807E8A" w:rsidRDefault="005D6985" w:rsidP="00EE34AC">
            <w:pPr>
              <w:spacing w:after="0" w:line="240" w:lineRule="auto"/>
              <w:jc w:val="both"/>
              <w:rPr>
                <w:rFonts w:ascii="Times New Roman" w:hAnsi="Times New Roman" w:cs="Times New Roman"/>
                <w:sz w:val="26"/>
                <w:szCs w:val="26"/>
              </w:rPr>
            </w:pPr>
            <w:proofErr w:type="spellStart"/>
            <w:r w:rsidRPr="00807E8A">
              <w:rPr>
                <w:rFonts w:ascii="Times New Roman" w:hAnsi="Times New Roman" w:cs="Times New Roman"/>
                <w:sz w:val="26"/>
                <w:szCs w:val="26"/>
              </w:rPr>
              <w:t>Сясьский</w:t>
            </w:r>
            <w:proofErr w:type="spellEnd"/>
            <w:r w:rsidRPr="00807E8A">
              <w:rPr>
                <w:rFonts w:ascii="Times New Roman" w:hAnsi="Times New Roman" w:cs="Times New Roman"/>
                <w:sz w:val="26"/>
                <w:szCs w:val="26"/>
              </w:rPr>
              <w:t xml:space="preserve"> ЦБК</w:t>
            </w:r>
          </w:p>
        </w:tc>
        <w:tc>
          <w:tcPr>
            <w:tcW w:w="903" w:type="pct"/>
            <w:shd w:val="clear" w:color="auto" w:fill="auto"/>
          </w:tcPr>
          <w:p w14:paraId="2CA96336"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2,5</w:t>
            </w:r>
          </w:p>
        </w:tc>
        <w:tc>
          <w:tcPr>
            <w:tcW w:w="1109" w:type="pct"/>
            <w:shd w:val="clear" w:color="auto" w:fill="auto"/>
          </w:tcPr>
          <w:p w14:paraId="794FDE30"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Газпром трансгаз Санкт-Петербург, ООО</w:t>
            </w:r>
          </w:p>
        </w:tc>
      </w:tr>
      <w:tr w:rsidR="005D6985" w:rsidRPr="00807E8A" w14:paraId="040C2DF5" w14:textId="77777777" w:rsidTr="007923C4">
        <w:tc>
          <w:tcPr>
            <w:tcW w:w="276" w:type="pct"/>
          </w:tcPr>
          <w:p w14:paraId="48CCC6CA" w14:textId="77777777" w:rsidR="005D6985" w:rsidRPr="00807E8A" w:rsidRDefault="005D6985" w:rsidP="002A5B0C">
            <w:pPr>
              <w:pStyle w:val="af0"/>
              <w:numPr>
                <w:ilvl w:val="0"/>
                <w:numId w:val="17"/>
              </w:numPr>
              <w:ind w:left="29" w:firstLine="0"/>
              <w:jc w:val="both"/>
              <w:rPr>
                <w:rFonts w:ascii="Times New Roman" w:hAnsi="Times New Roman"/>
                <w:sz w:val="26"/>
                <w:szCs w:val="26"/>
              </w:rPr>
            </w:pPr>
          </w:p>
        </w:tc>
        <w:tc>
          <w:tcPr>
            <w:tcW w:w="1044" w:type="pct"/>
            <w:shd w:val="clear" w:color="auto" w:fill="auto"/>
          </w:tcPr>
          <w:p w14:paraId="72F321F9"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Тельмана</w:t>
            </w:r>
          </w:p>
        </w:tc>
        <w:tc>
          <w:tcPr>
            <w:tcW w:w="625" w:type="pct"/>
            <w:shd w:val="clear" w:color="auto" w:fill="auto"/>
          </w:tcPr>
          <w:p w14:paraId="746B518E"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ГРС</w:t>
            </w:r>
          </w:p>
        </w:tc>
        <w:tc>
          <w:tcPr>
            <w:tcW w:w="1042" w:type="pct"/>
            <w:shd w:val="clear" w:color="auto" w:fill="auto"/>
          </w:tcPr>
          <w:p w14:paraId="5424976A"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Тельмана</w:t>
            </w:r>
          </w:p>
        </w:tc>
        <w:tc>
          <w:tcPr>
            <w:tcW w:w="903" w:type="pct"/>
            <w:shd w:val="clear" w:color="auto" w:fill="auto"/>
          </w:tcPr>
          <w:p w14:paraId="1AD1ADD4"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1,8</w:t>
            </w:r>
          </w:p>
        </w:tc>
        <w:tc>
          <w:tcPr>
            <w:tcW w:w="1109" w:type="pct"/>
            <w:shd w:val="clear" w:color="auto" w:fill="auto"/>
          </w:tcPr>
          <w:p w14:paraId="79065C34"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Газпром трансгаз Санкт-Петербург, ООО</w:t>
            </w:r>
          </w:p>
        </w:tc>
      </w:tr>
      <w:tr w:rsidR="005D6985" w:rsidRPr="00807E8A" w14:paraId="0D8D71EA" w14:textId="77777777" w:rsidTr="007923C4">
        <w:tc>
          <w:tcPr>
            <w:tcW w:w="276" w:type="pct"/>
          </w:tcPr>
          <w:p w14:paraId="624BB53E" w14:textId="77777777" w:rsidR="005D6985" w:rsidRPr="00807E8A" w:rsidRDefault="005D6985" w:rsidP="002A5B0C">
            <w:pPr>
              <w:pStyle w:val="af0"/>
              <w:numPr>
                <w:ilvl w:val="0"/>
                <w:numId w:val="17"/>
              </w:numPr>
              <w:ind w:left="29" w:firstLine="0"/>
              <w:jc w:val="both"/>
              <w:rPr>
                <w:rFonts w:ascii="Times New Roman" w:hAnsi="Times New Roman"/>
                <w:sz w:val="26"/>
                <w:szCs w:val="26"/>
              </w:rPr>
            </w:pPr>
          </w:p>
        </w:tc>
        <w:tc>
          <w:tcPr>
            <w:tcW w:w="1044" w:type="pct"/>
            <w:shd w:val="clear" w:color="auto" w:fill="auto"/>
          </w:tcPr>
          <w:p w14:paraId="0D74EFEE"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Тихвин</w:t>
            </w:r>
          </w:p>
        </w:tc>
        <w:tc>
          <w:tcPr>
            <w:tcW w:w="625" w:type="pct"/>
            <w:shd w:val="clear" w:color="auto" w:fill="auto"/>
          </w:tcPr>
          <w:p w14:paraId="5A254039"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ГРС</w:t>
            </w:r>
          </w:p>
        </w:tc>
        <w:tc>
          <w:tcPr>
            <w:tcW w:w="1042" w:type="pct"/>
            <w:shd w:val="clear" w:color="auto" w:fill="auto"/>
          </w:tcPr>
          <w:p w14:paraId="621D9E7A"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Тихвин</w:t>
            </w:r>
          </w:p>
        </w:tc>
        <w:tc>
          <w:tcPr>
            <w:tcW w:w="903" w:type="pct"/>
            <w:shd w:val="clear" w:color="auto" w:fill="auto"/>
          </w:tcPr>
          <w:p w14:paraId="25558B02"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2,9</w:t>
            </w:r>
          </w:p>
        </w:tc>
        <w:tc>
          <w:tcPr>
            <w:tcW w:w="1109" w:type="pct"/>
            <w:shd w:val="clear" w:color="auto" w:fill="auto"/>
          </w:tcPr>
          <w:p w14:paraId="5DC299A7"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Газпром трансгаз Санкт-Петербург, ООО</w:t>
            </w:r>
          </w:p>
        </w:tc>
      </w:tr>
      <w:tr w:rsidR="005D6985" w:rsidRPr="00807E8A" w14:paraId="0C26CC87" w14:textId="77777777" w:rsidTr="007923C4">
        <w:tc>
          <w:tcPr>
            <w:tcW w:w="276" w:type="pct"/>
          </w:tcPr>
          <w:p w14:paraId="0657D41C" w14:textId="77777777" w:rsidR="005D6985" w:rsidRPr="00807E8A" w:rsidRDefault="005D6985" w:rsidP="002A5B0C">
            <w:pPr>
              <w:pStyle w:val="af0"/>
              <w:numPr>
                <w:ilvl w:val="0"/>
                <w:numId w:val="17"/>
              </w:numPr>
              <w:ind w:left="29" w:firstLine="0"/>
              <w:jc w:val="both"/>
              <w:rPr>
                <w:rFonts w:ascii="Times New Roman" w:hAnsi="Times New Roman"/>
                <w:sz w:val="26"/>
                <w:szCs w:val="26"/>
              </w:rPr>
            </w:pPr>
          </w:p>
        </w:tc>
        <w:tc>
          <w:tcPr>
            <w:tcW w:w="1044" w:type="pct"/>
            <w:shd w:val="clear" w:color="auto" w:fill="auto"/>
          </w:tcPr>
          <w:p w14:paraId="7270EF31"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Тосно</w:t>
            </w:r>
          </w:p>
        </w:tc>
        <w:tc>
          <w:tcPr>
            <w:tcW w:w="625" w:type="pct"/>
            <w:shd w:val="clear" w:color="auto" w:fill="auto"/>
          </w:tcPr>
          <w:p w14:paraId="71950D67"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ГРС</w:t>
            </w:r>
          </w:p>
        </w:tc>
        <w:tc>
          <w:tcPr>
            <w:tcW w:w="1042" w:type="pct"/>
            <w:shd w:val="clear" w:color="auto" w:fill="auto"/>
          </w:tcPr>
          <w:p w14:paraId="7E302A1E"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Тосно</w:t>
            </w:r>
          </w:p>
        </w:tc>
        <w:tc>
          <w:tcPr>
            <w:tcW w:w="903" w:type="pct"/>
            <w:shd w:val="clear" w:color="auto" w:fill="auto"/>
          </w:tcPr>
          <w:p w14:paraId="18CCAAED"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1,2</w:t>
            </w:r>
          </w:p>
        </w:tc>
        <w:tc>
          <w:tcPr>
            <w:tcW w:w="1109" w:type="pct"/>
            <w:shd w:val="clear" w:color="auto" w:fill="auto"/>
          </w:tcPr>
          <w:p w14:paraId="7EC5FA78"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Газпром трансгаз Санкт-Петербург, ООО</w:t>
            </w:r>
          </w:p>
        </w:tc>
      </w:tr>
      <w:tr w:rsidR="005D6985" w:rsidRPr="00807E8A" w14:paraId="5EC2E7A0" w14:textId="77777777" w:rsidTr="007923C4">
        <w:tc>
          <w:tcPr>
            <w:tcW w:w="276" w:type="pct"/>
          </w:tcPr>
          <w:p w14:paraId="4780FF21" w14:textId="77777777" w:rsidR="005D6985" w:rsidRPr="00807E8A" w:rsidRDefault="005D6985" w:rsidP="002A5B0C">
            <w:pPr>
              <w:pStyle w:val="af0"/>
              <w:numPr>
                <w:ilvl w:val="0"/>
                <w:numId w:val="17"/>
              </w:numPr>
              <w:ind w:left="29" w:firstLine="0"/>
              <w:jc w:val="both"/>
              <w:rPr>
                <w:rFonts w:ascii="Times New Roman" w:hAnsi="Times New Roman"/>
                <w:sz w:val="26"/>
                <w:szCs w:val="26"/>
              </w:rPr>
            </w:pPr>
          </w:p>
        </w:tc>
        <w:tc>
          <w:tcPr>
            <w:tcW w:w="1044" w:type="pct"/>
            <w:shd w:val="clear" w:color="auto" w:fill="auto"/>
          </w:tcPr>
          <w:p w14:paraId="3AC875A5"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Трубников Бор</w:t>
            </w:r>
          </w:p>
        </w:tc>
        <w:tc>
          <w:tcPr>
            <w:tcW w:w="625" w:type="pct"/>
            <w:shd w:val="clear" w:color="auto" w:fill="auto"/>
          </w:tcPr>
          <w:p w14:paraId="375620EB"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ГРС</w:t>
            </w:r>
          </w:p>
        </w:tc>
        <w:tc>
          <w:tcPr>
            <w:tcW w:w="1042" w:type="pct"/>
            <w:shd w:val="clear" w:color="auto" w:fill="auto"/>
          </w:tcPr>
          <w:p w14:paraId="7E39B960"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Трубников Бор</w:t>
            </w:r>
          </w:p>
        </w:tc>
        <w:tc>
          <w:tcPr>
            <w:tcW w:w="903" w:type="pct"/>
            <w:shd w:val="clear" w:color="auto" w:fill="auto"/>
          </w:tcPr>
          <w:p w14:paraId="07898832"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2,6</w:t>
            </w:r>
          </w:p>
        </w:tc>
        <w:tc>
          <w:tcPr>
            <w:tcW w:w="1109" w:type="pct"/>
            <w:shd w:val="clear" w:color="auto" w:fill="auto"/>
          </w:tcPr>
          <w:p w14:paraId="423AA46E"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Газпром трансгаз Санкт-Петербург, ООО</w:t>
            </w:r>
          </w:p>
        </w:tc>
      </w:tr>
      <w:tr w:rsidR="005D6985" w:rsidRPr="00807E8A" w14:paraId="00CD12FF" w14:textId="77777777" w:rsidTr="007923C4">
        <w:tc>
          <w:tcPr>
            <w:tcW w:w="276" w:type="pct"/>
          </w:tcPr>
          <w:p w14:paraId="763CD2E4" w14:textId="77777777" w:rsidR="005D6985" w:rsidRPr="00807E8A" w:rsidRDefault="005D6985" w:rsidP="002A5B0C">
            <w:pPr>
              <w:pStyle w:val="af0"/>
              <w:numPr>
                <w:ilvl w:val="0"/>
                <w:numId w:val="17"/>
              </w:numPr>
              <w:ind w:left="29" w:firstLine="0"/>
              <w:jc w:val="both"/>
              <w:rPr>
                <w:rFonts w:ascii="Times New Roman" w:hAnsi="Times New Roman"/>
                <w:sz w:val="26"/>
                <w:szCs w:val="26"/>
              </w:rPr>
            </w:pPr>
          </w:p>
        </w:tc>
        <w:tc>
          <w:tcPr>
            <w:tcW w:w="1044" w:type="pct"/>
            <w:shd w:val="clear" w:color="auto" w:fill="auto"/>
          </w:tcPr>
          <w:p w14:paraId="16737901"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Труд</w:t>
            </w:r>
          </w:p>
        </w:tc>
        <w:tc>
          <w:tcPr>
            <w:tcW w:w="625" w:type="pct"/>
            <w:shd w:val="clear" w:color="auto" w:fill="auto"/>
          </w:tcPr>
          <w:p w14:paraId="66F5DEB9"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ГРС</w:t>
            </w:r>
          </w:p>
        </w:tc>
        <w:tc>
          <w:tcPr>
            <w:tcW w:w="1042" w:type="pct"/>
            <w:shd w:val="clear" w:color="auto" w:fill="auto"/>
          </w:tcPr>
          <w:p w14:paraId="016E445D"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Труд (</w:t>
            </w:r>
            <w:proofErr w:type="spellStart"/>
            <w:r w:rsidRPr="00807E8A">
              <w:rPr>
                <w:rFonts w:ascii="Times New Roman" w:hAnsi="Times New Roman" w:cs="Times New Roman"/>
                <w:sz w:val="26"/>
                <w:szCs w:val="26"/>
              </w:rPr>
              <w:t>Зимитицы</w:t>
            </w:r>
            <w:proofErr w:type="spellEnd"/>
            <w:r w:rsidRPr="00807E8A">
              <w:rPr>
                <w:rFonts w:ascii="Times New Roman" w:hAnsi="Times New Roman" w:cs="Times New Roman"/>
                <w:sz w:val="26"/>
                <w:szCs w:val="26"/>
              </w:rPr>
              <w:t>)</w:t>
            </w:r>
          </w:p>
        </w:tc>
        <w:tc>
          <w:tcPr>
            <w:tcW w:w="903" w:type="pct"/>
            <w:shd w:val="clear" w:color="auto" w:fill="auto"/>
          </w:tcPr>
          <w:p w14:paraId="7E415F80"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1,9</w:t>
            </w:r>
          </w:p>
        </w:tc>
        <w:tc>
          <w:tcPr>
            <w:tcW w:w="1109" w:type="pct"/>
            <w:shd w:val="clear" w:color="auto" w:fill="auto"/>
          </w:tcPr>
          <w:p w14:paraId="2CF9A8CA"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Газпром трансгаз Санкт-Петербург, ООО</w:t>
            </w:r>
          </w:p>
        </w:tc>
      </w:tr>
      <w:tr w:rsidR="005D6985" w:rsidRPr="00807E8A" w14:paraId="4643A294" w14:textId="77777777" w:rsidTr="007923C4">
        <w:tc>
          <w:tcPr>
            <w:tcW w:w="276" w:type="pct"/>
          </w:tcPr>
          <w:p w14:paraId="565E6A4C" w14:textId="77777777" w:rsidR="005D6985" w:rsidRPr="00807E8A" w:rsidRDefault="005D6985" w:rsidP="002A5B0C">
            <w:pPr>
              <w:pStyle w:val="af0"/>
              <w:numPr>
                <w:ilvl w:val="0"/>
                <w:numId w:val="17"/>
              </w:numPr>
              <w:ind w:left="29" w:firstLine="0"/>
              <w:jc w:val="both"/>
              <w:rPr>
                <w:rFonts w:ascii="Times New Roman" w:hAnsi="Times New Roman"/>
                <w:sz w:val="26"/>
                <w:szCs w:val="26"/>
              </w:rPr>
            </w:pPr>
          </w:p>
        </w:tc>
        <w:tc>
          <w:tcPr>
            <w:tcW w:w="1044" w:type="pct"/>
            <w:shd w:val="clear" w:color="auto" w:fill="auto"/>
          </w:tcPr>
          <w:p w14:paraId="7F20BF25"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Ударник</w:t>
            </w:r>
          </w:p>
        </w:tc>
        <w:tc>
          <w:tcPr>
            <w:tcW w:w="625" w:type="pct"/>
            <w:shd w:val="clear" w:color="auto" w:fill="auto"/>
          </w:tcPr>
          <w:p w14:paraId="2651FC6F"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ГРС</w:t>
            </w:r>
          </w:p>
        </w:tc>
        <w:tc>
          <w:tcPr>
            <w:tcW w:w="1042" w:type="pct"/>
            <w:shd w:val="clear" w:color="auto" w:fill="auto"/>
          </w:tcPr>
          <w:p w14:paraId="324DE9E5"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Ударник</w:t>
            </w:r>
          </w:p>
        </w:tc>
        <w:tc>
          <w:tcPr>
            <w:tcW w:w="903" w:type="pct"/>
            <w:shd w:val="clear" w:color="auto" w:fill="auto"/>
          </w:tcPr>
          <w:p w14:paraId="7212B92D"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2,5</w:t>
            </w:r>
          </w:p>
        </w:tc>
        <w:tc>
          <w:tcPr>
            <w:tcW w:w="1109" w:type="pct"/>
            <w:shd w:val="clear" w:color="auto" w:fill="auto"/>
          </w:tcPr>
          <w:p w14:paraId="5356DC06"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Газпром трансгаз Санкт-Петербург, ООО</w:t>
            </w:r>
          </w:p>
        </w:tc>
      </w:tr>
      <w:tr w:rsidR="005D6985" w:rsidRPr="00807E8A" w14:paraId="4BA50244" w14:textId="77777777" w:rsidTr="007923C4">
        <w:tc>
          <w:tcPr>
            <w:tcW w:w="276" w:type="pct"/>
          </w:tcPr>
          <w:p w14:paraId="2BC0DDC9" w14:textId="77777777" w:rsidR="005D6985" w:rsidRPr="00807E8A" w:rsidRDefault="005D6985" w:rsidP="002A5B0C">
            <w:pPr>
              <w:pStyle w:val="af0"/>
              <w:numPr>
                <w:ilvl w:val="0"/>
                <w:numId w:val="17"/>
              </w:numPr>
              <w:ind w:left="29" w:firstLine="0"/>
              <w:jc w:val="both"/>
              <w:rPr>
                <w:rFonts w:ascii="Times New Roman" w:hAnsi="Times New Roman"/>
                <w:sz w:val="26"/>
                <w:szCs w:val="26"/>
              </w:rPr>
            </w:pPr>
          </w:p>
        </w:tc>
        <w:tc>
          <w:tcPr>
            <w:tcW w:w="1044" w:type="pct"/>
            <w:shd w:val="clear" w:color="auto" w:fill="auto"/>
          </w:tcPr>
          <w:p w14:paraId="21092F94" w14:textId="19D62395"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Ф</w:t>
            </w:r>
            <w:r w:rsidR="00842E53">
              <w:rPr>
                <w:rFonts w:ascii="Times New Roman" w:hAnsi="Times New Roman" w:cs="Times New Roman"/>
                <w:sz w:val="26"/>
                <w:szCs w:val="26"/>
              </w:rPr>
              <w:t>ё</w:t>
            </w:r>
            <w:r w:rsidRPr="00807E8A">
              <w:rPr>
                <w:rFonts w:ascii="Times New Roman" w:hAnsi="Times New Roman" w:cs="Times New Roman"/>
                <w:sz w:val="26"/>
                <w:szCs w:val="26"/>
              </w:rPr>
              <w:t>доровское</w:t>
            </w:r>
          </w:p>
        </w:tc>
        <w:tc>
          <w:tcPr>
            <w:tcW w:w="625" w:type="pct"/>
            <w:shd w:val="clear" w:color="auto" w:fill="auto"/>
          </w:tcPr>
          <w:p w14:paraId="78730625"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ГРС</w:t>
            </w:r>
          </w:p>
        </w:tc>
        <w:tc>
          <w:tcPr>
            <w:tcW w:w="1042" w:type="pct"/>
            <w:shd w:val="clear" w:color="auto" w:fill="auto"/>
          </w:tcPr>
          <w:p w14:paraId="6FBFC149" w14:textId="29D43B7B"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Ф</w:t>
            </w:r>
            <w:r w:rsidR="00842E53">
              <w:rPr>
                <w:rFonts w:ascii="Times New Roman" w:hAnsi="Times New Roman" w:cs="Times New Roman"/>
                <w:sz w:val="26"/>
                <w:szCs w:val="26"/>
              </w:rPr>
              <w:t>ё</w:t>
            </w:r>
            <w:r w:rsidRPr="00807E8A">
              <w:rPr>
                <w:rFonts w:ascii="Times New Roman" w:hAnsi="Times New Roman" w:cs="Times New Roman"/>
                <w:sz w:val="26"/>
                <w:szCs w:val="26"/>
              </w:rPr>
              <w:t>доровское</w:t>
            </w:r>
          </w:p>
        </w:tc>
        <w:tc>
          <w:tcPr>
            <w:tcW w:w="903" w:type="pct"/>
            <w:shd w:val="clear" w:color="auto" w:fill="auto"/>
          </w:tcPr>
          <w:p w14:paraId="2A66F380"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2,3</w:t>
            </w:r>
          </w:p>
        </w:tc>
        <w:tc>
          <w:tcPr>
            <w:tcW w:w="1109" w:type="pct"/>
            <w:shd w:val="clear" w:color="auto" w:fill="auto"/>
          </w:tcPr>
          <w:p w14:paraId="4A983138"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Газпром трансгаз Санкт-Петербург, ООО</w:t>
            </w:r>
          </w:p>
        </w:tc>
      </w:tr>
      <w:tr w:rsidR="005D6985" w:rsidRPr="00807E8A" w14:paraId="37243790" w14:textId="77777777" w:rsidTr="007923C4">
        <w:tc>
          <w:tcPr>
            <w:tcW w:w="276" w:type="pct"/>
          </w:tcPr>
          <w:p w14:paraId="1454CB24" w14:textId="77777777" w:rsidR="005D6985" w:rsidRPr="00807E8A" w:rsidRDefault="005D6985" w:rsidP="002A5B0C">
            <w:pPr>
              <w:pStyle w:val="af0"/>
              <w:numPr>
                <w:ilvl w:val="0"/>
                <w:numId w:val="17"/>
              </w:numPr>
              <w:ind w:left="29" w:firstLine="0"/>
              <w:jc w:val="both"/>
              <w:rPr>
                <w:rFonts w:ascii="Times New Roman" w:hAnsi="Times New Roman"/>
                <w:sz w:val="26"/>
                <w:szCs w:val="26"/>
              </w:rPr>
            </w:pPr>
          </w:p>
        </w:tc>
        <w:tc>
          <w:tcPr>
            <w:tcW w:w="1044" w:type="pct"/>
            <w:shd w:val="clear" w:color="auto" w:fill="auto"/>
          </w:tcPr>
          <w:p w14:paraId="1401CECA"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Фосфорит</w:t>
            </w:r>
          </w:p>
        </w:tc>
        <w:tc>
          <w:tcPr>
            <w:tcW w:w="625" w:type="pct"/>
            <w:shd w:val="clear" w:color="auto" w:fill="auto"/>
          </w:tcPr>
          <w:p w14:paraId="2466E364"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ГРС</w:t>
            </w:r>
          </w:p>
        </w:tc>
        <w:tc>
          <w:tcPr>
            <w:tcW w:w="1042" w:type="pct"/>
            <w:shd w:val="clear" w:color="auto" w:fill="auto"/>
          </w:tcPr>
          <w:p w14:paraId="1A2E3C29"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Фосфорит</w:t>
            </w:r>
          </w:p>
        </w:tc>
        <w:tc>
          <w:tcPr>
            <w:tcW w:w="903" w:type="pct"/>
            <w:shd w:val="clear" w:color="auto" w:fill="auto"/>
          </w:tcPr>
          <w:p w14:paraId="7AC6B9A6"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1,8</w:t>
            </w:r>
          </w:p>
        </w:tc>
        <w:tc>
          <w:tcPr>
            <w:tcW w:w="1109" w:type="pct"/>
            <w:shd w:val="clear" w:color="auto" w:fill="auto"/>
          </w:tcPr>
          <w:p w14:paraId="34CCFD75"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Газпром трансгаз Санкт-Петербург, ООО</w:t>
            </w:r>
          </w:p>
        </w:tc>
      </w:tr>
      <w:tr w:rsidR="005D6985" w:rsidRPr="00807E8A" w14:paraId="6F002FFF" w14:textId="77777777" w:rsidTr="007923C4">
        <w:tc>
          <w:tcPr>
            <w:tcW w:w="276" w:type="pct"/>
          </w:tcPr>
          <w:p w14:paraId="037462C9" w14:textId="77777777" w:rsidR="005D6985" w:rsidRPr="00807E8A" w:rsidRDefault="005D6985" w:rsidP="002A5B0C">
            <w:pPr>
              <w:pStyle w:val="af0"/>
              <w:numPr>
                <w:ilvl w:val="0"/>
                <w:numId w:val="17"/>
              </w:numPr>
              <w:ind w:left="29" w:firstLine="0"/>
              <w:jc w:val="both"/>
              <w:rPr>
                <w:rFonts w:ascii="Times New Roman" w:hAnsi="Times New Roman"/>
                <w:sz w:val="26"/>
                <w:szCs w:val="26"/>
              </w:rPr>
            </w:pPr>
          </w:p>
        </w:tc>
        <w:tc>
          <w:tcPr>
            <w:tcW w:w="1044" w:type="pct"/>
            <w:shd w:val="clear" w:color="auto" w:fill="auto"/>
          </w:tcPr>
          <w:p w14:paraId="22FE79D6" w14:textId="77777777" w:rsidR="005D6985" w:rsidRPr="00807E8A" w:rsidRDefault="005D6985" w:rsidP="00EE34AC">
            <w:pPr>
              <w:spacing w:after="0" w:line="240" w:lineRule="auto"/>
              <w:jc w:val="both"/>
              <w:rPr>
                <w:rFonts w:ascii="Times New Roman" w:hAnsi="Times New Roman" w:cs="Times New Roman"/>
                <w:sz w:val="26"/>
                <w:szCs w:val="26"/>
              </w:rPr>
            </w:pPr>
            <w:proofErr w:type="spellStart"/>
            <w:r w:rsidRPr="00807E8A">
              <w:rPr>
                <w:rFonts w:ascii="Times New Roman" w:hAnsi="Times New Roman" w:cs="Times New Roman"/>
                <w:sz w:val="26"/>
                <w:szCs w:val="26"/>
              </w:rPr>
              <w:t>Цвелодубово</w:t>
            </w:r>
            <w:proofErr w:type="spellEnd"/>
          </w:p>
        </w:tc>
        <w:tc>
          <w:tcPr>
            <w:tcW w:w="625" w:type="pct"/>
            <w:shd w:val="clear" w:color="auto" w:fill="auto"/>
          </w:tcPr>
          <w:p w14:paraId="1794BECB"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ГРС</w:t>
            </w:r>
          </w:p>
        </w:tc>
        <w:tc>
          <w:tcPr>
            <w:tcW w:w="1042" w:type="pct"/>
            <w:shd w:val="clear" w:color="auto" w:fill="auto"/>
          </w:tcPr>
          <w:p w14:paraId="40682021" w14:textId="77777777" w:rsidR="005D6985" w:rsidRPr="00807E8A" w:rsidRDefault="005D6985" w:rsidP="00EE34AC">
            <w:pPr>
              <w:spacing w:after="0" w:line="240" w:lineRule="auto"/>
              <w:jc w:val="both"/>
              <w:rPr>
                <w:rFonts w:ascii="Times New Roman" w:hAnsi="Times New Roman" w:cs="Times New Roman"/>
                <w:sz w:val="26"/>
                <w:szCs w:val="26"/>
              </w:rPr>
            </w:pPr>
            <w:proofErr w:type="spellStart"/>
            <w:r w:rsidRPr="00807E8A">
              <w:rPr>
                <w:rFonts w:ascii="Times New Roman" w:hAnsi="Times New Roman" w:cs="Times New Roman"/>
                <w:sz w:val="26"/>
                <w:szCs w:val="26"/>
              </w:rPr>
              <w:t>Цвелодубово</w:t>
            </w:r>
            <w:proofErr w:type="spellEnd"/>
          </w:p>
        </w:tc>
        <w:tc>
          <w:tcPr>
            <w:tcW w:w="903" w:type="pct"/>
            <w:shd w:val="clear" w:color="auto" w:fill="auto"/>
          </w:tcPr>
          <w:p w14:paraId="75A5562C"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3,6</w:t>
            </w:r>
          </w:p>
        </w:tc>
        <w:tc>
          <w:tcPr>
            <w:tcW w:w="1109" w:type="pct"/>
            <w:shd w:val="clear" w:color="auto" w:fill="auto"/>
          </w:tcPr>
          <w:p w14:paraId="62E7BB10"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Газпром трансгаз Санкт-Петербург, ООО</w:t>
            </w:r>
          </w:p>
        </w:tc>
      </w:tr>
      <w:tr w:rsidR="005D6985" w:rsidRPr="00807E8A" w14:paraId="66E0DA4A" w14:textId="77777777" w:rsidTr="007923C4">
        <w:tc>
          <w:tcPr>
            <w:tcW w:w="276" w:type="pct"/>
          </w:tcPr>
          <w:p w14:paraId="753E4C02" w14:textId="77777777" w:rsidR="005D6985" w:rsidRPr="00807E8A" w:rsidRDefault="005D6985" w:rsidP="002A5B0C">
            <w:pPr>
              <w:pStyle w:val="af0"/>
              <w:numPr>
                <w:ilvl w:val="0"/>
                <w:numId w:val="17"/>
              </w:numPr>
              <w:ind w:left="29" w:firstLine="0"/>
              <w:jc w:val="both"/>
              <w:rPr>
                <w:rFonts w:ascii="Times New Roman" w:hAnsi="Times New Roman"/>
                <w:sz w:val="26"/>
                <w:szCs w:val="26"/>
              </w:rPr>
            </w:pPr>
          </w:p>
        </w:tc>
        <w:tc>
          <w:tcPr>
            <w:tcW w:w="1044" w:type="pct"/>
            <w:shd w:val="clear" w:color="auto" w:fill="auto"/>
          </w:tcPr>
          <w:p w14:paraId="71F6EB06"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Южная-Ропша</w:t>
            </w:r>
          </w:p>
        </w:tc>
        <w:tc>
          <w:tcPr>
            <w:tcW w:w="625" w:type="pct"/>
            <w:shd w:val="clear" w:color="auto" w:fill="auto"/>
          </w:tcPr>
          <w:p w14:paraId="28A34097"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ГРС</w:t>
            </w:r>
          </w:p>
        </w:tc>
        <w:tc>
          <w:tcPr>
            <w:tcW w:w="1042" w:type="pct"/>
            <w:shd w:val="clear" w:color="auto" w:fill="auto"/>
          </w:tcPr>
          <w:p w14:paraId="19F19AA1"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Южная-Ропша</w:t>
            </w:r>
          </w:p>
        </w:tc>
        <w:tc>
          <w:tcPr>
            <w:tcW w:w="903" w:type="pct"/>
            <w:shd w:val="clear" w:color="auto" w:fill="auto"/>
          </w:tcPr>
          <w:p w14:paraId="64C5C7AF"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0</w:t>
            </w:r>
          </w:p>
        </w:tc>
        <w:tc>
          <w:tcPr>
            <w:tcW w:w="1109" w:type="pct"/>
            <w:shd w:val="clear" w:color="auto" w:fill="auto"/>
          </w:tcPr>
          <w:p w14:paraId="128A836E"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Газпром трансгаз Санкт-Петербург, ООО</w:t>
            </w:r>
          </w:p>
        </w:tc>
      </w:tr>
    </w:tbl>
    <w:p w14:paraId="5B234616" w14:textId="77777777" w:rsidR="005D6985" w:rsidRPr="00807E8A" w:rsidRDefault="005D6985" w:rsidP="005D6985">
      <w:pPr>
        <w:spacing w:after="0" w:line="240" w:lineRule="auto"/>
        <w:ind w:firstLine="709"/>
        <w:rPr>
          <w:rFonts w:ascii="Times New Roman" w:hAnsi="Times New Roman" w:cs="Times New Roman"/>
          <w:sz w:val="28"/>
          <w:szCs w:val="28"/>
        </w:rPr>
      </w:pPr>
    </w:p>
    <w:p w14:paraId="7344A7D6" w14:textId="77777777" w:rsidR="00F201D4" w:rsidRPr="00807E8A" w:rsidRDefault="00F201D4" w:rsidP="00F201D4">
      <w:pPr>
        <w:keepNext/>
        <w:spacing w:after="0" w:line="240" w:lineRule="auto"/>
        <w:ind w:firstLine="709"/>
        <w:jc w:val="right"/>
        <w:rPr>
          <w:rFonts w:ascii="Times New Roman" w:eastAsiaTheme="minorEastAsia" w:hAnsi="Times New Roman" w:cs="Times New Roman"/>
          <w:bCs/>
          <w:sz w:val="28"/>
          <w:szCs w:val="28"/>
          <w:lang w:eastAsia="ru-RU"/>
        </w:rPr>
      </w:pPr>
      <w:r w:rsidRPr="00807E8A">
        <w:rPr>
          <w:rFonts w:ascii="Times New Roman" w:hAnsi="Times New Roman" w:cs="Times New Roman"/>
          <w:sz w:val="28"/>
          <w:szCs w:val="28"/>
        </w:rPr>
        <w:t>Таблица 2.1-7</w:t>
      </w:r>
    </w:p>
    <w:p w14:paraId="2BE7A186" w14:textId="77777777" w:rsidR="005D6985" w:rsidRPr="00807E8A" w:rsidRDefault="005D6985" w:rsidP="002E4622">
      <w:pPr>
        <w:keepNext/>
        <w:keepLines/>
        <w:spacing w:after="0" w:line="240" w:lineRule="auto"/>
        <w:jc w:val="center"/>
        <w:rPr>
          <w:rFonts w:ascii="Times New Roman" w:hAnsi="Times New Roman" w:cs="Times New Roman"/>
          <w:sz w:val="28"/>
          <w:szCs w:val="28"/>
        </w:rPr>
      </w:pPr>
      <w:r w:rsidRPr="00807E8A">
        <w:rPr>
          <w:rFonts w:ascii="Times New Roman" w:eastAsiaTheme="minorEastAsia" w:hAnsi="Times New Roman" w:cs="Times New Roman"/>
          <w:bCs/>
          <w:sz w:val="28"/>
          <w:szCs w:val="28"/>
          <w:lang w:eastAsia="ru-RU"/>
        </w:rPr>
        <w:t xml:space="preserve">Перечень </w:t>
      </w:r>
      <w:r w:rsidRPr="00807E8A">
        <w:rPr>
          <w:rFonts w:ascii="Times New Roman" w:hAnsi="Times New Roman" w:cs="Times New Roman"/>
          <w:sz w:val="28"/>
          <w:szCs w:val="28"/>
        </w:rPr>
        <w:t xml:space="preserve">действующих распределительных газопроводов </w:t>
      </w:r>
      <w:r w:rsidRPr="00807E8A">
        <w:rPr>
          <w:rFonts w:ascii="Times New Roman" w:hAnsi="Times New Roman" w:cs="Times New Roman"/>
          <w:bCs/>
          <w:sz w:val="28"/>
          <w:szCs w:val="28"/>
        </w:rPr>
        <w:t xml:space="preserve">федерального значения </w:t>
      </w:r>
      <w:r w:rsidRPr="00807E8A">
        <w:rPr>
          <w:rFonts w:ascii="Times New Roman" w:hAnsi="Times New Roman" w:cs="Times New Roman"/>
          <w:sz w:val="28"/>
          <w:szCs w:val="28"/>
        </w:rPr>
        <w:t>на территории Ленинградской области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7"/>
        <w:gridCol w:w="1664"/>
        <w:gridCol w:w="1105"/>
        <w:gridCol w:w="1666"/>
        <w:gridCol w:w="838"/>
        <w:gridCol w:w="852"/>
        <w:gridCol w:w="1787"/>
        <w:gridCol w:w="1796"/>
      </w:tblGrid>
      <w:tr w:rsidR="007923C4" w:rsidRPr="00807E8A" w14:paraId="08F13C24" w14:textId="77777777" w:rsidTr="007923C4">
        <w:trPr>
          <w:cantSplit/>
          <w:trHeight w:val="2300"/>
          <w:tblHeader/>
        </w:trPr>
        <w:tc>
          <w:tcPr>
            <w:tcW w:w="239" w:type="pct"/>
          </w:tcPr>
          <w:p w14:paraId="702C50FE" w14:textId="77777777" w:rsidR="005D6985" w:rsidRPr="00807E8A" w:rsidRDefault="005D6985" w:rsidP="00EE34AC">
            <w:pPr>
              <w:spacing w:after="0" w:line="240" w:lineRule="auto"/>
              <w:ind w:left="22"/>
              <w:jc w:val="center"/>
              <w:rPr>
                <w:rFonts w:ascii="Times New Roman" w:hAnsi="Times New Roman" w:cs="Times New Roman"/>
                <w:sz w:val="26"/>
                <w:szCs w:val="26"/>
              </w:rPr>
            </w:pPr>
            <w:r w:rsidRPr="00807E8A">
              <w:rPr>
                <w:rFonts w:ascii="Times New Roman" w:hAnsi="Times New Roman" w:cs="Times New Roman"/>
                <w:sz w:val="26"/>
                <w:szCs w:val="26"/>
              </w:rPr>
              <w:t>№</w:t>
            </w:r>
          </w:p>
        </w:tc>
        <w:tc>
          <w:tcPr>
            <w:tcW w:w="816" w:type="pct"/>
            <w:shd w:val="clear" w:color="auto" w:fill="auto"/>
            <w:textDirection w:val="btLr"/>
          </w:tcPr>
          <w:p w14:paraId="6F2C0CC4" w14:textId="77777777" w:rsidR="005D6985" w:rsidRPr="00807E8A" w:rsidRDefault="005D6985" w:rsidP="007923C4">
            <w:pPr>
              <w:spacing w:after="0" w:line="240" w:lineRule="auto"/>
              <w:ind w:left="113" w:right="113"/>
              <w:jc w:val="center"/>
              <w:rPr>
                <w:rFonts w:ascii="Times New Roman" w:hAnsi="Times New Roman" w:cs="Times New Roman"/>
                <w:sz w:val="26"/>
                <w:szCs w:val="26"/>
              </w:rPr>
            </w:pPr>
            <w:r w:rsidRPr="00807E8A">
              <w:rPr>
                <w:rFonts w:ascii="Times New Roman" w:hAnsi="Times New Roman" w:cs="Times New Roman"/>
                <w:sz w:val="26"/>
                <w:szCs w:val="26"/>
              </w:rPr>
              <w:t>Название газопровода</w:t>
            </w:r>
          </w:p>
        </w:tc>
        <w:tc>
          <w:tcPr>
            <w:tcW w:w="542" w:type="pct"/>
            <w:shd w:val="clear" w:color="auto" w:fill="auto"/>
            <w:textDirection w:val="btLr"/>
          </w:tcPr>
          <w:p w14:paraId="07F2BC02" w14:textId="77777777" w:rsidR="005D6985" w:rsidRPr="00807E8A" w:rsidDel="001140ED" w:rsidRDefault="005D6985" w:rsidP="007923C4">
            <w:pPr>
              <w:spacing w:after="0" w:line="240" w:lineRule="auto"/>
              <w:ind w:left="113" w:right="113"/>
              <w:jc w:val="center"/>
              <w:rPr>
                <w:rFonts w:ascii="Times New Roman" w:hAnsi="Times New Roman" w:cs="Times New Roman"/>
                <w:sz w:val="26"/>
                <w:szCs w:val="26"/>
              </w:rPr>
            </w:pPr>
            <w:r w:rsidRPr="00807E8A">
              <w:rPr>
                <w:rFonts w:ascii="Times New Roman" w:hAnsi="Times New Roman" w:cs="Times New Roman"/>
                <w:sz w:val="26"/>
                <w:szCs w:val="26"/>
              </w:rPr>
              <w:t>Общая протяженность, км</w:t>
            </w:r>
          </w:p>
        </w:tc>
        <w:tc>
          <w:tcPr>
            <w:tcW w:w="817" w:type="pct"/>
            <w:shd w:val="clear" w:color="auto" w:fill="auto"/>
            <w:textDirection w:val="btLr"/>
          </w:tcPr>
          <w:p w14:paraId="0623557F" w14:textId="77777777" w:rsidR="005D6985" w:rsidRPr="00807E8A" w:rsidRDefault="005D6985" w:rsidP="007923C4">
            <w:pPr>
              <w:spacing w:after="0" w:line="240" w:lineRule="auto"/>
              <w:ind w:left="113" w:right="113"/>
              <w:jc w:val="center"/>
              <w:rPr>
                <w:rFonts w:ascii="Times New Roman" w:hAnsi="Times New Roman" w:cs="Times New Roman"/>
                <w:sz w:val="26"/>
                <w:szCs w:val="26"/>
              </w:rPr>
            </w:pPr>
            <w:r w:rsidRPr="00807E8A">
              <w:rPr>
                <w:rFonts w:ascii="Times New Roman" w:hAnsi="Times New Roman" w:cs="Times New Roman"/>
                <w:sz w:val="26"/>
                <w:szCs w:val="26"/>
              </w:rPr>
              <w:t>Составные участки</w:t>
            </w:r>
          </w:p>
        </w:tc>
        <w:tc>
          <w:tcPr>
            <w:tcW w:w="411" w:type="pct"/>
            <w:shd w:val="clear" w:color="auto" w:fill="auto"/>
            <w:textDirection w:val="btLr"/>
          </w:tcPr>
          <w:p w14:paraId="1493A887" w14:textId="77777777" w:rsidR="005D6985" w:rsidRPr="00807E8A" w:rsidRDefault="005D6985" w:rsidP="007923C4">
            <w:pPr>
              <w:spacing w:after="0" w:line="240" w:lineRule="auto"/>
              <w:ind w:left="113" w:right="113"/>
              <w:jc w:val="center"/>
              <w:rPr>
                <w:rFonts w:ascii="Times New Roman" w:hAnsi="Times New Roman" w:cs="Times New Roman"/>
                <w:sz w:val="26"/>
                <w:szCs w:val="26"/>
              </w:rPr>
            </w:pPr>
            <w:r w:rsidRPr="00807E8A">
              <w:rPr>
                <w:rFonts w:ascii="Times New Roman" w:hAnsi="Times New Roman" w:cs="Times New Roman"/>
                <w:sz w:val="26"/>
                <w:szCs w:val="26"/>
              </w:rPr>
              <w:t>Давление,</w:t>
            </w:r>
          </w:p>
          <w:p w14:paraId="7FB51024" w14:textId="77777777" w:rsidR="005D6985" w:rsidRPr="00807E8A" w:rsidRDefault="005D6985" w:rsidP="007923C4">
            <w:pPr>
              <w:spacing w:after="0" w:line="240" w:lineRule="auto"/>
              <w:ind w:left="113" w:right="113"/>
              <w:jc w:val="center"/>
              <w:rPr>
                <w:rFonts w:ascii="Times New Roman" w:hAnsi="Times New Roman" w:cs="Times New Roman"/>
                <w:sz w:val="26"/>
                <w:szCs w:val="26"/>
              </w:rPr>
            </w:pPr>
            <w:r w:rsidRPr="00807E8A">
              <w:rPr>
                <w:rFonts w:ascii="Times New Roman" w:hAnsi="Times New Roman" w:cs="Times New Roman"/>
                <w:sz w:val="26"/>
                <w:szCs w:val="26"/>
              </w:rPr>
              <w:t>атм</w:t>
            </w:r>
            <w:r w:rsidR="007923C4" w:rsidRPr="00807E8A">
              <w:rPr>
                <w:rFonts w:ascii="Times New Roman" w:hAnsi="Times New Roman" w:cs="Times New Roman"/>
                <w:sz w:val="26"/>
                <w:szCs w:val="26"/>
              </w:rPr>
              <w:t>осфер</w:t>
            </w:r>
          </w:p>
        </w:tc>
        <w:tc>
          <w:tcPr>
            <w:tcW w:w="418" w:type="pct"/>
            <w:shd w:val="clear" w:color="auto" w:fill="auto"/>
            <w:textDirection w:val="btLr"/>
          </w:tcPr>
          <w:p w14:paraId="603931C2" w14:textId="77777777" w:rsidR="005D6985" w:rsidRPr="00807E8A" w:rsidRDefault="005D6985" w:rsidP="007923C4">
            <w:pPr>
              <w:spacing w:after="0" w:line="240" w:lineRule="auto"/>
              <w:ind w:left="113" w:right="113"/>
              <w:jc w:val="center"/>
              <w:rPr>
                <w:rFonts w:ascii="Times New Roman" w:hAnsi="Times New Roman" w:cs="Times New Roman"/>
                <w:sz w:val="26"/>
                <w:szCs w:val="26"/>
              </w:rPr>
            </w:pPr>
            <w:r w:rsidRPr="00807E8A">
              <w:rPr>
                <w:rFonts w:ascii="Times New Roman" w:hAnsi="Times New Roman" w:cs="Times New Roman"/>
                <w:sz w:val="26"/>
                <w:szCs w:val="26"/>
              </w:rPr>
              <w:t>Диаметр,</w:t>
            </w:r>
          </w:p>
          <w:p w14:paraId="0D36C2E9" w14:textId="77777777" w:rsidR="005D6985" w:rsidRPr="00807E8A" w:rsidRDefault="005D6985" w:rsidP="007923C4">
            <w:pPr>
              <w:spacing w:after="0" w:line="240" w:lineRule="auto"/>
              <w:ind w:left="113" w:right="113"/>
              <w:jc w:val="center"/>
              <w:rPr>
                <w:rFonts w:ascii="Times New Roman" w:hAnsi="Times New Roman" w:cs="Times New Roman"/>
                <w:sz w:val="26"/>
                <w:szCs w:val="26"/>
              </w:rPr>
            </w:pPr>
            <w:r w:rsidRPr="00807E8A">
              <w:rPr>
                <w:rFonts w:ascii="Times New Roman" w:hAnsi="Times New Roman" w:cs="Times New Roman"/>
                <w:sz w:val="26"/>
                <w:szCs w:val="26"/>
              </w:rPr>
              <w:t>мм</w:t>
            </w:r>
          </w:p>
        </w:tc>
        <w:tc>
          <w:tcPr>
            <w:tcW w:w="876" w:type="pct"/>
            <w:shd w:val="clear" w:color="auto" w:fill="auto"/>
            <w:textDirection w:val="btLr"/>
          </w:tcPr>
          <w:p w14:paraId="08E0198C" w14:textId="77777777" w:rsidR="005D6985" w:rsidRPr="00807E8A" w:rsidRDefault="005D6985" w:rsidP="007923C4">
            <w:pPr>
              <w:spacing w:after="0" w:line="240" w:lineRule="auto"/>
              <w:ind w:left="113" w:right="113"/>
              <w:jc w:val="center"/>
              <w:rPr>
                <w:rFonts w:ascii="Times New Roman" w:hAnsi="Times New Roman" w:cs="Times New Roman"/>
                <w:sz w:val="26"/>
                <w:szCs w:val="26"/>
              </w:rPr>
            </w:pPr>
            <w:r w:rsidRPr="00807E8A">
              <w:rPr>
                <w:rFonts w:ascii="Times New Roman" w:hAnsi="Times New Roman" w:cs="Times New Roman"/>
                <w:sz w:val="26"/>
                <w:szCs w:val="26"/>
              </w:rPr>
              <w:t>Покрытие</w:t>
            </w:r>
          </w:p>
        </w:tc>
        <w:tc>
          <w:tcPr>
            <w:tcW w:w="881" w:type="pct"/>
            <w:shd w:val="clear" w:color="auto" w:fill="auto"/>
            <w:textDirection w:val="btLr"/>
          </w:tcPr>
          <w:p w14:paraId="1840CC7B" w14:textId="77777777" w:rsidR="005D6985" w:rsidRPr="00807E8A" w:rsidRDefault="005D6985" w:rsidP="007923C4">
            <w:pPr>
              <w:spacing w:after="0" w:line="240" w:lineRule="auto"/>
              <w:ind w:left="113" w:right="113"/>
              <w:jc w:val="center"/>
              <w:rPr>
                <w:rFonts w:ascii="Times New Roman" w:hAnsi="Times New Roman" w:cs="Times New Roman"/>
                <w:sz w:val="26"/>
                <w:szCs w:val="26"/>
              </w:rPr>
            </w:pPr>
            <w:r w:rsidRPr="00807E8A">
              <w:rPr>
                <w:rFonts w:ascii="Times New Roman" w:hAnsi="Times New Roman" w:cs="Times New Roman"/>
                <w:sz w:val="26"/>
                <w:szCs w:val="26"/>
              </w:rPr>
              <w:t>Эксплуатирующая организация</w:t>
            </w:r>
          </w:p>
        </w:tc>
      </w:tr>
      <w:tr w:rsidR="007923C4" w:rsidRPr="00807E8A" w14:paraId="65A15C8C" w14:textId="77777777" w:rsidTr="007923C4">
        <w:tc>
          <w:tcPr>
            <w:tcW w:w="239" w:type="pct"/>
          </w:tcPr>
          <w:p w14:paraId="299CE00F" w14:textId="77777777" w:rsidR="005D6985" w:rsidRPr="00807E8A" w:rsidRDefault="005D6985" w:rsidP="002A5B0C">
            <w:pPr>
              <w:pStyle w:val="af0"/>
              <w:numPr>
                <w:ilvl w:val="0"/>
                <w:numId w:val="20"/>
              </w:numPr>
              <w:ind w:left="22" w:firstLine="0"/>
              <w:jc w:val="both"/>
              <w:rPr>
                <w:rFonts w:ascii="Times New Roman" w:hAnsi="Times New Roman"/>
                <w:sz w:val="26"/>
                <w:szCs w:val="26"/>
              </w:rPr>
            </w:pPr>
          </w:p>
        </w:tc>
        <w:tc>
          <w:tcPr>
            <w:tcW w:w="816" w:type="pct"/>
            <w:shd w:val="clear" w:color="auto" w:fill="auto"/>
          </w:tcPr>
          <w:p w14:paraId="024C7505"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Кингисепп – Сланцы</w:t>
            </w:r>
          </w:p>
        </w:tc>
        <w:tc>
          <w:tcPr>
            <w:tcW w:w="542" w:type="pct"/>
            <w:shd w:val="clear" w:color="auto" w:fill="auto"/>
          </w:tcPr>
          <w:p w14:paraId="4A3204ED"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41,325</w:t>
            </w:r>
          </w:p>
        </w:tc>
        <w:tc>
          <w:tcPr>
            <w:tcW w:w="817" w:type="pct"/>
            <w:shd w:val="clear" w:color="auto" w:fill="auto"/>
          </w:tcPr>
          <w:p w14:paraId="7BF3D635"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 xml:space="preserve">0 </w:t>
            </w:r>
            <w:r w:rsidR="007923C4" w:rsidRPr="00807E8A">
              <w:rPr>
                <w:rFonts w:ascii="Times New Roman" w:hAnsi="Times New Roman" w:cs="Times New Roman"/>
                <w:sz w:val="26"/>
                <w:szCs w:val="26"/>
              </w:rPr>
              <w:t>–</w:t>
            </w:r>
            <w:r w:rsidRPr="00807E8A">
              <w:rPr>
                <w:rFonts w:ascii="Times New Roman" w:hAnsi="Times New Roman" w:cs="Times New Roman"/>
                <w:sz w:val="26"/>
                <w:szCs w:val="26"/>
              </w:rPr>
              <w:t xml:space="preserve"> 41,325 км</w:t>
            </w:r>
          </w:p>
        </w:tc>
        <w:tc>
          <w:tcPr>
            <w:tcW w:w="411" w:type="pct"/>
            <w:shd w:val="clear" w:color="auto" w:fill="auto"/>
          </w:tcPr>
          <w:p w14:paraId="546DA57D"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55</w:t>
            </w:r>
          </w:p>
        </w:tc>
        <w:tc>
          <w:tcPr>
            <w:tcW w:w="418" w:type="pct"/>
            <w:shd w:val="clear" w:color="auto" w:fill="auto"/>
          </w:tcPr>
          <w:p w14:paraId="0D729E88"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426</w:t>
            </w:r>
          </w:p>
        </w:tc>
        <w:tc>
          <w:tcPr>
            <w:tcW w:w="876" w:type="pct"/>
            <w:shd w:val="clear" w:color="auto" w:fill="auto"/>
          </w:tcPr>
          <w:p w14:paraId="01386D06"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Ленточное</w:t>
            </w:r>
          </w:p>
        </w:tc>
        <w:tc>
          <w:tcPr>
            <w:tcW w:w="881" w:type="pct"/>
            <w:shd w:val="clear" w:color="auto" w:fill="auto"/>
          </w:tcPr>
          <w:p w14:paraId="6CBB39B2"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Газпром трансгаз Санкт-Петербург, ООО</w:t>
            </w:r>
          </w:p>
        </w:tc>
      </w:tr>
      <w:tr w:rsidR="007923C4" w:rsidRPr="00807E8A" w14:paraId="5EFD752F" w14:textId="77777777" w:rsidTr="007923C4">
        <w:tc>
          <w:tcPr>
            <w:tcW w:w="239" w:type="pct"/>
          </w:tcPr>
          <w:p w14:paraId="7A68480A" w14:textId="77777777" w:rsidR="005D6985" w:rsidRPr="00807E8A" w:rsidRDefault="005D6985" w:rsidP="002A5B0C">
            <w:pPr>
              <w:pStyle w:val="af0"/>
              <w:numPr>
                <w:ilvl w:val="0"/>
                <w:numId w:val="20"/>
              </w:numPr>
              <w:ind w:left="22" w:firstLine="0"/>
              <w:jc w:val="both"/>
              <w:rPr>
                <w:rFonts w:ascii="Times New Roman" w:hAnsi="Times New Roman"/>
                <w:sz w:val="26"/>
                <w:szCs w:val="26"/>
              </w:rPr>
            </w:pPr>
          </w:p>
        </w:tc>
        <w:tc>
          <w:tcPr>
            <w:tcW w:w="816" w:type="pct"/>
            <w:shd w:val="clear" w:color="auto" w:fill="auto"/>
          </w:tcPr>
          <w:p w14:paraId="0DA09807"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Кипень – Гатчина</w:t>
            </w:r>
          </w:p>
        </w:tc>
        <w:tc>
          <w:tcPr>
            <w:tcW w:w="542" w:type="pct"/>
            <w:shd w:val="clear" w:color="auto" w:fill="auto"/>
          </w:tcPr>
          <w:p w14:paraId="64F509B3"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22,8</w:t>
            </w:r>
          </w:p>
        </w:tc>
        <w:tc>
          <w:tcPr>
            <w:tcW w:w="817" w:type="pct"/>
            <w:shd w:val="clear" w:color="auto" w:fill="auto"/>
          </w:tcPr>
          <w:p w14:paraId="27820AF8"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 xml:space="preserve">0 </w:t>
            </w:r>
            <w:r w:rsidR="007923C4" w:rsidRPr="00807E8A">
              <w:rPr>
                <w:rFonts w:ascii="Times New Roman" w:hAnsi="Times New Roman" w:cs="Times New Roman"/>
                <w:sz w:val="26"/>
                <w:szCs w:val="26"/>
              </w:rPr>
              <w:t>–</w:t>
            </w:r>
            <w:r w:rsidRPr="00807E8A">
              <w:rPr>
                <w:rFonts w:ascii="Times New Roman" w:hAnsi="Times New Roman" w:cs="Times New Roman"/>
                <w:sz w:val="26"/>
                <w:szCs w:val="26"/>
              </w:rPr>
              <w:t xml:space="preserve"> 22,8 км</w:t>
            </w:r>
          </w:p>
        </w:tc>
        <w:tc>
          <w:tcPr>
            <w:tcW w:w="411" w:type="pct"/>
            <w:shd w:val="clear" w:color="auto" w:fill="auto"/>
          </w:tcPr>
          <w:p w14:paraId="42EB97FF"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55</w:t>
            </w:r>
          </w:p>
        </w:tc>
        <w:tc>
          <w:tcPr>
            <w:tcW w:w="418" w:type="pct"/>
            <w:shd w:val="clear" w:color="auto" w:fill="auto"/>
          </w:tcPr>
          <w:p w14:paraId="6332EB8D"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720</w:t>
            </w:r>
          </w:p>
        </w:tc>
        <w:tc>
          <w:tcPr>
            <w:tcW w:w="876" w:type="pct"/>
            <w:shd w:val="clear" w:color="auto" w:fill="auto"/>
          </w:tcPr>
          <w:p w14:paraId="338358DD"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Трехслойное полимерное</w:t>
            </w:r>
          </w:p>
        </w:tc>
        <w:tc>
          <w:tcPr>
            <w:tcW w:w="881" w:type="pct"/>
            <w:shd w:val="clear" w:color="auto" w:fill="auto"/>
          </w:tcPr>
          <w:p w14:paraId="50F4EB8E"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Газпром трансгаз Санкт-Петербург, ООО</w:t>
            </w:r>
          </w:p>
        </w:tc>
      </w:tr>
      <w:tr w:rsidR="007923C4" w:rsidRPr="00807E8A" w14:paraId="2CCBF297" w14:textId="77777777" w:rsidTr="007923C4">
        <w:tc>
          <w:tcPr>
            <w:tcW w:w="239" w:type="pct"/>
          </w:tcPr>
          <w:p w14:paraId="3C857AAB" w14:textId="77777777" w:rsidR="005D6985" w:rsidRPr="00807E8A" w:rsidRDefault="005D6985" w:rsidP="002A5B0C">
            <w:pPr>
              <w:pStyle w:val="af0"/>
              <w:numPr>
                <w:ilvl w:val="0"/>
                <w:numId w:val="20"/>
              </w:numPr>
              <w:ind w:left="22" w:firstLine="0"/>
              <w:jc w:val="both"/>
              <w:rPr>
                <w:rFonts w:ascii="Times New Roman" w:hAnsi="Times New Roman"/>
                <w:sz w:val="26"/>
                <w:szCs w:val="26"/>
              </w:rPr>
            </w:pPr>
          </w:p>
        </w:tc>
        <w:tc>
          <w:tcPr>
            <w:tcW w:w="816" w:type="pct"/>
            <w:shd w:val="clear" w:color="auto" w:fill="auto"/>
          </w:tcPr>
          <w:p w14:paraId="67BFCFDB"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Кипень – Петродворец</w:t>
            </w:r>
          </w:p>
        </w:tc>
        <w:tc>
          <w:tcPr>
            <w:tcW w:w="542" w:type="pct"/>
            <w:shd w:val="clear" w:color="auto" w:fill="auto"/>
          </w:tcPr>
          <w:p w14:paraId="4495E750"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27,6</w:t>
            </w:r>
          </w:p>
        </w:tc>
        <w:tc>
          <w:tcPr>
            <w:tcW w:w="817" w:type="pct"/>
            <w:shd w:val="clear" w:color="auto" w:fill="auto"/>
          </w:tcPr>
          <w:p w14:paraId="45D7D156"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 xml:space="preserve">0 </w:t>
            </w:r>
            <w:r w:rsidR="007923C4" w:rsidRPr="00807E8A">
              <w:rPr>
                <w:rFonts w:ascii="Times New Roman" w:hAnsi="Times New Roman" w:cs="Times New Roman"/>
                <w:sz w:val="26"/>
                <w:szCs w:val="26"/>
              </w:rPr>
              <w:t>–</w:t>
            </w:r>
            <w:r w:rsidRPr="00807E8A">
              <w:rPr>
                <w:rFonts w:ascii="Times New Roman" w:hAnsi="Times New Roman" w:cs="Times New Roman"/>
                <w:sz w:val="26"/>
                <w:szCs w:val="26"/>
              </w:rPr>
              <w:t xml:space="preserve"> 26 км</w:t>
            </w:r>
          </w:p>
        </w:tc>
        <w:tc>
          <w:tcPr>
            <w:tcW w:w="411" w:type="pct"/>
            <w:shd w:val="clear" w:color="auto" w:fill="auto"/>
          </w:tcPr>
          <w:p w14:paraId="0386B1F4"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34</w:t>
            </w:r>
          </w:p>
        </w:tc>
        <w:tc>
          <w:tcPr>
            <w:tcW w:w="418" w:type="pct"/>
            <w:shd w:val="clear" w:color="auto" w:fill="auto"/>
          </w:tcPr>
          <w:p w14:paraId="61658BB8"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720</w:t>
            </w:r>
          </w:p>
        </w:tc>
        <w:tc>
          <w:tcPr>
            <w:tcW w:w="876" w:type="pct"/>
            <w:shd w:val="clear" w:color="auto" w:fill="auto"/>
          </w:tcPr>
          <w:p w14:paraId="0FAE06E3"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Мастичное (нормальное)</w:t>
            </w:r>
          </w:p>
        </w:tc>
        <w:tc>
          <w:tcPr>
            <w:tcW w:w="881" w:type="pct"/>
            <w:shd w:val="clear" w:color="auto" w:fill="auto"/>
          </w:tcPr>
          <w:p w14:paraId="224ADB4E"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Газпром трансгаз Санкт-</w:t>
            </w:r>
            <w:r w:rsidRPr="00807E8A">
              <w:rPr>
                <w:rFonts w:ascii="Times New Roman" w:hAnsi="Times New Roman" w:cs="Times New Roman"/>
                <w:sz w:val="26"/>
                <w:szCs w:val="26"/>
              </w:rPr>
              <w:lastRenderedPageBreak/>
              <w:t>Петербург, ООО</w:t>
            </w:r>
          </w:p>
        </w:tc>
      </w:tr>
      <w:tr w:rsidR="007923C4" w:rsidRPr="00807E8A" w14:paraId="0EB6E581" w14:textId="77777777" w:rsidTr="007923C4">
        <w:tc>
          <w:tcPr>
            <w:tcW w:w="239" w:type="pct"/>
          </w:tcPr>
          <w:p w14:paraId="272647A0" w14:textId="77777777" w:rsidR="005D6985" w:rsidRPr="00807E8A" w:rsidRDefault="005D6985" w:rsidP="002A5B0C">
            <w:pPr>
              <w:pStyle w:val="af0"/>
              <w:numPr>
                <w:ilvl w:val="0"/>
                <w:numId w:val="20"/>
              </w:numPr>
              <w:ind w:left="22" w:firstLine="0"/>
              <w:jc w:val="both"/>
              <w:rPr>
                <w:rFonts w:ascii="Times New Roman" w:hAnsi="Times New Roman"/>
                <w:sz w:val="26"/>
                <w:szCs w:val="26"/>
              </w:rPr>
            </w:pPr>
          </w:p>
        </w:tc>
        <w:tc>
          <w:tcPr>
            <w:tcW w:w="816" w:type="pct"/>
            <w:vMerge w:val="restart"/>
            <w:shd w:val="clear" w:color="auto" w:fill="auto"/>
          </w:tcPr>
          <w:p w14:paraId="02968485"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Кохтла-Ярве – Ленинград I</w:t>
            </w:r>
          </w:p>
        </w:tc>
        <w:tc>
          <w:tcPr>
            <w:tcW w:w="542" w:type="pct"/>
            <w:vMerge w:val="restart"/>
            <w:shd w:val="clear" w:color="auto" w:fill="auto"/>
          </w:tcPr>
          <w:p w14:paraId="6366890D"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123,8</w:t>
            </w:r>
          </w:p>
        </w:tc>
        <w:tc>
          <w:tcPr>
            <w:tcW w:w="817" w:type="pct"/>
            <w:shd w:val="clear" w:color="auto" w:fill="auto"/>
          </w:tcPr>
          <w:p w14:paraId="6FA4B467"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 xml:space="preserve">65 </w:t>
            </w:r>
            <w:r w:rsidR="007923C4" w:rsidRPr="00807E8A">
              <w:rPr>
                <w:rFonts w:ascii="Times New Roman" w:hAnsi="Times New Roman" w:cs="Times New Roman"/>
                <w:sz w:val="26"/>
                <w:szCs w:val="26"/>
              </w:rPr>
              <w:t>–</w:t>
            </w:r>
            <w:r w:rsidRPr="00807E8A">
              <w:rPr>
                <w:rFonts w:ascii="Times New Roman" w:hAnsi="Times New Roman" w:cs="Times New Roman"/>
                <w:sz w:val="26"/>
                <w:szCs w:val="26"/>
              </w:rPr>
              <w:t xml:space="preserve"> 82 км</w:t>
            </w:r>
          </w:p>
        </w:tc>
        <w:tc>
          <w:tcPr>
            <w:tcW w:w="411" w:type="pct"/>
            <w:shd w:val="clear" w:color="auto" w:fill="auto"/>
          </w:tcPr>
          <w:p w14:paraId="1CA9CDDA"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38</w:t>
            </w:r>
          </w:p>
        </w:tc>
        <w:tc>
          <w:tcPr>
            <w:tcW w:w="418" w:type="pct"/>
            <w:shd w:val="clear" w:color="auto" w:fill="auto"/>
          </w:tcPr>
          <w:p w14:paraId="394AF68B"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508</w:t>
            </w:r>
          </w:p>
        </w:tc>
        <w:tc>
          <w:tcPr>
            <w:tcW w:w="876" w:type="pct"/>
            <w:shd w:val="clear" w:color="auto" w:fill="auto"/>
          </w:tcPr>
          <w:p w14:paraId="0BE0FDE1"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Мастичное полимерное армированное</w:t>
            </w:r>
          </w:p>
        </w:tc>
        <w:tc>
          <w:tcPr>
            <w:tcW w:w="881" w:type="pct"/>
            <w:shd w:val="clear" w:color="auto" w:fill="auto"/>
          </w:tcPr>
          <w:p w14:paraId="517849E0"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Газпром трансгаз Санкт-Петербург, ООО</w:t>
            </w:r>
          </w:p>
        </w:tc>
      </w:tr>
      <w:tr w:rsidR="007923C4" w:rsidRPr="00807E8A" w14:paraId="2EE80F8D" w14:textId="77777777" w:rsidTr="007923C4">
        <w:tc>
          <w:tcPr>
            <w:tcW w:w="239" w:type="pct"/>
          </w:tcPr>
          <w:p w14:paraId="198F3226" w14:textId="77777777" w:rsidR="005D6985" w:rsidRPr="00807E8A" w:rsidRDefault="005D6985" w:rsidP="002A5B0C">
            <w:pPr>
              <w:pStyle w:val="af0"/>
              <w:numPr>
                <w:ilvl w:val="0"/>
                <w:numId w:val="20"/>
              </w:numPr>
              <w:ind w:left="22" w:firstLine="0"/>
              <w:jc w:val="both"/>
              <w:rPr>
                <w:rFonts w:ascii="Times New Roman" w:hAnsi="Times New Roman"/>
                <w:sz w:val="26"/>
                <w:szCs w:val="26"/>
              </w:rPr>
            </w:pPr>
          </w:p>
        </w:tc>
        <w:tc>
          <w:tcPr>
            <w:tcW w:w="816" w:type="pct"/>
            <w:vMerge/>
            <w:shd w:val="clear" w:color="auto" w:fill="auto"/>
          </w:tcPr>
          <w:p w14:paraId="25839CB2" w14:textId="77777777" w:rsidR="005D6985" w:rsidRPr="00807E8A" w:rsidRDefault="005D6985" w:rsidP="00EE34AC">
            <w:pPr>
              <w:spacing w:after="0" w:line="240" w:lineRule="auto"/>
              <w:jc w:val="both"/>
              <w:rPr>
                <w:rFonts w:ascii="Times New Roman" w:hAnsi="Times New Roman" w:cs="Times New Roman"/>
                <w:sz w:val="26"/>
                <w:szCs w:val="26"/>
              </w:rPr>
            </w:pPr>
          </w:p>
        </w:tc>
        <w:tc>
          <w:tcPr>
            <w:tcW w:w="542" w:type="pct"/>
            <w:vMerge/>
            <w:shd w:val="clear" w:color="auto" w:fill="auto"/>
          </w:tcPr>
          <w:p w14:paraId="451F17AE" w14:textId="77777777" w:rsidR="005D6985" w:rsidRPr="00807E8A" w:rsidRDefault="005D6985" w:rsidP="00EE34AC">
            <w:pPr>
              <w:spacing w:after="0" w:line="240" w:lineRule="auto"/>
              <w:jc w:val="center"/>
              <w:rPr>
                <w:rFonts w:ascii="Times New Roman" w:hAnsi="Times New Roman" w:cs="Times New Roman"/>
                <w:sz w:val="26"/>
                <w:szCs w:val="26"/>
              </w:rPr>
            </w:pPr>
          </w:p>
        </w:tc>
        <w:tc>
          <w:tcPr>
            <w:tcW w:w="817" w:type="pct"/>
            <w:shd w:val="clear" w:color="auto" w:fill="auto"/>
          </w:tcPr>
          <w:p w14:paraId="54DC3ED5"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 xml:space="preserve">82 </w:t>
            </w:r>
            <w:r w:rsidR="007923C4" w:rsidRPr="00807E8A">
              <w:rPr>
                <w:rFonts w:ascii="Times New Roman" w:hAnsi="Times New Roman" w:cs="Times New Roman"/>
                <w:sz w:val="26"/>
                <w:szCs w:val="26"/>
              </w:rPr>
              <w:t>–</w:t>
            </w:r>
            <w:r w:rsidRPr="00807E8A">
              <w:rPr>
                <w:rFonts w:ascii="Times New Roman" w:hAnsi="Times New Roman" w:cs="Times New Roman"/>
                <w:sz w:val="26"/>
                <w:szCs w:val="26"/>
              </w:rPr>
              <w:t xml:space="preserve"> 83 км</w:t>
            </w:r>
          </w:p>
        </w:tc>
        <w:tc>
          <w:tcPr>
            <w:tcW w:w="411" w:type="pct"/>
            <w:shd w:val="clear" w:color="auto" w:fill="auto"/>
          </w:tcPr>
          <w:p w14:paraId="20635C4E"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38</w:t>
            </w:r>
          </w:p>
        </w:tc>
        <w:tc>
          <w:tcPr>
            <w:tcW w:w="418" w:type="pct"/>
            <w:shd w:val="clear" w:color="auto" w:fill="auto"/>
          </w:tcPr>
          <w:p w14:paraId="1ED8D788"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508</w:t>
            </w:r>
          </w:p>
        </w:tc>
        <w:tc>
          <w:tcPr>
            <w:tcW w:w="876" w:type="pct"/>
            <w:shd w:val="clear" w:color="auto" w:fill="auto"/>
          </w:tcPr>
          <w:p w14:paraId="7FD142E9"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Мастичное полимерное армированное</w:t>
            </w:r>
          </w:p>
        </w:tc>
        <w:tc>
          <w:tcPr>
            <w:tcW w:w="881" w:type="pct"/>
            <w:shd w:val="clear" w:color="auto" w:fill="auto"/>
          </w:tcPr>
          <w:p w14:paraId="1A00E1ED"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Газпром трансгаз Санкт-Петербург, ООО</w:t>
            </w:r>
          </w:p>
        </w:tc>
      </w:tr>
      <w:tr w:rsidR="007923C4" w:rsidRPr="00807E8A" w14:paraId="68F9B8BF" w14:textId="77777777" w:rsidTr="007923C4">
        <w:tc>
          <w:tcPr>
            <w:tcW w:w="239" w:type="pct"/>
          </w:tcPr>
          <w:p w14:paraId="17A94E85" w14:textId="77777777" w:rsidR="005D6985" w:rsidRPr="00807E8A" w:rsidRDefault="005D6985" w:rsidP="002A5B0C">
            <w:pPr>
              <w:pStyle w:val="af0"/>
              <w:numPr>
                <w:ilvl w:val="0"/>
                <w:numId w:val="20"/>
              </w:numPr>
              <w:ind w:left="22" w:firstLine="0"/>
              <w:jc w:val="both"/>
              <w:rPr>
                <w:rFonts w:ascii="Times New Roman" w:hAnsi="Times New Roman"/>
                <w:sz w:val="26"/>
                <w:szCs w:val="26"/>
              </w:rPr>
            </w:pPr>
          </w:p>
        </w:tc>
        <w:tc>
          <w:tcPr>
            <w:tcW w:w="816" w:type="pct"/>
            <w:vMerge/>
            <w:shd w:val="clear" w:color="auto" w:fill="auto"/>
          </w:tcPr>
          <w:p w14:paraId="553603EE" w14:textId="77777777" w:rsidR="005D6985" w:rsidRPr="00807E8A" w:rsidRDefault="005D6985" w:rsidP="00EE34AC">
            <w:pPr>
              <w:spacing w:after="0" w:line="240" w:lineRule="auto"/>
              <w:jc w:val="both"/>
              <w:rPr>
                <w:rFonts w:ascii="Times New Roman" w:hAnsi="Times New Roman" w:cs="Times New Roman"/>
                <w:sz w:val="26"/>
                <w:szCs w:val="26"/>
              </w:rPr>
            </w:pPr>
          </w:p>
        </w:tc>
        <w:tc>
          <w:tcPr>
            <w:tcW w:w="542" w:type="pct"/>
            <w:vMerge/>
            <w:shd w:val="clear" w:color="auto" w:fill="auto"/>
          </w:tcPr>
          <w:p w14:paraId="1441A378" w14:textId="77777777" w:rsidR="005D6985" w:rsidRPr="00807E8A" w:rsidRDefault="005D6985" w:rsidP="00EE34AC">
            <w:pPr>
              <w:spacing w:after="0" w:line="240" w:lineRule="auto"/>
              <w:jc w:val="center"/>
              <w:rPr>
                <w:rFonts w:ascii="Times New Roman" w:hAnsi="Times New Roman" w:cs="Times New Roman"/>
                <w:sz w:val="26"/>
                <w:szCs w:val="26"/>
              </w:rPr>
            </w:pPr>
          </w:p>
        </w:tc>
        <w:tc>
          <w:tcPr>
            <w:tcW w:w="817" w:type="pct"/>
            <w:shd w:val="clear" w:color="auto" w:fill="auto"/>
          </w:tcPr>
          <w:p w14:paraId="3528FC8D"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 xml:space="preserve">83 </w:t>
            </w:r>
            <w:r w:rsidR="007923C4" w:rsidRPr="00807E8A">
              <w:rPr>
                <w:rFonts w:ascii="Times New Roman" w:hAnsi="Times New Roman" w:cs="Times New Roman"/>
                <w:sz w:val="26"/>
                <w:szCs w:val="26"/>
              </w:rPr>
              <w:t>–</w:t>
            </w:r>
            <w:r w:rsidRPr="00807E8A">
              <w:rPr>
                <w:rFonts w:ascii="Times New Roman" w:hAnsi="Times New Roman" w:cs="Times New Roman"/>
                <w:sz w:val="26"/>
                <w:szCs w:val="26"/>
              </w:rPr>
              <w:t xml:space="preserve"> 83,07 км</w:t>
            </w:r>
          </w:p>
        </w:tc>
        <w:tc>
          <w:tcPr>
            <w:tcW w:w="411" w:type="pct"/>
            <w:shd w:val="clear" w:color="auto" w:fill="auto"/>
          </w:tcPr>
          <w:p w14:paraId="006D6B6B"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38</w:t>
            </w:r>
          </w:p>
        </w:tc>
        <w:tc>
          <w:tcPr>
            <w:tcW w:w="418" w:type="pct"/>
            <w:shd w:val="clear" w:color="auto" w:fill="auto"/>
          </w:tcPr>
          <w:p w14:paraId="00BE9236"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530</w:t>
            </w:r>
          </w:p>
        </w:tc>
        <w:tc>
          <w:tcPr>
            <w:tcW w:w="876" w:type="pct"/>
            <w:shd w:val="clear" w:color="auto" w:fill="auto"/>
          </w:tcPr>
          <w:p w14:paraId="29FBC6C9"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Мастичное полимерное армированное</w:t>
            </w:r>
          </w:p>
        </w:tc>
        <w:tc>
          <w:tcPr>
            <w:tcW w:w="881" w:type="pct"/>
            <w:shd w:val="clear" w:color="auto" w:fill="auto"/>
          </w:tcPr>
          <w:p w14:paraId="3B05CF97"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Газпром трансгаз Санкт-Петербург, ООО</w:t>
            </w:r>
          </w:p>
        </w:tc>
      </w:tr>
      <w:tr w:rsidR="007923C4" w:rsidRPr="00807E8A" w14:paraId="02A8575B" w14:textId="77777777" w:rsidTr="007923C4">
        <w:tc>
          <w:tcPr>
            <w:tcW w:w="239" w:type="pct"/>
          </w:tcPr>
          <w:p w14:paraId="4F31544C" w14:textId="77777777" w:rsidR="005D6985" w:rsidRPr="00807E8A" w:rsidRDefault="005D6985" w:rsidP="002A5B0C">
            <w:pPr>
              <w:pStyle w:val="af0"/>
              <w:numPr>
                <w:ilvl w:val="0"/>
                <w:numId w:val="20"/>
              </w:numPr>
              <w:ind w:left="22" w:firstLine="0"/>
              <w:jc w:val="both"/>
              <w:rPr>
                <w:rFonts w:ascii="Times New Roman" w:hAnsi="Times New Roman"/>
                <w:sz w:val="26"/>
                <w:szCs w:val="26"/>
              </w:rPr>
            </w:pPr>
          </w:p>
        </w:tc>
        <w:tc>
          <w:tcPr>
            <w:tcW w:w="816" w:type="pct"/>
            <w:vMerge/>
            <w:shd w:val="clear" w:color="auto" w:fill="auto"/>
          </w:tcPr>
          <w:p w14:paraId="327BCA71" w14:textId="77777777" w:rsidR="005D6985" w:rsidRPr="00807E8A" w:rsidRDefault="005D6985" w:rsidP="00EE34AC">
            <w:pPr>
              <w:spacing w:after="0" w:line="240" w:lineRule="auto"/>
              <w:jc w:val="both"/>
              <w:rPr>
                <w:rFonts w:ascii="Times New Roman" w:hAnsi="Times New Roman" w:cs="Times New Roman"/>
                <w:sz w:val="26"/>
                <w:szCs w:val="26"/>
              </w:rPr>
            </w:pPr>
          </w:p>
        </w:tc>
        <w:tc>
          <w:tcPr>
            <w:tcW w:w="542" w:type="pct"/>
            <w:vMerge/>
            <w:shd w:val="clear" w:color="auto" w:fill="auto"/>
          </w:tcPr>
          <w:p w14:paraId="52121AEE" w14:textId="77777777" w:rsidR="005D6985" w:rsidRPr="00807E8A" w:rsidRDefault="005D6985" w:rsidP="00EE34AC">
            <w:pPr>
              <w:spacing w:after="0" w:line="240" w:lineRule="auto"/>
              <w:jc w:val="center"/>
              <w:rPr>
                <w:rFonts w:ascii="Times New Roman" w:hAnsi="Times New Roman" w:cs="Times New Roman"/>
                <w:sz w:val="26"/>
                <w:szCs w:val="26"/>
              </w:rPr>
            </w:pPr>
          </w:p>
        </w:tc>
        <w:tc>
          <w:tcPr>
            <w:tcW w:w="817" w:type="pct"/>
            <w:shd w:val="clear" w:color="auto" w:fill="auto"/>
          </w:tcPr>
          <w:p w14:paraId="1B9FFA0D"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 xml:space="preserve">83,07 </w:t>
            </w:r>
            <w:r w:rsidR="007923C4" w:rsidRPr="00807E8A">
              <w:rPr>
                <w:rFonts w:ascii="Times New Roman" w:hAnsi="Times New Roman" w:cs="Times New Roman"/>
                <w:sz w:val="26"/>
                <w:szCs w:val="26"/>
              </w:rPr>
              <w:t>–</w:t>
            </w:r>
            <w:r w:rsidRPr="00807E8A">
              <w:rPr>
                <w:rFonts w:ascii="Times New Roman" w:hAnsi="Times New Roman" w:cs="Times New Roman"/>
                <w:sz w:val="26"/>
                <w:szCs w:val="26"/>
              </w:rPr>
              <w:t xml:space="preserve"> 181 км</w:t>
            </w:r>
          </w:p>
        </w:tc>
        <w:tc>
          <w:tcPr>
            <w:tcW w:w="411" w:type="pct"/>
            <w:shd w:val="clear" w:color="auto" w:fill="auto"/>
          </w:tcPr>
          <w:p w14:paraId="6348732D"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38</w:t>
            </w:r>
          </w:p>
        </w:tc>
        <w:tc>
          <w:tcPr>
            <w:tcW w:w="418" w:type="pct"/>
            <w:shd w:val="clear" w:color="auto" w:fill="auto"/>
          </w:tcPr>
          <w:p w14:paraId="6D7776DD"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508</w:t>
            </w:r>
          </w:p>
        </w:tc>
        <w:tc>
          <w:tcPr>
            <w:tcW w:w="876" w:type="pct"/>
            <w:shd w:val="clear" w:color="auto" w:fill="auto"/>
          </w:tcPr>
          <w:p w14:paraId="1B17DD3F"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Мастичное полимерное армированное</w:t>
            </w:r>
          </w:p>
        </w:tc>
        <w:tc>
          <w:tcPr>
            <w:tcW w:w="881" w:type="pct"/>
            <w:shd w:val="clear" w:color="auto" w:fill="auto"/>
          </w:tcPr>
          <w:p w14:paraId="7D8F6F28"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Газпром трансгаз Санкт-Петербург, ООО</w:t>
            </w:r>
          </w:p>
        </w:tc>
      </w:tr>
      <w:tr w:rsidR="007923C4" w:rsidRPr="00807E8A" w14:paraId="62EB0024" w14:textId="77777777" w:rsidTr="007923C4">
        <w:tc>
          <w:tcPr>
            <w:tcW w:w="239" w:type="pct"/>
          </w:tcPr>
          <w:p w14:paraId="0F2C016C" w14:textId="77777777" w:rsidR="005D6985" w:rsidRPr="00807E8A" w:rsidRDefault="005D6985" w:rsidP="002A5B0C">
            <w:pPr>
              <w:pStyle w:val="af0"/>
              <w:numPr>
                <w:ilvl w:val="0"/>
                <w:numId w:val="20"/>
              </w:numPr>
              <w:ind w:left="22" w:firstLine="0"/>
              <w:jc w:val="both"/>
              <w:rPr>
                <w:rFonts w:ascii="Times New Roman" w:hAnsi="Times New Roman"/>
                <w:sz w:val="26"/>
                <w:szCs w:val="26"/>
              </w:rPr>
            </w:pPr>
          </w:p>
        </w:tc>
        <w:tc>
          <w:tcPr>
            <w:tcW w:w="816" w:type="pct"/>
            <w:shd w:val="clear" w:color="auto" w:fill="auto"/>
          </w:tcPr>
          <w:p w14:paraId="263F4B07"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Кохтла-Ярве – Ленинград II</w:t>
            </w:r>
          </w:p>
        </w:tc>
        <w:tc>
          <w:tcPr>
            <w:tcW w:w="542" w:type="pct"/>
            <w:shd w:val="clear" w:color="auto" w:fill="auto"/>
          </w:tcPr>
          <w:p w14:paraId="652E1E43"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132,8</w:t>
            </w:r>
          </w:p>
        </w:tc>
        <w:tc>
          <w:tcPr>
            <w:tcW w:w="817" w:type="pct"/>
            <w:shd w:val="clear" w:color="auto" w:fill="auto"/>
          </w:tcPr>
          <w:p w14:paraId="354BDE8F"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 xml:space="preserve">56 </w:t>
            </w:r>
            <w:r w:rsidR="007923C4" w:rsidRPr="00807E8A">
              <w:rPr>
                <w:rFonts w:ascii="Times New Roman" w:hAnsi="Times New Roman" w:cs="Times New Roman"/>
                <w:sz w:val="26"/>
                <w:szCs w:val="26"/>
              </w:rPr>
              <w:t>–</w:t>
            </w:r>
            <w:r w:rsidRPr="00807E8A">
              <w:rPr>
                <w:rFonts w:ascii="Times New Roman" w:hAnsi="Times New Roman" w:cs="Times New Roman"/>
                <w:sz w:val="26"/>
                <w:szCs w:val="26"/>
              </w:rPr>
              <w:t xml:space="preserve"> 181 км</w:t>
            </w:r>
          </w:p>
        </w:tc>
        <w:tc>
          <w:tcPr>
            <w:tcW w:w="411" w:type="pct"/>
            <w:shd w:val="clear" w:color="auto" w:fill="auto"/>
          </w:tcPr>
          <w:p w14:paraId="3AA5F535"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38</w:t>
            </w:r>
          </w:p>
        </w:tc>
        <w:tc>
          <w:tcPr>
            <w:tcW w:w="418" w:type="pct"/>
            <w:shd w:val="clear" w:color="auto" w:fill="auto"/>
          </w:tcPr>
          <w:p w14:paraId="0BBCC341"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530</w:t>
            </w:r>
          </w:p>
        </w:tc>
        <w:tc>
          <w:tcPr>
            <w:tcW w:w="876" w:type="pct"/>
            <w:shd w:val="clear" w:color="auto" w:fill="auto"/>
          </w:tcPr>
          <w:p w14:paraId="639B55A6"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Мастичное полимерное армированное</w:t>
            </w:r>
          </w:p>
        </w:tc>
        <w:tc>
          <w:tcPr>
            <w:tcW w:w="881" w:type="pct"/>
            <w:shd w:val="clear" w:color="auto" w:fill="auto"/>
          </w:tcPr>
          <w:p w14:paraId="5931B49E"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Газпром трансгаз Санкт-Петербург, ООО</w:t>
            </w:r>
          </w:p>
        </w:tc>
      </w:tr>
      <w:tr w:rsidR="007923C4" w:rsidRPr="00807E8A" w14:paraId="296A421A" w14:textId="77777777" w:rsidTr="007923C4">
        <w:tc>
          <w:tcPr>
            <w:tcW w:w="239" w:type="pct"/>
          </w:tcPr>
          <w:p w14:paraId="6C7150BF" w14:textId="77777777" w:rsidR="005D6985" w:rsidRPr="00807E8A" w:rsidRDefault="005D6985" w:rsidP="002A5B0C">
            <w:pPr>
              <w:pStyle w:val="af0"/>
              <w:numPr>
                <w:ilvl w:val="0"/>
                <w:numId w:val="20"/>
              </w:numPr>
              <w:ind w:left="22" w:firstLine="0"/>
              <w:jc w:val="both"/>
              <w:rPr>
                <w:rFonts w:ascii="Times New Roman" w:hAnsi="Times New Roman"/>
                <w:sz w:val="26"/>
                <w:szCs w:val="26"/>
              </w:rPr>
            </w:pPr>
          </w:p>
        </w:tc>
        <w:tc>
          <w:tcPr>
            <w:tcW w:w="816" w:type="pct"/>
            <w:shd w:val="clear" w:color="auto" w:fill="auto"/>
          </w:tcPr>
          <w:p w14:paraId="5233B043"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Сланцы – Кингисепп</w:t>
            </w:r>
          </w:p>
        </w:tc>
        <w:tc>
          <w:tcPr>
            <w:tcW w:w="542" w:type="pct"/>
            <w:shd w:val="clear" w:color="auto" w:fill="auto"/>
          </w:tcPr>
          <w:p w14:paraId="23FDE45E"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47,63</w:t>
            </w:r>
          </w:p>
        </w:tc>
        <w:tc>
          <w:tcPr>
            <w:tcW w:w="817" w:type="pct"/>
            <w:shd w:val="clear" w:color="auto" w:fill="auto"/>
          </w:tcPr>
          <w:p w14:paraId="5E2E9E72"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 xml:space="preserve">0 </w:t>
            </w:r>
            <w:r w:rsidR="007923C4" w:rsidRPr="00807E8A">
              <w:rPr>
                <w:rFonts w:ascii="Times New Roman" w:hAnsi="Times New Roman" w:cs="Times New Roman"/>
                <w:sz w:val="26"/>
                <w:szCs w:val="26"/>
              </w:rPr>
              <w:t>–</w:t>
            </w:r>
            <w:r w:rsidRPr="00807E8A">
              <w:rPr>
                <w:rFonts w:ascii="Times New Roman" w:hAnsi="Times New Roman" w:cs="Times New Roman"/>
                <w:sz w:val="26"/>
                <w:szCs w:val="26"/>
              </w:rPr>
              <w:t xml:space="preserve"> 47,63 км</w:t>
            </w:r>
          </w:p>
        </w:tc>
        <w:tc>
          <w:tcPr>
            <w:tcW w:w="411" w:type="pct"/>
            <w:shd w:val="clear" w:color="auto" w:fill="auto"/>
          </w:tcPr>
          <w:p w14:paraId="3D817360"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38</w:t>
            </w:r>
          </w:p>
        </w:tc>
        <w:tc>
          <w:tcPr>
            <w:tcW w:w="418" w:type="pct"/>
            <w:shd w:val="clear" w:color="auto" w:fill="auto"/>
          </w:tcPr>
          <w:p w14:paraId="2A33FC4C"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377</w:t>
            </w:r>
          </w:p>
        </w:tc>
        <w:tc>
          <w:tcPr>
            <w:tcW w:w="876" w:type="pct"/>
            <w:shd w:val="clear" w:color="auto" w:fill="auto"/>
          </w:tcPr>
          <w:p w14:paraId="2762C1F5"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Мастичное (нормальное)</w:t>
            </w:r>
          </w:p>
        </w:tc>
        <w:tc>
          <w:tcPr>
            <w:tcW w:w="881" w:type="pct"/>
            <w:shd w:val="clear" w:color="auto" w:fill="auto"/>
          </w:tcPr>
          <w:p w14:paraId="12B79F63"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Газпром трансгаз Санкт-Петербург, ООО</w:t>
            </w:r>
          </w:p>
        </w:tc>
      </w:tr>
      <w:tr w:rsidR="007923C4" w:rsidRPr="00807E8A" w14:paraId="59B1A6AC" w14:textId="77777777" w:rsidTr="007923C4">
        <w:tc>
          <w:tcPr>
            <w:tcW w:w="239" w:type="pct"/>
          </w:tcPr>
          <w:p w14:paraId="6C76AE91" w14:textId="77777777" w:rsidR="005D6985" w:rsidRPr="00807E8A" w:rsidRDefault="005D6985" w:rsidP="002A5B0C">
            <w:pPr>
              <w:pStyle w:val="af0"/>
              <w:numPr>
                <w:ilvl w:val="0"/>
                <w:numId w:val="20"/>
              </w:numPr>
              <w:ind w:left="22" w:firstLine="0"/>
              <w:jc w:val="both"/>
              <w:rPr>
                <w:rFonts w:ascii="Times New Roman" w:hAnsi="Times New Roman"/>
                <w:sz w:val="26"/>
                <w:szCs w:val="26"/>
              </w:rPr>
            </w:pPr>
          </w:p>
        </w:tc>
        <w:tc>
          <w:tcPr>
            <w:tcW w:w="816" w:type="pct"/>
            <w:shd w:val="clear" w:color="auto" w:fill="auto"/>
          </w:tcPr>
          <w:p w14:paraId="2013E9B0"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Ям-Ижора – Гатчина</w:t>
            </w:r>
          </w:p>
        </w:tc>
        <w:tc>
          <w:tcPr>
            <w:tcW w:w="542" w:type="pct"/>
            <w:shd w:val="clear" w:color="auto" w:fill="auto"/>
          </w:tcPr>
          <w:p w14:paraId="36F8C5E7"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41,78</w:t>
            </w:r>
          </w:p>
        </w:tc>
        <w:tc>
          <w:tcPr>
            <w:tcW w:w="817" w:type="pct"/>
            <w:shd w:val="clear" w:color="auto" w:fill="auto"/>
          </w:tcPr>
          <w:p w14:paraId="00CCF4E8"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 xml:space="preserve">0 </w:t>
            </w:r>
            <w:r w:rsidR="007923C4" w:rsidRPr="00807E8A">
              <w:rPr>
                <w:rFonts w:ascii="Times New Roman" w:hAnsi="Times New Roman" w:cs="Times New Roman"/>
                <w:sz w:val="26"/>
                <w:szCs w:val="26"/>
              </w:rPr>
              <w:t>–</w:t>
            </w:r>
            <w:r w:rsidRPr="00807E8A">
              <w:rPr>
                <w:rFonts w:ascii="Times New Roman" w:hAnsi="Times New Roman" w:cs="Times New Roman"/>
                <w:sz w:val="26"/>
                <w:szCs w:val="26"/>
              </w:rPr>
              <w:t xml:space="preserve"> 41,78 км</w:t>
            </w:r>
          </w:p>
        </w:tc>
        <w:tc>
          <w:tcPr>
            <w:tcW w:w="411" w:type="pct"/>
            <w:shd w:val="clear" w:color="auto" w:fill="auto"/>
          </w:tcPr>
          <w:p w14:paraId="51DC0E6B"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55</w:t>
            </w:r>
          </w:p>
        </w:tc>
        <w:tc>
          <w:tcPr>
            <w:tcW w:w="418" w:type="pct"/>
            <w:shd w:val="clear" w:color="auto" w:fill="auto"/>
          </w:tcPr>
          <w:p w14:paraId="02220A2C" w14:textId="77777777" w:rsidR="005D6985" w:rsidRPr="00807E8A" w:rsidRDefault="005D6985" w:rsidP="00EE34AC">
            <w:pPr>
              <w:spacing w:after="0" w:line="240" w:lineRule="auto"/>
              <w:jc w:val="center"/>
              <w:rPr>
                <w:rFonts w:ascii="Times New Roman" w:hAnsi="Times New Roman" w:cs="Times New Roman"/>
                <w:sz w:val="26"/>
                <w:szCs w:val="26"/>
              </w:rPr>
            </w:pPr>
            <w:r w:rsidRPr="00807E8A">
              <w:rPr>
                <w:rFonts w:ascii="Times New Roman" w:hAnsi="Times New Roman" w:cs="Times New Roman"/>
                <w:sz w:val="26"/>
                <w:szCs w:val="26"/>
              </w:rPr>
              <w:t>720</w:t>
            </w:r>
          </w:p>
        </w:tc>
        <w:tc>
          <w:tcPr>
            <w:tcW w:w="876" w:type="pct"/>
            <w:shd w:val="clear" w:color="auto" w:fill="auto"/>
          </w:tcPr>
          <w:p w14:paraId="6EECFD1E"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Мастичное (нормальное)</w:t>
            </w:r>
          </w:p>
        </w:tc>
        <w:tc>
          <w:tcPr>
            <w:tcW w:w="881" w:type="pct"/>
            <w:shd w:val="clear" w:color="auto" w:fill="auto"/>
          </w:tcPr>
          <w:p w14:paraId="14B75E84" w14:textId="77777777" w:rsidR="005D6985" w:rsidRPr="00807E8A" w:rsidRDefault="005D6985" w:rsidP="00EE34AC">
            <w:pPr>
              <w:spacing w:after="0" w:line="240" w:lineRule="auto"/>
              <w:jc w:val="both"/>
              <w:rPr>
                <w:rFonts w:ascii="Times New Roman" w:hAnsi="Times New Roman" w:cs="Times New Roman"/>
                <w:sz w:val="26"/>
                <w:szCs w:val="26"/>
              </w:rPr>
            </w:pPr>
            <w:r w:rsidRPr="00807E8A">
              <w:rPr>
                <w:rFonts w:ascii="Times New Roman" w:hAnsi="Times New Roman" w:cs="Times New Roman"/>
                <w:sz w:val="26"/>
                <w:szCs w:val="26"/>
              </w:rPr>
              <w:t>Газпром трансгаз Санкт-Петербург, ООО</w:t>
            </w:r>
          </w:p>
        </w:tc>
      </w:tr>
    </w:tbl>
    <w:p w14:paraId="0F540195" w14:textId="77777777" w:rsidR="005D6985" w:rsidRPr="00807E8A" w:rsidRDefault="005D6985" w:rsidP="005D6985">
      <w:pPr>
        <w:spacing w:after="0" w:line="240" w:lineRule="auto"/>
        <w:ind w:firstLine="709"/>
        <w:jc w:val="both"/>
        <w:rPr>
          <w:rFonts w:ascii="Times New Roman" w:hAnsi="Times New Roman" w:cs="Times New Roman"/>
          <w:sz w:val="28"/>
          <w:szCs w:val="28"/>
        </w:rPr>
      </w:pPr>
    </w:p>
    <w:p w14:paraId="24CD7697" w14:textId="77777777" w:rsidR="00F201D4" w:rsidRPr="00807E8A" w:rsidRDefault="00F201D4" w:rsidP="00F201D4">
      <w:pPr>
        <w:keepNext/>
        <w:spacing w:after="0" w:line="240" w:lineRule="auto"/>
        <w:ind w:firstLine="709"/>
        <w:jc w:val="right"/>
        <w:rPr>
          <w:rFonts w:ascii="Times New Roman" w:eastAsiaTheme="minorEastAsia" w:hAnsi="Times New Roman" w:cs="Times New Roman"/>
          <w:bCs/>
          <w:sz w:val="28"/>
          <w:szCs w:val="28"/>
          <w:lang w:eastAsia="ru-RU"/>
        </w:rPr>
      </w:pPr>
      <w:r w:rsidRPr="00807E8A">
        <w:rPr>
          <w:rFonts w:ascii="Times New Roman" w:hAnsi="Times New Roman" w:cs="Times New Roman"/>
          <w:sz w:val="28"/>
          <w:szCs w:val="28"/>
        </w:rPr>
        <w:lastRenderedPageBreak/>
        <w:t>Таблица 2.1-8</w:t>
      </w:r>
    </w:p>
    <w:p w14:paraId="794B40F0" w14:textId="77777777" w:rsidR="005D6985" w:rsidRPr="00807E8A" w:rsidRDefault="005D6985" w:rsidP="002E4622">
      <w:pPr>
        <w:keepNext/>
        <w:keepLines/>
        <w:spacing w:after="0" w:line="240" w:lineRule="auto"/>
        <w:jc w:val="center"/>
        <w:rPr>
          <w:rFonts w:ascii="Times New Roman" w:eastAsiaTheme="minorEastAsia" w:hAnsi="Times New Roman" w:cs="Times New Roman"/>
          <w:bCs/>
          <w:sz w:val="28"/>
          <w:szCs w:val="28"/>
          <w:lang w:eastAsia="ru-RU"/>
        </w:rPr>
      </w:pPr>
      <w:r w:rsidRPr="00807E8A">
        <w:rPr>
          <w:rFonts w:ascii="Times New Roman" w:eastAsiaTheme="minorEastAsia" w:hAnsi="Times New Roman" w:cs="Times New Roman"/>
          <w:bCs/>
          <w:sz w:val="28"/>
          <w:szCs w:val="28"/>
          <w:lang w:eastAsia="ru-RU"/>
        </w:rPr>
        <w:t xml:space="preserve">Сведения о действующей головной перекачивающей станции </w:t>
      </w:r>
      <w:r w:rsidRPr="00807E8A">
        <w:rPr>
          <w:rFonts w:ascii="Times New Roman" w:hAnsi="Times New Roman" w:cs="Times New Roman"/>
          <w:bCs/>
          <w:sz w:val="28"/>
          <w:szCs w:val="28"/>
        </w:rPr>
        <w:t xml:space="preserve">федерального значения </w:t>
      </w:r>
      <w:r w:rsidRPr="00807E8A">
        <w:rPr>
          <w:rFonts w:ascii="Times New Roman" w:eastAsiaTheme="minorEastAsia" w:hAnsi="Times New Roman" w:cs="Times New Roman"/>
          <w:bCs/>
          <w:sz w:val="28"/>
          <w:szCs w:val="28"/>
          <w:lang w:eastAsia="ru-RU"/>
        </w:rPr>
        <w:t>на территории Ленинградской области</w:t>
      </w:r>
    </w:p>
    <w:tbl>
      <w:tblPr>
        <w:tblStyle w:val="aff2"/>
        <w:tblW w:w="5000" w:type="pct"/>
        <w:tblLook w:val="04A0" w:firstRow="1" w:lastRow="0" w:firstColumn="1" w:lastColumn="0" w:noHBand="0" w:noVBand="1"/>
      </w:tblPr>
      <w:tblGrid>
        <w:gridCol w:w="563"/>
        <w:gridCol w:w="1951"/>
        <w:gridCol w:w="836"/>
        <w:gridCol w:w="2826"/>
        <w:gridCol w:w="1933"/>
        <w:gridCol w:w="2086"/>
      </w:tblGrid>
      <w:tr w:rsidR="005D6985" w:rsidRPr="00807E8A" w14:paraId="2CC0EE2F" w14:textId="77777777" w:rsidTr="00EE34AC">
        <w:tc>
          <w:tcPr>
            <w:tcW w:w="276" w:type="pct"/>
          </w:tcPr>
          <w:p w14:paraId="57073F55" w14:textId="77777777" w:rsidR="005D6985" w:rsidRPr="00807E8A" w:rsidRDefault="005D6985" w:rsidP="00EE34AC">
            <w:pPr>
              <w:jc w:val="center"/>
              <w:rPr>
                <w:rFonts w:eastAsiaTheme="minorEastAsia"/>
                <w:bCs/>
                <w:sz w:val="26"/>
                <w:szCs w:val="26"/>
              </w:rPr>
            </w:pPr>
            <w:r w:rsidRPr="00807E8A">
              <w:rPr>
                <w:rFonts w:eastAsiaTheme="minorEastAsia"/>
                <w:bCs/>
                <w:sz w:val="26"/>
                <w:szCs w:val="26"/>
              </w:rPr>
              <w:t>№</w:t>
            </w:r>
          </w:p>
        </w:tc>
        <w:tc>
          <w:tcPr>
            <w:tcW w:w="957" w:type="pct"/>
          </w:tcPr>
          <w:p w14:paraId="4C157B5E" w14:textId="77777777" w:rsidR="005D6985" w:rsidRPr="00807E8A" w:rsidRDefault="005D6985" w:rsidP="00EE34AC">
            <w:pPr>
              <w:jc w:val="center"/>
              <w:rPr>
                <w:rFonts w:eastAsiaTheme="minorEastAsia"/>
                <w:bCs/>
                <w:sz w:val="26"/>
                <w:szCs w:val="26"/>
              </w:rPr>
            </w:pPr>
            <w:r w:rsidRPr="00807E8A">
              <w:rPr>
                <w:rFonts w:eastAsiaTheme="minorEastAsia"/>
                <w:bCs/>
                <w:sz w:val="26"/>
                <w:szCs w:val="26"/>
              </w:rPr>
              <w:t>Название</w:t>
            </w:r>
          </w:p>
        </w:tc>
        <w:tc>
          <w:tcPr>
            <w:tcW w:w="410" w:type="pct"/>
          </w:tcPr>
          <w:p w14:paraId="6F2A96AB" w14:textId="77777777" w:rsidR="005D6985" w:rsidRPr="00807E8A" w:rsidRDefault="005D6985" w:rsidP="00EE34AC">
            <w:pPr>
              <w:jc w:val="center"/>
              <w:rPr>
                <w:rFonts w:eastAsiaTheme="minorEastAsia"/>
                <w:bCs/>
                <w:sz w:val="26"/>
                <w:szCs w:val="26"/>
              </w:rPr>
            </w:pPr>
            <w:r w:rsidRPr="00807E8A">
              <w:rPr>
                <w:rFonts w:eastAsiaTheme="minorEastAsia"/>
                <w:bCs/>
                <w:sz w:val="26"/>
                <w:szCs w:val="26"/>
              </w:rPr>
              <w:t>Тип</w:t>
            </w:r>
          </w:p>
        </w:tc>
        <w:tc>
          <w:tcPr>
            <w:tcW w:w="1386" w:type="pct"/>
          </w:tcPr>
          <w:p w14:paraId="4FE30FF0" w14:textId="77777777" w:rsidR="005D6985" w:rsidRPr="00807E8A" w:rsidRDefault="005D6985" w:rsidP="00EE34AC">
            <w:pPr>
              <w:jc w:val="center"/>
              <w:rPr>
                <w:rFonts w:eastAsiaTheme="minorEastAsia"/>
                <w:bCs/>
                <w:sz w:val="26"/>
                <w:szCs w:val="26"/>
              </w:rPr>
            </w:pPr>
            <w:r w:rsidRPr="00807E8A">
              <w:rPr>
                <w:rFonts w:eastAsiaTheme="minorEastAsia"/>
                <w:bCs/>
                <w:sz w:val="26"/>
                <w:szCs w:val="26"/>
              </w:rPr>
              <w:t>Производственное подразделение/ДЗО</w:t>
            </w:r>
          </w:p>
        </w:tc>
        <w:tc>
          <w:tcPr>
            <w:tcW w:w="948" w:type="pct"/>
          </w:tcPr>
          <w:p w14:paraId="54E740BB" w14:textId="77777777" w:rsidR="005D6985" w:rsidRPr="00807E8A" w:rsidRDefault="005D6985" w:rsidP="00EE34AC">
            <w:pPr>
              <w:jc w:val="center"/>
              <w:rPr>
                <w:rFonts w:eastAsiaTheme="minorEastAsia"/>
                <w:bCs/>
                <w:sz w:val="26"/>
                <w:szCs w:val="26"/>
              </w:rPr>
            </w:pPr>
            <w:r w:rsidRPr="00807E8A">
              <w:rPr>
                <w:rFonts w:eastAsiaTheme="minorEastAsia"/>
                <w:bCs/>
                <w:sz w:val="26"/>
                <w:szCs w:val="26"/>
              </w:rPr>
              <w:t>ДЗО</w:t>
            </w:r>
          </w:p>
        </w:tc>
        <w:tc>
          <w:tcPr>
            <w:tcW w:w="1023" w:type="pct"/>
          </w:tcPr>
          <w:p w14:paraId="46AB17E8" w14:textId="77777777" w:rsidR="005D6985" w:rsidRPr="00807E8A" w:rsidRDefault="005D6985" w:rsidP="00EE34AC">
            <w:pPr>
              <w:jc w:val="center"/>
              <w:rPr>
                <w:rFonts w:eastAsiaTheme="minorEastAsia"/>
                <w:bCs/>
                <w:sz w:val="26"/>
                <w:szCs w:val="26"/>
              </w:rPr>
            </w:pPr>
            <w:r w:rsidRPr="00807E8A">
              <w:rPr>
                <w:rFonts w:eastAsiaTheme="minorEastAsia"/>
                <w:bCs/>
                <w:sz w:val="26"/>
                <w:szCs w:val="26"/>
              </w:rPr>
              <w:t>Компания</w:t>
            </w:r>
          </w:p>
        </w:tc>
      </w:tr>
      <w:tr w:rsidR="005D6985" w:rsidRPr="00807E8A" w14:paraId="3EB7E274" w14:textId="77777777" w:rsidTr="00EE34AC">
        <w:tc>
          <w:tcPr>
            <w:tcW w:w="276" w:type="pct"/>
          </w:tcPr>
          <w:p w14:paraId="007E3ED2" w14:textId="77777777" w:rsidR="005D6985" w:rsidRPr="00807E8A" w:rsidRDefault="005D6985" w:rsidP="00EE34AC">
            <w:pPr>
              <w:jc w:val="both"/>
              <w:rPr>
                <w:rFonts w:eastAsiaTheme="minorEastAsia"/>
                <w:bCs/>
                <w:sz w:val="26"/>
                <w:szCs w:val="26"/>
              </w:rPr>
            </w:pPr>
            <w:r w:rsidRPr="00807E8A">
              <w:rPr>
                <w:rFonts w:eastAsiaTheme="minorEastAsia"/>
                <w:bCs/>
                <w:sz w:val="26"/>
                <w:szCs w:val="26"/>
              </w:rPr>
              <w:t>1.</w:t>
            </w:r>
          </w:p>
        </w:tc>
        <w:tc>
          <w:tcPr>
            <w:tcW w:w="957" w:type="pct"/>
          </w:tcPr>
          <w:p w14:paraId="063CA52E" w14:textId="77777777" w:rsidR="005D6985" w:rsidRPr="00807E8A" w:rsidRDefault="005D6985" w:rsidP="00EE34AC">
            <w:pPr>
              <w:jc w:val="both"/>
              <w:rPr>
                <w:rFonts w:eastAsiaTheme="minorEastAsia"/>
                <w:bCs/>
                <w:sz w:val="26"/>
                <w:szCs w:val="26"/>
              </w:rPr>
            </w:pPr>
            <w:r w:rsidRPr="00807E8A">
              <w:rPr>
                <w:rFonts w:eastAsiaTheme="minorEastAsia"/>
                <w:bCs/>
                <w:sz w:val="26"/>
                <w:szCs w:val="26"/>
              </w:rPr>
              <w:t>Кириши</w:t>
            </w:r>
          </w:p>
        </w:tc>
        <w:tc>
          <w:tcPr>
            <w:tcW w:w="410" w:type="pct"/>
          </w:tcPr>
          <w:p w14:paraId="5F99939A" w14:textId="77777777" w:rsidR="005D6985" w:rsidRPr="00807E8A" w:rsidRDefault="005D6985" w:rsidP="00EE34AC">
            <w:pPr>
              <w:jc w:val="both"/>
              <w:rPr>
                <w:rFonts w:eastAsiaTheme="minorEastAsia"/>
                <w:bCs/>
                <w:sz w:val="26"/>
                <w:szCs w:val="26"/>
              </w:rPr>
            </w:pPr>
            <w:r w:rsidRPr="00807E8A">
              <w:rPr>
                <w:rFonts w:eastAsiaTheme="minorEastAsia"/>
                <w:bCs/>
                <w:sz w:val="26"/>
                <w:szCs w:val="26"/>
              </w:rPr>
              <w:t>ГПС</w:t>
            </w:r>
          </w:p>
        </w:tc>
        <w:tc>
          <w:tcPr>
            <w:tcW w:w="1386" w:type="pct"/>
          </w:tcPr>
          <w:p w14:paraId="21C061A2" w14:textId="77777777" w:rsidR="005D6985" w:rsidRPr="00807E8A" w:rsidRDefault="005D6985" w:rsidP="00EE34AC">
            <w:pPr>
              <w:jc w:val="both"/>
              <w:rPr>
                <w:rFonts w:eastAsiaTheme="minorEastAsia"/>
                <w:bCs/>
                <w:sz w:val="26"/>
                <w:szCs w:val="26"/>
              </w:rPr>
            </w:pPr>
            <w:r w:rsidRPr="00807E8A">
              <w:rPr>
                <w:rFonts w:eastAsiaTheme="minorEastAsia"/>
                <w:bCs/>
                <w:sz w:val="26"/>
                <w:szCs w:val="26"/>
              </w:rPr>
              <w:t>Ленинградское РНУ</w:t>
            </w:r>
          </w:p>
        </w:tc>
        <w:tc>
          <w:tcPr>
            <w:tcW w:w="948" w:type="pct"/>
          </w:tcPr>
          <w:p w14:paraId="6C6E408B" w14:textId="77777777" w:rsidR="005D6985" w:rsidRPr="00807E8A" w:rsidRDefault="005D6985" w:rsidP="00EE34AC">
            <w:pPr>
              <w:jc w:val="both"/>
              <w:rPr>
                <w:rFonts w:eastAsiaTheme="minorEastAsia"/>
                <w:bCs/>
                <w:sz w:val="26"/>
                <w:szCs w:val="26"/>
              </w:rPr>
            </w:pPr>
            <w:r w:rsidRPr="00807E8A">
              <w:rPr>
                <w:rFonts w:eastAsiaTheme="minorEastAsia"/>
                <w:bCs/>
                <w:sz w:val="26"/>
                <w:szCs w:val="26"/>
              </w:rPr>
              <w:t xml:space="preserve">ООО «Транснефть </w:t>
            </w:r>
            <w:r w:rsidR="00B1222C" w:rsidRPr="00807E8A">
              <w:rPr>
                <w:rFonts w:eastAsiaTheme="minorEastAsia"/>
                <w:bCs/>
                <w:sz w:val="26"/>
                <w:szCs w:val="26"/>
              </w:rPr>
              <w:t>–</w:t>
            </w:r>
            <w:r w:rsidRPr="00807E8A">
              <w:rPr>
                <w:rFonts w:eastAsiaTheme="minorEastAsia"/>
                <w:bCs/>
                <w:sz w:val="26"/>
                <w:szCs w:val="26"/>
              </w:rPr>
              <w:t xml:space="preserve"> Балтика»</w:t>
            </w:r>
          </w:p>
        </w:tc>
        <w:tc>
          <w:tcPr>
            <w:tcW w:w="1023" w:type="pct"/>
          </w:tcPr>
          <w:p w14:paraId="5CAEF347" w14:textId="77777777" w:rsidR="005D6985" w:rsidRPr="00807E8A" w:rsidRDefault="005D6985" w:rsidP="00EE34AC">
            <w:pPr>
              <w:jc w:val="both"/>
              <w:rPr>
                <w:rFonts w:eastAsiaTheme="minorEastAsia"/>
                <w:bCs/>
                <w:sz w:val="26"/>
                <w:szCs w:val="26"/>
              </w:rPr>
            </w:pPr>
            <w:r w:rsidRPr="00807E8A">
              <w:rPr>
                <w:rFonts w:eastAsiaTheme="minorEastAsia"/>
                <w:bCs/>
                <w:sz w:val="26"/>
                <w:szCs w:val="26"/>
              </w:rPr>
              <w:t>ПАО «Транснефть»</w:t>
            </w:r>
          </w:p>
        </w:tc>
      </w:tr>
    </w:tbl>
    <w:p w14:paraId="2F77590E" w14:textId="77777777" w:rsidR="005D6985" w:rsidRPr="00807E8A" w:rsidRDefault="005D6985" w:rsidP="005D6985">
      <w:pPr>
        <w:keepNext/>
        <w:spacing w:after="0" w:line="240" w:lineRule="auto"/>
        <w:ind w:firstLine="709"/>
        <w:jc w:val="right"/>
        <w:rPr>
          <w:rFonts w:ascii="Times New Roman" w:hAnsi="Times New Roman" w:cs="Times New Roman"/>
          <w:sz w:val="28"/>
          <w:szCs w:val="28"/>
        </w:rPr>
      </w:pPr>
    </w:p>
    <w:p w14:paraId="10A02A8E" w14:textId="77777777" w:rsidR="00F201D4" w:rsidRPr="00807E8A" w:rsidRDefault="00F201D4" w:rsidP="00F201D4">
      <w:pPr>
        <w:keepNext/>
        <w:spacing w:after="0" w:line="240" w:lineRule="auto"/>
        <w:ind w:firstLine="709"/>
        <w:jc w:val="right"/>
        <w:rPr>
          <w:rFonts w:ascii="Times New Roman" w:eastAsiaTheme="minorEastAsia" w:hAnsi="Times New Roman" w:cs="Times New Roman"/>
          <w:bCs/>
          <w:sz w:val="28"/>
          <w:szCs w:val="28"/>
          <w:lang w:eastAsia="ru-RU"/>
        </w:rPr>
      </w:pPr>
      <w:r w:rsidRPr="00807E8A">
        <w:rPr>
          <w:rFonts w:ascii="Times New Roman" w:hAnsi="Times New Roman" w:cs="Times New Roman"/>
          <w:sz w:val="28"/>
          <w:szCs w:val="28"/>
        </w:rPr>
        <w:t>Таблица 2.1-9</w:t>
      </w:r>
    </w:p>
    <w:p w14:paraId="6B8D5377" w14:textId="77777777" w:rsidR="005D6985" w:rsidRPr="00807E8A" w:rsidRDefault="005D6985" w:rsidP="002E4622">
      <w:pPr>
        <w:keepNext/>
        <w:keepLines/>
        <w:spacing w:after="0" w:line="240" w:lineRule="auto"/>
        <w:jc w:val="center"/>
        <w:rPr>
          <w:rFonts w:ascii="Times New Roman" w:hAnsi="Times New Roman" w:cs="Times New Roman"/>
          <w:sz w:val="28"/>
          <w:szCs w:val="28"/>
        </w:rPr>
      </w:pPr>
      <w:r w:rsidRPr="00807E8A">
        <w:rPr>
          <w:rFonts w:ascii="Times New Roman" w:hAnsi="Times New Roman" w:cs="Times New Roman"/>
          <w:sz w:val="28"/>
          <w:szCs w:val="28"/>
        </w:rPr>
        <w:t>Перечень действующих промежуточных (дожимных) перекачивающих станций федерального значения на магистральных нефтепроводах на территории Ленинградской области</w:t>
      </w:r>
    </w:p>
    <w:tbl>
      <w:tblPr>
        <w:tblW w:w="500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7"/>
        <w:gridCol w:w="2381"/>
        <w:gridCol w:w="871"/>
        <w:gridCol w:w="2446"/>
        <w:gridCol w:w="2036"/>
        <w:gridCol w:w="1790"/>
      </w:tblGrid>
      <w:tr w:rsidR="005D6985" w:rsidRPr="00807E8A" w14:paraId="4E135AA2" w14:textId="77777777" w:rsidTr="00B1222C">
        <w:trPr>
          <w:tblHeader/>
        </w:trPr>
        <w:tc>
          <w:tcPr>
            <w:tcW w:w="332" w:type="pct"/>
            <w:tcBorders>
              <w:top w:val="single" w:sz="4" w:space="0" w:color="auto"/>
              <w:left w:val="single" w:sz="4" w:space="0" w:color="auto"/>
              <w:bottom w:val="single" w:sz="4" w:space="0" w:color="auto"/>
              <w:right w:val="single" w:sz="4" w:space="0" w:color="auto"/>
            </w:tcBorders>
          </w:tcPr>
          <w:p w14:paraId="27C7D9D1" w14:textId="77777777" w:rsidR="005D6985" w:rsidRPr="00807E8A" w:rsidRDefault="005D6985" w:rsidP="00EE34AC">
            <w:pPr>
              <w:spacing w:after="0" w:line="240" w:lineRule="auto"/>
              <w:jc w:val="center"/>
              <w:rPr>
                <w:rFonts w:ascii="Times New Roman" w:eastAsiaTheme="minorEastAsia" w:hAnsi="Times New Roman" w:cs="Times New Roman"/>
                <w:bCs/>
                <w:sz w:val="26"/>
                <w:szCs w:val="26"/>
                <w:lang w:eastAsia="ru-RU"/>
              </w:rPr>
            </w:pPr>
            <w:r w:rsidRPr="00807E8A">
              <w:rPr>
                <w:rFonts w:ascii="Times New Roman" w:eastAsiaTheme="minorEastAsia" w:hAnsi="Times New Roman" w:cs="Times New Roman"/>
                <w:bCs/>
                <w:sz w:val="26"/>
                <w:szCs w:val="26"/>
                <w:lang w:eastAsia="ru-RU"/>
              </w:rPr>
              <w:t>№</w:t>
            </w:r>
          </w:p>
        </w:tc>
        <w:tc>
          <w:tcPr>
            <w:tcW w:w="1167" w:type="pct"/>
            <w:tcBorders>
              <w:top w:val="single" w:sz="4" w:space="0" w:color="auto"/>
              <w:left w:val="single" w:sz="4" w:space="0" w:color="auto"/>
              <w:bottom w:val="single" w:sz="4" w:space="0" w:color="auto"/>
              <w:right w:val="single" w:sz="4" w:space="0" w:color="auto"/>
            </w:tcBorders>
            <w:hideMark/>
          </w:tcPr>
          <w:p w14:paraId="38FBFBD2" w14:textId="77777777" w:rsidR="005D6985" w:rsidRPr="00807E8A" w:rsidRDefault="005D6985" w:rsidP="00EE34AC">
            <w:pPr>
              <w:spacing w:after="0" w:line="240" w:lineRule="auto"/>
              <w:jc w:val="center"/>
              <w:rPr>
                <w:rFonts w:ascii="Times New Roman" w:eastAsiaTheme="minorEastAsia" w:hAnsi="Times New Roman" w:cs="Times New Roman"/>
                <w:bCs/>
                <w:sz w:val="26"/>
                <w:szCs w:val="26"/>
                <w:lang w:eastAsia="ru-RU"/>
              </w:rPr>
            </w:pPr>
            <w:r w:rsidRPr="00807E8A">
              <w:rPr>
                <w:rFonts w:ascii="Times New Roman" w:eastAsiaTheme="minorEastAsia" w:hAnsi="Times New Roman" w:cs="Times New Roman"/>
                <w:bCs/>
                <w:sz w:val="26"/>
                <w:szCs w:val="26"/>
                <w:lang w:eastAsia="ru-RU"/>
              </w:rPr>
              <w:t>Название</w:t>
            </w:r>
          </w:p>
        </w:tc>
        <w:tc>
          <w:tcPr>
            <w:tcW w:w="427" w:type="pct"/>
            <w:tcBorders>
              <w:top w:val="single" w:sz="4" w:space="0" w:color="auto"/>
              <w:left w:val="single" w:sz="4" w:space="0" w:color="auto"/>
              <w:bottom w:val="single" w:sz="4" w:space="0" w:color="auto"/>
              <w:right w:val="single" w:sz="4" w:space="0" w:color="auto"/>
            </w:tcBorders>
            <w:hideMark/>
          </w:tcPr>
          <w:p w14:paraId="35F87969" w14:textId="77777777" w:rsidR="005D6985" w:rsidRPr="00807E8A" w:rsidRDefault="005D6985" w:rsidP="00EE34AC">
            <w:pPr>
              <w:spacing w:after="0" w:line="240" w:lineRule="auto"/>
              <w:jc w:val="center"/>
              <w:rPr>
                <w:rFonts w:ascii="Times New Roman" w:eastAsiaTheme="minorEastAsia" w:hAnsi="Times New Roman" w:cs="Times New Roman"/>
                <w:bCs/>
                <w:sz w:val="26"/>
                <w:szCs w:val="26"/>
                <w:lang w:eastAsia="ru-RU"/>
              </w:rPr>
            </w:pPr>
            <w:r w:rsidRPr="00807E8A">
              <w:rPr>
                <w:rFonts w:ascii="Times New Roman" w:eastAsiaTheme="minorEastAsia" w:hAnsi="Times New Roman" w:cs="Times New Roman"/>
                <w:bCs/>
                <w:sz w:val="26"/>
                <w:szCs w:val="26"/>
                <w:lang w:eastAsia="ru-RU"/>
              </w:rPr>
              <w:t>Тип</w:t>
            </w:r>
          </w:p>
        </w:tc>
        <w:tc>
          <w:tcPr>
            <w:tcW w:w="1199" w:type="pct"/>
            <w:tcBorders>
              <w:top w:val="single" w:sz="4" w:space="0" w:color="auto"/>
              <w:left w:val="single" w:sz="4" w:space="0" w:color="auto"/>
              <w:bottom w:val="single" w:sz="4" w:space="0" w:color="auto"/>
              <w:right w:val="single" w:sz="4" w:space="0" w:color="auto"/>
            </w:tcBorders>
            <w:hideMark/>
          </w:tcPr>
          <w:p w14:paraId="18568DFC" w14:textId="77777777" w:rsidR="005D6985" w:rsidRPr="00807E8A" w:rsidRDefault="005D6985" w:rsidP="00EE34AC">
            <w:pPr>
              <w:spacing w:after="0" w:line="240" w:lineRule="auto"/>
              <w:jc w:val="center"/>
              <w:rPr>
                <w:rFonts w:ascii="Times New Roman" w:eastAsiaTheme="minorEastAsia" w:hAnsi="Times New Roman" w:cs="Times New Roman"/>
                <w:bCs/>
                <w:sz w:val="26"/>
                <w:szCs w:val="26"/>
                <w:lang w:eastAsia="ru-RU"/>
              </w:rPr>
            </w:pPr>
            <w:r w:rsidRPr="00807E8A">
              <w:rPr>
                <w:rFonts w:ascii="Times New Roman" w:eastAsiaTheme="minorEastAsia" w:hAnsi="Times New Roman" w:cs="Times New Roman"/>
                <w:bCs/>
                <w:sz w:val="26"/>
                <w:szCs w:val="26"/>
                <w:lang w:eastAsia="ru-RU"/>
              </w:rPr>
              <w:t>Производственное подразделение/ДЗО</w:t>
            </w:r>
          </w:p>
        </w:tc>
        <w:tc>
          <w:tcPr>
            <w:tcW w:w="998" w:type="pct"/>
            <w:tcBorders>
              <w:top w:val="single" w:sz="4" w:space="0" w:color="auto"/>
              <w:left w:val="single" w:sz="4" w:space="0" w:color="auto"/>
              <w:bottom w:val="single" w:sz="4" w:space="0" w:color="auto"/>
              <w:right w:val="single" w:sz="4" w:space="0" w:color="auto"/>
            </w:tcBorders>
            <w:hideMark/>
          </w:tcPr>
          <w:p w14:paraId="4B91B20C" w14:textId="77777777" w:rsidR="005D6985" w:rsidRPr="00807E8A" w:rsidRDefault="005D6985" w:rsidP="00EE34AC">
            <w:pPr>
              <w:spacing w:after="0" w:line="240" w:lineRule="auto"/>
              <w:jc w:val="center"/>
              <w:rPr>
                <w:rFonts w:ascii="Times New Roman" w:eastAsiaTheme="minorEastAsia" w:hAnsi="Times New Roman" w:cs="Times New Roman"/>
                <w:bCs/>
                <w:sz w:val="26"/>
                <w:szCs w:val="26"/>
                <w:lang w:eastAsia="ru-RU"/>
              </w:rPr>
            </w:pPr>
            <w:r w:rsidRPr="00807E8A">
              <w:rPr>
                <w:rFonts w:ascii="Times New Roman" w:eastAsiaTheme="minorEastAsia" w:hAnsi="Times New Roman" w:cs="Times New Roman"/>
                <w:bCs/>
                <w:sz w:val="26"/>
                <w:szCs w:val="26"/>
                <w:lang w:eastAsia="ru-RU"/>
              </w:rPr>
              <w:t>ДЗО</w:t>
            </w:r>
          </w:p>
        </w:tc>
        <w:tc>
          <w:tcPr>
            <w:tcW w:w="877" w:type="pct"/>
            <w:tcBorders>
              <w:top w:val="single" w:sz="4" w:space="0" w:color="auto"/>
              <w:left w:val="single" w:sz="4" w:space="0" w:color="auto"/>
              <w:bottom w:val="single" w:sz="4" w:space="0" w:color="auto"/>
              <w:right w:val="single" w:sz="4" w:space="0" w:color="auto"/>
            </w:tcBorders>
            <w:hideMark/>
          </w:tcPr>
          <w:p w14:paraId="2F68445C" w14:textId="77777777" w:rsidR="005D6985" w:rsidRPr="00807E8A" w:rsidRDefault="005D6985" w:rsidP="00EE34AC">
            <w:pPr>
              <w:spacing w:after="0" w:line="240" w:lineRule="auto"/>
              <w:jc w:val="center"/>
              <w:rPr>
                <w:rFonts w:ascii="Times New Roman" w:eastAsiaTheme="minorEastAsia" w:hAnsi="Times New Roman" w:cs="Times New Roman"/>
                <w:bCs/>
                <w:sz w:val="26"/>
                <w:szCs w:val="26"/>
                <w:lang w:eastAsia="ru-RU"/>
              </w:rPr>
            </w:pPr>
            <w:r w:rsidRPr="00807E8A">
              <w:rPr>
                <w:rFonts w:ascii="Times New Roman" w:eastAsiaTheme="minorEastAsia" w:hAnsi="Times New Roman" w:cs="Times New Roman"/>
                <w:bCs/>
                <w:sz w:val="26"/>
                <w:szCs w:val="26"/>
                <w:lang w:eastAsia="ru-RU"/>
              </w:rPr>
              <w:t>Компания</w:t>
            </w:r>
          </w:p>
        </w:tc>
      </w:tr>
      <w:tr w:rsidR="005D6985" w:rsidRPr="00807E8A" w14:paraId="47B56871" w14:textId="77777777" w:rsidTr="00B1222C">
        <w:tc>
          <w:tcPr>
            <w:tcW w:w="332" w:type="pct"/>
            <w:tcBorders>
              <w:top w:val="single" w:sz="4" w:space="0" w:color="auto"/>
              <w:left w:val="single" w:sz="4" w:space="0" w:color="auto"/>
              <w:bottom w:val="single" w:sz="4" w:space="0" w:color="auto"/>
              <w:right w:val="single" w:sz="4" w:space="0" w:color="auto"/>
            </w:tcBorders>
          </w:tcPr>
          <w:p w14:paraId="5788D131" w14:textId="77777777" w:rsidR="005D6985" w:rsidRPr="00807E8A" w:rsidRDefault="005D6985" w:rsidP="00615FF1">
            <w:pPr>
              <w:pStyle w:val="af0"/>
              <w:numPr>
                <w:ilvl w:val="0"/>
                <w:numId w:val="24"/>
              </w:numPr>
              <w:rPr>
                <w:rFonts w:ascii="Times New Roman" w:hAnsi="Times New Roman"/>
                <w:bCs/>
                <w:sz w:val="26"/>
                <w:szCs w:val="26"/>
              </w:rPr>
            </w:pPr>
          </w:p>
        </w:tc>
        <w:tc>
          <w:tcPr>
            <w:tcW w:w="1167" w:type="pct"/>
            <w:tcBorders>
              <w:top w:val="single" w:sz="4" w:space="0" w:color="auto"/>
              <w:left w:val="single" w:sz="4" w:space="0" w:color="auto"/>
              <w:bottom w:val="single" w:sz="4" w:space="0" w:color="auto"/>
              <w:right w:val="single" w:sz="4" w:space="0" w:color="auto"/>
            </w:tcBorders>
            <w:hideMark/>
          </w:tcPr>
          <w:p w14:paraId="36CE248F" w14:textId="77777777" w:rsidR="005D6985" w:rsidRPr="00807E8A" w:rsidRDefault="005D6985" w:rsidP="00EE34AC">
            <w:pPr>
              <w:spacing w:after="0" w:line="240" w:lineRule="auto"/>
              <w:rPr>
                <w:rFonts w:ascii="Times New Roman" w:eastAsiaTheme="minorEastAsia" w:hAnsi="Times New Roman" w:cs="Times New Roman"/>
                <w:bCs/>
                <w:sz w:val="26"/>
                <w:szCs w:val="26"/>
                <w:lang w:eastAsia="ru-RU"/>
              </w:rPr>
            </w:pPr>
            <w:r w:rsidRPr="00807E8A">
              <w:rPr>
                <w:rFonts w:ascii="Times New Roman" w:eastAsiaTheme="minorEastAsia" w:hAnsi="Times New Roman" w:cs="Times New Roman"/>
                <w:bCs/>
                <w:sz w:val="26"/>
                <w:szCs w:val="26"/>
                <w:lang w:eastAsia="ru-RU"/>
              </w:rPr>
              <w:t>Кириши</w:t>
            </w:r>
          </w:p>
        </w:tc>
        <w:tc>
          <w:tcPr>
            <w:tcW w:w="427" w:type="pct"/>
            <w:tcBorders>
              <w:top w:val="single" w:sz="4" w:space="0" w:color="auto"/>
              <w:left w:val="single" w:sz="4" w:space="0" w:color="auto"/>
              <w:bottom w:val="single" w:sz="4" w:space="0" w:color="auto"/>
              <w:right w:val="single" w:sz="4" w:space="0" w:color="auto"/>
            </w:tcBorders>
            <w:hideMark/>
          </w:tcPr>
          <w:p w14:paraId="1D5D6109" w14:textId="77777777" w:rsidR="005D6985" w:rsidRPr="00807E8A" w:rsidRDefault="005D6985" w:rsidP="00EE34AC">
            <w:pPr>
              <w:spacing w:after="0" w:line="240" w:lineRule="auto"/>
              <w:jc w:val="center"/>
              <w:rPr>
                <w:rFonts w:ascii="Times New Roman" w:eastAsiaTheme="minorEastAsia" w:hAnsi="Times New Roman" w:cs="Times New Roman"/>
                <w:bCs/>
                <w:sz w:val="26"/>
                <w:szCs w:val="26"/>
                <w:lang w:eastAsia="ru-RU"/>
              </w:rPr>
            </w:pPr>
            <w:r w:rsidRPr="00807E8A">
              <w:rPr>
                <w:rFonts w:ascii="Times New Roman" w:eastAsiaTheme="minorEastAsia" w:hAnsi="Times New Roman" w:cs="Times New Roman"/>
                <w:bCs/>
                <w:sz w:val="26"/>
                <w:szCs w:val="26"/>
                <w:lang w:eastAsia="ru-RU"/>
              </w:rPr>
              <w:t>НПС</w:t>
            </w:r>
          </w:p>
        </w:tc>
        <w:tc>
          <w:tcPr>
            <w:tcW w:w="1199" w:type="pct"/>
            <w:tcBorders>
              <w:top w:val="single" w:sz="4" w:space="0" w:color="auto"/>
              <w:left w:val="single" w:sz="4" w:space="0" w:color="auto"/>
              <w:bottom w:val="single" w:sz="4" w:space="0" w:color="auto"/>
              <w:right w:val="single" w:sz="4" w:space="0" w:color="auto"/>
            </w:tcBorders>
            <w:hideMark/>
          </w:tcPr>
          <w:p w14:paraId="22605D01" w14:textId="77777777" w:rsidR="005D6985" w:rsidRPr="00807E8A" w:rsidRDefault="005D6985" w:rsidP="00EE34AC">
            <w:pPr>
              <w:spacing w:after="0" w:line="240" w:lineRule="auto"/>
              <w:rPr>
                <w:rFonts w:ascii="Times New Roman" w:eastAsiaTheme="minorEastAsia" w:hAnsi="Times New Roman" w:cs="Times New Roman"/>
                <w:bCs/>
                <w:sz w:val="26"/>
                <w:szCs w:val="26"/>
                <w:lang w:eastAsia="ru-RU"/>
              </w:rPr>
            </w:pPr>
            <w:r w:rsidRPr="00807E8A">
              <w:rPr>
                <w:rFonts w:ascii="Times New Roman" w:eastAsiaTheme="minorEastAsia" w:hAnsi="Times New Roman" w:cs="Times New Roman"/>
                <w:bCs/>
                <w:sz w:val="26"/>
                <w:szCs w:val="26"/>
                <w:lang w:eastAsia="ru-RU"/>
              </w:rPr>
              <w:t>Ленинградское РНУ</w:t>
            </w:r>
          </w:p>
        </w:tc>
        <w:tc>
          <w:tcPr>
            <w:tcW w:w="998" w:type="pct"/>
            <w:tcBorders>
              <w:top w:val="single" w:sz="4" w:space="0" w:color="auto"/>
              <w:left w:val="single" w:sz="4" w:space="0" w:color="auto"/>
              <w:bottom w:val="single" w:sz="4" w:space="0" w:color="auto"/>
              <w:right w:val="single" w:sz="4" w:space="0" w:color="auto"/>
            </w:tcBorders>
            <w:hideMark/>
          </w:tcPr>
          <w:p w14:paraId="65DCB4D2" w14:textId="77777777" w:rsidR="005D6985" w:rsidRPr="00807E8A" w:rsidRDefault="005D6985" w:rsidP="00EE34AC">
            <w:pPr>
              <w:spacing w:after="0" w:line="240" w:lineRule="auto"/>
              <w:rPr>
                <w:rFonts w:ascii="Times New Roman" w:eastAsiaTheme="minorEastAsia" w:hAnsi="Times New Roman" w:cs="Times New Roman"/>
                <w:bCs/>
                <w:sz w:val="26"/>
                <w:szCs w:val="26"/>
                <w:lang w:eastAsia="ru-RU"/>
              </w:rPr>
            </w:pPr>
            <w:r w:rsidRPr="00807E8A">
              <w:rPr>
                <w:rFonts w:ascii="Times New Roman" w:eastAsiaTheme="minorEastAsia" w:hAnsi="Times New Roman" w:cs="Times New Roman"/>
                <w:bCs/>
                <w:sz w:val="26"/>
                <w:szCs w:val="26"/>
                <w:lang w:eastAsia="ru-RU"/>
              </w:rPr>
              <w:t xml:space="preserve">ООО «Транснефть </w:t>
            </w:r>
            <w:r w:rsidR="007923C4" w:rsidRPr="00807E8A">
              <w:rPr>
                <w:rFonts w:ascii="Times New Roman" w:eastAsiaTheme="minorEastAsia" w:hAnsi="Times New Roman" w:cs="Times New Roman"/>
                <w:bCs/>
                <w:sz w:val="26"/>
                <w:szCs w:val="26"/>
                <w:lang w:eastAsia="ru-RU"/>
              </w:rPr>
              <w:t>–</w:t>
            </w:r>
            <w:r w:rsidRPr="00807E8A">
              <w:rPr>
                <w:rFonts w:ascii="Times New Roman" w:eastAsiaTheme="minorEastAsia" w:hAnsi="Times New Roman" w:cs="Times New Roman"/>
                <w:bCs/>
                <w:sz w:val="26"/>
                <w:szCs w:val="26"/>
                <w:lang w:eastAsia="ru-RU"/>
              </w:rPr>
              <w:t xml:space="preserve"> Балтика»</w:t>
            </w:r>
          </w:p>
        </w:tc>
        <w:tc>
          <w:tcPr>
            <w:tcW w:w="877" w:type="pct"/>
            <w:tcBorders>
              <w:top w:val="single" w:sz="4" w:space="0" w:color="auto"/>
              <w:left w:val="single" w:sz="4" w:space="0" w:color="auto"/>
              <w:bottom w:val="single" w:sz="4" w:space="0" w:color="auto"/>
              <w:right w:val="single" w:sz="4" w:space="0" w:color="auto"/>
            </w:tcBorders>
            <w:hideMark/>
          </w:tcPr>
          <w:p w14:paraId="5F11C4BD" w14:textId="77777777" w:rsidR="005D6985" w:rsidRPr="00807E8A" w:rsidRDefault="005D6985" w:rsidP="00EE34AC">
            <w:pPr>
              <w:spacing w:after="0" w:line="240" w:lineRule="auto"/>
              <w:rPr>
                <w:rFonts w:ascii="Times New Roman" w:eastAsiaTheme="minorEastAsia" w:hAnsi="Times New Roman" w:cs="Times New Roman"/>
                <w:bCs/>
                <w:sz w:val="26"/>
                <w:szCs w:val="26"/>
                <w:lang w:eastAsia="ru-RU"/>
              </w:rPr>
            </w:pPr>
            <w:r w:rsidRPr="00807E8A">
              <w:rPr>
                <w:rFonts w:ascii="Times New Roman" w:eastAsiaTheme="minorEastAsia" w:hAnsi="Times New Roman" w:cs="Times New Roman"/>
                <w:bCs/>
                <w:sz w:val="26"/>
                <w:szCs w:val="26"/>
                <w:lang w:eastAsia="ru-RU"/>
              </w:rPr>
              <w:t>ПАО «Транснефть»</w:t>
            </w:r>
          </w:p>
        </w:tc>
      </w:tr>
      <w:tr w:rsidR="005D6985" w:rsidRPr="00807E8A" w14:paraId="091631C2" w14:textId="77777777" w:rsidTr="00B1222C">
        <w:tc>
          <w:tcPr>
            <w:tcW w:w="332" w:type="pct"/>
            <w:tcBorders>
              <w:top w:val="single" w:sz="4" w:space="0" w:color="auto"/>
              <w:left w:val="single" w:sz="4" w:space="0" w:color="auto"/>
              <w:bottom w:val="single" w:sz="4" w:space="0" w:color="auto"/>
              <w:right w:val="single" w:sz="4" w:space="0" w:color="auto"/>
            </w:tcBorders>
          </w:tcPr>
          <w:p w14:paraId="15749277" w14:textId="77777777" w:rsidR="005D6985" w:rsidRPr="00807E8A" w:rsidRDefault="005D6985" w:rsidP="00615FF1">
            <w:pPr>
              <w:pStyle w:val="af0"/>
              <w:numPr>
                <w:ilvl w:val="0"/>
                <w:numId w:val="24"/>
              </w:numPr>
              <w:rPr>
                <w:rFonts w:ascii="Times New Roman" w:hAnsi="Times New Roman"/>
                <w:bCs/>
                <w:sz w:val="26"/>
                <w:szCs w:val="26"/>
              </w:rPr>
            </w:pPr>
          </w:p>
        </w:tc>
        <w:tc>
          <w:tcPr>
            <w:tcW w:w="1167" w:type="pct"/>
            <w:tcBorders>
              <w:top w:val="single" w:sz="4" w:space="0" w:color="auto"/>
              <w:left w:val="single" w:sz="4" w:space="0" w:color="auto"/>
              <w:bottom w:val="single" w:sz="4" w:space="0" w:color="auto"/>
              <w:right w:val="single" w:sz="4" w:space="0" w:color="auto"/>
            </w:tcBorders>
            <w:hideMark/>
          </w:tcPr>
          <w:p w14:paraId="3423A9C9" w14:textId="77777777" w:rsidR="005D6985" w:rsidRPr="00807E8A" w:rsidRDefault="005D6985" w:rsidP="00EE34AC">
            <w:pPr>
              <w:spacing w:after="0" w:line="240" w:lineRule="auto"/>
              <w:rPr>
                <w:rFonts w:ascii="Times New Roman" w:eastAsiaTheme="minorEastAsia" w:hAnsi="Times New Roman" w:cs="Times New Roman"/>
                <w:bCs/>
                <w:sz w:val="26"/>
                <w:szCs w:val="26"/>
                <w:lang w:eastAsia="ru-RU"/>
              </w:rPr>
            </w:pPr>
            <w:r w:rsidRPr="00807E8A">
              <w:rPr>
                <w:rFonts w:ascii="Times New Roman" w:eastAsiaTheme="minorEastAsia" w:hAnsi="Times New Roman" w:cs="Times New Roman"/>
                <w:bCs/>
                <w:sz w:val="26"/>
                <w:szCs w:val="26"/>
                <w:lang w:eastAsia="ru-RU"/>
              </w:rPr>
              <w:t>Невская</w:t>
            </w:r>
          </w:p>
        </w:tc>
        <w:tc>
          <w:tcPr>
            <w:tcW w:w="427" w:type="pct"/>
            <w:tcBorders>
              <w:top w:val="single" w:sz="4" w:space="0" w:color="auto"/>
              <w:left w:val="single" w:sz="4" w:space="0" w:color="auto"/>
              <w:bottom w:val="single" w:sz="4" w:space="0" w:color="auto"/>
              <w:right w:val="single" w:sz="4" w:space="0" w:color="auto"/>
            </w:tcBorders>
            <w:hideMark/>
          </w:tcPr>
          <w:p w14:paraId="57355398" w14:textId="77777777" w:rsidR="005D6985" w:rsidRPr="00807E8A" w:rsidRDefault="005D6985" w:rsidP="00EE34AC">
            <w:pPr>
              <w:spacing w:after="0" w:line="240" w:lineRule="auto"/>
              <w:jc w:val="center"/>
              <w:rPr>
                <w:rFonts w:ascii="Times New Roman" w:eastAsiaTheme="minorEastAsia" w:hAnsi="Times New Roman" w:cs="Times New Roman"/>
                <w:bCs/>
                <w:sz w:val="26"/>
                <w:szCs w:val="26"/>
                <w:lang w:eastAsia="ru-RU"/>
              </w:rPr>
            </w:pPr>
            <w:r w:rsidRPr="00807E8A">
              <w:rPr>
                <w:rFonts w:ascii="Times New Roman" w:eastAsiaTheme="minorEastAsia" w:hAnsi="Times New Roman" w:cs="Times New Roman"/>
                <w:bCs/>
                <w:sz w:val="26"/>
                <w:szCs w:val="26"/>
                <w:lang w:eastAsia="ru-RU"/>
              </w:rPr>
              <w:t>НПС</w:t>
            </w:r>
          </w:p>
        </w:tc>
        <w:tc>
          <w:tcPr>
            <w:tcW w:w="1199" w:type="pct"/>
            <w:tcBorders>
              <w:top w:val="single" w:sz="4" w:space="0" w:color="auto"/>
              <w:left w:val="single" w:sz="4" w:space="0" w:color="auto"/>
              <w:bottom w:val="single" w:sz="4" w:space="0" w:color="auto"/>
              <w:right w:val="single" w:sz="4" w:space="0" w:color="auto"/>
            </w:tcBorders>
            <w:hideMark/>
          </w:tcPr>
          <w:p w14:paraId="33D4C450" w14:textId="77777777" w:rsidR="005D6985" w:rsidRPr="00807E8A" w:rsidRDefault="005D6985" w:rsidP="00EE34AC">
            <w:pPr>
              <w:spacing w:after="0" w:line="240" w:lineRule="auto"/>
              <w:rPr>
                <w:rFonts w:ascii="Times New Roman" w:eastAsiaTheme="minorEastAsia" w:hAnsi="Times New Roman" w:cs="Times New Roman"/>
                <w:bCs/>
                <w:sz w:val="26"/>
                <w:szCs w:val="26"/>
                <w:lang w:eastAsia="ru-RU"/>
              </w:rPr>
            </w:pPr>
            <w:r w:rsidRPr="00807E8A">
              <w:rPr>
                <w:rFonts w:ascii="Times New Roman" w:eastAsiaTheme="minorEastAsia" w:hAnsi="Times New Roman" w:cs="Times New Roman"/>
                <w:bCs/>
                <w:sz w:val="26"/>
                <w:szCs w:val="26"/>
                <w:lang w:eastAsia="ru-RU"/>
              </w:rPr>
              <w:t>Ленинградское РНУ</w:t>
            </w:r>
          </w:p>
        </w:tc>
        <w:tc>
          <w:tcPr>
            <w:tcW w:w="998" w:type="pct"/>
            <w:tcBorders>
              <w:top w:val="single" w:sz="4" w:space="0" w:color="auto"/>
              <w:left w:val="single" w:sz="4" w:space="0" w:color="auto"/>
              <w:bottom w:val="single" w:sz="4" w:space="0" w:color="auto"/>
              <w:right w:val="single" w:sz="4" w:space="0" w:color="auto"/>
            </w:tcBorders>
            <w:hideMark/>
          </w:tcPr>
          <w:p w14:paraId="047BFF97" w14:textId="77777777" w:rsidR="005D6985" w:rsidRPr="00807E8A" w:rsidRDefault="005D6985" w:rsidP="00EE34AC">
            <w:pPr>
              <w:spacing w:after="0" w:line="240" w:lineRule="auto"/>
              <w:rPr>
                <w:rFonts w:ascii="Times New Roman" w:eastAsiaTheme="minorEastAsia" w:hAnsi="Times New Roman" w:cs="Times New Roman"/>
                <w:bCs/>
                <w:sz w:val="26"/>
                <w:szCs w:val="26"/>
                <w:lang w:eastAsia="ru-RU"/>
              </w:rPr>
            </w:pPr>
            <w:r w:rsidRPr="00807E8A">
              <w:rPr>
                <w:rFonts w:ascii="Times New Roman" w:eastAsiaTheme="minorEastAsia" w:hAnsi="Times New Roman" w:cs="Times New Roman"/>
                <w:bCs/>
                <w:sz w:val="26"/>
                <w:szCs w:val="26"/>
                <w:lang w:eastAsia="ru-RU"/>
              </w:rPr>
              <w:t>ООО «Транснефть</w:t>
            </w:r>
            <w:r w:rsidR="007923C4" w:rsidRPr="00807E8A">
              <w:rPr>
                <w:rFonts w:ascii="Times New Roman" w:eastAsiaTheme="minorEastAsia" w:hAnsi="Times New Roman" w:cs="Times New Roman"/>
                <w:bCs/>
                <w:sz w:val="26"/>
                <w:szCs w:val="26"/>
                <w:lang w:eastAsia="ru-RU"/>
              </w:rPr>
              <w:t xml:space="preserve"> –</w:t>
            </w:r>
            <w:r w:rsidRPr="00807E8A">
              <w:rPr>
                <w:rFonts w:ascii="Times New Roman" w:eastAsiaTheme="minorEastAsia" w:hAnsi="Times New Roman" w:cs="Times New Roman"/>
                <w:bCs/>
                <w:sz w:val="26"/>
                <w:szCs w:val="26"/>
                <w:lang w:eastAsia="ru-RU"/>
              </w:rPr>
              <w:t xml:space="preserve"> Балтика»</w:t>
            </w:r>
          </w:p>
        </w:tc>
        <w:tc>
          <w:tcPr>
            <w:tcW w:w="877" w:type="pct"/>
            <w:tcBorders>
              <w:top w:val="single" w:sz="4" w:space="0" w:color="auto"/>
              <w:left w:val="single" w:sz="4" w:space="0" w:color="auto"/>
              <w:bottom w:val="single" w:sz="4" w:space="0" w:color="auto"/>
              <w:right w:val="single" w:sz="4" w:space="0" w:color="auto"/>
            </w:tcBorders>
            <w:hideMark/>
          </w:tcPr>
          <w:p w14:paraId="2409051F" w14:textId="77777777" w:rsidR="005D6985" w:rsidRPr="00807E8A" w:rsidRDefault="005D6985" w:rsidP="00EE34AC">
            <w:pPr>
              <w:spacing w:after="0" w:line="240" w:lineRule="auto"/>
              <w:rPr>
                <w:rFonts w:ascii="Times New Roman" w:eastAsiaTheme="minorEastAsia" w:hAnsi="Times New Roman" w:cs="Times New Roman"/>
                <w:bCs/>
                <w:sz w:val="26"/>
                <w:szCs w:val="26"/>
                <w:lang w:eastAsia="ru-RU"/>
              </w:rPr>
            </w:pPr>
            <w:r w:rsidRPr="00807E8A">
              <w:rPr>
                <w:rFonts w:ascii="Times New Roman" w:eastAsiaTheme="minorEastAsia" w:hAnsi="Times New Roman" w:cs="Times New Roman"/>
                <w:bCs/>
                <w:sz w:val="26"/>
                <w:szCs w:val="26"/>
                <w:lang w:eastAsia="ru-RU"/>
              </w:rPr>
              <w:t>ПАО «Транснефть»</w:t>
            </w:r>
          </w:p>
        </w:tc>
      </w:tr>
      <w:tr w:rsidR="005D6985" w:rsidRPr="00807E8A" w14:paraId="4F3D0776" w14:textId="77777777" w:rsidTr="00B1222C">
        <w:tc>
          <w:tcPr>
            <w:tcW w:w="332" w:type="pct"/>
            <w:tcBorders>
              <w:top w:val="single" w:sz="4" w:space="0" w:color="auto"/>
              <w:left w:val="single" w:sz="4" w:space="0" w:color="auto"/>
              <w:bottom w:val="single" w:sz="4" w:space="0" w:color="auto"/>
              <w:right w:val="single" w:sz="4" w:space="0" w:color="auto"/>
            </w:tcBorders>
          </w:tcPr>
          <w:p w14:paraId="337F9B7F" w14:textId="77777777" w:rsidR="005D6985" w:rsidRPr="00807E8A" w:rsidRDefault="005D6985" w:rsidP="00615FF1">
            <w:pPr>
              <w:pStyle w:val="af0"/>
              <w:numPr>
                <w:ilvl w:val="0"/>
                <w:numId w:val="24"/>
              </w:numPr>
              <w:rPr>
                <w:rFonts w:ascii="Times New Roman" w:hAnsi="Times New Roman"/>
                <w:bCs/>
                <w:sz w:val="26"/>
                <w:szCs w:val="26"/>
              </w:rPr>
            </w:pPr>
          </w:p>
        </w:tc>
        <w:tc>
          <w:tcPr>
            <w:tcW w:w="1167" w:type="pct"/>
            <w:tcBorders>
              <w:top w:val="single" w:sz="4" w:space="0" w:color="auto"/>
              <w:left w:val="single" w:sz="4" w:space="0" w:color="auto"/>
              <w:bottom w:val="single" w:sz="4" w:space="0" w:color="auto"/>
              <w:right w:val="single" w:sz="4" w:space="0" w:color="auto"/>
            </w:tcBorders>
            <w:hideMark/>
          </w:tcPr>
          <w:p w14:paraId="417D1D92" w14:textId="77777777" w:rsidR="005D6985" w:rsidRPr="00807E8A" w:rsidRDefault="005D6985" w:rsidP="00EE34AC">
            <w:pPr>
              <w:spacing w:after="0" w:line="240" w:lineRule="auto"/>
              <w:rPr>
                <w:rFonts w:ascii="Times New Roman" w:eastAsiaTheme="minorEastAsia" w:hAnsi="Times New Roman" w:cs="Times New Roman"/>
                <w:bCs/>
                <w:sz w:val="26"/>
                <w:szCs w:val="26"/>
                <w:lang w:eastAsia="ru-RU"/>
              </w:rPr>
            </w:pPr>
            <w:proofErr w:type="spellStart"/>
            <w:r w:rsidRPr="00807E8A">
              <w:rPr>
                <w:rFonts w:ascii="Times New Roman" w:eastAsiaTheme="minorEastAsia" w:hAnsi="Times New Roman" w:cs="Times New Roman"/>
                <w:bCs/>
                <w:sz w:val="26"/>
                <w:szCs w:val="26"/>
                <w:lang w:eastAsia="ru-RU"/>
              </w:rPr>
              <w:t>Сестрорецкая</w:t>
            </w:r>
            <w:proofErr w:type="spellEnd"/>
          </w:p>
        </w:tc>
        <w:tc>
          <w:tcPr>
            <w:tcW w:w="427" w:type="pct"/>
            <w:tcBorders>
              <w:top w:val="single" w:sz="4" w:space="0" w:color="auto"/>
              <w:left w:val="single" w:sz="4" w:space="0" w:color="auto"/>
              <w:bottom w:val="single" w:sz="4" w:space="0" w:color="auto"/>
              <w:right w:val="single" w:sz="4" w:space="0" w:color="auto"/>
            </w:tcBorders>
            <w:hideMark/>
          </w:tcPr>
          <w:p w14:paraId="77E439FC" w14:textId="77777777" w:rsidR="005D6985" w:rsidRPr="00807E8A" w:rsidRDefault="005D6985" w:rsidP="00EE34AC">
            <w:pPr>
              <w:spacing w:after="0" w:line="240" w:lineRule="auto"/>
              <w:jc w:val="center"/>
              <w:rPr>
                <w:rFonts w:ascii="Times New Roman" w:eastAsiaTheme="minorEastAsia" w:hAnsi="Times New Roman" w:cs="Times New Roman"/>
                <w:bCs/>
                <w:sz w:val="26"/>
                <w:szCs w:val="26"/>
                <w:lang w:eastAsia="ru-RU"/>
              </w:rPr>
            </w:pPr>
            <w:r w:rsidRPr="00807E8A">
              <w:rPr>
                <w:rFonts w:ascii="Times New Roman" w:eastAsiaTheme="minorEastAsia" w:hAnsi="Times New Roman" w:cs="Times New Roman"/>
                <w:bCs/>
                <w:sz w:val="26"/>
                <w:szCs w:val="26"/>
                <w:lang w:eastAsia="ru-RU"/>
              </w:rPr>
              <w:t>НПС</w:t>
            </w:r>
          </w:p>
        </w:tc>
        <w:tc>
          <w:tcPr>
            <w:tcW w:w="1199" w:type="pct"/>
            <w:tcBorders>
              <w:top w:val="single" w:sz="4" w:space="0" w:color="auto"/>
              <w:left w:val="single" w:sz="4" w:space="0" w:color="auto"/>
              <w:bottom w:val="single" w:sz="4" w:space="0" w:color="auto"/>
              <w:right w:val="single" w:sz="4" w:space="0" w:color="auto"/>
            </w:tcBorders>
            <w:hideMark/>
          </w:tcPr>
          <w:p w14:paraId="0991717C" w14:textId="77777777" w:rsidR="005D6985" w:rsidRPr="00807E8A" w:rsidRDefault="005D6985" w:rsidP="00EE34AC">
            <w:pPr>
              <w:spacing w:after="0" w:line="240" w:lineRule="auto"/>
              <w:rPr>
                <w:rFonts w:ascii="Times New Roman" w:eastAsiaTheme="minorEastAsia" w:hAnsi="Times New Roman" w:cs="Times New Roman"/>
                <w:bCs/>
                <w:sz w:val="26"/>
                <w:szCs w:val="26"/>
                <w:lang w:eastAsia="ru-RU"/>
              </w:rPr>
            </w:pPr>
            <w:r w:rsidRPr="00807E8A">
              <w:rPr>
                <w:rFonts w:ascii="Times New Roman" w:eastAsiaTheme="minorEastAsia" w:hAnsi="Times New Roman" w:cs="Times New Roman"/>
                <w:bCs/>
                <w:sz w:val="26"/>
                <w:szCs w:val="26"/>
                <w:lang w:eastAsia="ru-RU"/>
              </w:rPr>
              <w:t>Ленинградское РНУ</w:t>
            </w:r>
          </w:p>
        </w:tc>
        <w:tc>
          <w:tcPr>
            <w:tcW w:w="998" w:type="pct"/>
            <w:tcBorders>
              <w:top w:val="single" w:sz="4" w:space="0" w:color="auto"/>
              <w:left w:val="single" w:sz="4" w:space="0" w:color="auto"/>
              <w:bottom w:val="single" w:sz="4" w:space="0" w:color="auto"/>
              <w:right w:val="single" w:sz="4" w:space="0" w:color="auto"/>
            </w:tcBorders>
            <w:hideMark/>
          </w:tcPr>
          <w:p w14:paraId="2BBB5C1E" w14:textId="77777777" w:rsidR="005D6985" w:rsidRPr="00807E8A" w:rsidRDefault="005D6985" w:rsidP="00EE34AC">
            <w:pPr>
              <w:spacing w:after="0" w:line="240" w:lineRule="auto"/>
              <w:rPr>
                <w:rFonts w:ascii="Times New Roman" w:eastAsiaTheme="minorEastAsia" w:hAnsi="Times New Roman" w:cs="Times New Roman"/>
                <w:bCs/>
                <w:sz w:val="26"/>
                <w:szCs w:val="26"/>
                <w:lang w:eastAsia="ru-RU"/>
              </w:rPr>
            </w:pPr>
            <w:r w:rsidRPr="00807E8A">
              <w:rPr>
                <w:rFonts w:ascii="Times New Roman" w:eastAsiaTheme="minorEastAsia" w:hAnsi="Times New Roman" w:cs="Times New Roman"/>
                <w:bCs/>
                <w:sz w:val="26"/>
                <w:szCs w:val="26"/>
                <w:lang w:eastAsia="ru-RU"/>
              </w:rPr>
              <w:t>ООО «Транснефть</w:t>
            </w:r>
            <w:r w:rsidR="007923C4" w:rsidRPr="00807E8A">
              <w:rPr>
                <w:rFonts w:ascii="Times New Roman" w:eastAsiaTheme="minorEastAsia" w:hAnsi="Times New Roman" w:cs="Times New Roman"/>
                <w:bCs/>
                <w:sz w:val="26"/>
                <w:szCs w:val="26"/>
                <w:lang w:eastAsia="ru-RU"/>
              </w:rPr>
              <w:t xml:space="preserve"> –</w:t>
            </w:r>
            <w:r w:rsidRPr="00807E8A">
              <w:rPr>
                <w:rFonts w:ascii="Times New Roman" w:eastAsiaTheme="minorEastAsia" w:hAnsi="Times New Roman" w:cs="Times New Roman"/>
                <w:bCs/>
                <w:sz w:val="26"/>
                <w:szCs w:val="26"/>
                <w:lang w:eastAsia="ru-RU"/>
              </w:rPr>
              <w:t xml:space="preserve"> Балтика»</w:t>
            </w:r>
          </w:p>
        </w:tc>
        <w:tc>
          <w:tcPr>
            <w:tcW w:w="877" w:type="pct"/>
            <w:tcBorders>
              <w:top w:val="single" w:sz="4" w:space="0" w:color="auto"/>
              <w:left w:val="single" w:sz="4" w:space="0" w:color="auto"/>
              <w:bottom w:val="single" w:sz="4" w:space="0" w:color="auto"/>
              <w:right w:val="single" w:sz="4" w:space="0" w:color="auto"/>
            </w:tcBorders>
            <w:hideMark/>
          </w:tcPr>
          <w:p w14:paraId="4DC9BBF8" w14:textId="77777777" w:rsidR="005D6985" w:rsidRPr="00807E8A" w:rsidRDefault="005D6985" w:rsidP="00EE34AC">
            <w:pPr>
              <w:spacing w:after="0" w:line="240" w:lineRule="auto"/>
              <w:rPr>
                <w:rFonts w:ascii="Times New Roman" w:eastAsiaTheme="minorEastAsia" w:hAnsi="Times New Roman" w:cs="Times New Roman"/>
                <w:bCs/>
                <w:sz w:val="26"/>
                <w:szCs w:val="26"/>
                <w:lang w:eastAsia="ru-RU"/>
              </w:rPr>
            </w:pPr>
            <w:r w:rsidRPr="00807E8A">
              <w:rPr>
                <w:rFonts w:ascii="Times New Roman" w:eastAsiaTheme="minorEastAsia" w:hAnsi="Times New Roman" w:cs="Times New Roman"/>
                <w:bCs/>
                <w:sz w:val="26"/>
                <w:szCs w:val="26"/>
                <w:lang w:eastAsia="ru-RU"/>
              </w:rPr>
              <w:t>ПАО «Транснефть»</w:t>
            </w:r>
          </w:p>
        </w:tc>
      </w:tr>
    </w:tbl>
    <w:p w14:paraId="7354290F" w14:textId="77777777" w:rsidR="005D6985" w:rsidRPr="00807E8A" w:rsidRDefault="005D6985" w:rsidP="005D6985">
      <w:pPr>
        <w:spacing w:after="0" w:line="240" w:lineRule="auto"/>
        <w:ind w:firstLine="709"/>
        <w:rPr>
          <w:rFonts w:ascii="Times New Roman" w:hAnsi="Times New Roman" w:cs="Times New Roman"/>
        </w:rPr>
      </w:pPr>
    </w:p>
    <w:p w14:paraId="7EB81390" w14:textId="77777777" w:rsidR="00F201D4" w:rsidRPr="00807E8A" w:rsidRDefault="00F201D4" w:rsidP="00F201D4">
      <w:pPr>
        <w:keepNext/>
        <w:spacing w:after="0" w:line="240" w:lineRule="auto"/>
        <w:ind w:firstLine="709"/>
        <w:jc w:val="right"/>
        <w:rPr>
          <w:rFonts w:ascii="Times New Roman" w:eastAsiaTheme="minorEastAsia" w:hAnsi="Times New Roman" w:cs="Times New Roman"/>
          <w:bCs/>
          <w:sz w:val="28"/>
          <w:szCs w:val="28"/>
          <w:lang w:eastAsia="ru-RU"/>
        </w:rPr>
      </w:pPr>
      <w:r w:rsidRPr="00807E8A">
        <w:rPr>
          <w:rFonts w:ascii="Times New Roman" w:hAnsi="Times New Roman" w:cs="Times New Roman"/>
          <w:sz w:val="28"/>
          <w:szCs w:val="28"/>
        </w:rPr>
        <w:t>Таблица 2.1-10</w:t>
      </w:r>
    </w:p>
    <w:p w14:paraId="76D389E6" w14:textId="77777777" w:rsidR="005D6985" w:rsidRPr="00807E8A" w:rsidRDefault="005D6985" w:rsidP="002E4622">
      <w:pPr>
        <w:keepNext/>
        <w:keepLines/>
        <w:spacing w:after="0" w:line="240" w:lineRule="auto"/>
        <w:jc w:val="center"/>
        <w:rPr>
          <w:rFonts w:ascii="Times New Roman" w:hAnsi="Times New Roman" w:cs="Times New Roman"/>
          <w:sz w:val="28"/>
          <w:szCs w:val="28"/>
        </w:rPr>
      </w:pPr>
      <w:r w:rsidRPr="00807E8A">
        <w:rPr>
          <w:rFonts w:ascii="Times New Roman" w:hAnsi="Times New Roman" w:cs="Times New Roman"/>
          <w:sz w:val="28"/>
          <w:szCs w:val="28"/>
        </w:rPr>
        <w:t>Перечень действующих промежуточных (дожимных) перекачивающих станций федерального значения на магистральных нефтепродуктопроводах на территории Ленинградской области</w:t>
      </w:r>
    </w:p>
    <w:tbl>
      <w:tblPr>
        <w:tblStyle w:val="aff2"/>
        <w:tblW w:w="5003" w:type="pct"/>
        <w:tblLook w:val="04A0" w:firstRow="1" w:lastRow="0" w:firstColumn="1" w:lastColumn="0" w:noHBand="0" w:noVBand="1"/>
      </w:tblPr>
      <w:tblGrid>
        <w:gridCol w:w="704"/>
        <w:gridCol w:w="1430"/>
        <w:gridCol w:w="751"/>
        <w:gridCol w:w="2826"/>
        <w:gridCol w:w="2401"/>
        <w:gridCol w:w="2089"/>
      </w:tblGrid>
      <w:tr w:rsidR="005D6985" w:rsidRPr="00807E8A" w14:paraId="51A3BF9B" w14:textId="77777777" w:rsidTr="00EE34AC">
        <w:trPr>
          <w:tblHeader/>
        </w:trPr>
        <w:tc>
          <w:tcPr>
            <w:tcW w:w="345" w:type="pct"/>
          </w:tcPr>
          <w:p w14:paraId="2C5E2FDF" w14:textId="77777777" w:rsidR="005D6985" w:rsidRPr="00807E8A" w:rsidRDefault="005D6985" w:rsidP="00EE34AC">
            <w:pPr>
              <w:jc w:val="center"/>
              <w:rPr>
                <w:sz w:val="26"/>
                <w:szCs w:val="26"/>
              </w:rPr>
            </w:pPr>
            <w:r w:rsidRPr="00807E8A">
              <w:rPr>
                <w:sz w:val="26"/>
                <w:szCs w:val="26"/>
              </w:rPr>
              <w:t>№</w:t>
            </w:r>
          </w:p>
        </w:tc>
        <w:tc>
          <w:tcPr>
            <w:tcW w:w="701" w:type="pct"/>
          </w:tcPr>
          <w:p w14:paraId="345F4678" w14:textId="77777777" w:rsidR="005D6985" w:rsidRPr="00807E8A" w:rsidRDefault="005D6985" w:rsidP="00EE34AC">
            <w:pPr>
              <w:jc w:val="center"/>
              <w:rPr>
                <w:sz w:val="26"/>
                <w:szCs w:val="26"/>
              </w:rPr>
            </w:pPr>
            <w:r w:rsidRPr="00807E8A">
              <w:rPr>
                <w:sz w:val="26"/>
                <w:szCs w:val="26"/>
              </w:rPr>
              <w:t>Название</w:t>
            </w:r>
          </w:p>
        </w:tc>
        <w:tc>
          <w:tcPr>
            <w:tcW w:w="368" w:type="pct"/>
          </w:tcPr>
          <w:p w14:paraId="461F35DF" w14:textId="77777777" w:rsidR="005D6985" w:rsidRPr="00807E8A" w:rsidRDefault="005D6985" w:rsidP="00EE34AC">
            <w:pPr>
              <w:jc w:val="center"/>
              <w:rPr>
                <w:sz w:val="26"/>
                <w:szCs w:val="26"/>
              </w:rPr>
            </w:pPr>
            <w:r w:rsidRPr="00807E8A">
              <w:rPr>
                <w:sz w:val="26"/>
                <w:szCs w:val="26"/>
              </w:rPr>
              <w:t>Тип</w:t>
            </w:r>
          </w:p>
        </w:tc>
        <w:tc>
          <w:tcPr>
            <w:tcW w:w="1385" w:type="pct"/>
          </w:tcPr>
          <w:p w14:paraId="36628268" w14:textId="77777777" w:rsidR="005D6985" w:rsidRPr="00807E8A" w:rsidRDefault="005D6985" w:rsidP="00EE34AC">
            <w:pPr>
              <w:jc w:val="center"/>
              <w:rPr>
                <w:sz w:val="26"/>
                <w:szCs w:val="26"/>
              </w:rPr>
            </w:pPr>
            <w:r w:rsidRPr="00807E8A">
              <w:rPr>
                <w:sz w:val="26"/>
                <w:szCs w:val="26"/>
              </w:rPr>
              <w:t>Производственное подразделение/ДЗО</w:t>
            </w:r>
          </w:p>
        </w:tc>
        <w:tc>
          <w:tcPr>
            <w:tcW w:w="1177" w:type="pct"/>
          </w:tcPr>
          <w:p w14:paraId="7C3193D0" w14:textId="77777777" w:rsidR="005D6985" w:rsidRPr="00807E8A" w:rsidRDefault="005D6985" w:rsidP="00EE34AC">
            <w:pPr>
              <w:jc w:val="center"/>
              <w:rPr>
                <w:sz w:val="26"/>
                <w:szCs w:val="26"/>
              </w:rPr>
            </w:pPr>
            <w:r w:rsidRPr="00807E8A">
              <w:rPr>
                <w:sz w:val="26"/>
                <w:szCs w:val="26"/>
              </w:rPr>
              <w:t>ДЗО</w:t>
            </w:r>
          </w:p>
        </w:tc>
        <w:tc>
          <w:tcPr>
            <w:tcW w:w="1024" w:type="pct"/>
          </w:tcPr>
          <w:p w14:paraId="15009012" w14:textId="77777777" w:rsidR="005D6985" w:rsidRPr="00807E8A" w:rsidRDefault="005D6985" w:rsidP="00EE34AC">
            <w:pPr>
              <w:jc w:val="center"/>
              <w:rPr>
                <w:sz w:val="26"/>
                <w:szCs w:val="26"/>
              </w:rPr>
            </w:pPr>
            <w:r w:rsidRPr="00807E8A">
              <w:rPr>
                <w:sz w:val="26"/>
                <w:szCs w:val="26"/>
              </w:rPr>
              <w:t>Компания</w:t>
            </w:r>
          </w:p>
        </w:tc>
      </w:tr>
      <w:tr w:rsidR="005D6985" w:rsidRPr="00807E8A" w14:paraId="3F5FCDE4" w14:textId="77777777" w:rsidTr="00EE34AC">
        <w:tc>
          <w:tcPr>
            <w:tcW w:w="345" w:type="pct"/>
          </w:tcPr>
          <w:p w14:paraId="11FA7893" w14:textId="77777777" w:rsidR="005D6985" w:rsidRPr="00807E8A" w:rsidRDefault="005D6985" w:rsidP="00EE34AC">
            <w:pPr>
              <w:jc w:val="both"/>
              <w:rPr>
                <w:sz w:val="26"/>
                <w:szCs w:val="26"/>
              </w:rPr>
            </w:pPr>
            <w:r w:rsidRPr="00807E8A">
              <w:rPr>
                <w:sz w:val="26"/>
                <w:szCs w:val="26"/>
              </w:rPr>
              <w:t>1.</w:t>
            </w:r>
          </w:p>
        </w:tc>
        <w:tc>
          <w:tcPr>
            <w:tcW w:w="701" w:type="pct"/>
          </w:tcPr>
          <w:p w14:paraId="50F05C05" w14:textId="77777777" w:rsidR="005D6985" w:rsidRPr="00807E8A" w:rsidRDefault="005D6985" w:rsidP="00EE34AC">
            <w:pPr>
              <w:jc w:val="both"/>
              <w:rPr>
                <w:sz w:val="26"/>
                <w:szCs w:val="26"/>
              </w:rPr>
            </w:pPr>
            <w:r w:rsidRPr="00807E8A">
              <w:rPr>
                <w:sz w:val="26"/>
                <w:szCs w:val="26"/>
              </w:rPr>
              <w:t>Красный Бор</w:t>
            </w:r>
          </w:p>
        </w:tc>
        <w:tc>
          <w:tcPr>
            <w:tcW w:w="368" w:type="pct"/>
          </w:tcPr>
          <w:p w14:paraId="300703A2" w14:textId="77777777" w:rsidR="005D6985" w:rsidRPr="00807E8A" w:rsidRDefault="005D6985" w:rsidP="00EE34AC">
            <w:pPr>
              <w:jc w:val="center"/>
              <w:rPr>
                <w:sz w:val="26"/>
                <w:szCs w:val="26"/>
              </w:rPr>
            </w:pPr>
            <w:r w:rsidRPr="00807E8A">
              <w:rPr>
                <w:sz w:val="26"/>
                <w:szCs w:val="26"/>
              </w:rPr>
              <w:t>ПС</w:t>
            </w:r>
          </w:p>
        </w:tc>
        <w:tc>
          <w:tcPr>
            <w:tcW w:w="1385" w:type="pct"/>
          </w:tcPr>
          <w:p w14:paraId="18233333" w14:textId="77777777" w:rsidR="005D6985" w:rsidRPr="00807E8A" w:rsidRDefault="005D6985" w:rsidP="00EE34AC">
            <w:pPr>
              <w:jc w:val="both"/>
              <w:rPr>
                <w:sz w:val="26"/>
                <w:szCs w:val="26"/>
              </w:rPr>
            </w:pPr>
            <w:r w:rsidRPr="00807E8A">
              <w:rPr>
                <w:sz w:val="26"/>
                <w:szCs w:val="26"/>
              </w:rPr>
              <w:t>Ленинградское РНУ</w:t>
            </w:r>
          </w:p>
        </w:tc>
        <w:tc>
          <w:tcPr>
            <w:tcW w:w="1177" w:type="pct"/>
          </w:tcPr>
          <w:p w14:paraId="196FDABC" w14:textId="77777777" w:rsidR="005D6985" w:rsidRPr="00807E8A" w:rsidRDefault="005D6985" w:rsidP="00EE34AC">
            <w:pPr>
              <w:jc w:val="both"/>
              <w:rPr>
                <w:sz w:val="26"/>
                <w:szCs w:val="26"/>
              </w:rPr>
            </w:pPr>
            <w:r w:rsidRPr="00807E8A">
              <w:rPr>
                <w:sz w:val="26"/>
                <w:szCs w:val="26"/>
              </w:rPr>
              <w:t xml:space="preserve">ООО «Транснефть </w:t>
            </w:r>
            <w:r w:rsidR="007923C4" w:rsidRPr="00807E8A">
              <w:rPr>
                <w:sz w:val="26"/>
                <w:szCs w:val="26"/>
              </w:rPr>
              <w:t>–</w:t>
            </w:r>
            <w:r w:rsidRPr="00807E8A">
              <w:rPr>
                <w:sz w:val="26"/>
                <w:szCs w:val="26"/>
              </w:rPr>
              <w:t xml:space="preserve"> Балтика»</w:t>
            </w:r>
          </w:p>
        </w:tc>
        <w:tc>
          <w:tcPr>
            <w:tcW w:w="1024" w:type="pct"/>
          </w:tcPr>
          <w:p w14:paraId="73272267" w14:textId="77777777" w:rsidR="005D6985" w:rsidRPr="00807E8A" w:rsidRDefault="005D6985" w:rsidP="00EE34AC">
            <w:pPr>
              <w:jc w:val="both"/>
              <w:rPr>
                <w:sz w:val="26"/>
                <w:szCs w:val="26"/>
              </w:rPr>
            </w:pPr>
            <w:r w:rsidRPr="00807E8A">
              <w:rPr>
                <w:sz w:val="26"/>
                <w:szCs w:val="26"/>
              </w:rPr>
              <w:t>ПАО «Транснефть»</w:t>
            </w:r>
          </w:p>
        </w:tc>
      </w:tr>
      <w:tr w:rsidR="005D6985" w:rsidRPr="00807E8A" w14:paraId="19014912" w14:textId="77777777" w:rsidTr="00EE34AC">
        <w:tc>
          <w:tcPr>
            <w:tcW w:w="345" w:type="pct"/>
          </w:tcPr>
          <w:p w14:paraId="596A8310" w14:textId="77777777" w:rsidR="005D6985" w:rsidRPr="00807E8A" w:rsidRDefault="005D6985" w:rsidP="00EE34AC">
            <w:pPr>
              <w:jc w:val="both"/>
              <w:rPr>
                <w:sz w:val="26"/>
                <w:szCs w:val="26"/>
              </w:rPr>
            </w:pPr>
            <w:r w:rsidRPr="00807E8A">
              <w:rPr>
                <w:sz w:val="26"/>
                <w:szCs w:val="26"/>
              </w:rPr>
              <w:t>2.</w:t>
            </w:r>
          </w:p>
        </w:tc>
        <w:tc>
          <w:tcPr>
            <w:tcW w:w="701" w:type="pct"/>
          </w:tcPr>
          <w:p w14:paraId="6632D17B" w14:textId="77777777" w:rsidR="005D6985" w:rsidRPr="00807E8A" w:rsidRDefault="005D6985" w:rsidP="00EE34AC">
            <w:pPr>
              <w:jc w:val="both"/>
              <w:rPr>
                <w:sz w:val="26"/>
                <w:szCs w:val="26"/>
              </w:rPr>
            </w:pPr>
            <w:r w:rsidRPr="00807E8A">
              <w:rPr>
                <w:sz w:val="26"/>
                <w:szCs w:val="26"/>
              </w:rPr>
              <w:t>Приморск</w:t>
            </w:r>
          </w:p>
        </w:tc>
        <w:tc>
          <w:tcPr>
            <w:tcW w:w="368" w:type="pct"/>
          </w:tcPr>
          <w:p w14:paraId="469B3F43" w14:textId="77777777" w:rsidR="005D6985" w:rsidRPr="00807E8A" w:rsidRDefault="005D6985" w:rsidP="00EE34AC">
            <w:pPr>
              <w:jc w:val="center"/>
              <w:rPr>
                <w:sz w:val="26"/>
                <w:szCs w:val="26"/>
              </w:rPr>
            </w:pPr>
            <w:r w:rsidRPr="00807E8A">
              <w:rPr>
                <w:sz w:val="26"/>
                <w:szCs w:val="26"/>
              </w:rPr>
              <w:t>ПС</w:t>
            </w:r>
          </w:p>
        </w:tc>
        <w:tc>
          <w:tcPr>
            <w:tcW w:w="1385" w:type="pct"/>
          </w:tcPr>
          <w:p w14:paraId="4CD6D68A" w14:textId="77777777" w:rsidR="005D6985" w:rsidRPr="00807E8A" w:rsidRDefault="005D6985" w:rsidP="00EE34AC">
            <w:pPr>
              <w:jc w:val="both"/>
              <w:rPr>
                <w:sz w:val="26"/>
                <w:szCs w:val="26"/>
              </w:rPr>
            </w:pPr>
            <w:r w:rsidRPr="00807E8A">
              <w:rPr>
                <w:sz w:val="26"/>
                <w:szCs w:val="26"/>
              </w:rPr>
              <w:t>Ленинградское РНУ</w:t>
            </w:r>
          </w:p>
        </w:tc>
        <w:tc>
          <w:tcPr>
            <w:tcW w:w="1177" w:type="pct"/>
          </w:tcPr>
          <w:p w14:paraId="68F146DE" w14:textId="77777777" w:rsidR="005D6985" w:rsidRPr="00807E8A" w:rsidRDefault="005D6985" w:rsidP="00EE34AC">
            <w:pPr>
              <w:jc w:val="both"/>
              <w:rPr>
                <w:sz w:val="26"/>
                <w:szCs w:val="26"/>
              </w:rPr>
            </w:pPr>
            <w:r w:rsidRPr="00807E8A">
              <w:rPr>
                <w:sz w:val="26"/>
                <w:szCs w:val="26"/>
              </w:rPr>
              <w:t xml:space="preserve">ООО «Транснефть </w:t>
            </w:r>
            <w:r w:rsidR="007923C4" w:rsidRPr="00807E8A">
              <w:rPr>
                <w:sz w:val="26"/>
                <w:szCs w:val="26"/>
              </w:rPr>
              <w:t>–</w:t>
            </w:r>
            <w:r w:rsidRPr="00807E8A">
              <w:rPr>
                <w:sz w:val="26"/>
                <w:szCs w:val="26"/>
              </w:rPr>
              <w:t xml:space="preserve"> Балтика»</w:t>
            </w:r>
          </w:p>
        </w:tc>
        <w:tc>
          <w:tcPr>
            <w:tcW w:w="1024" w:type="pct"/>
          </w:tcPr>
          <w:p w14:paraId="0B38B195" w14:textId="77777777" w:rsidR="005D6985" w:rsidRPr="00807E8A" w:rsidRDefault="005D6985" w:rsidP="00EE34AC">
            <w:pPr>
              <w:jc w:val="both"/>
              <w:rPr>
                <w:sz w:val="26"/>
                <w:szCs w:val="26"/>
              </w:rPr>
            </w:pPr>
            <w:r w:rsidRPr="00807E8A">
              <w:rPr>
                <w:sz w:val="26"/>
                <w:szCs w:val="26"/>
              </w:rPr>
              <w:t>ПАО «Транснефть»</w:t>
            </w:r>
          </w:p>
        </w:tc>
      </w:tr>
    </w:tbl>
    <w:p w14:paraId="615CE3E5" w14:textId="77777777" w:rsidR="005D6985" w:rsidRPr="00807E8A" w:rsidRDefault="005D6985" w:rsidP="005D6985">
      <w:pPr>
        <w:spacing w:after="0" w:line="240" w:lineRule="auto"/>
        <w:ind w:firstLine="709"/>
        <w:rPr>
          <w:rFonts w:ascii="Times New Roman" w:hAnsi="Times New Roman" w:cs="Times New Roman"/>
          <w:sz w:val="28"/>
          <w:szCs w:val="28"/>
        </w:rPr>
      </w:pPr>
    </w:p>
    <w:p w14:paraId="439FB669" w14:textId="77777777" w:rsidR="00F201D4" w:rsidRPr="00807E8A" w:rsidRDefault="00F201D4" w:rsidP="00F201D4">
      <w:pPr>
        <w:keepNext/>
        <w:spacing w:after="0" w:line="240" w:lineRule="auto"/>
        <w:ind w:firstLine="709"/>
        <w:jc w:val="right"/>
        <w:rPr>
          <w:rFonts w:ascii="Times New Roman" w:hAnsi="Times New Roman" w:cs="Times New Roman"/>
          <w:sz w:val="28"/>
          <w:szCs w:val="28"/>
        </w:rPr>
      </w:pPr>
      <w:r w:rsidRPr="00807E8A">
        <w:rPr>
          <w:rFonts w:ascii="Times New Roman" w:hAnsi="Times New Roman" w:cs="Times New Roman"/>
          <w:sz w:val="28"/>
          <w:szCs w:val="28"/>
        </w:rPr>
        <w:t>Таблица 2.1-11</w:t>
      </w:r>
    </w:p>
    <w:p w14:paraId="6125BB66" w14:textId="77777777" w:rsidR="005D6985" w:rsidRPr="00807E8A" w:rsidRDefault="005D6985" w:rsidP="002E4622">
      <w:pPr>
        <w:keepNext/>
        <w:keepLines/>
        <w:spacing w:after="0" w:line="240" w:lineRule="auto"/>
        <w:jc w:val="center"/>
        <w:rPr>
          <w:rFonts w:ascii="Times New Roman" w:hAnsi="Times New Roman" w:cs="Times New Roman"/>
          <w:sz w:val="28"/>
          <w:szCs w:val="28"/>
        </w:rPr>
      </w:pPr>
      <w:r w:rsidRPr="00807E8A">
        <w:rPr>
          <w:rFonts w:ascii="Times New Roman" w:hAnsi="Times New Roman" w:cs="Times New Roman"/>
          <w:sz w:val="28"/>
          <w:szCs w:val="28"/>
        </w:rPr>
        <w:t>Сведения о действующей нефтебазе (склада нефти или нефтепродуктов) федерального значения на территории Ленинградской области</w:t>
      </w:r>
    </w:p>
    <w:tbl>
      <w:tblPr>
        <w:tblStyle w:val="aff2"/>
        <w:tblW w:w="5003" w:type="pct"/>
        <w:tblLook w:val="04A0" w:firstRow="1" w:lastRow="0" w:firstColumn="1" w:lastColumn="0" w:noHBand="0" w:noVBand="1"/>
      </w:tblPr>
      <w:tblGrid>
        <w:gridCol w:w="694"/>
        <w:gridCol w:w="1428"/>
        <w:gridCol w:w="710"/>
        <w:gridCol w:w="2752"/>
        <w:gridCol w:w="2540"/>
        <w:gridCol w:w="2077"/>
      </w:tblGrid>
      <w:tr w:rsidR="005D6985" w:rsidRPr="00807E8A" w14:paraId="55A29477" w14:textId="77777777" w:rsidTr="00EE34AC">
        <w:trPr>
          <w:tblHeader/>
        </w:trPr>
        <w:tc>
          <w:tcPr>
            <w:tcW w:w="340" w:type="pct"/>
          </w:tcPr>
          <w:p w14:paraId="7F932F69" w14:textId="77777777" w:rsidR="005D6985" w:rsidRPr="00807E8A" w:rsidRDefault="005D6985" w:rsidP="00EE34AC">
            <w:pPr>
              <w:jc w:val="center"/>
              <w:rPr>
                <w:rFonts w:eastAsiaTheme="minorEastAsia"/>
                <w:bCs/>
                <w:sz w:val="26"/>
                <w:szCs w:val="26"/>
              </w:rPr>
            </w:pPr>
            <w:r w:rsidRPr="00807E8A">
              <w:rPr>
                <w:rFonts w:eastAsiaTheme="minorEastAsia"/>
                <w:bCs/>
                <w:sz w:val="26"/>
                <w:szCs w:val="26"/>
              </w:rPr>
              <w:t>№</w:t>
            </w:r>
          </w:p>
        </w:tc>
        <w:tc>
          <w:tcPr>
            <w:tcW w:w="700" w:type="pct"/>
          </w:tcPr>
          <w:p w14:paraId="4C8EDCE9" w14:textId="77777777" w:rsidR="005D6985" w:rsidRPr="00807E8A" w:rsidRDefault="005D6985" w:rsidP="00EE34AC">
            <w:pPr>
              <w:jc w:val="center"/>
              <w:rPr>
                <w:rFonts w:eastAsiaTheme="minorEastAsia"/>
                <w:bCs/>
                <w:sz w:val="26"/>
                <w:szCs w:val="26"/>
              </w:rPr>
            </w:pPr>
            <w:r w:rsidRPr="00807E8A">
              <w:rPr>
                <w:rFonts w:eastAsiaTheme="minorEastAsia"/>
                <w:bCs/>
                <w:sz w:val="26"/>
                <w:szCs w:val="26"/>
              </w:rPr>
              <w:t>Название</w:t>
            </w:r>
          </w:p>
        </w:tc>
        <w:tc>
          <w:tcPr>
            <w:tcW w:w="348" w:type="pct"/>
          </w:tcPr>
          <w:p w14:paraId="1FBDA399" w14:textId="77777777" w:rsidR="005D6985" w:rsidRPr="00807E8A" w:rsidRDefault="005D6985" w:rsidP="00EE34AC">
            <w:pPr>
              <w:jc w:val="center"/>
              <w:rPr>
                <w:rFonts w:eastAsiaTheme="minorEastAsia"/>
                <w:bCs/>
                <w:sz w:val="26"/>
                <w:szCs w:val="26"/>
              </w:rPr>
            </w:pPr>
            <w:r w:rsidRPr="00807E8A">
              <w:rPr>
                <w:rFonts w:eastAsiaTheme="minorEastAsia"/>
                <w:bCs/>
                <w:sz w:val="26"/>
                <w:szCs w:val="26"/>
              </w:rPr>
              <w:t>Тип</w:t>
            </w:r>
          </w:p>
        </w:tc>
        <w:tc>
          <w:tcPr>
            <w:tcW w:w="1349" w:type="pct"/>
          </w:tcPr>
          <w:p w14:paraId="4939ECF6" w14:textId="77777777" w:rsidR="005D6985" w:rsidRPr="00807E8A" w:rsidRDefault="005D6985" w:rsidP="00EE34AC">
            <w:pPr>
              <w:jc w:val="center"/>
              <w:rPr>
                <w:rFonts w:eastAsiaTheme="minorEastAsia"/>
                <w:bCs/>
                <w:sz w:val="26"/>
                <w:szCs w:val="26"/>
              </w:rPr>
            </w:pPr>
            <w:r w:rsidRPr="00807E8A">
              <w:rPr>
                <w:rFonts w:eastAsiaTheme="minorEastAsia"/>
                <w:bCs/>
                <w:sz w:val="26"/>
                <w:szCs w:val="26"/>
              </w:rPr>
              <w:t>Производственное подразделение/ДЗО</w:t>
            </w:r>
          </w:p>
        </w:tc>
        <w:tc>
          <w:tcPr>
            <w:tcW w:w="1245" w:type="pct"/>
          </w:tcPr>
          <w:p w14:paraId="4E44850A" w14:textId="77777777" w:rsidR="005D6985" w:rsidRPr="00807E8A" w:rsidRDefault="005D6985" w:rsidP="00EE34AC">
            <w:pPr>
              <w:jc w:val="center"/>
              <w:rPr>
                <w:rFonts w:eastAsiaTheme="minorEastAsia"/>
                <w:bCs/>
                <w:sz w:val="26"/>
                <w:szCs w:val="26"/>
              </w:rPr>
            </w:pPr>
            <w:r w:rsidRPr="00807E8A">
              <w:rPr>
                <w:rFonts w:eastAsiaTheme="minorEastAsia"/>
                <w:bCs/>
                <w:sz w:val="26"/>
                <w:szCs w:val="26"/>
              </w:rPr>
              <w:t>ДЗО</w:t>
            </w:r>
          </w:p>
        </w:tc>
        <w:tc>
          <w:tcPr>
            <w:tcW w:w="1018" w:type="pct"/>
          </w:tcPr>
          <w:p w14:paraId="35B0AB26" w14:textId="77777777" w:rsidR="005D6985" w:rsidRPr="00807E8A" w:rsidRDefault="005D6985" w:rsidP="00EE34AC">
            <w:pPr>
              <w:jc w:val="center"/>
              <w:rPr>
                <w:rFonts w:eastAsiaTheme="minorEastAsia"/>
                <w:bCs/>
                <w:sz w:val="26"/>
                <w:szCs w:val="26"/>
              </w:rPr>
            </w:pPr>
            <w:r w:rsidRPr="00807E8A">
              <w:rPr>
                <w:rFonts w:eastAsiaTheme="minorEastAsia"/>
                <w:bCs/>
                <w:sz w:val="26"/>
                <w:szCs w:val="26"/>
              </w:rPr>
              <w:t>Компания</w:t>
            </w:r>
          </w:p>
        </w:tc>
      </w:tr>
      <w:tr w:rsidR="005D6985" w:rsidRPr="00807E8A" w14:paraId="0856E673" w14:textId="77777777" w:rsidTr="00EE34AC">
        <w:tc>
          <w:tcPr>
            <w:tcW w:w="340" w:type="pct"/>
          </w:tcPr>
          <w:p w14:paraId="592673E4" w14:textId="77777777" w:rsidR="005D6985" w:rsidRPr="00807E8A" w:rsidRDefault="005D6985" w:rsidP="00EE34AC">
            <w:pPr>
              <w:jc w:val="both"/>
              <w:rPr>
                <w:sz w:val="26"/>
                <w:szCs w:val="26"/>
              </w:rPr>
            </w:pPr>
            <w:r w:rsidRPr="00807E8A">
              <w:rPr>
                <w:sz w:val="26"/>
                <w:szCs w:val="26"/>
              </w:rPr>
              <w:t>1.</w:t>
            </w:r>
          </w:p>
        </w:tc>
        <w:tc>
          <w:tcPr>
            <w:tcW w:w="700" w:type="pct"/>
          </w:tcPr>
          <w:p w14:paraId="3338E9CA" w14:textId="77777777" w:rsidR="005D6985" w:rsidRPr="00807E8A" w:rsidRDefault="005D6985" w:rsidP="00EE34AC">
            <w:pPr>
              <w:jc w:val="both"/>
              <w:rPr>
                <w:sz w:val="26"/>
                <w:szCs w:val="26"/>
              </w:rPr>
            </w:pPr>
            <w:r w:rsidRPr="00807E8A">
              <w:rPr>
                <w:sz w:val="26"/>
                <w:szCs w:val="26"/>
              </w:rPr>
              <w:t>Усть-Луга</w:t>
            </w:r>
          </w:p>
        </w:tc>
        <w:tc>
          <w:tcPr>
            <w:tcW w:w="348" w:type="pct"/>
          </w:tcPr>
          <w:p w14:paraId="296DBCCE" w14:textId="77777777" w:rsidR="005D6985" w:rsidRPr="00807E8A" w:rsidRDefault="005D6985" w:rsidP="00EE34AC">
            <w:pPr>
              <w:jc w:val="center"/>
              <w:rPr>
                <w:sz w:val="26"/>
                <w:szCs w:val="26"/>
              </w:rPr>
            </w:pPr>
            <w:r w:rsidRPr="00807E8A">
              <w:rPr>
                <w:sz w:val="26"/>
                <w:szCs w:val="26"/>
              </w:rPr>
              <w:t>НБ</w:t>
            </w:r>
          </w:p>
        </w:tc>
        <w:tc>
          <w:tcPr>
            <w:tcW w:w="1349" w:type="pct"/>
          </w:tcPr>
          <w:p w14:paraId="71F0FD2E" w14:textId="77777777" w:rsidR="005D6985" w:rsidRPr="00807E8A" w:rsidRDefault="005D6985" w:rsidP="00EE34AC">
            <w:pPr>
              <w:jc w:val="center"/>
              <w:rPr>
                <w:sz w:val="26"/>
                <w:szCs w:val="26"/>
              </w:rPr>
            </w:pPr>
            <w:r w:rsidRPr="00807E8A">
              <w:rPr>
                <w:sz w:val="26"/>
                <w:szCs w:val="26"/>
              </w:rPr>
              <w:t>-</w:t>
            </w:r>
          </w:p>
        </w:tc>
        <w:tc>
          <w:tcPr>
            <w:tcW w:w="1245" w:type="pct"/>
          </w:tcPr>
          <w:p w14:paraId="452DBF74" w14:textId="77777777" w:rsidR="005D6985" w:rsidRPr="00807E8A" w:rsidRDefault="005D6985" w:rsidP="00EE34AC">
            <w:pPr>
              <w:jc w:val="both"/>
              <w:rPr>
                <w:sz w:val="26"/>
                <w:szCs w:val="26"/>
              </w:rPr>
            </w:pPr>
            <w:r w:rsidRPr="00807E8A">
              <w:rPr>
                <w:sz w:val="26"/>
                <w:szCs w:val="26"/>
              </w:rPr>
              <w:t>ООО «Транснефть</w:t>
            </w:r>
            <w:r w:rsidR="007923C4" w:rsidRPr="00807E8A">
              <w:rPr>
                <w:sz w:val="26"/>
                <w:szCs w:val="26"/>
              </w:rPr>
              <w:t xml:space="preserve"> –</w:t>
            </w:r>
            <w:r w:rsidRPr="00807E8A">
              <w:rPr>
                <w:sz w:val="26"/>
                <w:szCs w:val="26"/>
              </w:rPr>
              <w:t xml:space="preserve"> Балтика»</w:t>
            </w:r>
          </w:p>
        </w:tc>
        <w:tc>
          <w:tcPr>
            <w:tcW w:w="1018" w:type="pct"/>
          </w:tcPr>
          <w:p w14:paraId="071694CB" w14:textId="77777777" w:rsidR="005D6985" w:rsidRPr="00807E8A" w:rsidRDefault="005D6985" w:rsidP="00EE34AC">
            <w:pPr>
              <w:jc w:val="both"/>
              <w:rPr>
                <w:sz w:val="26"/>
                <w:szCs w:val="26"/>
              </w:rPr>
            </w:pPr>
            <w:r w:rsidRPr="00807E8A">
              <w:rPr>
                <w:sz w:val="26"/>
                <w:szCs w:val="26"/>
              </w:rPr>
              <w:t>ПАО «Транснефть»</w:t>
            </w:r>
          </w:p>
        </w:tc>
      </w:tr>
    </w:tbl>
    <w:p w14:paraId="5C8CA5EC" w14:textId="77777777" w:rsidR="004342DE" w:rsidRPr="00807E8A" w:rsidRDefault="004342DE" w:rsidP="004342DE">
      <w:pPr>
        <w:spacing w:after="0" w:line="240" w:lineRule="auto"/>
        <w:ind w:firstLine="709"/>
        <w:jc w:val="both"/>
        <w:rPr>
          <w:rFonts w:ascii="Times New Roman" w:eastAsia="Times New Roman" w:hAnsi="Times New Roman"/>
          <w:sz w:val="28"/>
          <w:szCs w:val="28"/>
          <w:lang w:eastAsia="ru-RU"/>
        </w:rPr>
      </w:pPr>
    </w:p>
    <w:p w14:paraId="3228D2ED" w14:textId="77D55D69" w:rsidR="005D6985" w:rsidRPr="00807E8A" w:rsidRDefault="00CC1446" w:rsidP="00CC1446">
      <w:pPr>
        <w:pStyle w:val="51"/>
        <w:keepNext/>
        <w:tabs>
          <w:tab w:val="left" w:pos="993"/>
          <w:tab w:val="left" w:pos="1276"/>
          <w:tab w:val="left" w:pos="1701"/>
        </w:tabs>
        <w:spacing w:before="0" w:after="0"/>
        <w:ind w:firstLine="709"/>
        <w:jc w:val="both"/>
        <w:rPr>
          <w:rFonts w:ascii="Times New Roman" w:hAnsi="Times New Roman"/>
          <w:bCs w:val="0"/>
          <w:i w:val="0"/>
          <w:sz w:val="28"/>
          <w:szCs w:val="28"/>
        </w:rPr>
      </w:pPr>
      <w:bookmarkStart w:id="55" w:name="_Hlk52204218"/>
      <w:r w:rsidRPr="00807E8A">
        <w:rPr>
          <w:rFonts w:ascii="Times New Roman" w:hAnsi="Times New Roman"/>
          <w:bCs w:val="0"/>
          <w:i w:val="0"/>
          <w:sz w:val="28"/>
          <w:szCs w:val="28"/>
        </w:rPr>
        <w:lastRenderedPageBreak/>
        <w:t>Существующие объекты газоснабжения</w:t>
      </w:r>
      <w:r w:rsidR="003778A9">
        <w:rPr>
          <w:rFonts w:ascii="Times New Roman" w:hAnsi="Times New Roman"/>
          <w:bCs w:val="0"/>
          <w:i w:val="0"/>
          <w:sz w:val="28"/>
          <w:szCs w:val="28"/>
        </w:rPr>
        <w:t xml:space="preserve"> и </w:t>
      </w:r>
      <w:r w:rsidR="00F87E1A" w:rsidRPr="00807E8A">
        <w:rPr>
          <w:rFonts w:ascii="Times New Roman" w:hAnsi="Times New Roman"/>
          <w:bCs w:val="0"/>
          <w:i w:val="0"/>
          <w:sz w:val="28"/>
          <w:szCs w:val="28"/>
        </w:rPr>
        <w:t>теплоснабжения</w:t>
      </w:r>
      <w:r w:rsidR="004B5E04">
        <w:rPr>
          <w:rFonts w:ascii="Times New Roman" w:hAnsi="Times New Roman"/>
          <w:bCs w:val="0"/>
          <w:i w:val="0"/>
          <w:sz w:val="28"/>
          <w:szCs w:val="28"/>
        </w:rPr>
        <w:t xml:space="preserve"> </w:t>
      </w:r>
      <w:r w:rsidRPr="00807E8A">
        <w:rPr>
          <w:rFonts w:ascii="Times New Roman" w:hAnsi="Times New Roman"/>
          <w:bCs w:val="0"/>
          <w:i w:val="0"/>
          <w:sz w:val="28"/>
          <w:szCs w:val="28"/>
        </w:rPr>
        <w:t>регионального значения</w:t>
      </w:r>
      <w:bookmarkEnd w:id="55"/>
    </w:p>
    <w:p w14:paraId="3A06CF74" w14:textId="2B15B7B2" w:rsidR="009D2D7C" w:rsidRDefault="001A7979" w:rsidP="00F87E1A">
      <w:pPr>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807E8A">
        <w:rPr>
          <w:rFonts w:ascii="Times New Roman" w:eastAsia="Times New Roman" w:hAnsi="Times New Roman"/>
          <w:sz w:val="28"/>
          <w:szCs w:val="28"/>
          <w:lang w:eastAsia="ru-RU"/>
        </w:rPr>
        <w:t>На картах материалов по обоснованию</w:t>
      </w:r>
      <w:r w:rsidR="009D2D7C" w:rsidRPr="00807E8A">
        <w:rPr>
          <w:rFonts w:ascii="Times New Roman" w:eastAsia="Times New Roman" w:hAnsi="Times New Roman"/>
          <w:sz w:val="28"/>
          <w:szCs w:val="28"/>
          <w:lang w:eastAsia="ru-RU"/>
        </w:rPr>
        <w:t xml:space="preserve"> </w:t>
      </w:r>
      <w:r w:rsidR="004B5E04">
        <w:rPr>
          <w:rFonts w:ascii="Times New Roman" w:eastAsia="Times New Roman" w:hAnsi="Times New Roman"/>
          <w:sz w:val="28"/>
          <w:szCs w:val="28"/>
          <w:lang w:eastAsia="ru-RU"/>
        </w:rPr>
        <w:t>«</w:t>
      </w:r>
      <w:r w:rsidR="004B5E04" w:rsidRPr="007D35FA">
        <w:rPr>
          <w:rFonts w:ascii="Times New Roman" w:eastAsia="Times New Roman" w:hAnsi="Times New Roman" w:cs="Times New Roman"/>
          <w:bCs/>
          <w:sz w:val="28"/>
          <w:szCs w:val="28"/>
          <w:lang w:eastAsia="ru-RU"/>
        </w:rPr>
        <w:t>Карта объектов энергетики (за исключением электроэнергетики)</w:t>
      </w:r>
      <w:r w:rsidR="004B5E04">
        <w:rPr>
          <w:rFonts w:ascii="Times New Roman" w:eastAsia="Times New Roman" w:hAnsi="Times New Roman" w:cs="Times New Roman"/>
          <w:bCs/>
          <w:sz w:val="28"/>
          <w:szCs w:val="28"/>
          <w:lang w:eastAsia="ru-RU"/>
        </w:rPr>
        <w:t>» (ДСП) и «</w:t>
      </w:r>
      <w:r w:rsidR="004B5E04" w:rsidRPr="007D35FA">
        <w:rPr>
          <w:rFonts w:ascii="Times New Roman" w:eastAsia="Times New Roman" w:hAnsi="Times New Roman" w:cs="Times New Roman"/>
          <w:bCs/>
          <w:sz w:val="28"/>
          <w:szCs w:val="28"/>
          <w:lang w:eastAsia="ru-RU"/>
        </w:rPr>
        <w:t>Карта объектов капитального строительства, иных объектов, территорий, зон, которые оказали влияние на определение планируемого размещения объектов регионального значения</w:t>
      </w:r>
      <w:r w:rsidR="004B5E04">
        <w:rPr>
          <w:rFonts w:ascii="Times New Roman" w:eastAsia="Times New Roman" w:hAnsi="Times New Roman" w:cs="Times New Roman"/>
          <w:bCs/>
          <w:sz w:val="28"/>
          <w:szCs w:val="28"/>
          <w:lang w:eastAsia="ru-RU"/>
        </w:rPr>
        <w:t>» (ДСП)</w:t>
      </w:r>
      <w:r w:rsidR="004B5E04" w:rsidRPr="00807E8A">
        <w:rPr>
          <w:rFonts w:ascii="Times New Roman" w:eastAsia="Times New Roman" w:hAnsi="Times New Roman"/>
          <w:sz w:val="28"/>
          <w:szCs w:val="28"/>
          <w:lang w:eastAsia="ru-RU"/>
        </w:rPr>
        <w:t xml:space="preserve"> </w:t>
      </w:r>
      <w:r w:rsidR="00D97A0F" w:rsidRPr="00807E8A">
        <w:rPr>
          <w:rFonts w:ascii="Times New Roman" w:eastAsia="Times New Roman" w:hAnsi="Times New Roman"/>
          <w:sz w:val="28"/>
          <w:szCs w:val="28"/>
          <w:lang w:eastAsia="ru-RU"/>
        </w:rPr>
        <w:t>Схем</w:t>
      </w:r>
      <w:r w:rsidRPr="00807E8A">
        <w:rPr>
          <w:rFonts w:ascii="Times New Roman" w:eastAsia="Times New Roman" w:hAnsi="Times New Roman"/>
          <w:sz w:val="28"/>
          <w:szCs w:val="28"/>
          <w:lang w:eastAsia="ru-RU"/>
        </w:rPr>
        <w:t>ы</w:t>
      </w:r>
      <w:r w:rsidR="00D97A0F" w:rsidRPr="00807E8A">
        <w:rPr>
          <w:rFonts w:ascii="Times New Roman" w:eastAsia="Times New Roman" w:hAnsi="Times New Roman"/>
          <w:sz w:val="28"/>
          <w:szCs w:val="28"/>
          <w:lang w:eastAsia="ru-RU"/>
        </w:rPr>
        <w:t xml:space="preserve"> территориального планирования</w:t>
      </w:r>
      <w:r w:rsidR="009D2D7C" w:rsidRPr="00807E8A">
        <w:rPr>
          <w:rFonts w:ascii="Times New Roman" w:eastAsia="Times New Roman" w:hAnsi="Times New Roman"/>
          <w:sz w:val="28"/>
          <w:szCs w:val="28"/>
          <w:lang w:eastAsia="ru-RU"/>
        </w:rPr>
        <w:t xml:space="preserve"> Ленинградской области отображены существующие объекты регионального значения в области газоснабжения</w:t>
      </w:r>
      <w:r w:rsidR="009E4C13" w:rsidRPr="00807E8A">
        <w:rPr>
          <w:rFonts w:ascii="Times New Roman" w:eastAsia="Times New Roman" w:hAnsi="Times New Roman"/>
          <w:sz w:val="28"/>
          <w:szCs w:val="28"/>
          <w:lang w:eastAsia="ru-RU"/>
        </w:rPr>
        <w:t xml:space="preserve"> (</w:t>
      </w:r>
      <w:bookmarkStart w:id="56" w:name="_Hlk31275537"/>
      <w:r w:rsidR="009E4C13" w:rsidRPr="00807E8A">
        <w:rPr>
          <w:rFonts w:ascii="Times New Roman" w:eastAsia="Times New Roman" w:hAnsi="Times New Roman"/>
          <w:sz w:val="28"/>
          <w:szCs w:val="28"/>
          <w:lang w:eastAsia="ru-RU"/>
        </w:rPr>
        <w:t>распределительные (межпоселковые) газопроводы)</w:t>
      </w:r>
      <w:r w:rsidR="009D2D7C" w:rsidRPr="00807E8A">
        <w:rPr>
          <w:rFonts w:ascii="Times New Roman" w:eastAsia="Times New Roman" w:hAnsi="Times New Roman"/>
          <w:sz w:val="28"/>
          <w:szCs w:val="28"/>
          <w:lang w:eastAsia="ru-RU"/>
        </w:rPr>
        <w:t>, расположенные на территории двух и более муниципальных районов или на территории муниципального района и городского округа</w:t>
      </w:r>
      <w:r w:rsidR="00AE6C32" w:rsidRPr="00807E8A">
        <w:rPr>
          <w:rFonts w:ascii="Times New Roman" w:eastAsia="Times New Roman" w:hAnsi="Times New Roman"/>
          <w:sz w:val="28"/>
          <w:szCs w:val="28"/>
          <w:lang w:eastAsia="ru-RU"/>
        </w:rPr>
        <w:t xml:space="preserve"> Ленинградской области</w:t>
      </w:r>
      <w:bookmarkEnd w:id="56"/>
      <w:r w:rsidR="00B1439B" w:rsidRPr="00807E8A">
        <w:rPr>
          <w:rFonts w:ascii="Times New Roman" w:eastAsia="Times New Roman" w:hAnsi="Times New Roman"/>
          <w:sz w:val="28"/>
          <w:szCs w:val="28"/>
          <w:lang w:eastAsia="ru-RU"/>
        </w:rPr>
        <w:t>.</w:t>
      </w:r>
    </w:p>
    <w:bookmarkEnd w:id="38"/>
    <w:p w14:paraId="36DEE161" w14:textId="487A3B37" w:rsidR="003778A9" w:rsidRDefault="003778A9" w:rsidP="00BB1E3B">
      <w:pPr>
        <w:ind w:firstLine="709"/>
        <w:jc w:val="both"/>
        <w:rPr>
          <w:rFonts w:ascii="Times New Roman" w:eastAsia="Times New Roman" w:hAnsi="Times New Roman"/>
          <w:sz w:val="28"/>
          <w:szCs w:val="28"/>
          <w:lang w:eastAsia="ru-RU"/>
        </w:rPr>
      </w:pPr>
      <w:r w:rsidRPr="00807E8A">
        <w:rPr>
          <w:rFonts w:ascii="Times New Roman" w:eastAsia="Times New Roman" w:hAnsi="Times New Roman"/>
          <w:sz w:val="28"/>
          <w:szCs w:val="28"/>
          <w:lang w:eastAsia="ru-RU"/>
        </w:rPr>
        <w:t xml:space="preserve">В соответствии с письмом </w:t>
      </w:r>
      <w:r w:rsidR="00BB1E3B">
        <w:rPr>
          <w:rFonts w:ascii="Times New Roman" w:eastAsia="Times New Roman" w:hAnsi="Times New Roman"/>
          <w:sz w:val="28"/>
          <w:szCs w:val="28"/>
          <w:lang w:eastAsia="ru-RU"/>
        </w:rPr>
        <w:t>к</w:t>
      </w:r>
      <w:r w:rsidRPr="00807E8A">
        <w:rPr>
          <w:rFonts w:ascii="Times New Roman" w:eastAsia="Times New Roman" w:hAnsi="Times New Roman"/>
          <w:sz w:val="28"/>
          <w:szCs w:val="28"/>
          <w:lang w:eastAsia="ru-RU"/>
        </w:rPr>
        <w:t>омитета по</w:t>
      </w:r>
      <w:hyperlink r:id="rId12" w:history="1">
        <w:r w:rsidR="00BB1E3B">
          <w:t xml:space="preserve"> </w:t>
        </w:r>
        <w:r w:rsidR="00BB1E3B" w:rsidRPr="00BB1E3B">
          <w:rPr>
            <w:rFonts w:ascii="inherit" w:hAnsi="inherit" w:cs="Arial"/>
            <w:color w:val="333333"/>
            <w:sz w:val="28"/>
            <w:szCs w:val="28"/>
            <w:bdr w:val="none" w:sz="0" w:space="0" w:color="auto" w:frame="1"/>
            <w:shd w:val="clear" w:color="auto" w:fill="FFFFFF"/>
          </w:rPr>
          <w:t xml:space="preserve">топливно-энергетическому комплексу </w:t>
        </w:r>
      </w:hyperlink>
      <w:r w:rsidRPr="00807E8A">
        <w:rPr>
          <w:rFonts w:ascii="Times New Roman" w:eastAsia="Times New Roman" w:hAnsi="Times New Roman"/>
          <w:sz w:val="28"/>
          <w:szCs w:val="28"/>
          <w:lang w:eastAsia="ru-RU"/>
        </w:rPr>
        <w:t>Ленинградской области от 30.10.2019 № 1-7248/2019 существующие объекты теплоснабжения регионального значения на территории Ленинградской области отсутствуют.</w:t>
      </w:r>
    </w:p>
    <w:p w14:paraId="35952CA7" w14:textId="77777777" w:rsidR="003778A9" w:rsidRDefault="003778A9" w:rsidP="003778A9">
      <w:pPr>
        <w:autoSpaceDE w:val="0"/>
        <w:autoSpaceDN w:val="0"/>
        <w:adjustRightInd w:val="0"/>
        <w:spacing w:after="0" w:line="240" w:lineRule="auto"/>
        <w:ind w:firstLine="709"/>
        <w:jc w:val="both"/>
        <w:rPr>
          <w:rFonts w:ascii="Times New Roman" w:eastAsia="Times New Roman" w:hAnsi="Times New Roman"/>
          <w:sz w:val="28"/>
          <w:szCs w:val="28"/>
          <w:lang w:eastAsia="ru-RU"/>
        </w:rPr>
      </w:pPr>
    </w:p>
    <w:p w14:paraId="71901C6B" w14:textId="349E6427" w:rsidR="003778A9" w:rsidRPr="00807E8A" w:rsidRDefault="003778A9" w:rsidP="003778A9">
      <w:pPr>
        <w:pStyle w:val="51"/>
        <w:keepNext/>
        <w:tabs>
          <w:tab w:val="left" w:pos="993"/>
          <w:tab w:val="left" w:pos="1276"/>
          <w:tab w:val="left" w:pos="1701"/>
        </w:tabs>
        <w:spacing w:before="0" w:after="0"/>
        <w:ind w:firstLine="709"/>
        <w:jc w:val="both"/>
        <w:rPr>
          <w:rFonts w:ascii="Times New Roman" w:hAnsi="Times New Roman"/>
          <w:bCs w:val="0"/>
          <w:i w:val="0"/>
          <w:sz w:val="28"/>
          <w:szCs w:val="28"/>
        </w:rPr>
      </w:pPr>
      <w:r w:rsidRPr="00807E8A">
        <w:rPr>
          <w:rFonts w:ascii="Times New Roman" w:hAnsi="Times New Roman"/>
          <w:bCs w:val="0"/>
          <w:i w:val="0"/>
          <w:sz w:val="28"/>
          <w:szCs w:val="28"/>
        </w:rPr>
        <w:t xml:space="preserve">Существующие </w:t>
      </w:r>
      <w:r w:rsidR="00495773">
        <w:rPr>
          <w:rFonts w:ascii="Times New Roman" w:hAnsi="Times New Roman"/>
          <w:bCs w:val="0"/>
          <w:i w:val="0"/>
          <w:sz w:val="28"/>
          <w:szCs w:val="28"/>
        </w:rPr>
        <w:t xml:space="preserve">объекты </w:t>
      </w:r>
      <w:r>
        <w:rPr>
          <w:rFonts w:ascii="Times New Roman" w:hAnsi="Times New Roman"/>
          <w:bCs w:val="0"/>
          <w:i w:val="0"/>
          <w:sz w:val="28"/>
          <w:szCs w:val="28"/>
        </w:rPr>
        <w:t>водоснабжения</w:t>
      </w:r>
      <w:r w:rsidRPr="00807E8A">
        <w:rPr>
          <w:rFonts w:ascii="Times New Roman" w:hAnsi="Times New Roman"/>
          <w:bCs w:val="0"/>
          <w:i w:val="0"/>
          <w:sz w:val="28"/>
          <w:szCs w:val="28"/>
        </w:rPr>
        <w:t xml:space="preserve"> регионального значения</w:t>
      </w:r>
    </w:p>
    <w:p w14:paraId="67EE311B" w14:textId="2EAED57C" w:rsidR="003778A9" w:rsidRPr="00F0617D" w:rsidRDefault="003778A9" w:rsidP="003778A9">
      <w:pPr>
        <w:spacing w:after="0" w:line="240" w:lineRule="auto"/>
        <w:ind w:firstLine="709"/>
        <w:jc w:val="both"/>
        <w:rPr>
          <w:rFonts w:ascii="Times New Roman" w:hAnsi="Times New Roman"/>
          <w:sz w:val="28"/>
          <w:szCs w:val="28"/>
        </w:rPr>
      </w:pPr>
      <w:r>
        <w:rPr>
          <w:rFonts w:ascii="Times New Roman" w:hAnsi="Times New Roman"/>
          <w:sz w:val="28"/>
          <w:szCs w:val="28"/>
        </w:rPr>
        <w:t>Н</w:t>
      </w:r>
      <w:r w:rsidRPr="00F0617D">
        <w:rPr>
          <w:rFonts w:ascii="Times New Roman" w:hAnsi="Times New Roman"/>
          <w:sz w:val="28"/>
          <w:szCs w:val="28"/>
        </w:rPr>
        <w:t>а территории Ленинградской области представлены следующие объекты водоснабжения регионального значения:</w:t>
      </w:r>
    </w:p>
    <w:p w14:paraId="37DED75D" w14:textId="634B883C" w:rsidR="003778A9" w:rsidRPr="00F0617D" w:rsidRDefault="00BB1E3B" w:rsidP="00A42065">
      <w:pPr>
        <w:pStyle w:val="af0"/>
        <w:ind w:left="0" w:firstLine="709"/>
        <w:jc w:val="both"/>
        <w:rPr>
          <w:rFonts w:ascii="Times New Roman" w:hAnsi="Times New Roman"/>
          <w:sz w:val="28"/>
          <w:szCs w:val="28"/>
        </w:rPr>
      </w:pPr>
      <w:r>
        <w:rPr>
          <w:rFonts w:ascii="Times New Roman" w:hAnsi="Times New Roman"/>
          <w:sz w:val="28"/>
          <w:szCs w:val="28"/>
        </w:rPr>
        <w:t xml:space="preserve">1. </w:t>
      </w:r>
      <w:r w:rsidR="003778A9" w:rsidRPr="00F0617D">
        <w:rPr>
          <w:rFonts w:ascii="Times New Roman" w:hAnsi="Times New Roman"/>
          <w:sz w:val="28"/>
          <w:szCs w:val="28"/>
        </w:rPr>
        <w:t>Система водоснабжения «Большой Невский водопровод» снабжает абонентов на территории Гатчинского, Ломоносовского и Тосненского муниципальных районов. В состав системы входят:</w:t>
      </w:r>
    </w:p>
    <w:p w14:paraId="7AF8DC9B" w14:textId="748C2CFC" w:rsidR="003778A9" w:rsidRPr="00F0617D" w:rsidRDefault="00A42065" w:rsidP="00A42065">
      <w:pPr>
        <w:pStyle w:val="af0"/>
        <w:numPr>
          <w:ilvl w:val="0"/>
          <w:numId w:val="41"/>
        </w:numPr>
        <w:ind w:left="0" w:firstLine="709"/>
        <w:jc w:val="both"/>
        <w:rPr>
          <w:rFonts w:ascii="Times New Roman" w:hAnsi="Times New Roman"/>
          <w:sz w:val="28"/>
          <w:szCs w:val="28"/>
        </w:rPr>
      </w:pPr>
      <w:r>
        <w:rPr>
          <w:rFonts w:ascii="Times New Roman" w:hAnsi="Times New Roman"/>
          <w:sz w:val="28"/>
          <w:szCs w:val="28"/>
        </w:rPr>
        <w:t>г</w:t>
      </w:r>
      <w:r w:rsidR="003778A9" w:rsidRPr="00F0617D">
        <w:rPr>
          <w:rFonts w:ascii="Times New Roman" w:hAnsi="Times New Roman"/>
          <w:sz w:val="28"/>
          <w:szCs w:val="28"/>
        </w:rPr>
        <w:t>оловные водопроводные сооружения со станцией водоподготовки и водозабором, расположенные в 38 км от устья р</w:t>
      </w:r>
      <w:r w:rsidR="003778A9">
        <w:rPr>
          <w:rFonts w:ascii="Times New Roman" w:hAnsi="Times New Roman"/>
          <w:sz w:val="28"/>
          <w:szCs w:val="28"/>
        </w:rPr>
        <w:t>.</w:t>
      </w:r>
      <w:r w:rsidR="003778A9" w:rsidRPr="00F0617D">
        <w:rPr>
          <w:rFonts w:ascii="Times New Roman" w:hAnsi="Times New Roman"/>
          <w:sz w:val="28"/>
          <w:szCs w:val="28"/>
        </w:rPr>
        <w:t xml:space="preserve"> Нева и в 4-х километрах выше места впадения в нее р</w:t>
      </w:r>
      <w:r w:rsidR="003778A9">
        <w:rPr>
          <w:rFonts w:ascii="Times New Roman" w:hAnsi="Times New Roman"/>
          <w:sz w:val="28"/>
          <w:szCs w:val="28"/>
        </w:rPr>
        <w:t>.</w:t>
      </w:r>
      <w:r w:rsidR="003778A9" w:rsidRPr="00F0617D">
        <w:rPr>
          <w:rFonts w:ascii="Times New Roman" w:hAnsi="Times New Roman"/>
          <w:sz w:val="28"/>
          <w:szCs w:val="28"/>
        </w:rPr>
        <w:t xml:space="preserve"> Ижора в районе станции Понтонная (</w:t>
      </w:r>
      <w:proofErr w:type="spellStart"/>
      <w:r w:rsidR="003778A9" w:rsidRPr="00F0617D">
        <w:rPr>
          <w:rFonts w:ascii="Times New Roman" w:hAnsi="Times New Roman"/>
          <w:sz w:val="28"/>
          <w:szCs w:val="28"/>
        </w:rPr>
        <w:t>Корчмино</w:t>
      </w:r>
      <w:proofErr w:type="spellEnd"/>
      <w:r w:rsidR="003778A9" w:rsidRPr="00F0617D">
        <w:rPr>
          <w:rFonts w:ascii="Times New Roman" w:hAnsi="Times New Roman"/>
          <w:sz w:val="28"/>
          <w:szCs w:val="28"/>
        </w:rPr>
        <w:t>), расположенной на территории Санкт-Петербурга. Проектная производительность головных сооружений составляет 100 тыс. куб. м/</w:t>
      </w:r>
      <w:proofErr w:type="spellStart"/>
      <w:r w:rsidR="003778A9" w:rsidRPr="00F0617D">
        <w:rPr>
          <w:rFonts w:ascii="Times New Roman" w:hAnsi="Times New Roman"/>
          <w:sz w:val="28"/>
          <w:szCs w:val="28"/>
        </w:rPr>
        <w:t>сут</w:t>
      </w:r>
      <w:proofErr w:type="spellEnd"/>
      <w:r>
        <w:rPr>
          <w:rFonts w:ascii="Times New Roman" w:hAnsi="Times New Roman"/>
          <w:sz w:val="28"/>
          <w:szCs w:val="28"/>
        </w:rPr>
        <w:t>;</w:t>
      </w:r>
    </w:p>
    <w:p w14:paraId="38340DA3" w14:textId="57BDDE6E" w:rsidR="003778A9" w:rsidRPr="00F0617D" w:rsidRDefault="00A42065" w:rsidP="00A42065">
      <w:pPr>
        <w:pStyle w:val="af0"/>
        <w:numPr>
          <w:ilvl w:val="0"/>
          <w:numId w:val="41"/>
        </w:numPr>
        <w:ind w:left="0" w:firstLine="709"/>
        <w:jc w:val="both"/>
        <w:rPr>
          <w:rFonts w:ascii="Times New Roman" w:hAnsi="Times New Roman"/>
          <w:sz w:val="28"/>
          <w:szCs w:val="28"/>
        </w:rPr>
      </w:pPr>
      <w:r>
        <w:rPr>
          <w:rFonts w:ascii="Times New Roman" w:hAnsi="Times New Roman"/>
          <w:sz w:val="28"/>
          <w:szCs w:val="28"/>
        </w:rPr>
        <w:t>в</w:t>
      </w:r>
      <w:r w:rsidR="003778A9" w:rsidRPr="00F0617D">
        <w:rPr>
          <w:rFonts w:ascii="Times New Roman" w:hAnsi="Times New Roman"/>
          <w:sz w:val="28"/>
          <w:szCs w:val="28"/>
        </w:rPr>
        <w:t>одозабор из подземных источников «Орловские Ключи», расположенный вблизи пос. Тайцы Гатчинского муниципального района в составе двух каптажей, состоящих из 3 и 16 скважин, из них 2 находятся в резерве системы водоснабжения «Большой Невский водопровод»</w:t>
      </w:r>
      <w:r>
        <w:rPr>
          <w:rFonts w:ascii="Times New Roman" w:hAnsi="Times New Roman"/>
          <w:sz w:val="28"/>
          <w:szCs w:val="28"/>
        </w:rPr>
        <w:t>;</w:t>
      </w:r>
    </w:p>
    <w:p w14:paraId="3FFBEC46" w14:textId="6A8FEEFA" w:rsidR="003778A9" w:rsidRPr="00F0617D" w:rsidRDefault="00A42065" w:rsidP="00A42065">
      <w:pPr>
        <w:pStyle w:val="af0"/>
        <w:numPr>
          <w:ilvl w:val="0"/>
          <w:numId w:val="41"/>
        </w:numPr>
        <w:ind w:left="0" w:firstLine="709"/>
        <w:jc w:val="both"/>
        <w:rPr>
          <w:rFonts w:ascii="Times New Roman" w:hAnsi="Times New Roman"/>
          <w:sz w:val="28"/>
          <w:szCs w:val="28"/>
        </w:rPr>
      </w:pPr>
      <w:r>
        <w:rPr>
          <w:rFonts w:ascii="Times New Roman" w:hAnsi="Times New Roman"/>
          <w:sz w:val="28"/>
          <w:szCs w:val="28"/>
        </w:rPr>
        <w:t>м</w:t>
      </w:r>
      <w:r w:rsidR="003778A9" w:rsidRPr="00F0617D">
        <w:rPr>
          <w:rFonts w:ascii="Times New Roman" w:hAnsi="Times New Roman"/>
          <w:sz w:val="28"/>
          <w:szCs w:val="28"/>
        </w:rPr>
        <w:t>агистральные водоводы протяженностью 178 км.</w:t>
      </w:r>
    </w:p>
    <w:p w14:paraId="3EA40CE6" w14:textId="6696DABD" w:rsidR="003778A9" w:rsidRPr="0089207F" w:rsidRDefault="003778A9" w:rsidP="00A42065">
      <w:pPr>
        <w:pStyle w:val="af0"/>
        <w:numPr>
          <w:ilvl w:val="0"/>
          <w:numId w:val="33"/>
        </w:numPr>
        <w:ind w:left="0" w:firstLine="709"/>
        <w:jc w:val="both"/>
        <w:rPr>
          <w:rFonts w:ascii="Times New Roman" w:hAnsi="Times New Roman"/>
          <w:sz w:val="28"/>
          <w:szCs w:val="28"/>
        </w:rPr>
      </w:pPr>
      <w:r w:rsidRPr="0089207F">
        <w:rPr>
          <w:rFonts w:ascii="Times New Roman" w:hAnsi="Times New Roman"/>
          <w:sz w:val="28"/>
          <w:szCs w:val="28"/>
        </w:rPr>
        <w:t>Система водоснабжения «Малый Невский водовод» предназначена для снабжения водой г. Отрадное (Кировский муниципальный район) и г. Никольское (Тосненский муниципальный район). В состав системы входят водозаборные сооружения и станция водоподготовки, расположенные на берегу р. Нева на территории г. Отрадное Отрадненского городского поселения Кировского муниципального района, а также система магистральных водоводов.</w:t>
      </w:r>
    </w:p>
    <w:p w14:paraId="7EBB0650" w14:textId="77777777" w:rsidR="003778A9" w:rsidRDefault="003778A9" w:rsidP="00A42065">
      <w:pPr>
        <w:spacing w:after="0" w:line="240" w:lineRule="auto"/>
        <w:ind w:firstLine="709"/>
        <w:jc w:val="both"/>
        <w:rPr>
          <w:rFonts w:ascii="Times New Roman" w:eastAsia="Times New Roman" w:hAnsi="Times New Roman"/>
          <w:sz w:val="28"/>
          <w:szCs w:val="28"/>
          <w:lang w:eastAsia="ru-RU"/>
        </w:rPr>
      </w:pPr>
    </w:p>
    <w:p w14:paraId="3C9377F3" w14:textId="439308F3" w:rsidR="0061197F" w:rsidRDefault="0061197F" w:rsidP="00615FF1">
      <w:pPr>
        <w:keepNext/>
        <w:numPr>
          <w:ilvl w:val="1"/>
          <w:numId w:val="26"/>
        </w:numPr>
        <w:tabs>
          <w:tab w:val="left" w:pos="0"/>
        </w:tabs>
        <w:suppressAutoHyphens/>
        <w:spacing w:after="0" w:line="240" w:lineRule="auto"/>
        <w:ind w:left="0" w:firstLine="709"/>
        <w:contextualSpacing/>
        <w:jc w:val="both"/>
        <w:outlineLvl w:val="1"/>
        <w:rPr>
          <w:rFonts w:ascii="Times New Roman" w:eastAsia="Calibri" w:hAnsi="Times New Roman" w:cs="Times New Roman"/>
          <w:b/>
          <w:bCs/>
          <w:sz w:val="28"/>
          <w:szCs w:val="28"/>
        </w:rPr>
      </w:pPr>
      <w:bookmarkStart w:id="57" w:name="_Hlk32249968"/>
      <w:r w:rsidRPr="00807E8A">
        <w:rPr>
          <w:rFonts w:ascii="Times New Roman" w:eastAsia="Calibri" w:hAnsi="Times New Roman" w:cs="Times New Roman"/>
          <w:b/>
          <w:bCs/>
          <w:sz w:val="28"/>
          <w:szCs w:val="28"/>
        </w:rPr>
        <w:t>Анализ использования территории, возможных направлений ее развития и прогнозируемых ограничений ее использования</w:t>
      </w:r>
    </w:p>
    <w:p w14:paraId="1D6424D6" w14:textId="1A727C7C" w:rsidR="000A2445" w:rsidRDefault="00220BA8" w:rsidP="000A2445">
      <w:pPr>
        <w:spacing w:after="0" w:line="240" w:lineRule="auto"/>
        <w:ind w:firstLine="709"/>
        <w:jc w:val="both"/>
        <w:rPr>
          <w:rFonts w:ascii="Times New Roman" w:hAnsi="Times New Roman" w:cs="Times New Roman"/>
          <w:sz w:val="28"/>
          <w:szCs w:val="28"/>
        </w:rPr>
      </w:pPr>
      <w:r w:rsidRPr="00220BA8">
        <w:rPr>
          <w:rFonts w:ascii="Times New Roman" w:hAnsi="Times New Roman" w:cs="Times New Roman"/>
          <w:sz w:val="28"/>
          <w:szCs w:val="28"/>
        </w:rPr>
        <w:t xml:space="preserve">Газификация </w:t>
      </w:r>
      <w:r>
        <w:rPr>
          <w:rFonts w:ascii="Times New Roman" w:hAnsi="Times New Roman" w:cs="Times New Roman"/>
          <w:sz w:val="28"/>
          <w:szCs w:val="28"/>
        </w:rPr>
        <w:t>Ленинградской области</w:t>
      </w:r>
      <w:r w:rsidRPr="00220BA8">
        <w:rPr>
          <w:rFonts w:ascii="Times New Roman" w:hAnsi="Times New Roman" w:cs="Times New Roman"/>
          <w:sz w:val="28"/>
          <w:szCs w:val="28"/>
        </w:rPr>
        <w:t xml:space="preserve"> природным сетевым газом предусматривается </w:t>
      </w:r>
      <w:r w:rsidR="00BF7201" w:rsidRPr="00BF7201">
        <w:rPr>
          <w:rFonts w:ascii="Times New Roman" w:hAnsi="Times New Roman" w:cs="Times New Roman"/>
          <w:sz w:val="28"/>
          <w:szCs w:val="28"/>
        </w:rPr>
        <w:t>с учетом</w:t>
      </w:r>
      <w:r w:rsidRPr="00BF7201">
        <w:rPr>
          <w:rFonts w:ascii="Times New Roman" w:hAnsi="Times New Roman" w:cs="Times New Roman"/>
          <w:sz w:val="28"/>
          <w:szCs w:val="28"/>
        </w:rPr>
        <w:t xml:space="preserve"> </w:t>
      </w:r>
      <w:r w:rsidRPr="00220BA8">
        <w:rPr>
          <w:rFonts w:ascii="Times New Roman" w:hAnsi="Times New Roman" w:cs="Times New Roman"/>
          <w:sz w:val="28"/>
          <w:szCs w:val="28"/>
        </w:rPr>
        <w:t xml:space="preserve">Генеральной схемы газоснабжения и газификации </w:t>
      </w:r>
      <w:r w:rsidRPr="00220BA8">
        <w:rPr>
          <w:rFonts w:ascii="Times New Roman" w:hAnsi="Times New Roman" w:cs="Times New Roman"/>
          <w:sz w:val="28"/>
          <w:szCs w:val="28"/>
        </w:rPr>
        <w:lastRenderedPageBreak/>
        <w:t>Ленинградской области на период до 20</w:t>
      </w:r>
      <w:r w:rsidR="00387AB8">
        <w:rPr>
          <w:rFonts w:ascii="Times New Roman" w:hAnsi="Times New Roman" w:cs="Times New Roman"/>
          <w:sz w:val="28"/>
          <w:szCs w:val="28"/>
        </w:rPr>
        <w:t>25</w:t>
      </w:r>
      <w:r w:rsidRPr="00220BA8">
        <w:rPr>
          <w:rFonts w:ascii="Times New Roman" w:hAnsi="Times New Roman" w:cs="Times New Roman"/>
          <w:sz w:val="28"/>
          <w:szCs w:val="28"/>
        </w:rPr>
        <w:t xml:space="preserve"> года</w:t>
      </w:r>
      <w:r w:rsidR="00780D41">
        <w:rPr>
          <w:rFonts w:ascii="Times New Roman" w:hAnsi="Times New Roman" w:cs="Times New Roman"/>
          <w:sz w:val="28"/>
          <w:szCs w:val="28"/>
        </w:rPr>
        <w:t xml:space="preserve">, </w:t>
      </w:r>
      <w:r w:rsidR="00387AB8">
        <w:rPr>
          <w:rFonts w:ascii="Times New Roman" w:hAnsi="Times New Roman" w:cs="Times New Roman"/>
          <w:sz w:val="28"/>
          <w:szCs w:val="28"/>
        </w:rPr>
        <w:t xml:space="preserve">актуализированной </w:t>
      </w:r>
      <w:r w:rsidR="00387AB8" w:rsidRPr="00220BA8">
        <w:rPr>
          <w:rFonts w:ascii="Times New Roman" w:hAnsi="Times New Roman" w:cs="Times New Roman"/>
          <w:sz w:val="28"/>
          <w:szCs w:val="28"/>
        </w:rPr>
        <w:t>Генеральной схемы газоснабжения и газификации Ленинградской области на период до 20</w:t>
      </w:r>
      <w:r w:rsidR="00387AB8">
        <w:rPr>
          <w:rFonts w:ascii="Times New Roman" w:hAnsi="Times New Roman" w:cs="Times New Roman"/>
          <w:sz w:val="28"/>
          <w:szCs w:val="28"/>
        </w:rPr>
        <w:t>35</w:t>
      </w:r>
      <w:r w:rsidR="00387AB8" w:rsidRPr="00220BA8">
        <w:rPr>
          <w:rFonts w:ascii="Times New Roman" w:hAnsi="Times New Roman" w:cs="Times New Roman"/>
          <w:sz w:val="28"/>
          <w:szCs w:val="28"/>
        </w:rPr>
        <w:t xml:space="preserve"> года</w:t>
      </w:r>
      <w:r w:rsidR="00387AB8">
        <w:rPr>
          <w:rFonts w:ascii="Times New Roman" w:hAnsi="Times New Roman" w:cs="Times New Roman"/>
          <w:sz w:val="28"/>
          <w:szCs w:val="28"/>
        </w:rPr>
        <w:t xml:space="preserve"> (далее – схема)</w:t>
      </w:r>
      <w:r w:rsidR="00780D41">
        <w:rPr>
          <w:rFonts w:ascii="Times New Roman" w:hAnsi="Times New Roman" w:cs="Times New Roman"/>
          <w:sz w:val="28"/>
          <w:szCs w:val="28"/>
        </w:rPr>
        <w:t xml:space="preserve">, </w:t>
      </w:r>
      <w:r w:rsidR="00780D41" w:rsidRPr="00780D41">
        <w:rPr>
          <w:rFonts w:ascii="Times New Roman" w:hAnsi="Times New Roman" w:cs="Times New Roman"/>
          <w:sz w:val="28"/>
          <w:szCs w:val="28"/>
        </w:rPr>
        <w:t>программы развития газоснабжения и газификации Ленинградской области на 2021</w:t>
      </w:r>
      <w:r w:rsidR="00381406">
        <w:rPr>
          <w:rFonts w:ascii="Times New Roman" w:hAnsi="Times New Roman" w:cs="Times New Roman"/>
          <w:sz w:val="28"/>
          <w:szCs w:val="28"/>
        </w:rPr>
        <w:t xml:space="preserve"> </w:t>
      </w:r>
      <w:r w:rsidR="00381406" w:rsidRPr="00807E8A">
        <w:rPr>
          <w:rFonts w:ascii="Times New Roman" w:hAnsi="Times New Roman"/>
          <w:sz w:val="28"/>
          <w:szCs w:val="28"/>
        </w:rPr>
        <w:t>–</w:t>
      </w:r>
      <w:r w:rsidR="00381406">
        <w:rPr>
          <w:rFonts w:ascii="Times New Roman" w:hAnsi="Times New Roman"/>
          <w:sz w:val="28"/>
          <w:szCs w:val="28"/>
        </w:rPr>
        <w:t xml:space="preserve"> </w:t>
      </w:r>
      <w:r w:rsidR="00780D41" w:rsidRPr="00780D41">
        <w:rPr>
          <w:rFonts w:ascii="Times New Roman" w:hAnsi="Times New Roman" w:cs="Times New Roman"/>
          <w:sz w:val="28"/>
          <w:szCs w:val="28"/>
        </w:rPr>
        <w:t>2025 годы.</w:t>
      </w:r>
    </w:p>
    <w:p w14:paraId="790A4C3B" w14:textId="77777777" w:rsidR="006C4C59" w:rsidRPr="00807E8A" w:rsidRDefault="006C4C59" w:rsidP="006C4C59">
      <w:pPr>
        <w:autoSpaceDE w:val="0"/>
        <w:autoSpaceDN w:val="0"/>
        <w:adjustRightInd w:val="0"/>
        <w:spacing w:after="0" w:line="240" w:lineRule="auto"/>
        <w:ind w:firstLine="709"/>
        <w:jc w:val="both"/>
        <w:rPr>
          <w:rFonts w:ascii="Times New Roman" w:hAnsi="Times New Roman" w:cs="Times New Roman"/>
          <w:sz w:val="28"/>
          <w:szCs w:val="28"/>
        </w:rPr>
      </w:pPr>
      <w:r w:rsidRPr="00807E8A">
        <w:rPr>
          <w:rFonts w:ascii="Times New Roman" w:hAnsi="Times New Roman" w:cs="Times New Roman"/>
          <w:sz w:val="28"/>
          <w:szCs w:val="28"/>
        </w:rPr>
        <w:t>Генеральной схемой газоснабжения и газификации Ленинградской области на период до 2025 года предусматривается строительство:</w:t>
      </w:r>
    </w:p>
    <w:p w14:paraId="1B1B634E" w14:textId="36078A11" w:rsidR="006C4C59" w:rsidRPr="00807E8A" w:rsidRDefault="006C4C59" w:rsidP="006C4C59">
      <w:pPr>
        <w:autoSpaceDE w:val="0"/>
        <w:autoSpaceDN w:val="0"/>
        <w:adjustRightInd w:val="0"/>
        <w:spacing w:after="0" w:line="240" w:lineRule="auto"/>
        <w:jc w:val="both"/>
        <w:rPr>
          <w:rFonts w:ascii="Times New Roman" w:hAnsi="Times New Roman" w:cs="Times New Roman"/>
          <w:sz w:val="28"/>
          <w:szCs w:val="28"/>
        </w:rPr>
      </w:pPr>
      <w:r w:rsidRPr="00807E8A">
        <w:rPr>
          <w:rFonts w:ascii="Times New Roman" w:hAnsi="Times New Roman" w:cs="Times New Roman"/>
          <w:sz w:val="28"/>
          <w:szCs w:val="28"/>
        </w:rPr>
        <w:t>объектов федерального значения</w:t>
      </w:r>
      <w:r w:rsidR="00BE00DD">
        <w:rPr>
          <w:rFonts w:ascii="Times New Roman" w:hAnsi="Times New Roman" w:cs="Times New Roman"/>
          <w:sz w:val="28"/>
          <w:szCs w:val="28"/>
        </w:rPr>
        <w:t>:</w:t>
      </w:r>
    </w:p>
    <w:p w14:paraId="04BD6229" w14:textId="77777777" w:rsidR="006C4C59" w:rsidRPr="00807E8A" w:rsidRDefault="006C4C59" w:rsidP="00615FF1">
      <w:pPr>
        <w:numPr>
          <w:ilvl w:val="0"/>
          <w:numId w:val="21"/>
        </w:numPr>
        <w:tabs>
          <w:tab w:val="clear" w:pos="360"/>
          <w:tab w:val="num" w:pos="709"/>
          <w:tab w:val="left" w:pos="993"/>
        </w:tabs>
        <w:spacing w:after="0" w:line="240" w:lineRule="auto"/>
        <w:ind w:left="0" w:firstLine="709"/>
        <w:jc w:val="both"/>
        <w:rPr>
          <w:rFonts w:ascii="Times New Roman" w:hAnsi="Times New Roman"/>
          <w:sz w:val="28"/>
          <w:szCs w:val="28"/>
        </w:rPr>
      </w:pPr>
      <w:r w:rsidRPr="00807E8A">
        <w:rPr>
          <w:rFonts w:ascii="Times New Roman" w:hAnsi="Times New Roman"/>
          <w:sz w:val="28"/>
          <w:szCs w:val="28"/>
        </w:rPr>
        <w:t>газопровод-отвод и ГРС «</w:t>
      </w:r>
      <w:proofErr w:type="spellStart"/>
      <w:r w:rsidRPr="00807E8A">
        <w:rPr>
          <w:rFonts w:ascii="Times New Roman" w:hAnsi="Times New Roman"/>
          <w:sz w:val="28"/>
          <w:szCs w:val="28"/>
        </w:rPr>
        <w:t>Глебычево</w:t>
      </w:r>
      <w:proofErr w:type="spellEnd"/>
      <w:r w:rsidRPr="00807E8A">
        <w:rPr>
          <w:rFonts w:ascii="Times New Roman" w:hAnsi="Times New Roman"/>
          <w:sz w:val="28"/>
          <w:szCs w:val="28"/>
        </w:rPr>
        <w:t>»;</w:t>
      </w:r>
    </w:p>
    <w:p w14:paraId="706B628F" w14:textId="77777777" w:rsidR="006C4C59" w:rsidRPr="00807E8A" w:rsidRDefault="006C4C59" w:rsidP="00615FF1">
      <w:pPr>
        <w:numPr>
          <w:ilvl w:val="0"/>
          <w:numId w:val="21"/>
        </w:numPr>
        <w:tabs>
          <w:tab w:val="clear" w:pos="360"/>
          <w:tab w:val="num" w:pos="709"/>
          <w:tab w:val="left" w:pos="993"/>
        </w:tabs>
        <w:spacing w:after="0" w:line="240" w:lineRule="auto"/>
        <w:ind w:left="0" w:firstLine="709"/>
        <w:jc w:val="both"/>
        <w:rPr>
          <w:rFonts w:ascii="Times New Roman" w:hAnsi="Times New Roman"/>
          <w:sz w:val="28"/>
          <w:szCs w:val="28"/>
        </w:rPr>
      </w:pPr>
      <w:r w:rsidRPr="00807E8A">
        <w:rPr>
          <w:rFonts w:ascii="Times New Roman" w:hAnsi="Times New Roman"/>
          <w:sz w:val="28"/>
          <w:szCs w:val="28"/>
        </w:rPr>
        <w:t>газопровод-отвод и ГРС «Сланцы-3»;</w:t>
      </w:r>
    </w:p>
    <w:p w14:paraId="62B0F378" w14:textId="5A48755B" w:rsidR="006C4C59" w:rsidRPr="00ED2392" w:rsidRDefault="006C4C59" w:rsidP="006C4C59">
      <w:pPr>
        <w:autoSpaceDE w:val="0"/>
        <w:autoSpaceDN w:val="0"/>
        <w:adjustRightInd w:val="0"/>
        <w:spacing w:after="0" w:line="240" w:lineRule="auto"/>
        <w:jc w:val="both"/>
        <w:rPr>
          <w:rFonts w:ascii="Times New Roman" w:hAnsi="Times New Roman" w:cs="Times New Roman"/>
          <w:sz w:val="28"/>
          <w:szCs w:val="28"/>
        </w:rPr>
      </w:pPr>
      <w:r w:rsidRPr="00ED2392">
        <w:rPr>
          <w:rFonts w:ascii="Times New Roman" w:hAnsi="Times New Roman" w:cs="Times New Roman"/>
          <w:sz w:val="28"/>
          <w:szCs w:val="28"/>
        </w:rPr>
        <w:t>объектов регионального значения</w:t>
      </w:r>
      <w:r w:rsidR="00BE00DD">
        <w:rPr>
          <w:rFonts w:ascii="Times New Roman" w:hAnsi="Times New Roman" w:cs="Times New Roman"/>
          <w:sz w:val="28"/>
          <w:szCs w:val="28"/>
        </w:rPr>
        <w:t>:</w:t>
      </w:r>
    </w:p>
    <w:p w14:paraId="3979359C" w14:textId="77777777" w:rsidR="006C4C59" w:rsidRPr="00807E8A" w:rsidRDefault="006C4C59" w:rsidP="00615FF1">
      <w:pPr>
        <w:numPr>
          <w:ilvl w:val="0"/>
          <w:numId w:val="21"/>
        </w:numPr>
        <w:tabs>
          <w:tab w:val="clear" w:pos="360"/>
          <w:tab w:val="num" w:pos="709"/>
          <w:tab w:val="left" w:pos="993"/>
        </w:tabs>
        <w:spacing w:after="0" w:line="240" w:lineRule="auto"/>
        <w:ind w:left="0" w:firstLine="709"/>
        <w:jc w:val="both"/>
        <w:rPr>
          <w:rFonts w:ascii="Times New Roman" w:hAnsi="Times New Roman"/>
          <w:sz w:val="28"/>
          <w:szCs w:val="28"/>
        </w:rPr>
      </w:pPr>
      <w:r w:rsidRPr="00807E8A">
        <w:rPr>
          <w:rFonts w:ascii="Times New Roman" w:hAnsi="Times New Roman"/>
          <w:sz w:val="28"/>
          <w:szCs w:val="28"/>
        </w:rPr>
        <w:t>межпоселковый газопровод п. ж/д ст. «</w:t>
      </w:r>
      <w:proofErr w:type="spellStart"/>
      <w:r w:rsidRPr="00807E8A">
        <w:rPr>
          <w:rFonts w:ascii="Times New Roman" w:hAnsi="Times New Roman"/>
          <w:sz w:val="28"/>
          <w:szCs w:val="28"/>
        </w:rPr>
        <w:t>Лемболово</w:t>
      </w:r>
      <w:proofErr w:type="spellEnd"/>
      <w:r w:rsidRPr="00807E8A">
        <w:rPr>
          <w:rFonts w:ascii="Times New Roman" w:hAnsi="Times New Roman"/>
          <w:sz w:val="28"/>
          <w:szCs w:val="28"/>
        </w:rPr>
        <w:t>» – пос. Платформа 69-й км (</w:t>
      </w:r>
      <w:proofErr w:type="spellStart"/>
      <w:r w:rsidRPr="00807E8A">
        <w:rPr>
          <w:rFonts w:ascii="Times New Roman" w:hAnsi="Times New Roman"/>
          <w:sz w:val="28"/>
          <w:szCs w:val="28"/>
        </w:rPr>
        <w:t>закольцовка</w:t>
      </w:r>
      <w:proofErr w:type="spellEnd"/>
      <w:r w:rsidRPr="00807E8A">
        <w:rPr>
          <w:rFonts w:ascii="Times New Roman" w:hAnsi="Times New Roman"/>
          <w:sz w:val="28"/>
          <w:szCs w:val="28"/>
        </w:rPr>
        <w:t>). Газораспределительная сеть ГРС «Пригородная» – ГРС «Сосново» (взамен «Развитие сети межпоселковых газопроводов от ГРС Пригородная и ГРС Кузьмолово с газификацией населенных пунктов» и «Строительство межпоселковых газопроводов от размещаемой ГРС Сосново с газификацией населенных пунктов»);</w:t>
      </w:r>
    </w:p>
    <w:p w14:paraId="7A0A748A" w14:textId="77777777" w:rsidR="006C4C59" w:rsidRPr="00807E8A" w:rsidRDefault="006C4C59" w:rsidP="00615FF1">
      <w:pPr>
        <w:numPr>
          <w:ilvl w:val="0"/>
          <w:numId w:val="21"/>
        </w:numPr>
        <w:tabs>
          <w:tab w:val="clear" w:pos="360"/>
          <w:tab w:val="num" w:pos="709"/>
          <w:tab w:val="left" w:pos="993"/>
        </w:tabs>
        <w:spacing w:after="0" w:line="240" w:lineRule="auto"/>
        <w:ind w:left="0" w:firstLine="709"/>
        <w:jc w:val="both"/>
        <w:rPr>
          <w:rFonts w:ascii="Times New Roman" w:hAnsi="Times New Roman"/>
          <w:sz w:val="28"/>
          <w:szCs w:val="28"/>
        </w:rPr>
      </w:pPr>
      <w:r w:rsidRPr="00807E8A">
        <w:rPr>
          <w:rFonts w:ascii="Times New Roman" w:hAnsi="Times New Roman"/>
          <w:sz w:val="28"/>
          <w:szCs w:val="28"/>
        </w:rPr>
        <w:t>межпоселковый газопровод (ГРП – пос. Дивенский – дер. Большая Дивенка). Газораспределительная сеть ГРС «Суйда» (взамен «Строительство ответвлений от межпоселкового газопровода ГРС Суйда – Луга с газификацией сельских населенных пунктов»);</w:t>
      </w:r>
    </w:p>
    <w:p w14:paraId="0B44E4EE" w14:textId="38607C12" w:rsidR="006C4C59" w:rsidRPr="006C4C59" w:rsidRDefault="006C4C59" w:rsidP="00615FF1">
      <w:pPr>
        <w:numPr>
          <w:ilvl w:val="0"/>
          <w:numId w:val="21"/>
        </w:numPr>
        <w:tabs>
          <w:tab w:val="clear" w:pos="360"/>
          <w:tab w:val="num" w:pos="709"/>
          <w:tab w:val="left" w:pos="993"/>
        </w:tabs>
        <w:spacing w:after="0" w:line="240" w:lineRule="auto"/>
        <w:ind w:left="0" w:firstLine="709"/>
        <w:jc w:val="both"/>
        <w:rPr>
          <w:rFonts w:ascii="Times New Roman" w:hAnsi="Times New Roman"/>
          <w:sz w:val="28"/>
          <w:szCs w:val="28"/>
        </w:rPr>
      </w:pPr>
      <w:r w:rsidRPr="00807E8A">
        <w:rPr>
          <w:rFonts w:ascii="Times New Roman" w:hAnsi="Times New Roman"/>
          <w:sz w:val="28"/>
          <w:szCs w:val="28"/>
        </w:rPr>
        <w:t>межпоселковый газопровод г. Тихвин – дер. </w:t>
      </w:r>
      <w:proofErr w:type="spellStart"/>
      <w:r w:rsidRPr="00807E8A">
        <w:rPr>
          <w:rFonts w:ascii="Times New Roman" w:hAnsi="Times New Roman"/>
          <w:sz w:val="28"/>
          <w:szCs w:val="28"/>
        </w:rPr>
        <w:t>Галично</w:t>
      </w:r>
      <w:proofErr w:type="spellEnd"/>
      <w:r w:rsidRPr="00807E8A">
        <w:rPr>
          <w:rFonts w:ascii="Times New Roman" w:hAnsi="Times New Roman"/>
          <w:sz w:val="28"/>
          <w:szCs w:val="28"/>
        </w:rPr>
        <w:t>. Газораспределительная сеть ГРС «Тихвин» – ГРС «Бокситогорск» (взамен</w:t>
      </w:r>
      <w:r w:rsidR="00381406">
        <w:rPr>
          <w:rFonts w:ascii="Times New Roman" w:hAnsi="Times New Roman"/>
          <w:sz w:val="28"/>
          <w:szCs w:val="28"/>
        </w:rPr>
        <w:t xml:space="preserve"> г</w:t>
      </w:r>
      <w:r w:rsidR="00381406" w:rsidRPr="00807E8A">
        <w:rPr>
          <w:rFonts w:ascii="Times New Roman" w:hAnsi="Times New Roman"/>
          <w:sz w:val="28"/>
          <w:szCs w:val="28"/>
        </w:rPr>
        <w:t>азораспределительн</w:t>
      </w:r>
      <w:r w:rsidR="00381406">
        <w:rPr>
          <w:rFonts w:ascii="Times New Roman" w:hAnsi="Times New Roman"/>
          <w:sz w:val="28"/>
          <w:szCs w:val="28"/>
        </w:rPr>
        <w:t>ой</w:t>
      </w:r>
      <w:r w:rsidR="00381406" w:rsidRPr="00807E8A">
        <w:rPr>
          <w:rFonts w:ascii="Times New Roman" w:hAnsi="Times New Roman"/>
          <w:sz w:val="28"/>
          <w:szCs w:val="28"/>
        </w:rPr>
        <w:t xml:space="preserve"> сет</w:t>
      </w:r>
      <w:r w:rsidR="00381406">
        <w:rPr>
          <w:rFonts w:ascii="Times New Roman" w:hAnsi="Times New Roman"/>
          <w:sz w:val="28"/>
          <w:szCs w:val="28"/>
        </w:rPr>
        <w:t>и</w:t>
      </w:r>
      <w:r w:rsidRPr="00807E8A">
        <w:rPr>
          <w:rFonts w:ascii="Times New Roman" w:hAnsi="Times New Roman"/>
          <w:sz w:val="28"/>
          <w:szCs w:val="28"/>
        </w:rPr>
        <w:t xml:space="preserve"> «Развитие сети межпоселковых газопроводов от ГРС Тихвин с газификацией населенных пунктов»).</w:t>
      </w:r>
    </w:p>
    <w:p w14:paraId="56431D07" w14:textId="2C65EBB7" w:rsidR="00220BA8" w:rsidRDefault="00220BA8" w:rsidP="000A244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Корректировка </w:t>
      </w:r>
      <w:r w:rsidR="006C4C59" w:rsidRPr="00220BA8">
        <w:rPr>
          <w:rFonts w:ascii="Times New Roman" w:hAnsi="Times New Roman" w:cs="Times New Roman"/>
          <w:sz w:val="28"/>
          <w:szCs w:val="28"/>
        </w:rPr>
        <w:t>Генеральной схемы газоснабжения и газификации Ленинградской области на период до 20</w:t>
      </w:r>
      <w:r w:rsidR="006C4C59">
        <w:rPr>
          <w:rFonts w:ascii="Times New Roman" w:hAnsi="Times New Roman" w:cs="Times New Roman"/>
          <w:sz w:val="28"/>
          <w:szCs w:val="28"/>
        </w:rPr>
        <w:t>35</w:t>
      </w:r>
      <w:r w:rsidR="006C4C59" w:rsidRPr="00220BA8">
        <w:rPr>
          <w:rFonts w:ascii="Times New Roman" w:hAnsi="Times New Roman" w:cs="Times New Roman"/>
          <w:sz w:val="28"/>
          <w:szCs w:val="28"/>
        </w:rPr>
        <w:t xml:space="preserve"> года</w:t>
      </w:r>
      <w:r w:rsidR="006C4C59">
        <w:rPr>
          <w:rFonts w:ascii="Times New Roman" w:hAnsi="Times New Roman" w:cs="Times New Roman"/>
          <w:sz w:val="28"/>
          <w:szCs w:val="28"/>
        </w:rPr>
        <w:t xml:space="preserve"> </w:t>
      </w:r>
      <w:r>
        <w:rPr>
          <w:rFonts w:ascii="Times New Roman" w:hAnsi="Times New Roman" w:cs="Times New Roman"/>
          <w:sz w:val="28"/>
          <w:szCs w:val="28"/>
        </w:rPr>
        <w:t xml:space="preserve">была завершена </w:t>
      </w:r>
      <w:r w:rsidR="00387AB8">
        <w:rPr>
          <w:rFonts w:ascii="Times New Roman" w:hAnsi="Times New Roman" w:cs="Times New Roman"/>
          <w:sz w:val="28"/>
          <w:szCs w:val="28"/>
        </w:rPr>
        <w:t>в</w:t>
      </w:r>
      <w:r>
        <w:rPr>
          <w:rFonts w:ascii="Times New Roman" w:hAnsi="Times New Roman" w:cs="Times New Roman"/>
          <w:sz w:val="28"/>
          <w:szCs w:val="28"/>
        </w:rPr>
        <w:t xml:space="preserve"> 2018 году</w:t>
      </w:r>
      <w:r w:rsidR="00387AB8">
        <w:rPr>
          <w:rFonts w:ascii="Times New Roman" w:hAnsi="Times New Roman" w:cs="Times New Roman"/>
          <w:sz w:val="28"/>
          <w:szCs w:val="28"/>
        </w:rPr>
        <w:t>, в</w:t>
      </w:r>
      <w:r>
        <w:rPr>
          <w:rFonts w:ascii="Times New Roman" w:hAnsi="Times New Roman" w:cs="Times New Roman"/>
          <w:sz w:val="28"/>
          <w:szCs w:val="28"/>
        </w:rPr>
        <w:t xml:space="preserve"> настоящее время </w:t>
      </w:r>
      <w:r w:rsidR="00387AB8">
        <w:rPr>
          <w:rFonts w:ascii="Times New Roman" w:hAnsi="Times New Roman" w:cs="Times New Roman"/>
          <w:sz w:val="28"/>
          <w:szCs w:val="28"/>
        </w:rPr>
        <w:t>схема проходит согласование в структурных подразделениях в ПАО «Газпром».</w:t>
      </w:r>
    </w:p>
    <w:p w14:paraId="671D83E2" w14:textId="080332EA" w:rsidR="00107CC4" w:rsidRDefault="00495773" w:rsidP="000A244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 </w:t>
      </w:r>
      <w:r w:rsidRPr="00780D41">
        <w:rPr>
          <w:rFonts w:ascii="Times New Roman" w:hAnsi="Times New Roman" w:cs="Times New Roman"/>
          <w:sz w:val="28"/>
          <w:szCs w:val="28"/>
        </w:rPr>
        <w:t>программ</w:t>
      </w:r>
      <w:r>
        <w:rPr>
          <w:rFonts w:ascii="Times New Roman" w:hAnsi="Times New Roman" w:cs="Times New Roman"/>
          <w:sz w:val="28"/>
          <w:szCs w:val="28"/>
        </w:rPr>
        <w:t>е</w:t>
      </w:r>
      <w:r w:rsidRPr="00780D41">
        <w:rPr>
          <w:rFonts w:ascii="Times New Roman" w:hAnsi="Times New Roman" w:cs="Times New Roman"/>
          <w:sz w:val="28"/>
          <w:szCs w:val="28"/>
        </w:rPr>
        <w:t xml:space="preserve"> развития газоснабжения и газификации Ленинградской области на 2021</w:t>
      </w:r>
      <w:r w:rsidR="00381406">
        <w:rPr>
          <w:rFonts w:ascii="Times New Roman" w:hAnsi="Times New Roman" w:cs="Times New Roman"/>
          <w:sz w:val="28"/>
          <w:szCs w:val="28"/>
        </w:rPr>
        <w:t xml:space="preserve"> </w:t>
      </w:r>
      <w:r w:rsidR="00381406" w:rsidRPr="00807E8A">
        <w:rPr>
          <w:rFonts w:ascii="Times New Roman" w:hAnsi="Times New Roman"/>
          <w:sz w:val="28"/>
          <w:szCs w:val="28"/>
        </w:rPr>
        <w:t>–</w:t>
      </w:r>
      <w:r w:rsidR="00381406">
        <w:rPr>
          <w:rFonts w:ascii="Times New Roman" w:hAnsi="Times New Roman"/>
          <w:sz w:val="28"/>
          <w:szCs w:val="28"/>
        </w:rPr>
        <w:t xml:space="preserve"> </w:t>
      </w:r>
      <w:r w:rsidRPr="00780D41">
        <w:rPr>
          <w:rFonts w:ascii="Times New Roman" w:hAnsi="Times New Roman" w:cs="Times New Roman"/>
          <w:sz w:val="28"/>
          <w:szCs w:val="28"/>
        </w:rPr>
        <w:t>2025 годы</w:t>
      </w:r>
      <w:r>
        <w:rPr>
          <w:rFonts w:ascii="Times New Roman" w:hAnsi="Times New Roman" w:cs="Times New Roman"/>
          <w:sz w:val="28"/>
          <w:szCs w:val="28"/>
        </w:rPr>
        <w:t xml:space="preserve"> в</w:t>
      </w:r>
      <w:r w:rsidR="00780D41" w:rsidRPr="00780D41">
        <w:rPr>
          <w:rFonts w:ascii="Times New Roman" w:hAnsi="Times New Roman" w:cs="Times New Roman"/>
          <w:sz w:val="28"/>
          <w:szCs w:val="28"/>
        </w:rPr>
        <w:t xml:space="preserve"> Ленинградской области </w:t>
      </w:r>
      <w:r w:rsidR="00BF7201">
        <w:rPr>
          <w:rFonts w:ascii="Times New Roman" w:hAnsi="Times New Roman" w:cs="Times New Roman"/>
          <w:sz w:val="28"/>
          <w:szCs w:val="28"/>
        </w:rPr>
        <w:t>планируется строительство</w:t>
      </w:r>
      <w:r w:rsidR="00780D41" w:rsidRPr="00780D41">
        <w:rPr>
          <w:rFonts w:ascii="Times New Roman" w:hAnsi="Times New Roman" w:cs="Times New Roman"/>
          <w:sz w:val="28"/>
          <w:szCs w:val="28"/>
        </w:rPr>
        <w:t xml:space="preserve"> 124 межпоселковых газопровод</w:t>
      </w:r>
      <w:r w:rsidR="00BF7201">
        <w:rPr>
          <w:rFonts w:ascii="Times New Roman" w:hAnsi="Times New Roman" w:cs="Times New Roman"/>
          <w:sz w:val="28"/>
          <w:szCs w:val="28"/>
        </w:rPr>
        <w:t>ов</w:t>
      </w:r>
      <w:r w:rsidR="00780D41" w:rsidRPr="00780D41">
        <w:rPr>
          <w:rFonts w:ascii="Times New Roman" w:hAnsi="Times New Roman" w:cs="Times New Roman"/>
          <w:sz w:val="28"/>
          <w:szCs w:val="28"/>
        </w:rPr>
        <w:t xml:space="preserve"> суммарной протяженностью более 2000 км, которые позволят газифицировать 412 населенных пунктов. Запланировано ввести в эксплуатацию 7 газораспределительных станций: ГРС Подборовье, ГРС Рассвет, ГРС Усть-Луга, ГРС </w:t>
      </w:r>
      <w:proofErr w:type="spellStart"/>
      <w:r w:rsidR="00780D41" w:rsidRPr="00780D41">
        <w:rPr>
          <w:rFonts w:ascii="Times New Roman" w:hAnsi="Times New Roman" w:cs="Times New Roman"/>
          <w:sz w:val="28"/>
          <w:szCs w:val="28"/>
        </w:rPr>
        <w:t>Белоостров</w:t>
      </w:r>
      <w:proofErr w:type="spellEnd"/>
      <w:r w:rsidR="00780D41" w:rsidRPr="00780D41">
        <w:rPr>
          <w:rFonts w:ascii="Times New Roman" w:hAnsi="Times New Roman" w:cs="Times New Roman"/>
          <w:sz w:val="28"/>
          <w:szCs w:val="28"/>
        </w:rPr>
        <w:t xml:space="preserve">, ГРС </w:t>
      </w:r>
      <w:proofErr w:type="spellStart"/>
      <w:r w:rsidR="00780D41" w:rsidRPr="00780D41">
        <w:rPr>
          <w:rFonts w:ascii="Times New Roman" w:hAnsi="Times New Roman" w:cs="Times New Roman"/>
          <w:sz w:val="28"/>
          <w:szCs w:val="28"/>
        </w:rPr>
        <w:t>Глебычево</w:t>
      </w:r>
      <w:proofErr w:type="spellEnd"/>
      <w:r w:rsidR="00780D41" w:rsidRPr="00780D41">
        <w:rPr>
          <w:rFonts w:ascii="Times New Roman" w:hAnsi="Times New Roman" w:cs="Times New Roman"/>
          <w:sz w:val="28"/>
          <w:szCs w:val="28"/>
        </w:rPr>
        <w:t xml:space="preserve">, ГРС Красный Луч, узел редуцирования газа на терминале по сжижению природного газа в Высоцке. Также </w:t>
      </w:r>
      <w:r w:rsidR="00CD4E5C" w:rsidRPr="00780D41">
        <w:rPr>
          <w:rFonts w:ascii="Times New Roman" w:hAnsi="Times New Roman" w:cs="Times New Roman"/>
          <w:sz w:val="28"/>
          <w:szCs w:val="28"/>
        </w:rPr>
        <w:t>будут реконструированы</w:t>
      </w:r>
      <w:r w:rsidR="00780D41" w:rsidRPr="00780D41">
        <w:rPr>
          <w:rFonts w:ascii="Times New Roman" w:hAnsi="Times New Roman" w:cs="Times New Roman"/>
          <w:sz w:val="28"/>
          <w:szCs w:val="28"/>
        </w:rPr>
        <w:t xml:space="preserve"> либо технически перевооружены еще 7 ГРС: ГРС Сясьстрой, ГРС Ефимовская, ГРС </w:t>
      </w:r>
      <w:proofErr w:type="spellStart"/>
      <w:r w:rsidR="00780D41" w:rsidRPr="00780D41">
        <w:rPr>
          <w:rFonts w:ascii="Times New Roman" w:hAnsi="Times New Roman" w:cs="Times New Roman"/>
          <w:sz w:val="28"/>
          <w:szCs w:val="28"/>
        </w:rPr>
        <w:t>Гомонтово</w:t>
      </w:r>
      <w:proofErr w:type="spellEnd"/>
      <w:r w:rsidR="00780D41" w:rsidRPr="00780D41">
        <w:rPr>
          <w:rFonts w:ascii="Times New Roman" w:hAnsi="Times New Roman" w:cs="Times New Roman"/>
          <w:sz w:val="28"/>
          <w:szCs w:val="28"/>
        </w:rPr>
        <w:t xml:space="preserve">, ГРС Совхоз Большевик, ГРС </w:t>
      </w:r>
      <w:proofErr w:type="spellStart"/>
      <w:r w:rsidR="00780D41" w:rsidRPr="00780D41">
        <w:rPr>
          <w:rFonts w:ascii="Times New Roman" w:hAnsi="Times New Roman" w:cs="Times New Roman"/>
          <w:sz w:val="28"/>
          <w:szCs w:val="28"/>
        </w:rPr>
        <w:t>Ополье</w:t>
      </w:r>
      <w:proofErr w:type="spellEnd"/>
      <w:r w:rsidR="00780D41" w:rsidRPr="00780D41">
        <w:rPr>
          <w:rFonts w:ascii="Times New Roman" w:hAnsi="Times New Roman" w:cs="Times New Roman"/>
          <w:sz w:val="28"/>
          <w:szCs w:val="28"/>
        </w:rPr>
        <w:t xml:space="preserve">, ГРС Пригородная, ГРС </w:t>
      </w:r>
      <w:proofErr w:type="spellStart"/>
      <w:r w:rsidR="00780D41" w:rsidRPr="00780D41">
        <w:rPr>
          <w:rFonts w:ascii="Times New Roman" w:hAnsi="Times New Roman" w:cs="Times New Roman"/>
          <w:sz w:val="28"/>
          <w:szCs w:val="28"/>
        </w:rPr>
        <w:t>Ильич</w:t>
      </w:r>
      <w:r w:rsidR="000D588B">
        <w:rPr>
          <w:rFonts w:ascii="Times New Roman" w:hAnsi="Times New Roman" w:cs="Times New Roman"/>
          <w:sz w:val="28"/>
          <w:szCs w:val="28"/>
        </w:rPr>
        <w:t>ё</w:t>
      </w:r>
      <w:r w:rsidR="00780D41" w:rsidRPr="00780D41">
        <w:rPr>
          <w:rFonts w:ascii="Times New Roman" w:hAnsi="Times New Roman" w:cs="Times New Roman"/>
          <w:sz w:val="28"/>
          <w:szCs w:val="28"/>
        </w:rPr>
        <w:t>во</w:t>
      </w:r>
      <w:proofErr w:type="spellEnd"/>
      <w:r w:rsidR="00780D41" w:rsidRPr="00780D41">
        <w:rPr>
          <w:rFonts w:ascii="Times New Roman" w:hAnsi="Times New Roman" w:cs="Times New Roman"/>
          <w:sz w:val="28"/>
          <w:szCs w:val="28"/>
        </w:rPr>
        <w:t>.</w:t>
      </w:r>
    </w:p>
    <w:p w14:paraId="04D48AD3" w14:textId="6881F7E4" w:rsidR="005E503F" w:rsidRPr="005E503F" w:rsidRDefault="005E503F" w:rsidP="005E503F">
      <w:pPr>
        <w:autoSpaceDE w:val="0"/>
        <w:autoSpaceDN w:val="0"/>
        <w:adjustRightInd w:val="0"/>
        <w:spacing w:after="0" w:line="240" w:lineRule="auto"/>
        <w:ind w:firstLine="709"/>
        <w:jc w:val="both"/>
        <w:rPr>
          <w:rFonts w:ascii="Times New Roman" w:hAnsi="Times New Roman" w:cs="Times New Roman"/>
          <w:sz w:val="28"/>
          <w:szCs w:val="28"/>
        </w:rPr>
      </w:pPr>
      <w:r w:rsidRPr="000B011C">
        <w:rPr>
          <w:rFonts w:ascii="Times New Roman" w:hAnsi="Times New Roman"/>
          <w:sz w:val="28"/>
          <w:szCs w:val="28"/>
        </w:rPr>
        <w:t>Программа развития газоснабжения и газификации Ленинградской области на 20</w:t>
      </w:r>
      <w:r>
        <w:rPr>
          <w:rFonts w:ascii="Times New Roman" w:hAnsi="Times New Roman"/>
          <w:sz w:val="28"/>
          <w:szCs w:val="28"/>
        </w:rPr>
        <w:t>21</w:t>
      </w:r>
      <w:r w:rsidR="00381406">
        <w:rPr>
          <w:rFonts w:ascii="Times New Roman" w:hAnsi="Times New Roman"/>
          <w:sz w:val="28"/>
          <w:szCs w:val="28"/>
        </w:rPr>
        <w:t xml:space="preserve"> </w:t>
      </w:r>
      <w:r w:rsidR="00381406" w:rsidRPr="00807E8A">
        <w:rPr>
          <w:rFonts w:ascii="Times New Roman" w:hAnsi="Times New Roman"/>
          <w:sz w:val="28"/>
          <w:szCs w:val="28"/>
        </w:rPr>
        <w:t>–</w:t>
      </w:r>
      <w:r w:rsidR="00381406">
        <w:rPr>
          <w:rFonts w:ascii="Times New Roman" w:hAnsi="Times New Roman"/>
          <w:sz w:val="28"/>
          <w:szCs w:val="28"/>
        </w:rPr>
        <w:t xml:space="preserve"> </w:t>
      </w:r>
      <w:r w:rsidRPr="000B011C">
        <w:rPr>
          <w:rFonts w:ascii="Times New Roman" w:hAnsi="Times New Roman"/>
          <w:sz w:val="28"/>
          <w:szCs w:val="28"/>
        </w:rPr>
        <w:t>20</w:t>
      </w:r>
      <w:r>
        <w:rPr>
          <w:rFonts w:ascii="Times New Roman" w:hAnsi="Times New Roman"/>
          <w:sz w:val="28"/>
          <w:szCs w:val="28"/>
        </w:rPr>
        <w:t>25 гг.</w:t>
      </w:r>
      <w:r w:rsidRPr="000B011C">
        <w:rPr>
          <w:rFonts w:ascii="Times New Roman" w:hAnsi="Times New Roman"/>
          <w:sz w:val="28"/>
          <w:szCs w:val="28"/>
        </w:rPr>
        <w:t xml:space="preserve"> </w:t>
      </w:r>
      <w:r w:rsidRPr="00807E8A">
        <w:rPr>
          <w:rFonts w:ascii="Times New Roman" w:hAnsi="Times New Roman" w:cs="Times New Roman"/>
          <w:sz w:val="28"/>
          <w:szCs w:val="28"/>
        </w:rPr>
        <w:t>содержит объект регионального значения</w:t>
      </w:r>
      <w:r w:rsidRPr="005E503F">
        <w:rPr>
          <w:rFonts w:ascii="Times New Roman" w:hAnsi="Times New Roman" w:cs="Times New Roman"/>
          <w:sz w:val="28"/>
          <w:szCs w:val="28"/>
        </w:rPr>
        <w:t>:</w:t>
      </w:r>
    </w:p>
    <w:p w14:paraId="6DE81E33" w14:textId="4D043308" w:rsidR="005E503F" w:rsidRDefault="005E503F" w:rsidP="005E503F">
      <w:pPr>
        <w:numPr>
          <w:ilvl w:val="0"/>
          <w:numId w:val="21"/>
        </w:numPr>
        <w:tabs>
          <w:tab w:val="clear" w:pos="360"/>
          <w:tab w:val="num" w:pos="709"/>
          <w:tab w:val="left" w:pos="993"/>
        </w:tabs>
        <w:spacing w:after="0" w:line="240" w:lineRule="auto"/>
        <w:ind w:left="0" w:firstLine="709"/>
        <w:jc w:val="both"/>
        <w:rPr>
          <w:rFonts w:ascii="Times New Roman" w:hAnsi="Times New Roman"/>
          <w:sz w:val="28"/>
          <w:szCs w:val="28"/>
        </w:rPr>
      </w:pPr>
      <w:r w:rsidRPr="005E503F">
        <w:rPr>
          <w:rFonts w:ascii="Times New Roman" w:hAnsi="Times New Roman"/>
          <w:sz w:val="28"/>
          <w:szCs w:val="28"/>
        </w:rPr>
        <w:t xml:space="preserve">межпоселковый газопровод </w:t>
      </w:r>
      <w:r w:rsidR="00BC3B0F" w:rsidRPr="00D35507">
        <w:rPr>
          <w:rFonts w:ascii="Times New Roman" w:hAnsi="Times New Roman" w:cs="Times New Roman"/>
          <w:sz w:val="28"/>
          <w:szCs w:val="28"/>
        </w:rPr>
        <w:t xml:space="preserve">дер. Большой Сабск Волосовского района </w:t>
      </w:r>
      <w:r w:rsidR="00BC3B0F">
        <w:rPr>
          <w:rFonts w:ascii="Times New Roman" w:hAnsi="Times New Roman" w:cs="Times New Roman"/>
          <w:sz w:val="28"/>
          <w:szCs w:val="28"/>
        </w:rPr>
        <w:t>–</w:t>
      </w:r>
      <w:r w:rsidR="00BC3B0F" w:rsidRPr="00D35507">
        <w:rPr>
          <w:rFonts w:ascii="Times New Roman" w:hAnsi="Times New Roman" w:cs="Times New Roman"/>
          <w:sz w:val="28"/>
          <w:szCs w:val="28"/>
        </w:rPr>
        <w:t xml:space="preserve"> дер. </w:t>
      </w:r>
      <w:proofErr w:type="spellStart"/>
      <w:r w:rsidR="00BC3B0F" w:rsidRPr="00D35507">
        <w:rPr>
          <w:rFonts w:ascii="Times New Roman" w:hAnsi="Times New Roman" w:cs="Times New Roman"/>
          <w:sz w:val="28"/>
          <w:szCs w:val="28"/>
        </w:rPr>
        <w:t>Сватково</w:t>
      </w:r>
      <w:proofErr w:type="spellEnd"/>
      <w:r w:rsidR="00BC3B0F" w:rsidRPr="00D35507">
        <w:rPr>
          <w:rFonts w:ascii="Times New Roman" w:hAnsi="Times New Roman" w:cs="Times New Roman"/>
          <w:sz w:val="28"/>
          <w:szCs w:val="28"/>
        </w:rPr>
        <w:t xml:space="preserve"> </w:t>
      </w:r>
      <w:r w:rsidR="00BC3B0F">
        <w:rPr>
          <w:rFonts w:ascii="Times New Roman" w:hAnsi="Times New Roman" w:cs="Times New Roman"/>
          <w:sz w:val="28"/>
          <w:szCs w:val="28"/>
        </w:rPr>
        <w:t>–</w:t>
      </w:r>
      <w:r w:rsidR="00BC3B0F" w:rsidRPr="00D35507">
        <w:rPr>
          <w:rFonts w:ascii="Times New Roman" w:hAnsi="Times New Roman" w:cs="Times New Roman"/>
          <w:sz w:val="28"/>
          <w:szCs w:val="28"/>
        </w:rPr>
        <w:t xml:space="preserve"> пос. Осьмино с отводом на д. Саба Лужского района</w:t>
      </w:r>
      <w:r w:rsidR="00BC3B0F">
        <w:rPr>
          <w:rFonts w:ascii="Times New Roman" w:hAnsi="Times New Roman" w:cs="Times New Roman"/>
          <w:sz w:val="28"/>
          <w:szCs w:val="28"/>
        </w:rPr>
        <w:t xml:space="preserve"> (этап 3)</w:t>
      </w:r>
      <w:r w:rsidRPr="005E503F">
        <w:rPr>
          <w:rFonts w:ascii="Times New Roman" w:hAnsi="Times New Roman"/>
          <w:sz w:val="28"/>
          <w:szCs w:val="28"/>
        </w:rPr>
        <w:t>.</w:t>
      </w:r>
    </w:p>
    <w:p w14:paraId="169A6234" w14:textId="39DB5A36" w:rsidR="005E503F" w:rsidRPr="007F2681" w:rsidRDefault="00BB0E5B" w:rsidP="007F2681">
      <w:pPr>
        <w:spacing w:after="0" w:line="240" w:lineRule="auto"/>
        <w:ind w:firstLine="709"/>
        <w:jc w:val="both"/>
        <w:rPr>
          <w:rFonts w:ascii="Times New Roman" w:hAnsi="Times New Roman" w:cs="Times New Roman"/>
          <w:sz w:val="28"/>
          <w:szCs w:val="28"/>
        </w:rPr>
      </w:pPr>
      <w:r w:rsidRPr="007F2681">
        <w:rPr>
          <w:rFonts w:ascii="Times New Roman" w:hAnsi="Times New Roman" w:cs="Times New Roman"/>
          <w:sz w:val="28"/>
          <w:szCs w:val="28"/>
        </w:rPr>
        <w:t xml:space="preserve">Размещение указанного объекта возможно осуществить после </w:t>
      </w:r>
      <w:r w:rsidR="00113804" w:rsidRPr="007F2681">
        <w:rPr>
          <w:rFonts w:ascii="Times New Roman" w:hAnsi="Times New Roman" w:cs="Times New Roman"/>
          <w:sz w:val="28"/>
          <w:szCs w:val="28"/>
        </w:rPr>
        <w:t xml:space="preserve">реализации </w:t>
      </w:r>
      <w:r w:rsidR="007F2681" w:rsidRPr="007F2681">
        <w:rPr>
          <w:rFonts w:ascii="Times New Roman" w:hAnsi="Times New Roman" w:cs="Times New Roman"/>
          <w:sz w:val="28"/>
          <w:szCs w:val="28"/>
        </w:rPr>
        <w:t xml:space="preserve">мероприятия по строительству ГРС Красный </w:t>
      </w:r>
      <w:r w:rsidR="007F2681">
        <w:rPr>
          <w:rFonts w:ascii="Times New Roman" w:hAnsi="Times New Roman" w:cs="Times New Roman"/>
          <w:sz w:val="28"/>
          <w:szCs w:val="28"/>
        </w:rPr>
        <w:t>Л</w:t>
      </w:r>
      <w:r w:rsidR="007F2681" w:rsidRPr="007F2681">
        <w:rPr>
          <w:rFonts w:ascii="Times New Roman" w:hAnsi="Times New Roman" w:cs="Times New Roman"/>
          <w:sz w:val="28"/>
          <w:szCs w:val="28"/>
        </w:rPr>
        <w:t>уч.</w:t>
      </w:r>
    </w:p>
    <w:p w14:paraId="3E71B26B" w14:textId="2593BF06" w:rsidR="00485CB9" w:rsidRDefault="00485CB9" w:rsidP="00485CB9">
      <w:pPr>
        <w:spacing w:after="0" w:line="240" w:lineRule="auto"/>
        <w:ind w:firstLine="709"/>
        <w:jc w:val="both"/>
        <w:rPr>
          <w:rFonts w:ascii="Times New Roman" w:hAnsi="Times New Roman" w:cs="Times New Roman"/>
          <w:sz w:val="28"/>
          <w:szCs w:val="28"/>
        </w:rPr>
      </w:pPr>
      <w:r w:rsidRPr="00485CB9">
        <w:rPr>
          <w:rFonts w:ascii="Times New Roman" w:hAnsi="Times New Roman" w:cs="Times New Roman"/>
          <w:sz w:val="28"/>
          <w:szCs w:val="28"/>
        </w:rPr>
        <w:lastRenderedPageBreak/>
        <w:t>Для газификации промышленных объектов и населённых пунктов, строительство газопроводов к которым затруднено в силу топографических условий местности и технико-экономических соображений, а также в качестве временной меры до строительства сетевого газопровода предлагается использовать альтернативную схему газоснабжения в виде использования систем хранения сжиженного природного газа со строительств</w:t>
      </w:r>
      <w:r w:rsidR="00C8046A">
        <w:rPr>
          <w:rFonts w:ascii="Times New Roman" w:hAnsi="Times New Roman" w:cs="Times New Roman"/>
          <w:sz w:val="28"/>
          <w:szCs w:val="28"/>
        </w:rPr>
        <w:t>ом</w:t>
      </w:r>
      <w:r w:rsidRPr="00485CB9">
        <w:rPr>
          <w:rFonts w:ascii="Times New Roman" w:hAnsi="Times New Roman" w:cs="Times New Roman"/>
          <w:sz w:val="28"/>
          <w:szCs w:val="28"/>
        </w:rPr>
        <w:t xml:space="preserve"> распределительной инфраструктуры газопроводов низкого давления.</w:t>
      </w:r>
    </w:p>
    <w:p w14:paraId="3014080C" w14:textId="77777777" w:rsidR="00C67871" w:rsidRPr="00485CB9" w:rsidRDefault="00C67871" w:rsidP="00485CB9">
      <w:pPr>
        <w:spacing w:after="0" w:line="240" w:lineRule="auto"/>
        <w:ind w:firstLine="709"/>
        <w:jc w:val="both"/>
        <w:rPr>
          <w:rFonts w:ascii="Times New Roman" w:hAnsi="Times New Roman" w:cs="Times New Roman"/>
          <w:sz w:val="28"/>
          <w:szCs w:val="28"/>
        </w:rPr>
      </w:pPr>
    </w:p>
    <w:p w14:paraId="6300899B" w14:textId="5C5D4E38" w:rsidR="006009D9" w:rsidRPr="00495773" w:rsidRDefault="006009D9" w:rsidP="00495773">
      <w:pPr>
        <w:spacing w:after="0" w:line="240" w:lineRule="auto"/>
        <w:ind w:firstLine="709"/>
        <w:jc w:val="both"/>
        <w:rPr>
          <w:rFonts w:ascii="Times New Roman" w:hAnsi="Times New Roman" w:cs="Times New Roman"/>
          <w:b/>
          <w:bCs/>
          <w:sz w:val="28"/>
          <w:szCs w:val="28"/>
        </w:rPr>
      </w:pPr>
      <w:r w:rsidRPr="00495773">
        <w:rPr>
          <w:rFonts w:ascii="Times New Roman" w:hAnsi="Times New Roman" w:cs="Times New Roman"/>
          <w:b/>
          <w:bCs/>
          <w:sz w:val="28"/>
          <w:szCs w:val="28"/>
        </w:rPr>
        <w:t>Сведения об объемах потребления природного газа</w:t>
      </w:r>
    </w:p>
    <w:p w14:paraId="028E96A9" w14:textId="22F1D1DE" w:rsidR="006009D9" w:rsidRDefault="006009D9" w:rsidP="006009D9">
      <w:pPr>
        <w:spacing w:after="0" w:line="240" w:lineRule="auto"/>
        <w:ind w:firstLine="709"/>
        <w:jc w:val="both"/>
        <w:rPr>
          <w:rFonts w:ascii="Times New Roman" w:hAnsi="Times New Roman" w:cs="Times New Roman"/>
          <w:sz w:val="28"/>
          <w:szCs w:val="28"/>
        </w:rPr>
      </w:pPr>
      <w:r w:rsidRPr="006009D9">
        <w:rPr>
          <w:rFonts w:ascii="Times New Roman" w:hAnsi="Times New Roman" w:cs="Times New Roman"/>
          <w:sz w:val="28"/>
          <w:szCs w:val="28"/>
        </w:rPr>
        <w:t xml:space="preserve">Объемы потребления природного газа потребителями на территории Ленинградской области </w:t>
      </w:r>
      <w:r w:rsidR="00E729AD">
        <w:rPr>
          <w:rFonts w:ascii="Times New Roman" w:hAnsi="Times New Roman" w:cs="Times New Roman"/>
          <w:sz w:val="28"/>
          <w:szCs w:val="28"/>
        </w:rPr>
        <w:t>определены</w:t>
      </w:r>
      <w:r w:rsidRPr="006009D9">
        <w:rPr>
          <w:rFonts w:ascii="Times New Roman" w:hAnsi="Times New Roman" w:cs="Times New Roman"/>
          <w:sz w:val="28"/>
          <w:szCs w:val="28"/>
        </w:rPr>
        <w:t xml:space="preserve"> с учетом материалов </w:t>
      </w:r>
      <w:r w:rsidRPr="00DB34CD">
        <w:rPr>
          <w:rFonts w:ascii="Times New Roman" w:hAnsi="Times New Roman" w:cs="Times New Roman"/>
          <w:sz w:val="28"/>
          <w:szCs w:val="28"/>
        </w:rPr>
        <w:t xml:space="preserve">Генеральной схемы газоснабжения и газификации Ленинградской области </w:t>
      </w:r>
      <w:r w:rsidRPr="00807E8A">
        <w:rPr>
          <w:rFonts w:ascii="Times New Roman" w:hAnsi="Times New Roman" w:cs="Times New Roman"/>
          <w:sz w:val="28"/>
          <w:szCs w:val="28"/>
        </w:rPr>
        <w:t>на период до 20</w:t>
      </w:r>
      <w:r>
        <w:rPr>
          <w:rFonts w:ascii="Times New Roman" w:hAnsi="Times New Roman" w:cs="Times New Roman"/>
          <w:sz w:val="28"/>
          <w:szCs w:val="28"/>
        </w:rPr>
        <w:t>3</w:t>
      </w:r>
      <w:r w:rsidRPr="00807E8A">
        <w:rPr>
          <w:rFonts w:ascii="Times New Roman" w:hAnsi="Times New Roman" w:cs="Times New Roman"/>
          <w:sz w:val="28"/>
          <w:szCs w:val="28"/>
        </w:rPr>
        <w:t>5 года</w:t>
      </w:r>
      <w:r w:rsidR="00F13C56">
        <w:rPr>
          <w:rFonts w:ascii="Times New Roman" w:hAnsi="Times New Roman" w:cs="Times New Roman"/>
          <w:sz w:val="28"/>
          <w:szCs w:val="28"/>
        </w:rPr>
        <w:t>,</w:t>
      </w:r>
      <w:r w:rsidR="00F13C56" w:rsidRPr="00F13C56">
        <w:rPr>
          <w:rFonts w:ascii="Times New Roman" w:hAnsi="Times New Roman" w:cs="Times New Roman"/>
          <w:sz w:val="28"/>
          <w:szCs w:val="28"/>
        </w:rPr>
        <w:t xml:space="preserve"> укрупненных показателей (нормативов газопотребления) согласно</w:t>
      </w:r>
      <w:r w:rsidR="00F13C56" w:rsidRPr="00DB34CD">
        <w:rPr>
          <w:rFonts w:ascii="Times New Roman" w:hAnsi="Times New Roman" w:cs="Times New Roman"/>
          <w:sz w:val="28"/>
          <w:szCs w:val="28"/>
        </w:rPr>
        <w:t xml:space="preserve"> региональным нормативам градостроительного проектирования Ленинградской области.</w:t>
      </w:r>
    </w:p>
    <w:p w14:paraId="617B801C" w14:textId="276BA23D" w:rsidR="00DB34CD" w:rsidRPr="00DB34CD" w:rsidRDefault="00CF1D4B" w:rsidP="00DB34CD">
      <w:pPr>
        <w:spacing w:after="0" w:line="240" w:lineRule="auto"/>
        <w:ind w:firstLine="709"/>
        <w:jc w:val="both"/>
        <w:rPr>
          <w:rFonts w:ascii="Times New Roman" w:hAnsi="Times New Roman" w:cs="Times New Roman"/>
          <w:sz w:val="28"/>
          <w:szCs w:val="28"/>
        </w:rPr>
      </w:pPr>
      <w:r w:rsidRPr="00CF1D4B">
        <w:rPr>
          <w:rFonts w:ascii="Times New Roman" w:hAnsi="Times New Roman" w:cs="Times New Roman"/>
          <w:sz w:val="28"/>
          <w:szCs w:val="28"/>
        </w:rPr>
        <w:t xml:space="preserve">Крупнейшими новыми потребителями станут газохимические предприятия на территории </w:t>
      </w:r>
      <w:r w:rsidR="0025457B" w:rsidRPr="0025457B">
        <w:rPr>
          <w:rFonts w:ascii="Times New Roman" w:hAnsi="Times New Roman" w:cs="Times New Roman"/>
          <w:sz w:val="28"/>
          <w:szCs w:val="28"/>
        </w:rPr>
        <w:t>промышленно-логистической зоны «Мультимодальный комплекс Усть-Луга»</w:t>
      </w:r>
      <w:r w:rsidRPr="00CF1D4B">
        <w:rPr>
          <w:rFonts w:ascii="Times New Roman" w:hAnsi="Times New Roman" w:cs="Times New Roman"/>
          <w:sz w:val="28"/>
          <w:szCs w:val="28"/>
        </w:rPr>
        <w:t>,</w:t>
      </w:r>
      <w:r w:rsidR="00070142">
        <w:rPr>
          <w:rFonts w:ascii="Times New Roman" w:hAnsi="Times New Roman" w:cs="Times New Roman"/>
          <w:sz w:val="28"/>
          <w:szCs w:val="28"/>
        </w:rPr>
        <w:t xml:space="preserve"> </w:t>
      </w:r>
      <w:r w:rsidR="0025457B">
        <w:rPr>
          <w:rFonts w:ascii="Times New Roman" w:hAnsi="Times New Roman" w:cs="Times New Roman"/>
          <w:sz w:val="28"/>
          <w:szCs w:val="28"/>
        </w:rPr>
        <w:t xml:space="preserve">ООО </w:t>
      </w:r>
      <w:r w:rsidR="00B13134">
        <w:rPr>
          <w:rFonts w:ascii="Times New Roman" w:hAnsi="Times New Roman" w:cs="Times New Roman"/>
          <w:sz w:val="28"/>
          <w:szCs w:val="28"/>
        </w:rPr>
        <w:t>«</w:t>
      </w:r>
      <w:proofErr w:type="spellStart"/>
      <w:r w:rsidR="00B13134">
        <w:rPr>
          <w:rFonts w:ascii="Times New Roman" w:hAnsi="Times New Roman" w:cs="Times New Roman"/>
          <w:sz w:val="28"/>
          <w:szCs w:val="28"/>
        </w:rPr>
        <w:t>Криогаз</w:t>
      </w:r>
      <w:proofErr w:type="spellEnd"/>
      <w:r w:rsidR="00B13134">
        <w:rPr>
          <w:rFonts w:ascii="Times New Roman" w:hAnsi="Times New Roman" w:cs="Times New Roman"/>
          <w:sz w:val="28"/>
          <w:szCs w:val="28"/>
        </w:rPr>
        <w:t xml:space="preserve"> – Высоцк», </w:t>
      </w:r>
      <w:r w:rsidR="003740D2" w:rsidRPr="003740D2">
        <w:rPr>
          <w:rFonts w:ascii="Times New Roman" w:hAnsi="Times New Roman" w:cs="Times New Roman"/>
          <w:sz w:val="28"/>
          <w:szCs w:val="28"/>
        </w:rPr>
        <w:t>завод по производству аммиака компании «ЕвроХим» в г. Кингисепп</w:t>
      </w:r>
      <w:r w:rsidR="003740D2">
        <w:rPr>
          <w:rFonts w:ascii="Times New Roman" w:hAnsi="Times New Roman" w:cs="Times New Roman"/>
          <w:sz w:val="28"/>
          <w:szCs w:val="28"/>
        </w:rPr>
        <w:t xml:space="preserve">, </w:t>
      </w:r>
      <w:r w:rsidRPr="00CF1D4B">
        <w:rPr>
          <w:rFonts w:ascii="Times New Roman" w:hAnsi="Times New Roman" w:cs="Times New Roman"/>
          <w:sz w:val="28"/>
          <w:szCs w:val="28"/>
        </w:rPr>
        <w:t>новые жилые комплексы на территориях, прилегающих к Санкт-Петербургу.</w:t>
      </w:r>
      <w:r w:rsidR="005A008B" w:rsidRPr="00DB34CD">
        <w:rPr>
          <w:rFonts w:ascii="Times New Roman" w:hAnsi="Times New Roman" w:cs="Times New Roman"/>
          <w:sz w:val="28"/>
          <w:szCs w:val="28"/>
        </w:rPr>
        <w:t xml:space="preserve"> </w:t>
      </w:r>
      <w:r w:rsidR="005A008B">
        <w:rPr>
          <w:rFonts w:ascii="Times New Roman" w:hAnsi="Times New Roman" w:cs="Times New Roman"/>
          <w:sz w:val="28"/>
          <w:szCs w:val="28"/>
        </w:rPr>
        <w:t>О</w:t>
      </w:r>
      <w:r w:rsidR="005A008B" w:rsidRPr="005A008B">
        <w:rPr>
          <w:rFonts w:ascii="Times New Roman" w:hAnsi="Times New Roman" w:cs="Times New Roman"/>
          <w:sz w:val="28"/>
          <w:szCs w:val="28"/>
        </w:rPr>
        <w:t>беспечени</w:t>
      </w:r>
      <w:r w:rsidR="005A008B">
        <w:rPr>
          <w:rFonts w:ascii="Times New Roman" w:hAnsi="Times New Roman" w:cs="Times New Roman"/>
          <w:sz w:val="28"/>
          <w:szCs w:val="28"/>
        </w:rPr>
        <w:t>е</w:t>
      </w:r>
      <w:r w:rsidR="005A008B" w:rsidRPr="005A008B">
        <w:rPr>
          <w:rFonts w:ascii="Times New Roman" w:hAnsi="Times New Roman" w:cs="Times New Roman"/>
          <w:sz w:val="28"/>
          <w:szCs w:val="28"/>
        </w:rPr>
        <w:t xml:space="preserve"> планируемых индустриальных парков регионального значения и производственных объектов регионального значения объектами инженерной инфраструктуры должн</w:t>
      </w:r>
      <w:r w:rsidR="00DB34CD">
        <w:rPr>
          <w:rFonts w:ascii="Times New Roman" w:hAnsi="Times New Roman" w:cs="Times New Roman"/>
          <w:sz w:val="28"/>
          <w:szCs w:val="28"/>
        </w:rPr>
        <w:t>о</w:t>
      </w:r>
      <w:r w:rsidR="005A008B" w:rsidRPr="005A008B">
        <w:rPr>
          <w:rFonts w:ascii="Times New Roman" w:hAnsi="Times New Roman" w:cs="Times New Roman"/>
          <w:sz w:val="28"/>
          <w:szCs w:val="28"/>
        </w:rPr>
        <w:t xml:space="preserve"> быть решен</w:t>
      </w:r>
      <w:r w:rsidR="00DB34CD">
        <w:rPr>
          <w:rFonts w:ascii="Times New Roman" w:hAnsi="Times New Roman" w:cs="Times New Roman"/>
          <w:sz w:val="28"/>
          <w:szCs w:val="28"/>
        </w:rPr>
        <w:t>о</w:t>
      </w:r>
      <w:r w:rsidR="005A008B" w:rsidRPr="005A008B">
        <w:rPr>
          <w:rFonts w:ascii="Times New Roman" w:hAnsi="Times New Roman" w:cs="Times New Roman"/>
          <w:sz w:val="28"/>
          <w:szCs w:val="28"/>
        </w:rPr>
        <w:t xml:space="preserve"> на следующих стадиях подготовки документации по планировке территории и проектной документации при размещении конкретных объектов с учетом их параметров.</w:t>
      </w:r>
      <w:r w:rsidR="00DB34CD" w:rsidRPr="00DB34CD">
        <w:rPr>
          <w:rFonts w:ascii="Times New Roman" w:hAnsi="Times New Roman" w:cs="Times New Roman"/>
          <w:sz w:val="28"/>
          <w:szCs w:val="28"/>
        </w:rPr>
        <w:t xml:space="preserve"> Расчет необходимых объемов природного газа для теплоснабжения коммерческих и прочих организаций, а также возможность газификации планируемых объектов производственного назначения должна быть определена на следующих стадиях проектирования с уточнением параметров конкретных объектов. Развитие объектов инженерной инфраструктуры (прокладка газопроводов, устройство газорегуляторных пунктов) должно решаться в увязке со сроками строительства новых объектов собственниками планируемых объектов.</w:t>
      </w:r>
    </w:p>
    <w:p w14:paraId="387F84CC" w14:textId="723991B2" w:rsidR="00CF1D4B" w:rsidRDefault="00CF1D4B" w:rsidP="00CF1D4B">
      <w:pPr>
        <w:keepNext/>
        <w:spacing w:after="0" w:line="240" w:lineRule="auto"/>
        <w:ind w:firstLine="709"/>
        <w:jc w:val="right"/>
        <w:rPr>
          <w:rFonts w:ascii="Times New Roman" w:hAnsi="Times New Roman" w:cs="Times New Roman"/>
          <w:sz w:val="28"/>
          <w:szCs w:val="28"/>
        </w:rPr>
      </w:pPr>
      <w:r w:rsidRPr="00807E8A">
        <w:rPr>
          <w:rFonts w:ascii="Times New Roman" w:hAnsi="Times New Roman" w:cs="Times New Roman"/>
          <w:sz w:val="28"/>
          <w:szCs w:val="28"/>
        </w:rPr>
        <w:t>Таблица 2.</w:t>
      </w:r>
      <w:r w:rsidR="003740D2">
        <w:rPr>
          <w:rFonts w:ascii="Times New Roman" w:hAnsi="Times New Roman" w:cs="Times New Roman"/>
          <w:sz w:val="28"/>
          <w:szCs w:val="28"/>
        </w:rPr>
        <w:t>3</w:t>
      </w:r>
      <w:r w:rsidRPr="00807E8A">
        <w:rPr>
          <w:rFonts w:ascii="Times New Roman" w:hAnsi="Times New Roman" w:cs="Times New Roman"/>
          <w:sz w:val="28"/>
          <w:szCs w:val="28"/>
        </w:rPr>
        <w:t>-1</w:t>
      </w:r>
    </w:p>
    <w:p w14:paraId="74E2482A" w14:textId="087F87EB" w:rsidR="006009D9" w:rsidRPr="00CF1D4B" w:rsidRDefault="006009D9" w:rsidP="00CF1D4B">
      <w:pPr>
        <w:keepNext/>
        <w:spacing w:after="0" w:line="240" w:lineRule="auto"/>
        <w:jc w:val="center"/>
        <w:rPr>
          <w:rFonts w:ascii="Times New Roman" w:eastAsiaTheme="minorEastAsia" w:hAnsi="Times New Roman" w:cs="Times New Roman"/>
          <w:bCs/>
          <w:sz w:val="28"/>
          <w:szCs w:val="28"/>
          <w:lang w:eastAsia="ru-RU"/>
        </w:rPr>
      </w:pPr>
      <w:r w:rsidRPr="00CF1D4B">
        <w:rPr>
          <w:rFonts w:ascii="Times New Roman" w:eastAsiaTheme="minorEastAsia" w:hAnsi="Times New Roman" w:cs="Times New Roman"/>
          <w:bCs/>
          <w:sz w:val="28"/>
          <w:szCs w:val="28"/>
          <w:lang w:eastAsia="ru-RU"/>
        </w:rPr>
        <w:t xml:space="preserve">Сведения об объемах потребления природного газа в разрезе муниципальных районов </w:t>
      </w:r>
      <w:r w:rsidR="00E368BC">
        <w:rPr>
          <w:rFonts w:ascii="Times New Roman" w:eastAsiaTheme="minorEastAsia" w:hAnsi="Times New Roman" w:cs="Times New Roman"/>
          <w:bCs/>
          <w:sz w:val="28"/>
          <w:szCs w:val="28"/>
          <w:lang w:eastAsia="ru-RU"/>
        </w:rPr>
        <w:t xml:space="preserve">и городского округа </w:t>
      </w:r>
      <w:r w:rsidRPr="00CF1D4B">
        <w:rPr>
          <w:rFonts w:ascii="Times New Roman" w:eastAsiaTheme="minorEastAsia" w:hAnsi="Times New Roman" w:cs="Times New Roman"/>
          <w:bCs/>
          <w:sz w:val="28"/>
          <w:szCs w:val="28"/>
          <w:lang w:eastAsia="ru-RU"/>
        </w:rPr>
        <w:t>по видам потребителей на 2040 год</w:t>
      </w:r>
    </w:p>
    <w:tbl>
      <w:tblPr>
        <w:tblpPr w:leftFromText="181" w:rightFromText="181" w:bottomFromText="159" w:vertAnchor="text" w:horzAnchor="margin" w:tblpXSpec="center" w:tblpY="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56"/>
        <w:gridCol w:w="1389"/>
        <w:gridCol w:w="4659"/>
        <w:gridCol w:w="1191"/>
      </w:tblGrid>
      <w:tr w:rsidR="006009D9" w14:paraId="7C1C4C4F" w14:textId="77777777" w:rsidTr="00DB34CD">
        <w:tc>
          <w:tcPr>
            <w:tcW w:w="1450" w:type="pct"/>
            <w:vMerge w:val="restart"/>
            <w:hideMark/>
          </w:tcPr>
          <w:p w14:paraId="31D2DD41" w14:textId="77777777" w:rsidR="006009D9" w:rsidRPr="006009D9" w:rsidRDefault="006009D9" w:rsidP="00CF1D4B">
            <w:pPr>
              <w:spacing w:after="0" w:line="240" w:lineRule="auto"/>
              <w:jc w:val="center"/>
              <w:rPr>
                <w:rFonts w:ascii="Times New Roman" w:hAnsi="Times New Roman" w:cs="Times New Roman"/>
                <w:sz w:val="26"/>
                <w:szCs w:val="26"/>
              </w:rPr>
            </w:pPr>
            <w:r w:rsidRPr="006009D9">
              <w:rPr>
                <w:rFonts w:ascii="Times New Roman" w:hAnsi="Times New Roman" w:cs="Times New Roman"/>
                <w:sz w:val="26"/>
                <w:szCs w:val="26"/>
              </w:rPr>
              <w:t>Муниципальные районы,</w:t>
            </w:r>
            <w:r>
              <w:rPr>
                <w:rFonts w:ascii="Times New Roman" w:hAnsi="Times New Roman" w:cs="Times New Roman"/>
                <w:sz w:val="26"/>
                <w:szCs w:val="26"/>
              </w:rPr>
              <w:t xml:space="preserve"> </w:t>
            </w:r>
            <w:r w:rsidRPr="006009D9">
              <w:rPr>
                <w:rFonts w:ascii="Times New Roman" w:hAnsi="Times New Roman" w:cs="Times New Roman"/>
                <w:sz w:val="26"/>
                <w:szCs w:val="26"/>
              </w:rPr>
              <w:t>городской округ</w:t>
            </w:r>
          </w:p>
        </w:tc>
        <w:tc>
          <w:tcPr>
            <w:tcW w:w="3550" w:type="pct"/>
            <w:gridSpan w:val="3"/>
            <w:hideMark/>
          </w:tcPr>
          <w:p w14:paraId="017EE4CD" w14:textId="77777777" w:rsidR="006009D9" w:rsidRPr="006009D9" w:rsidRDefault="006009D9" w:rsidP="00CF1D4B">
            <w:pPr>
              <w:spacing w:after="0" w:line="240" w:lineRule="auto"/>
              <w:jc w:val="center"/>
              <w:rPr>
                <w:rFonts w:ascii="Times New Roman" w:hAnsi="Times New Roman" w:cs="Times New Roman"/>
                <w:sz w:val="26"/>
                <w:szCs w:val="26"/>
              </w:rPr>
            </w:pPr>
            <w:r w:rsidRPr="006009D9">
              <w:rPr>
                <w:rFonts w:ascii="Times New Roman" w:hAnsi="Times New Roman" w:cs="Times New Roman"/>
                <w:sz w:val="26"/>
                <w:szCs w:val="26"/>
              </w:rPr>
              <w:t>Потребление природного газа, млн. куб. м в год</w:t>
            </w:r>
          </w:p>
        </w:tc>
      </w:tr>
      <w:tr w:rsidR="006009D9" w14:paraId="55C14BF6" w14:textId="77777777" w:rsidTr="00DB34CD">
        <w:tc>
          <w:tcPr>
            <w:tcW w:w="0" w:type="auto"/>
            <w:vMerge/>
            <w:vAlign w:val="center"/>
            <w:hideMark/>
          </w:tcPr>
          <w:p w14:paraId="64A8699C" w14:textId="77777777" w:rsidR="006009D9" w:rsidRPr="006009D9" w:rsidRDefault="006009D9" w:rsidP="00CF1D4B">
            <w:pPr>
              <w:spacing w:after="0" w:line="240" w:lineRule="auto"/>
              <w:jc w:val="center"/>
              <w:rPr>
                <w:rFonts w:ascii="Times New Roman" w:hAnsi="Times New Roman" w:cs="Times New Roman"/>
                <w:sz w:val="26"/>
                <w:szCs w:val="26"/>
              </w:rPr>
            </w:pPr>
          </w:p>
        </w:tc>
        <w:tc>
          <w:tcPr>
            <w:tcW w:w="681" w:type="pct"/>
            <w:hideMark/>
          </w:tcPr>
          <w:p w14:paraId="2BE8753E" w14:textId="77777777" w:rsidR="006009D9" w:rsidRPr="006009D9" w:rsidRDefault="006009D9" w:rsidP="00CF1D4B">
            <w:pPr>
              <w:spacing w:after="0" w:line="240" w:lineRule="auto"/>
              <w:jc w:val="center"/>
              <w:rPr>
                <w:rFonts w:ascii="Times New Roman" w:hAnsi="Times New Roman" w:cs="Times New Roman"/>
                <w:sz w:val="26"/>
                <w:szCs w:val="26"/>
              </w:rPr>
            </w:pPr>
            <w:r w:rsidRPr="006009D9">
              <w:rPr>
                <w:rFonts w:ascii="Times New Roman" w:hAnsi="Times New Roman" w:cs="Times New Roman"/>
                <w:sz w:val="26"/>
                <w:szCs w:val="26"/>
              </w:rPr>
              <w:t>Население</w:t>
            </w:r>
          </w:p>
        </w:tc>
        <w:tc>
          <w:tcPr>
            <w:tcW w:w="2285" w:type="pct"/>
            <w:hideMark/>
          </w:tcPr>
          <w:p w14:paraId="0FE690C3" w14:textId="77777777" w:rsidR="006009D9" w:rsidRPr="006009D9" w:rsidRDefault="006009D9" w:rsidP="00CF1D4B">
            <w:pPr>
              <w:spacing w:after="0" w:line="240" w:lineRule="auto"/>
              <w:jc w:val="center"/>
              <w:rPr>
                <w:rFonts w:ascii="Times New Roman" w:hAnsi="Times New Roman" w:cs="Times New Roman"/>
                <w:sz w:val="26"/>
                <w:szCs w:val="26"/>
              </w:rPr>
            </w:pPr>
            <w:r w:rsidRPr="006009D9">
              <w:rPr>
                <w:rFonts w:ascii="Times New Roman" w:hAnsi="Times New Roman" w:cs="Times New Roman"/>
                <w:sz w:val="26"/>
                <w:szCs w:val="26"/>
              </w:rPr>
              <w:t>Организации (в том числе теплоснабжающие предприятия и промышленные потребители)</w:t>
            </w:r>
          </w:p>
        </w:tc>
        <w:tc>
          <w:tcPr>
            <w:tcW w:w="584" w:type="pct"/>
            <w:hideMark/>
          </w:tcPr>
          <w:p w14:paraId="1B4C3606" w14:textId="77777777" w:rsidR="006009D9" w:rsidRPr="006009D9" w:rsidRDefault="006009D9" w:rsidP="00CF1D4B">
            <w:pPr>
              <w:spacing w:after="0" w:line="240" w:lineRule="auto"/>
              <w:jc w:val="center"/>
              <w:rPr>
                <w:rFonts w:ascii="Times New Roman" w:hAnsi="Times New Roman" w:cs="Times New Roman"/>
                <w:sz w:val="26"/>
                <w:szCs w:val="26"/>
              </w:rPr>
            </w:pPr>
            <w:r w:rsidRPr="006009D9">
              <w:rPr>
                <w:rFonts w:ascii="Times New Roman" w:hAnsi="Times New Roman" w:cs="Times New Roman"/>
                <w:sz w:val="26"/>
                <w:szCs w:val="26"/>
              </w:rPr>
              <w:t>Всего</w:t>
            </w:r>
          </w:p>
        </w:tc>
      </w:tr>
      <w:tr w:rsidR="006009D9" w14:paraId="468CAF2E" w14:textId="77777777" w:rsidTr="00DB34CD">
        <w:tc>
          <w:tcPr>
            <w:tcW w:w="1450" w:type="pct"/>
            <w:vAlign w:val="center"/>
            <w:hideMark/>
          </w:tcPr>
          <w:p w14:paraId="738BF6A7" w14:textId="77777777" w:rsidR="006009D9" w:rsidRPr="006009D9" w:rsidRDefault="006009D9" w:rsidP="00CF1D4B">
            <w:pPr>
              <w:spacing w:after="0" w:line="240" w:lineRule="auto"/>
              <w:rPr>
                <w:rFonts w:ascii="Times New Roman" w:hAnsi="Times New Roman" w:cs="Times New Roman"/>
                <w:sz w:val="26"/>
                <w:szCs w:val="26"/>
              </w:rPr>
            </w:pPr>
            <w:r w:rsidRPr="006009D9">
              <w:rPr>
                <w:rFonts w:ascii="Times New Roman" w:hAnsi="Times New Roman" w:cs="Times New Roman"/>
                <w:sz w:val="26"/>
                <w:szCs w:val="26"/>
              </w:rPr>
              <w:t>Бокситогорский</w:t>
            </w:r>
          </w:p>
        </w:tc>
        <w:tc>
          <w:tcPr>
            <w:tcW w:w="681" w:type="pct"/>
            <w:vAlign w:val="center"/>
            <w:hideMark/>
          </w:tcPr>
          <w:p w14:paraId="5B826026" w14:textId="77777777" w:rsidR="006009D9" w:rsidRPr="006009D9" w:rsidRDefault="006009D9" w:rsidP="00CF1D4B">
            <w:pPr>
              <w:spacing w:after="0" w:line="240" w:lineRule="auto"/>
              <w:jc w:val="center"/>
              <w:rPr>
                <w:rFonts w:ascii="Times New Roman" w:hAnsi="Times New Roman" w:cs="Times New Roman"/>
                <w:sz w:val="26"/>
                <w:szCs w:val="26"/>
              </w:rPr>
            </w:pPr>
            <w:r w:rsidRPr="006009D9">
              <w:rPr>
                <w:rFonts w:ascii="Times New Roman" w:hAnsi="Times New Roman" w:cs="Times New Roman"/>
                <w:sz w:val="26"/>
                <w:szCs w:val="26"/>
              </w:rPr>
              <w:t>33,30</w:t>
            </w:r>
          </w:p>
        </w:tc>
        <w:tc>
          <w:tcPr>
            <w:tcW w:w="2285" w:type="pct"/>
            <w:vAlign w:val="center"/>
            <w:hideMark/>
          </w:tcPr>
          <w:p w14:paraId="33AF78D5" w14:textId="77777777" w:rsidR="006009D9" w:rsidRPr="006009D9" w:rsidRDefault="006009D9" w:rsidP="00CF1D4B">
            <w:pPr>
              <w:spacing w:after="0" w:line="240" w:lineRule="auto"/>
              <w:jc w:val="center"/>
              <w:rPr>
                <w:rFonts w:ascii="Times New Roman" w:hAnsi="Times New Roman" w:cs="Times New Roman"/>
                <w:sz w:val="26"/>
                <w:szCs w:val="26"/>
              </w:rPr>
            </w:pPr>
            <w:r w:rsidRPr="006009D9">
              <w:rPr>
                <w:rFonts w:ascii="Times New Roman" w:hAnsi="Times New Roman" w:cs="Times New Roman"/>
                <w:sz w:val="26"/>
                <w:szCs w:val="26"/>
              </w:rPr>
              <w:t>1030,15</w:t>
            </w:r>
          </w:p>
        </w:tc>
        <w:tc>
          <w:tcPr>
            <w:tcW w:w="584" w:type="pct"/>
            <w:vAlign w:val="center"/>
            <w:hideMark/>
          </w:tcPr>
          <w:p w14:paraId="6DBB53D9" w14:textId="77777777" w:rsidR="006009D9" w:rsidRPr="006009D9" w:rsidRDefault="006009D9" w:rsidP="00CF1D4B">
            <w:pPr>
              <w:spacing w:after="0" w:line="240" w:lineRule="auto"/>
              <w:jc w:val="center"/>
              <w:rPr>
                <w:rFonts w:ascii="Times New Roman" w:hAnsi="Times New Roman" w:cs="Times New Roman"/>
                <w:sz w:val="26"/>
                <w:szCs w:val="26"/>
              </w:rPr>
            </w:pPr>
            <w:r w:rsidRPr="006009D9">
              <w:rPr>
                <w:rFonts w:ascii="Times New Roman" w:hAnsi="Times New Roman" w:cs="Times New Roman"/>
                <w:sz w:val="26"/>
                <w:szCs w:val="26"/>
              </w:rPr>
              <w:t>1063,45</w:t>
            </w:r>
          </w:p>
        </w:tc>
      </w:tr>
      <w:tr w:rsidR="006009D9" w14:paraId="1A73A6C7" w14:textId="77777777" w:rsidTr="00DB34CD">
        <w:tc>
          <w:tcPr>
            <w:tcW w:w="1450" w:type="pct"/>
            <w:vAlign w:val="center"/>
            <w:hideMark/>
          </w:tcPr>
          <w:p w14:paraId="1E296196" w14:textId="77777777" w:rsidR="006009D9" w:rsidRPr="006009D9" w:rsidRDefault="006009D9" w:rsidP="00CF1D4B">
            <w:pPr>
              <w:spacing w:after="0" w:line="240" w:lineRule="auto"/>
              <w:rPr>
                <w:rFonts w:ascii="Times New Roman" w:hAnsi="Times New Roman" w:cs="Times New Roman"/>
                <w:sz w:val="26"/>
                <w:szCs w:val="26"/>
              </w:rPr>
            </w:pPr>
            <w:r w:rsidRPr="006009D9">
              <w:rPr>
                <w:rFonts w:ascii="Times New Roman" w:hAnsi="Times New Roman" w:cs="Times New Roman"/>
                <w:sz w:val="26"/>
                <w:szCs w:val="26"/>
              </w:rPr>
              <w:t>Волосовский</w:t>
            </w:r>
          </w:p>
        </w:tc>
        <w:tc>
          <w:tcPr>
            <w:tcW w:w="681" w:type="pct"/>
            <w:vAlign w:val="center"/>
            <w:hideMark/>
          </w:tcPr>
          <w:p w14:paraId="34918438" w14:textId="77777777" w:rsidR="006009D9" w:rsidRPr="006009D9" w:rsidRDefault="006009D9" w:rsidP="00CF1D4B">
            <w:pPr>
              <w:spacing w:after="0" w:line="240" w:lineRule="auto"/>
              <w:jc w:val="center"/>
              <w:rPr>
                <w:rFonts w:ascii="Times New Roman" w:hAnsi="Times New Roman" w:cs="Times New Roman"/>
                <w:sz w:val="26"/>
                <w:szCs w:val="26"/>
              </w:rPr>
            </w:pPr>
            <w:r w:rsidRPr="006009D9">
              <w:rPr>
                <w:rFonts w:ascii="Times New Roman" w:hAnsi="Times New Roman" w:cs="Times New Roman"/>
                <w:sz w:val="26"/>
                <w:szCs w:val="26"/>
              </w:rPr>
              <w:t>58,63</w:t>
            </w:r>
          </w:p>
        </w:tc>
        <w:tc>
          <w:tcPr>
            <w:tcW w:w="2285" w:type="pct"/>
            <w:vAlign w:val="center"/>
            <w:hideMark/>
          </w:tcPr>
          <w:p w14:paraId="4D8A322F" w14:textId="77777777" w:rsidR="006009D9" w:rsidRPr="006009D9" w:rsidRDefault="006009D9" w:rsidP="00CF1D4B">
            <w:pPr>
              <w:spacing w:after="0" w:line="240" w:lineRule="auto"/>
              <w:jc w:val="center"/>
              <w:rPr>
                <w:rFonts w:ascii="Times New Roman" w:hAnsi="Times New Roman" w:cs="Times New Roman"/>
                <w:sz w:val="26"/>
                <w:szCs w:val="26"/>
              </w:rPr>
            </w:pPr>
            <w:r w:rsidRPr="006009D9">
              <w:rPr>
                <w:rFonts w:ascii="Times New Roman" w:hAnsi="Times New Roman" w:cs="Times New Roman"/>
                <w:sz w:val="26"/>
                <w:szCs w:val="26"/>
              </w:rPr>
              <w:t>130,94</w:t>
            </w:r>
          </w:p>
        </w:tc>
        <w:tc>
          <w:tcPr>
            <w:tcW w:w="584" w:type="pct"/>
            <w:vAlign w:val="center"/>
            <w:hideMark/>
          </w:tcPr>
          <w:p w14:paraId="49B406BF" w14:textId="77777777" w:rsidR="006009D9" w:rsidRPr="006009D9" w:rsidRDefault="006009D9" w:rsidP="00CF1D4B">
            <w:pPr>
              <w:spacing w:after="0" w:line="240" w:lineRule="auto"/>
              <w:jc w:val="center"/>
              <w:rPr>
                <w:rFonts w:ascii="Times New Roman" w:hAnsi="Times New Roman" w:cs="Times New Roman"/>
                <w:sz w:val="26"/>
                <w:szCs w:val="26"/>
              </w:rPr>
            </w:pPr>
            <w:r w:rsidRPr="006009D9">
              <w:rPr>
                <w:rFonts w:ascii="Times New Roman" w:hAnsi="Times New Roman" w:cs="Times New Roman"/>
                <w:sz w:val="26"/>
                <w:szCs w:val="26"/>
              </w:rPr>
              <w:t>189,57</w:t>
            </w:r>
          </w:p>
        </w:tc>
      </w:tr>
      <w:tr w:rsidR="006009D9" w14:paraId="7A42CC42" w14:textId="77777777" w:rsidTr="00DB34CD">
        <w:tc>
          <w:tcPr>
            <w:tcW w:w="1450" w:type="pct"/>
            <w:vAlign w:val="center"/>
            <w:hideMark/>
          </w:tcPr>
          <w:p w14:paraId="61D1EE84" w14:textId="77777777" w:rsidR="006009D9" w:rsidRPr="006009D9" w:rsidRDefault="006009D9" w:rsidP="00CF1D4B">
            <w:pPr>
              <w:spacing w:after="0" w:line="240" w:lineRule="auto"/>
              <w:rPr>
                <w:rFonts w:ascii="Times New Roman" w:hAnsi="Times New Roman" w:cs="Times New Roman"/>
                <w:sz w:val="26"/>
                <w:szCs w:val="26"/>
              </w:rPr>
            </w:pPr>
            <w:r w:rsidRPr="006009D9">
              <w:rPr>
                <w:rFonts w:ascii="Times New Roman" w:hAnsi="Times New Roman" w:cs="Times New Roman"/>
                <w:sz w:val="26"/>
                <w:szCs w:val="26"/>
              </w:rPr>
              <w:t>Волховский</w:t>
            </w:r>
          </w:p>
        </w:tc>
        <w:tc>
          <w:tcPr>
            <w:tcW w:w="681" w:type="pct"/>
            <w:vAlign w:val="center"/>
            <w:hideMark/>
          </w:tcPr>
          <w:p w14:paraId="4DB83012" w14:textId="77777777" w:rsidR="006009D9" w:rsidRPr="006009D9" w:rsidRDefault="006009D9" w:rsidP="00CF1D4B">
            <w:pPr>
              <w:spacing w:after="0" w:line="240" w:lineRule="auto"/>
              <w:jc w:val="center"/>
              <w:rPr>
                <w:rFonts w:ascii="Times New Roman" w:hAnsi="Times New Roman" w:cs="Times New Roman"/>
                <w:sz w:val="26"/>
                <w:szCs w:val="26"/>
              </w:rPr>
            </w:pPr>
            <w:r w:rsidRPr="006009D9">
              <w:rPr>
                <w:rFonts w:ascii="Times New Roman" w:hAnsi="Times New Roman" w:cs="Times New Roman"/>
                <w:sz w:val="26"/>
                <w:szCs w:val="26"/>
              </w:rPr>
              <w:t>87,35</w:t>
            </w:r>
          </w:p>
        </w:tc>
        <w:tc>
          <w:tcPr>
            <w:tcW w:w="2285" w:type="pct"/>
            <w:vAlign w:val="center"/>
            <w:hideMark/>
          </w:tcPr>
          <w:p w14:paraId="2E18EE85" w14:textId="77777777" w:rsidR="006009D9" w:rsidRPr="006009D9" w:rsidRDefault="006009D9" w:rsidP="00CF1D4B">
            <w:pPr>
              <w:spacing w:after="0" w:line="240" w:lineRule="auto"/>
              <w:jc w:val="center"/>
              <w:rPr>
                <w:rFonts w:ascii="Times New Roman" w:hAnsi="Times New Roman" w:cs="Times New Roman"/>
                <w:sz w:val="26"/>
                <w:szCs w:val="26"/>
              </w:rPr>
            </w:pPr>
            <w:r w:rsidRPr="006009D9">
              <w:rPr>
                <w:rFonts w:ascii="Times New Roman" w:hAnsi="Times New Roman" w:cs="Times New Roman"/>
                <w:sz w:val="26"/>
                <w:szCs w:val="26"/>
              </w:rPr>
              <w:t>776,18</w:t>
            </w:r>
          </w:p>
        </w:tc>
        <w:tc>
          <w:tcPr>
            <w:tcW w:w="584" w:type="pct"/>
            <w:vAlign w:val="center"/>
            <w:hideMark/>
          </w:tcPr>
          <w:p w14:paraId="0D831ED7" w14:textId="77777777" w:rsidR="006009D9" w:rsidRPr="006009D9" w:rsidRDefault="006009D9" w:rsidP="00CF1D4B">
            <w:pPr>
              <w:spacing w:after="0" w:line="240" w:lineRule="auto"/>
              <w:jc w:val="center"/>
              <w:rPr>
                <w:rFonts w:ascii="Times New Roman" w:hAnsi="Times New Roman" w:cs="Times New Roman"/>
                <w:sz w:val="26"/>
                <w:szCs w:val="26"/>
              </w:rPr>
            </w:pPr>
            <w:r w:rsidRPr="006009D9">
              <w:rPr>
                <w:rFonts w:ascii="Times New Roman" w:hAnsi="Times New Roman" w:cs="Times New Roman"/>
                <w:sz w:val="26"/>
                <w:szCs w:val="26"/>
              </w:rPr>
              <w:t>863,53</w:t>
            </w:r>
          </w:p>
        </w:tc>
      </w:tr>
      <w:tr w:rsidR="006009D9" w14:paraId="449D93AF" w14:textId="77777777" w:rsidTr="00DB34CD">
        <w:tc>
          <w:tcPr>
            <w:tcW w:w="1450" w:type="pct"/>
            <w:vAlign w:val="center"/>
            <w:hideMark/>
          </w:tcPr>
          <w:p w14:paraId="6FA2FBFB" w14:textId="77777777" w:rsidR="006009D9" w:rsidRPr="006009D9" w:rsidRDefault="006009D9" w:rsidP="00CF1D4B">
            <w:pPr>
              <w:spacing w:after="0" w:line="240" w:lineRule="auto"/>
              <w:rPr>
                <w:rFonts w:ascii="Times New Roman" w:hAnsi="Times New Roman" w:cs="Times New Roman"/>
                <w:sz w:val="26"/>
                <w:szCs w:val="26"/>
              </w:rPr>
            </w:pPr>
            <w:r w:rsidRPr="006009D9">
              <w:rPr>
                <w:rFonts w:ascii="Times New Roman" w:hAnsi="Times New Roman" w:cs="Times New Roman"/>
                <w:sz w:val="26"/>
                <w:szCs w:val="26"/>
              </w:rPr>
              <w:t>Всеволожский</w:t>
            </w:r>
          </w:p>
        </w:tc>
        <w:tc>
          <w:tcPr>
            <w:tcW w:w="681" w:type="pct"/>
            <w:vAlign w:val="center"/>
            <w:hideMark/>
          </w:tcPr>
          <w:p w14:paraId="5AA9BDB3" w14:textId="77777777" w:rsidR="006009D9" w:rsidRPr="006009D9" w:rsidRDefault="006009D9" w:rsidP="00CF1D4B">
            <w:pPr>
              <w:spacing w:after="0" w:line="240" w:lineRule="auto"/>
              <w:jc w:val="center"/>
              <w:rPr>
                <w:rFonts w:ascii="Times New Roman" w:hAnsi="Times New Roman" w:cs="Times New Roman"/>
                <w:sz w:val="26"/>
                <w:szCs w:val="26"/>
              </w:rPr>
            </w:pPr>
            <w:r w:rsidRPr="006009D9">
              <w:rPr>
                <w:rFonts w:ascii="Times New Roman" w:hAnsi="Times New Roman" w:cs="Times New Roman"/>
                <w:sz w:val="26"/>
                <w:szCs w:val="26"/>
              </w:rPr>
              <w:t>677,85</w:t>
            </w:r>
          </w:p>
        </w:tc>
        <w:tc>
          <w:tcPr>
            <w:tcW w:w="2285" w:type="pct"/>
            <w:vAlign w:val="center"/>
            <w:hideMark/>
          </w:tcPr>
          <w:p w14:paraId="3CDF5D0F" w14:textId="77777777" w:rsidR="006009D9" w:rsidRPr="006009D9" w:rsidRDefault="006009D9" w:rsidP="00CF1D4B">
            <w:pPr>
              <w:spacing w:after="0" w:line="240" w:lineRule="auto"/>
              <w:jc w:val="center"/>
              <w:rPr>
                <w:rFonts w:ascii="Times New Roman" w:hAnsi="Times New Roman" w:cs="Times New Roman"/>
                <w:sz w:val="26"/>
                <w:szCs w:val="26"/>
              </w:rPr>
            </w:pPr>
            <w:r w:rsidRPr="006009D9">
              <w:rPr>
                <w:rFonts w:ascii="Times New Roman" w:hAnsi="Times New Roman" w:cs="Times New Roman"/>
                <w:sz w:val="26"/>
                <w:szCs w:val="26"/>
              </w:rPr>
              <w:t>2093,95</w:t>
            </w:r>
          </w:p>
        </w:tc>
        <w:tc>
          <w:tcPr>
            <w:tcW w:w="584" w:type="pct"/>
            <w:vAlign w:val="center"/>
            <w:hideMark/>
          </w:tcPr>
          <w:p w14:paraId="6001EAE7" w14:textId="77777777" w:rsidR="006009D9" w:rsidRPr="006009D9" w:rsidRDefault="006009D9" w:rsidP="00CF1D4B">
            <w:pPr>
              <w:spacing w:after="0" w:line="240" w:lineRule="auto"/>
              <w:jc w:val="center"/>
              <w:rPr>
                <w:rFonts w:ascii="Times New Roman" w:hAnsi="Times New Roman" w:cs="Times New Roman"/>
                <w:sz w:val="26"/>
                <w:szCs w:val="26"/>
              </w:rPr>
            </w:pPr>
            <w:r w:rsidRPr="006009D9">
              <w:rPr>
                <w:rFonts w:ascii="Times New Roman" w:hAnsi="Times New Roman" w:cs="Times New Roman"/>
                <w:sz w:val="26"/>
                <w:szCs w:val="26"/>
              </w:rPr>
              <w:t>2771,8</w:t>
            </w:r>
          </w:p>
        </w:tc>
      </w:tr>
      <w:tr w:rsidR="006009D9" w14:paraId="54E8FD20" w14:textId="77777777" w:rsidTr="00DB34CD">
        <w:tc>
          <w:tcPr>
            <w:tcW w:w="1450" w:type="pct"/>
            <w:vAlign w:val="center"/>
            <w:hideMark/>
          </w:tcPr>
          <w:p w14:paraId="6C376C66" w14:textId="77777777" w:rsidR="006009D9" w:rsidRPr="006009D9" w:rsidRDefault="006009D9" w:rsidP="00CF1D4B">
            <w:pPr>
              <w:spacing w:after="0" w:line="240" w:lineRule="auto"/>
              <w:rPr>
                <w:rFonts w:ascii="Times New Roman" w:hAnsi="Times New Roman" w:cs="Times New Roman"/>
                <w:sz w:val="26"/>
                <w:szCs w:val="26"/>
              </w:rPr>
            </w:pPr>
            <w:r w:rsidRPr="006009D9">
              <w:rPr>
                <w:rFonts w:ascii="Times New Roman" w:hAnsi="Times New Roman" w:cs="Times New Roman"/>
                <w:sz w:val="26"/>
                <w:szCs w:val="26"/>
              </w:rPr>
              <w:t>Выборгский</w:t>
            </w:r>
          </w:p>
        </w:tc>
        <w:tc>
          <w:tcPr>
            <w:tcW w:w="681" w:type="pct"/>
            <w:vAlign w:val="center"/>
            <w:hideMark/>
          </w:tcPr>
          <w:p w14:paraId="25467E5E" w14:textId="77777777" w:rsidR="006009D9" w:rsidRPr="006009D9" w:rsidRDefault="006009D9" w:rsidP="00CF1D4B">
            <w:pPr>
              <w:spacing w:after="0" w:line="240" w:lineRule="auto"/>
              <w:jc w:val="center"/>
              <w:rPr>
                <w:rFonts w:ascii="Times New Roman" w:hAnsi="Times New Roman" w:cs="Times New Roman"/>
                <w:sz w:val="26"/>
                <w:szCs w:val="26"/>
              </w:rPr>
            </w:pPr>
            <w:r w:rsidRPr="006009D9">
              <w:rPr>
                <w:rFonts w:ascii="Times New Roman" w:hAnsi="Times New Roman" w:cs="Times New Roman"/>
                <w:sz w:val="26"/>
                <w:szCs w:val="26"/>
              </w:rPr>
              <w:t>165,06</w:t>
            </w:r>
          </w:p>
        </w:tc>
        <w:tc>
          <w:tcPr>
            <w:tcW w:w="2285" w:type="pct"/>
            <w:vAlign w:val="center"/>
            <w:hideMark/>
          </w:tcPr>
          <w:p w14:paraId="1C6A92A0" w14:textId="77777777" w:rsidR="006009D9" w:rsidRPr="006009D9" w:rsidRDefault="006009D9" w:rsidP="00CF1D4B">
            <w:pPr>
              <w:spacing w:after="0" w:line="240" w:lineRule="auto"/>
              <w:jc w:val="center"/>
              <w:rPr>
                <w:rFonts w:ascii="Times New Roman" w:hAnsi="Times New Roman" w:cs="Times New Roman"/>
                <w:sz w:val="26"/>
                <w:szCs w:val="26"/>
              </w:rPr>
            </w:pPr>
            <w:r w:rsidRPr="006009D9">
              <w:rPr>
                <w:rFonts w:ascii="Times New Roman" w:hAnsi="Times New Roman" w:cs="Times New Roman"/>
                <w:sz w:val="26"/>
                <w:szCs w:val="26"/>
              </w:rPr>
              <w:t>2082,77</w:t>
            </w:r>
          </w:p>
        </w:tc>
        <w:tc>
          <w:tcPr>
            <w:tcW w:w="584" w:type="pct"/>
            <w:vAlign w:val="center"/>
            <w:hideMark/>
          </w:tcPr>
          <w:p w14:paraId="3F87B9A0" w14:textId="77777777" w:rsidR="006009D9" w:rsidRPr="006009D9" w:rsidRDefault="006009D9" w:rsidP="00CF1D4B">
            <w:pPr>
              <w:spacing w:after="0" w:line="240" w:lineRule="auto"/>
              <w:jc w:val="center"/>
              <w:rPr>
                <w:rFonts w:ascii="Times New Roman" w:hAnsi="Times New Roman" w:cs="Times New Roman"/>
                <w:sz w:val="26"/>
                <w:szCs w:val="26"/>
              </w:rPr>
            </w:pPr>
            <w:r w:rsidRPr="006009D9">
              <w:rPr>
                <w:rFonts w:ascii="Times New Roman" w:hAnsi="Times New Roman" w:cs="Times New Roman"/>
                <w:sz w:val="26"/>
                <w:szCs w:val="26"/>
              </w:rPr>
              <w:t>2247,83</w:t>
            </w:r>
          </w:p>
        </w:tc>
      </w:tr>
      <w:tr w:rsidR="006009D9" w14:paraId="3B7368EB" w14:textId="77777777" w:rsidTr="00DB34CD">
        <w:tc>
          <w:tcPr>
            <w:tcW w:w="1450" w:type="pct"/>
            <w:vAlign w:val="center"/>
            <w:hideMark/>
          </w:tcPr>
          <w:p w14:paraId="094391D7" w14:textId="77777777" w:rsidR="006009D9" w:rsidRPr="006009D9" w:rsidRDefault="006009D9" w:rsidP="00CF1D4B">
            <w:pPr>
              <w:spacing w:after="0" w:line="240" w:lineRule="auto"/>
              <w:rPr>
                <w:rFonts w:ascii="Times New Roman" w:hAnsi="Times New Roman" w:cs="Times New Roman"/>
                <w:sz w:val="26"/>
                <w:szCs w:val="26"/>
              </w:rPr>
            </w:pPr>
            <w:r w:rsidRPr="006009D9">
              <w:rPr>
                <w:rFonts w:ascii="Times New Roman" w:hAnsi="Times New Roman" w:cs="Times New Roman"/>
                <w:sz w:val="26"/>
                <w:szCs w:val="26"/>
              </w:rPr>
              <w:t>Гатчинский</w:t>
            </w:r>
          </w:p>
        </w:tc>
        <w:tc>
          <w:tcPr>
            <w:tcW w:w="681" w:type="pct"/>
            <w:vAlign w:val="center"/>
            <w:hideMark/>
          </w:tcPr>
          <w:p w14:paraId="003E9716" w14:textId="77777777" w:rsidR="006009D9" w:rsidRPr="006009D9" w:rsidRDefault="006009D9" w:rsidP="00CF1D4B">
            <w:pPr>
              <w:spacing w:after="0" w:line="240" w:lineRule="auto"/>
              <w:jc w:val="center"/>
              <w:rPr>
                <w:rFonts w:ascii="Times New Roman" w:hAnsi="Times New Roman" w:cs="Times New Roman"/>
                <w:sz w:val="26"/>
                <w:szCs w:val="26"/>
              </w:rPr>
            </w:pPr>
            <w:r w:rsidRPr="006009D9">
              <w:rPr>
                <w:rFonts w:ascii="Times New Roman" w:hAnsi="Times New Roman" w:cs="Times New Roman"/>
                <w:sz w:val="26"/>
                <w:szCs w:val="26"/>
              </w:rPr>
              <w:t>235,11</w:t>
            </w:r>
          </w:p>
        </w:tc>
        <w:tc>
          <w:tcPr>
            <w:tcW w:w="2285" w:type="pct"/>
            <w:vAlign w:val="center"/>
            <w:hideMark/>
          </w:tcPr>
          <w:p w14:paraId="7C36E062" w14:textId="77777777" w:rsidR="006009D9" w:rsidRPr="006009D9" w:rsidRDefault="006009D9" w:rsidP="00CF1D4B">
            <w:pPr>
              <w:spacing w:after="0" w:line="240" w:lineRule="auto"/>
              <w:jc w:val="center"/>
              <w:rPr>
                <w:rFonts w:ascii="Times New Roman" w:hAnsi="Times New Roman" w:cs="Times New Roman"/>
                <w:sz w:val="26"/>
                <w:szCs w:val="26"/>
              </w:rPr>
            </w:pPr>
            <w:r w:rsidRPr="006009D9">
              <w:rPr>
                <w:rFonts w:ascii="Times New Roman" w:hAnsi="Times New Roman" w:cs="Times New Roman"/>
                <w:sz w:val="26"/>
                <w:szCs w:val="26"/>
              </w:rPr>
              <w:t>695,10</w:t>
            </w:r>
          </w:p>
        </w:tc>
        <w:tc>
          <w:tcPr>
            <w:tcW w:w="584" w:type="pct"/>
            <w:vAlign w:val="center"/>
            <w:hideMark/>
          </w:tcPr>
          <w:p w14:paraId="604B150C" w14:textId="77777777" w:rsidR="006009D9" w:rsidRPr="006009D9" w:rsidRDefault="006009D9" w:rsidP="00CF1D4B">
            <w:pPr>
              <w:spacing w:after="0" w:line="240" w:lineRule="auto"/>
              <w:jc w:val="center"/>
              <w:rPr>
                <w:rFonts w:ascii="Times New Roman" w:hAnsi="Times New Roman" w:cs="Times New Roman"/>
                <w:sz w:val="26"/>
                <w:szCs w:val="26"/>
              </w:rPr>
            </w:pPr>
            <w:r w:rsidRPr="006009D9">
              <w:rPr>
                <w:rFonts w:ascii="Times New Roman" w:hAnsi="Times New Roman" w:cs="Times New Roman"/>
                <w:sz w:val="26"/>
                <w:szCs w:val="26"/>
              </w:rPr>
              <w:t>930,21</w:t>
            </w:r>
          </w:p>
        </w:tc>
      </w:tr>
      <w:tr w:rsidR="006009D9" w14:paraId="2AC9EF32" w14:textId="77777777" w:rsidTr="00DB34CD">
        <w:tc>
          <w:tcPr>
            <w:tcW w:w="1450" w:type="pct"/>
            <w:vAlign w:val="center"/>
            <w:hideMark/>
          </w:tcPr>
          <w:p w14:paraId="558CC700" w14:textId="77777777" w:rsidR="006009D9" w:rsidRPr="006009D9" w:rsidRDefault="006009D9" w:rsidP="00CF1D4B">
            <w:pPr>
              <w:spacing w:after="0" w:line="240" w:lineRule="auto"/>
              <w:rPr>
                <w:rFonts w:ascii="Times New Roman" w:hAnsi="Times New Roman" w:cs="Times New Roman"/>
                <w:sz w:val="26"/>
                <w:szCs w:val="26"/>
              </w:rPr>
            </w:pPr>
            <w:r w:rsidRPr="006009D9">
              <w:rPr>
                <w:rFonts w:ascii="Times New Roman" w:hAnsi="Times New Roman" w:cs="Times New Roman"/>
                <w:sz w:val="26"/>
                <w:szCs w:val="26"/>
              </w:rPr>
              <w:t>Кингисеппский</w:t>
            </w:r>
          </w:p>
        </w:tc>
        <w:tc>
          <w:tcPr>
            <w:tcW w:w="681" w:type="pct"/>
            <w:vAlign w:val="center"/>
            <w:hideMark/>
          </w:tcPr>
          <w:p w14:paraId="14BB3DB8" w14:textId="77777777" w:rsidR="006009D9" w:rsidRPr="006009D9" w:rsidRDefault="006009D9" w:rsidP="00CF1D4B">
            <w:pPr>
              <w:spacing w:after="0" w:line="240" w:lineRule="auto"/>
              <w:jc w:val="center"/>
              <w:rPr>
                <w:rFonts w:ascii="Times New Roman" w:hAnsi="Times New Roman" w:cs="Times New Roman"/>
                <w:sz w:val="26"/>
                <w:szCs w:val="26"/>
              </w:rPr>
            </w:pPr>
            <w:r w:rsidRPr="006009D9">
              <w:rPr>
                <w:rFonts w:ascii="Times New Roman" w:hAnsi="Times New Roman" w:cs="Times New Roman"/>
                <w:sz w:val="26"/>
                <w:szCs w:val="26"/>
              </w:rPr>
              <w:t>63,91</w:t>
            </w:r>
          </w:p>
        </w:tc>
        <w:tc>
          <w:tcPr>
            <w:tcW w:w="2285" w:type="pct"/>
            <w:vAlign w:val="center"/>
            <w:hideMark/>
          </w:tcPr>
          <w:p w14:paraId="6E3B72D7" w14:textId="77777777" w:rsidR="006009D9" w:rsidRPr="006009D9" w:rsidRDefault="006009D9" w:rsidP="00CF1D4B">
            <w:pPr>
              <w:spacing w:after="0" w:line="240" w:lineRule="auto"/>
              <w:jc w:val="center"/>
              <w:rPr>
                <w:rFonts w:ascii="Times New Roman" w:hAnsi="Times New Roman" w:cs="Times New Roman"/>
                <w:sz w:val="26"/>
                <w:szCs w:val="26"/>
              </w:rPr>
            </w:pPr>
            <w:r w:rsidRPr="006009D9">
              <w:rPr>
                <w:rFonts w:ascii="Times New Roman" w:hAnsi="Times New Roman" w:cs="Times New Roman"/>
                <w:sz w:val="26"/>
                <w:szCs w:val="26"/>
              </w:rPr>
              <w:t>14760,99</w:t>
            </w:r>
          </w:p>
        </w:tc>
        <w:tc>
          <w:tcPr>
            <w:tcW w:w="584" w:type="pct"/>
            <w:vAlign w:val="center"/>
            <w:hideMark/>
          </w:tcPr>
          <w:p w14:paraId="79B18861" w14:textId="77777777" w:rsidR="006009D9" w:rsidRPr="006009D9" w:rsidRDefault="006009D9" w:rsidP="00CF1D4B">
            <w:pPr>
              <w:spacing w:after="0" w:line="240" w:lineRule="auto"/>
              <w:jc w:val="center"/>
              <w:rPr>
                <w:rFonts w:ascii="Times New Roman" w:hAnsi="Times New Roman" w:cs="Times New Roman"/>
                <w:sz w:val="26"/>
                <w:szCs w:val="26"/>
              </w:rPr>
            </w:pPr>
            <w:r w:rsidRPr="006009D9">
              <w:rPr>
                <w:rFonts w:ascii="Times New Roman" w:hAnsi="Times New Roman" w:cs="Times New Roman"/>
                <w:sz w:val="26"/>
                <w:szCs w:val="26"/>
              </w:rPr>
              <w:t>14824,9</w:t>
            </w:r>
          </w:p>
        </w:tc>
      </w:tr>
      <w:tr w:rsidR="006009D9" w14:paraId="1E1556AB" w14:textId="77777777" w:rsidTr="00DB34CD">
        <w:tc>
          <w:tcPr>
            <w:tcW w:w="1450" w:type="pct"/>
            <w:vAlign w:val="center"/>
            <w:hideMark/>
          </w:tcPr>
          <w:p w14:paraId="1FEA11AE" w14:textId="77777777" w:rsidR="006009D9" w:rsidRPr="006009D9" w:rsidRDefault="006009D9" w:rsidP="00CF1D4B">
            <w:pPr>
              <w:spacing w:after="0" w:line="240" w:lineRule="auto"/>
              <w:rPr>
                <w:rFonts w:ascii="Times New Roman" w:hAnsi="Times New Roman" w:cs="Times New Roman"/>
                <w:sz w:val="26"/>
                <w:szCs w:val="26"/>
              </w:rPr>
            </w:pPr>
            <w:r w:rsidRPr="006009D9">
              <w:rPr>
                <w:rFonts w:ascii="Times New Roman" w:hAnsi="Times New Roman" w:cs="Times New Roman"/>
                <w:sz w:val="26"/>
                <w:szCs w:val="26"/>
              </w:rPr>
              <w:t>Киришский</w:t>
            </w:r>
          </w:p>
        </w:tc>
        <w:tc>
          <w:tcPr>
            <w:tcW w:w="681" w:type="pct"/>
            <w:vAlign w:val="center"/>
            <w:hideMark/>
          </w:tcPr>
          <w:p w14:paraId="71B502BF" w14:textId="77777777" w:rsidR="006009D9" w:rsidRPr="006009D9" w:rsidRDefault="006009D9" w:rsidP="00CF1D4B">
            <w:pPr>
              <w:spacing w:after="0" w:line="240" w:lineRule="auto"/>
              <w:jc w:val="center"/>
              <w:rPr>
                <w:rFonts w:ascii="Times New Roman" w:hAnsi="Times New Roman" w:cs="Times New Roman"/>
                <w:sz w:val="26"/>
                <w:szCs w:val="26"/>
              </w:rPr>
            </w:pPr>
            <w:r w:rsidRPr="006009D9">
              <w:rPr>
                <w:rFonts w:ascii="Times New Roman" w:hAnsi="Times New Roman" w:cs="Times New Roman"/>
                <w:sz w:val="26"/>
                <w:szCs w:val="26"/>
              </w:rPr>
              <w:t>29,72</w:t>
            </w:r>
          </w:p>
        </w:tc>
        <w:tc>
          <w:tcPr>
            <w:tcW w:w="2285" w:type="pct"/>
            <w:vAlign w:val="center"/>
            <w:hideMark/>
          </w:tcPr>
          <w:p w14:paraId="48373E9D" w14:textId="77777777" w:rsidR="006009D9" w:rsidRPr="006009D9" w:rsidRDefault="006009D9" w:rsidP="00CF1D4B">
            <w:pPr>
              <w:spacing w:after="0" w:line="240" w:lineRule="auto"/>
              <w:jc w:val="center"/>
              <w:rPr>
                <w:rFonts w:ascii="Times New Roman" w:hAnsi="Times New Roman" w:cs="Times New Roman"/>
                <w:sz w:val="26"/>
                <w:szCs w:val="26"/>
              </w:rPr>
            </w:pPr>
            <w:r w:rsidRPr="006009D9">
              <w:rPr>
                <w:rFonts w:ascii="Times New Roman" w:hAnsi="Times New Roman" w:cs="Times New Roman"/>
                <w:sz w:val="26"/>
                <w:szCs w:val="26"/>
              </w:rPr>
              <w:t>2437,85</w:t>
            </w:r>
          </w:p>
        </w:tc>
        <w:tc>
          <w:tcPr>
            <w:tcW w:w="584" w:type="pct"/>
            <w:vAlign w:val="center"/>
            <w:hideMark/>
          </w:tcPr>
          <w:p w14:paraId="0A69F62A" w14:textId="77777777" w:rsidR="006009D9" w:rsidRPr="006009D9" w:rsidRDefault="006009D9" w:rsidP="00CF1D4B">
            <w:pPr>
              <w:spacing w:after="0" w:line="240" w:lineRule="auto"/>
              <w:jc w:val="center"/>
              <w:rPr>
                <w:rFonts w:ascii="Times New Roman" w:hAnsi="Times New Roman" w:cs="Times New Roman"/>
                <w:sz w:val="26"/>
                <w:szCs w:val="26"/>
              </w:rPr>
            </w:pPr>
            <w:r w:rsidRPr="006009D9">
              <w:rPr>
                <w:rFonts w:ascii="Times New Roman" w:hAnsi="Times New Roman" w:cs="Times New Roman"/>
                <w:sz w:val="26"/>
                <w:szCs w:val="26"/>
              </w:rPr>
              <w:t>2467,57</w:t>
            </w:r>
          </w:p>
        </w:tc>
      </w:tr>
      <w:tr w:rsidR="006009D9" w14:paraId="42A9B3A1" w14:textId="77777777" w:rsidTr="00DB34CD">
        <w:tc>
          <w:tcPr>
            <w:tcW w:w="1450" w:type="pct"/>
            <w:vAlign w:val="center"/>
            <w:hideMark/>
          </w:tcPr>
          <w:p w14:paraId="33AA9472" w14:textId="77777777" w:rsidR="006009D9" w:rsidRPr="006009D9" w:rsidRDefault="006009D9" w:rsidP="00CF1D4B">
            <w:pPr>
              <w:spacing w:after="0" w:line="240" w:lineRule="auto"/>
              <w:rPr>
                <w:rFonts w:ascii="Times New Roman" w:hAnsi="Times New Roman" w:cs="Times New Roman"/>
                <w:sz w:val="26"/>
                <w:szCs w:val="26"/>
              </w:rPr>
            </w:pPr>
            <w:r w:rsidRPr="006009D9">
              <w:rPr>
                <w:rFonts w:ascii="Times New Roman" w:hAnsi="Times New Roman" w:cs="Times New Roman"/>
                <w:sz w:val="26"/>
                <w:szCs w:val="26"/>
              </w:rPr>
              <w:lastRenderedPageBreak/>
              <w:t>Кировский</w:t>
            </w:r>
          </w:p>
        </w:tc>
        <w:tc>
          <w:tcPr>
            <w:tcW w:w="681" w:type="pct"/>
            <w:vAlign w:val="center"/>
            <w:hideMark/>
          </w:tcPr>
          <w:p w14:paraId="320DA757" w14:textId="77777777" w:rsidR="006009D9" w:rsidRPr="006009D9" w:rsidRDefault="006009D9" w:rsidP="00CF1D4B">
            <w:pPr>
              <w:spacing w:after="0" w:line="240" w:lineRule="auto"/>
              <w:jc w:val="center"/>
              <w:rPr>
                <w:rFonts w:ascii="Times New Roman" w:hAnsi="Times New Roman" w:cs="Times New Roman"/>
                <w:sz w:val="26"/>
                <w:szCs w:val="26"/>
              </w:rPr>
            </w:pPr>
            <w:r w:rsidRPr="006009D9">
              <w:rPr>
                <w:rFonts w:ascii="Times New Roman" w:hAnsi="Times New Roman" w:cs="Times New Roman"/>
                <w:sz w:val="26"/>
                <w:szCs w:val="26"/>
              </w:rPr>
              <w:t>137,45</w:t>
            </w:r>
          </w:p>
        </w:tc>
        <w:tc>
          <w:tcPr>
            <w:tcW w:w="2285" w:type="pct"/>
            <w:vAlign w:val="center"/>
            <w:hideMark/>
          </w:tcPr>
          <w:p w14:paraId="50D98AD9" w14:textId="77777777" w:rsidR="006009D9" w:rsidRPr="006009D9" w:rsidRDefault="006009D9" w:rsidP="00CF1D4B">
            <w:pPr>
              <w:spacing w:after="0" w:line="240" w:lineRule="auto"/>
              <w:jc w:val="center"/>
              <w:rPr>
                <w:rFonts w:ascii="Times New Roman" w:hAnsi="Times New Roman" w:cs="Times New Roman"/>
                <w:sz w:val="26"/>
                <w:szCs w:val="26"/>
              </w:rPr>
            </w:pPr>
            <w:r w:rsidRPr="006009D9">
              <w:rPr>
                <w:rFonts w:ascii="Times New Roman" w:hAnsi="Times New Roman" w:cs="Times New Roman"/>
                <w:sz w:val="26"/>
                <w:szCs w:val="26"/>
              </w:rPr>
              <w:t>262,64</w:t>
            </w:r>
          </w:p>
        </w:tc>
        <w:tc>
          <w:tcPr>
            <w:tcW w:w="584" w:type="pct"/>
            <w:vAlign w:val="center"/>
            <w:hideMark/>
          </w:tcPr>
          <w:p w14:paraId="44B0834B" w14:textId="77777777" w:rsidR="006009D9" w:rsidRPr="006009D9" w:rsidRDefault="006009D9" w:rsidP="00CF1D4B">
            <w:pPr>
              <w:spacing w:after="0" w:line="240" w:lineRule="auto"/>
              <w:jc w:val="center"/>
              <w:rPr>
                <w:rFonts w:ascii="Times New Roman" w:hAnsi="Times New Roman" w:cs="Times New Roman"/>
                <w:sz w:val="26"/>
                <w:szCs w:val="26"/>
              </w:rPr>
            </w:pPr>
            <w:r w:rsidRPr="006009D9">
              <w:rPr>
                <w:rFonts w:ascii="Times New Roman" w:hAnsi="Times New Roman" w:cs="Times New Roman"/>
                <w:sz w:val="26"/>
                <w:szCs w:val="26"/>
              </w:rPr>
              <w:t>400,09</w:t>
            </w:r>
          </w:p>
        </w:tc>
      </w:tr>
      <w:tr w:rsidR="006009D9" w14:paraId="06CD9E74" w14:textId="77777777" w:rsidTr="00DB34CD">
        <w:tc>
          <w:tcPr>
            <w:tcW w:w="1450" w:type="pct"/>
            <w:vAlign w:val="center"/>
            <w:hideMark/>
          </w:tcPr>
          <w:p w14:paraId="035D0A19" w14:textId="77777777" w:rsidR="006009D9" w:rsidRPr="006009D9" w:rsidRDefault="006009D9" w:rsidP="00CF1D4B">
            <w:pPr>
              <w:spacing w:after="0" w:line="240" w:lineRule="auto"/>
              <w:rPr>
                <w:rFonts w:ascii="Times New Roman" w:hAnsi="Times New Roman" w:cs="Times New Roman"/>
                <w:sz w:val="26"/>
                <w:szCs w:val="26"/>
              </w:rPr>
            </w:pPr>
            <w:r w:rsidRPr="006009D9">
              <w:rPr>
                <w:rFonts w:ascii="Times New Roman" w:hAnsi="Times New Roman" w:cs="Times New Roman"/>
                <w:sz w:val="26"/>
                <w:szCs w:val="26"/>
              </w:rPr>
              <w:t>Лодейнопольский</w:t>
            </w:r>
          </w:p>
        </w:tc>
        <w:tc>
          <w:tcPr>
            <w:tcW w:w="681" w:type="pct"/>
            <w:vAlign w:val="center"/>
            <w:hideMark/>
          </w:tcPr>
          <w:p w14:paraId="2359160F" w14:textId="77777777" w:rsidR="006009D9" w:rsidRPr="006009D9" w:rsidRDefault="006009D9" w:rsidP="00CF1D4B">
            <w:pPr>
              <w:spacing w:after="0" w:line="240" w:lineRule="auto"/>
              <w:jc w:val="center"/>
              <w:rPr>
                <w:rFonts w:ascii="Times New Roman" w:hAnsi="Times New Roman" w:cs="Times New Roman"/>
                <w:sz w:val="26"/>
                <w:szCs w:val="26"/>
              </w:rPr>
            </w:pPr>
            <w:r w:rsidRPr="006009D9">
              <w:rPr>
                <w:rFonts w:ascii="Times New Roman" w:hAnsi="Times New Roman" w:cs="Times New Roman"/>
                <w:sz w:val="26"/>
                <w:szCs w:val="26"/>
              </w:rPr>
              <w:t>22,48</w:t>
            </w:r>
          </w:p>
        </w:tc>
        <w:tc>
          <w:tcPr>
            <w:tcW w:w="2285" w:type="pct"/>
            <w:vAlign w:val="center"/>
            <w:hideMark/>
          </w:tcPr>
          <w:p w14:paraId="2BB00109" w14:textId="77777777" w:rsidR="006009D9" w:rsidRPr="006009D9" w:rsidRDefault="006009D9" w:rsidP="00CF1D4B">
            <w:pPr>
              <w:spacing w:after="0" w:line="240" w:lineRule="auto"/>
              <w:jc w:val="center"/>
              <w:rPr>
                <w:rFonts w:ascii="Times New Roman" w:hAnsi="Times New Roman" w:cs="Times New Roman"/>
                <w:sz w:val="26"/>
                <w:szCs w:val="26"/>
              </w:rPr>
            </w:pPr>
            <w:r w:rsidRPr="006009D9">
              <w:rPr>
                <w:rFonts w:ascii="Times New Roman" w:hAnsi="Times New Roman" w:cs="Times New Roman"/>
                <w:sz w:val="26"/>
                <w:szCs w:val="26"/>
              </w:rPr>
              <w:t>25,98</w:t>
            </w:r>
          </w:p>
        </w:tc>
        <w:tc>
          <w:tcPr>
            <w:tcW w:w="584" w:type="pct"/>
            <w:vAlign w:val="center"/>
            <w:hideMark/>
          </w:tcPr>
          <w:p w14:paraId="1A2489F8" w14:textId="77777777" w:rsidR="006009D9" w:rsidRPr="006009D9" w:rsidRDefault="006009D9" w:rsidP="00CF1D4B">
            <w:pPr>
              <w:spacing w:after="0" w:line="240" w:lineRule="auto"/>
              <w:jc w:val="center"/>
              <w:rPr>
                <w:rFonts w:ascii="Times New Roman" w:hAnsi="Times New Roman" w:cs="Times New Roman"/>
                <w:sz w:val="26"/>
                <w:szCs w:val="26"/>
              </w:rPr>
            </w:pPr>
            <w:r w:rsidRPr="006009D9">
              <w:rPr>
                <w:rFonts w:ascii="Times New Roman" w:hAnsi="Times New Roman" w:cs="Times New Roman"/>
                <w:sz w:val="26"/>
                <w:szCs w:val="26"/>
              </w:rPr>
              <w:t>48,46</w:t>
            </w:r>
          </w:p>
        </w:tc>
      </w:tr>
      <w:tr w:rsidR="006009D9" w14:paraId="30652E30" w14:textId="77777777" w:rsidTr="00DB34CD">
        <w:tc>
          <w:tcPr>
            <w:tcW w:w="1450" w:type="pct"/>
            <w:vAlign w:val="center"/>
            <w:hideMark/>
          </w:tcPr>
          <w:p w14:paraId="194473D4" w14:textId="77777777" w:rsidR="006009D9" w:rsidRPr="006009D9" w:rsidRDefault="006009D9" w:rsidP="00CF1D4B">
            <w:pPr>
              <w:spacing w:after="0" w:line="240" w:lineRule="auto"/>
              <w:rPr>
                <w:rFonts w:ascii="Times New Roman" w:hAnsi="Times New Roman" w:cs="Times New Roman"/>
                <w:sz w:val="26"/>
                <w:szCs w:val="26"/>
              </w:rPr>
            </w:pPr>
            <w:r w:rsidRPr="006009D9">
              <w:rPr>
                <w:rFonts w:ascii="Times New Roman" w:hAnsi="Times New Roman" w:cs="Times New Roman"/>
                <w:sz w:val="26"/>
                <w:szCs w:val="26"/>
              </w:rPr>
              <w:t>Ломоносовский</w:t>
            </w:r>
          </w:p>
        </w:tc>
        <w:tc>
          <w:tcPr>
            <w:tcW w:w="681" w:type="pct"/>
            <w:vAlign w:val="center"/>
            <w:hideMark/>
          </w:tcPr>
          <w:p w14:paraId="721C3B84" w14:textId="77777777" w:rsidR="006009D9" w:rsidRPr="006009D9" w:rsidRDefault="006009D9" w:rsidP="00CF1D4B">
            <w:pPr>
              <w:spacing w:after="0" w:line="240" w:lineRule="auto"/>
              <w:jc w:val="center"/>
              <w:rPr>
                <w:rFonts w:ascii="Times New Roman" w:hAnsi="Times New Roman" w:cs="Times New Roman"/>
                <w:sz w:val="26"/>
                <w:szCs w:val="26"/>
              </w:rPr>
            </w:pPr>
            <w:r w:rsidRPr="006009D9">
              <w:rPr>
                <w:rFonts w:ascii="Times New Roman" w:hAnsi="Times New Roman" w:cs="Times New Roman"/>
                <w:sz w:val="26"/>
                <w:szCs w:val="26"/>
              </w:rPr>
              <w:t>283,42</w:t>
            </w:r>
          </w:p>
        </w:tc>
        <w:tc>
          <w:tcPr>
            <w:tcW w:w="2285" w:type="pct"/>
            <w:vAlign w:val="center"/>
            <w:hideMark/>
          </w:tcPr>
          <w:p w14:paraId="40243D4D" w14:textId="77777777" w:rsidR="006009D9" w:rsidRPr="006009D9" w:rsidRDefault="006009D9" w:rsidP="00CF1D4B">
            <w:pPr>
              <w:spacing w:after="0" w:line="240" w:lineRule="auto"/>
              <w:jc w:val="center"/>
              <w:rPr>
                <w:rFonts w:ascii="Times New Roman" w:hAnsi="Times New Roman" w:cs="Times New Roman"/>
                <w:sz w:val="26"/>
                <w:szCs w:val="26"/>
              </w:rPr>
            </w:pPr>
            <w:r w:rsidRPr="006009D9">
              <w:rPr>
                <w:rFonts w:ascii="Times New Roman" w:hAnsi="Times New Roman" w:cs="Times New Roman"/>
                <w:sz w:val="26"/>
                <w:szCs w:val="26"/>
              </w:rPr>
              <w:t>534,48</w:t>
            </w:r>
          </w:p>
        </w:tc>
        <w:tc>
          <w:tcPr>
            <w:tcW w:w="584" w:type="pct"/>
            <w:vAlign w:val="center"/>
            <w:hideMark/>
          </w:tcPr>
          <w:p w14:paraId="495080AC" w14:textId="77777777" w:rsidR="006009D9" w:rsidRPr="006009D9" w:rsidRDefault="006009D9" w:rsidP="00CF1D4B">
            <w:pPr>
              <w:spacing w:after="0" w:line="240" w:lineRule="auto"/>
              <w:jc w:val="center"/>
              <w:rPr>
                <w:rFonts w:ascii="Times New Roman" w:hAnsi="Times New Roman" w:cs="Times New Roman"/>
                <w:sz w:val="26"/>
                <w:szCs w:val="26"/>
              </w:rPr>
            </w:pPr>
            <w:r w:rsidRPr="006009D9">
              <w:rPr>
                <w:rFonts w:ascii="Times New Roman" w:hAnsi="Times New Roman" w:cs="Times New Roman"/>
                <w:sz w:val="26"/>
                <w:szCs w:val="26"/>
              </w:rPr>
              <w:t>817,9</w:t>
            </w:r>
          </w:p>
        </w:tc>
      </w:tr>
      <w:tr w:rsidR="006009D9" w14:paraId="4C0B0F68" w14:textId="77777777" w:rsidTr="00DB34CD">
        <w:tc>
          <w:tcPr>
            <w:tcW w:w="1450" w:type="pct"/>
            <w:vAlign w:val="center"/>
            <w:hideMark/>
          </w:tcPr>
          <w:p w14:paraId="34A9A9E6" w14:textId="77777777" w:rsidR="006009D9" w:rsidRPr="006009D9" w:rsidRDefault="006009D9" w:rsidP="00CF1D4B">
            <w:pPr>
              <w:spacing w:after="0" w:line="240" w:lineRule="auto"/>
              <w:rPr>
                <w:rFonts w:ascii="Times New Roman" w:hAnsi="Times New Roman" w:cs="Times New Roman"/>
                <w:sz w:val="26"/>
                <w:szCs w:val="26"/>
              </w:rPr>
            </w:pPr>
            <w:r w:rsidRPr="006009D9">
              <w:rPr>
                <w:rFonts w:ascii="Times New Roman" w:hAnsi="Times New Roman" w:cs="Times New Roman"/>
                <w:sz w:val="26"/>
                <w:szCs w:val="26"/>
              </w:rPr>
              <w:t>Лужский</w:t>
            </w:r>
          </w:p>
        </w:tc>
        <w:tc>
          <w:tcPr>
            <w:tcW w:w="681" w:type="pct"/>
            <w:vAlign w:val="center"/>
            <w:hideMark/>
          </w:tcPr>
          <w:p w14:paraId="6BE7BAD0" w14:textId="77777777" w:rsidR="006009D9" w:rsidRPr="006009D9" w:rsidRDefault="006009D9" w:rsidP="00CF1D4B">
            <w:pPr>
              <w:spacing w:after="0" w:line="240" w:lineRule="auto"/>
              <w:jc w:val="center"/>
              <w:rPr>
                <w:rFonts w:ascii="Times New Roman" w:hAnsi="Times New Roman" w:cs="Times New Roman"/>
                <w:sz w:val="26"/>
                <w:szCs w:val="26"/>
              </w:rPr>
            </w:pPr>
            <w:r w:rsidRPr="006009D9">
              <w:rPr>
                <w:rFonts w:ascii="Times New Roman" w:hAnsi="Times New Roman" w:cs="Times New Roman"/>
                <w:sz w:val="26"/>
                <w:szCs w:val="26"/>
              </w:rPr>
              <w:t>59,88</w:t>
            </w:r>
          </w:p>
        </w:tc>
        <w:tc>
          <w:tcPr>
            <w:tcW w:w="2285" w:type="pct"/>
            <w:vAlign w:val="center"/>
            <w:hideMark/>
          </w:tcPr>
          <w:p w14:paraId="33F6AABC" w14:textId="77777777" w:rsidR="006009D9" w:rsidRPr="006009D9" w:rsidRDefault="006009D9" w:rsidP="00CF1D4B">
            <w:pPr>
              <w:spacing w:after="0" w:line="240" w:lineRule="auto"/>
              <w:jc w:val="center"/>
              <w:rPr>
                <w:rFonts w:ascii="Times New Roman" w:hAnsi="Times New Roman" w:cs="Times New Roman"/>
                <w:sz w:val="26"/>
                <w:szCs w:val="26"/>
              </w:rPr>
            </w:pPr>
            <w:r w:rsidRPr="006009D9">
              <w:rPr>
                <w:rFonts w:ascii="Times New Roman" w:hAnsi="Times New Roman" w:cs="Times New Roman"/>
                <w:sz w:val="26"/>
                <w:szCs w:val="26"/>
              </w:rPr>
              <w:t>111,62</w:t>
            </w:r>
          </w:p>
        </w:tc>
        <w:tc>
          <w:tcPr>
            <w:tcW w:w="584" w:type="pct"/>
            <w:vAlign w:val="center"/>
            <w:hideMark/>
          </w:tcPr>
          <w:p w14:paraId="1900BACD" w14:textId="77777777" w:rsidR="006009D9" w:rsidRPr="006009D9" w:rsidRDefault="006009D9" w:rsidP="00CF1D4B">
            <w:pPr>
              <w:spacing w:after="0" w:line="240" w:lineRule="auto"/>
              <w:jc w:val="center"/>
              <w:rPr>
                <w:rFonts w:ascii="Times New Roman" w:hAnsi="Times New Roman" w:cs="Times New Roman"/>
                <w:sz w:val="26"/>
                <w:szCs w:val="26"/>
              </w:rPr>
            </w:pPr>
            <w:r w:rsidRPr="006009D9">
              <w:rPr>
                <w:rFonts w:ascii="Times New Roman" w:hAnsi="Times New Roman" w:cs="Times New Roman"/>
                <w:sz w:val="26"/>
                <w:szCs w:val="26"/>
              </w:rPr>
              <w:t>171,5</w:t>
            </w:r>
          </w:p>
        </w:tc>
      </w:tr>
      <w:tr w:rsidR="006009D9" w14:paraId="0944682D" w14:textId="77777777" w:rsidTr="00DB34CD">
        <w:tc>
          <w:tcPr>
            <w:tcW w:w="1450" w:type="pct"/>
            <w:vAlign w:val="center"/>
            <w:hideMark/>
          </w:tcPr>
          <w:p w14:paraId="5F5AE6D1" w14:textId="77777777" w:rsidR="006009D9" w:rsidRPr="006009D9" w:rsidRDefault="006009D9" w:rsidP="00CF1D4B">
            <w:pPr>
              <w:spacing w:after="0" w:line="240" w:lineRule="auto"/>
              <w:rPr>
                <w:rFonts w:ascii="Times New Roman" w:hAnsi="Times New Roman" w:cs="Times New Roman"/>
                <w:sz w:val="26"/>
                <w:szCs w:val="26"/>
              </w:rPr>
            </w:pPr>
            <w:r w:rsidRPr="006009D9">
              <w:rPr>
                <w:rFonts w:ascii="Times New Roman" w:hAnsi="Times New Roman" w:cs="Times New Roman"/>
                <w:sz w:val="26"/>
                <w:szCs w:val="26"/>
              </w:rPr>
              <w:t>Подпорожский</w:t>
            </w:r>
          </w:p>
        </w:tc>
        <w:tc>
          <w:tcPr>
            <w:tcW w:w="681" w:type="pct"/>
            <w:vAlign w:val="center"/>
            <w:hideMark/>
          </w:tcPr>
          <w:p w14:paraId="3D55B831" w14:textId="77777777" w:rsidR="006009D9" w:rsidRPr="006009D9" w:rsidRDefault="006009D9" w:rsidP="00CF1D4B">
            <w:pPr>
              <w:spacing w:after="0" w:line="240" w:lineRule="auto"/>
              <w:jc w:val="center"/>
              <w:rPr>
                <w:rFonts w:ascii="Times New Roman" w:hAnsi="Times New Roman" w:cs="Times New Roman"/>
                <w:sz w:val="26"/>
                <w:szCs w:val="26"/>
              </w:rPr>
            </w:pPr>
            <w:r w:rsidRPr="006009D9">
              <w:rPr>
                <w:rFonts w:ascii="Times New Roman" w:hAnsi="Times New Roman" w:cs="Times New Roman"/>
                <w:sz w:val="26"/>
                <w:szCs w:val="26"/>
              </w:rPr>
              <w:t>8,90</w:t>
            </w:r>
          </w:p>
        </w:tc>
        <w:tc>
          <w:tcPr>
            <w:tcW w:w="2285" w:type="pct"/>
            <w:vAlign w:val="center"/>
            <w:hideMark/>
          </w:tcPr>
          <w:p w14:paraId="1C880898" w14:textId="77777777" w:rsidR="006009D9" w:rsidRPr="006009D9" w:rsidRDefault="006009D9" w:rsidP="00CF1D4B">
            <w:pPr>
              <w:spacing w:after="0" w:line="240" w:lineRule="auto"/>
              <w:jc w:val="center"/>
              <w:rPr>
                <w:rFonts w:ascii="Times New Roman" w:hAnsi="Times New Roman" w:cs="Times New Roman"/>
                <w:sz w:val="26"/>
                <w:szCs w:val="26"/>
              </w:rPr>
            </w:pPr>
            <w:r w:rsidRPr="006009D9">
              <w:rPr>
                <w:rFonts w:ascii="Times New Roman" w:hAnsi="Times New Roman" w:cs="Times New Roman"/>
                <w:sz w:val="26"/>
                <w:szCs w:val="26"/>
              </w:rPr>
              <w:t>51,71</w:t>
            </w:r>
          </w:p>
        </w:tc>
        <w:tc>
          <w:tcPr>
            <w:tcW w:w="584" w:type="pct"/>
            <w:vAlign w:val="center"/>
            <w:hideMark/>
          </w:tcPr>
          <w:p w14:paraId="29BE6C10" w14:textId="77777777" w:rsidR="006009D9" w:rsidRPr="006009D9" w:rsidRDefault="006009D9" w:rsidP="00CF1D4B">
            <w:pPr>
              <w:spacing w:after="0" w:line="240" w:lineRule="auto"/>
              <w:jc w:val="center"/>
              <w:rPr>
                <w:rFonts w:ascii="Times New Roman" w:hAnsi="Times New Roman" w:cs="Times New Roman"/>
                <w:sz w:val="26"/>
                <w:szCs w:val="26"/>
              </w:rPr>
            </w:pPr>
            <w:r w:rsidRPr="006009D9">
              <w:rPr>
                <w:rFonts w:ascii="Times New Roman" w:hAnsi="Times New Roman" w:cs="Times New Roman"/>
                <w:sz w:val="26"/>
                <w:szCs w:val="26"/>
              </w:rPr>
              <w:t>60,61</w:t>
            </w:r>
          </w:p>
        </w:tc>
      </w:tr>
      <w:tr w:rsidR="006009D9" w14:paraId="27371EF0" w14:textId="77777777" w:rsidTr="00DB34CD">
        <w:tc>
          <w:tcPr>
            <w:tcW w:w="1450" w:type="pct"/>
            <w:vAlign w:val="center"/>
            <w:hideMark/>
          </w:tcPr>
          <w:p w14:paraId="205D28F7" w14:textId="77777777" w:rsidR="006009D9" w:rsidRPr="006009D9" w:rsidRDefault="006009D9" w:rsidP="00CF1D4B">
            <w:pPr>
              <w:spacing w:after="0" w:line="240" w:lineRule="auto"/>
              <w:rPr>
                <w:rFonts w:ascii="Times New Roman" w:hAnsi="Times New Roman" w:cs="Times New Roman"/>
                <w:sz w:val="26"/>
                <w:szCs w:val="26"/>
              </w:rPr>
            </w:pPr>
            <w:r w:rsidRPr="006009D9">
              <w:rPr>
                <w:rFonts w:ascii="Times New Roman" w:hAnsi="Times New Roman" w:cs="Times New Roman"/>
                <w:sz w:val="26"/>
                <w:szCs w:val="26"/>
              </w:rPr>
              <w:t>Приозерский</w:t>
            </w:r>
          </w:p>
        </w:tc>
        <w:tc>
          <w:tcPr>
            <w:tcW w:w="681" w:type="pct"/>
            <w:vAlign w:val="center"/>
            <w:hideMark/>
          </w:tcPr>
          <w:p w14:paraId="30F9626C" w14:textId="77777777" w:rsidR="006009D9" w:rsidRPr="006009D9" w:rsidRDefault="006009D9" w:rsidP="00CF1D4B">
            <w:pPr>
              <w:spacing w:after="0" w:line="240" w:lineRule="auto"/>
              <w:jc w:val="center"/>
              <w:rPr>
                <w:rFonts w:ascii="Times New Roman" w:hAnsi="Times New Roman" w:cs="Times New Roman"/>
                <w:sz w:val="26"/>
                <w:szCs w:val="26"/>
              </w:rPr>
            </w:pPr>
            <w:r w:rsidRPr="006009D9">
              <w:rPr>
                <w:rFonts w:ascii="Times New Roman" w:hAnsi="Times New Roman" w:cs="Times New Roman"/>
                <w:sz w:val="26"/>
                <w:szCs w:val="26"/>
              </w:rPr>
              <w:t>81,67</w:t>
            </w:r>
          </w:p>
        </w:tc>
        <w:tc>
          <w:tcPr>
            <w:tcW w:w="2285" w:type="pct"/>
            <w:vAlign w:val="center"/>
            <w:hideMark/>
          </w:tcPr>
          <w:p w14:paraId="6A41A924" w14:textId="77777777" w:rsidR="006009D9" w:rsidRPr="006009D9" w:rsidRDefault="006009D9" w:rsidP="00CF1D4B">
            <w:pPr>
              <w:spacing w:after="0" w:line="240" w:lineRule="auto"/>
              <w:jc w:val="center"/>
              <w:rPr>
                <w:rFonts w:ascii="Times New Roman" w:hAnsi="Times New Roman" w:cs="Times New Roman"/>
                <w:sz w:val="26"/>
                <w:szCs w:val="26"/>
              </w:rPr>
            </w:pPr>
            <w:r w:rsidRPr="006009D9">
              <w:rPr>
                <w:rFonts w:ascii="Times New Roman" w:hAnsi="Times New Roman" w:cs="Times New Roman"/>
                <w:sz w:val="26"/>
                <w:szCs w:val="26"/>
              </w:rPr>
              <w:t>153,85</w:t>
            </w:r>
          </w:p>
        </w:tc>
        <w:tc>
          <w:tcPr>
            <w:tcW w:w="584" w:type="pct"/>
            <w:vAlign w:val="center"/>
            <w:hideMark/>
          </w:tcPr>
          <w:p w14:paraId="7402B719" w14:textId="77777777" w:rsidR="006009D9" w:rsidRPr="006009D9" w:rsidRDefault="006009D9" w:rsidP="00CF1D4B">
            <w:pPr>
              <w:spacing w:after="0" w:line="240" w:lineRule="auto"/>
              <w:jc w:val="center"/>
              <w:rPr>
                <w:rFonts w:ascii="Times New Roman" w:hAnsi="Times New Roman" w:cs="Times New Roman"/>
                <w:sz w:val="26"/>
                <w:szCs w:val="26"/>
              </w:rPr>
            </w:pPr>
            <w:r w:rsidRPr="006009D9">
              <w:rPr>
                <w:rFonts w:ascii="Times New Roman" w:hAnsi="Times New Roman" w:cs="Times New Roman"/>
                <w:sz w:val="26"/>
                <w:szCs w:val="26"/>
              </w:rPr>
              <w:t>235,52</w:t>
            </w:r>
          </w:p>
        </w:tc>
      </w:tr>
      <w:tr w:rsidR="006009D9" w14:paraId="345CD07A" w14:textId="77777777" w:rsidTr="00DB34CD">
        <w:tc>
          <w:tcPr>
            <w:tcW w:w="1450" w:type="pct"/>
            <w:vAlign w:val="center"/>
            <w:hideMark/>
          </w:tcPr>
          <w:p w14:paraId="08AAA38D" w14:textId="77777777" w:rsidR="006009D9" w:rsidRPr="006009D9" w:rsidRDefault="006009D9" w:rsidP="00CF1D4B">
            <w:pPr>
              <w:spacing w:after="0" w:line="240" w:lineRule="auto"/>
              <w:rPr>
                <w:rFonts w:ascii="Times New Roman" w:hAnsi="Times New Roman" w:cs="Times New Roman"/>
                <w:sz w:val="26"/>
                <w:szCs w:val="26"/>
              </w:rPr>
            </w:pPr>
            <w:r w:rsidRPr="006009D9">
              <w:rPr>
                <w:rFonts w:ascii="Times New Roman" w:hAnsi="Times New Roman" w:cs="Times New Roman"/>
                <w:sz w:val="26"/>
                <w:szCs w:val="26"/>
              </w:rPr>
              <w:t>Сланцевский</w:t>
            </w:r>
          </w:p>
        </w:tc>
        <w:tc>
          <w:tcPr>
            <w:tcW w:w="681" w:type="pct"/>
            <w:vAlign w:val="center"/>
            <w:hideMark/>
          </w:tcPr>
          <w:p w14:paraId="1550FAD8" w14:textId="77777777" w:rsidR="006009D9" w:rsidRPr="006009D9" w:rsidRDefault="006009D9" w:rsidP="00CF1D4B">
            <w:pPr>
              <w:spacing w:after="0" w:line="240" w:lineRule="auto"/>
              <w:jc w:val="center"/>
              <w:rPr>
                <w:rFonts w:ascii="Times New Roman" w:hAnsi="Times New Roman" w:cs="Times New Roman"/>
                <w:sz w:val="26"/>
                <w:szCs w:val="26"/>
              </w:rPr>
            </w:pPr>
            <w:r w:rsidRPr="006009D9">
              <w:rPr>
                <w:rFonts w:ascii="Times New Roman" w:hAnsi="Times New Roman" w:cs="Times New Roman"/>
                <w:sz w:val="26"/>
                <w:szCs w:val="26"/>
              </w:rPr>
              <w:t>16,04</w:t>
            </w:r>
          </w:p>
        </w:tc>
        <w:tc>
          <w:tcPr>
            <w:tcW w:w="2285" w:type="pct"/>
            <w:vAlign w:val="center"/>
            <w:hideMark/>
          </w:tcPr>
          <w:p w14:paraId="5EB3E0CC" w14:textId="77777777" w:rsidR="006009D9" w:rsidRPr="006009D9" w:rsidRDefault="006009D9" w:rsidP="00CF1D4B">
            <w:pPr>
              <w:spacing w:after="0" w:line="240" w:lineRule="auto"/>
              <w:jc w:val="center"/>
              <w:rPr>
                <w:rFonts w:ascii="Times New Roman" w:hAnsi="Times New Roman" w:cs="Times New Roman"/>
                <w:sz w:val="26"/>
                <w:szCs w:val="26"/>
              </w:rPr>
            </w:pPr>
            <w:r w:rsidRPr="006009D9">
              <w:rPr>
                <w:rFonts w:ascii="Times New Roman" w:hAnsi="Times New Roman" w:cs="Times New Roman"/>
                <w:sz w:val="26"/>
                <w:szCs w:val="26"/>
              </w:rPr>
              <w:t>2488,35</w:t>
            </w:r>
          </w:p>
        </w:tc>
        <w:tc>
          <w:tcPr>
            <w:tcW w:w="584" w:type="pct"/>
            <w:vAlign w:val="center"/>
            <w:hideMark/>
          </w:tcPr>
          <w:p w14:paraId="35C3D205" w14:textId="77777777" w:rsidR="006009D9" w:rsidRPr="006009D9" w:rsidRDefault="006009D9" w:rsidP="00CF1D4B">
            <w:pPr>
              <w:spacing w:after="0" w:line="240" w:lineRule="auto"/>
              <w:jc w:val="center"/>
              <w:rPr>
                <w:rFonts w:ascii="Times New Roman" w:hAnsi="Times New Roman" w:cs="Times New Roman"/>
                <w:sz w:val="26"/>
                <w:szCs w:val="26"/>
              </w:rPr>
            </w:pPr>
            <w:r w:rsidRPr="006009D9">
              <w:rPr>
                <w:rFonts w:ascii="Times New Roman" w:hAnsi="Times New Roman" w:cs="Times New Roman"/>
                <w:sz w:val="26"/>
                <w:szCs w:val="26"/>
              </w:rPr>
              <w:t>2504,39</w:t>
            </w:r>
          </w:p>
        </w:tc>
      </w:tr>
      <w:tr w:rsidR="006009D9" w14:paraId="0C772F7E" w14:textId="77777777" w:rsidTr="00DB34CD">
        <w:tc>
          <w:tcPr>
            <w:tcW w:w="1450" w:type="pct"/>
            <w:vAlign w:val="center"/>
            <w:hideMark/>
          </w:tcPr>
          <w:p w14:paraId="67B696CF" w14:textId="77777777" w:rsidR="006009D9" w:rsidRPr="006009D9" w:rsidRDefault="006009D9" w:rsidP="00CF1D4B">
            <w:pPr>
              <w:spacing w:after="0" w:line="240" w:lineRule="auto"/>
              <w:rPr>
                <w:rFonts w:ascii="Times New Roman" w:hAnsi="Times New Roman" w:cs="Times New Roman"/>
                <w:sz w:val="26"/>
                <w:szCs w:val="26"/>
              </w:rPr>
            </w:pPr>
            <w:r w:rsidRPr="006009D9">
              <w:rPr>
                <w:rFonts w:ascii="Times New Roman" w:hAnsi="Times New Roman" w:cs="Times New Roman"/>
                <w:sz w:val="26"/>
                <w:szCs w:val="26"/>
              </w:rPr>
              <w:t>Тихвинский</w:t>
            </w:r>
          </w:p>
        </w:tc>
        <w:tc>
          <w:tcPr>
            <w:tcW w:w="681" w:type="pct"/>
            <w:vAlign w:val="center"/>
            <w:hideMark/>
          </w:tcPr>
          <w:p w14:paraId="62C46FC5" w14:textId="77777777" w:rsidR="006009D9" w:rsidRPr="006009D9" w:rsidRDefault="006009D9" w:rsidP="00CF1D4B">
            <w:pPr>
              <w:spacing w:after="0" w:line="240" w:lineRule="auto"/>
              <w:jc w:val="center"/>
              <w:rPr>
                <w:rFonts w:ascii="Times New Roman" w:hAnsi="Times New Roman" w:cs="Times New Roman"/>
                <w:sz w:val="26"/>
                <w:szCs w:val="26"/>
              </w:rPr>
            </w:pPr>
            <w:r w:rsidRPr="006009D9">
              <w:rPr>
                <w:rFonts w:ascii="Times New Roman" w:hAnsi="Times New Roman" w:cs="Times New Roman"/>
                <w:sz w:val="26"/>
                <w:szCs w:val="26"/>
              </w:rPr>
              <w:t>24,06</w:t>
            </w:r>
          </w:p>
        </w:tc>
        <w:tc>
          <w:tcPr>
            <w:tcW w:w="2285" w:type="pct"/>
            <w:vAlign w:val="center"/>
            <w:hideMark/>
          </w:tcPr>
          <w:p w14:paraId="2500B9FA" w14:textId="77777777" w:rsidR="006009D9" w:rsidRPr="006009D9" w:rsidRDefault="006009D9" w:rsidP="00CF1D4B">
            <w:pPr>
              <w:spacing w:after="0" w:line="240" w:lineRule="auto"/>
              <w:jc w:val="center"/>
              <w:rPr>
                <w:rFonts w:ascii="Times New Roman" w:hAnsi="Times New Roman" w:cs="Times New Roman"/>
                <w:sz w:val="26"/>
                <w:szCs w:val="26"/>
              </w:rPr>
            </w:pPr>
            <w:r w:rsidRPr="006009D9">
              <w:rPr>
                <w:rFonts w:ascii="Times New Roman" w:hAnsi="Times New Roman" w:cs="Times New Roman"/>
                <w:sz w:val="26"/>
                <w:szCs w:val="26"/>
              </w:rPr>
              <w:t>261,36</w:t>
            </w:r>
          </w:p>
        </w:tc>
        <w:tc>
          <w:tcPr>
            <w:tcW w:w="584" w:type="pct"/>
            <w:vAlign w:val="center"/>
            <w:hideMark/>
          </w:tcPr>
          <w:p w14:paraId="27EB6465" w14:textId="77777777" w:rsidR="006009D9" w:rsidRPr="006009D9" w:rsidRDefault="006009D9" w:rsidP="00CF1D4B">
            <w:pPr>
              <w:spacing w:after="0" w:line="240" w:lineRule="auto"/>
              <w:jc w:val="center"/>
              <w:rPr>
                <w:rFonts w:ascii="Times New Roman" w:hAnsi="Times New Roman" w:cs="Times New Roman"/>
                <w:sz w:val="26"/>
                <w:szCs w:val="26"/>
              </w:rPr>
            </w:pPr>
            <w:r w:rsidRPr="006009D9">
              <w:rPr>
                <w:rFonts w:ascii="Times New Roman" w:hAnsi="Times New Roman" w:cs="Times New Roman"/>
                <w:sz w:val="26"/>
                <w:szCs w:val="26"/>
              </w:rPr>
              <w:t>285,42</w:t>
            </w:r>
          </w:p>
        </w:tc>
      </w:tr>
      <w:tr w:rsidR="006009D9" w14:paraId="133F010B" w14:textId="77777777" w:rsidTr="00DB34CD">
        <w:tc>
          <w:tcPr>
            <w:tcW w:w="1450" w:type="pct"/>
            <w:vAlign w:val="center"/>
            <w:hideMark/>
          </w:tcPr>
          <w:p w14:paraId="53659C1C" w14:textId="77777777" w:rsidR="006009D9" w:rsidRPr="006009D9" w:rsidRDefault="006009D9" w:rsidP="00CF1D4B">
            <w:pPr>
              <w:spacing w:after="0" w:line="240" w:lineRule="auto"/>
              <w:rPr>
                <w:rFonts w:ascii="Times New Roman" w:hAnsi="Times New Roman" w:cs="Times New Roman"/>
                <w:sz w:val="26"/>
                <w:szCs w:val="26"/>
              </w:rPr>
            </w:pPr>
            <w:r w:rsidRPr="006009D9">
              <w:rPr>
                <w:rFonts w:ascii="Times New Roman" w:hAnsi="Times New Roman" w:cs="Times New Roman"/>
                <w:sz w:val="26"/>
                <w:szCs w:val="26"/>
              </w:rPr>
              <w:t>Тосненский</w:t>
            </w:r>
          </w:p>
        </w:tc>
        <w:tc>
          <w:tcPr>
            <w:tcW w:w="681" w:type="pct"/>
            <w:vAlign w:val="center"/>
            <w:hideMark/>
          </w:tcPr>
          <w:p w14:paraId="7C22C5DF" w14:textId="77777777" w:rsidR="006009D9" w:rsidRPr="006009D9" w:rsidRDefault="006009D9" w:rsidP="00CF1D4B">
            <w:pPr>
              <w:spacing w:after="0" w:line="240" w:lineRule="auto"/>
              <w:jc w:val="center"/>
              <w:rPr>
                <w:rFonts w:ascii="Times New Roman" w:hAnsi="Times New Roman" w:cs="Times New Roman"/>
                <w:sz w:val="26"/>
                <w:szCs w:val="26"/>
              </w:rPr>
            </w:pPr>
            <w:r w:rsidRPr="006009D9">
              <w:rPr>
                <w:rFonts w:ascii="Times New Roman" w:hAnsi="Times New Roman" w:cs="Times New Roman"/>
                <w:sz w:val="26"/>
                <w:szCs w:val="26"/>
              </w:rPr>
              <w:t>223,71</w:t>
            </w:r>
          </w:p>
        </w:tc>
        <w:tc>
          <w:tcPr>
            <w:tcW w:w="2285" w:type="pct"/>
            <w:vAlign w:val="center"/>
            <w:hideMark/>
          </w:tcPr>
          <w:p w14:paraId="5D0DE4D6" w14:textId="77777777" w:rsidR="006009D9" w:rsidRPr="006009D9" w:rsidRDefault="006009D9" w:rsidP="00CF1D4B">
            <w:pPr>
              <w:spacing w:after="0" w:line="240" w:lineRule="auto"/>
              <w:jc w:val="center"/>
              <w:rPr>
                <w:rFonts w:ascii="Times New Roman" w:hAnsi="Times New Roman" w:cs="Times New Roman"/>
                <w:sz w:val="26"/>
                <w:szCs w:val="26"/>
              </w:rPr>
            </w:pPr>
            <w:r w:rsidRPr="006009D9">
              <w:rPr>
                <w:rFonts w:ascii="Times New Roman" w:hAnsi="Times New Roman" w:cs="Times New Roman"/>
                <w:sz w:val="26"/>
                <w:szCs w:val="26"/>
              </w:rPr>
              <w:t>428,64</w:t>
            </w:r>
          </w:p>
        </w:tc>
        <w:tc>
          <w:tcPr>
            <w:tcW w:w="584" w:type="pct"/>
            <w:vAlign w:val="center"/>
            <w:hideMark/>
          </w:tcPr>
          <w:p w14:paraId="7910C413" w14:textId="77777777" w:rsidR="006009D9" w:rsidRPr="006009D9" w:rsidRDefault="006009D9" w:rsidP="00CF1D4B">
            <w:pPr>
              <w:spacing w:after="0" w:line="240" w:lineRule="auto"/>
              <w:jc w:val="center"/>
              <w:rPr>
                <w:rFonts w:ascii="Times New Roman" w:hAnsi="Times New Roman" w:cs="Times New Roman"/>
                <w:sz w:val="26"/>
                <w:szCs w:val="26"/>
              </w:rPr>
            </w:pPr>
            <w:r w:rsidRPr="006009D9">
              <w:rPr>
                <w:rFonts w:ascii="Times New Roman" w:hAnsi="Times New Roman" w:cs="Times New Roman"/>
                <w:sz w:val="26"/>
                <w:szCs w:val="26"/>
              </w:rPr>
              <w:t>652,35</w:t>
            </w:r>
          </w:p>
        </w:tc>
      </w:tr>
      <w:tr w:rsidR="006009D9" w14:paraId="21363975" w14:textId="77777777" w:rsidTr="00DB34CD">
        <w:tc>
          <w:tcPr>
            <w:tcW w:w="1450" w:type="pct"/>
            <w:vAlign w:val="center"/>
            <w:hideMark/>
          </w:tcPr>
          <w:p w14:paraId="7317CB73" w14:textId="77777777" w:rsidR="006009D9" w:rsidRPr="006009D9" w:rsidRDefault="006009D9" w:rsidP="00CF1D4B">
            <w:pPr>
              <w:spacing w:after="0" w:line="240" w:lineRule="auto"/>
              <w:rPr>
                <w:rFonts w:ascii="Times New Roman" w:hAnsi="Times New Roman" w:cs="Times New Roman"/>
                <w:sz w:val="26"/>
                <w:szCs w:val="26"/>
              </w:rPr>
            </w:pPr>
            <w:r w:rsidRPr="006009D9">
              <w:rPr>
                <w:rFonts w:ascii="Times New Roman" w:hAnsi="Times New Roman" w:cs="Times New Roman"/>
                <w:sz w:val="26"/>
                <w:szCs w:val="26"/>
              </w:rPr>
              <w:t>Сосновоборский городской округ</w:t>
            </w:r>
          </w:p>
        </w:tc>
        <w:tc>
          <w:tcPr>
            <w:tcW w:w="681" w:type="pct"/>
            <w:vAlign w:val="center"/>
            <w:hideMark/>
          </w:tcPr>
          <w:p w14:paraId="72E4ED6A" w14:textId="77777777" w:rsidR="006009D9" w:rsidRPr="006009D9" w:rsidRDefault="006009D9" w:rsidP="00CF1D4B">
            <w:pPr>
              <w:spacing w:after="0" w:line="240" w:lineRule="auto"/>
              <w:jc w:val="center"/>
              <w:rPr>
                <w:rFonts w:ascii="Times New Roman" w:hAnsi="Times New Roman" w:cs="Times New Roman"/>
                <w:sz w:val="26"/>
                <w:szCs w:val="26"/>
              </w:rPr>
            </w:pPr>
            <w:r w:rsidRPr="006009D9">
              <w:rPr>
                <w:rFonts w:ascii="Times New Roman" w:hAnsi="Times New Roman" w:cs="Times New Roman"/>
                <w:sz w:val="26"/>
                <w:szCs w:val="26"/>
              </w:rPr>
              <w:t>35,73</w:t>
            </w:r>
          </w:p>
        </w:tc>
        <w:tc>
          <w:tcPr>
            <w:tcW w:w="2285" w:type="pct"/>
            <w:vAlign w:val="center"/>
            <w:hideMark/>
          </w:tcPr>
          <w:p w14:paraId="5374F86A" w14:textId="77777777" w:rsidR="006009D9" w:rsidRPr="006009D9" w:rsidRDefault="006009D9" w:rsidP="00CF1D4B">
            <w:pPr>
              <w:spacing w:after="0" w:line="240" w:lineRule="auto"/>
              <w:jc w:val="center"/>
              <w:rPr>
                <w:rFonts w:ascii="Times New Roman" w:hAnsi="Times New Roman" w:cs="Times New Roman"/>
                <w:sz w:val="26"/>
                <w:szCs w:val="26"/>
              </w:rPr>
            </w:pPr>
            <w:r w:rsidRPr="006009D9">
              <w:rPr>
                <w:rFonts w:ascii="Times New Roman" w:hAnsi="Times New Roman" w:cs="Times New Roman"/>
                <w:sz w:val="26"/>
                <w:szCs w:val="26"/>
              </w:rPr>
              <w:t>26,40</w:t>
            </w:r>
          </w:p>
        </w:tc>
        <w:tc>
          <w:tcPr>
            <w:tcW w:w="584" w:type="pct"/>
            <w:vAlign w:val="center"/>
            <w:hideMark/>
          </w:tcPr>
          <w:p w14:paraId="496ACC8E" w14:textId="77777777" w:rsidR="006009D9" w:rsidRPr="006009D9" w:rsidRDefault="006009D9" w:rsidP="00CF1D4B">
            <w:pPr>
              <w:spacing w:after="0" w:line="240" w:lineRule="auto"/>
              <w:jc w:val="center"/>
              <w:rPr>
                <w:rFonts w:ascii="Times New Roman" w:hAnsi="Times New Roman" w:cs="Times New Roman"/>
                <w:sz w:val="26"/>
                <w:szCs w:val="26"/>
              </w:rPr>
            </w:pPr>
            <w:r w:rsidRPr="006009D9">
              <w:rPr>
                <w:rFonts w:ascii="Times New Roman" w:hAnsi="Times New Roman" w:cs="Times New Roman"/>
                <w:sz w:val="26"/>
                <w:szCs w:val="26"/>
              </w:rPr>
              <w:t>62,13</w:t>
            </w:r>
          </w:p>
        </w:tc>
      </w:tr>
      <w:tr w:rsidR="006009D9" w14:paraId="619904DF" w14:textId="77777777" w:rsidTr="00DB34CD">
        <w:tc>
          <w:tcPr>
            <w:tcW w:w="1450" w:type="pct"/>
            <w:vAlign w:val="center"/>
            <w:hideMark/>
          </w:tcPr>
          <w:p w14:paraId="3846F720" w14:textId="77777777" w:rsidR="006009D9" w:rsidRPr="006009D9" w:rsidRDefault="006009D9" w:rsidP="00CF1D4B">
            <w:pPr>
              <w:spacing w:after="0" w:line="240" w:lineRule="auto"/>
              <w:rPr>
                <w:rFonts w:ascii="Times New Roman" w:hAnsi="Times New Roman" w:cs="Times New Roman"/>
                <w:b/>
                <w:bCs/>
                <w:sz w:val="26"/>
                <w:szCs w:val="26"/>
              </w:rPr>
            </w:pPr>
            <w:r w:rsidRPr="006009D9">
              <w:rPr>
                <w:rFonts w:ascii="Times New Roman" w:hAnsi="Times New Roman" w:cs="Times New Roman"/>
                <w:b/>
                <w:bCs/>
                <w:sz w:val="26"/>
                <w:szCs w:val="26"/>
              </w:rPr>
              <w:t>Итого</w:t>
            </w:r>
          </w:p>
        </w:tc>
        <w:tc>
          <w:tcPr>
            <w:tcW w:w="681" w:type="pct"/>
            <w:vAlign w:val="bottom"/>
            <w:hideMark/>
          </w:tcPr>
          <w:p w14:paraId="15835441" w14:textId="77777777" w:rsidR="006009D9" w:rsidRPr="006009D9" w:rsidRDefault="006009D9" w:rsidP="00CF1D4B">
            <w:pPr>
              <w:spacing w:after="0" w:line="240" w:lineRule="auto"/>
              <w:jc w:val="center"/>
              <w:rPr>
                <w:rFonts w:ascii="Times New Roman" w:hAnsi="Times New Roman" w:cs="Times New Roman"/>
                <w:b/>
                <w:bCs/>
                <w:sz w:val="26"/>
                <w:szCs w:val="26"/>
              </w:rPr>
            </w:pPr>
            <w:r w:rsidRPr="006009D9">
              <w:rPr>
                <w:rFonts w:ascii="Times New Roman" w:hAnsi="Times New Roman" w:cs="Times New Roman"/>
                <w:b/>
                <w:bCs/>
                <w:sz w:val="26"/>
                <w:szCs w:val="26"/>
              </w:rPr>
              <w:t>2244,27</w:t>
            </w:r>
          </w:p>
        </w:tc>
        <w:tc>
          <w:tcPr>
            <w:tcW w:w="2285" w:type="pct"/>
            <w:vAlign w:val="bottom"/>
            <w:hideMark/>
          </w:tcPr>
          <w:p w14:paraId="6A43FBFB" w14:textId="77777777" w:rsidR="006009D9" w:rsidRPr="006009D9" w:rsidRDefault="006009D9" w:rsidP="00CF1D4B">
            <w:pPr>
              <w:spacing w:after="0" w:line="240" w:lineRule="auto"/>
              <w:jc w:val="center"/>
              <w:rPr>
                <w:rFonts w:ascii="Times New Roman" w:hAnsi="Times New Roman" w:cs="Times New Roman"/>
                <w:b/>
                <w:bCs/>
                <w:sz w:val="26"/>
                <w:szCs w:val="26"/>
              </w:rPr>
            </w:pPr>
            <w:r w:rsidRPr="006009D9">
              <w:rPr>
                <w:rFonts w:ascii="Times New Roman" w:hAnsi="Times New Roman" w:cs="Times New Roman"/>
                <w:b/>
                <w:bCs/>
                <w:sz w:val="26"/>
                <w:szCs w:val="26"/>
              </w:rPr>
              <w:t>28352,96</w:t>
            </w:r>
          </w:p>
        </w:tc>
        <w:tc>
          <w:tcPr>
            <w:tcW w:w="584" w:type="pct"/>
            <w:vAlign w:val="bottom"/>
            <w:hideMark/>
          </w:tcPr>
          <w:p w14:paraId="4D26B921" w14:textId="77777777" w:rsidR="006009D9" w:rsidRPr="006009D9" w:rsidRDefault="006009D9" w:rsidP="00CF1D4B">
            <w:pPr>
              <w:spacing w:after="0" w:line="240" w:lineRule="auto"/>
              <w:jc w:val="center"/>
              <w:rPr>
                <w:rFonts w:ascii="Times New Roman" w:hAnsi="Times New Roman" w:cs="Times New Roman"/>
                <w:b/>
                <w:bCs/>
                <w:sz w:val="26"/>
                <w:szCs w:val="26"/>
              </w:rPr>
            </w:pPr>
            <w:r w:rsidRPr="006009D9">
              <w:rPr>
                <w:rFonts w:ascii="Times New Roman" w:hAnsi="Times New Roman" w:cs="Times New Roman"/>
                <w:b/>
                <w:bCs/>
                <w:sz w:val="26"/>
                <w:szCs w:val="26"/>
              </w:rPr>
              <w:t>30597,23</w:t>
            </w:r>
          </w:p>
        </w:tc>
      </w:tr>
    </w:tbl>
    <w:p w14:paraId="75BE0D58" w14:textId="4EB95E67" w:rsidR="001A38CA" w:rsidRDefault="001A38CA" w:rsidP="001A38CA">
      <w:pPr>
        <w:autoSpaceDE w:val="0"/>
        <w:autoSpaceDN w:val="0"/>
        <w:adjustRightInd w:val="0"/>
        <w:spacing w:after="0" w:line="240" w:lineRule="auto"/>
        <w:ind w:firstLine="709"/>
        <w:jc w:val="both"/>
        <w:rPr>
          <w:rFonts w:ascii="Times New Roman" w:eastAsia="Times New Roman" w:hAnsi="Times New Roman"/>
          <w:sz w:val="28"/>
          <w:szCs w:val="28"/>
          <w:lang w:eastAsia="ru-RU"/>
        </w:rPr>
      </w:pPr>
      <w:bookmarkStart w:id="58" w:name="_Hlk32250020"/>
      <w:bookmarkEnd w:id="57"/>
      <w:r>
        <w:rPr>
          <w:rFonts w:ascii="Times New Roman" w:eastAsia="Times New Roman" w:hAnsi="Times New Roman"/>
          <w:sz w:val="28"/>
          <w:szCs w:val="28"/>
          <w:lang w:eastAsia="ru-RU"/>
        </w:rPr>
        <w:t>На 2040 год</w:t>
      </w:r>
      <w:r w:rsidRPr="001A38CA">
        <w:rPr>
          <w:rFonts w:ascii="Times New Roman" w:eastAsia="Times New Roman" w:hAnsi="Times New Roman"/>
          <w:sz w:val="28"/>
          <w:szCs w:val="28"/>
          <w:lang w:eastAsia="ru-RU"/>
        </w:rPr>
        <w:t xml:space="preserve"> планируется увеличение общего объема потребления газа на </w:t>
      </w:r>
      <w:r>
        <w:rPr>
          <w:rFonts w:ascii="Times New Roman" w:eastAsia="Times New Roman" w:hAnsi="Times New Roman"/>
          <w:sz w:val="28"/>
          <w:szCs w:val="28"/>
          <w:lang w:eastAsia="ru-RU"/>
        </w:rPr>
        <w:t>22</w:t>
      </w:r>
      <w:r w:rsidRPr="001A38CA">
        <w:rPr>
          <w:rFonts w:ascii="Times New Roman" w:eastAsia="Times New Roman" w:hAnsi="Times New Roman"/>
          <w:sz w:val="28"/>
          <w:szCs w:val="28"/>
          <w:lang w:eastAsia="ru-RU"/>
        </w:rPr>
        <w:t>,</w:t>
      </w:r>
      <w:r>
        <w:rPr>
          <w:rFonts w:ascii="Times New Roman" w:eastAsia="Times New Roman" w:hAnsi="Times New Roman"/>
          <w:sz w:val="28"/>
          <w:szCs w:val="28"/>
          <w:lang w:eastAsia="ru-RU"/>
        </w:rPr>
        <w:t>66</w:t>
      </w:r>
      <w:r w:rsidRPr="001A38CA">
        <w:rPr>
          <w:rFonts w:ascii="Times New Roman" w:eastAsia="Times New Roman" w:hAnsi="Times New Roman"/>
          <w:sz w:val="28"/>
          <w:szCs w:val="28"/>
          <w:lang w:eastAsia="ru-RU"/>
        </w:rPr>
        <w:t xml:space="preserve"> млрд. куб. м в год</w:t>
      </w:r>
      <w:r>
        <w:rPr>
          <w:rFonts w:ascii="Times New Roman" w:eastAsia="Times New Roman" w:hAnsi="Times New Roman"/>
          <w:sz w:val="28"/>
          <w:szCs w:val="28"/>
          <w:lang w:eastAsia="ru-RU"/>
        </w:rPr>
        <w:t>.</w:t>
      </w:r>
    </w:p>
    <w:p w14:paraId="3867752D" w14:textId="5ADA9066" w:rsidR="00D967E7" w:rsidRDefault="00D967E7" w:rsidP="001A38CA">
      <w:pPr>
        <w:autoSpaceDE w:val="0"/>
        <w:autoSpaceDN w:val="0"/>
        <w:adjustRightInd w:val="0"/>
        <w:spacing w:after="0" w:line="240" w:lineRule="auto"/>
        <w:ind w:firstLine="709"/>
        <w:jc w:val="both"/>
        <w:rPr>
          <w:rFonts w:ascii="Times New Roman" w:eastAsia="Times New Roman" w:hAnsi="Times New Roman"/>
          <w:sz w:val="28"/>
          <w:szCs w:val="28"/>
          <w:lang w:eastAsia="ru-RU"/>
        </w:rPr>
      </w:pPr>
    </w:p>
    <w:p w14:paraId="42F151C7" w14:textId="3FD3B5B0" w:rsidR="00744EC7" w:rsidRPr="00495773" w:rsidRDefault="00744EC7" w:rsidP="00744EC7">
      <w:pPr>
        <w:spacing w:after="0" w:line="240" w:lineRule="auto"/>
        <w:ind w:firstLine="709"/>
        <w:jc w:val="both"/>
        <w:rPr>
          <w:rFonts w:ascii="Times New Roman" w:hAnsi="Times New Roman" w:cs="Times New Roman"/>
          <w:b/>
          <w:bCs/>
          <w:sz w:val="28"/>
          <w:szCs w:val="28"/>
        </w:rPr>
      </w:pPr>
      <w:r w:rsidRPr="00495773">
        <w:rPr>
          <w:rFonts w:ascii="Times New Roman" w:hAnsi="Times New Roman" w:cs="Times New Roman"/>
          <w:b/>
          <w:bCs/>
          <w:sz w:val="28"/>
          <w:szCs w:val="28"/>
        </w:rPr>
        <w:t xml:space="preserve">Сведения об объемах </w:t>
      </w:r>
      <w:r>
        <w:rPr>
          <w:rFonts w:ascii="Times New Roman" w:hAnsi="Times New Roman" w:cs="Times New Roman"/>
          <w:b/>
          <w:bCs/>
          <w:sz w:val="28"/>
          <w:szCs w:val="28"/>
        </w:rPr>
        <w:t>водопотребления</w:t>
      </w:r>
      <w:r w:rsidR="004263B6">
        <w:rPr>
          <w:rFonts w:ascii="Times New Roman" w:hAnsi="Times New Roman" w:cs="Times New Roman"/>
          <w:b/>
          <w:bCs/>
          <w:sz w:val="28"/>
          <w:szCs w:val="28"/>
        </w:rPr>
        <w:t xml:space="preserve"> и водоотведения</w:t>
      </w:r>
    </w:p>
    <w:p w14:paraId="27F833EB" w14:textId="08EECD27" w:rsidR="00744EC7" w:rsidRDefault="00744EC7" w:rsidP="00744EC7">
      <w:pPr>
        <w:spacing w:after="0" w:line="240" w:lineRule="auto"/>
        <w:ind w:firstLine="709"/>
        <w:jc w:val="both"/>
        <w:rPr>
          <w:rFonts w:ascii="Times New Roman" w:hAnsi="Times New Roman" w:cs="Times New Roman"/>
          <w:sz w:val="28"/>
          <w:szCs w:val="28"/>
        </w:rPr>
      </w:pPr>
      <w:r w:rsidRPr="006009D9">
        <w:rPr>
          <w:rFonts w:ascii="Times New Roman" w:hAnsi="Times New Roman" w:cs="Times New Roman"/>
          <w:sz w:val="28"/>
          <w:szCs w:val="28"/>
        </w:rPr>
        <w:t xml:space="preserve">Объемы </w:t>
      </w:r>
      <w:r>
        <w:rPr>
          <w:rFonts w:ascii="Times New Roman" w:hAnsi="Times New Roman" w:cs="Times New Roman"/>
          <w:sz w:val="28"/>
          <w:szCs w:val="28"/>
        </w:rPr>
        <w:t>водопотребления</w:t>
      </w:r>
      <w:r w:rsidRPr="006009D9">
        <w:rPr>
          <w:rFonts w:ascii="Times New Roman" w:hAnsi="Times New Roman" w:cs="Times New Roman"/>
          <w:sz w:val="28"/>
          <w:szCs w:val="28"/>
        </w:rPr>
        <w:t xml:space="preserve"> потребителями на территории Ленинградской области </w:t>
      </w:r>
      <w:r>
        <w:rPr>
          <w:rFonts w:ascii="Times New Roman" w:hAnsi="Times New Roman" w:cs="Times New Roman"/>
          <w:sz w:val="28"/>
          <w:szCs w:val="28"/>
        </w:rPr>
        <w:t>определены</w:t>
      </w:r>
      <w:r w:rsidRPr="006009D9">
        <w:rPr>
          <w:rFonts w:ascii="Times New Roman" w:hAnsi="Times New Roman" w:cs="Times New Roman"/>
          <w:sz w:val="28"/>
          <w:szCs w:val="28"/>
        </w:rPr>
        <w:t xml:space="preserve"> с учетом </w:t>
      </w:r>
      <w:r w:rsidRPr="00F13C56">
        <w:rPr>
          <w:rFonts w:ascii="Times New Roman" w:hAnsi="Times New Roman" w:cs="Times New Roman"/>
          <w:sz w:val="28"/>
          <w:szCs w:val="28"/>
        </w:rPr>
        <w:t>укрупненных показателей (</w:t>
      </w:r>
      <w:r w:rsidRPr="00744EC7">
        <w:rPr>
          <w:rFonts w:ascii="Times New Roman" w:eastAsia="Times New Roman" w:hAnsi="Times New Roman" w:cs="Times New Roman"/>
          <w:color w:val="000000"/>
          <w:sz w:val="28"/>
        </w:rPr>
        <w:t>норм расхода воды</w:t>
      </w:r>
      <w:r w:rsidRPr="00F13C56">
        <w:rPr>
          <w:rFonts w:ascii="Times New Roman" w:hAnsi="Times New Roman" w:cs="Times New Roman"/>
          <w:sz w:val="28"/>
          <w:szCs w:val="28"/>
        </w:rPr>
        <w:t>) согласно</w:t>
      </w:r>
      <w:r>
        <w:rPr>
          <w:color w:val="000000"/>
          <w:szCs w:val="28"/>
        </w:rPr>
        <w:t xml:space="preserve"> </w:t>
      </w:r>
      <w:r w:rsidRPr="00054DDE">
        <w:rPr>
          <w:rFonts w:ascii="Times New Roman" w:eastAsia="Times New Roman" w:hAnsi="Times New Roman"/>
          <w:sz w:val="28"/>
          <w:szCs w:val="28"/>
          <w:lang w:eastAsia="ru-RU"/>
        </w:rPr>
        <w:t>региональным норматив</w:t>
      </w:r>
      <w:r>
        <w:rPr>
          <w:rFonts w:ascii="Times New Roman" w:eastAsia="Times New Roman" w:hAnsi="Times New Roman"/>
          <w:sz w:val="28"/>
          <w:szCs w:val="28"/>
          <w:lang w:eastAsia="ru-RU"/>
        </w:rPr>
        <w:t>ам</w:t>
      </w:r>
      <w:r w:rsidRPr="00054DDE">
        <w:rPr>
          <w:rFonts w:ascii="Times New Roman" w:eastAsia="Times New Roman" w:hAnsi="Times New Roman"/>
          <w:sz w:val="28"/>
          <w:szCs w:val="28"/>
          <w:lang w:eastAsia="ru-RU"/>
        </w:rPr>
        <w:t xml:space="preserve"> градостроительного проектирования Ленинградской области</w:t>
      </w:r>
      <w:r>
        <w:rPr>
          <w:rFonts w:ascii="Times New Roman" w:eastAsia="Times New Roman" w:hAnsi="Times New Roman"/>
          <w:sz w:val="28"/>
          <w:szCs w:val="28"/>
          <w:lang w:eastAsia="ru-RU"/>
        </w:rPr>
        <w:t>.</w:t>
      </w:r>
    </w:p>
    <w:p w14:paraId="0DE2700D" w14:textId="3BC48106" w:rsidR="00744EC7" w:rsidRPr="004E42ED" w:rsidRDefault="00744EC7" w:rsidP="004E42ED">
      <w:pPr>
        <w:spacing w:after="0" w:line="240" w:lineRule="auto"/>
        <w:ind w:firstLine="709"/>
        <w:jc w:val="both"/>
        <w:rPr>
          <w:rFonts w:ascii="Times New Roman" w:hAnsi="Times New Roman" w:cs="Times New Roman"/>
          <w:sz w:val="28"/>
          <w:szCs w:val="28"/>
        </w:rPr>
      </w:pPr>
      <w:r w:rsidRPr="004E42ED">
        <w:rPr>
          <w:rFonts w:ascii="Times New Roman" w:hAnsi="Times New Roman" w:cs="Times New Roman"/>
          <w:sz w:val="28"/>
          <w:szCs w:val="28"/>
        </w:rPr>
        <w:t>Количество воды на нужды промышленности, обеспечивающей население продуктами, и неучтенные расходы</w:t>
      </w:r>
      <w:r w:rsidR="00B818E9" w:rsidRPr="00E368BC">
        <w:rPr>
          <w:rFonts w:ascii="Times New Roman" w:hAnsi="Times New Roman" w:cs="Times New Roman"/>
          <w:sz w:val="28"/>
          <w:szCs w:val="28"/>
        </w:rPr>
        <w:t>,</w:t>
      </w:r>
      <w:r w:rsidRPr="004E42ED">
        <w:rPr>
          <w:rFonts w:ascii="Times New Roman" w:hAnsi="Times New Roman" w:cs="Times New Roman"/>
          <w:sz w:val="28"/>
          <w:szCs w:val="28"/>
        </w:rPr>
        <w:t xml:space="preserve"> принято в размере 25 % расхода воды на хозяйственно-питьевые нужды. Расходы воды на пожаротушение и полив территории принят в размере 10 % расхода воды на хозяйственно-питьевые нужды.</w:t>
      </w:r>
    </w:p>
    <w:p w14:paraId="00AA4C96" w14:textId="4D2B0478" w:rsidR="001825D8" w:rsidRDefault="001825D8" w:rsidP="001825D8">
      <w:pPr>
        <w:keepNext/>
        <w:spacing w:after="0" w:line="240" w:lineRule="auto"/>
        <w:ind w:firstLine="709"/>
        <w:jc w:val="right"/>
        <w:rPr>
          <w:rFonts w:ascii="Times New Roman" w:hAnsi="Times New Roman" w:cs="Times New Roman"/>
          <w:sz w:val="28"/>
          <w:szCs w:val="28"/>
        </w:rPr>
      </w:pPr>
      <w:r w:rsidRPr="00807E8A">
        <w:rPr>
          <w:rFonts w:ascii="Times New Roman" w:hAnsi="Times New Roman" w:cs="Times New Roman"/>
          <w:sz w:val="28"/>
          <w:szCs w:val="28"/>
        </w:rPr>
        <w:t>Таблица 2.</w:t>
      </w:r>
      <w:r>
        <w:rPr>
          <w:rFonts w:ascii="Times New Roman" w:hAnsi="Times New Roman" w:cs="Times New Roman"/>
          <w:sz w:val="28"/>
          <w:szCs w:val="28"/>
        </w:rPr>
        <w:t>3</w:t>
      </w:r>
      <w:r w:rsidRPr="00807E8A">
        <w:rPr>
          <w:rFonts w:ascii="Times New Roman" w:hAnsi="Times New Roman" w:cs="Times New Roman"/>
          <w:sz w:val="28"/>
          <w:szCs w:val="28"/>
        </w:rPr>
        <w:t>-</w:t>
      </w:r>
      <w:r>
        <w:rPr>
          <w:rFonts w:ascii="Times New Roman" w:hAnsi="Times New Roman" w:cs="Times New Roman"/>
          <w:sz w:val="28"/>
          <w:szCs w:val="28"/>
        </w:rPr>
        <w:t>3</w:t>
      </w:r>
    </w:p>
    <w:p w14:paraId="7898439F" w14:textId="04671DDB" w:rsidR="00A6243B" w:rsidRDefault="00A916F9" w:rsidP="00A916F9">
      <w:pPr>
        <w:keepNext/>
        <w:spacing w:after="0" w:line="240" w:lineRule="auto"/>
        <w:jc w:val="center"/>
        <w:rPr>
          <w:rFonts w:ascii="Times New Roman" w:eastAsiaTheme="minorEastAsia" w:hAnsi="Times New Roman" w:cs="Times New Roman"/>
          <w:bCs/>
          <w:sz w:val="28"/>
          <w:szCs w:val="28"/>
          <w:lang w:eastAsia="ru-RU"/>
        </w:rPr>
      </w:pPr>
      <w:r w:rsidRPr="00CF1D4B">
        <w:rPr>
          <w:rFonts w:ascii="Times New Roman" w:eastAsiaTheme="minorEastAsia" w:hAnsi="Times New Roman" w:cs="Times New Roman"/>
          <w:bCs/>
          <w:sz w:val="28"/>
          <w:szCs w:val="28"/>
          <w:lang w:eastAsia="ru-RU"/>
        </w:rPr>
        <w:t xml:space="preserve">Сведения об объемах </w:t>
      </w:r>
      <w:r>
        <w:rPr>
          <w:rFonts w:ascii="Times New Roman" w:eastAsiaTheme="minorEastAsia" w:hAnsi="Times New Roman" w:cs="Times New Roman"/>
          <w:bCs/>
          <w:sz w:val="28"/>
          <w:szCs w:val="28"/>
          <w:lang w:eastAsia="ru-RU"/>
        </w:rPr>
        <w:t>водо</w:t>
      </w:r>
      <w:r w:rsidRPr="00CF1D4B">
        <w:rPr>
          <w:rFonts w:ascii="Times New Roman" w:eastAsiaTheme="minorEastAsia" w:hAnsi="Times New Roman" w:cs="Times New Roman"/>
          <w:bCs/>
          <w:sz w:val="28"/>
          <w:szCs w:val="28"/>
          <w:lang w:eastAsia="ru-RU"/>
        </w:rPr>
        <w:t xml:space="preserve">потребления </w:t>
      </w:r>
      <w:r w:rsidR="00A6243B">
        <w:rPr>
          <w:rFonts w:ascii="Times New Roman" w:eastAsiaTheme="minorEastAsia" w:hAnsi="Times New Roman" w:cs="Times New Roman"/>
          <w:bCs/>
          <w:sz w:val="28"/>
          <w:szCs w:val="28"/>
          <w:lang w:eastAsia="ru-RU"/>
        </w:rPr>
        <w:t>на хозяйственно-питьевые нужды</w:t>
      </w:r>
    </w:p>
    <w:p w14:paraId="4CD108D9" w14:textId="1699AD52" w:rsidR="00A916F9" w:rsidRPr="00CF1D4B" w:rsidRDefault="00A916F9" w:rsidP="00A916F9">
      <w:pPr>
        <w:keepNext/>
        <w:spacing w:after="0" w:line="240" w:lineRule="auto"/>
        <w:jc w:val="center"/>
        <w:rPr>
          <w:rFonts w:ascii="Times New Roman" w:eastAsiaTheme="minorEastAsia" w:hAnsi="Times New Roman" w:cs="Times New Roman"/>
          <w:bCs/>
          <w:sz w:val="28"/>
          <w:szCs w:val="28"/>
          <w:lang w:eastAsia="ru-RU"/>
        </w:rPr>
      </w:pPr>
      <w:r w:rsidRPr="00CF1D4B">
        <w:rPr>
          <w:rFonts w:ascii="Times New Roman" w:eastAsiaTheme="minorEastAsia" w:hAnsi="Times New Roman" w:cs="Times New Roman"/>
          <w:bCs/>
          <w:sz w:val="28"/>
          <w:szCs w:val="28"/>
          <w:lang w:eastAsia="ru-RU"/>
        </w:rPr>
        <w:t>в разрезе муниципальных районов</w:t>
      </w:r>
      <w:r w:rsidR="00E368BC" w:rsidRPr="00E368BC">
        <w:rPr>
          <w:rFonts w:ascii="Times New Roman" w:eastAsiaTheme="minorEastAsia" w:hAnsi="Times New Roman" w:cs="Times New Roman"/>
          <w:bCs/>
          <w:sz w:val="28"/>
          <w:szCs w:val="28"/>
          <w:lang w:eastAsia="ru-RU"/>
        </w:rPr>
        <w:t xml:space="preserve"> </w:t>
      </w:r>
      <w:r w:rsidR="00E368BC">
        <w:rPr>
          <w:rFonts w:ascii="Times New Roman" w:eastAsiaTheme="minorEastAsia" w:hAnsi="Times New Roman" w:cs="Times New Roman"/>
          <w:bCs/>
          <w:sz w:val="28"/>
          <w:szCs w:val="28"/>
          <w:lang w:eastAsia="ru-RU"/>
        </w:rPr>
        <w:t>и городского округа</w:t>
      </w:r>
    </w:p>
    <w:tbl>
      <w:tblPr>
        <w:tblpPr w:leftFromText="181" w:rightFromText="181" w:bottomFromText="159" w:vertAnchor="text" w:horzAnchor="margin" w:tblpXSpec="center" w:tblpY="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47"/>
        <w:gridCol w:w="2216"/>
        <w:gridCol w:w="1609"/>
        <w:gridCol w:w="1888"/>
        <w:gridCol w:w="1835"/>
      </w:tblGrid>
      <w:tr w:rsidR="00A916F9" w14:paraId="0CD33354" w14:textId="3F0B8AB6" w:rsidTr="00A916F9">
        <w:tc>
          <w:tcPr>
            <w:tcW w:w="1298" w:type="pct"/>
            <w:vMerge w:val="restart"/>
            <w:hideMark/>
          </w:tcPr>
          <w:p w14:paraId="2402FA90" w14:textId="77777777" w:rsidR="00A916F9" w:rsidRPr="006009D9" w:rsidRDefault="00A916F9" w:rsidP="0096549E">
            <w:pPr>
              <w:spacing w:after="0" w:line="240" w:lineRule="auto"/>
              <w:jc w:val="center"/>
              <w:rPr>
                <w:rFonts w:ascii="Times New Roman" w:hAnsi="Times New Roman" w:cs="Times New Roman"/>
                <w:sz w:val="26"/>
                <w:szCs w:val="26"/>
              </w:rPr>
            </w:pPr>
            <w:r w:rsidRPr="006009D9">
              <w:rPr>
                <w:rFonts w:ascii="Times New Roman" w:hAnsi="Times New Roman" w:cs="Times New Roman"/>
                <w:sz w:val="26"/>
                <w:szCs w:val="26"/>
              </w:rPr>
              <w:t>Муниципальные районы,</w:t>
            </w:r>
            <w:r>
              <w:rPr>
                <w:rFonts w:ascii="Times New Roman" w:hAnsi="Times New Roman" w:cs="Times New Roman"/>
                <w:sz w:val="26"/>
                <w:szCs w:val="26"/>
              </w:rPr>
              <w:t xml:space="preserve"> </w:t>
            </w:r>
            <w:r w:rsidRPr="006009D9">
              <w:rPr>
                <w:rFonts w:ascii="Times New Roman" w:hAnsi="Times New Roman" w:cs="Times New Roman"/>
                <w:sz w:val="26"/>
                <w:szCs w:val="26"/>
              </w:rPr>
              <w:t>городской округ</w:t>
            </w:r>
          </w:p>
        </w:tc>
        <w:tc>
          <w:tcPr>
            <w:tcW w:w="1087" w:type="pct"/>
            <w:vMerge w:val="restart"/>
          </w:tcPr>
          <w:p w14:paraId="3CD0AEAD" w14:textId="16CF9E67" w:rsidR="00A916F9" w:rsidRPr="006009D9" w:rsidRDefault="00A916F9" w:rsidP="0096549E">
            <w:pPr>
              <w:spacing w:after="0" w:line="240" w:lineRule="auto"/>
              <w:jc w:val="center"/>
              <w:rPr>
                <w:rFonts w:ascii="Times New Roman" w:hAnsi="Times New Roman" w:cs="Times New Roman"/>
                <w:sz w:val="26"/>
                <w:szCs w:val="26"/>
              </w:rPr>
            </w:pPr>
            <w:r w:rsidRPr="001825D8">
              <w:rPr>
                <w:rFonts w:ascii="Times New Roman" w:hAnsi="Times New Roman" w:cs="Times New Roman"/>
                <w:sz w:val="26"/>
                <w:szCs w:val="26"/>
              </w:rPr>
              <w:t>Современная численность постоянного/ наличного населения, 2019</w:t>
            </w:r>
            <w:r w:rsidR="00320D18">
              <w:rPr>
                <w:rFonts w:ascii="Times New Roman" w:hAnsi="Times New Roman" w:cs="Times New Roman"/>
                <w:sz w:val="26"/>
                <w:szCs w:val="26"/>
              </w:rPr>
              <w:t> </w:t>
            </w:r>
            <w:r w:rsidRPr="001825D8">
              <w:rPr>
                <w:rFonts w:ascii="Times New Roman" w:hAnsi="Times New Roman" w:cs="Times New Roman"/>
                <w:sz w:val="26"/>
                <w:szCs w:val="26"/>
              </w:rPr>
              <w:t>г.</w:t>
            </w:r>
          </w:p>
        </w:tc>
        <w:tc>
          <w:tcPr>
            <w:tcW w:w="789" w:type="pct"/>
            <w:vMerge w:val="restart"/>
          </w:tcPr>
          <w:p w14:paraId="53A199D4" w14:textId="77777777" w:rsidR="00A916F9" w:rsidRDefault="00A916F9" w:rsidP="001825D8">
            <w:pPr>
              <w:spacing w:after="0" w:line="240" w:lineRule="auto"/>
              <w:jc w:val="center"/>
              <w:rPr>
                <w:rFonts w:ascii="Times New Roman" w:hAnsi="Times New Roman" w:cs="Times New Roman"/>
                <w:sz w:val="26"/>
                <w:szCs w:val="26"/>
              </w:rPr>
            </w:pPr>
            <w:r w:rsidRPr="001825D8">
              <w:rPr>
                <w:rFonts w:ascii="Times New Roman" w:hAnsi="Times New Roman" w:cs="Times New Roman"/>
                <w:sz w:val="26"/>
                <w:szCs w:val="26"/>
              </w:rPr>
              <w:t>Прогнозная численность постоянного населения, тыс. чел.</w:t>
            </w:r>
            <w:r>
              <w:rPr>
                <w:rFonts w:ascii="Times New Roman" w:hAnsi="Times New Roman" w:cs="Times New Roman"/>
                <w:sz w:val="26"/>
                <w:szCs w:val="26"/>
              </w:rPr>
              <w:t>,</w:t>
            </w:r>
          </w:p>
          <w:p w14:paraId="57A95693" w14:textId="57438065" w:rsidR="00A916F9" w:rsidRPr="006009D9" w:rsidRDefault="00A916F9" w:rsidP="001825D8">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2040 г.</w:t>
            </w:r>
          </w:p>
        </w:tc>
        <w:tc>
          <w:tcPr>
            <w:tcW w:w="1826" w:type="pct"/>
            <w:gridSpan w:val="2"/>
          </w:tcPr>
          <w:p w14:paraId="38D54E8C" w14:textId="09009E6B" w:rsidR="00A916F9" w:rsidRPr="006009D9" w:rsidRDefault="00A916F9" w:rsidP="0096549E">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Расход воды, тыс. куб./</w:t>
            </w:r>
            <w:proofErr w:type="spellStart"/>
            <w:r>
              <w:rPr>
                <w:rFonts w:ascii="Times New Roman" w:hAnsi="Times New Roman" w:cs="Times New Roman"/>
                <w:sz w:val="26"/>
                <w:szCs w:val="26"/>
              </w:rPr>
              <w:t>сут</w:t>
            </w:r>
            <w:proofErr w:type="spellEnd"/>
          </w:p>
        </w:tc>
      </w:tr>
      <w:tr w:rsidR="00A916F9" w14:paraId="5CEB73C1" w14:textId="77777777" w:rsidTr="00A6243B">
        <w:tc>
          <w:tcPr>
            <w:tcW w:w="1298" w:type="pct"/>
            <w:vMerge/>
          </w:tcPr>
          <w:p w14:paraId="34B61949" w14:textId="77777777" w:rsidR="00A916F9" w:rsidRPr="006009D9" w:rsidRDefault="00A916F9" w:rsidP="0096549E">
            <w:pPr>
              <w:spacing w:after="0" w:line="240" w:lineRule="auto"/>
              <w:jc w:val="center"/>
              <w:rPr>
                <w:rFonts w:ascii="Times New Roman" w:hAnsi="Times New Roman" w:cs="Times New Roman"/>
                <w:sz w:val="26"/>
                <w:szCs w:val="26"/>
              </w:rPr>
            </w:pPr>
          </w:p>
        </w:tc>
        <w:tc>
          <w:tcPr>
            <w:tcW w:w="1087" w:type="pct"/>
            <w:vMerge/>
          </w:tcPr>
          <w:p w14:paraId="48F4D505" w14:textId="77777777" w:rsidR="00A916F9" w:rsidRPr="001825D8" w:rsidRDefault="00A916F9" w:rsidP="0096549E">
            <w:pPr>
              <w:spacing w:after="0" w:line="240" w:lineRule="auto"/>
              <w:jc w:val="center"/>
              <w:rPr>
                <w:rFonts w:ascii="Times New Roman" w:hAnsi="Times New Roman" w:cs="Times New Roman"/>
                <w:sz w:val="26"/>
                <w:szCs w:val="26"/>
              </w:rPr>
            </w:pPr>
          </w:p>
        </w:tc>
        <w:tc>
          <w:tcPr>
            <w:tcW w:w="789" w:type="pct"/>
            <w:vMerge/>
          </w:tcPr>
          <w:p w14:paraId="739CEFF0" w14:textId="77777777" w:rsidR="00A916F9" w:rsidRPr="001825D8" w:rsidRDefault="00A916F9" w:rsidP="001825D8">
            <w:pPr>
              <w:spacing w:after="0" w:line="240" w:lineRule="auto"/>
              <w:jc w:val="center"/>
              <w:rPr>
                <w:rFonts w:ascii="Times New Roman" w:hAnsi="Times New Roman" w:cs="Times New Roman"/>
                <w:sz w:val="26"/>
                <w:szCs w:val="26"/>
              </w:rPr>
            </w:pPr>
          </w:p>
        </w:tc>
        <w:tc>
          <w:tcPr>
            <w:tcW w:w="926" w:type="pct"/>
            <w:vAlign w:val="center"/>
          </w:tcPr>
          <w:p w14:paraId="66ADC332" w14:textId="7348834B" w:rsidR="00A916F9" w:rsidRDefault="00A916F9" w:rsidP="00A6243B">
            <w:pPr>
              <w:spacing w:after="0" w:line="240" w:lineRule="auto"/>
              <w:jc w:val="center"/>
              <w:rPr>
                <w:rFonts w:ascii="Times New Roman" w:hAnsi="Times New Roman" w:cs="Times New Roman"/>
                <w:sz w:val="26"/>
                <w:szCs w:val="26"/>
              </w:rPr>
            </w:pPr>
            <w:r w:rsidRPr="001825D8">
              <w:rPr>
                <w:rFonts w:ascii="Times New Roman" w:hAnsi="Times New Roman" w:cs="Times New Roman"/>
                <w:sz w:val="26"/>
                <w:szCs w:val="26"/>
              </w:rPr>
              <w:t>2019 г.</w:t>
            </w:r>
          </w:p>
        </w:tc>
        <w:tc>
          <w:tcPr>
            <w:tcW w:w="900" w:type="pct"/>
            <w:vAlign w:val="center"/>
          </w:tcPr>
          <w:p w14:paraId="33263C7E" w14:textId="24B88A22" w:rsidR="00A916F9" w:rsidRPr="006009D9" w:rsidRDefault="00A916F9" w:rsidP="00A6243B">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2040 г.</w:t>
            </w:r>
          </w:p>
        </w:tc>
      </w:tr>
      <w:tr w:rsidR="00A6243B" w14:paraId="2E351C9D" w14:textId="10E28F74" w:rsidTr="00A6243B">
        <w:tc>
          <w:tcPr>
            <w:tcW w:w="1298" w:type="pct"/>
            <w:vAlign w:val="center"/>
            <w:hideMark/>
          </w:tcPr>
          <w:p w14:paraId="3B7BEE3B" w14:textId="77777777" w:rsidR="00A6243B" w:rsidRPr="006009D9" w:rsidRDefault="00A6243B" w:rsidP="00A6243B">
            <w:pPr>
              <w:spacing w:after="0" w:line="240" w:lineRule="auto"/>
              <w:rPr>
                <w:rFonts w:ascii="Times New Roman" w:hAnsi="Times New Roman" w:cs="Times New Roman"/>
                <w:sz w:val="26"/>
                <w:szCs w:val="26"/>
              </w:rPr>
            </w:pPr>
            <w:r w:rsidRPr="006009D9">
              <w:rPr>
                <w:rFonts w:ascii="Times New Roman" w:hAnsi="Times New Roman" w:cs="Times New Roman"/>
                <w:sz w:val="26"/>
                <w:szCs w:val="26"/>
              </w:rPr>
              <w:t>Бокситогорский</w:t>
            </w:r>
          </w:p>
        </w:tc>
        <w:tc>
          <w:tcPr>
            <w:tcW w:w="1087" w:type="pct"/>
            <w:shd w:val="clear" w:color="auto" w:fill="auto"/>
            <w:vAlign w:val="center"/>
          </w:tcPr>
          <w:p w14:paraId="6F0199FC" w14:textId="41975B47" w:rsidR="00A6243B" w:rsidRPr="006009D9" w:rsidRDefault="00A6243B" w:rsidP="00A6243B">
            <w:pPr>
              <w:spacing w:after="0" w:line="240" w:lineRule="auto"/>
              <w:jc w:val="center"/>
              <w:rPr>
                <w:rFonts w:ascii="Times New Roman" w:hAnsi="Times New Roman" w:cs="Times New Roman"/>
                <w:sz w:val="26"/>
                <w:szCs w:val="26"/>
              </w:rPr>
            </w:pPr>
            <w:r w:rsidRPr="001825D8">
              <w:rPr>
                <w:rFonts w:ascii="Times New Roman" w:hAnsi="Times New Roman" w:cs="Times New Roman"/>
                <w:sz w:val="26"/>
                <w:szCs w:val="26"/>
              </w:rPr>
              <w:t>49,3</w:t>
            </w:r>
          </w:p>
        </w:tc>
        <w:tc>
          <w:tcPr>
            <w:tcW w:w="789" w:type="pct"/>
            <w:shd w:val="clear" w:color="auto" w:fill="auto"/>
            <w:vAlign w:val="center"/>
          </w:tcPr>
          <w:p w14:paraId="615DC3C6" w14:textId="6695988B" w:rsidR="00A6243B" w:rsidRPr="006009D9" w:rsidRDefault="00A6243B" w:rsidP="00A6243B">
            <w:pPr>
              <w:spacing w:after="0" w:line="240" w:lineRule="auto"/>
              <w:jc w:val="center"/>
              <w:rPr>
                <w:rFonts w:ascii="Times New Roman" w:hAnsi="Times New Roman" w:cs="Times New Roman"/>
                <w:sz w:val="26"/>
                <w:szCs w:val="26"/>
              </w:rPr>
            </w:pPr>
            <w:r w:rsidRPr="001825D8">
              <w:rPr>
                <w:rFonts w:ascii="Times New Roman" w:hAnsi="Times New Roman" w:cs="Times New Roman"/>
                <w:sz w:val="26"/>
                <w:szCs w:val="26"/>
              </w:rPr>
              <w:t>49</w:t>
            </w:r>
          </w:p>
        </w:tc>
        <w:tc>
          <w:tcPr>
            <w:tcW w:w="926" w:type="pct"/>
            <w:shd w:val="clear" w:color="auto" w:fill="auto"/>
            <w:vAlign w:val="center"/>
          </w:tcPr>
          <w:p w14:paraId="2C563011" w14:textId="3DFE9728" w:rsidR="00A6243B" w:rsidRPr="006009D9" w:rsidRDefault="00A6243B" w:rsidP="00A6243B">
            <w:pPr>
              <w:spacing w:after="0" w:line="240" w:lineRule="auto"/>
              <w:jc w:val="center"/>
              <w:rPr>
                <w:rFonts w:ascii="Times New Roman" w:hAnsi="Times New Roman" w:cs="Times New Roman"/>
                <w:sz w:val="26"/>
                <w:szCs w:val="26"/>
              </w:rPr>
            </w:pPr>
            <w:r w:rsidRPr="00A6243B">
              <w:rPr>
                <w:rFonts w:ascii="Times New Roman" w:hAnsi="Times New Roman" w:cs="Times New Roman"/>
                <w:sz w:val="26"/>
                <w:szCs w:val="26"/>
              </w:rPr>
              <w:t>19,97</w:t>
            </w:r>
          </w:p>
        </w:tc>
        <w:tc>
          <w:tcPr>
            <w:tcW w:w="900" w:type="pct"/>
            <w:shd w:val="clear" w:color="auto" w:fill="auto"/>
            <w:vAlign w:val="center"/>
          </w:tcPr>
          <w:p w14:paraId="5EA610B5" w14:textId="6AF9A6C8" w:rsidR="00A6243B" w:rsidRPr="006009D9" w:rsidRDefault="00A6243B" w:rsidP="00A6243B">
            <w:pPr>
              <w:spacing w:after="0" w:line="240" w:lineRule="auto"/>
              <w:jc w:val="center"/>
              <w:rPr>
                <w:rFonts w:ascii="Times New Roman" w:hAnsi="Times New Roman" w:cs="Times New Roman"/>
                <w:sz w:val="26"/>
                <w:szCs w:val="26"/>
              </w:rPr>
            </w:pPr>
            <w:r w:rsidRPr="00A6243B">
              <w:rPr>
                <w:rFonts w:ascii="Times New Roman" w:hAnsi="Times New Roman" w:cs="Times New Roman"/>
                <w:sz w:val="26"/>
                <w:szCs w:val="26"/>
              </w:rPr>
              <w:t>19,85</w:t>
            </w:r>
          </w:p>
        </w:tc>
      </w:tr>
      <w:tr w:rsidR="00A6243B" w14:paraId="695171D1" w14:textId="23DBD91B" w:rsidTr="00A6243B">
        <w:tc>
          <w:tcPr>
            <w:tcW w:w="1298" w:type="pct"/>
            <w:vAlign w:val="center"/>
            <w:hideMark/>
          </w:tcPr>
          <w:p w14:paraId="46979198" w14:textId="77777777" w:rsidR="00A6243B" w:rsidRPr="006009D9" w:rsidRDefault="00A6243B" w:rsidP="00A6243B">
            <w:pPr>
              <w:spacing w:after="0" w:line="240" w:lineRule="auto"/>
              <w:rPr>
                <w:rFonts w:ascii="Times New Roman" w:hAnsi="Times New Roman" w:cs="Times New Roman"/>
                <w:sz w:val="26"/>
                <w:szCs w:val="26"/>
              </w:rPr>
            </w:pPr>
            <w:r w:rsidRPr="006009D9">
              <w:rPr>
                <w:rFonts w:ascii="Times New Roman" w:hAnsi="Times New Roman" w:cs="Times New Roman"/>
                <w:sz w:val="26"/>
                <w:szCs w:val="26"/>
              </w:rPr>
              <w:t>Волосовский</w:t>
            </w:r>
          </w:p>
        </w:tc>
        <w:tc>
          <w:tcPr>
            <w:tcW w:w="1087" w:type="pct"/>
            <w:shd w:val="clear" w:color="auto" w:fill="auto"/>
            <w:vAlign w:val="center"/>
          </w:tcPr>
          <w:p w14:paraId="006F8A32" w14:textId="1409FFF7" w:rsidR="00A6243B" w:rsidRPr="006009D9" w:rsidRDefault="00A6243B" w:rsidP="00A6243B">
            <w:pPr>
              <w:spacing w:after="0" w:line="240" w:lineRule="auto"/>
              <w:jc w:val="center"/>
              <w:rPr>
                <w:rFonts w:ascii="Times New Roman" w:hAnsi="Times New Roman" w:cs="Times New Roman"/>
                <w:sz w:val="26"/>
                <w:szCs w:val="26"/>
              </w:rPr>
            </w:pPr>
            <w:r w:rsidRPr="001825D8">
              <w:rPr>
                <w:rFonts w:ascii="Times New Roman" w:hAnsi="Times New Roman" w:cs="Times New Roman"/>
                <w:sz w:val="26"/>
                <w:szCs w:val="26"/>
              </w:rPr>
              <w:t>51,7</w:t>
            </w:r>
          </w:p>
        </w:tc>
        <w:tc>
          <w:tcPr>
            <w:tcW w:w="789" w:type="pct"/>
            <w:shd w:val="clear" w:color="auto" w:fill="auto"/>
            <w:vAlign w:val="center"/>
          </w:tcPr>
          <w:p w14:paraId="7331B4C0" w14:textId="5EAD56AF" w:rsidR="00A6243B" w:rsidRPr="006009D9" w:rsidRDefault="00A6243B" w:rsidP="00A6243B">
            <w:pPr>
              <w:spacing w:after="0" w:line="240" w:lineRule="auto"/>
              <w:jc w:val="center"/>
              <w:rPr>
                <w:rFonts w:ascii="Times New Roman" w:hAnsi="Times New Roman" w:cs="Times New Roman"/>
                <w:sz w:val="26"/>
                <w:szCs w:val="26"/>
              </w:rPr>
            </w:pPr>
            <w:r w:rsidRPr="001825D8">
              <w:rPr>
                <w:rFonts w:ascii="Times New Roman" w:hAnsi="Times New Roman" w:cs="Times New Roman"/>
                <w:sz w:val="26"/>
                <w:szCs w:val="26"/>
              </w:rPr>
              <w:t>60</w:t>
            </w:r>
          </w:p>
        </w:tc>
        <w:tc>
          <w:tcPr>
            <w:tcW w:w="926" w:type="pct"/>
            <w:shd w:val="clear" w:color="auto" w:fill="auto"/>
            <w:vAlign w:val="center"/>
          </w:tcPr>
          <w:p w14:paraId="75B4F95C" w14:textId="06802AEA" w:rsidR="00A6243B" w:rsidRPr="006009D9" w:rsidRDefault="00A6243B" w:rsidP="00A6243B">
            <w:pPr>
              <w:spacing w:after="0" w:line="240" w:lineRule="auto"/>
              <w:jc w:val="center"/>
              <w:rPr>
                <w:rFonts w:ascii="Times New Roman" w:hAnsi="Times New Roman" w:cs="Times New Roman"/>
                <w:sz w:val="26"/>
                <w:szCs w:val="26"/>
              </w:rPr>
            </w:pPr>
            <w:r w:rsidRPr="00A6243B">
              <w:rPr>
                <w:rFonts w:ascii="Times New Roman" w:hAnsi="Times New Roman" w:cs="Times New Roman"/>
                <w:sz w:val="26"/>
                <w:szCs w:val="26"/>
              </w:rPr>
              <w:t>20,94</w:t>
            </w:r>
          </w:p>
        </w:tc>
        <w:tc>
          <w:tcPr>
            <w:tcW w:w="900" w:type="pct"/>
            <w:shd w:val="clear" w:color="auto" w:fill="auto"/>
            <w:vAlign w:val="center"/>
          </w:tcPr>
          <w:p w14:paraId="4424A31F" w14:textId="7DFB07FB" w:rsidR="00A6243B" w:rsidRPr="006009D9" w:rsidRDefault="00A6243B" w:rsidP="00A6243B">
            <w:pPr>
              <w:spacing w:after="0" w:line="240" w:lineRule="auto"/>
              <w:jc w:val="center"/>
              <w:rPr>
                <w:rFonts w:ascii="Times New Roman" w:hAnsi="Times New Roman" w:cs="Times New Roman"/>
                <w:sz w:val="26"/>
                <w:szCs w:val="26"/>
              </w:rPr>
            </w:pPr>
            <w:r w:rsidRPr="00A6243B">
              <w:rPr>
                <w:rFonts w:ascii="Times New Roman" w:hAnsi="Times New Roman" w:cs="Times New Roman"/>
                <w:sz w:val="26"/>
                <w:szCs w:val="26"/>
              </w:rPr>
              <w:t>24,30</w:t>
            </w:r>
          </w:p>
        </w:tc>
      </w:tr>
      <w:tr w:rsidR="00A6243B" w14:paraId="0A7A7001" w14:textId="4C92AC96" w:rsidTr="00A6243B">
        <w:tc>
          <w:tcPr>
            <w:tcW w:w="1298" w:type="pct"/>
            <w:vAlign w:val="center"/>
            <w:hideMark/>
          </w:tcPr>
          <w:p w14:paraId="7488577C" w14:textId="77777777" w:rsidR="00A6243B" w:rsidRPr="006009D9" w:rsidRDefault="00A6243B" w:rsidP="00A6243B">
            <w:pPr>
              <w:spacing w:after="0" w:line="240" w:lineRule="auto"/>
              <w:rPr>
                <w:rFonts w:ascii="Times New Roman" w:hAnsi="Times New Roman" w:cs="Times New Roman"/>
                <w:sz w:val="26"/>
                <w:szCs w:val="26"/>
              </w:rPr>
            </w:pPr>
            <w:r w:rsidRPr="006009D9">
              <w:rPr>
                <w:rFonts w:ascii="Times New Roman" w:hAnsi="Times New Roman" w:cs="Times New Roman"/>
                <w:sz w:val="26"/>
                <w:szCs w:val="26"/>
              </w:rPr>
              <w:t>Волховский</w:t>
            </w:r>
          </w:p>
        </w:tc>
        <w:tc>
          <w:tcPr>
            <w:tcW w:w="1087" w:type="pct"/>
            <w:vAlign w:val="bottom"/>
          </w:tcPr>
          <w:p w14:paraId="18811D62" w14:textId="58406D98" w:rsidR="00A6243B" w:rsidRPr="006009D9" w:rsidRDefault="00A6243B" w:rsidP="00A6243B">
            <w:pPr>
              <w:spacing w:after="0" w:line="240" w:lineRule="auto"/>
              <w:jc w:val="center"/>
              <w:rPr>
                <w:rFonts w:ascii="Times New Roman" w:hAnsi="Times New Roman" w:cs="Times New Roman"/>
                <w:sz w:val="26"/>
                <w:szCs w:val="26"/>
              </w:rPr>
            </w:pPr>
            <w:r w:rsidRPr="001825D8">
              <w:rPr>
                <w:rFonts w:ascii="Times New Roman" w:hAnsi="Times New Roman" w:cs="Times New Roman"/>
                <w:sz w:val="26"/>
                <w:szCs w:val="26"/>
              </w:rPr>
              <w:t>89,0</w:t>
            </w:r>
          </w:p>
        </w:tc>
        <w:tc>
          <w:tcPr>
            <w:tcW w:w="789" w:type="pct"/>
            <w:vAlign w:val="center"/>
          </w:tcPr>
          <w:p w14:paraId="1C470A3C" w14:textId="3AB9350A" w:rsidR="00A6243B" w:rsidRPr="006009D9" w:rsidRDefault="00A6243B" w:rsidP="00A6243B">
            <w:pPr>
              <w:spacing w:after="0" w:line="240" w:lineRule="auto"/>
              <w:jc w:val="center"/>
              <w:rPr>
                <w:rFonts w:ascii="Times New Roman" w:hAnsi="Times New Roman" w:cs="Times New Roman"/>
                <w:sz w:val="26"/>
                <w:szCs w:val="26"/>
              </w:rPr>
            </w:pPr>
            <w:r w:rsidRPr="001825D8">
              <w:rPr>
                <w:rFonts w:ascii="Times New Roman" w:hAnsi="Times New Roman" w:cs="Times New Roman"/>
                <w:sz w:val="26"/>
                <w:szCs w:val="26"/>
              </w:rPr>
              <w:t>96,2</w:t>
            </w:r>
          </w:p>
        </w:tc>
        <w:tc>
          <w:tcPr>
            <w:tcW w:w="926" w:type="pct"/>
            <w:shd w:val="clear" w:color="auto" w:fill="auto"/>
            <w:vAlign w:val="center"/>
          </w:tcPr>
          <w:p w14:paraId="3BF5B996" w14:textId="29DF1627" w:rsidR="00A6243B" w:rsidRPr="006009D9" w:rsidRDefault="0096549E" w:rsidP="00A6243B">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36,05</w:t>
            </w:r>
          </w:p>
        </w:tc>
        <w:tc>
          <w:tcPr>
            <w:tcW w:w="900" w:type="pct"/>
            <w:shd w:val="clear" w:color="auto" w:fill="auto"/>
            <w:vAlign w:val="center"/>
          </w:tcPr>
          <w:p w14:paraId="31F3C58B" w14:textId="2308333F" w:rsidR="00A6243B" w:rsidRPr="006009D9" w:rsidRDefault="0096549E" w:rsidP="00A6243B">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38,96</w:t>
            </w:r>
          </w:p>
        </w:tc>
      </w:tr>
      <w:tr w:rsidR="0096549E" w14:paraId="0BC7E760" w14:textId="6FEE312C" w:rsidTr="00A6243B">
        <w:tc>
          <w:tcPr>
            <w:tcW w:w="1298" w:type="pct"/>
            <w:vAlign w:val="center"/>
            <w:hideMark/>
          </w:tcPr>
          <w:p w14:paraId="16279A1A" w14:textId="77777777" w:rsidR="0096549E" w:rsidRPr="006009D9" w:rsidRDefault="0096549E" w:rsidP="0096549E">
            <w:pPr>
              <w:spacing w:after="0" w:line="240" w:lineRule="auto"/>
              <w:rPr>
                <w:rFonts w:ascii="Times New Roman" w:hAnsi="Times New Roman" w:cs="Times New Roman"/>
                <w:sz w:val="26"/>
                <w:szCs w:val="26"/>
              </w:rPr>
            </w:pPr>
            <w:r w:rsidRPr="006009D9">
              <w:rPr>
                <w:rFonts w:ascii="Times New Roman" w:hAnsi="Times New Roman" w:cs="Times New Roman"/>
                <w:sz w:val="26"/>
                <w:szCs w:val="26"/>
              </w:rPr>
              <w:t>Всеволожский</w:t>
            </w:r>
          </w:p>
        </w:tc>
        <w:tc>
          <w:tcPr>
            <w:tcW w:w="1087" w:type="pct"/>
            <w:shd w:val="clear" w:color="auto" w:fill="auto"/>
            <w:vAlign w:val="center"/>
          </w:tcPr>
          <w:p w14:paraId="371BD156" w14:textId="6417AA34" w:rsidR="0096549E" w:rsidRPr="006009D9" w:rsidRDefault="0096549E" w:rsidP="0096549E">
            <w:pPr>
              <w:spacing w:after="0" w:line="240" w:lineRule="auto"/>
              <w:jc w:val="center"/>
              <w:rPr>
                <w:rFonts w:ascii="Times New Roman" w:hAnsi="Times New Roman" w:cs="Times New Roman"/>
                <w:sz w:val="26"/>
                <w:szCs w:val="26"/>
              </w:rPr>
            </w:pPr>
            <w:r w:rsidRPr="001825D8">
              <w:rPr>
                <w:rFonts w:ascii="Times New Roman" w:hAnsi="Times New Roman" w:cs="Times New Roman"/>
                <w:sz w:val="26"/>
                <w:szCs w:val="26"/>
              </w:rPr>
              <w:t>398,8</w:t>
            </w:r>
          </w:p>
        </w:tc>
        <w:tc>
          <w:tcPr>
            <w:tcW w:w="789" w:type="pct"/>
            <w:shd w:val="clear" w:color="auto" w:fill="auto"/>
            <w:vAlign w:val="center"/>
          </w:tcPr>
          <w:p w14:paraId="497832CC" w14:textId="7AE97F4E" w:rsidR="0096549E" w:rsidRPr="006009D9" w:rsidRDefault="0096549E" w:rsidP="0096549E">
            <w:pPr>
              <w:spacing w:after="0" w:line="240" w:lineRule="auto"/>
              <w:jc w:val="center"/>
              <w:rPr>
                <w:rFonts w:ascii="Times New Roman" w:hAnsi="Times New Roman" w:cs="Times New Roman"/>
                <w:sz w:val="26"/>
                <w:szCs w:val="26"/>
              </w:rPr>
            </w:pPr>
            <w:r w:rsidRPr="001825D8">
              <w:rPr>
                <w:rFonts w:ascii="Times New Roman" w:hAnsi="Times New Roman" w:cs="Times New Roman"/>
                <w:sz w:val="26"/>
                <w:szCs w:val="26"/>
              </w:rPr>
              <w:t>865</w:t>
            </w:r>
          </w:p>
        </w:tc>
        <w:tc>
          <w:tcPr>
            <w:tcW w:w="926" w:type="pct"/>
            <w:shd w:val="clear" w:color="auto" w:fill="auto"/>
            <w:vAlign w:val="center"/>
          </w:tcPr>
          <w:p w14:paraId="39073DC5" w14:textId="4B40319F" w:rsidR="0096549E" w:rsidRPr="006009D9" w:rsidRDefault="0096549E" w:rsidP="0096549E">
            <w:pPr>
              <w:spacing w:after="0" w:line="240" w:lineRule="auto"/>
              <w:jc w:val="center"/>
              <w:rPr>
                <w:rFonts w:ascii="Times New Roman" w:hAnsi="Times New Roman" w:cs="Times New Roman"/>
                <w:sz w:val="26"/>
                <w:szCs w:val="26"/>
              </w:rPr>
            </w:pPr>
            <w:r w:rsidRPr="00A6243B">
              <w:rPr>
                <w:rFonts w:ascii="Times New Roman" w:hAnsi="Times New Roman" w:cs="Times New Roman"/>
                <w:sz w:val="26"/>
                <w:szCs w:val="26"/>
              </w:rPr>
              <w:t>161,51</w:t>
            </w:r>
          </w:p>
        </w:tc>
        <w:tc>
          <w:tcPr>
            <w:tcW w:w="900" w:type="pct"/>
            <w:shd w:val="clear" w:color="auto" w:fill="auto"/>
            <w:vAlign w:val="center"/>
          </w:tcPr>
          <w:p w14:paraId="1FE1505C" w14:textId="78BC8038" w:rsidR="0096549E" w:rsidRPr="006009D9" w:rsidRDefault="0096549E" w:rsidP="0096549E">
            <w:pPr>
              <w:spacing w:after="0" w:line="240" w:lineRule="auto"/>
              <w:jc w:val="center"/>
              <w:rPr>
                <w:rFonts w:ascii="Times New Roman" w:hAnsi="Times New Roman" w:cs="Times New Roman"/>
                <w:sz w:val="26"/>
                <w:szCs w:val="26"/>
              </w:rPr>
            </w:pPr>
            <w:r w:rsidRPr="00A6243B">
              <w:rPr>
                <w:rFonts w:ascii="Times New Roman" w:hAnsi="Times New Roman" w:cs="Times New Roman"/>
                <w:sz w:val="26"/>
                <w:szCs w:val="26"/>
              </w:rPr>
              <w:t>350,33</w:t>
            </w:r>
          </w:p>
        </w:tc>
      </w:tr>
      <w:tr w:rsidR="0096549E" w14:paraId="5377E0BA" w14:textId="21D49824" w:rsidTr="00A6243B">
        <w:tc>
          <w:tcPr>
            <w:tcW w:w="1298" w:type="pct"/>
            <w:vAlign w:val="center"/>
            <w:hideMark/>
          </w:tcPr>
          <w:p w14:paraId="0F040B9F" w14:textId="77777777" w:rsidR="0096549E" w:rsidRPr="006009D9" w:rsidRDefault="0096549E" w:rsidP="0096549E">
            <w:pPr>
              <w:spacing w:after="0" w:line="240" w:lineRule="auto"/>
              <w:rPr>
                <w:rFonts w:ascii="Times New Roman" w:hAnsi="Times New Roman" w:cs="Times New Roman"/>
                <w:sz w:val="26"/>
                <w:szCs w:val="26"/>
              </w:rPr>
            </w:pPr>
            <w:r w:rsidRPr="006009D9">
              <w:rPr>
                <w:rFonts w:ascii="Times New Roman" w:hAnsi="Times New Roman" w:cs="Times New Roman"/>
                <w:sz w:val="26"/>
                <w:szCs w:val="26"/>
              </w:rPr>
              <w:t>Выборгский</w:t>
            </w:r>
          </w:p>
        </w:tc>
        <w:tc>
          <w:tcPr>
            <w:tcW w:w="1087" w:type="pct"/>
            <w:shd w:val="clear" w:color="auto" w:fill="auto"/>
            <w:vAlign w:val="center"/>
          </w:tcPr>
          <w:p w14:paraId="008AD11A" w14:textId="6AC5BB2F" w:rsidR="0096549E" w:rsidRPr="006009D9" w:rsidRDefault="0096549E" w:rsidP="0096549E">
            <w:pPr>
              <w:spacing w:after="0" w:line="240" w:lineRule="auto"/>
              <w:jc w:val="center"/>
              <w:rPr>
                <w:rFonts w:ascii="Times New Roman" w:hAnsi="Times New Roman" w:cs="Times New Roman"/>
                <w:sz w:val="26"/>
                <w:szCs w:val="26"/>
              </w:rPr>
            </w:pPr>
            <w:r w:rsidRPr="001825D8">
              <w:rPr>
                <w:rFonts w:ascii="Times New Roman" w:hAnsi="Times New Roman" w:cs="Times New Roman"/>
                <w:sz w:val="26"/>
                <w:szCs w:val="26"/>
              </w:rPr>
              <w:t>199,6</w:t>
            </w:r>
          </w:p>
        </w:tc>
        <w:tc>
          <w:tcPr>
            <w:tcW w:w="789" w:type="pct"/>
            <w:shd w:val="clear" w:color="auto" w:fill="auto"/>
            <w:vAlign w:val="center"/>
          </w:tcPr>
          <w:p w14:paraId="2433F332" w14:textId="3EAAF0FC" w:rsidR="0096549E" w:rsidRPr="006009D9" w:rsidRDefault="0096549E" w:rsidP="0096549E">
            <w:pPr>
              <w:spacing w:after="0" w:line="240" w:lineRule="auto"/>
              <w:jc w:val="center"/>
              <w:rPr>
                <w:rFonts w:ascii="Times New Roman" w:hAnsi="Times New Roman" w:cs="Times New Roman"/>
                <w:sz w:val="26"/>
                <w:szCs w:val="26"/>
              </w:rPr>
            </w:pPr>
            <w:r w:rsidRPr="001825D8">
              <w:rPr>
                <w:rFonts w:ascii="Times New Roman" w:hAnsi="Times New Roman" w:cs="Times New Roman"/>
                <w:sz w:val="26"/>
                <w:szCs w:val="26"/>
              </w:rPr>
              <w:t>232,9</w:t>
            </w:r>
          </w:p>
        </w:tc>
        <w:tc>
          <w:tcPr>
            <w:tcW w:w="926" w:type="pct"/>
            <w:shd w:val="clear" w:color="auto" w:fill="auto"/>
            <w:vAlign w:val="center"/>
          </w:tcPr>
          <w:p w14:paraId="624D923D" w14:textId="728FCDEA" w:rsidR="0096549E" w:rsidRPr="006009D9" w:rsidRDefault="0096549E" w:rsidP="0096549E">
            <w:pPr>
              <w:spacing w:after="0" w:line="240" w:lineRule="auto"/>
              <w:jc w:val="center"/>
              <w:rPr>
                <w:rFonts w:ascii="Times New Roman" w:hAnsi="Times New Roman" w:cs="Times New Roman"/>
                <w:sz w:val="26"/>
                <w:szCs w:val="26"/>
              </w:rPr>
            </w:pPr>
            <w:r w:rsidRPr="00A6243B">
              <w:rPr>
                <w:rFonts w:ascii="Times New Roman" w:hAnsi="Times New Roman" w:cs="Times New Roman"/>
                <w:sz w:val="26"/>
                <w:szCs w:val="26"/>
              </w:rPr>
              <w:t>80,84</w:t>
            </w:r>
          </w:p>
        </w:tc>
        <w:tc>
          <w:tcPr>
            <w:tcW w:w="900" w:type="pct"/>
            <w:shd w:val="clear" w:color="auto" w:fill="auto"/>
            <w:vAlign w:val="center"/>
          </w:tcPr>
          <w:p w14:paraId="73DD51D3" w14:textId="11DB87AA" w:rsidR="0096549E" w:rsidRPr="006009D9" w:rsidRDefault="0096549E" w:rsidP="0096549E">
            <w:pPr>
              <w:spacing w:after="0" w:line="240" w:lineRule="auto"/>
              <w:jc w:val="center"/>
              <w:rPr>
                <w:rFonts w:ascii="Times New Roman" w:hAnsi="Times New Roman" w:cs="Times New Roman"/>
                <w:sz w:val="26"/>
                <w:szCs w:val="26"/>
              </w:rPr>
            </w:pPr>
            <w:r w:rsidRPr="00A6243B">
              <w:rPr>
                <w:rFonts w:ascii="Times New Roman" w:hAnsi="Times New Roman" w:cs="Times New Roman"/>
                <w:sz w:val="26"/>
                <w:szCs w:val="26"/>
              </w:rPr>
              <w:t>94,32</w:t>
            </w:r>
          </w:p>
        </w:tc>
      </w:tr>
      <w:tr w:rsidR="0096549E" w14:paraId="30DEDAC1" w14:textId="0C990710" w:rsidTr="00A6243B">
        <w:tc>
          <w:tcPr>
            <w:tcW w:w="1298" w:type="pct"/>
            <w:vAlign w:val="center"/>
            <w:hideMark/>
          </w:tcPr>
          <w:p w14:paraId="38F51B82" w14:textId="77777777" w:rsidR="0096549E" w:rsidRPr="006009D9" w:rsidRDefault="0096549E" w:rsidP="0096549E">
            <w:pPr>
              <w:spacing w:after="0" w:line="240" w:lineRule="auto"/>
              <w:rPr>
                <w:rFonts w:ascii="Times New Roman" w:hAnsi="Times New Roman" w:cs="Times New Roman"/>
                <w:sz w:val="26"/>
                <w:szCs w:val="26"/>
              </w:rPr>
            </w:pPr>
            <w:r w:rsidRPr="006009D9">
              <w:rPr>
                <w:rFonts w:ascii="Times New Roman" w:hAnsi="Times New Roman" w:cs="Times New Roman"/>
                <w:sz w:val="26"/>
                <w:szCs w:val="26"/>
              </w:rPr>
              <w:t>Гатчинский</w:t>
            </w:r>
          </w:p>
        </w:tc>
        <w:tc>
          <w:tcPr>
            <w:tcW w:w="1087" w:type="pct"/>
            <w:shd w:val="clear" w:color="auto" w:fill="auto"/>
            <w:vAlign w:val="center"/>
          </w:tcPr>
          <w:p w14:paraId="3DA850B4" w14:textId="3EEBD794" w:rsidR="0096549E" w:rsidRPr="006009D9" w:rsidRDefault="0096549E" w:rsidP="0096549E">
            <w:pPr>
              <w:spacing w:after="0" w:line="240" w:lineRule="auto"/>
              <w:jc w:val="center"/>
              <w:rPr>
                <w:rFonts w:ascii="Times New Roman" w:hAnsi="Times New Roman" w:cs="Times New Roman"/>
                <w:sz w:val="26"/>
                <w:szCs w:val="26"/>
              </w:rPr>
            </w:pPr>
            <w:r w:rsidRPr="001825D8">
              <w:rPr>
                <w:rFonts w:ascii="Times New Roman" w:hAnsi="Times New Roman" w:cs="Times New Roman"/>
                <w:sz w:val="26"/>
                <w:szCs w:val="26"/>
              </w:rPr>
              <w:t>243,2</w:t>
            </w:r>
          </w:p>
        </w:tc>
        <w:tc>
          <w:tcPr>
            <w:tcW w:w="789" w:type="pct"/>
            <w:shd w:val="clear" w:color="auto" w:fill="auto"/>
            <w:vAlign w:val="center"/>
          </w:tcPr>
          <w:p w14:paraId="079E1E79" w14:textId="78BA0F0C" w:rsidR="0096549E" w:rsidRPr="006009D9" w:rsidRDefault="0096549E" w:rsidP="0096549E">
            <w:pPr>
              <w:spacing w:after="0" w:line="240" w:lineRule="auto"/>
              <w:jc w:val="center"/>
              <w:rPr>
                <w:rFonts w:ascii="Times New Roman" w:hAnsi="Times New Roman" w:cs="Times New Roman"/>
                <w:sz w:val="26"/>
                <w:szCs w:val="26"/>
              </w:rPr>
            </w:pPr>
            <w:r w:rsidRPr="001825D8">
              <w:rPr>
                <w:rFonts w:ascii="Times New Roman" w:hAnsi="Times New Roman" w:cs="Times New Roman"/>
                <w:sz w:val="26"/>
                <w:szCs w:val="26"/>
              </w:rPr>
              <w:t>330</w:t>
            </w:r>
          </w:p>
        </w:tc>
        <w:tc>
          <w:tcPr>
            <w:tcW w:w="926" w:type="pct"/>
            <w:shd w:val="clear" w:color="auto" w:fill="auto"/>
            <w:vAlign w:val="center"/>
          </w:tcPr>
          <w:p w14:paraId="1C85DF17" w14:textId="2DF04FC3" w:rsidR="0096549E" w:rsidRPr="006009D9" w:rsidRDefault="0096549E" w:rsidP="0096549E">
            <w:pPr>
              <w:spacing w:after="0" w:line="240" w:lineRule="auto"/>
              <w:jc w:val="center"/>
              <w:rPr>
                <w:rFonts w:ascii="Times New Roman" w:hAnsi="Times New Roman" w:cs="Times New Roman"/>
                <w:sz w:val="26"/>
                <w:szCs w:val="26"/>
              </w:rPr>
            </w:pPr>
            <w:r w:rsidRPr="00A6243B">
              <w:rPr>
                <w:rFonts w:ascii="Times New Roman" w:hAnsi="Times New Roman" w:cs="Times New Roman"/>
                <w:sz w:val="26"/>
                <w:szCs w:val="26"/>
              </w:rPr>
              <w:t>98,50</w:t>
            </w:r>
          </w:p>
        </w:tc>
        <w:tc>
          <w:tcPr>
            <w:tcW w:w="900" w:type="pct"/>
            <w:shd w:val="clear" w:color="auto" w:fill="auto"/>
            <w:vAlign w:val="center"/>
          </w:tcPr>
          <w:p w14:paraId="65B0AA95" w14:textId="7730BEDB" w:rsidR="0096549E" w:rsidRPr="006009D9" w:rsidRDefault="0096549E" w:rsidP="0096549E">
            <w:pPr>
              <w:spacing w:after="0" w:line="240" w:lineRule="auto"/>
              <w:jc w:val="center"/>
              <w:rPr>
                <w:rFonts w:ascii="Times New Roman" w:hAnsi="Times New Roman" w:cs="Times New Roman"/>
                <w:sz w:val="26"/>
                <w:szCs w:val="26"/>
              </w:rPr>
            </w:pPr>
            <w:r w:rsidRPr="00A6243B">
              <w:rPr>
                <w:rFonts w:ascii="Times New Roman" w:hAnsi="Times New Roman" w:cs="Times New Roman"/>
                <w:sz w:val="26"/>
                <w:szCs w:val="26"/>
              </w:rPr>
              <w:t>133,65</w:t>
            </w:r>
          </w:p>
        </w:tc>
      </w:tr>
      <w:tr w:rsidR="0096549E" w14:paraId="6675DC25" w14:textId="458CF1B1" w:rsidTr="00A6243B">
        <w:tc>
          <w:tcPr>
            <w:tcW w:w="1298" w:type="pct"/>
            <w:vAlign w:val="center"/>
            <w:hideMark/>
          </w:tcPr>
          <w:p w14:paraId="707AE897" w14:textId="77777777" w:rsidR="0096549E" w:rsidRPr="006009D9" w:rsidRDefault="0096549E" w:rsidP="0096549E">
            <w:pPr>
              <w:spacing w:after="0" w:line="240" w:lineRule="auto"/>
              <w:rPr>
                <w:rFonts w:ascii="Times New Roman" w:hAnsi="Times New Roman" w:cs="Times New Roman"/>
                <w:sz w:val="26"/>
                <w:szCs w:val="26"/>
              </w:rPr>
            </w:pPr>
            <w:r w:rsidRPr="006009D9">
              <w:rPr>
                <w:rFonts w:ascii="Times New Roman" w:hAnsi="Times New Roman" w:cs="Times New Roman"/>
                <w:sz w:val="26"/>
                <w:szCs w:val="26"/>
              </w:rPr>
              <w:t>Кингисеппский</w:t>
            </w:r>
          </w:p>
        </w:tc>
        <w:tc>
          <w:tcPr>
            <w:tcW w:w="1087" w:type="pct"/>
            <w:shd w:val="clear" w:color="auto" w:fill="auto"/>
            <w:vAlign w:val="center"/>
          </w:tcPr>
          <w:p w14:paraId="3D108BE0" w14:textId="14E027BD" w:rsidR="0096549E" w:rsidRPr="006009D9" w:rsidRDefault="0096549E" w:rsidP="0096549E">
            <w:pPr>
              <w:spacing w:after="0" w:line="240" w:lineRule="auto"/>
              <w:jc w:val="center"/>
              <w:rPr>
                <w:rFonts w:ascii="Times New Roman" w:hAnsi="Times New Roman" w:cs="Times New Roman"/>
                <w:sz w:val="26"/>
                <w:szCs w:val="26"/>
              </w:rPr>
            </w:pPr>
            <w:r w:rsidRPr="001825D8">
              <w:rPr>
                <w:rFonts w:ascii="Times New Roman" w:hAnsi="Times New Roman" w:cs="Times New Roman"/>
                <w:sz w:val="26"/>
                <w:szCs w:val="26"/>
              </w:rPr>
              <w:t>76,2</w:t>
            </w:r>
          </w:p>
        </w:tc>
        <w:tc>
          <w:tcPr>
            <w:tcW w:w="789" w:type="pct"/>
            <w:shd w:val="clear" w:color="auto" w:fill="auto"/>
            <w:vAlign w:val="center"/>
          </w:tcPr>
          <w:p w14:paraId="24A74710" w14:textId="7661322F" w:rsidR="0096549E" w:rsidRPr="006009D9" w:rsidRDefault="0096549E" w:rsidP="0096549E">
            <w:pPr>
              <w:spacing w:after="0" w:line="240" w:lineRule="auto"/>
              <w:jc w:val="center"/>
              <w:rPr>
                <w:rFonts w:ascii="Times New Roman" w:hAnsi="Times New Roman" w:cs="Times New Roman"/>
                <w:sz w:val="26"/>
                <w:szCs w:val="26"/>
              </w:rPr>
            </w:pPr>
            <w:r w:rsidRPr="001825D8">
              <w:rPr>
                <w:rFonts w:ascii="Times New Roman" w:hAnsi="Times New Roman" w:cs="Times New Roman"/>
                <w:sz w:val="26"/>
                <w:szCs w:val="26"/>
              </w:rPr>
              <w:t>100</w:t>
            </w:r>
          </w:p>
        </w:tc>
        <w:tc>
          <w:tcPr>
            <w:tcW w:w="926" w:type="pct"/>
            <w:shd w:val="clear" w:color="auto" w:fill="auto"/>
            <w:vAlign w:val="center"/>
          </w:tcPr>
          <w:p w14:paraId="73274F73" w14:textId="2416E1A7" w:rsidR="0096549E" w:rsidRPr="006009D9" w:rsidRDefault="0096549E" w:rsidP="0096549E">
            <w:pPr>
              <w:spacing w:after="0" w:line="240" w:lineRule="auto"/>
              <w:jc w:val="center"/>
              <w:rPr>
                <w:rFonts w:ascii="Times New Roman" w:hAnsi="Times New Roman" w:cs="Times New Roman"/>
                <w:sz w:val="26"/>
                <w:szCs w:val="26"/>
              </w:rPr>
            </w:pPr>
            <w:r w:rsidRPr="00A6243B">
              <w:rPr>
                <w:rFonts w:ascii="Times New Roman" w:hAnsi="Times New Roman" w:cs="Times New Roman"/>
                <w:sz w:val="26"/>
                <w:szCs w:val="26"/>
              </w:rPr>
              <w:t>30,86</w:t>
            </w:r>
          </w:p>
        </w:tc>
        <w:tc>
          <w:tcPr>
            <w:tcW w:w="900" w:type="pct"/>
            <w:shd w:val="clear" w:color="auto" w:fill="auto"/>
            <w:vAlign w:val="center"/>
          </w:tcPr>
          <w:p w14:paraId="4B20EBCA" w14:textId="1CDB9485" w:rsidR="0096549E" w:rsidRPr="006009D9" w:rsidRDefault="0096549E" w:rsidP="0096549E">
            <w:pPr>
              <w:spacing w:after="0" w:line="240" w:lineRule="auto"/>
              <w:jc w:val="center"/>
              <w:rPr>
                <w:rFonts w:ascii="Times New Roman" w:hAnsi="Times New Roman" w:cs="Times New Roman"/>
                <w:sz w:val="26"/>
                <w:szCs w:val="26"/>
              </w:rPr>
            </w:pPr>
            <w:r w:rsidRPr="00A6243B">
              <w:rPr>
                <w:rFonts w:ascii="Times New Roman" w:hAnsi="Times New Roman" w:cs="Times New Roman"/>
                <w:sz w:val="26"/>
                <w:szCs w:val="26"/>
              </w:rPr>
              <w:t>40,50</w:t>
            </w:r>
          </w:p>
        </w:tc>
      </w:tr>
      <w:tr w:rsidR="0096549E" w14:paraId="23EB3648" w14:textId="49029214" w:rsidTr="00A6243B">
        <w:tc>
          <w:tcPr>
            <w:tcW w:w="1298" w:type="pct"/>
            <w:vAlign w:val="center"/>
            <w:hideMark/>
          </w:tcPr>
          <w:p w14:paraId="528B6E47" w14:textId="77777777" w:rsidR="0096549E" w:rsidRPr="006009D9" w:rsidRDefault="0096549E" w:rsidP="0096549E">
            <w:pPr>
              <w:spacing w:after="0" w:line="240" w:lineRule="auto"/>
              <w:rPr>
                <w:rFonts w:ascii="Times New Roman" w:hAnsi="Times New Roman" w:cs="Times New Roman"/>
                <w:sz w:val="26"/>
                <w:szCs w:val="26"/>
              </w:rPr>
            </w:pPr>
            <w:r w:rsidRPr="006009D9">
              <w:rPr>
                <w:rFonts w:ascii="Times New Roman" w:hAnsi="Times New Roman" w:cs="Times New Roman"/>
                <w:sz w:val="26"/>
                <w:szCs w:val="26"/>
              </w:rPr>
              <w:t>Киришский</w:t>
            </w:r>
          </w:p>
        </w:tc>
        <w:tc>
          <w:tcPr>
            <w:tcW w:w="1087" w:type="pct"/>
            <w:shd w:val="clear" w:color="auto" w:fill="auto"/>
            <w:vAlign w:val="center"/>
          </w:tcPr>
          <w:p w14:paraId="3B17212C" w14:textId="09CF1B94" w:rsidR="0096549E" w:rsidRPr="006009D9" w:rsidRDefault="0096549E" w:rsidP="0096549E">
            <w:pPr>
              <w:spacing w:after="0" w:line="240" w:lineRule="auto"/>
              <w:jc w:val="center"/>
              <w:rPr>
                <w:rFonts w:ascii="Times New Roman" w:hAnsi="Times New Roman" w:cs="Times New Roman"/>
                <w:sz w:val="26"/>
                <w:szCs w:val="26"/>
              </w:rPr>
            </w:pPr>
            <w:r w:rsidRPr="001825D8">
              <w:rPr>
                <w:rFonts w:ascii="Times New Roman" w:hAnsi="Times New Roman" w:cs="Times New Roman"/>
                <w:sz w:val="26"/>
                <w:szCs w:val="26"/>
              </w:rPr>
              <w:t>62,1</w:t>
            </w:r>
          </w:p>
        </w:tc>
        <w:tc>
          <w:tcPr>
            <w:tcW w:w="789" w:type="pct"/>
            <w:shd w:val="clear" w:color="auto" w:fill="auto"/>
            <w:vAlign w:val="center"/>
          </w:tcPr>
          <w:p w14:paraId="718F4890" w14:textId="6961C2D2" w:rsidR="0096549E" w:rsidRPr="006009D9" w:rsidRDefault="0096549E" w:rsidP="0096549E">
            <w:pPr>
              <w:spacing w:after="0" w:line="240" w:lineRule="auto"/>
              <w:jc w:val="center"/>
              <w:rPr>
                <w:rFonts w:ascii="Times New Roman" w:hAnsi="Times New Roman" w:cs="Times New Roman"/>
                <w:sz w:val="26"/>
                <w:szCs w:val="26"/>
              </w:rPr>
            </w:pPr>
            <w:r w:rsidRPr="001825D8">
              <w:rPr>
                <w:rFonts w:ascii="Times New Roman" w:hAnsi="Times New Roman" w:cs="Times New Roman"/>
                <w:sz w:val="26"/>
                <w:szCs w:val="26"/>
              </w:rPr>
              <w:t>69</w:t>
            </w:r>
          </w:p>
        </w:tc>
        <w:tc>
          <w:tcPr>
            <w:tcW w:w="926" w:type="pct"/>
            <w:shd w:val="clear" w:color="auto" w:fill="auto"/>
            <w:vAlign w:val="center"/>
          </w:tcPr>
          <w:p w14:paraId="5267C19F" w14:textId="2EDD656B" w:rsidR="0096549E" w:rsidRPr="006009D9" w:rsidRDefault="0096549E" w:rsidP="0096549E">
            <w:pPr>
              <w:spacing w:after="0" w:line="240" w:lineRule="auto"/>
              <w:jc w:val="center"/>
              <w:rPr>
                <w:rFonts w:ascii="Times New Roman" w:hAnsi="Times New Roman" w:cs="Times New Roman"/>
                <w:sz w:val="26"/>
                <w:szCs w:val="26"/>
              </w:rPr>
            </w:pPr>
            <w:r w:rsidRPr="00A6243B">
              <w:rPr>
                <w:rFonts w:ascii="Times New Roman" w:hAnsi="Times New Roman" w:cs="Times New Roman"/>
                <w:sz w:val="26"/>
                <w:szCs w:val="26"/>
              </w:rPr>
              <w:t>25,15</w:t>
            </w:r>
          </w:p>
        </w:tc>
        <w:tc>
          <w:tcPr>
            <w:tcW w:w="900" w:type="pct"/>
            <w:shd w:val="clear" w:color="auto" w:fill="auto"/>
            <w:vAlign w:val="center"/>
          </w:tcPr>
          <w:p w14:paraId="02AAE01D" w14:textId="7E888F10" w:rsidR="0096549E" w:rsidRPr="006009D9" w:rsidRDefault="0096549E" w:rsidP="0096549E">
            <w:pPr>
              <w:spacing w:after="0" w:line="240" w:lineRule="auto"/>
              <w:jc w:val="center"/>
              <w:rPr>
                <w:rFonts w:ascii="Times New Roman" w:hAnsi="Times New Roman" w:cs="Times New Roman"/>
                <w:sz w:val="26"/>
                <w:szCs w:val="26"/>
              </w:rPr>
            </w:pPr>
            <w:r w:rsidRPr="00A6243B">
              <w:rPr>
                <w:rFonts w:ascii="Times New Roman" w:hAnsi="Times New Roman" w:cs="Times New Roman"/>
                <w:sz w:val="26"/>
                <w:szCs w:val="26"/>
              </w:rPr>
              <w:t>27,95</w:t>
            </w:r>
          </w:p>
        </w:tc>
      </w:tr>
      <w:tr w:rsidR="0096549E" w14:paraId="65C5E0D0" w14:textId="706459A7" w:rsidTr="00A6243B">
        <w:tc>
          <w:tcPr>
            <w:tcW w:w="1298" w:type="pct"/>
            <w:vAlign w:val="center"/>
            <w:hideMark/>
          </w:tcPr>
          <w:p w14:paraId="118E3975" w14:textId="77777777" w:rsidR="0096549E" w:rsidRPr="006009D9" w:rsidRDefault="0096549E" w:rsidP="0096549E">
            <w:pPr>
              <w:spacing w:after="0" w:line="240" w:lineRule="auto"/>
              <w:rPr>
                <w:rFonts w:ascii="Times New Roman" w:hAnsi="Times New Roman" w:cs="Times New Roman"/>
                <w:sz w:val="26"/>
                <w:szCs w:val="26"/>
              </w:rPr>
            </w:pPr>
            <w:r w:rsidRPr="006009D9">
              <w:rPr>
                <w:rFonts w:ascii="Times New Roman" w:hAnsi="Times New Roman" w:cs="Times New Roman"/>
                <w:sz w:val="26"/>
                <w:szCs w:val="26"/>
              </w:rPr>
              <w:t>Кировский</w:t>
            </w:r>
          </w:p>
        </w:tc>
        <w:tc>
          <w:tcPr>
            <w:tcW w:w="1087" w:type="pct"/>
            <w:shd w:val="clear" w:color="auto" w:fill="auto"/>
            <w:vAlign w:val="center"/>
          </w:tcPr>
          <w:p w14:paraId="6AD62E57" w14:textId="667BEC1F" w:rsidR="0096549E" w:rsidRPr="006009D9" w:rsidRDefault="0096549E" w:rsidP="0096549E">
            <w:pPr>
              <w:spacing w:after="0" w:line="240" w:lineRule="auto"/>
              <w:jc w:val="center"/>
              <w:rPr>
                <w:rFonts w:ascii="Times New Roman" w:hAnsi="Times New Roman" w:cs="Times New Roman"/>
                <w:sz w:val="26"/>
                <w:szCs w:val="26"/>
              </w:rPr>
            </w:pPr>
            <w:r w:rsidRPr="001825D8">
              <w:rPr>
                <w:rFonts w:ascii="Times New Roman" w:hAnsi="Times New Roman" w:cs="Times New Roman"/>
                <w:sz w:val="26"/>
                <w:szCs w:val="26"/>
              </w:rPr>
              <w:t>105,9</w:t>
            </w:r>
          </w:p>
        </w:tc>
        <w:tc>
          <w:tcPr>
            <w:tcW w:w="789" w:type="pct"/>
            <w:shd w:val="clear" w:color="auto" w:fill="auto"/>
            <w:vAlign w:val="center"/>
          </w:tcPr>
          <w:p w14:paraId="413072A2" w14:textId="3B1E4870" w:rsidR="0096549E" w:rsidRPr="006009D9" w:rsidRDefault="0096549E" w:rsidP="0096549E">
            <w:pPr>
              <w:spacing w:after="0" w:line="240" w:lineRule="auto"/>
              <w:jc w:val="center"/>
              <w:rPr>
                <w:rFonts w:ascii="Times New Roman" w:hAnsi="Times New Roman" w:cs="Times New Roman"/>
                <w:sz w:val="26"/>
                <w:szCs w:val="26"/>
              </w:rPr>
            </w:pPr>
            <w:r w:rsidRPr="001825D8">
              <w:rPr>
                <w:rFonts w:ascii="Times New Roman" w:hAnsi="Times New Roman" w:cs="Times New Roman"/>
                <w:sz w:val="26"/>
                <w:szCs w:val="26"/>
              </w:rPr>
              <w:t>138</w:t>
            </w:r>
          </w:p>
        </w:tc>
        <w:tc>
          <w:tcPr>
            <w:tcW w:w="926" w:type="pct"/>
            <w:shd w:val="clear" w:color="auto" w:fill="auto"/>
            <w:vAlign w:val="center"/>
          </w:tcPr>
          <w:p w14:paraId="36D5D393" w14:textId="57E546CE" w:rsidR="0096549E" w:rsidRPr="006009D9" w:rsidRDefault="0096549E" w:rsidP="0096549E">
            <w:pPr>
              <w:spacing w:after="0" w:line="240" w:lineRule="auto"/>
              <w:jc w:val="center"/>
              <w:rPr>
                <w:rFonts w:ascii="Times New Roman" w:hAnsi="Times New Roman" w:cs="Times New Roman"/>
                <w:sz w:val="26"/>
                <w:szCs w:val="26"/>
              </w:rPr>
            </w:pPr>
            <w:r w:rsidRPr="00A6243B">
              <w:rPr>
                <w:rFonts w:ascii="Times New Roman" w:hAnsi="Times New Roman" w:cs="Times New Roman"/>
                <w:sz w:val="26"/>
                <w:szCs w:val="26"/>
              </w:rPr>
              <w:t>42,89</w:t>
            </w:r>
          </w:p>
        </w:tc>
        <w:tc>
          <w:tcPr>
            <w:tcW w:w="900" w:type="pct"/>
            <w:shd w:val="clear" w:color="auto" w:fill="auto"/>
            <w:vAlign w:val="center"/>
          </w:tcPr>
          <w:p w14:paraId="54D04073" w14:textId="11DA3F8E" w:rsidR="0096549E" w:rsidRPr="006009D9" w:rsidRDefault="0096549E" w:rsidP="0096549E">
            <w:pPr>
              <w:spacing w:after="0" w:line="240" w:lineRule="auto"/>
              <w:jc w:val="center"/>
              <w:rPr>
                <w:rFonts w:ascii="Times New Roman" w:hAnsi="Times New Roman" w:cs="Times New Roman"/>
                <w:sz w:val="26"/>
                <w:szCs w:val="26"/>
              </w:rPr>
            </w:pPr>
            <w:r w:rsidRPr="00A6243B">
              <w:rPr>
                <w:rFonts w:ascii="Times New Roman" w:hAnsi="Times New Roman" w:cs="Times New Roman"/>
                <w:sz w:val="26"/>
                <w:szCs w:val="26"/>
              </w:rPr>
              <w:t>55,89</w:t>
            </w:r>
          </w:p>
        </w:tc>
      </w:tr>
      <w:tr w:rsidR="0096549E" w14:paraId="4A5E51E2" w14:textId="54455205" w:rsidTr="00A6243B">
        <w:tc>
          <w:tcPr>
            <w:tcW w:w="1298" w:type="pct"/>
            <w:vAlign w:val="center"/>
            <w:hideMark/>
          </w:tcPr>
          <w:p w14:paraId="734E86BE" w14:textId="77777777" w:rsidR="0096549E" w:rsidRPr="006009D9" w:rsidRDefault="0096549E" w:rsidP="0096549E">
            <w:pPr>
              <w:spacing w:after="0" w:line="240" w:lineRule="auto"/>
              <w:rPr>
                <w:rFonts w:ascii="Times New Roman" w:hAnsi="Times New Roman" w:cs="Times New Roman"/>
                <w:sz w:val="26"/>
                <w:szCs w:val="26"/>
              </w:rPr>
            </w:pPr>
            <w:r w:rsidRPr="006009D9">
              <w:rPr>
                <w:rFonts w:ascii="Times New Roman" w:hAnsi="Times New Roman" w:cs="Times New Roman"/>
                <w:sz w:val="26"/>
                <w:szCs w:val="26"/>
              </w:rPr>
              <w:t>Лодейнопольский</w:t>
            </w:r>
          </w:p>
        </w:tc>
        <w:tc>
          <w:tcPr>
            <w:tcW w:w="1087" w:type="pct"/>
            <w:shd w:val="clear" w:color="auto" w:fill="auto"/>
            <w:vAlign w:val="center"/>
          </w:tcPr>
          <w:p w14:paraId="2311DCC4" w14:textId="13CDCF1A" w:rsidR="0096549E" w:rsidRPr="006009D9" w:rsidRDefault="0096549E" w:rsidP="0096549E">
            <w:pPr>
              <w:spacing w:after="0" w:line="240" w:lineRule="auto"/>
              <w:jc w:val="center"/>
              <w:rPr>
                <w:rFonts w:ascii="Times New Roman" w:hAnsi="Times New Roman" w:cs="Times New Roman"/>
                <w:sz w:val="26"/>
                <w:szCs w:val="26"/>
              </w:rPr>
            </w:pPr>
            <w:r w:rsidRPr="001825D8">
              <w:rPr>
                <w:rFonts w:ascii="Times New Roman" w:hAnsi="Times New Roman" w:cs="Times New Roman"/>
                <w:sz w:val="26"/>
                <w:szCs w:val="26"/>
              </w:rPr>
              <w:t>28,5</w:t>
            </w:r>
          </w:p>
        </w:tc>
        <w:tc>
          <w:tcPr>
            <w:tcW w:w="789" w:type="pct"/>
            <w:shd w:val="clear" w:color="auto" w:fill="auto"/>
            <w:vAlign w:val="center"/>
          </w:tcPr>
          <w:p w14:paraId="7B161FCA" w14:textId="598EC6D3" w:rsidR="0096549E" w:rsidRPr="006009D9" w:rsidRDefault="0096549E" w:rsidP="0096549E">
            <w:pPr>
              <w:spacing w:after="0" w:line="240" w:lineRule="auto"/>
              <w:jc w:val="center"/>
              <w:rPr>
                <w:rFonts w:ascii="Times New Roman" w:hAnsi="Times New Roman" w:cs="Times New Roman"/>
                <w:sz w:val="26"/>
                <w:szCs w:val="26"/>
              </w:rPr>
            </w:pPr>
            <w:r w:rsidRPr="001825D8">
              <w:rPr>
                <w:rFonts w:ascii="Times New Roman" w:hAnsi="Times New Roman" w:cs="Times New Roman"/>
                <w:sz w:val="26"/>
                <w:szCs w:val="26"/>
              </w:rPr>
              <w:t>28,5</w:t>
            </w:r>
          </w:p>
        </w:tc>
        <w:tc>
          <w:tcPr>
            <w:tcW w:w="926" w:type="pct"/>
            <w:shd w:val="clear" w:color="auto" w:fill="auto"/>
            <w:vAlign w:val="center"/>
          </w:tcPr>
          <w:p w14:paraId="7805EFE8" w14:textId="7CC4E194" w:rsidR="0096549E" w:rsidRPr="006009D9" w:rsidRDefault="0096549E" w:rsidP="0096549E">
            <w:pPr>
              <w:spacing w:after="0" w:line="240" w:lineRule="auto"/>
              <w:jc w:val="center"/>
              <w:rPr>
                <w:rFonts w:ascii="Times New Roman" w:hAnsi="Times New Roman" w:cs="Times New Roman"/>
                <w:sz w:val="26"/>
                <w:szCs w:val="26"/>
              </w:rPr>
            </w:pPr>
            <w:r w:rsidRPr="00A6243B">
              <w:rPr>
                <w:rFonts w:ascii="Times New Roman" w:hAnsi="Times New Roman" w:cs="Times New Roman"/>
                <w:sz w:val="26"/>
                <w:szCs w:val="26"/>
              </w:rPr>
              <w:t>11,54</w:t>
            </w:r>
          </w:p>
        </w:tc>
        <w:tc>
          <w:tcPr>
            <w:tcW w:w="900" w:type="pct"/>
            <w:shd w:val="clear" w:color="auto" w:fill="auto"/>
            <w:vAlign w:val="center"/>
          </w:tcPr>
          <w:p w14:paraId="02686648" w14:textId="280EF768" w:rsidR="0096549E" w:rsidRPr="006009D9" w:rsidRDefault="0096549E" w:rsidP="0096549E">
            <w:pPr>
              <w:spacing w:after="0" w:line="240" w:lineRule="auto"/>
              <w:jc w:val="center"/>
              <w:rPr>
                <w:rFonts w:ascii="Times New Roman" w:hAnsi="Times New Roman" w:cs="Times New Roman"/>
                <w:sz w:val="26"/>
                <w:szCs w:val="26"/>
              </w:rPr>
            </w:pPr>
            <w:r w:rsidRPr="00A6243B">
              <w:rPr>
                <w:rFonts w:ascii="Times New Roman" w:hAnsi="Times New Roman" w:cs="Times New Roman"/>
                <w:sz w:val="26"/>
                <w:szCs w:val="26"/>
              </w:rPr>
              <w:t>11,54</w:t>
            </w:r>
          </w:p>
        </w:tc>
      </w:tr>
      <w:tr w:rsidR="0096549E" w14:paraId="060AF3D3" w14:textId="7A28912C" w:rsidTr="00A6243B">
        <w:tc>
          <w:tcPr>
            <w:tcW w:w="1298" w:type="pct"/>
            <w:vAlign w:val="center"/>
            <w:hideMark/>
          </w:tcPr>
          <w:p w14:paraId="1F781702" w14:textId="77777777" w:rsidR="0096549E" w:rsidRPr="006009D9" w:rsidRDefault="0096549E" w:rsidP="0096549E">
            <w:pPr>
              <w:spacing w:after="0" w:line="240" w:lineRule="auto"/>
              <w:rPr>
                <w:rFonts w:ascii="Times New Roman" w:hAnsi="Times New Roman" w:cs="Times New Roman"/>
                <w:sz w:val="26"/>
                <w:szCs w:val="26"/>
              </w:rPr>
            </w:pPr>
            <w:r w:rsidRPr="006009D9">
              <w:rPr>
                <w:rFonts w:ascii="Times New Roman" w:hAnsi="Times New Roman" w:cs="Times New Roman"/>
                <w:sz w:val="26"/>
                <w:szCs w:val="26"/>
              </w:rPr>
              <w:t>Ломоносовский</w:t>
            </w:r>
          </w:p>
        </w:tc>
        <w:tc>
          <w:tcPr>
            <w:tcW w:w="1087" w:type="pct"/>
            <w:shd w:val="clear" w:color="auto" w:fill="auto"/>
            <w:vAlign w:val="center"/>
          </w:tcPr>
          <w:p w14:paraId="174D6B33" w14:textId="556E7733" w:rsidR="0096549E" w:rsidRPr="006009D9" w:rsidRDefault="0096549E" w:rsidP="0096549E">
            <w:pPr>
              <w:spacing w:after="0" w:line="240" w:lineRule="auto"/>
              <w:jc w:val="center"/>
              <w:rPr>
                <w:rFonts w:ascii="Times New Roman" w:hAnsi="Times New Roman" w:cs="Times New Roman"/>
                <w:sz w:val="26"/>
                <w:szCs w:val="26"/>
              </w:rPr>
            </w:pPr>
            <w:r w:rsidRPr="001825D8">
              <w:rPr>
                <w:rFonts w:ascii="Times New Roman" w:hAnsi="Times New Roman" w:cs="Times New Roman"/>
                <w:sz w:val="26"/>
                <w:szCs w:val="26"/>
              </w:rPr>
              <w:t>72</w:t>
            </w:r>
          </w:p>
        </w:tc>
        <w:tc>
          <w:tcPr>
            <w:tcW w:w="789" w:type="pct"/>
            <w:shd w:val="clear" w:color="auto" w:fill="auto"/>
            <w:vAlign w:val="center"/>
          </w:tcPr>
          <w:p w14:paraId="7F57FFE0" w14:textId="09DFC49C" w:rsidR="0096549E" w:rsidRPr="006009D9" w:rsidRDefault="0096549E" w:rsidP="0096549E">
            <w:pPr>
              <w:spacing w:after="0" w:line="240" w:lineRule="auto"/>
              <w:jc w:val="center"/>
              <w:rPr>
                <w:rFonts w:ascii="Times New Roman" w:hAnsi="Times New Roman" w:cs="Times New Roman"/>
                <w:sz w:val="26"/>
                <w:szCs w:val="26"/>
              </w:rPr>
            </w:pPr>
            <w:r w:rsidRPr="001825D8">
              <w:rPr>
                <w:rFonts w:ascii="Times New Roman" w:hAnsi="Times New Roman" w:cs="Times New Roman"/>
                <w:sz w:val="26"/>
                <w:szCs w:val="26"/>
              </w:rPr>
              <w:t>78</w:t>
            </w:r>
          </w:p>
        </w:tc>
        <w:tc>
          <w:tcPr>
            <w:tcW w:w="926" w:type="pct"/>
            <w:shd w:val="clear" w:color="auto" w:fill="auto"/>
            <w:vAlign w:val="center"/>
          </w:tcPr>
          <w:p w14:paraId="7DA27059" w14:textId="6136285F" w:rsidR="0096549E" w:rsidRPr="006009D9" w:rsidRDefault="0096549E" w:rsidP="0096549E">
            <w:pPr>
              <w:spacing w:after="0" w:line="240" w:lineRule="auto"/>
              <w:jc w:val="center"/>
              <w:rPr>
                <w:rFonts w:ascii="Times New Roman" w:hAnsi="Times New Roman" w:cs="Times New Roman"/>
                <w:sz w:val="26"/>
                <w:szCs w:val="26"/>
              </w:rPr>
            </w:pPr>
            <w:r w:rsidRPr="00A6243B">
              <w:rPr>
                <w:rFonts w:ascii="Times New Roman" w:hAnsi="Times New Roman" w:cs="Times New Roman"/>
                <w:sz w:val="26"/>
                <w:szCs w:val="26"/>
              </w:rPr>
              <w:t>29,16</w:t>
            </w:r>
          </w:p>
        </w:tc>
        <w:tc>
          <w:tcPr>
            <w:tcW w:w="900" w:type="pct"/>
            <w:shd w:val="clear" w:color="auto" w:fill="auto"/>
            <w:vAlign w:val="center"/>
          </w:tcPr>
          <w:p w14:paraId="01564DF6" w14:textId="75B7AB4F" w:rsidR="0096549E" w:rsidRPr="006009D9" w:rsidRDefault="0096549E" w:rsidP="0096549E">
            <w:pPr>
              <w:spacing w:after="0" w:line="240" w:lineRule="auto"/>
              <w:jc w:val="center"/>
              <w:rPr>
                <w:rFonts w:ascii="Times New Roman" w:hAnsi="Times New Roman" w:cs="Times New Roman"/>
                <w:sz w:val="26"/>
                <w:szCs w:val="26"/>
              </w:rPr>
            </w:pPr>
            <w:r w:rsidRPr="00A6243B">
              <w:rPr>
                <w:rFonts w:ascii="Times New Roman" w:hAnsi="Times New Roman" w:cs="Times New Roman"/>
                <w:sz w:val="26"/>
                <w:szCs w:val="26"/>
              </w:rPr>
              <w:t>31,59</w:t>
            </w:r>
          </w:p>
        </w:tc>
      </w:tr>
      <w:tr w:rsidR="0096549E" w14:paraId="36664FD1" w14:textId="66F97C0E" w:rsidTr="00A6243B">
        <w:tc>
          <w:tcPr>
            <w:tcW w:w="1298" w:type="pct"/>
            <w:vAlign w:val="center"/>
            <w:hideMark/>
          </w:tcPr>
          <w:p w14:paraId="6D388784" w14:textId="77777777" w:rsidR="0096549E" w:rsidRPr="006009D9" w:rsidRDefault="0096549E" w:rsidP="0096549E">
            <w:pPr>
              <w:spacing w:after="0" w:line="240" w:lineRule="auto"/>
              <w:rPr>
                <w:rFonts w:ascii="Times New Roman" w:hAnsi="Times New Roman" w:cs="Times New Roman"/>
                <w:sz w:val="26"/>
                <w:szCs w:val="26"/>
              </w:rPr>
            </w:pPr>
            <w:r w:rsidRPr="006009D9">
              <w:rPr>
                <w:rFonts w:ascii="Times New Roman" w:hAnsi="Times New Roman" w:cs="Times New Roman"/>
                <w:sz w:val="26"/>
                <w:szCs w:val="26"/>
              </w:rPr>
              <w:t>Лужский</w:t>
            </w:r>
          </w:p>
        </w:tc>
        <w:tc>
          <w:tcPr>
            <w:tcW w:w="1087" w:type="pct"/>
            <w:shd w:val="clear" w:color="auto" w:fill="auto"/>
            <w:vAlign w:val="center"/>
          </w:tcPr>
          <w:p w14:paraId="4325C68C" w14:textId="6886496B" w:rsidR="0096549E" w:rsidRPr="006009D9" w:rsidRDefault="0096549E" w:rsidP="0096549E">
            <w:pPr>
              <w:spacing w:after="0" w:line="240" w:lineRule="auto"/>
              <w:jc w:val="center"/>
              <w:rPr>
                <w:rFonts w:ascii="Times New Roman" w:hAnsi="Times New Roman" w:cs="Times New Roman"/>
                <w:sz w:val="26"/>
                <w:szCs w:val="26"/>
              </w:rPr>
            </w:pPr>
            <w:r w:rsidRPr="001825D8">
              <w:rPr>
                <w:rFonts w:ascii="Times New Roman" w:hAnsi="Times New Roman" w:cs="Times New Roman"/>
                <w:sz w:val="26"/>
                <w:szCs w:val="26"/>
              </w:rPr>
              <w:t>73,6</w:t>
            </w:r>
          </w:p>
        </w:tc>
        <w:tc>
          <w:tcPr>
            <w:tcW w:w="789" w:type="pct"/>
            <w:shd w:val="clear" w:color="auto" w:fill="auto"/>
            <w:vAlign w:val="center"/>
          </w:tcPr>
          <w:p w14:paraId="17FF4E2D" w14:textId="0D36200A" w:rsidR="0096549E" w:rsidRPr="006009D9" w:rsidRDefault="0096549E" w:rsidP="0096549E">
            <w:pPr>
              <w:spacing w:after="0" w:line="240" w:lineRule="auto"/>
              <w:jc w:val="center"/>
              <w:rPr>
                <w:rFonts w:ascii="Times New Roman" w:hAnsi="Times New Roman" w:cs="Times New Roman"/>
                <w:sz w:val="26"/>
                <w:szCs w:val="26"/>
              </w:rPr>
            </w:pPr>
            <w:r w:rsidRPr="001825D8">
              <w:rPr>
                <w:rFonts w:ascii="Times New Roman" w:hAnsi="Times New Roman" w:cs="Times New Roman"/>
                <w:sz w:val="26"/>
                <w:szCs w:val="26"/>
              </w:rPr>
              <w:t>296</w:t>
            </w:r>
            <w:r>
              <w:rPr>
                <w:rFonts w:ascii="Times New Roman" w:hAnsi="Times New Roman" w:cs="Times New Roman"/>
                <w:sz w:val="26"/>
                <w:szCs w:val="26"/>
              </w:rPr>
              <w:t>,0</w:t>
            </w:r>
          </w:p>
        </w:tc>
        <w:tc>
          <w:tcPr>
            <w:tcW w:w="926" w:type="pct"/>
            <w:shd w:val="clear" w:color="auto" w:fill="auto"/>
            <w:vAlign w:val="center"/>
          </w:tcPr>
          <w:p w14:paraId="7CC7B210" w14:textId="2233FDFF" w:rsidR="0096549E" w:rsidRPr="006009D9" w:rsidRDefault="0096549E" w:rsidP="0096549E">
            <w:pPr>
              <w:spacing w:after="0" w:line="240" w:lineRule="auto"/>
              <w:jc w:val="center"/>
              <w:rPr>
                <w:rFonts w:ascii="Times New Roman" w:hAnsi="Times New Roman" w:cs="Times New Roman"/>
                <w:sz w:val="26"/>
                <w:szCs w:val="26"/>
              </w:rPr>
            </w:pPr>
            <w:r w:rsidRPr="00A6243B">
              <w:rPr>
                <w:rFonts w:ascii="Times New Roman" w:hAnsi="Times New Roman" w:cs="Times New Roman"/>
                <w:sz w:val="26"/>
                <w:szCs w:val="26"/>
              </w:rPr>
              <w:t>29,81</w:t>
            </w:r>
          </w:p>
        </w:tc>
        <w:tc>
          <w:tcPr>
            <w:tcW w:w="900" w:type="pct"/>
            <w:shd w:val="clear" w:color="auto" w:fill="auto"/>
            <w:vAlign w:val="center"/>
          </w:tcPr>
          <w:p w14:paraId="0C190CF1" w14:textId="3FA3E2B3" w:rsidR="0096549E" w:rsidRPr="006009D9" w:rsidRDefault="0096549E" w:rsidP="0096549E">
            <w:pPr>
              <w:spacing w:after="0" w:line="240" w:lineRule="auto"/>
              <w:jc w:val="center"/>
              <w:rPr>
                <w:rFonts w:ascii="Times New Roman" w:hAnsi="Times New Roman" w:cs="Times New Roman"/>
                <w:sz w:val="26"/>
                <w:szCs w:val="26"/>
              </w:rPr>
            </w:pPr>
            <w:r w:rsidRPr="00A6243B">
              <w:rPr>
                <w:rFonts w:ascii="Times New Roman" w:hAnsi="Times New Roman" w:cs="Times New Roman"/>
                <w:sz w:val="26"/>
                <w:szCs w:val="26"/>
              </w:rPr>
              <w:t>119,88</w:t>
            </w:r>
          </w:p>
        </w:tc>
      </w:tr>
      <w:tr w:rsidR="0096549E" w14:paraId="4AC38282" w14:textId="38122F0D" w:rsidTr="00A6243B">
        <w:tc>
          <w:tcPr>
            <w:tcW w:w="1298" w:type="pct"/>
            <w:vAlign w:val="center"/>
            <w:hideMark/>
          </w:tcPr>
          <w:p w14:paraId="0E10D9D3" w14:textId="77777777" w:rsidR="0096549E" w:rsidRPr="006009D9" w:rsidRDefault="0096549E" w:rsidP="0096549E">
            <w:pPr>
              <w:spacing w:after="0" w:line="240" w:lineRule="auto"/>
              <w:rPr>
                <w:rFonts w:ascii="Times New Roman" w:hAnsi="Times New Roman" w:cs="Times New Roman"/>
                <w:sz w:val="26"/>
                <w:szCs w:val="26"/>
              </w:rPr>
            </w:pPr>
            <w:r w:rsidRPr="006009D9">
              <w:rPr>
                <w:rFonts w:ascii="Times New Roman" w:hAnsi="Times New Roman" w:cs="Times New Roman"/>
                <w:sz w:val="26"/>
                <w:szCs w:val="26"/>
              </w:rPr>
              <w:t>Подпорожский</w:t>
            </w:r>
          </w:p>
        </w:tc>
        <w:tc>
          <w:tcPr>
            <w:tcW w:w="1087" w:type="pct"/>
            <w:shd w:val="clear" w:color="auto" w:fill="auto"/>
            <w:vAlign w:val="center"/>
          </w:tcPr>
          <w:p w14:paraId="51F3DC5F" w14:textId="6F8E48D9" w:rsidR="0096549E" w:rsidRPr="006009D9" w:rsidRDefault="0096549E" w:rsidP="0096549E">
            <w:pPr>
              <w:spacing w:after="0" w:line="240" w:lineRule="auto"/>
              <w:jc w:val="center"/>
              <w:rPr>
                <w:rFonts w:ascii="Times New Roman" w:hAnsi="Times New Roman" w:cs="Times New Roman"/>
                <w:sz w:val="26"/>
                <w:szCs w:val="26"/>
              </w:rPr>
            </w:pPr>
            <w:r w:rsidRPr="001825D8">
              <w:rPr>
                <w:rFonts w:ascii="Times New Roman" w:hAnsi="Times New Roman" w:cs="Times New Roman"/>
                <w:sz w:val="26"/>
                <w:szCs w:val="26"/>
              </w:rPr>
              <w:t>28,2</w:t>
            </w:r>
          </w:p>
        </w:tc>
        <w:tc>
          <w:tcPr>
            <w:tcW w:w="789" w:type="pct"/>
            <w:shd w:val="clear" w:color="auto" w:fill="auto"/>
            <w:vAlign w:val="center"/>
          </w:tcPr>
          <w:p w14:paraId="5982C188" w14:textId="6AC1A3EA" w:rsidR="0096549E" w:rsidRPr="006009D9" w:rsidRDefault="0096549E" w:rsidP="0096549E">
            <w:pPr>
              <w:spacing w:after="0" w:line="240" w:lineRule="auto"/>
              <w:jc w:val="center"/>
              <w:rPr>
                <w:rFonts w:ascii="Times New Roman" w:hAnsi="Times New Roman" w:cs="Times New Roman"/>
                <w:sz w:val="26"/>
                <w:szCs w:val="26"/>
              </w:rPr>
            </w:pPr>
            <w:r w:rsidRPr="001825D8">
              <w:rPr>
                <w:rFonts w:ascii="Times New Roman" w:hAnsi="Times New Roman" w:cs="Times New Roman"/>
                <w:sz w:val="26"/>
                <w:szCs w:val="26"/>
              </w:rPr>
              <w:t>31</w:t>
            </w:r>
            <w:r>
              <w:rPr>
                <w:rFonts w:ascii="Times New Roman" w:hAnsi="Times New Roman" w:cs="Times New Roman"/>
                <w:sz w:val="26"/>
                <w:szCs w:val="26"/>
              </w:rPr>
              <w:t>,0</w:t>
            </w:r>
          </w:p>
        </w:tc>
        <w:tc>
          <w:tcPr>
            <w:tcW w:w="926" w:type="pct"/>
            <w:shd w:val="clear" w:color="auto" w:fill="auto"/>
            <w:vAlign w:val="center"/>
          </w:tcPr>
          <w:p w14:paraId="6E4BD7C8" w14:textId="0D3CB650" w:rsidR="0096549E" w:rsidRPr="006009D9" w:rsidRDefault="0096549E" w:rsidP="0096549E">
            <w:pPr>
              <w:spacing w:after="0" w:line="240" w:lineRule="auto"/>
              <w:jc w:val="center"/>
              <w:rPr>
                <w:rFonts w:ascii="Times New Roman" w:hAnsi="Times New Roman" w:cs="Times New Roman"/>
                <w:sz w:val="26"/>
                <w:szCs w:val="26"/>
              </w:rPr>
            </w:pPr>
            <w:r w:rsidRPr="00A6243B">
              <w:rPr>
                <w:rFonts w:ascii="Times New Roman" w:hAnsi="Times New Roman" w:cs="Times New Roman"/>
                <w:sz w:val="26"/>
                <w:szCs w:val="26"/>
              </w:rPr>
              <w:t>11,42</w:t>
            </w:r>
          </w:p>
        </w:tc>
        <w:tc>
          <w:tcPr>
            <w:tcW w:w="900" w:type="pct"/>
            <w:shd w:val="clear" w:color="auto" w:fill="auto"/>
            <w:vAlign w:val="center"/>
          </w:tcPr>
          <w:p w14:paraId="2CA3D3B9" w14:textId="6D2AC0E6" w:rsidR="0096549E" w:rsidRPr="006009D9" w:rsidRDefault="0096549E" w:rsidP="0096549E">
            <w:pPr>
              <w:spacing w:after="0" w:line="240" w:lineRule="auto"/>
              <w:jc w:val="center"/>
              <w:rPr>
                <w:rFonts w:ascii="Times New Roman" w:hAnsi="Times New Roman" w:cs="Times New Roman"/>
                <w:sz w:val="26"/>
                <w:szCs w:val="26"/>
              </w:rPr>
            </w:pPr>
            <w:r w:rsidRPr="00A6243B">
              <w:rPr>
                <w:rFonts w:ascii="Times New Roman" w:hAnsi="Times New Roman" w:cs="Times New Roman"/>
                <w:sz w:val="26"/>
                <w:szCs w:val="26"/>
              </w:rPr>
              <w:t>12,56</w:t>
            </w:r>
          </w:p>
        </w:tc>
      </w:tr>
      <w:tr w:rsidR="0096549E" w14:paraId="2C2D48D1" w14:textId="23FE3D6B" w:rsidTr="00A6243B">
        <w:tc>
          <w:tcPr>
            <w:tcW w:w="1298" w:type="pct"/>
            <w:vAlign w:val="center"/>
            <w:hideMark/>
          </w:tcPr>
          <w:p w14:paraId="4972A060" w14:textId="77777777" w:rsidR="0096549E" w:rsidRPr="006009D9" w:rsidRDefault="0096549E" w:rsidP="0096549E">
            <w:pPr>
              <w:spacing w:after="0" w:line="240" w:lineRule="auto"/>
              <w:rPr>
                <w:rFonts w:ascii="Times New Roman" w:hAnsi="Times New Roman" w:cs="Times New Roman"/>
                <w:sz w:val="26"/>
                <w:szCs w:val="26"/>
              </w:rPr>
            </w:pPr>
            <w:r w:rsidRPr="006009D9">
              <w:rPr>
                <w:rFonts w:ascii="Times New Roman" w:hAnsi="Times New Roman" w:cs="Times New Roman"/>
                <w:sz w:val="26"/>
                <w:szCs w:val="26"/>
              </w:rPr>
              <w:t>Приозерский</w:t>
            </w:r>
          </w:p>
        </w:tc>
        <w:tc>
          <w:tcPr>
            <w:tcW w:w="1087" w:type="pct"/>
            <w:shd w:val="clear" w:color="auto" w:fill="auto"/>
            <w:vAlign w:val="center"/>
          </w:tcPr>
          <w:p w14:paraId="7F6984BE" w14:textId="156AE400" w:rsidR="0096549E" w:rsidRPr="006009D9" w:rsidRDefault="0096549E" w:rsidP="0096549E">
            <w:pPr>
              <w:spacing w:after="0" w:line="240" w:lineRule="auto"/>
              <w:jc w:val="center"/>
              <w:rPr>
                <w:rFonts w:ascii="Times New Roman" w:hAnsi="Times New Roman" w:cs="Times New Roman"/>
                <w:sz w:val="26"/>
                <w:szCs w:val="26"/>
              </w:rPr>
            </w:pPr>
            <w:r w:rsidRPr="001825D8">
              <w:rPr>
                <w:rFonts w:ascii="Times New Roman" w:hAnsi="Times New Roman" w:cs="Times New Roman"/>
                <w:sz w:val="26"/>
                <w:szCs w:val="26"/>
              </w:rPr>
              <w:t>60,8</w:t>
            </w:r>
          </w:p>
        </w:tc>
        <w:tc>
          <w:tcPr>
            <w:tcW w:w="789" w:type="pct"/>
            <w:shd w:val="clear" w:color="auto" w:fill="auto"/>
            <w:vAlign w:val="center"/>
          </w:tcPr>
          <w:p w14:paraId="34E5F0FD" w14:textId="018DFB83" w:rsidR="0096549E" w:rsidRPr="006009D9" w:rsidRDefault="0096549E" w:rsidP="0096549E">
            <w:pPr>
              <w:spacing w:after="0" w:line="240" w:lineRule="auto"/>
              <w:jc w:val="center"/>
              <w:rPr>
                <w:rFonts w:ascii="Times New Roman" w:hAnsi="Times New Roman" w:cs="Times New Roman"/>
                <w:sz w:val="26"/>
                <w:szCs w:val="26"/>
              </w:rPr>
            </w:pPr>
            <w:r w:rsidRPr="001825D8">
              <w:rPr>
                <w:rFonts w:ascii="Times New Roman" w:hAnsi="Times New Roman" w:cs="Times New Roman"/>
                <w:sz w:val="26"/>
                <w:szCs w:val="26"/>
              </w:rPr>
              <w:t>72</w:t>
            </w:r>
            <w:r>
              <w:rPr>
                <w:rFonts w:ascii="Times New Roman" w:hAnsi="Times New Roman" w:cs="Times New Roman"/>
                <w:sz w:val="26"/>
                <w:szCs w:val="26"/>
              </w:rPr>
              <w:t>,0</w:t>
            </w:r>
          </w:p>
        </w:tc>
        <w:tc>
          <w:tcPr>
            <w:tcW w:w="926" w:type="pct"/>
            <w:shd w:val="clear" w:color="auto" w:fill="auto"/>
            <w:vAlign w:val="center"/>
          </w:tcPr>
          <w:p w14:paraId="57B8F515" w14:textId="1C372D58" w:rsidR="0096549E" w:rsidRPr="006009D9" w:rsidRDefault="0096549E" w:rsidP="0096549E">
            <w:pPr>
              <w:spacing w:after="0" w:line="240" w:lineRule="auto"/>
              <w:jc w:val="center"/>
              <w:rPr>
                <w:rFonts w:ascii="Times New Roman" w:hAnsi="Times New Roman" w:cs="Times New Roman"/>
                <w:sz w:val="26"/>
                <w:szCs w:val="26"/>
              </w:rPr>
            </w:pPr>
            <w:r w:rsidRPr="00A6243B">
              <w:rPr>
                <w:rFonts w:ascii="Times New Roman" w:hAnsi="Times New Roman" w:cs="Times New Roman"/>
                <w:sz w:val="26"/>
                <w:szCs w:val="26"/>
              </w:rPr>
              <w:t>24,62</w:t>
            </w:r>
          </w:p>
        </w:tc>
        <w:tc>
          <w:tcPr>
            <w:tcW w:w="900" w:type="pct"/>
            <w:shd w:val="clear" w:color="auto" w:fill="auto"/>
            <w:vAlign w:val="center"/>
          </w:tcPr>
          <w:p w14:paraId="6B870A36" w14:textId="0BD35121" w:rsidR="0096549E" w:rsidRPr="006009D9" w:rsidRDefault="0096549E" w:rsidP="0096549E">
            <w:pPr>
              <w:spacing w:after="0" w:line="240" w:lineRule="auto"/>
              <w:jc w:val="center"/>
              <w:rPr>
                <w:rFonts w:ascii="Times New Roman" w:hAnsi="Times New Roman" w:cs="Times New Roman"/>
                <w:sz w:val="26"/>
                <w:szCs w:val="26"/>
              </w:rPr>
            </w:pPr>
            <w:r w:rsidRPr="00A6243B">
              <w:rPr>
                <w:rFonts w:ascii="Times New Roman" w:hAnsi="Times New Roman" w:cs="Times New Roman"/>
                <w:sz w:val="26"/>
                <w:szCs w:val="26"/>
              </w:rPr>
              <w:t>29,16</w:t>
            </w:r>
          </w:p>
        </w:tc>
      </w:tr>
      <w:tr w:rsidR="0096549E" w14:paraId="34127889" w14:textId="369F9960" w:rsidTr="00A6243B">
        <w:tc>
          <w:tcPr>
            <w:tcW w:w="1298" w:type="pct"/>
            <w:vAlign w:val="center"/>
            <w:hideMark/>
          </w:tcPr>
          <w:p w14:paraId="604F4347" w14:textId="77777777" w:rsidR="0096549E" w:rsidRPr="006009D9" w:rsidRDefault="0096549E" w:rsidP="0096549E">
            <w:pPr>
              <w:spacing w:after="0" w:line="240" w:lineRule="auto"/>
              <w:rPr>
                <w:rFonts w:ascii="Times New Roman" w:hAnsi="Times New Roman" w:cs="Times New Roman"/>
                <w:sz w:val="26"/>
                <w:szCs w:val="26"/>
              </w:rPr>
            </w:pPr>
            <w:r w:rsidRPr="006009D9">
              <w:rPr>
                <w:rFonts w:ascii="Times New Roman" w:hAnsi="Times New Roman" w:cs="Times New Roman"/>
                <w:sz w:val="26"/>
                <w:szCs w:val="26"/>
              </w:rPr>
              <w:t>Сланцевский</w:t>
            </w:r>
          </w:p>
        </w:tc>
        <w:tc>
          <w:tcPr>
            <w:tcW w:w="1087" w:type="pct"/>
            <w:shd w:val="clear" w:color="auto" w:fill="auto"/>
            <w:vAlign w:val="center"/>
          </w:tcPr>
          <w:p w14:paraId="0D4C5D1D" w14:textId="2A1EB304" w:rsidR="0096549E" w:rsidRPr="006009D9" w:rsidRDefault="0096549E" w:rsidP="0096549E">
            <w:pPr>
              <w:spacing w:after="0" w:line="240" w:lineRule="auto"/>
              <w:jc w:val="center"/>
              <w:rPr>
                <w:rFonts w:ascii="Times New Roman" w:hAnsi="Times New Roman" w:cs="Times New Roman"/>
                <w:sz w:val="26"/>
                <w:szCs w:val="26"/>
              </w:rPr>
            </w:pPr>
            <w:r w:rsidRPr="001825D8">
              <w:rPr>
                <w:rFonts w:ascii="Times New Roman" w:hAnsi="Times New Roman" w:cs="Times New Roman"/>
                <w:sz w:val="26"/>
                <w:szCs w:val="26"/>
              </w:rPr>
              <w:t>42,5</w:t>
            </w:r>
          </w:p>
        </w:tc>
        <w:tc>
          <w:tcPr>
            <w:tcW w:w="789" w:type="pct"/>
            <w:shd w:val="clear" w:color="auto" w:fill="auto"/>
            <w:vAlign w:val="center"/>
          </w:tcPr>
          <w:p w14:paraId="607F5BD5" w14:textId="0F3014A4" w:rsidR="0096549E" w:rsidRPr="006009D9" w:rsidRDefault="0096549E" w:rsidP="0096549E">
            <w:pPr>
              <w:spacing w:after="0" w:line="240" w:lineRule="auto"/>
              <w:jc w:val="center"/>
              <w:rPr>
                <w:rFonts w:ascii="Times New Roman" w:hAnsi="Times New Roman" w:cs="Times New Roman"/>
                <w:sz w:val="26"/>
                <w:szCs w:val="26"/>
              </w:rPr>
            </w:pPr>
            <w:r w:rsidRPr="001825D8">
              <w:rPr>
                <w:rFonts w:ascii="Times New Roman" w:hAnsi="Times New Roman" w:cs="Times New Roman"/>
                <w:sz w:val="26"/>
                <w:szCs w:val="26"/>
              </w:rPr>
              <w:t>47</w:t>
            </w:r>
            <w:r>
              <w:rPr>
                <w:rFonts w:ascii="Times New Roman" w:hAnsi="Times New Roman" w:cs="Times New Roman"/>
                <w:sz w:val="26"/>
                <w:szCs w:val="26"/>
              </w:rPr>
              <w:t>,0</w:t>
            </w:r>
          </w:p>
        </w:tc>
        <w:tc>
          <w:tcPr>
            <w:tcW w:w="926" w:type="pct"/>
            <w:shd w:val="clear" w:color="auto" w:fill="auto"/>
            <w:vAlign w:val="center"/>
          </w:tcPr>
          <w:p w14:paraId="0AFB2993" w14:textId="44DC0F64" w:rsidR="0096549E" w:rsidRPr="006009D9" w:rsidRDefault="0096549E" w:rsidP="0096549E">
            <w:pPr>
              <w:spacing w:after="0" w:line="240" w:lineRule="auto"/>
              <w:jc w:val="center"/>
              <w:rPr>
                <w:rFonts w:ascii="Times New Roman" w:hAnsi="Times New Roman" w:cs="Times New Roman"/>
                <w:sz w:val="26"/>
                <w:szCs w:val="26"/>
              </w:rPr>
            </w:pPr>
            <w:r w:rsidRPr="00A6243B">
              <w:rPr>
                <w:rFonts w:ascii="Times New Roman" w:hAnsi="Times New Roman" w:cs="Times New Roman"/>
                <w:sz w:val="26"/>
                <w:szCs w:val="26"/>
              </w:rPr>
              <w:t>17,21</w:t>
            </w:r>
          </w:p>
        </w:tc>
        <w:tc>
          <w:tcPr>
            <w:tcW w:w="900" w:type="pct"/>
            <w:shd w:val="clear" w:color="auto" w:fill="auto"/>
            <w:vAlign w:val="center"/>
          </w:tcPr>
          <w:p w14:paraId="23CBD71C" w14:textId="49475634" w:rsidR="0096549E" w:rsidRPr="006009D9" w:rsidRDefault="0096549E" w:rsidP="0096549E">
            <w:pPr>
              <w:spacing w:after="0" w:line="240" w:lineRule="auto"/>
              <w:jc w:val="center"/>
              <w:rPr>
                <w:rFonts w:ascii="Times New Roman" w:hAnsi="Times New Roman" w:cs="Times New Roman"/>
                <w:sz w:val="26"/>
                <w:szCs w:val="26"/>
              </w:rPr>
            </w:pPr>
            <w:r w:rsidRPr="00A6243B">
              <w:rPr>
                <w:rFonts w:ascii="Times New Roman" w:hAnsi="Times New Roman" w:cs="Times New Roman"/>
                <w:sz w:val="26"/>
                <w:szCs w:val="26"/>
              </w:rPr>
              <w:t>19,04</w:t>
            </w:r>
          </w:p>
        </w:tc>
      </w:tr>
      <w:tr w:rsidR="0096549E" w14:paraId="0E1EE2DE" w14:textId="5E0821D7" w:rsidTr="00A6243B">
        <w:tc>
          <w:tcPr>
            <w:tcW w:w="1298" w:type="pct"/>
            <w:vAlign w:val="center"/>
            <w:hideMark/>
          </w:tcPr>
          <w:p w14:paraId="43A6F20A" w14:textId="77777777" w:rsidR="0096549E" w:rsidRPr="006009D9" w:rsidRDefault="0096549E" w:rsidP="0096549E">
            <w:pPr>
              <w:spacing w:after="0" w:line="240" w:lineRule="auto"/>
              <w:rPr>
                <w:rFonts w:ascii="Times New Roman" w:hAnsi="Times New Roman" w:cs="Times New Roman"/>
                <w:sz w:val="26"/>
                <w:szCs w:val="26"/>
              </w:rPr>
            </w:pPr>
            <w:r w:rsidRPr="006009D9">
              <w:rPr>
                <w:rFonts w:ascii="Times New Roman" w:hAnsi="Times New Roman" w:cs="Times New Roman"/>
                <w:sz w:val="26"/>
                <w:szCs w:val="26"/>
              </w:rPr>
              <w:t>Тихвинский</w:t>
            </w:r>
          </w:p>
        </w:tc>
        <w:tc>
          <w:tcPr>
            <w:tcW w:w="1087" w:type="pct"/>
            <w:shd w:val="clear" w:color="auto" w:fill="auto"/>
            <w:vAlign w:val="center"/>
          </w:tcPr>
          <w:p w14:paraId="2E0BF599" w14:textId="37A1BD2B" w:rsidR="0096549E" w:rsidRPr="006009D9" w:rsidRDefault="0096549E" w:rsidP="0096549E">
            <w:pPr>
              <w:spacing w:after="0" w:line="240" w:lineRule="auto"/>
              <w:jc w:val="center"/>
              <w:rPr>
                <w:rFonts w:ascii="Times New Roman" w:hAnsi="Times New Roman" w:cs="Times New Roman"/>
                <w:sz w:val="26"/>
                <w:szCs w:val="26"/>
              </w:rPr>
            </w:pPr>
            <w:r w:rsidRPr="001825D8">
              <w:rPr>
                <w:rFonts w:ascii="Times New Roman" w:hAnsi="Times New Roman" w:cs="Times New Roman"/>
                <w:sz w:val="26"/>
                <w:szCs w:val="26"/>
              </w:rPr>
              <w:t>69,5</w:t>
            </w:r>
          </w:p>
        </w:tc>
        <w:tc>
          <w:tcPr>
            <w:tcW w:w="789" w:type="pct"/>
            <w:shd w:val="clear" w:color="auto" w:fill="auto"/>
            <w:vAlign w:val="center"/>
          </w:tcPr>
          <w:p w14:paraId="539E0225" w14:textId="52E2EFAA" w:rsidR="0096549E" w:rsidRPr="006009D9" w:rsidRDefault="0096549E" w:rsidP="0096549E">
            <w:pPr>
              <w:spacing w:after="0" w:line="240" w:lineRule="auto"/>
              <w:jc w:val="center"/>
              <w:rPr>
                <w:rFonts w:ascii="Times New Roman" w:hAnsi="Times New Roman" w:cs="Times New Roman"/>
                <w:sz w:val="26"/>
                <w:szCs w:val="26"/>
              </w:rPr>
            </w:pPr>
            <w:r w:rsidRPr="001825D8">
              <w:rPr>
                <w:rFonts w:ascii="Times New Roman" w:hAnsi="Times New Roman" w:cs="Times New Roman"/>
                <w:sz w:val="26"/>
                <w:szCs w:val="26"/>
              </w:rPr>
              <w:t>71,6</w:t>
            </w:r>
          </w:p>
        </w:tc>
        <w:tc>
          <w:tcPr>
            <w:tcW w:w="926" w:type="pct"/>
            <w:shd w:val="clear" w:color="auto" w:fill="auto"/>
            <w:vAlign w:val="center"/>
          </w:tcPr>
          <w:p w14:paraId="43DA35A6" w14:textId="50C2F1CA" w:rsidR="0096549E" w:rsidRPr="006009D9" w:rsidRDefault="0096549E" w:rsidP="0096549E">
            <w:pPr>
              <w:spacing w:after="0" w:line="240" w:lineRule="auto"/>
              <w:jc w:val="center"/>
              <w:rPr>
                <w:rFonts w:ascii="Times New Roman" w:hAnsi="Times New Roman" w:cs="Times New Roman"/>
                <w:sz w:val="26"/>
                <w:szCs w:val="26"/>
              </w:rPr>
            </w:pPr>
            <w:r w:rsidRPr="00A6243B">
              <w:rPr>
                <w:rFonts w:ascii="Times New Roman" w:hAnsi="Times New Roman" w:cs="Times New Roman"/>
                <w:sz w:val="26"/>
                <w:szCs w:val="26"/>
              </w:rPr>
              <w:t>28,15</w:t>
            </w:r>
          </w:p>
        </w:tc>
        <w:tc>
          <w:tcPr>
            <w:tcW w:w="900" w:type="pct"/>
            <w:shd w:val="clear" w:color="auto" w:fill="auto"/>
            <w:vAlign w:val="center"/>
          </w:tcPr>
          <w:p w14:paraId="790718AF" w14:textId="61C2B79C" w:rsidR="0096549E" w:rsidRPr="006009D9" w:rsidRDefault="0096549E" w:rsidP="0096549E">
            <w:pPr>
              <w:spacing w:after="0" w:line="240" w:lineRule="auto"/>
              <w:jc w:val="center"/>
              <w:rPr>
                <w:rFonts w:ascii="Times New Roman" w:hAnsi="Times New Roman" w:cs="Times New Roman"/>
                <w:sz w:val="26"/>
                <w:szCs w:val="26"/>
              </w:rPr>
            </w:pPr>
            <w:r w:rsidRPr="00A6243B">
              <w:rPr>
                <w:rFonts w:ascii="Times New Roman" w:hAnsi="Times New Roman" w:cs="Times New Roman"/>
                <w:sz w:val="26"/>
                <w:szCs w:val="26"/>
              </w:rPr>
              <w:t>29,00</w:t>
            </w:r>
          </w:p>
        </w:tc>
      </w:tr>
      <w:tr w:rsidR="0096549E" w14:paraId="283D6CBD" w14:textId="204ADAC7" w:rsidTr="00A6243B">
        <w:tc>
          <w:tcPr>
            <w:tcW w:w="1298" w:type="pct"/>
            <w:vAlign w:val="center"/>
            <w:hideMark/>
          </w:tcPr>
          <w:p w14:paraId="51F214BF" w14:textId="77777777" w:rsidR="0096549E" w:rsidRPr="006009D9" w:rsidRDefault="0096549E" w:rsidP="0096549E">
            <w:pPr>
              <w:spacing w:after="0" w:line="240" w:lineRule="auto"/>
              <w:rPr>
                <w:rFonts w:ascii="Times New Roman" w:hAnsi="Times New Roman" w:cs="Times New Roman"/>
                <w:sz w:val="26"/>
                <w:szCs w:val="26"/>
              </w:rPr>
            </w:pPr>
            <w:r w:rsidRPr="006009D9">
              <w:rPr>
                <w:rFonts w:ascii="Times New Roman" w:hAnsi="Times New Roman" w:cs="Times New Roman"/>
                <w:sz w:val="26"/>
                <w:szCs w:val="26"/>
              </w:rPr>
              <w:t>Тосненский</w:t>
            </w:r>
          </w:p>
        </w:tc>
        <w:tc>
          <w:tcPr>
            <w:tcW w:w="1087" w:type="pct"/>
            <w:shd w:val="clear" w:color="auto" w:fill="auto"/>
            <w:vAlign w:val="center"/>
          </w:tcPr>
          <w:p w14:paraId="0A63E602" w14:textId="67112CD0" w:rsidR="0096549E" w:rsidRPr="006009D9" w:rsidRDefault="0096549E" w:rsidP="0096549E">
            <w:pPr>
              <w:spacing w:after="0" w:line="240" w:lineRule="auto"/>
              <w:jc w:val="center"/>
              <w:rPr>
                <w:rFonts w:ascii="Times New Roman" w:hAnsi="Times New Roman" w:cs="Times New Roman"/>
                <w:sz w:val="26"/>
                <w:szCs w:val="26"/>
              </w:rPr>
            </w:pPr>
            <w:r w:rsidRPr="001825D8">
              <w:rPr>
                <w:rFonts w:ascii="Times New Roman" w:hAnsi="Times New Roman" w:cs="Times New Roman"/>
                <w:sz w:val="26"/>
                <w:szCs w:val="26"/>
              </w:rPr>
              <w:t>128,3</w:t>
            </w:r>
          </w:p>
        </w:tc>
        <w:tc>
          <w:tcPr>
            <w:tcW w:w="789" w:type="pct"/>
            <w:shd w:val="clear" w:color="auto" w:fill="auto"/>
            <w:vAlign w:val="center"/>
          </w:tcPr>
          <w:p w14:paraId="7BA67849" w14:textId="53B774FD" w:rsidR="0096549E" w:rsidRPr="006009D9" w:rsidRDefault="0096549E" w:rsidP="0096549E">
            <w:pPr>
              <w:spacing w:after="0" w:line="240" w:lineRule="auto"/>
              <w:jc w:val="center"/>
              <w:rPr>
                <w:rFonts w:ascii="Times New Roman" w:hAnsi="Times New Roman" w:cs="Times New Roman"/>
                <w:sz w:val="26"/>
                <w:szCs w:val="26"/>
              </w:rPr>
            </w:pPr>
            <w:r w:rsidRPr="001825D8">
              <w:rPr>
                <w:rFonts w:ascii="Times New Roman" w:hAnsi="Times New Roman" w:cs="Times New Roman"/>
                <w:sz w:val="26"/>
                <w:szCs w:val="26"/>
              </w:rPr>
              <w:t>195</w:t>
            </w:r>
            <w:r>
              <w:rPr>
                <w:rFonts w:ascii="Times New Roman" w:hAnsi="Times New Roman" w:cs="Times New Roman"/>
                <w:sz w:val="26"/>
                <w:szCs w:val="26"/>
              </w:rPr>
              <w:t>,0</w:t>
            </w:r>
          </w:p>
        </w:tc>
        <w:tc>
          <w:tcPr>
            <w:tcW w:w="926" w:type="pct"/>
            <w:shd w:val="clear" w:color="auto" w:fill="auto"/>
            <w:vAlign w:val="center"/>
          </w:tcPr>
          <w:p w14:paraId="7C5046AE" w14:textId="060AC4BA" w:rsidR="0096549E" w:rsidRPr="006009D9" w:rsidRDefault="0096549E" w:rsidP="0096549E">
            <w:pPr>
              <w:spacing w:after="0" w:line="240" w:lineRule="auto"/>
              <w:jc w:val="center"/>
              <w:rPr>
                <w:rFonts w:ascii="Times New Roman" w:hAnsi="Times New Roman" w:cs="Times New Roman"/>
                <w:sz w:val="26"/>
                <w:szCs w:val="26"/>
              </w:rPr>
            </w:pPr>
            <w:r w:rsidRPr="00A6243B">
              <w:rPr>
                <w:rFonts w:ascii="Times New Roman" w:hAnsi="Times New Roman" w:cs="Times New Roman"/>
                <w:sz w:val="26"/>
                <w:szCs w:val="26"/>
              </w:rPr>
              <w:t>51,96</w:t>
            </w:r>
          </w:p>
        </w:tc>
        <w:tc>
          <w:tcPr>
            <w:tcW w:w="900" w:type="pct"/>
            <w:shd w:val="clear" w:color="auto" w:fill="auto"/>
            <w:vAlign w:val="center"/>
          </w:tcPr>
          <w:p w14:paraId="72B7B8AA" w14:textId="6629BA02" w:rsidR="0096549E" w:rsidRPr="006009D9" w:rsidRDefault="0096549E" w:rsidP="0096549E">
            <w:pPr>
              <w:spacing w:after="0" w:line="240" w:lineRule="auto"/>
              <w:jc w:val="center"/>
              <w:rPr>
                <w:rFonts w:ascii="Times New Roman" w:hAnsi="Times New Roman" w:cs="Times New Roman"/>
                <w:sz w:val="26"/>
                <w:szCs w:val="26"/>
              </w:rPr>
            </w:pPr>
            <w:r w:rsidRPr="00A6243B">
              <w:rPr>
                <w:rFonts w:ascii="Times New Roman" w:hAnsi="Times New Roman" w:cs="Times New Roman"/>
                <w:sz w:val="26"/>
                <w:szCs w:val="26"/>
              </w:rPr>
              <w:t>78,98</w:t>
            </w:r>
          </w:p>
        </w:tc>
      </w:tr>
      <w:tr w:rsidR="0096549E" w14:paraId="5FC2D1AD" w14:textId="0D3450B1" w:rsidTr="00A6243B">
        <w:tc>
          <w:tcPr>
            <w:tcW w:w="1298" w:type="pct"/>
            <w:vAlign w:val="center"/>
            <w:hideMark/>
          </w:tcPr>
          <w:p w14:paraId="57816281" w14:textId="77777777" w:rsidR="0096549E" w:rsidRPr="006009D9" w:rsidRDefault="0096549E" w:rsidP="0096549E">
            <w:pPr>
              <w:spacing w:after="0" w:line="240" w:lineRule="auto"/>
              <w:rPr>
                <w:rFonts w:ascii="Times New Roman" w:hAnsi="Times New Roman" w:cs="Times New Roman"/>
                <w:sz w:val="26"/>
                <w:szCs w:val="26"/>
              </w:rPr>
            </w:pPr>
            <w:r w:rsidRPr="006009D9">
              <w:rPr>
                <w:rFonts w:ascii="Times New Roman" w:hAnsi="Times New Roman" w:cs="Times New Roman"/>
                <w:sz w:val="26"/>
                <w:szCs w:val="26"/>
              </w:rPr>
              <w:t>Сосновоборский городской округ</w:t>
            </w:r>
          </w:p>
        </w:tc>
        <w:tc>
          <w:tcPr>
            <w:tcW w:w="1087" w:type="pct"/>
            <w:shd w:val="clear" w:color="auto" w:fill="auto"/>
            <w:vAlign w:val="center"/>
          </w:tcPr>
          <w:p w14:paraId="60F40816" w14:textId="75C624ED" w:rsidR="0096549E" w:rsidRPr="006009D9" w:rsidRDefault="0096549E" w:rsidP="0096549E">
            <w:pPr>
              <w:spacing w:after="0" w:line="240" w:lineRule="auto"/>
              <w:jc w:val="center"/>
              <w:rPr>
                <w:rFonts w:ascii="Times New Roman" w:hAnsi="Times New Roman" w:cs="Times New Roman"/>
                <w:sz w:val="26"/>
                <w:szCs w:val="26"/>
              </w:rPr>
            </w:pPr>
            <w:r w:rsidRPr="001825D8">
              <w:rPr>
                <w:rFonts w:ascii="Times New Roman" w:hAnsi="Times New Roman" w:cs="Times New Roman"/>
                <w:sz w:val="26"/>
                <w:szCs w:val="26"/>
              </w:rPr>
              <w:t>68,3</w:t>
            </w:r>
          </w:p>
        </w:tc>
        <w:tc>
          <w:tcPr>
            <w:tcW w:w="789" w:type="pct"/>
            <w:shd w:val="clear" w:color="auto" w:fill="auto"/>
            <w:vAlign w:val="center"/>
          </w:tcPr>
          <w:p w14:paraId="04A47482" w14:textId="4D83856B" w:rsidR="0096549E" w:rsidRPr="006009D9" w:rsidRDefault="0096549E" w:rsidP="0096549E">
            <w:pPr>
              <w:spacing w:after="0" w:line="240" w:lineRule="auto"/>
              <w:jc w:val="center"/>
              <w:rPr>
                <w:rFonts w:ascii="Times New Roman" w:hAnsi="Times New Roman" w:cs="Times New Roman"/>
                <w:sz w:val="26"/>
                <w:szCs w:val="26"/>
              </w:rPr>
            </w:pPr>
            <w:r w:rsidRPr="001825D8">
              <w:rPr>
                <w:rFonts w:ascii="Times New Roman" w:hAnsi="Times New Roman" w:cs="Times New Roman"/>
                <w:sz w:val="26"/>
                <w:szCs w:val="26"/>
              </w:rPr>
              <w:t>72</w:t>
            </w:r>
          </w:p>
        </w:tc>
        <w:tc>
          <w:tcPr>
            <w:tcW w:w="926" w:type="pct"/>
            <w:shd w:val="clear" w:color="auto" w:fill="auto"/>
            <w:vAlign w:val="center"/>
          </w:tcPr>
          <w:p w14:paraId="5AD333EA" w14:textId="69D1BF88" w:rsidR="0096549E" w:rsidRPr="006009D9" w:rsidRDefault="0096549E" w:rsidP="0096549E">
            <w:pPr>
              <w:spacing w:after="0" w:line="240" w:lineRule="auto"/>
              <w:jc w:val="center"/>
              <w:rPr>
                <w:rFonts w:ascii="Times New Roman" w:hAnsi="Times New Roman" w:cs="Times New Roman"/>
                <w:sz w:val="26"/>
                <w:szCs w:val="26"/>
              </w:rPr>
            </w:pPr>
            <w:r w:rsidRPr="00A6243B">
              <w:rPr>
                <w:rFonts w:ascii="Times New Roman" w:hAnsi="Times New Roman" w:cs="Times New Roman"/>
                <w:sz w:val="26"/>
                <w:szCs w:val="26"/>
              </w:rPr>
              <w:t>27,66</w:t>
            </w:r>
          </w:p>
        </w:tc>
        <w:tc>
          <w:tcPr>
            <w:tcW w:w="900" w:type="pct"/>
            <w:shd w:val="clear" w:color="auto" w:fill="auto"/>
            <w:vAlign w:val="center"/>
          </w:tcPr>
          <w:p w14:paraId="2B083E64" w14:textId="2EADB852" w:rsidR="0096549E" w:rsidRPr="006009D9" w:rsidRDefault="0096549E" w:rsidP="0096549E">
            <w:pPr>
              <w:spacing w:after="0" w:line="240" w:lineRule="auto"/>
              <w:jc w:val="center"/>
              <w:rPr>
                <w:rFonts w:ascii="Times New Roman" w:hAnsi="Times New Roman" w:cs="Times New Roman"/>
                <w:sz w:val="26"/>
                <w:szCs w:val="26"/>
              </w:rPr>
            </w:pPr>
            <w:r w:rsidRPr="00A6243B">
              <w:rPr>
                <w:rFonts w:ascii="Times New Roman" w:hAnsi="Times New Roman" w:cs="Times New Roman"/>
                <w:sz w:val="26"/>
                <w:szCs w:val="26"/>
              </w:rPr>
              <w:t>29,16</w:t>
            </w:r>
          </w:p>
        </w:tc>
      </w:tr>
      <w:tr w:rsidR="00A6243B" w14:paraId="672A7524" w14:textId="764E3C9F" w:rsidTr="00A6243B">
        <w:tc>
          <w:tcPr>
            <w:tcW w:w="1298" w:type="pct"/>
            <w:vAlign w:val="center"/>
            <w:hideMark/>
          </w:tcPr>
          <w:p w14:paraId="4FF2CAFD" w14:textId="77777777" w:rsidR="00A6243B" w:rsidRPr="006009D9" w:rsidRDefault="00A6243B" w:rsidP="00A6243B">
            <w:pPr>
              <w:spacing w:after="0" w:line="240" w:lineRule="auto"/>
              <w:rPr>
                <w:rFonts w:ascii="Times New Roman" w:hAnsi="Times New Roman" w:cs="Times New Roman"/>
                <w:b/>
                <w:bCs/>
                <w:sz w:val="26"/>
                <w:szCs w:val="26"/>
              </w:rPr>
            </w:pPr>
            <w:r w:rsidRPr="006009D9">
              <w:rPr>
                <w:rFonts w:ascii="Times New Roman" w:hAnsi="Times New Roman" w:cs="Times New Roman"/>
                <w:b/>
                <w:bCs/>
                <w:sz w:val="26"/>
                <w:szCs w:val="26"/>
              </w:rPr>
              <w:t>Итого</w:t>
            </w:r>
          </w:p>
        </w:tc>
        <w:tc>
          <w:tcPr>
            <w:tcW w:w="1087" w:type="pct"/>
            <w:shd w:val="clear" w:color="auto" w:fill="auto"/>
            <w:vAlign w:val="center"/>
          </w:tcPr>
          <w:p w14:paraId="18B1030B" w14:textId="6EBD9DC0" w:rsidR="00A6243B" w:rsidRPr="001825D8" w:rsidRDefault="00A6243B" w:rsidP="00A6243B">
            <w:pPr>
              <w:spacing w:after="0" w:line="240" w:lineRule="auto"/>
              <w:jc w:val="center"/>
              <w:rPr>
                <w:rFonts w:ascii="Times New Roman" w:hAnsi="Times New Roman" w:cs="Times New Roman"/>
                <w:b/>
                <w:bCs/>
                <w:sz w:val="26"/>
                <w:szCs w:val="26"/>
              </w:rPr>
            </w:pPr>
            <w:r w:rsidRPr="001825D8">
              <w:rPr>
                <w:rFonts w:ascii="Times New Roman" w:hAnsi="Times New Roman" w:cs="Times New Roman"/>
                <w:b/>
                <w:bCs/>
                <w:sz w:val="26"/>
                <w:szCs w:val="26"/>
              </w:rPr>
              <w:t>1847,9</w:t>
            </w:r>
          </w:p>
        </w:tc>
        <w:tc>
          <w:tcPr>
            <w:tcW w:w="789" w:type="pct"/>
            <w:shd w:val="clear" w:color="auto" w:fill="auto"/>
            <w:vAlign w:val="center"/>
          </w:tcPr>
          <w:p w14:paraId="5A1316AB" w14:textId="4022EFDA" w:rsidR="00A6243B" w:rsidRPr="001825D8" w:rsidRDefault="00A6243B" w:rsidP="00A6243B">
            <w:pPr>
              <w:spacing w:after="0" w:line="240" w:lineRule="auto"/>
              <w:jc w:val="center"/>
              <w:rPr>
                <w:rFonts w:ascii="Times New Roman" w:hAnsi="Times New Roman" w:cs="Times New Roman"/>
                <w:b/>
                <w:bCs/>
                <w:sz w:val="26"/>
                <w:szCs w:val="26"/>
              </w:rPr>
            </w:pPr>
            <w:r w:rsidRPr="001825D8">
              <w:rPr>
                <w:rFonts w:ascii="Times New Roman" w:hAnsi="Times New Roman" w:cs="Times New Roman"/>
                <w:b/>
                <w:bCs/>
                <w:sz w:val="26"/>
                <w:szCs w:val="26"/>
              </w:rPr>
              <w:t>2831,2</w:t>
            </w:r>
          </w:p>
        </w:tc>
        <w:tc>
          <w:tcPr>
            <w:tcW w:w="926" w:type="pct"/>
            <w:shd w:val="clear" w:color="auto" w:fill="auto"/>
            <w:vAlign w:val="bottom"/>
          </w:tcPr>
          <w:p w14:paraId="618F0638" w14:textId="0258D86D" w:rsidR="00A6243B" w:rsidRPr="001825D8" w:rsidRDefault="00A6243B" w:rsidP="00A6243B">
            <w:pPr>
              <w:spacing w:after="0" w:line="240" w:lineRule="auto"/>
              <w:jc w:val="center"/>
              <w:rPr>
                <w:rFonts w:ascii="Times New Roman" w:hAnsi="Times New Roman" w:cs="Times New Roman"/>
                <w:b/>
                <w:bCs/>
                <w:sz w:val="26"/>
                <w:szCs w:val="26"/>
              </w:rPr>
            </w:pPr>
            <w:r w:rsidRPr="00A6243B">
              <w:rPr>
                <w:rFonts w:ascii="Times New Roman" w:hAnsi="Times New Roman" w:cs="Times New Roman"/>
                <w:b/>
                <w:bCs/>
                <w:sz w:val="26"/>
                <w:szCs w:val="26"/>
              </w:rPr>
              <w:t>7</w:t>
            </w:r>
            <w:r w:rsidR="0096549E">
              <w:rPr>
                <w:rFonts w:ascii="Times New Roman" w:hAnsi="Times New Roman" w:cs="Times New Roman"/>
                <w:b/>
                <w:bCs/>
                <w:sz w:val="26"/>
                <w:szCs w:val="26"/>
              </w:rPr>
              <w:t>48</w:t>
            </w:r>
            <w:r w:rsidRPr="00A6243B">
              <w:rPr>
                <w:rFonts w:ascii="Times New Roman" w:hAnsi="Times New Roman" w:cs="Times New Roman"/>
                <w:b/>
                <w:bCs/>
                <w:sz w:val="26"/>
                <w:szCs w:val="26"/>
              </w:rPr>
              <w:t>,</w:t>
            </w:r>
            <w:r w:rsidR="0096549E">
              <w:rPr>
                <w:rFonts w:ascii="Times New Roman" w:hAnsi="Times New Roman" w:cs="Times New Roman"/>
                <w:b/>
                <w:bCs/>
                <w:sz w:val="26"/>
                <w:szCs w:val="26"/>
              </w:rPr>
              <w:t>24</w:t>
            </w:r>
          </w:p>
        </w:tc>
        <w:tc>
          <w:tcPr>
            <w:tcW w:w="900" w:type="pct"/>
            <w:shd w:val="clear" w:color="auto" w:fill="auto"/>
            <w:vAlign w:val="bottom"/>
          </w:tcPr>
          <w:p w14:paraId="327885BE" w14:textId="731141E1" w:rsidR="00A6243B" w:rsidRPr="001825D8" w:rsidRDefault="00A6243B" w:rsidP="00A6243B">
            <w:pPr>
              <w:spacing w:after="0" w:line="240" w:lineRule="auto"/>
              <w:jc w:val="center"/>
              <w:rPr>
                <w:rFonts w:ascii="Times New Roman" w:hAnsi="Times New Roman" w:cs="Times New Roman"/>
                <w:b/>
                <w:bCs/>
                <w:sz w:val="26"/>
                <w:szCs w:val="26"/>
              </w:rPr>
            </w:pPr>
            <w:r w:rsidRPr="00A6243B">
              <w:rPr>
                <w:rFonts w:ascii="Times New Roman" w:hAnsi="Times New Roman" w:cs="Times New Roman"/>
                <w:b/>
                <w:bCs/>
                <w:sz w:val="26"/>
                <w:szCs w:val="26"/>
              </w:rPr>
              <w:t>11</w:t>
            </w:r>
            <w:r w:rsidR="0096549E">
              <w:rPr>
                <w:rFonts w:ascii="Times New Roman" w:hAnsi="Times New Roman" w:cs="Times New Roman"/>
                <w:b/>
                <w:bCs/>
                <w:sz w:val="26"/>
                <w:szCs w:val="26"/>
              </w:rPr>
              <w:t>46</w:t>
            </w:r>
            <w:r w:rsidRPr="00A6243B">
              <w:rPr>
                <w:rFonts w:ascii="Times New Roman" w:hAnsi="Times New Roman" w:cs="Times New Roman"/>
                <w:b/>
                <w:bCs/>
                <w:sz w:val="26"/>
                <w:szCs w:val="26"/>
              </w:rPr>
              <w:t>,</w:t>
            </w:r>
            <w:r w:rsidR="0096549E">
              <w:rPr>
                <w:rFonts w:ascii="Times New Roman" w:hAnsi="Times New Roman" w:cs="Times New Roman"/>
                <w:b/>
                <w:bCs/>
                <w:sz w:val="26"/>
                <w:szCs w:val="26"/>
              </w:rPr>
              <w:t>66</w:t>
            </w:r>
          </w:p>
        </w:tc>
      </w:tr>
    </w:tbl>
    <w:p w14:paraId="6316A191" w14:textId="182FB923" w:rsidR="002373EA" w:rsidRPr="002373EA" w:rsidRDefault="002373EA" w:rsidP="002373EA">
      <w:pPr>
        <w:spacing w:after="0" w:line="240" w:lineRule="auto"/>
        <w:ind w:firstLine="709"/>
        <w:jc w:val="both"/>
        <w:rPr>
          <w:rFonts w:ascii="Times New Roman" w:hAnsi="Times New Roman" w:cs="Times New Roman"/>
          <w:sz w:val="28"/>
          <w:szCs w:val="28"/>
        </w:rPr>
      </w:pPr>
      <w:r w:rsidRPr="002373EA">
        <w:rPr>
          <w:rFonts w:ascii="Times New Roman" w:hAnsi="Times New Roman" w:cs="Times New Roman"/>
          <w:sz w:val="28"/>
          <w:szCs w:val="28"/>
        </w:rPr>
        <w:t>Для расчета объемов водопотребления проектных производственных объектов принят за основу метод расчета по аналогам</w:t>
      </w:r>
      <w:r>
        <w:rPr>
          <w:rFonts w:ascii="Times New Roman" w:hAnsi="Times New Roman" w:cs="Times New Roman"/>
          <w:sz w:val="28"/>
          <w:szCs w:val="28"/>
        </w:rPr>
        <w:t xml:space="preserve">, </w:t>
      </w:r>
      <w:r w:rsidRPr="002373EA">
        <w:rPr>
          <w:rFonts w:ascii="Times New Roman" w:hAnsi="Times New Roman" w:cs="Times New Roman"/>
          <w:sz w:val="28"/>
          <w:szCs w:val="28"/>
        </w:rPr>
        <w:t xml:space="preserve">удельное водопотребление </w:t>
      </w:r>
      <w:r w:rsidR="00DB34CD">
        <w:rPr>
          <w:rFonts w:ascii="Times New Roman" w:hAnsi="Times New Roman" w:cs="Times New Roman"/>
          <w:sz w:val="28"/>
          <w:szCs w:val="28"/>
        </w:rPr>
        <w:t>принято</w:t>
      </w:r>
      <w:r w:rsidRPr="002373EA">
        <w:rPr>
          <w:rFonts w:ascii="Times New Roman" w:hAnsi="Times New Roman" w:cs="Times New Roman"/>
          <w:sz w:val="28"/>
          <w:szCs w:val="28"/>
        </w:rPr>
        <w:t xml:space="preserve"> в зависимости от занимаемой площади.</w:t>
      </w:r>
    </w:p>
    <w:p w14:paraId="3B179A31" w14:textId="3AB594B4" w:rsidR="00E74FE8" w:rsidRPr="00EB422A" w:rsidRDefault="00E74FE8" w:rsidP="00E74FE8">
      <w:pPr>
        <w:spacing w:after="0" w:line="240" w:lineRule="auto"/>
        <w:jc w:val="right"/>
        <w:rPr>
          <w:rFonts w:ascii="Times New Roman" w:eastAsia="Times New Roman" w:hAnsi="Times New Roman" w:cs="Times New Roman"/>
          <w:sz w:val="28"/>
          <w:szCs w:val="24"/>
          <w:lang w:eastAsia="ru-RU"/>
        </w:rPr>
      </w:pPr>
      <w:r w:rsidRPr="00EB422A">
        <w:rPr>
          <w:rFonts w:ascii="Times New Roman" w:eastAsia="Times New Roman" w:hAnsi="Times New Roman" w:cs="Times New Roman"/>
          <w:sz w:val="28"/>
          <w:szCs w:val="24"/>
          <w:lang w:eastAsia="ru-RU"/>
        </w:rPr>
        <w:t>Таблица № 2</w:t>
      </w:r>
      <w:r>
        <w:rPr>
          <w:rFonts w:ascii="Times New Roman" w:eastAsia="Times New Roman" w:hAnsi="Times New Roman" w:cs="Times New Roman"/>
          <w:sz w:val="28"/>
          <w:szCs w:val="24"/>
          <w:lang w:eastAsia="ru-RU"/>
        </w:rPr>
        <w:t>.4.3</w:t>
      </w:r>
    </w:p>
    <w:p w14:paraId="138318C7" w14:textId="38BCFE81" w:rsidR="00E74FE8" w:rsidRPr="00EB422A" w:rsidRDefault="00E74FE8" w:rsidP="00E74FE8">
      <w:pPr>
        <w:spacing w:after="0" w:line="240" w:lineRule="auto"/>
        <w:jc w:val="center"/>
        <w:rPr>
          <w:rFonts w:ascii="Times New Roman" w:eastAsia="Times New Roman" w:hAnsi="Times New Roman" w:cs="Times New Roman"/>
          <w:sz w:val="28"/>
          <w:szCs w:val="28"/>
          <w:lang w:eastAsia="ru-RU"/>
        </w:rPr>
      </w:pPr>
      <w:r w:rsidRPr="00CF1D4B">
        <w:rPr>
          <w:rFonts w:ascii="Times New Roman" w:eastAsiaTheme="minorEastAsia" w:hAnsi="Times New Roman" w:cs="Times New Roman"/>
          <w:bCs/>
          <w:sz w:val="28"/>
          <w:szCs w:val="28"/>
          <w:lang w:eastAsia="ru-RU"/>
        </w:rPr>
        <w:t xml:space="preserve">Сведения об объемах </w:t>
      </w:r>
      <w:r>
        <w:rPr>
          <w:rFonts w:ascii="Times New Roman" w:eastAsiaTheme="minorEastAsia" w:hAnsi="Times New Roman" w:cs="Times New Roman"/>
          <w:bCs/>
          <w:sz w:val="28"/>
          <w:szCs w:val="28"/>
          <w:lang w:eastAsia="ru-RU"/>
        </w:rPr>
        <w:t>водо</w:t>
      </w:r>
      <w:r w:rsidRPr="00CF1D4B">
        <w:rPr>
          <w:rFonts w:ascii="Times New Roman" w:eastAsiaTheme="minorEastAsia" w:hAnsi="Times New Roman" w:cs="Times New Roman"/>
          <w:bCs/>
          <w:sz w:val="28"/>
          <w:szCs w:val="28"/>
          <w:lang w:eastAsia="ru-RU"/>
        </w:rPr>
        <w:t>потребления</w:t>
      </w:r>
      <w:r w:rsidRPr="00944CF0">
        <w:rPr>
          <w:rFonts w:ascii="Times New Roman" w:hAnsi="Times New Roman"/>
          <w:sz w:val="28"/>
          <w:szCs w:val="28"/>
        </w:rPr>
        <w:t xml:space="preserve"> </w:t>
      </w:r>
      <w:r w:rsidR="00AA1770">
        <w:rPr>
          <w:rFonts w:ascii="Times New Roman" w:hAnsi="Times New Roman"/>
          <w:sz w:val="28"/>
          <w:szCs w:val="28"/>
        </w:rPr>
        <w:t xml:space="preserve">планируемых </w:t>
      </w:r>
      <w:r w:rsidRPr="00EB422A">
        <w:rPr>
          <w:rFonts w:ascii="Times New Roman" w:eastAsia="Times New Roman" w:hAnsi="Times New Roman" w:cs="Times New Roman"/>
          <w:color w:val="000000"/>
          <w:sz w:val="28"/>
          <w:szCs w:val="28"/>
          <w:lang w:eastAsia="ru-RU"/>
        </w:rPr>
        <w:t>индустриальных парков</w:t>
      </w:r>
    </w:p>
    <w:tbl>
      <w:tblPr>
        <w:tblStyle w:val="281"/>
        <w:tblW w:w="5000" w:type="pct"/>
        <w:tblLook w:val="04A0" w:firstRow="1" w:lastRow="0" w:firstColumn="1" w:lastColumn="0" w:noHBand="0" w:noVBand="1"/>
      </w:tblPr>
      <w:tblGrid>
        <w:gridCol w:w="2820"/>
        <w:gridCol w:w="1562"/>
        <w:gridCol w:w="1820"/>
        <w:gridCol w:w="3993"/>
      </w:tblGrid>
      <w:tr w:rsidR="00753048" w:rsidRPr="004263B6" w14:paraId="37216716" w14:textId="77777777" w:rsidTr="00753048">
        <w:trPr>
          <w:trHeight w:val="1104"/>
          <w:tblHeader/>
        </w:trPr>
        <w:tc>
          <w:tcPr>
            <w:tcW w:w="1398" w:type="pct"/>
          </w:tcPr>
          <w:p w14:paraId="275A4F01" w14:textId="77777777" w:rsidR="00753048" w:rsidRPr="004263B6" w:rsidRDefault="00753048" w:rsidP="0096549E">
            <w:pPr>
              <w:jc w:val="center"/>
              <w:rPr>
                <w:rFonts w:ascii="Times New Roman" w:eastAsia="Times New Roman" w:hAnsi="Times New Roman" w:cs="Times New Roman"/>
                <w:sz w:val="26"/>
                <w:szCs w:val="26"/>
                <w:lang w:eastAsia="ru-RU"/>
              </w:rPr>
            </w:pPr>
            <w:r w:rsidRPr="004263B6">
              <w:rPr>
                <w:rFonts w:ascii="Times New Roman" w:eastAsia="Times New Roman" w:hAnsi="Times New Roman" w:cs="Times New Roman"/>
                <w:color w:val="000000"/>
                <w:sz w:val="26"/>
                <w:szCs w:val="26"/>
                <w:lang w:eastAsia="ru-RU"/>
              </w:rPr>
              <w:t>Планируемый индустриальный парк</w:t>
            </w:r>
          </w:p>
        </w:tc>
        <w:tc>
          <w:tcPr>
            <w:tcW w:w="721" w:type="pct"/>
          </w:tcPr>
          <w:p w14:paraId="4E95A27E" w14:textId="77777777" w:rsidR="00753048" w:rsidRPr="004263B6" w:rsidRDefault="00753048" w:rsidP="0096549E">
            <w:pPr>
              <w:jc w:val="center"/>
              <w:rPr>
                <w:rFonts w:ascii="Times New Roman" w:eastAsia="Times New Roman" w:hAnsi="Times New Roman" w:cs="Times New Roman"/>
                <w:sz w:val="26"/>
                <w:szCs w:val="26"/>
                <w:lang w:eastAsia="ru-RU"/>
              </w:rPr>
            </w:pPr>
            <w:r w:rsidRPr="004263B6">
              <w:rPr>
                <w:rFonts w:ascii="Times New Roman" w:eastAsia="Times New Roman" w:hAnsi="Times New Roman" w:cs="Times New Roman"/>
                <w:color w:val="000000"/>
                <w:sz w:val="26"/>
                <w:szCs w:val="26"/>
                <w:lang w:eastAsia="ru-RU"/>
              </w:rPr>
              <w:t>Общая площадь территории, га</w:t>
            </w:r>
          </w:p>
        </w:tc>
        <w:tc>
          <w:tcPr>
            <w:tcW w:w="908" w:type="pct"/>
          </w:tcPr>
          <w:p w14:paraId="2521DAD9" w14:textId="79A81B2F" w:rsidR="00753048" w:rsidRPr="004263B6" w:rsidRDefault="00753048" w:rsidP="0096549E">
            <w:pPr>
              <w:jc w:val="center"/>
              <w:rPr>
                <w:rFonts w:ascii="Times New Roman" w:eastAsia="Times New Roman" w:hAnsi="Times New Roman" w:cs="Times New Roman"/>
                <w:color w:val="000000"/>
                <w:sz w:val="26"/>
                <w:szCs w:val="26"/>
                <w:lang w:eastAsia="ru-RU"/>
              </w:rPr>
            </w:pPr>
            <w:r w:rsidRPr="004263B6">
              <w:rPr>
                <w:rFonts w:ascii="Times New Roman" w:eastAsia="Times New Roman" w:hAnsi="Times New Roman" w:cs="Times New Roman"/>
                <w:color w:val="000000"/>
                <w:sz w:val="26"/>
                <w:szCs w:val="26"/>
                <w:lang w:eastAsia="ru-RU"/>
              </w:rPr>
              <w:t>Работающие, тыс. чел.</w:t>
            </w:r>
          </w:p>
        </w:tc>
        <w:tc>
          <w:tcPr>
            <w:tcW w:w="1973" w:type="pct"/>
          </w:tcPr>
          <w:p w14:paraId="5D87A067" w14:textId="4ABDFD96" w:rsidR="00753048" w:rsidRPr="004263B6" w:rsidRDefault="00753048" w:rsidP="00753048">
            <w:pPr>
              <w:jc w:val="center"/>
              <w:rPr>
                <w:rFonts w:ascii="Times New Roman" w:eastAsia="Times New Roman" w:hAnsi="Times New Roman" w:cs="Times New Roman"/>
                <w:sz w:val="26"/>
                <w:szCs w:val="26"/>
                <w:lang w:eastAsia="ru-RU"/>
              </w:rPr>
            </w:pPr>
            <w:r w:rsidRPr="004263B6">
              <w:rPr>
                <w:rFonts w:ascii="Times New Roman" w:eastAsia="Times New Roman" w:hAnsi="Times New Roman" w:cs="Times New Roman"/>
                <w:color w:val="000000"/>
                <w:sz w:val="26"/>
                <w:szCs w:val="26"/>
                <w:lang w:eastAsia="ru-RU"/>
              </w:rPr>
              <w:t>Расход воды, куб./</w:t>
            </w:r>
            <w:proofErr w:type="spellStart"/>
            <w:r w:rsidRPr="004263B6">
              <w:rPr>
                <w:rFonts w:ascii="Times New Roman" w:eastAsia="Times New Roman" w:hAnsi="Times New Roman" w:cs="Times New Roman"/>
                <w:color w:val="000000"/>
                <w:sz w:val="26"/>
                <w:szCs w:val="26"/>
                <w:lang w:eastAsia="ru-RU"/>
              </w:rPr>
              <w:t>сут</w:t>
            </w:r>
            <w:proofErr w:type="spellEnd"/>
          </w:p>
        </w:tc>
      </w:tr>
    </w:tbl>
    <w:p w14:paraId="3DEF6AD5" w14:textId="77777777" w:rsidR="00E74FE8" w:rsidRPr="00EB422A" w:rsidRDefault="00E74FE8" w:rsidP="00E74FE8">
      <w:pPr>
        <w:spacing w:after="0" w:line="240" w:lineRule="auto"/>
        <w:rPr>
          <w:rFonts w:ascii="Times New Roman" w:hAnsi="Times New Roman" w:cs="Times New Roman"/>
          <w:sz w:val="2"/>
          <w:szCs w:val="2"/>
        </w:rPr>
      </w:pPr>
    </w:p>
    <w:tbl>
      <w:tblPr>
        <w:tblStyle w:val="281"/>
        <w:tblW w:w="5000" w:type="pct"/>
        <w:tblLook w:val="04A0" w:firstRow="1" w:lastRow="0" w:firstColumn="1" w:lastColumn="0" w:noHBand="0" w:noVBand="1"/>
      </w:tblPr>
      <w:tblGrid>
        <w:gridCol w:w="2855"/>
        <w:gridCol w:w="1564"/>
        <w:gridCol w:w="1741"/>
        <w:gridCol w:w="4035"/>
      </w:tblGrid>
      <w:tr w:rsidR="00753048" w:rsidRPr="004263B6" w14:paraId="0C79ECBC" w14:textId="77777777" w:rsidTr="004263B6">
        <w:trPr>
          <w:trHeight w:val="20"/>
          <w:tblHeader/>
        </w:trPr>
        <w:tc>
          <w:tcPr>
            <w:tcW w:w="1400" w:type="pct"/>
          </w:tcPr>
          <w:p w14:paraId="24E23F34" w14:textId="77777777" w:rsidR="00753048" w:rsidRPr="004263B6" w:rsidRDefault="00753048" w:rsidP="0096549E">
            <w:pPr>
              <w:jc w:val="center"/>
              <w:rPr>
                <w:rFonts w:ascii="Times New Roman" w:eastAsia="Times New Roman" w:hAnsi="Times New Roman" w:cs="Times New Roman"/>
                <w:sz w:val="26"/>
                <w:szCs w:val="26"/>
                <w:lang w:eastAsia="ru-RU"/>
              </w:rPr>
            </w:pPr>
            <w:r w:rsidRPr="004263B6">
              <w:rPr>
                <w:rFonts w:ascii="Times New Roman" w:eastAsia="Times New Roman" w:hAnsi="Times New Roman" w:cs="Times New Roman"/>
                <w:sz w:val="26"/>
                <w:szCs w:val="26"/>
                <w:lang w:eastAsia="ru-RU"/>
              </w:rPr>
              <w:t>1</w:t>
            </w:r>
          </w:p>
        </w:tc>
        <w:tc>
          <w:tcPr>
            <w:tcW w:w="767" w:type="pct"/>
          </w:tcPr>
          <w:p w14:paraId="169F6EDB" w14:textId="77777777" w:rsidR="00753048" w:rsidRPr="004263B6" w:rsidRDefault="00753048" w:rsidP="0096549E">
            <w:pPr>
              <w:jc w:val="center"/>
              <w:rPr>
                <w:rFonts w:ascii="Times New Roman" w:eastAsia="Times New Roman" w:hAnsi="Times New Roman" w:cs="Times New Roman"/>
                <w:sz w:val="26"/>
                <w:szCs w:val="26"/>
                <w:lang w:eastAsia="ru-RU"/>
              </w:rPr>
            </w:pPr>
            <w:r w:rsidRPr="004263B6">
              <w:rPr>
                <w:rFonts w:ascii="Times New Roman" w:eastAsia="Times New Roman" w:hAnsi="Times New Roman" w:cs="Times New Roman"/>
                <w:sz w:val="26"/>
                <w:szCs w:val="26"/>
                <w:lang w:eastAsia="ru-RU"/>
              </w:rPr>
              <w:t>2</w:t>
            </w:r>
          </w:p>
        </w:tc>
        <w:tc>
          <w:tcPr>
            <w:tcW w:w="854" w:type="pct"/>
          </w:tcPr>
          <w:p w14:paraId="7D6C8D8A" w14:textId="77777777" w:rsidR="00753048" w:rsidRPr="004263B6" w:rsidRDefault="00753048" w:rsidP="0096549E">
            <w:pPr>
              <w:jc w:val="center"/>
              <w:rPr>
                <w:rFonts w:ascii="Times New Roman" w:eastAsia="Times New Roman" w:hAnsi="Times New Roman" w:cs="Times New Roman"/>
                <w:sz w:val="26"/>
                <w:szCs w:val="26"/>
                <w:lang w:eastAsia="ru-RU"/>
              </w:rPr>
            </w:pPr>
            <w:r w:rsidRPr="004263B6">
              <w:rPr>
                <w:rFonts w:ascii="Times New Roman" w:eastAsia="Times New Roman" w:hAnsi="Times New Roman" w:cs="Times New Roman"/>
                <w:sz w:val="26"/>
                <w:szCs w:val="26"/>
                <w:lang w:eastAsia="ru-RU"/>
              </w:rPr>
              <w:t>3</w:t>
            </w:r>
          </w:p>
        </w:tc>
        <w:tc>
          <w:tcPr>
            <w:tcW w:w="1979" w:type="pct"/>
          </w:tcPr>
          <w:p w14:paraId="457DF702" w14:textId="23DB42E9" w:rsidR="00753048" w:rsidRPr="004263B6" w:rsidRDefault="00753048" w:rsidP="00753048">
            <w:pPr>
              <w:jc w:val="center"/>
              <w:rPr>
                <w:rFonts w:ascii="Times New Roman" w:eastAsia="Times New Roman" w:hAnsi="Times New Roman" w:cs="Times New Roman"/>
                <w:sz w:val="26"/>
                <w:szCs w:val="26"/>
                <w:lang w:eastAsia="ru-RU"/>
              </w:rPr>
            </w:pPr>
            <w:r w:rsidRPr="004263B6">
              <w:rPr>
                <w:rFonts w:ascii="Times New Roman" w:eastAsia="Times New Roman" w:hAnsi="Times New Roman" w:cs="Times New Roman"/>
                <w:sz w:val="26"/>
                <w:szCs w:val="26"/>
                <w:lang w:eastAsia="ru-RU"/>
              </w:rPr>
              <w:t>4</w:t>
            </w:r>
          </w:p>
        </w:tc>
      </w:tr>
      <w:tr w:rsidR="00E74FE8" w:rsidRPr="004263B6" w14:paraId="6EB599A4" w14:textId="77777777" w:rsidTr="00E74FE8">
        <w:trPr>
          <w:trHeight w:val="20"/>
        </w:trPr>
        <w:tc>
          <w:tcPr>
            <w:tcW w:w="5000" w:type="pct"/>
            <w:gridSpan w:val="4"/>
          </w:tcPr>
          <w:p w14:paraId="6C39566E" w14:textId="77777777" w:rsidR="00E74FE8" w:rsidRPr="004263B6" w:rsidRDefault="00E74FE8" w:rsidP="0096549E">
            <w:pPr>
              <w:jc w:val="both"/>
              <w:rPr>
                <w:rFonts w:ascii="Times New Roman" w:eastAsia="Times New Roman" w:hAnsi="Times New Roman" w:cs="Times New Roman"/>
                <w:b/>
                <w:bCs/>
                <w:sz w:val="26"/>
                <w:szCs w:val="26"/>
                <w:lang w:eastAsia="ru-RU"/>
              </w:rPr>
            </w:pPr>
            <w:r w:rsidRPr="004263B6">
              <w:rPr>
                <w:rFonts w:ascii="Times New Roman" w:eastAsia="Times New Roman" w:hAnsi="Times New Roman" w:cs="Times New Roman"/>
                <w:b/>
                <w:bCs/>
                <w:sz w:val="26"/>
                <w:szCs w:val="26"/>
                <w:lang w:eastAsia="ru-RU"/>
              </w:rPr>
              <w:t>Бокситогорский муниципальный район</w:t>
            </w:r>
          </w:p>
        </w:tc>
      </w:tr>
      <w:tr w:rsidR="00753048" w:rsidRPr="004263B6" w14:paraId="787FAD96" w14:textId="77777777" w:rsidTr="004263B6">
        <w:trPr>
          <w:trHeight w:val="20"/>
        </w:trPr>
        <w:tc>
          <w:tcPr>
            <w:tcW w:w="1400" w:type="pct"/>
          </w:tcPr>
          <w:p w14:paraId="47D42722" w14:textId="77777777" w:rsidR="00753048" w:rsidRPr="004263B6" w:rsidRDefault="00753048" w:rsidP="004E4AB0">
            <w:pPr>
              <w:jc w:val="both"/>
              <w:rPr>
                <w:rFonts w:ascii="Times New Roman" w:eastAsia="Times New Roman" w:hAnsi="Times New Roman" w:cs="Times New Roman"/>
                <w:bCs/>
                <w:sz w:val="26"/>
                <w:szCs w:val="26"/>
                <w:lang w:eastAsia="ru-RU"/>
              </w:rPr>
            </w:pPr>
            <w:r w:rsidRPr="004263B6">
              <w:rPr>
                <w:rFonts w:ascii="Times New Roman" w:eastAsia="Times New Roman" w:hAnsi="Times New Roman" w:cs="Times New Roman"/>
                <w:bCs/>
                <w:sz w:val="26"/>
                <w:szCs w:val="26"/>
                <w:lang w:eastAsia="ru-RU"/>
              </w:rPr>
              <w:t>Индустриальный парк «Пикалёво»</w:t>
            </w:r>
          </w:p>
        </w:tc>
        <w:tc>
          <w:tcPr>
            <w:tcW w:w="767" w:type="pct"/>
            <w:vAlign w:val="center"/>
          </w:tcPr>
          <w:p w14:paraId="30EE1540" w14:textId="77777777" w:rsidR="00753048" w:rsidRPr="004263B6" w:rsidRDefault="00753048" w:rsidP="007F2685">
            <w:pPr>
              <w:jc w:val="center"/>
              <w:rPr>
                <w:rFonts w:ascii="Times New Roman" w:eastAsia="Times New Roman" w:hAnsi="Times New Roman" w:cs="Times New Roman"/>
                <w:bCs/>
                <w:sz w:val="26"/>
                <w:szCs w:val="26"/>
                <w:lang w:eastAsia="ru-RU"/>
              </w:rPr>
            </w:pPr>
            <w:r w:rsidRPr="004263B6">
              <w:rPr>
                <w:rFonts w:ascii="Times New Roman" w:eastAsia="Times New Roman" w:hAnsi="Times New Roman" w:cs="Times New Roman"/>
                <w:bCs/>
                <w:sz w:val="26"/>
                <w:szCs w:val="26"/>
                <w:lang w:eastAsia="ru-RU"/>
              </w:rPr>
              <w:t>15,9</w:t>
            </w:r>
          </w:p>
        </w:tc>
        <w:tc>
          <w:tcPr>
            <w:tcW w:w="854" w:type="pct"/>
            <w:tcBorders>
              <w:right w:val="single" w:sz="4" w:space="0" w:color="auto"/>
            </w:tcBorders>
            <w:vAlign w:val="center"/>
          </w:tcPr>
          <w:p w14:paraId="38B2002F" w14:textId="798795C5" w:rsidR="00753048" w:rsidRPr="004263B6" w:rsidRDefault="00753048" w:rsidP="007F2685">
            <w:pPr>
              <w:jc w:val="center"/>
              <w:rPr>
                <w:rFonts w:ascii="Times New Roman" w:eastAsia="Times New Roman" w:hAnsi="Times New Roman" w:cs="Times New Roman"/>
                <w:bCs/>
                <w:sz w:val="26"/>
                <w:szCs w:val="26"/>
                <w:lang w:eastAsia="ru-RU"/>
              </w:rPr>
            </w:pPr>
            <w:r w:rsidRPr="004263B6">
              <w:rPr>
                <w:rFonts w:ascii="Times New Roman" w:eastAsia="Times New Roman" w:hAnsi="Times New Roman" w:cs="Times New Roman"/>
                <w:bCs/>
                <w:sz w:val="26"/>
                <w:szCs w:val="26"/>
                <w:lang w:eastAsia="ru-RU"/>
              </w:rPr>
              <w:t>0,5</w:t>
            </w:r>
          </w:p>
        </w:tc>
        <w:tc>
          <w:tcPr>
            <w:tcW w:w="1979" w:type="pct"/>
            <w:tcBorders>
              <w:top w:val="single" w:sz="4" w:space="0" w:color="auto"/>
              <w:left w:val="single" w:sz="4" w:space="0" w:color="auto"/>
              <w:bottom w:val="single" w:sz="4" w:space="0" w:color="auto"/>
            </w:tcBorders>
            <w:shd w:val="clear" w:color="auto" w:fill="auto"/>
            <w:vAlign w:val="center"/>
          </w:tcPr>
          <w:p w14:paraId="4F6BE010" w14:textId="0DF67D9C" w:rsidR="00753048" w:rsidRPr="004263B6" w:rsidRDefault="00AA1770" w:rsidP="007F2685">
            <w:pPr>
              <w:jc w:val="center"/>
              <w:rPr>
                <w:rFonts w:ascii="Times New Roman" w:eastAsia="Times New Roman" w:hAnsi="Times New Roman" w:cs="Times New Roman"/>
                <w:bCs/>
                <w:sz w:val="26"/>
                <w:szCs w:val="26"/>
                <w:lang w:eastAsia="ru-RU"/>
              </w:rPr>
            </w:pPr>
            <w:r w:rsidRPr="004263B6">
              <w:rPr>
                <w:rFonts w:ascii="Times New Roman" w:eastAsia="Times New Roman" w:hAnsi="Times New Roman" w:cs="Times New Roman"/>
                <w:bCs/>
                <w:sz w:val="26"/>
                <w:szCs w:val="26"/>
                <w:lang w:eastAsia="ru-RU"/>
              </w:rPr>
              <w:t>2397,5</w:t>
            </w:r>
          </w:p>
        </w:tc>
      </w:tr>
      <w:tr w:rsidR="00753048" w:rsidRPr="004263B6" w14:paraId="1619B199" w14:textId="77777777" w:rsidTr="004263B6">
        <w:trPr>
          <w:trHeight w:val="20"/>
        </w:trPr>
        <w:tc>
          <w:tcPr>
            <w:tcW w:w="1400" w:type="pct"/>
          </w:tcPr>
          <w:p w14:paraId="3A9072CE" w14:textId="77777777" w:rsidR="00753048" w:rsidRPr="004263B6" w:rsidRDefault="00753048" w:rsidP="004E4AB0">
            <w:pPr>
              <w:jc w:val="both"/>
              <w:rPr>
                <w:rFonts w:ascii="Times New Roman" w:eastAsia="Times New Roman" w:hAnsi="Times New Roman" w:cs="Times New Roman"/>
                <w:bCs/>
                <w:sz w:val="26"/>
                <w:szCs w:val="26"/>
                <w:lang w:eastAsia="ru-RU"/>
              </w:rPr>
            </w:pPr>
            <w:r w:rsidRPr="004263B6">
              <w:rPr>
                <w:rFonts w:ascii="Times New Roman" w:eastAsia="Times New Roman" w:hAnsi="Times New Roman" w:cs="Times New Roman"/>
                <w:bCs/>
                <w:sz w:val="26"/>
                <w:szCs w:val="26"/>
                <w:lang w:eastAsia="ru-RU"/>
              </w:rPr>
              <w:t>Индустриальный парк «Бокситогорский»</w:t>
            </w:r>
          </w:p>
        </w:tc>
        <w:tc>
          <w:tcPr>
            <w:tcW w:w="767" w:type="pct"/>
            <w:vAlign w:val="center"/>
          </w:tcPr>
          <w:p w14:paraId="52910AD9" w14:textId="77777777" w:rsidR="00753048" w:rsidRPr="004263B6" w:rsidRDefault="00753048" w:rsidP="007F2685">
            <w:pPr>
              <w:jc w:val="center"/>
              <w:rPr>
                <w:rFonts w:ascii="Times New Roman" w:eastAsia="Times New Roman" w:hAnsi="Times New Roman" w:cs="Times New Roman"/>
                <w:bCs/>
                <w:sz w:val="26"/>
                <w:szCs w:val="26"/>
                <w:lang w:eastAsia="ru-RU"/>
              </w:rPr>
            </w:pPr>
            <w:r w:rsidRPr="004263B6">
              <w:rPr>
                <w:rFonts w:ascii="Times New Roman" w:eastAsia="Times New Roman" w:hAnsi="Times New Roman" w:cs="Times New Roman"/>
                <w:bCs/>
                <w:sz w:val="26"/>
                <w:szCs w:val="26"/>
                <w:lang w:eastAsia="ru-RU"/>
              </w:rPr>
              <w:t>8,59</w:t>
            </w:r>
          </w:p>
        </w:tc>
        <w:tc>
          <w:tcPr>
            <w:tcW w:w="854" w:type="pct"/>
            <w:tcBorders>
              <w:right w:val="single" w:sz="4" w:space="0" w:color="auto"/>
            </w:tcBorders>
            <w:vAlign w:val="center"/>
          </w:tcPr>
          <w:p w14:paraId="215A01A6" w14:textId="1E092627" w:rsidR="00753048" w:rsidRPr="004263B6" w:rsidRDefault="00753048" w:rsidP="007F2685">
            <w:pPr>
              <w:jc w:val="center"/>
              <w:rPr>
                <w:rFonts w:ascii="Times New Roman" w:eastAsia="Times New Roman" w:hAnsi="Times New Roman" w:cs="Times New Roman"/>
                <w:bCs/>
                <w:sz w:val="26"/>
                <w:szCs w:val="26"/>
                <w:lang w:eastAsia="ru-RU"/>
              </w:rPr>
            </w:pPr>
            <w:r w:rsidRPr="004263B6">
              <w:rPr>
                <w:rFonts w:ascii="Times New Roman" w:eastAsia="Times New Roman" w:hAnsi="Times New Roman" w:cs="Times New Roman"/>
                <w:bCs/>
                <w:sz w:val="26"/>
                <w:szCs w:val="26"/>
                <w:lang w:eastAsia="ru-RU"/>
              </w:rPr>
              <w:t>0,25</w:t>
            </w:r>
          </w:p>
        </w:tc>
        <w:tc>
          <w:tcPr>
            <w:tcW w:w="1979" w:type="pct"/>
            <w:tcBorders>
              <w:top w:val="single" w:sz="4" w:space="0" w:color="auto"/>
              <w:left w:val="single" w:sz="4" w:space="0" w:color="auto"/>
              <w:bottom w:val="single" w:sz="4" w:space="0" w:color="auto"/>
            </w:tcBorders>
            <w:shd w:val="clear" w:color="auto" w:fill="auto"/>
            <w:vAlign w:val="center"/>
          </w:tcPr>
          <w:p w14:paraId="6DE5707F" w14:textId="07160D84" w:rsidR="00753048" w:rsidRPr="004263B6" w:rsidRDefault="00AA1770" w:rsidP="007F2685">
            <w:pPr>
              <w:jc w:val="center"/>
              <w:rPr>
                <w:rFonts w:ascii="Times New Roman" w:eastAsia="Times New Roman" w:hAnsi="Times New Roman" w:cs="Times New Roman"/>
                <w:bCs/>
                <w:sz w:val="26"/>
                <w:szCs w:val="26"/>
                <w:lang w:eastAsia="ru-RU"/>
              </w:rPr>
            </w:pPr>
            <w:r w:rsidRPr="004263B6">
              <w:rPr>
                <w:rFonts w:ascii="Times New Roman" w:eastAsia="Times New Roman" w:hAnsi="Times New Roman" w:cs="Times New Roman"/>
                <w:bCs/>
                <w:sz w:val="26"/>
                <w:szCs w:val="26"/>
                <w:lang w:eastAsia="ru-RU"/>
              </w:rPr>
              <w:t>49,2</w:t>
            </w:r>
          </w:p>
        </w:tc>
      </w:tr>
      <w:tr w:rsidR="00E74FE8" w:rsidRPr="004263B6" w14:paraId="244929E5" w14:textId="77777777" w:rsidTr="00E74FE8">
        <w:trPr>
          <w:trHeight w:val="20"/>
        </w:trPr>
        <w:tc>
          <w:tcPr>
            <w:tcW w:w="5000" w:type="pct"/>
            <w:gridSpan w:val="4"/>
          </w:tcPr>
          <w:p w14:paraId="72BEFEFD" w14:textId="77777777" w:rsidR="00E74FE8" w:rsidRPr="004263B6" w:rsidRDefault="00E74FE8" w:rsidP="007F2685">
            <w:pPr>
              <w:jc w:val="both"/>
              <w:rPr>
                <w:rFonts w:ascii="Times New Roman" w:eastAsia="Times New Roman" w:hAnsi="Times New Roman" w:cs="Times New Roman"/>
                <w:bCs/>
                <w:sz w:val="26"/>
                <w:szCs w:val="26"/>
                <w:lang w:eastAsia="ru-RU"/>
              </w:rPr>
            </w:pPr>
            <w:r w:rsidRPr="004263B6">
              <w:rPr>
                <w:rFonts w:ascii="Times New Roman" w:eastAsia="Times New Roman" w:hAnsi="Times New Roman" w:cs="Times New Roman"/>
                <w:b/>
                <w:bCs/>
                <w:sz w:val="26"/>
                <w:szCs w:val="26"/>
                <w:lang w:eastAsia="ru-RU"/>
              </w:rPr>
              <w:t>Всеволожский муниципальный район</w:t>
            </w:r>
          </w:p>
        </w:tc>
      </w:tr>
      <w:tr w:rsidR="00753048" w:rsidRPr="004263B6" w14:paraId="6166FE42" w14:textId="77777777" w:rsidTr="004263B6">
        <w:trPr>
          <w:trHeight w:val="20"/>
        </w:trPr>
        <w:tc>
          <w:tcPr>
            <w:tcW w:w="1400" w:type="pct"/>
          </w:tcPr>
          <w:p w14:paraId="25D904F1" w14:textId="77777777" w:rsidR="00753048" w:rsidRPr="004263B6" w:rsidRDefault="00753048" w:rsidP="0096549E">
            <w:pPr>
              <w:jc w:val="both"/>
              <w:rPr>
                <w:rFonts w:ascii="Times New Roman" w:eastAsia="Times New Roman" w:hAnsi="Times New Roman" w:cs="Times New Roman"/>
                <w:sz w:val="26"/>
                <w:szCs w:val="26"/>
                <w:lang w:eastAsia="ru-RU"/>
              </w:rPr>
            </w:pPr>
            <w:r w:rsidRPr="004263B6">
              <w:rPr>
                <w:rFonts w:ascii="Times New Roman" w:eastAsia="Times New Roman" w:hAnsi="Times New Roman" w:cs="Times New Roman"/>
                <w:bCs/>
                <w:sz w:val="26"/>
                <w:szCs w:val="26"/>
                <w:lang w:eastAsia="ru-RU"/>
              </w:rPr>
              <w:t xml:space="preserve">Индустриальный парк </w:t>
            </w:r>
            <w:r w:rsidRPr="004263B6">
              <w:rPr>
                <w:rFonts w:ascii="Times New Roman" w:eastAsia="Times New Roman" w:hAnsi="Times New Roman" w:cs="Times New Roman"/>
                <w:bCs/>
                <w:sz w:val="26"/>
                <w:szCs w:val="26"/>
                <w:lang w:eastAsia="ru-RU"/>
              </w:rPr>
              <w:br/>
              <w:t xml:space="preserve">«Уткина Заводь Девелопмент» </w:t>
            </w:r>
          </w:p>
        </w:tc>
        <w:tc>
          <w:tcPr>
            <w:tcW w:w="767" w:type="pct"/>
            <w:vAlign w:val="center"/>
          </w:tcPr>
          <w:p w14:paraId="119F67B9" w14:textId="77777777" w:rsidR="00753048" w:rsidRPr="004263B6" w:rsidRDefault="00753048" w:rsidP="007F2685">
            <w:pPr>
              <w:jc w:val="center"/>
              <w:rPr>
                <w:rFonts w:ascii="Times New Roman" w:eastAsia="Times New Roman" w:hAnsi="Times New Roman" w:cs="Times New Roman"/>
                <w:bCs/>
                <w:sz w:val="26"/>
                <w:szCs w:val="26"/>
                <w:lang w:eastAsia="ru-RU"/>
              </w:rPr>
            </w:pPr>
            <w:r w:rsidRPr="004263B6">
              <w:rPr>
                <w:rFonts w:ascii="Times New Roman" w:eastAsia="Times New Roman" w:hAnsi="Times New Roman" w:cs="Times New Roman"/>
                <w:bCs/>
                <w:sz w:val="26"/>
                <w:szCs w:val="26"/>
                <w:lang w:eastAsia="ru-RU"/>
              </w:rPr>
              <w:t>240,0</w:t>
            </w:r>
          </w:p>
        </w:tc>
        <w:tc>
          <w:tcPr>
            <w:tcW w:w="854" w:type="pct"/>
            <w:vAlign w:val="center"/>
          </w:tcPr>
          <w:p w14:paraId="2B5AD357" w14:textId="631CBBD9" w:rsidR="00753048" w:rsidRPr="004263B6" w:rsidRDefault="00753048" w:rsidP="007F2685">
            <w:pPr>
              <w:jc w:val="center"/>
              <w:rPr>
                <w:rFonts w:ascii="Times New Roman" w:eastAsia="Times New Roman" w:hAnsi="Times New Roman" w:cs="Times New Roman"/>
                <w:bCs/>
                <w:sz w:val="26"/>
                <w:szCs w:val="26"/>
                <w:lang w:eastAsia="ru-RU"/>
              </w:rPr>
            </w:pPr>
            <w:r w:rsidRPr="004263B6">
              <w:rPr>
                <w:rFonts w:ascii="Times New Roman" w:eastAsia="Times New Roman" w:hAnsi="Times New Roman" w:cs="Times New Roman"/>
                <w:bCs/>
                <w:sz w:val="26"/>
                <w:szCs w:val="26"/>
                <w:lang w:eastAsia="ru-RU"/>
              </w:rPr>
              <w:t>5,0</w:t>
            </w:r>
          </w:p>
        </w:tc>
        <w:tc>
          <w:tcPr>
            <w:tcW w:w="1979" w:type="pct"/>
            <w:vAlign w:val="center"/>
          </w:tcPr>
          <w:p w14:paraId="4C011A9E" w14:textId="12710572" w:rsidR="00753048" w:rsidRPr="004263B6" w:rsidRDefault="00AA1770" w:rsidP="007F2685">
            <w:pPr>
              <w:jc w:val="center"/>
              <w:rPr>
                <w:rFonts w:ascii="Times New Roman" w:eastAsia="Times New Roman" w:hAnsi="Times New Roman" w:cs="Times New Roman"/>
                <w:bCs/>
                <w:sz w:val="26"/>
                <w:szCs w:val="26"/>
                <w:lang w:eastAsia="ru-RU"/>
              </w:rPr>
            </w:pPr>
            <w:r w:rsidRPr="004263B6">
              <w:rPr>
                <w:rFonts w:ascii="Times New Roman" w:eastAsia="Times New Roman" w:hAnsi="Times New Roman" w:cs="Times New Roman"/>
                <w:bCs/>
                <w:sz w:val="26"/>
                <w:szCs w:val="26"/>
                <w:lang w:eastAsia="ru-RU"/>
              </w:rPr>
              <w:t>9725,0</w:t>
            </w:r>
          </w:p>
        </w:tc>
      </w:tr>
      <w:tr w:rsidR="00753048" w:rsidRPr="004263B6" w14:paraId="2882398E" w14:textId="77777777" w:rsidTr="004263B6">
        <w:trPr>
          <w:trHeight w:val="20"/>
        </w:trPr>
        <w:tc>
          <w:tcPr>
            <w:tcW w:w="1400" w:type="pct"/>
          </w:tcPr>
          <w:p w14:paraId="4735022B" w14:textId="77777777" w:rsidR="00753048" w:rsidRPr="004263B6" w:rsidRDefault="00753048" w:rsidP="0096549E">
            <w:pPr>
              <w:jc w:val="both"/>
              <w:rPr>
                <w:rFonts w:ascii="Times New Roman" w:eastAsia="Times New Roman" w:hAnsi="Times New Roman" w:cs="Times New Roman"/>
                <w:bCs/>
                <w:sz w:val="26"/>
                <w:szCs w:val="26"/>
                <w:lang w:eastAsia="ru-RU"/>
              </w:rPr>
            </w:pPr>
            <w:r w:rsidRPr="004263B6">
              <w:rPr>
                <w:rFonts w:ascii="Times New Roman" w:eastAsia="Times New Roman" w:hAnsi="Times New Roman" w:cs="Times New Roman"/>
                <w:bCs/>
                <w:sz w:val="26"/>
                <w:szCs w:val="26"/>
                <w:lang w:eastAsia="ru-RU"/>
              </w:rPr>
              <w:t>Индустриальный парк «Кола»</w:t>
            </w:r>
          </w:p>
        </w:tc>
        <w:tc>
          <w:tcPr>
            <w:tcW w:w="767" w:type="pct"/>
            <w:vAlign w:val="center"/>
          </w:tcPr>
          <w:p w14:paraId="57A0FD71" w14:textId="77777777" w:rsidR="00753048" w:rsidRPr="004263B6" w:rsidRDefault="00753048" w:rsidP="007F2685">
            <w:pPr>
              <w:jc w:val="center"/>
              <w:rPr>
                <w:rFonts w:ascii="Times New Roman" w:eastAsia="Times New Roman" w:hAnsi="Times New Roman" w:cs="Times New Roman"/>
                <w:bCs/>
                <w:sz w:val="26"/>
                <w:szCs w:val="26"/>
                <w:lang w:eastAsia="ru-RU"/>
              </w:rPr>
            </w:pPr>
            <w:r w:rsidRPr="004263B6">
              <w:rPr>
                <w:rFonts w:ascii="Times New Roman" w:eastAsia="Times New Roman" w:hAnsi="Times New Roman" w:cs="Times New Roman"/>
                <w:bCs/>
                <w:sz w:val="26"/>
                <w:szCs w:val="26"/>
                <w:lang w:eastAsia="ru-RU"/>
              </w:rPr>
              <w:t>151,62</w:t>
            </w:r>
          </w:p>
        </w:tc>
        <w:tc>
          <w:tcPr>
            <w:tcW w:w="854" w:type="pct"/>
            <w:vAlign w:val="center"/>
          </w:tcPr>
          <w:p w14:paraId="5627BF60" w14:textId="16500153" w:rsidR="00753048" w:rsidRPr="004263B6" w:rsidRDefault="00753048" w:rsidP="007F2685">
            <w:pPr>
              <w:jc w:val="center"/>
              <w:rPr>
                <w:rFonts w:ascii="Times New Roman" w:eastAsia="Times New Roman" w:hAnsi="Times New Roman" w:cs="Times New Roman"/>
                <w:bCs/>
                <w:sz w:val="26"/>
                <w:szCs w:val="26"/>
                <w:lang w:eastAsia="ru-RU"/>
              </w:rPr>
            </w:pPr>
            <w:r w:rsidRPr="004263B6">
              <w:rPr>
                <w:rFonts w:ascii="Times New Roman" w:eastAsia="Times New Roman" w:hAnsi="Times New Roman" w:cs="Times New Roman"/>
                <w:bCs/>
                <w:sz w:val="26"/>
                <w:szCs w:val="26"/>
                <w:lang w:eastAsia="ru-RU"/>
              </w:rPr>
              <w:t>5,0</w:t>
            </w:r>
          </w:p>
        </w:tc>
        <w:tc>
          <w:tcPr>
            <w:tcW w:w="1979" w:type="pct"/>
            <w:vAlign w:val="center"/>
          </w:tcPr>
          <w:p w14:paraId="7FF30135" w14:textId="54CE3C78" w:rsidR="00753048" w:rsidRPr="004263B6" w:rsidRDefault="00AA1770" w:rsidP="007F2685">
            <w:pPr>
              <w:jc w:val="center"/>
              <w:rPr>
                <w:rFonts w:ascii="Times New Roman" w:eastAsia="Times New Roman" w:hAnsi="Times New Roman" w:cs="Times New Roman"/>
                <w:bCs/>
                <w:sz w:val="26"/>
                <w:szCs w:val="26"/>
                <w:lang w:eastAsia="ru-RU"/>
              </w:rPr>
            </w:pPr>
            <w:r w:rsidRPr="004263B6">
              <w:rPr>
                <w:rFonts w:ascii="Times New Roman" w:eastAsia="Times New Roman" w:hAnsi="Times New Roman" w:cs="Times New Roman"/>
                <w:bCs/>
                <w:sz w:val="26"/>
                <w:szCs w:val="26"/>
                <w:lang w:eastAsia="ru-RU"/>
              </w:rPr>
              <w:t>883,1</w:t>
            </w:r>
          </w:p>
        </w:tc>
      </w:tr>
      <w:tr w:rsidR="00753048" w:rsidRPr="004263B6" w14:paraId="587F72A1" w14:textId="77777777" w:rsidTr="004263B6">
        <w:trPr>
          <w:trHeight w:val="20"/>
        </w:trPr>
        <w:tc>
          <w:tcPr>
            <w:tcW w:w="1400" w:type="pct"/>
          </w:tcPr>
          <w:p w14:paraId="7DD3FC8C" w14:textId="77777777" w:rsidR="00753048" w:rsidRPr="004263B6" w:rsidRDefault="00753048" w:rsidP="0096549E">
            <w:pPr>
              <w:jc w:val="both"/>
              <w:rPr>
                <w:rFonts w:ascii="Times New Roman" w:eastAsia="Times New Roman" w:hAnsi="Times New Roman" w:cs="Times New Roman"/>
                <w:bCs/>
                <w:sz w:val="26"/>
                <w:szCs w:val="26"/>
                <w:lang w:eastAsia="ru-RU"/>
              </w:rPr>
            </w:pPr>
            <w:r w:rsidRPr="004263B6">
              <w:rPr>
                <w:rFonts w:ascii="Times New Roman" w:eastAsia="Times New Roman" w:hAnsi="Times New Roman" w:cs="Times New Roman"/>
                <w:bCs/>
                <w:sz w:val="26"/>
                <w:szCs w:val="26"/>
                <w:lang w:eastAsia="ru-RU"/>
              </w:rPr>
              <w:t>Индустриальный парк «</w:t>
            </w:r>
            <w:proofErr w:type="spellStart"/>
            <w:r w:rsidRPr="004263B6">
              <w:rPr>
                <w:rFonts w:ascii="Times New Roman" w:eastAsia="Times New Roman" w:hAnsi="Times New Roman" w:cs="Times New Roman"/>
                <w:bCs/>
                <w:sz w:val="26"/>
                <w:szCs w:val="26"/>
                <w:lang w:eastAsia="ru-RU"/>
              </w:rPr>
              <w:t>Приневский</w:t>
            </w:r>
            <w:proofErr w:type="spellEnd"/>
            <w:r w:rsidRPr="004263B6">
              <w:rPr>
                <w:rFonts w:ascii="Times New Roman" w:eastAsia="Times New Roman" w:hAnsi="Times New Roman" w:cs="Times New Roman"/>
                <w:bCs/>
                <w:sz w:val="26"/>
                <w:szCs w:val="26"/>
                <w:lang w:eastAsia="ru-RU"/>
              </w:rPr>
              <w:t>»</w:t>
            </w:r>
          </w:p>
        </w:tc>
        <w:tc>
          <w:tcPr>
            <w:tcW w:w="767" w:type="pct"/>
            <w:vAlign w:val="center"/>
          </w:tcPr>
          <w:p w14:paraId="488C89FC" w14:textId="77777777" w:rsidR="00753048" w:rsidRPr="004263B6" w:rsidRDefault="00753048" w:rsidP="007F2685">
            <w:pPr>
              <w:jc w:val="center"/>
              <w:rPr>
                <w:rFonts w:ascii="Times New Roman" w:eastAsia="Times New Roman" w:hAnsi="Times New Roman" w:cs="Times New Roman"/>
                <w:bCs/>
                <w:sz w:val="26"/>
                <w:szCs w:val="26"/>
                <w:lang w:eastAsia="ru-RU"/>
              </w:rPr>
            </w:pPr>
            <w:r w:rsidRPr="004263B6">
              <w:rPr>
                <w:rFonts w:ascii="Times New Roman" w:eastAsia="Times New Roman" w:hAnsi="Times New Roman" w:cs="Times New Roman"/>
                <w:bCs/>
                <w:sz w:val="26"/>
                <w:szCs w:val="26"/>
                <w:lang w:eastAsia="ru-RU"/>
              </w:rPr>
              <w:t>12,7</w:t>
            </w:r>
          </w:p>
        </w:tc>
        <w:tc>
          <w:tcPr>
            <w:tcW w:w="854" w:type="pct"/>
            <w:vAlign w:val="center"/>
          </w:tcPr>
          <w:p w14:paraId="52965D97" w14:textId="734347BB" w:rsidR="00753048" w:rsidRPr="004263B6" w:rsidRDefault="00753048" w:rsidP="007F2685">
            <w:pPr>
              <w:jc w:val="center"/>
              <w:rPr>
                <w:rFonts w:ascii="Times New Roman" w:eastAsia="Times New Roman" w:hAnsi="Times New Roman" w:cs="Times New Roman"/>
                <w:bCs/>
                <w:sz w:val="26"/>
                <w:szCs w:val="26"/>
                <w:lang w:eastAsia="ru-RU"/>
              </w:rPr>
            </w:pPr>
            <w:r w:rsidRPr="004263B6">
              <w:rPr>
                <w:rFonts w:ascii="Times New Roman" w:eastAsia="Times New Roman" w:hAnsi="Times New Roman" w:cs="Times New Roman"/>
                <w:bCs/>
                <w:sz w:val="26"/>
                <w:szCs w:val="26"/>
                <w:lang w:eastAsia="ru-RU"/>
              </w:rPr>
              <w:t>0,3</w:t>
            </w:r>
          </w:p>
        </w:tc>
        <w:tc>
          <w:tcPr>
            <w:tcW w:w="1979" w:type="pct"/>
            <w:vAlign w:val="center"/>
          </w:tcPr>
          <w:p w14:paraId="79CD6A99" w14:textId="5BA525C5" w:rsidR="00753048" w:rsidRPr="004263B6" w:rsidRDefault="00AA1770" w:rsidP="007F2685">
            <w:pPr>
              <w:jc w:val="center"/>
              <w:rPr>
                <w:rFonts w:ascii="Times New Roman" w:eastAsia="Times New Roman" w:hAnsi="Times New Roman" w:cs="Times New Roman"/>
                <w:bCs/>
                <w:sz w:val="26"/>
                <w:szCs w:val="26"/>
                <w:lang w:eastAsia="ru-RU"/>
              </w:rPr>
            </w:pPr>
            <w:r w:rsidRPr="004263B6">
              <w:rPr>
                <w:rFonts w:ascii="Times New Roman" w:eastAsia="Times New Roman" w:hAnsi="Times New Roman" w:cs="Times New Roman"/>
                <w:bCs/>
                <w:sz w:val="26"/>
                <w:szCs w:val="26"/>
                <w:lang w:eastAsia="ru-RU"/>
              </w:rPr>
              <w:t>71,0</w:t>
            </w:r>
          </w:p>
        </w:tc>
      </w:tr>
      <w:tr w:rsidR="00753048" w:rsidRPr="004263B6" w14:paraId="28000BA7" w14:textId="77777777" w:rsidTr="004263B6">
        <w:trPr>
          <w:trHeight w:val="20"/>
        </w:trPr>
        <w:tc>
          <w:tcPr>
            <w:tcW w:w="1400" w:type="pct"/>
          </w:tcPr>
          <w:p w14:paraId="2C5D7EDA" w14:textId="77777777" w:rsidR="00753048" w:rsidRPr="004263B6" w:rsidRDefault="00753048" w:rsidP="0096549E">
            <w:pPr>
              <w:jc w:val="both"/>
              <w:rPr>
                <w:rFonts w:ascii="Times New Roman" w:eastAsia="Times New Roman" w:hAnsi="Times New Roman" w:cs="Times New Roman"/>
                <w:bCs/>
                <w:sz w:val="26"/>
                <w:szCs w:val="26"/>
                <w:lang w:eastAsia="ru-RU"/>
              </w:rPr>
            </w:pPr>
            <w:r w:rsidRPr="004263B6">
              <w:rPr>
                <w:rFonts w:ascii="Times New Roman" w:eastAsia="Times New Roman" w:hAnsi="Times New Roman" w:cs="Times New Roman"/>
                <w:bCs/>
                <w:sz w:val="26"/>
                <w:szCs w:val="26"/>
                <w:lang w:eastAsia="ru-RU"/>
              </w:rPr>
              <w:t>Индустриальный парк «</w:t>
            </w:r>
            <w:proofErr w:type="spellStart"/>
            <w:r w:rsidRPr="004263B6">
              <w:rPr>
                <w:rFonts w:ascii="Times New Roman" w:eastAsia="Times New Roman" w:hAnsi="Times New Roman" w:cs="Times New Roman"/>
                <w:bCs/>
                <w:sz w:val="26"/>
                <w:szCs w:val="26"/>
                <w:lang w:eastAsia="ru-RU"/>
              </w:rPr>
              <w:t>RAUMБугры</w:t>
            </w:r>
            <w:proofErr w:type="spellEnd"/>
            <w:r w:rsidRPr="004263B6">
              <w:rPr>
                <w:rFonts w:ascii="Times New Roman" w:eastAsia="Times New Roman" w:hAnsi="Times New Roman" w:cs="Times New Roman"/>
                <w:bCs/>
                <w:sz w:val="26"/>
                <w:szCs w:val="26"/>
                <w:lang w:eastAsia="ru-RU"/>
              </w:rPr>
              <w:t>»</w:t>
            </w:r>
          </w:p>
        </w:tc>
        <w:tc>
          <w:tcPr>
            <w:tcW w:w="767" w:type="pct"/>
            <w:vAlign w:val="center"/>
          </w:tcPr>
          <w:p w14:paraId="19D84E69" w14:textId="77777777" w:rsidR="00753048" w:rsidRPr="004263B6" w:rsidRDefault="00753048" w:rsidP="007F2685">
            <w:pPr>
              <w:jc w:val="center"/>
              <w:rPr>
                <w:rFonts w:ascii="Times New Roman" w:eastAsia="Times New Roman" w:hAnsi="Times New Roman" w:cs="Times New Roman"/>
                <w:bCs/>
                <w:sz w:val="26"/>
                <w:szCs w:val="26"/>
                <w:lang w:eastAsia="ru-RU"/>
              </w:rPr>
            </w:pPr>
            <w:r w:rsidRPr="004263B6">
              <w:rPr>
                <w:rFonts w:ascii="Times New Roman" w:eastAsia="Times New Roman" w:hAnsi="Times New Roman" w:cs="Times New Roman"/>
                <w:bCs/>
                <w:sz w:val="26"/>
                <w:szCs w:val="26"/>
                <w:lang w:eastAsia="ru-RU"/>
              </w:rPr>
              <w:t>8,6</w:t>
            </w:r>
          </w:p>
        </w:tc>
        <w:tc>
          <w:tcPr>
            <w:tcW w:w="854" w:type="pct"/>
            <w:vAlign w:val="center"/>
          </w:tcPr>
          <w:p w14:paraId="1A44C420" w14:textId="7AB61EB3" w:rsidR="00753048" w:rsidRPr="004263B6" w:rsidRDefault="00753048" w:rsidP="007F2685">
            <w:pPr>
              <w:jc w:val="center"/>
              <w:rPr>
                <w:rFonts w:ascii="Times New Roman" w:eastAsia="Times New Roman" w:hAnsi="Times New Roman" w:cs="Times New Roman"/>
                <w:bCs/>
                <w:sz w:val="26"/>
                <w:szCs w:val="26"/>
                <w:lang w:eastAsia="ru-RU"/>
              </w:rPr>
            </w:pPr>
            <w:r w:rsidRPr="004263B6">
              <w:rPr>
                <w:rFonts w:ascii="Times New Roman" w:eastAsia="Times New Roman" w:hAnsi="Times New Roman" w:cs="Times New Roman"/>
                <w:bCs/>
                <w:sz w:val="26"/>
                <w:szCs w:val="26"/>
                <w:lang w:eastAsia="ru-RU"/>
              </w:rPr>
              <w:t>0,25</w:t>
            </w:r>
          </w:p>
        </w:tc>
        <w:tc>
          <w:tcPr>
            <w:tcW w:w="1979" w:type="pct"/>
            <w:vAlign w:val="center"/>
          </w:tcPr>
          <w:p w14:paraId="2ADAD3E7" w14:textId="02D544D3" w:rsidR="00753048" w:rsidRPr="004263B6" w:rsidRDefault="00AA1770" w:rsidP="007F2685">
            <w:pPr>
              <w:jc w:val="center"/>
              <w:rPr>
                <w:rFonts w:ascii="Times New Roman" w:eastAsia="Times New Roman" w:hAnsi="Times New Roman" w:cs="Times New Roman"/>
                <w:bCs/>
                <w:sz w:val="26"/>
                <w:szCs w:val="26"/>
                <w:lang w:eastAsia="ru-RU"/>
              </w:rPr>
            </w:pPr>
            <w:r w:rsidRPr="004263B6">
              <w:rPr>
                <w:rFonts w:ascii="Times New Roman" w:eastAsia="Times New Roman" w:hAnsi="Times New Roman" w:cs="Times New Roman"/>
                <w:bCs/>
                <w:sz w:val="26"/>
                <w:szCs w:val="26"/>
                <w:lang w:eastAsia="ru-RU"/>
              </w:rPr>
              <w:t>49,25</w:t>
            </w:r>
          </w:p>
        </w:tc>
      </w:tr>
      <w:tr w:rsidR="00E74FE8" w:rsidRPr="004263B6" w14:paraId="393C7313" w14:textId="77777777" w:rsidTr="00E74FE8">
        <w:trPr>
          <w:trHeight w:val="20"/>
        </w:trPr>
        <w:tc>
          <w:tcPr>
            <w:tcW w:w="5000" w:type="pct"/>
            <w:gridSpan w:val="4"/>
          </w:tcPr>
          <w:p w14:paraId="24CBCB21" w14:textId="77777777" w:rsidR="00E74FE8" w:rsidRPr="004263B6" w:rsidRDefault="00E74FE8" w:rsidP="0096549E">
            <w:pPr>
              <w:jc w:val="both"/>
              <w:rPr>
                <w:rFonts w:ascii="Times New Roman" w:eastAsia="Times New Roman" w:hAnsi="Times New Roman" w:cs="Times New Roman"/>
                <w:b/>
                <w:bCs/>
                <w:sz w:val="26"/>
                <w:szCs w:val="26"/>
                <w:lang w:eastAsia="ru-RU"/>
              </w:rPr>
            </w:pPr>
            <w:r w:rsidRPr="004263B6">
              <w:rPr>
                <w:rFonts w:ascii="Times New Roman" w:eastAsia="Times New Roman" w:hAnsi="Times New Roman" w:cs="Times New Roman"/>
                <w:b/>
                <w:bCs/>
                <w:sz w:val="26"/>
                <w:szCs w:val="26"/>
                <w:lang w:eastAsia="ru-RU"/>
              </w:rPr>
              <w:t>Волховский муниципальный район</w:t>
            </w:r>
          </w:p>
        </w:tc>
      </w:tr>
      <w:tr w:rsidR="00753048" w:rsidRPr="004263B6" w14:paraId="2655DC2D" w14:textId="77777777" w:rsidTr="004263B6">
        <w:trPr>
          <w:trHeight w:val="20"/>
        </w:trPr>
        <w:tc>
          <w:tcPr>
            <w:tcW w:w="1400" w:type="pct"/>
          </w:tcPr>
          <w:p w14:paraId="5F1781AF" w14:textId="77777777" w:rsidR="00753048" w:rsidRPr="004263B6" w:rsidRDefault="00753048" w:rsidP="0096549E">
            <w:pPr>
              <w:jc w:val="both"/>
              <w:rPr>
                <w:rFonts w:ascii="Times New Roman" w:eastAsia="Times New Roman" w:hAnsi="Times New Roman" w:cs="Times New Roman"/>
                <w:bCs/>
                <w:sz w:val="26"/>
                <w:szCs w:val="26"/>
                <w:lang w:eastAsia="ru-RU"/>
              </w:rPr>
            </w:pPr>
            <w:r w:rsidRPr="004263B6">
              <w:rPr>
                <w:rFonts w:ascii="Times New Roman" w:eastAsia="Times New Roman" w:hAnsi="Times New Roman" w:cs="Times New Roman"/>
                <w:bCs/>
                <w:sz w:val="26"/>
                <w:szCs w:val="26"/>
                <w:lang w:eastAsia="ru-RU"/>
              </w:rPr>
              <w:t>Индустриальный парк «Мурманские ворота - 1»</w:t>
            </w:r>
          </w:p>
        </w:tc>
        <w:tc>
          <w:tcPr>
            <w:tcW w:w="767" w:type="pct"/>
            <w:vAlign w:val="center"/>
          </w:tcPr>
          <w:p w14:paraId="23D6F1FD" w14:textId="77777777" w:rsidR="00753048" w:rsidRPr="004263B6" w:rsidRDefault="00753048" w:rsidP="007F2685">
            <w:pPr>
              <w:jc w:val="center"/>
              <w:rPr>
                <w:rFonts w:ascii="Times New Roman" w:eastAsia="Times New Roman" w:hAnsi="Times New Roman" w:cs="Times New Roman"/>
                <w:bCs/>
                <w:sz w:val="26"/>
                <w:szCs w:val="26"/>
                <w:lang w:eastAsia="ru-RU"/>
              </w:rPr>
            </w:pPr>
            <w:r w:rsidRPr="004263B6">
              <w:rPr>
                <w:rFonts w:ascii="Times New Roman" w:eastAsia="Times New Roman" w:hAnsi="Times New Roman" w:cs="Times New Roman"/>
                <w:bCs/>
                <w:sz w:val="26"/>
                <w:szCs w:val="26"/>
                <w:lang w:eastAsia="ru-RU"/>
              </w:rPr>
              <w:t>17,0</w:t>
            </w:r>
          </w:p>
        </w:tc>
        <w:tc>
          <w:tcPr>
            <w:tcW w:w="854" w:type="pct"/>
            <w:vAlign w:val="center"/>
          </w:tcPr>
          <w:p w14:paraId="080E4178" w14:textId="322671BC" w:rsidR="00753048" w:rsidRPr="004263B6" w:rsidRDefault="00753048" w:rsidP="007F2685">
            <w:pPr>
              <w:jc w:val="center"/>
              <w:rPr>
                <w:rFonts w:ascii="Times New Roman" w:eastAsia="Times New Roman" w:hAnsi="Times New Roman" w:cs="Times New Roman"/>
                <w:bCs/>
                <w:sz w:val="26"/>
                <w:szCs w:val="26"/>
                <w:lang w:eastAsia="ru-RU"/>
              </w:rPr>
            </w:pPr>
            <w:r w:rsidRPr="004263B6">
              <w:rPr>
                <w:rFonts w:ascii="Times New Roman" w:eastAsia="Times New Roman" w:hAnsi="Times New Roman" w:cs="Times New Roman"/>
                <w:bCs/>
                <w:sz w:val="26"/>
                <w:szCs w:val="26"/>
                <w:lang w:eastAsia="ru-RU"/>
              </w:rPr>
              <w:t>0,5</w:t>
            </w:r>
          </w:p>
        </w:tc>
        <w:tc>
          <w:tcPr>
            <w:tcW w:w="1979" w:type="pct"/>
            <w:vAlign w:val="center"/>
          </w:tcPr>
          <w:p w14:paraId="1AFAE5FD" w14:textId="7105306F" w:rsidR="00753048" w:rsidRPr="004263B6" w:rsidRDefault="00AA1770" w:rsidP="007F2685">
            <w:pPr>
              <w:jc w:val="center"/>
              <w:rPr>
                <w:rFonts w:ascii="Times New Roman" w:eastAsia="Times New Roman" w:hAnsi="Times New Roman" w:cs="Times New Roman"/>
                <w:bCs/>
                <w:sz w:val="26"/>
                <w:szCs w:val="26"/>
                <w:highlight w:val="yellow"/>
                <w:lang w:eastAsia="ru-RU"/>
              </w:rPr>
            </w:pPr>
            <w:r w:rsidRPr="004263B6">
              <w:rPr>
                <w:rFonts w:ascii="Times New Roman" w:eastAsia="Times New Roman" w:hAnsi="Times New Roman" w:cs="Times New Roman"/>
                <w:bCs/>
                <w:sz w:val="26"/>
                <w:szCs w:val="26"/>
                <w:lang w:eastAsia="ru-RU"/>
              </w:rPr>
              <w:t>301,5</w:t>
            </w:r>
          </w:p>
        </w:tc>
      </w:tr>
      <w:tr w:rsidR="00753048" w:rsidRPr="004263B6" w14:paraId="7974B21E" w14:textId="77777777" w:rsidTr="004263B6">
        <w:trPr>
          <w:trHeight w:val="20"/>
        </w:trPr>
        <w:tc>
          <w:tcPr>
            <w:tcW w:w="1400" w:type="pct"/>
          </w:tcPr>
          <w:p w14:paraId="46EC65D7" w14:textId="77777777" w:rsidR="00753048" w:rsidRPr="004263B6" w:rsidRDefault="00753048" w:rsidP="0096549E">
            <w:pPr>
              <w:jc w:val="both"/>
              <w:rPr>
                <w:rFonts w:ascii="Times New Roman" w:eastAsia="Times New Roman" w:hAnsi="Times New Roman" w:cs="Times New Roman"/>
                <w:bCs/>
                <w:sz w:val="26"/>
                <w:szCs w:val="26"/>
                <w:lang w:eastAsia="ru-RU"/>
              </w:rPr>
            </w:pPr>
            <w:r w:rsidRPr="004263B6">
              <w:rPr>
                <w:rFonts w:ascii="Times New Roman" w:eastAsia="Times New Roman" w:hAnsi="Times New Roman" w:cs="Times New Roman"/>
                <w:bCs/>
                <w:sz w:val="26"/>
                <w:szCs w:val="26"/>
                <w:lang w:eastAsia="ru-RU"/>
              </w:rPr>
              <w:t>Индустриальный парк «Мурманские ворота - 2»</w:t>
            </w:r>
          </w:p>
        </w:tc>
        <w:tc>
          <w:tcPr>
            <w:tcW w:w="767" w:type="pct"/>
            <w:vAlign w:val="center"/>
          </w:tcPr>
          <w:p w14:paraId="760BCB7C" w14:textId="77777777" w:rsidR="00753048" w:rsidRPr="004263B6" w:rsidRDefault="00753048" w:rsidP="007F2685">
            <w:pPr>
              <w:jc w:val="center"/>
              <w:rPr>
                <w:rFonts w:ascii="Times New Roman" w:eastAsia="Times New Roman" w:hAnsi="Times New Roman" w:cs="Times New Roman"/>
                <w:bCs/>
                <w:sz w:val="26"/>
                <w:szCs w:val="26"/>
                <w:lang w:eastAsia="ru-RU"/>
              </w:rPr>
            </w:pPr>
            <w:r w:rsidRPr="004263B6">
              <w:rPr>
                <w:rFonts w:ascii="Times New Roman" w:eastAsia="Times New Roman" w:hAnsi="Times New Roman" w:cs="Times New Roman"/>
                <w:bCs/>
                <w:sz w:val="26"/>
                <w:szCs w:val="26"/>
                <w:lang w:eastAsia="ru-RU"/>
              </w:rPr>
              <w:t>16,3</w:t>
            </w:r>
          </w:p>
        </w:tc>
        <w:tc>
          <w:tcPr>
            <w:tcW w:w="854" w:type="pct"/>
            <w:vAlign w:val="center"/>
          </w:tcPr>
          <w:p w14:paraId="3D8A40D8" w14:textId="2C7D8E6F" w:rsidR="00753048" w:rsidRPr="004263B6" w:rsidRDefault="00753048" w:rsidP="007F2685">
            <w:pPr>
              <w:jc w:val="center"/>
              <w:rPr>
                <w:rFonts w:ascii="Times New Roman" w:eastAsia="Times New Roman" w:hAnsi="Times New Roman" w:cs="Times New Roman"/>
                <w:bCs/>
                <w:sz w:val="26"/>
                <w:szCs w:val="26"/>
                <w:lang w:eastAsia="ru-RU"/>
              </w:rPr>
            </w:pPr>
            <w:r w:rsidRPr="004263B6">
              <w:rPr>
                <w:rFonts w:ascii="Times New Roman" w:eastAsia="Times New Roman" w:hAnsi="Times New Roman" w:cs="Times New Roman"/>
                <w:bCs/>
                <w:sz w:val="26"/>
                <w:szCs w:val="26"/>
                <w:lang w:eastAsia="ru-RU"/>
              </w:rPr>
              <w:t>0,5</w:t>
            </w:r>
          </w:p>
        </w:tc>
        <w:tc>
          <w:tcPr>
            <w:tcW w:w="1979" w:type="pct"/>
            <w:vAlign w:val="center"/>
          </w:tcPr>
          <w:p w14:paraId="363DBC7C" w14:textId="6E148FF0" w:rsidR="00753048" w:rsidRPr="004263B6" w:rsidRDefault="00AA1770" w:rsidP="007F2685">
            <w:pPr>
              <w:jc w:val="center"/>
              <w:rPr>
                <w:rFonts w:ascii="Times New Roman" w:eastAsia="Times New Roman" w:hAnsi="Times New Roman" w:cs="Times New Roman"/>
                <w:bCs/>
                <w:sz w:val="26"/>
                <w:szCs w:val="26"/>
                <w:highlight w:val="yellow"/>
                <w:lang w:eastAsia="ru-RU"/>
              </w:rPr>
            </w:pPr>
            <w:r w:rsidRPr="004263B6">
              <w:rPr>
                <w:rFonts w:ascii="Times New Roman" w:eastAsia="Times New Roman" w:hAnsi="Times New Roman" w:cs="Times New Roman"/>
                <w:bCs/>
                <w:sz w:val="26"/>
                <w:szCs w:val="26"/>
                <w:lang w:eastAsia="ru-RU"/>
              </w:rPr>
              <w:t>289,6</w:t>
            </w:r>
          </w:p>
        </w:tc>
      </w:tr>
      <w:tr w:rsidR="00E74FE8" w:rsidRPr="004263B6" w14:paraId="58A37AF8" w14:textId="77777777" w:rsidTr="00E74FE8">
        <w:trPr>
          <w:trHeight w:val="20"/>
        </w:trPr>
        <w:tc>
          <w:tcPr>
            <w:tcW w:w="5000" w:type="pct"/>
            <w:gridSpan w:val="4"/>
          </w:tcPr>
          <w:p w14:paraId="0CE21745" w14:textId="77777777" w:rsidR="00E74FE8" w:rsidRPr="004263B6" w:rsidRDefault="00E74FE8" w:rsidP="0096549E">
            <w:pPr>
              <w:jc w:val="both"/>
              <w:rPr>
                <w:rFonts w:ascii="Times New Roman" w:eastAsia="Times New Roman" w:hAnsi="Times New Roman" w:cs="Times New Roman"/>
                <w:b/>
                <w:bCs/>
                <w:sz w:val="26"/>
                <w:szCs w:val="26"/>
                <w:lang w:eastAsia="ru-RU"/>
              </w:rPr>
            </w:pPr>
            <w:r w:rsidRPr="004263B6">
              <w:rPr>
                <w:rFonts w:ascii="Times New Roman" w:eastAsia="Times New Roman" w:hAnsi="Times New Roman" w:cs="Times New Roman"/>
                <w:b/>
                <w:bCs/>
                <w:sz w:val="26"/>
                <w:szCs w:val="26"/>
                <w:lang w:eastAsia="ru-RU"/>
              </w:rPr>
              <w:t>Выборгский муниципальный район</w:t>
            </w:r>
          </w:p>
        </w:tc>
      </w:tr>
      <w:tr w:rsidR="00753048" w:rsidRPr="004263B6" w14:paraId="6FB096D0" w14:textId="77777777" w:rsidTr="004263B6">
        <w:trPr>
          <w:trHeight w:val="20"/>
        </w:trPr>
        <w:tc>
          <w:tcPr>
            <w:tcW w:w="1400" w:type="pct"/>
            <w:shd w:val="clear" w:color="auto" w:fill="auto"/>
          </w:tcPr>
          <w:p w14:paraId="12B1722F" w14:textId="77777777" w:rsidR="00753048" w:rsidRPr="004263B6" w:rsidRDefault="00753048" w:rsidP="007F2685">
            <w:pPr>
              <w:jc w:val="both"/>
              <w:rPr>
                <w:rFonts w:ascii="Times New Roman" w:eastAsia="Times New Roman" w:hAnsi="Times New Roman" w:cs="Times New Roman"/>
                <w:bCs/>
                <w:sz w:val="26"/>
                <w:szCs w:val="26"/>
                <w:lang w:eastAsia="ru-RU"/>
              </w:rPr>
            </w:pPr>
            <w:r w:rsidRPr="004263B6">
              <w:rPr>
                <w:rFonts w:ascii="Times New Roman" w:eastAsia="Times New Roman" w:hAnsi="Times New Roman" w:cs="Times New Roman"/>
                <w:bCs/>
                <w:sz w:val="26"/>
                <w:szCs w:val="26"/>
                <w:lang w:eastAsia="ru-RU"/>
              </w:rPr>
              <w:t>Индустриальный парк «</w:t>
            </w:r>
            <w:proofErr w:type="spellStart"/>
            <w:r w:rsidRPr="004263B6">
              <w:rPr>
                <w:rFonts w:ascii="Times New Roman" w:eastAsia="Times New Roman" w:hAnsi="Times New Roman" w:cs="Times New Roman"/>
                <w:bCs/>
                <w:sz w:val="26"/>
                <w:szCs w:val="26"/>
                <w:lang w:eastAsia="ru-RU"/>
              </w:rPr>
              <w:t>Светогорский</w:t>
            </w:r>
            <w:proofErr w:type="spellEnd"/>
            <w:r w:rsidRPr="004263B6">
              <w:rPr>
                <w:rFonts w:ascii="Times New Roman" w:eastAsia="Times New Roman" w:hAnsi="Times New Roman" w:cs="Times New Roman"/>
                <w:bCs/>
                <w:sz w:val="26"/>
                <w:szCs w:val="26"/>
                <w:lang w:eastAsia="ru-RU"/>
              </w:rPr>
              <w:t>»</w:t>
            </w:r>
          </w:p>
        </w:tc>
        <w:tc>
          <w:tcPr>
            <w:tcW w:w="767" w:type="pct"/>
            <w:shd w:val="clear" w:color="auto" w:fill="auto"/>
            <w:vAlign w:val="center"/>
          </w:tcPr>
          <w:p w14:paraId="3C7632BE" w14:textId="77777777" w:rsidR="00753048" w:rsidRPr="004263B6" w:rsidRDefault="00753048" w:rsidP="007F2685">
            <w:pPr>
              <w:jc w:val="center"/>
              <w:rPr>
                <w:rFonts w:ascii="Times New Roman" w:eastAsia="Times New Roman" w:hAnsi="Times New Roman" w:cs="Times New Roman"/>
                <w:bCs/>
                <w:sz w:val="26"/>
                <w:szCs w:val="26"/>
                <w:lang w:eastAsia="ru-RU"/>
              </w:rPr>
            </w:pPr>
            <w:r w:rsidRPr="004263B6">
              <w:rPr>
                <w:rFonts w:ascii="Times New Roman" w:eastAsia="Times New Roman" w:hAnsi="Times New Roman" w:cs="Times New Roman"/>
                <w:bCs/>
                <w:sz w:val="26"/>
                <w:szCs w:val="26"/>
                <w:lang w:eastAsia="ru-RU"/>
              </w:rPr>
              <w:t>290,0</w:t>
            </w:r>
          </w:p>
        </w:tc>
        <w:tc>
          <w:tcPr>
            <w:tcW w:w="854" w:type="pct"/>
            <w:vAlign w:val="center"/>
          </w:tcPr>
          <w:p w14:paraId="1D85694F" w14:textId="0CD816B0" w:rsidR="00753048" w:rsidRPr="004263B6" w:rsidRDefault="00753048" w:rsidP="007F2685">
            <w:pPr>
              <w:jc w:val="center"/>
              <w:rPr>
                <w:rFonts w:ascii="Times New Roman" w:eastAsia="Times New Roman" w:hAnsi="Times New Roman" w:cs="Times New Roman"/>
                <w:bCs/>
                <w:sz w:val="26"/>
                <w:szCs w:val="26"/>
                <w:lang w:eastAsia="ru-RU"/>
              </w:rPr>
            </w:pPr>
            <w:r w:rsidRPr="004263B6">
              <w:rPr>
                <w:rFonts w:ascii="Times New Roman" w:eastAsia="Times New Roman" w:hAnsi="Times New Roman" w:cs="Times New Roman"/>
                <w:bCs/>
                <w:sz w:val="26"/>
                <w:szCs w:val="26"/>
                <w:lang w:eastAsia="ru-RU"/>
              </w:rPr>
              <w:t>8,0</w:t>
            </w:r>
          </w:p>
        </w:tc>
        <w:tc>
          <w:tcPr>
            <w:tcW w:w="1979" w:type="pct"/>
            <w:tcBorders>
              <w:top w:val="single" w:sz="4" w:space="0" w:color="auto"/>
              <w:left w:val="nil"/>
              <w:bottom w:val="single" w:sz="4" w:space="0" w:color="auto"/>
            </w:tcBorders>
            <w:shd w:val="clear" w:color="auto" w:fill="auto"/>
            <w:vAlign w:val="center"/>
          </w:tcPr>
          <w:p w14:paraId="1CAE8EFF" w14:textId="79867AC7" w:rsidR="00753048" w:rsidRPr="004263B6" w:rsidRDefault="00AA1770" w:rsidP="007F2685">
            <w:pPr>
              <w:jc w:val="center"/>
              <w:rPr>
                <w:rFonts w:ascii="Times New Roman" w:eastAsia="Times New Roman" w:hAnsi="Times New Roman" w:cs="Times New Roman"/>
                <w:bCs/>
                <w:sz w:val="26"/>
                <w:szCs w:val="26"/>
                <w:highlight w:val="yellow"/>
                <w:lang w:eastAsia="ru-RU"/>
              </w:rPr>
            </w:pPr>
            <w:r w:rsidRPr="004263B6">
              <w:rPr>
                <w:rFonts w:ascii="Times New Roman" w:eastAsia="Times New Roman" w:hAnsi="Times New Roman" w:cs="Times New Roman"/>
                <w:bCs/>
                <w:sz w:val="26"/>
                <w:szCs w:val="26"/>
                <w:lang w:eastAsia="ru-RU"/>
              </w:rPr>
              <w:t>18180</w:t>
            </w:r>
          </w:p>
        </w:tc>
      </w:tr>
      <w:tr w:rsidR="00753048" w:rsidRPr="004263B6" w14:paraId="0CD88DD4" w14:textId="77777777" w:rsidTr="004263B6">
        <w:trPr>
          <w:trHeight w:val="20"/>
        </w:trPr>
        <w:tc>
          <w:tcPr>
            <w:tcW w:w="1400" w:type="pct"/>
          </w:tcPr>
          <w:p w14:paraId="6496A305" w14:textId="77777777" w:rsidR="00753048" w:rsidRPr="004263B6" w:rsidRDefault="00753048" w:rsidP="007F2685">
            <w:pPr>
              <w:jc w:val="both"/>
              <w:rPr>
                <w:rFonts w:ascii="Times New Roman" w:eastAsia="Times New Roman" w:hAnsi="Times New Roman" w:cs="Times New Roman"/>
                <w:bCs/>
                <w:sz w:val="26"/>
                <w:szCs w:val="26"/>
                <w:lang w:eastAsia="ru-RU"/>
              </w:rPr>
            </w:pPr>
            <w:r w:rsidRPr="004263B6">
              <w:rPr>
                <w:rFonts w:ascii="Times New Roman" w:eastAsia="Times New Roman" w:hAnsi="Times New Roman" w:cs="Times New Roman"/>
                <w:bCs/>
                <w:sz w:val="26"/>
                <w:szCs w:val="26"/>
                <w:lang w:eastAsia="ru-RU"/>
              </w:rPr>
              <w:t>Индустриальный парк «Пушное»</w:t>
            </w:r>
          </w:p>
        </w:tc>
        <w:tc>
          <w:tcPr>
            <w:tcW w:w="767" w:type="pct"/>
            <w:vAlign w:val="center"/>
          </w:tcPr>
          <w:p w14:paraId="01F8E198" w14:textId="77777777" w:rsidR="00753048" w:rsidRPr="004263B6" w:rsidRDefault="00753048" w:rsidP="007F2685">
            <w:pPr>
              <w:jc w:val="center"/>
              <w:rPr>
                <w:rFonts w:ascii="Times New Roman" w:eastAsia="Times New Roman" w:hAnsi="Times New Roman" w:cs="Times New Roman"/>
                <w:bCs/>
                <w:sz w:val="26"/>
                <w:szCs w:val="26"/>
                <w:lang w:eastAsia="ru-RU"/>
              </w:rPr>
            </w:pPr>
            <w:r w:rsidRPr="004263B6">
              <w:rPr>
                <w:rFonts w:ascii="Times New Roman" w:eastAsia="Times New Roman" w:hAnsi="Times New Roman" w:cs="Times New Roman"/>
                <w:bCs/>
                <w:sz w:val="26"/>
                <w:szCs w:val="26"/>
                <w:lang w:eastAsia="ru-RU"/>
              </w:rPr>
              <w:t>9,7</w:t>
            </w:r>
          </w:p>
        </w:tc>
        <w:tc>
          <w:tcPr>
            <w:tcW w:w="854" w:type="pct"/>
            <w:vAlign w:val="center"/>
          </w:tcPr>
          <w:p w14:paraId="43F3317A" w14:textId="1E0A2A3F" w:rsidR="00753048" w:rsidRPr="004263B6" w:rsidRDefault="00753048" w:rsidP="007F2685">
            <w:pPr>
              <w:jc w:val="center"/>
              <w:rPr>
                <w:rFonts w:ascii="Times New Roman" w:eastAsia="Times New Roman" w:hAnsi="Times New Roman" w:cs="Times New Roman"/>
                <w:bCs/>
                <w:sz w:val="26"/>
                <w:szCs w:val="26"/>
                <w:lang w:eastAsia="ru-RU"/>
              </w:rPr>
            </w:pPr>
            <w:r w:rsidRPr="004263B6">
              <w:rPr>
                <w:rFonts w:ascii="Times New Roman" w:eastAsia="Times New Roman" w:hAnsi="Times New Roman" w:cs="Times New Roman"/>
                <w:bCs/>
                <w:sz w:val="26"/>
                <w:szCs w:val="26"/>
                <w:lang w:eastAsia="ru-RU"/>
              </w:rPr>
              <w:t>0,3</w:t>
            </w:r>
          </w:p>
        </w:tc>
        <w:tc>
          <w:tcPr>
            <w:tcW w:w="1979" w:type="pct"/>
            <w:tcBorders>
              <w:top w:val="single" w:sz="4" w:space="0" w:color="auto"/>
              <w:left w:val="nil"/>
              <w:bottom w:val="single" w:sz="4" w:space="0" w:color="auto"/>
            </w:tcBorders>
            <w:shd w:val="clear" w:color="auto" w:fill="auto"/>
            <w:vAlign w:val="center"/>
          </w:tcPr>
          <w:p w14:paraId="5EDAD98B" w14:textId="27D9AF38" w:rsidR="00753048" w:rsidRPr="004263B6" w:rsidRDefault="00AA1770" w:rsidP="007F2685">
            <w:pPr>
              <w:jc w:val="center"/>
              <w:rPr>
                <w:rFonts w:ascii="Times New Roman" w:eastAsia="Times New Roman" w:hAnsi="Times New Roman" w:cs="Times New Roman"/>
                <w:bCs/>
                <w:sz w:val="26"/>
                <w:szCs w:val="26"/>
                <w:lang w:eastAsia="ru-RU"/>
              </w:rPr>
            </w:pPr>
            <w:r w:rsidRPr="004263B6">
              <w:rPr>
                <w:rFonts w:ascii="Times New Roman" w:eastAsia="Times New Roman" w:hAnsi="Times New Roman" w:cs="Times New Roman"/>
                <w:bCs/>
                <w:sz w:val="26"/>
                <w:szCs w:val="26"/>
                <w:lang w:eastAsia="ru-RU"/>
              </w:rPr>
              <w:t>56,0</w:t>
            </w:r>
          </w:p>
        </w:tc>
      </w:tr>
      <w:tr w:rsidR="00E74FE8" w:rsidRPr="004263B6" w14:paraId="3E761217" w14:textId="77777777" w:rsidTr="00E74FE8">
        <w:trPr>
          <w:trHeight w:val="20"/>
        </w:trPr>
        <w:tc>
          <w:tcPr>
            <w:tcW w:w="5000" w:type="pct"/>
            <w:gridSpan w:val="4"/>
          </w:tcPr>
          <w:p w14:paraId="6AC5B9CE" w14:textId="77777777" w:rsidR="00E74FE8" w:rsidRPr="004263B6" w:rsidRDefault="00E74FE8" w:rsidP="0096549E">
            <w:pPr>
              <w:jc w:val="both"/>
              <w:rPr>
                <w:rFonts w:ascii="Times New Roman" w:eastAsia="Times New Roman" w:hAnsi="Times New Roman" w:cs="Times New Roman"/>
                <w:b/>
                <w:bCs/>
                <w:sz w:val="26"/>
                <w:szCs w:val="26"/>
                <w:lang w:eastAsia="ru-RU"/>
              </w:rPr>
            </w:pPr>
            <w:r w:rsidRPr="004263B6">
              <w:rPr>
                <w:rFonts w:ascii="Times New Roman" w:eastAsia="Times New Roman" w:hAnsi="Times New Roman" w:cs="Times New Roman"/>
                <w:b/>
                <w:bCs/>
                <w:sz w:val="26"/>
                <w:szCs w:val="26"/>
                <w:lang w:eastAsia="ru-RU"/>
              </w:rPr>
              <w:t>Гатчинский муниципальный район</w:t>
            </w:r>
          </w:p>
        </w:tc>
      </w:tr>
      <w:tr w:rsidR="00753048" w:rsidRPr="004263B6" w14:paraId="4D664627" w14:textId="77777777" w:rsidTr="004263B6">
        <w:trPr>
          <w:trHeight w:val="20"/>
        </w:trPr>
        <w:tc>
          <w:tcPr>
            <w:tcW w:w="1400" w:type="pct"/>
          </w:tcPr>
          <w:p w14:paraId="52A0D8BE" w14:textId="77777777" w:rsidR="00753048" w:rsidRPr="004263B6" w:rsidRDefault="00753048" w:rsidP="007F2685">
            <w:pPr>
              <w:jc w:val="both"/>
              <w:rPr>
                <w:rFonts w:ascii="Times New Roman" w:eastAsia="Times New Roman" w:hAnsi="Times New Roman" w:cs="Times New Roman"/>
                <w:sz w:val="26"/>
                <w:szCs w:val="26"/>
                <w:lang w:eastAsia="ru-RU"/>
              </w:rPr>
            </w:pPr>
            <w:r w:rsidRPr="004263B6">
              <w:rPr>
                <w:rFonts w:ascii="Times New Roman" w:eastAsia="Times New Roman" w:hAnsi="Times New Roman" w:cs="Times New Roman"/>
                <w:bCs/>
                <w:sz w:val="26"/>
                <w:szCs w:val="26"/>
                <w:lang w:eastAsia="ru-RU"/>
              </w:rPr>
              <w:t>Индустриальный парк «</w:t>
            </w:r>
            <w:proofErr w:type="spellStart"/>
            <w:r w:rsidRPr="004263B6">
              <w:rPr>
                <w:rFonts w:ascii="Times New Roman" w:eastAsia="Times New Roman" w:hAnsi="Times New Roman" w:cs="Times New Roman"/>
                <w:bCs/>
                <w:sz w:val="26"/>
                <w:szCs w:val="26"/>
                <w:lang w:eastAsia="ru-RU"/>
              </w:rPr>
              <w:t>Дони-Верево</w:t>
            </w:r>
            <w:proofErr w:type="spellEnd"/>
            <w:r w:rsidRPr="004263B6">
              <w:rPr>
                <w:rFonts w:ascii="Times New Roman" w:eastAsia="Times New Roman" w:hAnsi="Times New Roman" w:cs="Times New Roman"/>
                <w:bCs/>
                <w:sz w:val="26"/>
                <w:szCs w:val="26"/>
                <w:lang w:eastAsia="ru-RU"/>
              </w:rPr>
              <w:t>»</w:t>
            </w:r>
          </w:p>
        </w:tc>
        <w:tc>
          <w:tcPr>
            <w:tcW w:w="767" w:type="pct"/>
            <w:vAlign w:val="center"/>
          </w:tcPr>
          <w:p w14:paraId="7FA7C96F" w14:textId="77777777" w:rsidR="00753048" w:rsidRPr="004263B6" w:rsidRDefault="00753048" w:rsidP="007F2685">
            <w:pPr>
              <w:jc w:val="center"/>
              <w:rPr>
                <w:rFonts w:ascii="Times New Roman" w:eastAsia="Times New Roman" w:hAnsi="Times New Roman" w:cs="Times New Roman"/>
                <w:bCs/>
                <w:sz w:val="26"/>
                <w:szCs w:val="26"/>
                <w:lang w:eastAsia="ru-RU"/>
              </w:rPr>
            </w:pPr>
            <w:r w:rsidRPr="004263B6">
              <w:rPr>
                <w:rFonts w:ascii="Times New Roman" w:eastAsia="Times New Roman" w:hAnsi="Times New Roman" w:cs="Times New Roman"/>
                <w:bCs/>
                <w:sz w:val="26"/>
                <w:szCs w:val="26"/>
                <w:lang w:eastAsia="ru-RU"/>
              </w:rPr>
              <w:t>150,0</w:t>
            </w:r>
          </w:p>
        </w:tc>
        <w:tc>
          <w:tcPr>
            <w:tcW w:w="854" w:type="pct"/>
            <w:vAlign w:val="center"/>
          </w:tcPr>
          <w:p w14:paraId="62E7B46A" w14:textId="0C2D128E" w:rsidR="00753048" w:rsidRPr="004263B6" w:rsidRDefault="00753048" w:rsidP="007F2685">
            <w:pPr>
              <w:jc w:val="center"/>
              <w:rPr>
                <w:rFonts w:ascii="Times New Roman" w:eastAsia="Times New Roman" w:hAnsi="Times New Roman" w:cs="Times New Roman"/>
                <w:bCs/>
                <w:sz w:val="26"/>
                <w:szCs w:val="26"/>
                <w:lang w:eastAsia="ru-RU"/>
              </w:rPr>
            </w:pPr>
            <w:r w:rsidRPr="004263B6">
              <w:rPr>
                <w:rFonts w:ascii="Times New Roman" w:eastAsia="Times New Roman" w:hAnsi="Times New Roman" w:cs="Times New Roman"/>
                <w:bCs/>
                <w:sz w:val="26"/>
                <w:szCs w:val="26"/>
                <w:lang w:eastAsia="ru-RU"/>
              </w:rPr>
              <w:t>6,0</w:t>
            </w:r>
          </w:p>
        </w:tc>
        <w:tc>
          <w:tcPr>
            <w:tcW w:w="1979" w:type="pct"/>
            <w:tcBorders>
              <w:top w:val="single" w:sz="4" w:space="0" w:color="auto"/>
              <w:left w:val="nil"/>
              <w:bottom w:val="single" w:sz="4" w:space="0" w:color="auto"/>
            </w:tcBorders>
            <w:shd w:val="clear" w:color="auto" w:fill="auto"/>
            <w:vAlign w:val="center"/>
          </w:tcPr>
          <w:p w14:paraId="3C70C5EF" w14:textId="0A306436" w:rsidR="00753048" w:rsidRPr="004263B6" w:rsidRDefault="00AA1770" w:rsidP="007F2685">
            <w:pPr>
              <w:jc w:val="center"/>
              <w:rPr>
                <w:rFonts w:ascii="Times New Roman" w:eastAsia="Times New Roman" w:hAnsi="Times New Roman" w:cs="Times New Roman"/>
                <w:bCs/>
                <w:sz w:val="26"/>
                <w:szCs w:val="26"/>
                <w:lang w:eastAsia="ru-RU"/>
              </w:rPr>
            </w:pPr>
            <w:r w:rsidRPr="004263B6">
              <w:rPr>
                <w:rFonts w:ascii="Times New Roman" w:eastAsia="Times New Roman" w:hAnsi="Times New Roman" w:cs="Times New Roman"/>
                <w:bCs/>
                <w:sz w:val="26"/>
                <w:szCs w:val="26"/>
                <w:lang w:eastAsia="ru-RU"/>
              </w:rPr>
              <w:t>900</w:t>
            </w:r>
          </w:p>
        </w:tc>
      </w:tr>
      <w:tr w:rsidR="00753048" w:rsidRPr="004263B6" w14:paraId="11F41179" w14:textId="77777777" w:rsidTr="004263B6">
        <w:trPr>
          <w:trHeight w:val="20"/>
        </w:trPr>
        <w:tc>
          <w:tcPr>
            <w:tcW w:w="1400" w:type="pct"/>
          </w:tcPr>
          <w:p w14:paraId="679E2852" w14:textId="69190492" w:rsidR="00753048" w:rsidRPr="004263B6" w:rsidRDefault="00753048" w:rsidP="007F2685">
            <w:pPr>
              <w:jc w:val="both"/>
              <w:rPr>
                <w:rFonts w:ascii="Times New Roman" w:eastAsia="Times New Roman" w:hAnsi="Times New Roman" w:cs="Times New Roman"/>
                <w:bCs/>
                <w:sz w:val="26"/>
                <w:szCs w:val="26"/>
                <w:lang w:eastAsia="ru-RU"/>
              </w:rPr>
            </w:pPr>
            <w:r w:rsidRPr="004263B6">
              <w:rPr>
                <w:rFonts w:ascii="Times New Roman" w:eastAsia="Times New Roman" w:hAnsi="Times New Roman" w:cs="Times New Roman"/>
                <w:bCs/>
                <w:sz w:val="26"/>
                <w:szCs w:val="26"/>
                <w:lang w:eastAsia="ru-RU"/>
              </w:rPr>
              <w:t>Индустриальный парк «Северо-Западный нанотехнологический центр» («СЗНЦ»)</w:t>
            </w:r>
          </w:p>
        </w:tc>
        <w:tc>
          <w:tcPr>
            <w:tcW w:w="767" w:type="pct"/>
            <w:vAlign w:val="center"/>
          </w:tcPr>
          <w:p w14:paraId="397DD00B" w14:textId="77777777" w:rsidR="00753048" w:rsidRPr="004263B6" w:rsidRDefault="00753048" w:rsidP="007F2685">
            <w:pPr>
              <w:jc w:val="center"/>
              <w:rPr>
                <w:rFonts w:ascii="Times New Roman" w:eastAsia="Times New Roman" w:hAnsi="Times New Roman" w:cs="Times New Roman"/>
                <w:bCs/>
                <w:sz w:val="26"/>
                <w:szCs w:val="26"/>
                <w:lang w:eastAsia="ru-RU"/>
              </w:rPr>
            </w:pPr>
            <w:r w:rsidRPr="004263B6">
              <w:rPr>
                <w:rFonts w:ascii="Times New Roman" w:eastAsia="Times New Roman" w:hAnsi="Times New Roman" w:cs="Times New Roman"/>
                <w:bCs/>
                <w:sz w:val="26"/>
                <w:szCs w:val="26"/>
                <w:lang w:eastAsia="ru-RU"/>
              </w:rPr>
              <w:t>18,3</w:t>
            </w:r>
          </w:p>
        </w:tc>
        <w:tc>
          <w:tcPr>
            <w:tcW w:w="854" w:type="pct"/>
            <w:vAlign w:val="center"/>
          </w:tcPr>
          <w:p w14:paraId="2AA3124F" w14:textId="4C8B5A4A" w:rsidR="00753048" w:rsidRPr="004263B6" w:rsidRDefault="00753048" w:rsidP="007F2685">
            <w:pPr>
              <w:jc w:val="center"/>
              <w:rPr>
                <w:rFonts w:ascii="Times New Roman" w:eastAsia="Times New Roman" w:hAnsi="Times New Roman" w:cs="Times New Roman"/>
                <w:bCs/>
                <w:sz w:val="26"/>
                <w:szCs w:val="26"/>
                <w:lang w:eastAsia="ru-RU"/>
              </w:rPr>
            </w:pPr>
            <w:r w:rsidRPr="004263B6">
              <w:rPr>
                <w:rFonts w:ascii="Times New Roman" w:eastAsia="Times New Roman" w:hAnsi="Times New Roman" w:cs="Times New Roman"/>
                <w:bCs/>
                <w:sz w:val="26"/>
                <w:szCs w:val="26"/>
                <w:lang w:eastAsia="ru-RU"/>
              </w:rPr>
              <w:t>1,5</w:t>
            </w:r>
          </w:p>
        </w:tc>
        <w:tc>
          <w:tcPr>
            <w:tcW w:w="1979" w:type="pct"/>
            <w:tcBorders>
              <w:top w:val="single" w:sz="4" w:space="0" w:color="auto"/>
              <w:left w:val="nil"/>
              <w:bottom w:val="single" w:sz="4" w:space="0" w:color="auto"/>
            </w:tcBorders>
            <w:shd w:val="clear" w:color="auto" w:fill="auto"/>
            <w:vAlign w:val="center"/>
          </w:tcPr>
          <w:p w14:paraId="684AA049" w14:textId="5EAF4D26" w:rsidR="00753048" w:rsidRPr="004263B6" w:rsidRDefault="00AA1770" w:rsidP="007F2685">
            <w:pPr>
              <w:jc w:val="center"/>
              <w:rPr>
                <w:rFonts w:ascii="Times New Roman" w:eastAsia="Times New Roman" w:hAnsi="Times New Roman" w:cs="Times New Roman"/>
                <w:bCs/>
                <w:sz w:val="26"/>
                <w:szCs w:val="26"/>
                <w:lang w:eastAsia="ru-RU"/>
              </w:rPr>
            </w:pPr>
            <w:r w:rsidRPr="004263B6">
              <w:rPr>
                <w:rFonts w:ascii="Times New Roman" w:eastAsia="Times New Roman" w:hAnsi="Times New Roman" w:cs="Times New Roman"/>
                <w:bCs/>
                <w:sz w:val="26"/>
                <w:szCs w:val="26"/>
                <w:lang w:eastAsia="ru-RU"/>
              </w:rPr>
              <w:t>129</w:t>
            </w:r>
          </w:p>
        </w:tc>
      </w:tr>
      <w:tr w:rsidR="00E74FE8" w:rsidRPr="004263B6" w14:paraId="0495660A" w14:textId="77777777" w:rsidTr="00E74FE8">
        <w:trPr>
          <w:trHeight w:val="20"/>
        </w:trPr>
        <w:tc>
          <w:tcPr>
            <w:tcW w:w="5000" w:type="pct"/>
            <w:gridSpan w:val="4"/>
          </w:tcPr>
          <w:p w14:paraId="5B4F1996" w14:textId="77777777" w:rsidR="00E74FE8" w:rsidRPr="004263B6" w:rsidRDefault="00E74FE8" w:rsidP="0096549E">
            <w:pPr>
              <w:jc w:val="both"/>
              <w:rPr>
                <w:rFonts w:ascii="Times New Roman" w:eastAsia="Times New Roman" w:hAnsi="Times New Roman" w:cs="Times New Roman"/>
                <w:b/>
                <w:bCs/>
                <w:sz w:val="26"/>
                <w:szCs w:val="26"/>
                <w:lang w:eastAsia="ru-RU"/>
              </w:rPr>
            </w:pPr>
            <w:r w:rsidRPr="004263B6">
              <w:rPr>
                <w:rFonts w:ascii="Times New Roman" w:eastAsia="Times New Roman" w:hAnsi="Times New Roman" w:cs="Times New Roman"/>
                <w:b/>
                <w:bCs/>
                <w:sz w:val="26"/>
                <w:szCs w:val="26"/>
                <w:lang w:eastAsia="ru-RU"/>
              </w:rPr>
              <w:t>Киришский муниципальный район</w:t>
            </w:r>
          </w:p>
        </w:tc>
      </w:tr>
      <w:tr w:rsidR="00753048" w:rsidRPr="004263B6" w14:paraId="54E3AAF4" w14:textId="77777777" w:rsidTr="004263B6">
        <w:trPr>
          <w:trHeight w:val="20"/>
        </w:trPr>
        <w:tc>
          <w:tcPr>
            <w:tcW w:w="1400" w:type="pct"/>
          </w:tcPr>
          <w:p w14:paraId="7278393D" w14:textId="77777777" w:rsidR="00753048" w:rsidRPr="004263B6" w:rsidRDefault="00753048" w:rsidP="0096549E">
            <w:pPr>
              <w:jc w:val="both"/>
              <w:rPr>
                <w:rFonts w:ascii="Times New Roman" w:eastAsia="Times New Roman" w:hAnsi="Times New Roman" w:cs="Times New Roman"/>
                <w:bCs/>
                <w:sz w:val="26"/>
                <w:szCs w:val="26"/>
                <w:lang w:eastAsia="ru-RU"/>
              </w:rPr>
            </w:pPr>
            <w:r w:rsidRPr="004263B6">
              <w:rPr>
                <w:rFonts w:ascii="Times New Roman" w:eastAsia="Times New Roman" w:hAnsi="Times New Roman" w:cs="Times New Roman"/>
                <w:bCs/>
                <w:sz w:val="26"/>
                <w:szCs w:val="26"/>
                <w:lang w:eastAsia="ru-RU"/>
              </w:rPr>
              <w:t>Индустриальный парк «Левобережный»</w:t>
            </w:r>
          </w:p>
        </w:tc>
        <w:tc>
          <w:tcPr>
            <w:tcW w:w="767" w:type="pct"/>
            <w:vAlign w:val="center"/>
          </w:tcPr>
          <w:p w14:paraId="0938CE6D" w14:textId="77777777" w:rsidR="00753048" w:rsidRPr="004263B6" w:rsidRDefault="00753048" w:rsidP="007F2685">
            <w:pPr>
              <w:jc w:val="center"/>
              <w:rPr>
                <w:rFonts w:ascii="Times New Roman" w:eastAsia="Times New Roman" w:hAnsi="Times New Roman" w:cs="Times New Roman"/>
                <w:bCs/>
                <w:sz w:val="26"/>
                <w:szCs w:val="26"/>
                <w:lang w:eastAsia="ru-RU"/>
              </w:rPr>
            </w:pPr>
            <w:r w:rsidRPr="004263B6">
              <w:rPr>
                <w:rFonts w:ascii="Times New Roman" w:eastAsia="Times New Roman" w:hAnsi="Times New Roman" w:cs="Times New Roman"/>
                <w:bCs/>
                <w:sz w:val="26"/>
                <w:szCs w:val="26"/>
                <w:lang w:eastAsia="ru-RU"/>
              </w:rPr>
              <w:t>189,32</w:t>
            </w:r>
          </w:p>
        </w:tc>
        <w:tc>
          <w:tcPr>
            <w:tcW w:w="854" w:type="pct"/>
            <w:vAlign w:val="center"/>
          </w:tcPr>
          <w:p w14:paraId="6353E969" w14:textId="140C76E0" w:rsidR="00753048" w:rsidRPr="004263B6" w:rsidRDefault="00753048" w:rsidP="007F2685">
            <w:pPr>
              <w:jc w:val="center"/>
              <w:rPr>
                <w:rFonts w:ascii="Times New Roman" w:eastAsia="Times New Roman" w:hAnsi="Times New Roman" w:cs="Times New Roman"/>
                <w:bCs/>
                <w:sz w:val="26"/>
                <w:szCs w:val="26"/>
                <w:lang w:eastAsia="ru-RU"/>
              </w:rPr>
            </w:pPr>
            <w:r w:rsidRPr="004263B6">
              <w:rPr>
                <w:rFonts w:ascii="Times New Roman" w:eastAsia="Times New Roman" w:hAnsi="Times New Roman" w:cs="Times New Roman"/>
                <w:bCs/>
                <w:sz w:val="26"/>
                <w:szCs w:val="26"/>
                <w:lang w:eastAsia="ru-RU"/>
              </w:rPr>
              <w:t>5,0</w:t>
            </w:r>
          </w:p>
        </w:tc>
        <w:tc>
          <w:tcPr>
            <w:tcW w:w="1979" w:type="pct"/>
            <w:vAlign w:val="center"/>
          </w:tcPr>
          <w:p w14:paraId="7E81CEB3" w14:textId="5B810B09" w:rsidR="00753048" w:rsidRPr="004263B6" w:rsidRDefault="00AA1770" w:rsidP="007F2685">
            <w:pPr>
              <w:jc w:val="center"/>
              <w:rPr>
                <w:rFonts w:ascii="Times New Roman" w:eastAsia="Times New Roman" w:hAnsi="Times New Roman" w:cs="Times New Roman"/>
                <w:bCs/>
                <w:sz w:val="26"/>
                <w:szCs w:val="26"/>
                <w:lang w:eastAsia="ru-RU"/>
              </w:rPr>
            </w:pPr>
            <w:r w:rsidRPr="004263B6">
              <w:rPr>
                <w:rFonts w:ascii="Times New Roman" w:eastAsia="Times New Roman" w:hAnsi="Times New Roman" w:cs="Times New Roman"/>
                <w:bCs/>
                <w:sz w:val="26"/>
                <w:szCs w:val="26"/>
                <w:lang w:eastAsia="ru-RU"/>
              </w:rPr>
              <w:t>3343,44</w:t>
            </w:r>
          </w:p>
        </w:tc>
      </w:tr>
      <w:tr w:rsidR="00E74FE8" w:rsidRPr="004263B6" w14:paraId="62E33E6C" w14:textId="77777777" w:rsidTr="00E74FE8">
        <w:trPr>
          <w:trHeight w:val="20"/>
        </w:trPr>
        <w:tc>
          <w:tcPr>
            <w:tcW w:w="5000" w:type="pct"/>
            <w:gridSpan w:val="4"/>
          </w:tcPr>
          <w:p w14:paraId="3D222B48" w14:textId="77777777" w:rsidR="00E74FE8" w:rsidRPr="004263B6" w:rsidRDefault="00E74FE8" w:rsidP="0096549E">
            <w:pPr>
              <w:jc w:val="both"/>
              <w:rPr>
                <w:rFonts w:ascii="Times New Roman" w:eastAsia="Times New Roman" w:hAnsi="Times New Roman" w:cs="Times New Roman"/>
                <w:b/>
                <w:sz w:val="26"/>
                <w:szCs w:val="26"/>
                <w:lang w:eastAsia="ru-RU"/>
              </w:rPr>
            </w:pPr>
            <w:r w:rsidRPr="004263B6">
              <w:rPr>
                <w:rFonts w:ascii="Times New Roman" w:eastAsia="Times New Roman" w:hAnsi="Times New Roman" w:cs="Times New Roman"/>
                <w:b/>
                <w:sz w:val="26"/>
                <w:szCs w:val="26"/>
                <w:lang w:eastAsia="ru-RU"/>
              </w:rPr>
              <w:t>Ломоносовский муниципальный район</w:t>
            </w:r>
          </w:p>
        </w:tc>
      </w:tr>
      <w:tr w:rsidR="00753048" w:rsidRPr="004263B6" w14:paraId="174363C5" w14:textId="77777777" w:rsidTr="004263B6">
        <w:trPr>
          <w:trHeight w:val="20"/>
        </w:trPr>
        <w:tc>
          <w:tcPr>
            <w:tcW w:w="1400" w:type="pct"/>
          </w:tcPr>
          <w:p w14:paraId="42DEAA33" w14:textId="77777777" w:rsidR="00753048" w:rsidRPr="004263B6" w:rsidRDefault="00753048" w:rsidP="0096549E">
            <w:pPr>
              <w:jc w:val="both"/>
              <w:rPr>
                <w:rFonts w:ascii="Times New Roman" w:eastAsia="Times New Roman" w:hAnsi="Times New Roman" w:cs="Times New Roman"/>
                <w:sz w:val="26"/>
                <w:szCs w:val="26"/>
                <w:lang w:eastAsia="ru-RU"/>
              </w:rPr>
            </w:pPr>
            <w:r w:rsidRPr="004263B6">
              <w:rPr>
                <w:rFonts w:ascii="Times New Roman" w:eastAsia="Times New Roman" w:hAnsi="Times New Roman" w:cs="Times New Roman"/>
                <w:bCs/>
                <w:sz w:val="26"/>
                <w:szCs w:val="26"/>
                <w:lang w:eastAsia="ru-RU"/>
              </w:rPr>
              <w:t>Индустриальный парк «ГРИНСТЕЙТ»</w:t>
            </w:r>
          </w:p>
        </w:tc>
        <w:tc>
          <w:tcPr>
            <w:tcW w:w="767" w:type="pct"/>
            <w:vAlign w:val="center"/>
          </w:tcPr>
          <w:p w14:paraId="73342EC1" w14:textId="77777777" w:rsidR="00753048" w:rsidRPr="004263B6" w:rsidRDefault="00753048" w:rsidP="007F2685">
            <w:pPr>
              <w:jc w:val="center"/>
              <w:rPr>
                <w:rFonts w:ascii="Times New Roman" w:eastAsia="Times New Roman" w:hAnsi="Times New Roman" w:cs="Times New Roman"/>
                <w:bCs/>
                <w:sz w:val="26"/>
                <w:szCs w:val="26"/>
                <w:lang w:eastAsia="ru-RU"/>
              </w:rPr>
            </w:pPr>
            <w:r w:rsidRPr="004263B6">
              <w:rPr>
                <w:rFonts w:ascii="Times New Roman" w:eastAsia="Times New Roman" w:hAnsi="Times New Roman" w:cs="Times New Roman"/>
                <w:bCs/>
                <w:sz w:val="26"/>
                <w:szCs w:val="26"/>
                <w:lang w:eastAsia="ru-RU"/>
              </w:rPr>
              <w:t>114,9</w:t>
            </w:r>
          </w:p>
        </w:tc>
        <w:tc>
          <w:tcPr>
            <w:tcW w:w="854" w:type="pct"/>
            <w:vAlign w:val="center"/>
          </w:tcPr>
          <w:p w14:paraId="33F2A637" w14:textId="748C20AD" w:rsidR="00753048" w:rsidRPr="004263B6" w:rsidRDefault="00753048" w:rsidP="007F2685">
            <w:pPr>
              <w:jc w:val="center"/>
              <w:rPr>
                <w:rFonts w:ascii="Times New Roman" w:eastAsia="Times New Roman" w:hAnsi="Times New Roman" w:cs="Times New Roman"/>
                <w:bCs/>
                <w:sz w:val="26"/>
                <w:szCs w:val="26"/>
                <w:lang w:eastAsia="ru-RU"/>
              </w:rPr>
            </w:pPr>
            <w:r w:rsidRPr="004263B6">
              <w:rPr>
                <w:rFonts w:ascii="Times New Roman" w:eastAsia="Times New Roman" w:hAnsi="Times New Roman" w:cs="Times New Roman"/>
                <w:bCs/>
                <w:sz w:val="26"/>
                <w:szCs w:val="26"/>
                <w:lang w:eastAsia="ru-RU"/>
              </w:rPr>
              <w:t>1,1</w:t>
            </w:r>
          </w:p>
        </w:tc>
        <w:tc>
          <w:tcPr>
            <w:tcW w:w="1979" w:type="pct"/>
            <w:vAlign w:val="center"/>
          </w:tcPr>
          <w:p w14:paraId="56EB2DA8" w14:textId="244D3144" w:rsidR="00753048" w:rsidRPr="004263B6" w:rsidRDefault="00AA1770" w:rsidP="007F2685">
            <w:pPr>
              <w:jc w:val="center"/>
              <w:rPr>
                <w:rFonts w:ascii="Times New Roman" w:eastAsia="Times New Roman" w:hAnsi="Times New Roman" w:cs="Times New Roman"/>
                <w:bCs/>
                <w:sz w:val="26"/>
                <w:szCs w:val="26"/>
                <w:lang w:eastAsia="ru-RU"/>
              </w:rPr>
            </w:pPr>
            <w:r w:rsidRPr="004263B6">
              <w:rPr>
                <w:rFonts w:ascii="Times New Roman" w:eastAsia="Times New Roman" w:hAnsi="Times New Roman" w:cs="Times New Roman"/>
                <w:bCs/>
                <w:sz w:val="26"/>
                <w:szCs w:val="26"/>
                <w:lang w:eastAsia="ru-RU"/>
              </w:rPr>
              <w:t>602,0</w:t>
            </w:r>
          </w:p>
        </w:tc>
      </w:tr>
      <w:tr w:rsidR="00E74FE8" w:rsidRPr="004263B6" w14:paraId="2030F848" w14:textId="77777777" w:rsidTr="00E74FE8">
        <w:trPr>
          <w:trHeight w:val="20"/>
        </w:trPr>
        <w:tc>
          <w:tcPr>
            <w:tcW w:w="5000" w:type="pct"/>
            <w:gridSpan w:val="4"/>
          </w:tcPr>
          <w:p w14:paraId="0F5738F6" w14:textId="77777777" w:rsidR="00E74FE8" w:rsidRPr="004263B6" w:rsidRDefault="00E74FE8" w:rsidP="0096549E">
            <w:pPr>
              <w:jc w:val="both"/>
              <w:rPr>
                <w:rFonts w:ascii="Times New Roman" w:eastAsia="Times New Roman" w:hAnsi="Times New Roman" w:cs="Times New Roman"/>
                <w:b/>
                <w:sz w:val="26"/>
                <w:szCs w:val="26"/>
                <w:lang w:eastAsia="ru-RU"/>
              </w:rPr>
            </w:pPr>
            <w:r w:rsidRPr="004263B6">
              <w:rPr>
                <w:rFonts w:ascii="Times New Roman" w:eastAsia="Times New Roman" w:hAnsi="Times New Roman" w:cs="Times New Roman"/>
                <w:b/>
                <w:sz w:val="26"/>
                <w:szCs w:val="26"/>
                <w:lang w:eastAsia="ru-RU"/>
              </w:rPr>
              <w:t>Подпорожский муниципальный район</w:t>
            </w:r>
          </w:p>
        </w:tc>
      </w:tr>
      <w:tr w:rsidR="00753048" w:rsidRPr="004263B6" w14:paraId="30B3E529" w14:textId="77777777" w:rsidTr="004263B6">
        <w:trPr>
          <w:trHeight w:val="20"/>
        </w:trPr>
        <w:tc>
          <w:tcPr>
            <w:tcW w:w="1400" w:type="pct"/>
          </w:tcPr>
          <w:p w14:paraId="11B19D81" w14:textId="77777777" w:rsidR="00753048" w:rsidRPr="004263B6" w:rsidRDefault="00753048" w:rsidP="0096549E">
            <w:pPr>
              <w:jc w:val="both"/>
              <w:rPr>
                <w:rFonts w:ascii="Times New Roman" w:eastAsia="Times New Roman" w:hAnsi="Times New Roman" w:cs="Times New Roman"/>
                <w:bCs/>
                <w:sz w:val="26"/>
                <w:szCs w:val="26"/>
                <w:lang w:eastAsia="ru-RU"/>
              </w:rPr>
            </w:pPr>
            <w:r w:rsidRPr="004263B6">
              <w:rPr>
                <w:rFonts w:ascii="Times New Roman" w:eastAsia="Times New Roman" w:hAnsi="Times New Roman" w:cs="Times New Roman"/>
                <w:bCs/>
                <w:sz w:val="26"/>
                <w:szCs w:val="26"/>
                <w:lang w:eastAsia="ru-RU"/>
              </w:rPr>
              <w:t xml:space="preserve">Индустриальный парк «Подпорожский. Площадка № 1» </w:t>
            </w:r>
          </w:p>
        </w:tc>
        <w:tc>
          <w:tcPr>
            <w:tcW w:w="767" w:type="pct"/>
            <w:vAlign w:val="center"/>
          </w:tcPr>
          <w:p w14:paraId="65F40BF1" w14:textId="77777777" w:rsidR="00753048" w:rsidRPr="004263B6" w:rsidRDefault="00753048" w:rsidP="007F2685">
            <w:pPr>
              <w:jc w:val="center"/>
              <w:rPr>
                <w:rFonts w:ascii="Times New Roman" w:eastAsia="Times New Roman" w:hAnsi="Times New Roman" w:cs="Times New Roman"/>
                <w:bCs/>
                <w:sz w:val="26"/>
                <w:szCs w:val="26"/>
                <w:lang w:eastAsia="ru-RU"/>
              </w:rPr>
            </w:pPr>
            <w:r w:rsidRPr="004263B6">
              <w:rPr>
                <w:rFonts w:ascii="Times New Roman" w:eastAsia="Times New Roman" w:hAnsi="Times New Roman" w:cs="Times New Roman"/>
                <w:bCs/>
                <w:sz w:val="26"/>
                <w:szCs w:val="26"/>
                <w:lang w:eastAsia="ru-RU"/>
              </w:rPr>
              <w:t>16,65</w:t>
            </w:r>
          </w:p>
        </w:tc>
        <w:tc>
          <w:tcPr>
            <w:tcW w:w="854" w:type="pct"/>
            <w:vAlign w:val="center"/>
          </w:tcPr>
          <w:p w14:paraId="5E7B1196" w14:textId="1B284748" w:rsidR="00753048" w:rsidRPr="004263B6" w:rsidRDefault="00753048" w:rsidP="007F2685">
            <w:pPr>
              <w:jc w:val="center"/>
              <w:rPr>
                <w:rFonts w:ascii="Times New Roman" w:eastAsia="Times New Roman" w:hAnsi="Times New Roman" w:cs="Times New Roman"/>
                <w:bCs/>
                <w:sz w:val="26"/>
                <w:szCs w:val="26"/>
                <w:lang w:eastAsia="ru-RU"/>
              </w:rPr>
            </w:pPr>
            <w:r w:rsidRPr="004263B6">
              <w:rPr>
                <w:rFonts w:ascii="Times New Roman" w:eastAsia="Times New Roman" w:hAnsi="Times New Roman" w:cs="Times New Roman"/>
                <w:bCs/>
                <w:sz w:val="26"/>
                <w:szCs w:val="26"/>
                <w:lang w:eastAsia="ru-RU"/>
              </w:rPr>
              <w:t>0,5</w:t>
            </w:r>
          </w:p>
        </w:tc>
        <w:tc>
          <w:tcPr>
            <w:tcW w:w="1979" w:type="pct"/>
            <w:vAlign w:val="center"/>
          </w:tcPr>
          <w:p w14:paraId="72BBFBB3" w14:textId="67B745C6" w:rsidR="00753048" w:rsidRPr="004263B6" w:rsidRDefault="00AA1770" w:rsidP="007F2685">
            <w:pPr>
              <w:jc w:val="center"/>
              <w:rPr>
                <w:rFonts w:ascii="Times New Roman" w:eastAsia="Times New Roman" w:hAnsi="Times New Roman" w:cs="Times New Roman"/>
                <w:bCs/>
                <w:sz w:val="26"/>
                <w:szCs w:val="26"/>
                <w:lang w:eastAsia="ru-RU"/>
              </w:rPr>
            </w:pPr>
            <w:r w:rsidRPr="004263B6">
              <w:rPr>
                <w:rFonts w:ascii="Times New Roman" w:eastAsia="Times New Roman" w:hAnsi="Times New Roman" w:cs="Times New Roman"/>
                <w:bCs/>
                <w:sz w:val="26"/>
                <w:szCs w:val="26"/>
                <w:lang w:eastAsia="ru-RU"/>
              </w:rPr>
              <w:t>295,55</w:t>
            </w:r>
          </w:p>
        </w:tc>
      </w:tr>
      <w:tr w:rsidR="00E74FE8" w:rsidRPr="004263B6" w14:paraId="760561E0" w14:textId="77777777" w:rsidTr="00E74FE8">
        <w:trPr>
          <w:trHeight w:val="20"/>
        </w:trPr>
        <w:tc>
          <w:tcPr>
            <w:tcW w:w="5000" w:type="pct"/>
            <w:gridSpan w:val="4"/>
          </w:tcPr>
          <w:p w14:paraId="1E9C8775" w14:textId="77777777" w:rsidR="00E74FE8" w:rsidRPr="004263B6" w:rsidRDefault="00E74FE8" w:rsidP="0096549E">
            <w:pPr>
              <w:jc w:val="both"/>
              <w:rPr>
                <w:rFonts w:ascii="Times New Roman" w:eastAsia="Times New Roman" w:hAnsi="Times New Roman" w:cs="Times New Roman"/>
                <w:b/>
                <w:sz w:val="26"/>
                <w:szCs w:val="26"/>
                <w:lang w:eastAsia="ru-RU"/>
              </w:rPr>
            </w:pPr>
            <w:r w:rsidRPr="004263B6">
              <w:rPr>
                <w:rFonts w:ascii="Times New Roman" w:eastAsia="Times New Roman" w:hAnsi="Times New Roman" w:cs="Times New Roman"/>
                <w:b/>
                <w:sz w:val="26"/>
                <w:szCs w:val="26"/>
                <w:lang w:eastAsia="ru-RU"/>
              </w:rPr>
              <w:t>Сланцевский муниципальный район</w:t>
            </w:r>
          </w:p>
        </w:tc>
      </w:tr>
      <w:tr w:rsidR="00753048" w:rsidRPr="004263B6" w14:paraId="01243595" w14:textId="77777777" w:rsidTr="004263B6">
        <w:trPr>
          <w:trHeight w:val="20"/>
        </w:trPr>
        <w:tc>
          <w:tcPr>
            <w:tcW w:w="1400" w:type="pct"/>
          </w:tcPr>
          <w:p w14:paraId="4788CE6D" w14:textId="77777777" w:rsidR="00753048" w:rsidRPr="004263B6" w:rsidRDefault="00753048" w:rsidP="0096549E">
            <w:pPr>
              <w:jc w:val="both"/>
              <w:rPr>
                <w:rFonts w:ascii="Times New Roman" w:eastAsia="Times New Roman" w:hAnsi="Times New Roman" w:cs="Times New Roman"/>
                <w:bCs/>
                <w:sz w:val="26"/>
                <w:szCs w:val="26"/>
                <w:lang w:eastAsia="ru-RU"/>
              </w:rPr>
            </w:pPr>
            <w:r w:rsidRPr="004263B6">
              <w:rPr>
                <w:rFonts w:ascii="Times New Roman" w:eastAsia="Times New Roman" w:hAnsi="Times New Roman" w:cs="Times New Roman"/>
                <w:bCs/>
                <w:sz w:val="26"/>
                <w:szCs w:val="26"/>
                <w:lang w:eastAsia="ru-RU"/>
              </w:rPr>
              <w:t xml:space="preserve">Индустриальный парк «Сланцы» </w:t>
            </w:r>
          </w:p>
        </w:tc>
        <w:tc>
          <w:tcPr>
            <w:tcW w:w="767" w:type="pct"/>
            <w:vAlign w:val="center"/>
          </w:tcPr>
          <w:p w14:paraId="666415C5" w14:textId="77777777" w:rsidR="00753048" w:rsidRPr="004263B6" w:rsidRDefault="00753048" w:rsidP="007F2685">
            <w:pPr>
              <w:jc w:val="center"/>
              <w:rPr>
                <w:rFonts w:ascii="Times New Roman" w:eastAsia="Times New Roman" w:hAnsi="Times New Roman" w:cs="Times New Roman"/>
                <w:bCs/>
                <w:sz w:val="26"/>
                <w:szCs w:val="26"/>
                <w:lang w:eastAsia="ru-RU"/>
              </w:rPr>
            </w:pPr>
            <w:r w:rsidRPr="004263B6">
              <w:rPr>
                <w:rFonts w:ascii="Times New Roman" w:eastAsia="Times New Roman" w:hAnsi="Times New Roman" w:cs="Times New Roman"/>
                <w:bCs/>
                <w:sz w:val="26"/>
                <w:szCs w:val="26"/>
                <w:lang w:eastAsia="ru-RU"/>
              </w:rPr>
              <w:t>116,0</w:t>
            </w:r>
          </w:p>
        </w:tc>
        <w:tc>
          <w:tcPr>
            <w:tcW w:w="854" w:type="pct"/>
            <w:vAlign w:val="center"/>
          </w:tcPr>
          <w:p w14:paraId="28A40F2B" w14:textId="1A0DB6BE" w:rsidR="00753048" w:rsidRPr="004263B6" w:rsidRDefault="00753048" w:rsidP="007F2685">
            <w:pPr>
              <w:jc w:val="center"/>
              <w:rPr>
                <w:rFonts w:ascii="Times New Roman" w:eastAsia="Times New Roman" w:hAnsi="Times New Roman" w:cs="Times New Roman"/>
                <w:bCs/>
                <w:sz w:val="26"/>
                <w:szCs w:val="26"/>
                <w:highlight w:val="yellow"/>
                <w:lang w:eastAsia="ru-RU"/>
              </w:rPr>
            </w:pPr>
            <w:r w:rsidRPr="004263B6">
              <w:rPr>
                <w:rFonts w:ascii="Times New Roman" w:eastAsia="Times New Roman" w:hAnsi="Times New Roman" w:cs="Times New Roman"/>
                <w:bCs/>
                <w:sz w:val="26"/>
                <w:szCs w:val="26"/>
                <w:lang w:eastAsia="ru-RU"/>
              </w:rPr>
              <w:t>3,4</w:t>
            </w:r>
          </w:p>
        </w:tc>
        <w:tc>
          <w:tcPr>
            <w:tcW w:w="1979" w:type="pct"/>
            <w:vAlign w:val="center"/>
          </w:tcPr>
          <w:p w14:paraId="04AD22FF" w14:textId="22E9EC7E" w:rsidR="00753048" w:rsidRPr="004263B6" w:rsidRDefault="00AA1770" w:rsidP="007F2685">
            <w:pPr>
              <w:jc w:val="center"/>
              <w:rPr>
                <w:rFonts w:ascii="Times New Roman" w:eastAsia="Times New Roman" w:hAnsi="Times New Roman" w:cs="Times New Roman"/>
                <w:bCs/>
                <w:sz w:val="26"/>
                <w:szCs w:val="26"/>
                <w:highlight w:val="yellow"/>
                <w:lang w:eastAsia="ru-RU"/>
              </w:rPr>
            </w:pPr>
            <w:r w:rsidRPr="004263B6">
              <w:rPr>
                <w:rFonts w:ascii="Times New Roman" w:eastAsia="Times New Roman" w:hAnsi="Times New Roman" w:cs="Times New Roman"/>
                <w:bCs/>
                <w:sz w:val="26"/>
                <w:szCs w:val="26"/>
                <w:lang w:eastAsia="ru-RU"/>
              </w:rPr>
              <w:t>665</w:t>
            </w:r>
          </w:p>
        </w:tc>
      </w:tr>
      <w:tr w:rsidR="00E74FE8" w:rsidRPr="004263B6" w14:paraId="52DE31DB" w14:textId="77777777" w:rsidTr="00E74FE8">
        <w:trPr>
          <w:trHeight w:val="20"/>
        </w:trPr>
        <w:tc>
          <w:tcPr>
            <w:tcW w:w="5000" w:type="pct"/>
            <w:gridSpan w:val="4"/>
          </w:tcPr>
          <w:p w14:paraId="6528374B" w14:textId="77777777" w:rsidR="00E74FE8" w:rsidRPr="004263B6" w:rsidRDefault="00E74FE8" w:rsidP="0096549E">
            <w:pPr>
              <w:jc w:val="both"/>
              <w:rPr>
                <w:rFonts w:ascii="Times New Roman" w:eastAsia="Times New Roman" w:hAnsi="Times New Roman" w:cs="Times New Roman"/>
                <w:b/>
                <w:sz w:val="26"/>
                <w:szCs w:val="26"/>
                <w:lang w:eastAsia="ru-RU"/>
              </w:rPr>
            </w:pPr>
            <w:r w:rsidRPr="004263B6">
              <w:rPr>
                <w:rFonts w:ascii="Times New Roman" w:eastAsia="Times New Roman" w:hAnsi="Times New Roman" w:cs="Times New Roman"/>
                <w:b/>
                <w:sz w:val="26"/>
                <w:szCs w:val="26"/>
                <w:lang w:eastAsia="ru-RU"/>
              </w:rPr>
              <w:t>Тосненский муниципальный район</w:t>
            </w:r>
          </w:p>
        </w:tc>
      </w:tr>
      <w:tr w:rsidR="00753048" w:rsidRPr="004263B6" w14:paraId="6D79B655" w14:textId="77777777" w:rsidTr="004263B6">
        <w:trPr>
          <w:trHeight w:val="20"/>
        </w:trPr>
        <w:tc>
          <w:tcPr>
            <w:tcW w:w="1400" w:type="pct"/>
          </w:tcPr>
          <w:p w14:paraId="23660271" w14:textId="77777777" w:rsidR="00753048" w:rsidRPr="004263B6" w:rsidRDefault="00753048" w:rsidP="007F2685">
            <w:pPr>
              <w:jc w:val="both"/>
              <w:rPr>
                <w:rFonts w:ascii="Times New Roman" w:eastAsia="Times New Roman" w:hAnsi="Times New Roman" w:cs="Times New Roman"/>
                <w:bCs/>
                <w:sz w:val="26"/>
                <w:szCs w:val="26"/>
                <w:lang w:eastAsia="ru-RU"/>
              </w:rPr>
            </w:pPr>
            <w:r w:rsidRPr="004263B6">
              <w:rPr>
                <w:rFonts w:ascii="Times New Roman" w:eastAsia="Times New Roman" w:hAnsi="Times New Roman" w:cs="Times New Roman"/>
                <w:bCs/>
                <w:sz w:val="26"/>
                <w:szCs w:val="26"/>
                <w:lang w:eastAsia="ru-RU"/>
              </w:rPr>
              <w:t>Индустриальный парк «Фёдоровское»</w:t>
            </w:r>
          </w:p>
        </w:tc>
        <w:tc>
          <w:tcPr>
            <w:tcW w:w="767" w:type="pct"/>
            <w:vAlign w:val="center"/>
          </w:tcPr>
          <w:p w14:paraId="1B787F25" w14:textId="77777777" w:rsidR="00753048" w:rsidRPr="004263B6" w:rsidRDefault="00753048" w:rsidP="007F2685">
            <w:pPr>
              <w:jc w:val="center"/>
              <w:rPr>
                <w:rFonts w:ascii="Times New Roman" w:eastAsia="Times New Roman" w:hAnsi="Times New Roman" w:cs="Times New Roman"/>
                <w:bCs/>
                <w:sz w:val="26"/>
                <w:szCs w:val="26"/>
                <w:lang w:eastAsia="ru-RU"/>
              </w:rPr>
            </w:pPr>
            <w:r w:rsidRPr="004263B6">
              <w:rPr>
                <w:rFonts w:ascii="Times New Roman" w:eastAsia="Times New Roman" w:hAnsi="Times New Roman" w:cs="Times New Roman"/>
                <w:bCs/>
                <w:sz w:val="26"/>
                <w:szCs w:val="26"/>
                <w:lang w:eastAsia="ru-RU"/>
              </w:rPr>
              <w:t>90,35</w:t>
            </w:r>
          </w:p>
        </w:tc>
        <w:tc>
          <w:tcPr>
            <w:tcW w:w="854" w:type="pct"/>
            <w:vAlign w:val="center"/>
          </w:tcPr>
          <w:p w14:paraId="78B27CF7" w14:textId="669AFF1C" w:rsidR="00753048" w:rsidRPr="004263B6" w:rsidRDefault="00753048" w:rsidP="007F2685">
            <w:pPr>
              <w:jc w:val="center"/>
              <w:rPr>
                <w:rFonts w:ascii="Times New Roman" w:eastAsia="Times New Roman" w:hAnsi="Times New Roman" w:cs="Times New Roman"/>
                <w:bCs/>
                <w:sz w:val="26"/>
                <w:szCs w:val="26"/>
                <w:lang w:eastAsia="ru-RU"/>
              </w:rPr>
            </w:pPr>
            <w:r w:rsidRPr="004263B6">
              <w:rPr>
                <w:rFonts w:ascii="Times New Roman" w:eastAsia="Times New Roman" w:hAnsi="Times New Roman" w:cs="Times New Roman"/>
                <w:bCs/>
                <w:sz w:val="26"/>
                <w:szCs w:val="26"/>
                <w:lang w:eastAsia="ru-RU"/>
              </w:rPr>
              <w:t>3,0</w:t>
            </w:r>
          </w:p>
        </w:tc>
        <w:tc>
          <w:tcPr>
            <w:tcW w:w="1979" w:type="pct"/>
            <w:vAlign w:val="center"/>
          </w:tcPr>
          <w:p w14:paraId="72CE3FFD" w14:textId="1DECFA71" w:rsidR="00753048" w:rsidRPr="004263B6" w:rsidRDefault="00AA1770" w:rsidP="007F2685">
            <w:pPr>
              <w:jc w:val="center"/>
              <w:rPr>
                <w:rFonts w:ascii="Times New Roman" w:eastAsia="Times New Roman" w:hAnsi="Times New Roman" w:cs="Times New Roman"/>
                <w:bCs/>
                <w:sz w:val="26"/>
                <w:szCs w:val="26"/>
                <w:lang w:eastAsia="ru-RU"/>
              </w:rPr>
            </w:pPr>
            <w:r w:rsidRPr="004263B6">
              <w:rPr>
                <w:rFonts w:ascii="Times New Roman" w:eastAsia="Times New Roman" w:hAnsi="Times New Roman" w:cs="Times New Roman"/>
                <w:bCs/>
                <w:sz w:val="26"/>
                <w:szCs w:val="26"/>
                <w:lang w:eastAsia="ru-RU"/>
              </w:rPr>
              <w:t>526,75</w:t>
            </w:r>
          </w:p>
        </w:tc>
      </w:tr>
      <w:tr w:rsidR="00753048" w:rsidRPr="004263B6" w14:paraId="291FDBAD" w14:textId="77777777" w:rsidTr="004263B6">
        <w:trPr>
          <w:trHeight w:val="20"/>
        </w:trPr>
        <w:tc>
          <w:tcPr>
            <w:tcW w:w="1400" w:type="pct"/>
          </w:tcPr>
          <w:p w14:paraId="7154CA98" w14:textId="77777777" w:rsidR="00753048" w:rsidRPr="004263B6" w:rsidRDefault="00753048" w:rsidP="007F2685">
            <w:pPr>
              <w:jc w:val="both"/>
              <w:rPr>
                <w:rFonts w:ascii="Times New Roman" w:eastAsia="Times New Roman" w:hAnsi="Times New Roman" w:cs="Times New Roman"/>
                <w:bCs/>
                <w:sz w:val="26"/>
                <w:szCs w:val="26"/>
                <w:lang w:eastAsia="ru-RU"/>
              </w:rPr>
            </w:pPr>
            <w:r w:rsidRPr="004263B6">
              <w:rPr>
                <w:rFonts w:ascii="Times New Roman" w:eastAsia="Times New Roman" w:hAnsi="Times New Roman" w:cs="Times New Roman"/>
                <w:bCs/>
                <w:sz w:val="26"/>
                <w:szCs w:val="26"/>
                <w:lang w:eastAsia="ru-RU"/>
              </w:rPr>
              <w:t>Индустриальный парк «М10» «Тельмана»</w:t>
            </w:r>
          </w:p>
        </w:tc>
        <w:tc>
          <w:tcPr>
            <w:tcW w:w="767" w:type="pct"/>
            <w:vAlign w:val="center"/>
          </w:tcPr>
          <w:p w14:paraId="5CED22D3" w14:textId="77777777" w:rsidR="00753048" w:rsidRPr="004263B6" w:rsidRDefault="00753048" w:rsidP="007F2685">
            <w:pPr>
              <w:jc w:val="center"/>
              <w:rPr>
                <w:rFonts w:ascii="Times New Roman" w:eastAsia="Times New Roman" w:hAnsi="Times New Roman" w:cs="Times New Roman"/>
                <w:bCs/>
                <w:sz w:val="26"/>
                <w:szCs w:val="26"/>
                <w:lang w:eastAsia="ru-RU"/>
              </w:rPr>
            </w:pPr>
            <w:r w:rsidRPr="004263B6">
              <w:rPr>
                <w:rFonts w:ascii="Times New Roman" w:eastAsia="Times New Roman" w:hAnsi="Times New Roman" w:cs="Times New Roman"/>
                <w:bCs/>
                <w:sz w:val="26"/>
                <w:szCs w:val="26"/>
                <w:lang w:eastAsia="ru-RU"/>
              </w:rPr>
              <w:t>198,0</w:t>
            </w:r>
          </w:p>
        </w:tc>
        <w:tc>
          <w:tcPr>
            <w:tcW w:w="854" w:type="pct"/>
            <w:vAlign w:val="center"/>
          </w:tcPr>
          <w:p w14:paraId="105DF15D" w14:textId="6FFE67CC" w:rsidR="00753048" w:rsidRPr="004263B6" w:rsidRDefault="00753048" w:rsidP="007F2685">
            <w:pPr>
              <w:jc w:val="center"/>
              <w:rPr>
                <w:rFonts w:ascii="Times New Roman" w:eastAsia="Times New Roman" w:hAnsi="Times New Roman" w:cs="Times New Roman"/>
                <w:bCs/>
                <w:sz w:val="26"/>
                <w:szCs w:val="26"/>
                <w:lang w:eastAsia="ru-RU"/>
              </w:rPr>
            </w:pPr>
            <w:r w:rsidRPr="004263B6">
              <w:rPr>
                <w:rFonts w:ascii="Times New Roman" w:eastAsia="Times New Roman" w:hAnsi="Times New Roman" w:cs="Times New Roman"/>
                <w:bCs/>
                <w:sz w:val="26"/>
                <w:szCs w:val="26"/>
                <w:lang w:eastAsia="ru-RU"/>
              </w:rPr>
              <w:t>5,0</w:t>
            </w:r>
          </w:p>
        </w:tc>
        <w:tc>
          <w:tcPr>
            <w:tcW w:w="1979" w:type="pct"/>
            <w:vAlign w:val="center"/>
          </w:tcPr>
          <w:p w14:paraId="6F3A42C1" w14:textId="0FB4EE89" w:rsidR="00753048" w:rsidRPr="004263B6" w:rsidRDefault="00AA1770" w:rsidP="007F2685">
            <w:pPr>
              <w:jc w:val="center"/>
              <w:rPr>
                <w:rFonts w:ascii="Times New Roman" w:eastAsia="Times New Roman" w:hAnsi="Times New Roman" w:cs="Times New Roman"/>
                <w:bCs/>
                <w:sz w:val="26"/>
                <w:szCs w:val="26"/>
                <w:lang w:eastAsia="ru-RU"/>
              </w:rPr>
            </w:pPr>
            <w:r w:rsidRPr="004263B6">
              <w:rPr>
                <w:rFonts w:ascii="Times New Roman" w:eastAsia="Times New Roman" w:hAnsi="Times New Roman" w:cs="Times New Roman"/>
                <w:bCs/>
                <w:sz w:val="26"/>
                <w:szCs w:val="26"/>
                <w:lang w:eastAsia="ru-RU"/>
              </w:rPr>
              <w:t>1115</w:t>
            </w:r>
          </w:p>
        </w:tc>
      </w:tr>
      <w:tr w:rsidR="00753048" w:rsidRPr="004263B6" w14:paraId="40516D05" w14:textId="77777777" w:rsidTr="004263B6">
        <w:trPr>
          <w:trHeight w:val="20"/>
        </w:trPr>
        <w:tc>
          <w:tcPr>
            <w:tcW w:w="1400" w:type="pct"/>
          </w:tcPr>
          <w:p w14:paraId="463B5589" w14:textId="77777777" w:rsidR="00753048" w:rsidRPr="004263B6" w:rsidRDefault="00753048" w:rsidP="007F2685">
            <w:pPr>
              <w:jc w:val="both"/>
              <w:rPr>
                <w:rFonts w:ascii="Times New Roman" w:eastAsia="Times New Roman" w:hAnsi="Times New Roman" w:cs="Times New Roman"/>
                <w:bCs/>
                <w:sz w:val="26"/>
                <w:szCs w:val="26"/>
                <w:lang w:eastAsia="ru-RU"/>
              </w:rPr>
            </w:pPr>
            <w:r w:rsidRPr="004263B6">
              <w:rPr>
                <w:rFonts w:ascii="Times New Roman" w:eastAsia="Times New Roman" w:hAnsi="Times New Roman" w:cs="Times New Roman"/>
                <w:bCs/>
                <w:sz w:val="26"/>
                <w:szCs w:val="26"/>
                <w:lang w:eastAsia="ru-RU"/>
              </w:rPr>
              <w:t>Индустриальный парк «М10» «Пионер»</w:t>
            </w:r>
          </w:p>
        </w:tc>
        <w:tc>
          <w:tcPr>
            <w:tcW w:w="767" w:type="pct"/>
            <w:vAlign w:val="center"/>
          </w:tcPr>
          <w:p w14:paraId="6D4D52DE" w14:textId="77777777" w:rsidR="00753048" w:rsidRPr="004263B6" w:rsidRDefault="00753048" w:rsidP="007F2685">
            <w:pPr>
              <w:jc w:val="center"/>
              <w:rPr>
                <w:rFonts w:ascii="Times New Roman" w:eastAsia="Times New Roman" w:hAnsi="Times New Roman" w:cs="Times New Roman"/>
                <w:bCs/>
                <w:sz w:val="26"/>
                <w:szCs w:val="26"/>
                <w:lang w:eastAsia="ru-RU"/>
              </w:rPr>
            </w:pPr>
            <w:r w:rsidRPr="004263B6">
              <w:rPr>
                <w:rFonts w:ascii="Times New Roman" w:eastAsia="Times New Roman" w:hAnsi="Times New Roman" w:cs="Times New Roman"/>
                <w:bCs/>
                <w:sz w:val="26"/>
                <w:szCs w:val="26"/>
                <w:lang w:eastAsia="ru-RU"/>
              </w:rPr>
              <w:t>190,2</w:t>
            </w:r>
          </w:p>
        </w:tc>
        <w:tc>
          <w:tcPr>
            <w:tcW w:w="854" w:type="pct"/>
            <w:vAlign w:val="center"/>
          </w:tcPr>
          <w:p w14:paraId="4A70F048" w14:textId="2C3AB5F9" w:rsidR="00753048" w:rsidRPr="004263B6" w:rsidRDefault="00753048" w:rsidP="007F2685">
            <w:pPr>
              <w:jc w:val="center"/>
              <w:rPr>
                <w:rFonts w:ascii="Times New Roman" w:eastAsia="Times New Roman" w:hAnsi="Times New Roman" w:cs="Times New Roman"/>
                <w:bCs/>
                <w:sz w:val="26"/>
                <w:szCs w:val="26"/>
                <w:lang w:eastAsia="ru-RU"/>
              </w:rPr>
            </w:pPr>
            <w:r w:rsidRPr="004263B6">
              <w:rPr>
                <w:rFonts w:ascii="Times New Roman" w:eastAsia="Times New Roman" w:hAnsi="Times New Roman" w:cs="Times New Roman"/>
                <w:bCs/>
                <w:sz w:val="26"/>
                <w:szCs w:val="26"/>
                <w:lang w:eastAsia="ru-RU"/>
              </w:rPr>
              <w:t>5,0</w:t>
            </w:r>
          </w:p>
        </w:tc>
        <w:tc>
          <w:tcPr>
            <w:tcW w:w="1979" w:type="pct"/>
            <w:vAlign w:val="center"/>
          </w:tcPr>
          <w:p w14:paraId="57004484" w14:textId="4E786929" w:rsidR="00753048" w:rsidRPr="004263B6" w:rsidRDefault="00AA1770" w:rsidP="007F2685">
            <w:pPr>
              <w:jc w:val="center"/>
              <w:rPr>
                <w:rFonts w:ascii="Times New Roman" w:eastAsia="Times New Roman" w:hAnsi="Times New Roman" w:cs="Times New Roman"/>
                <w:bCs/>
                <w:sz w:val="26"/>
                <w:szCs w:val="26"/>
                <w:lang w:eastAsia="ru-RU"/>
              </w:rPr>
            </w:pPr>
            <w:r w:rsidRPr="004263B6">
              <w:rPr>
                <w:rFonts w:ascii="Times New Roman" w:eastAsia="Times New Roman" w:hAnsi="Times New Roman" w:cs="Times New Roman"/>
                <w:bCs/>
                <w:sz w:val="26"/>
                <w:szCs w:val="26"/>
                <w:lang w:eastAsia="ru-RU"/>
              </w:rPr>
              <w:t>1076</w:t>
            </w:r>
          </w:p>
        </w:tc>
      </w:tr>
      <w:tr w:rsidR="00753048" w:rsidRPr="004263B6" w14:paraId="6B1108F3" w14:textId="77777777" w:rsidTr="004263B6">
        <w:trPr>
          <w:trHeight w:val="20"/>
        </w:trPr>
        <w:tc>
          <w:tcPr>
            <w:tcW w:w="1400" w:type="pct"/>
          </w:tcPr>
          <w:p w14:paraId="0ED03655" w14:textId="77777777" w:rsidR="00753048" w:rsidRPr="004263B6" w:rsidRDefault="00753048" w:rsidP="007F2685">
            <w:pPr>
              <w:jc w:val="both"/>
              <w:rPr>
                <w:rFonts w:ascii="Times New Roman" w:eastAsia="Times New Roman" w:hAnsi="Times New Roman" w:cs="Times New Roman"/>
                <w:bCs/>
                <w:sz w:val="26"/>
                <w:szCs w:val="26"/>
                <w:lang w:eastAsia="ru-RU"/>
              </w:rPr>
            </w:pPr>
            <w:r w:rsidRPr="004263B6">
              <w:rPr>
                <w:rFonts w:ascii="Times New Roman" w:eastAsia="Times New Roman" w:hAnsi="Times New Roman" w:cs="Times New Roman"/>
                <w:bCs/>
                <w:sz w:val="26"/>
                <w:szCs w:val="26"/>
                <w:lang w:eastAsia="ru-RU"/>
              </w:rPr>
              <w:t>Индустриальный парк «М10» «Ям-Ижора»</w:t>
            </w:r>
          </w:p>
        </w:tc>
        <w:tc>
          <w:tcPr>
            <w:tcW w:w="767" w:type="pct"/>
            <w:vAlign w:val="center"/>
          </w:tcPr>
          <w:p w14:paraId="64C1025D" w14:textId="77777777" w:rsidR="00753048" w:rsidRPr="004263B6" w:rsidRDefault="00753048" w:rsidP="007F2685">
            <w:pPr>
              <w:jc w:val="center"/>
              <w:rPr>
                <w:rFonts w:ascii="Times New Roman" w:eastAsia="Times New Roman" w:hAnsi="Times New Roman" w:cs="Times New Roman"/>
                <w:bCs/>
                <w:sz w:val="26"/>
                <w:szCs w:val="26"/>
                <w:lang w:eastAsia="ru-RU"/>
              </w:rPr>
            </w:pPr>
            <w:r w:rsidRPr="004263B6">
              <w:rPr>
                <w:rFonts w:ascii="Times New Roman" w:eastAsia="Times New Roman" w:hAnsi="Times New Roman" w:cs="Times New Roman"/>
                <w:bCs/>
                <w:sz w:val="26"/>
                <w:szCs w:val="26"/>
                <w:lang w:eastAsia="ru-RU"/>
              </w:rPr>
              <w:t>193,73</w:t>
            </w:r>
          </w:p>
        </w:tc>
        <w:tc>
          <w:tcPr>
            <w:tcW w:w="854" w:type="pct"/>
            <w:vAlign w:val="center"/>
          </w:tcPr>
          <w:p w14:paraId="5B849F6C" w14:textId="76BEDE42" w:rsidR="00753048" w:rsidRPr="004263B6" w:rsidRDefault="00753048" w:rsidP="007F2685">
            <w:pPr>
              <w:jc w:val="center"/>
              <w:rPr>
                <w:rFonts w:ascii="Times New Roman" w:eastAsia="Times New Roman" w:hAnsi="Times New Roman" w:cs="Times New Roman"/>
                <w:bCs/>
                <w:sz w:val="26"/>
                <w:szCs w:val="26"/>
                <w:lang w:eastAsia="ru-RU"/>
              </w:rPr>
            </w:pPr>
            <w:r w:rsidRPr="004263B6">
              <w:rPr>
                <w:rFonts w:ascii="Times New Roman" w:eastAsia="Times New Roman" w:hAnsi="Times New Roman" w:cs="Times New Roman"/>
                <w:bCs/>
                <w:sz w:val="26"/>
                <w:szCs w:val="26"/>
                <w:lang w:eastAsia="ru-RU"/>
              </w:rPr>
              <w:t>6,0</w:t>
            </w:r>
          </w:p>
        </w:tc>
        <w:tc>
          <w:tcPr>
            <w:tcW w:w="1979" w:type="pct"/>
            <w:vAlign w:val="center"/>
          </w:tcPr>
          <w:p w14:paraId="2A787AF0" w14:textId="5A83FEA9" w:rsidR="00753048" w:rsidRPr="004263B6" w:rsidRDefault="00AA1770" w:rsidP="007F2685">
            <w:pPr>
              <w:jc w:val="center"/>
              <w:rPr>
                <w:rFonts w:ascii="Times New Roman" w:eastAsia="Times New Roman" w:hAnsi="Times New Roman" w:cs="Times New Roman"/>
                <w:bCs/>
                <w:sz w:val="26"/>
                <w:szCs w:val="26"/>
                <w:lang w:eastAsia="ru-RU"/>
              </w:rPr>
            </w:pPr>
            <w:r w:rsidRPr="004263B6">
              <w:rPr>
                <w:rFonts w:ascii="Times New Roman" w:eastAsia="Times New Roman" w:hAnsi="Times New Roman" w:cs="Times New Roman"/>
                <w:bCs/>
                <w:sz w:val="26"/>
                <w:szCs w:val="26"/>
                <w:lang w:eastAsia="ru-RU"/>
              </w:rPr>
              <w:t>3443,41</w:t>
            </w:r>
          </w:p>
        </w:tc>
      </w:tr>
      <w:tr w:rsidR="00753048" w:rsidRPr="004263B6" w14:paraId="10A49CEB" w14:textId="77777777" w:rsidTr="004263B6">
        <w:trPr>
          <w:trHeight w:val="20"/>
        </w:trPr>
        <w:tc>
          <w:tcPr>
            <w:tcW w:w="1400" w:type="pct"/>
          </w:tcPr>
          <w:p w14:paraId="07914239" w14:textId="77777777" w:rsidR="00753048" w:rsidRPr="004263B6" w:rsidRDefault="00753048" w:rsidP="007F2685">
            <w:pPr>
              <w:jc w:val="both"/>
              <w:rPr>
                <w:rFonts w:ascii="Times New Roman" w:eastAsia="Times New Roman" w:hAnsi="Times New Roman" w:cs="Times New Roman"/>
                <w:bCs/>
                <w:sz w:val="26"/>
                <w:szCs w:val="26"/>
                <w:lang w:eastAsia="ru-RU"/>
              </w:rPr>
            </w:pPr>
            <w:r w:rsidRPr="004263B6">
              <w:rPr>
                <w:rFonts w:ascii="Times New Roman" w:eastAsia="Times New Roman" w:hAnsi="Times New Roman" w:cs="Times New Roman"/>
                <w:bCs/>
                <w:sz w:val="26"/>
                <w:szCs w:val="26"/>
                <w:lang w:eastAsia="ru-RU"/>
              </w:rPr>
              <w:t>Индустриальный парк «М10» «Красный Бор»</w:t>
            </w:r>
          </w:p>
        </w:tc>
        <w:tc>
          <w:tcPr>
            <w:tcW w:w="767" w:type="pct"/>
            <w:vAlign w:val="center"/>
          </w:tcPr>
          <w:p w14:paraId="6AA64691" w14:textId="77777777" w:rsidR="00753048" w:rsidRPr="004263B6" w:rsidRDefault="00753048" w:rsidP="007F2685">
            <w:pPr>
              <w:jc w:val="center"/>
              <w:rPr>
                <w:rFonts w:ascii="Times New Roman" w:eastAsia="Times New Roman" w:hAnsi="Times New Roman" w:cs="Times New Roman"/>
                <w:bCs/>
                <w:sz w:val="26"/>
                <w:szCs w:val="26"/>
                <w:lang w:eastAsia="ru-RU"/>
              </w:rPr>
            </w:pPr>
            <w:r w:rsidRPr="004263B6">
              <w:rPr>
                <w:rFonts w:ascii="Times New Roman" w:eastAsia="Times New Roman" w:hAnsi="Times New Roman" w:cs="Times New Roman"/>
                <w:bCs/>
                <w:sz w:val="26"/>
                <w:szCs w:val="26"/>
                <w:lang w:eastAsia="ru-RU"/>
              </w:rPr>
              <w:t>221,4</w:t>
            </w:r>
          </w:p>
        </w:tc>
        <w:tc>
          <w:tcPr>
            <w:tcW w:w="854" w:type="pct"/>
            <w:vAlign w:val="center"/>
          </w:tcPr>
          <w:p w14:paraId="07EE1BEB" w14:textId="4430BD46" w:rsidR="00753048" w:rsidRPr="004263B6" w:rsidRDefault="00753048" w:rsidP="007F2685">
            <w:pPr>
              <w:jc w:val="center"/>
              <w:rPr>
                <w:rFonts w:ascii="Times New Roman" w:eastAsia="Times New Roman" w:hAnsi="Times New Roman" w:cs="Times New Roman"/>
                <w:bCs/>
                <w:sz w:val="26"/>
                <w:szCs w:val="26"/>
                <w:lang w:eastAsia="ru-RU"/>
              </w:rPr>
            </w:pPr>
            <w:r w:rsidRPr="004263B6">
              <w:rPr>
                <w:rFonts w:ascii="Times New Roman" w:eastAsia="Times New Roman" w:hAnsi="Times New Roman" w:cs="Times New Roman"/>
                <w:bCs/>
                <w:sz w:val="26"/>
                <w:szCs w:val="26"/>
                <w:lang w:eastAsia="ru-RU"/>
              </w:rPr>
              <w:t>5,0</w:t>
            </w:r>
          </w:p>
        </w:tc>
        <w:tc>
          <w:tcPr>
            <w:tcW w:w="1979" w:type="pct"/>
            <w:vAlign w:val="center"/>
          </w:tcPr>
          <w:p w14:paraId="434A3373" w14:textId="690077B6" w:rsidR="00753048" w:rsidRPr="004263B6" w:rsidRDefault="00AA1770" w:rsidP="007F2685">
            <w:pPr>
              <w:jc w:val="center"/>
              <w:rPr>
                <w:rFonts w:ascii="Times New Roman" w:eastAsia="Times New Roman" w:hAnsi="Times New Roman" w:cs="Times New Roman"/>
                <w:bCs/>
                <w:sz w:val="26"/>
                <w:szCs w:val="26"/>
                <w:lang w:eastAsia="ru-RU"/>
              </w:rPr>
            </w:pPr>
            <w:r w:rsidRPr="004263B6">
              <w:rPr>
                <w:rFonts w:ascii="Times New Roman" w:eastAsia="Times New Roman" w:hAnsi="Times New Roman" w:cs="Times New Roman"/>
                <w:bCs/>
                <w:sz w:val="26"/>
                <w:szCs w:val="26"/>
                <w:lang w:eastAsia="ru-RU"/>
              </w:rPr>
              <w:t>1232</w:t>
            </w:r>
          </w:p>
        </w:tc>
      </w:tr>
      <w:tr w:rsidR="00753048" w:rsidRPr="004263B6" w14:paraId="3D8FB44B" w14:textId="77777777" w:rsidTr="004263B6">
        <w:trPr>
          <w:trHeight w:val="20"/>
        </w:trPr>
        <w:tc>
          <w:tcPr>
            <w:tcW w:w="1400" w:type="pct"/>
          </w:tcPr>
          <w:p w14:paraId="1624AA8E" w14:textId="77777777" w:rsidR="00753048" w:rsidRPr="004263B6" w:rsidRDefault="00753048" w:rsidP="007F2685">
            <w:pPr>
              <w:jc w:val="both"/>
              <w:rPr>
                <w:rFonts w:ascii="Times New Roman" w:eastAsia="Times New Roman" w:hAnsi="Times New Roman" w:cs="Times New Roman"/>
                <w:bCs/>
                <w:sz w:val="26"/>
                <w:szCs w:val="26"/>
                <w:lang w:eastAsia="ru-RU"/>
              </w:rPr>
            </w:pPr>
            <w:r w:rsidRPr="004263B6">
              <w:rPr>
                <w:rFonts w:ascii="Times New Roman" w:eastAsia="Times New Roman" w:hAnsi="Times New Roman" w:cs="Times New Roman"/>
                <w:bCs/>
                <w:sz w:val="26"/>
                <w:szCs w:val="26"/>
                <w:lang w:eastAsia="ru-RU"/>
              </w:rPr>
              <w:t>Индустриальный парк «М10» «Никольское»</w:t>
            </w:r>
          </w:p>
        </w:tc>
        <w:tc>
          <w:tcPr>
            <w:tcW w:w="767" w:type="pct"/>
            <w:vAlign w:val="center"/>
          </w:tcPr>
          <w:p w14:paraId="17AFD27E" w14:textId="77777777" w:rsidR="00753048" w:rsidRPr="004263B6" w:rsidRDefault="00753048" w:rsidP="007F2685">
            <w:pPr>
              <w:jc w:val="center"/>
              <w:rPr>
                <w:rFonts w:ascii="Times New Roman" w:eastAsia="Times New Roman" w:hAnsi="Times New Roman" w:cs="Times New Roman"/>
                <w:bCs/>
                <w:sz w:val="26"/>
                <w:szCs w:val="26"/>
                <w:lang w:eastAsia="ru-RU"/>
              </w:rPr>
            </w:pPr>
            <w:r w:rsidRPr="004263B6">
              <w:rPr>
                <w:rFonts w:ascii="Times New Roman" w:eastAsia="Times New Roman" w:hAnsi="Times New Roman" w:cs="Times New Roman"/>
                <w:bCs/>
                <w:sz w:val="26"/>
                <w:szCs w:val="26"/>
                <w:lang w:eastAsia="ru-RU"/>
              </w:rPr>
              <w:t>43,0</w:t>
            </w:r>
          </w:p>
        </w:tc>
        <w:tc>
          <w:tcPr>
            <w:tcW w:w="854" w:type="pct"/>
            <w:vAlign w:val="center"/>
          </w:tcPr>
          <w:p w14:paraId="4F2AFB7F" w14:textId="68FBBA14" w:rsidR="00753048" w:rsidRPr="004263B6" w:rsidRDefault="00753048" w:rsidP="007F2685">
            <w:pPr>
              <w:jc w:val="center"/>
              <w:rPr>
                <w:rFonts w:ascii="Times New Roman" w:eastAsia="Times New Roman" w:hAnsi="Times New Roman" w:cs="Times New Roman"/>
                <w:bCs/>
                <w:sz w:val="26"/>
                <w:szCs w:val="26"/>
                <w:lang w:eastAsia="ru-RU"/>
              </w:rPr>
            </w:pPr>
            <w:r w:rsidRPr="004263B6">
              <w:rPr>
                <w:rFonts w:ascii="Times New Roman" w:eastAsia="Times New Roman" w:hAnsi="Times New Roman" w:cs="Times New Roman"/>
                <w:bCs/>
                <w:sz w:val="26"/>
                <w:szCs w:val="26"/>
                <w:lang w:eastAsia="ru-RU"/>
              </w:rPr>
              <w:t>1,2</w:t>
            </w:r>
          </w:p>
        </w:tc>
        <w:tc>
          <w:tcPr>
            <w:tcW w:w="1979" w:type="pct"/>
            <w:vAlign w:val="center"/>
          </w:tcPr>
          <w:p w14:paraId="5BC206E7" w14:textId="675D4AD9" w:rsidR="00753048" w:rsidRPr="004263B6" w:rsidRDefault="00AA1770" w:rsidP="007F2685">
            <w:pPr>
              <w:jc w:val="center"/>
              <w:rPr>
                <w:rFonts w:ascii="Times New Roman" w:eastAsia="Times New Roman" w:hAnsi="Times New Roman" w:cs="Times New Roman"/>
                <w:bCs/>
                <w:sz w:val="26"/>
                <w:szCs w:val="26"/>
                <w:lang w:eastAsia="ru-RU"/>
              </w:rPr>
            </w:pPr>
            <w:r w:rsidRPr="004263B6">
              <w:rPr>
                <w:rFonts w:ascii="Times New Roman" w:eastAsia="Times New Roman" w:hAnsi="Times New Roman" w:cs="Times New Roman"/>
                <w:bCs/>
                <w:sz w:val="26"/>
                <w:szCs w:val="26"/>
                <w:lang w:eastAsia="ru-RU"/>
              </w:rPr>
              <w:t>245</w:t>
            </w:r>
          </w:p>
        </w:tc>
      </w:tr>
    </w:tbl>
    <w:p w14:paraId="74296DC4" w14:textId="77777777" w:rsidR="00AA1770" w:rsidRDefault="00AA1770" w:rsidP="00AA1770">
      <w:pPr>
        <w:spacing w:after="0" w:line="240" w:lineRule="auto"/>
        <w:jc w:val="right"/>
        <w:rPr>
          <w:rFonts w:ascii="Times New Roman" w:eastAsia="Times New Roman" w:hAnsi="Times New Roman" w:cs="Times New Roman"/>
          <w:sz w:val="28"/>
          <w:szCs w:val="24"/>
          <w:lang w:eastAsia="ru-RU"/>
        </w:rPr>
      </w:pPr>
    </w:p>
    <w:p w14:paraId="5837EE20" w14:textId="77777777" w:rsidR="004263B6" w:rsidRPr="009866DB" w:rsidRDefault="004263B6" w:rsidP="004263B6">
      <w:pPr>
        <w:spacing w:after="0" w:line="240" w:lineRule="auto"/>
        <w:jc w:val="right"/>
        <w:rPr>
          <w:rFonts w:ascii="Times New Roman" w:eastAsia="Times New Roman" w:hAnsi="Times New Roman" w:cs="Times New Roman"/>
          <w:sz w:val="28"/>
          <w:szCs w:val="24"/>
          <w:lang w:eastAsia="ru-RU"/>
        </w:rPr>
      </w:pPr>
      <w:r w:rsidRPr="00EB422A">
        <w:rPr>
          <w:rFonts w:ascii="Times New Roman" w:eastAsia="Times New Roman" w:hAnsi="Times New Roman" w:cs="Times New Roman"/>
          <w:sz w:val="28"/>
          <w:szCs w:val="24"/>
          <w:lang w:eastAsia="ru-RU"/>
        </w:rPr>
        <w:t>Таблица № 2</w:t>
      </w:r>
      <w:r>
        <w:rPr>
          <w:rFonts w:ascii="Times New Roman" w:eastAsia="Times New Roman" w:hAnsi="Times New Roman" w:cs="Times New Roman"/>
          <w:sz w:val="28"/>
          <w:szCs w:val="24"/>
          <w:lang w:eastAsia="ru-RU"/>
        </w:rPr>
        <w:t>.4.4</w:t>
      </w:r>
    </w:p>
    <w:p w14:paraId="74B729EC" w14:textId="77777777" w:rsidR="004263B6" w:rsidRPr="00EB422A" w:rsidRDefault="004263B6" w:rsidP="004263B6">
      <w:pPr>
        <w:spacing w:after="0" w:line="240" w:lineRule="auto"/>
        <w:jc w:val="center"/>
        <w:rPr>
          <w:rFonts w:ascii="Times New Roman" w:eastAsia="Times New Roman" w:hAnsi="Times New Roman" w:cs="Times New Roman"/>
          <w:sz w:val="28"/>
          <w:szCs w:val="28"/>
          <w:lang w:eastAsia="ru-RU"/>
        </w:rPr>
      </w:pPr>
      <w:r w:rsidRPr="00CF1D4B">
        <w:rPr>
          <w:rFonts w:ascii="Times New Roman" w:eastAsiaTheme="minorEastAsia" w:hAnsi="Times New Roman" w:cs="Times New Roman"/>
          <w:bCs/>
          <w:sz w:val="28"/>
          <w:szCs w:val="28"/>
          <w:lang w:eastAsia="ru-RU"/>
        </w:rPr>
        <w:t xml:space="preserve">Сведения об объемах </w:t>
      </w:r>
      <w:r>
        <w:rPr>
          <w:rFonts w:ascii="Times New Roman" w:eastAsiaTheme="minorEastAsia" w:hAnsi="Times New Roman" w:cs="Times New Roman"/>
          <w:bCs/>
          <w:sz w:val="28"/>
          <w:szCs w:val="28"/>
          <w:lang w:eastAsia="ru-RU"/>
        </w:rPr>
        <w:t>водо</w:t>
      </w:r>
      <w:r w:rsidRPr="00CF1D4B">
        <w:rPr>
          <w:rFonts w:ascii="Times New Roman" w:eastAsiaTheme="minorEastAsia" w:hAnsi="Times New Roman" w:cs="Times New Roman"/>
          <w:bCs/>
          <w:sz w:val="28"/>
          <w:szCs w:val="28"/>
          <w:lang w:eastAsia="ru-RU"/>
        </w:rPr>
        <w:t>потребления</w:t>
      </w:r>
      <w:r w:rsidRPr="00944CF0">
        <w:rPr>
          <w:rFonts w:ascii="Times New Roman" w:hAnsi="Times New Roman"/>
          <w:sz w:val="28"/>
          <w:szCs w:val="28"/>
        </w:rPr>
        <w:t xml:space="preserve"> </w:t>
      </w:r>
      <w:r>
        <w:rPr>
          <w:rFonts w:ascii="Times New Roman" w:hAnsi="Times New Roman"/>
          <w:sz w:val="28"/>
          <w:szCs w:val="28"/>
        </w:rPr>
        <w:t xml:space="preserve">планируемых </w:t>
      </w:r>
      <w:r>
        <w:rPr>
          <w:rFonts w:ascii="Times New Roman" w:eastAsia="Times New Roman" w:hAnsi="Times New Roman" w:cs="Times New Roman"/>
          <w:color w:val="000000"/>
          <w:sz w:val="28"/>
          <w:szCs w:val="28"/>
          <w:lang w:eastAsia="ru-RU"/>
        </w:rPr>
        <w:t>потребителей</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0"/>
        <w:gridCol w:w="6400"/>
        <w:gridCol w:w="3295"/>
      </w:tblGrid>
      <w:tr w:rsidR="004263B6" w:rsidRPr="009417D2" w14:paraId="55C763F5" w14:textId="77777777" w:rsidTr="0096549E">
        <w:trPr>
          <w:tblHeader/>
          <w:jc w:val="center"/>
        </w:trPr>
        <w:tc>
          <w:tcPr>
            <w:tcW w:w="245" w:type="pct"/>
            <w:vMerge w:val="restart"/>
            <w:vAlign w:val="center"/>
          </w:tcPr>
          <w:p w14:paraId="31D03CF2" w14:textId="77777777" w:rsidR="004263B6" w:rsidRPr="009417D2" w:rsidRDefault="004263B6" w:rsidP="0096549E">
            <w:pPr>
              <w:spacing w:after="0" w:line="240" w:lineRule="auto"/>
              <w:jc w:val="center"/>
              <w:rPr>
                <w:rFonts w:ascii="Times New Roman" w:eastAsia="Calibri" w:hAnsi="Times New Roman" w:cs="Times New Roman"/>
                <w:sz w:val="24"/>
                <w:szCs w:val="24"/>
                <w:lang w:eastAsia="ru-RU"/>
              </w:rPr>
            </w:pPr>
            <w:r w:rsidRPr="009417D2">
              <w:rPr>
                <w:rFonts w:ascii="Times New Roman" w:eastAsia="Calibri" w:hAnsi="Times New Roman" w:cs="Times New Roman"/>
                <w:sz w:val="24"/>
                <w:szCs w:val="24"/>
                <w:lang w:eastAsia="ru-RU"/>
              </w:rPr>
              <w:t>№</w:t>
            </w:r>
          </w:p>
        </w:tc>
        <w:tc>
          <w:tcPr>
            <w:tcW w:w="3139" w:type="pct"/>
            <w:vMerge w:val="restart"/>
            <w:vAlign w:val="center"/>
          </w:tcPr>
          <w:p w14:paraId="1CBECD48" w14:textId="77777777" w:rsidR="004263B6" w:rsidRPr="009417D2" w:rsidRDefault="004263B6" w:rsidP="0096549E">
            <w:pPr>
              <w:spacing w:after="0" w:line="240" w:lineRule="auto"/>
              <w:jc w:val="center"/>
              <w:rPr>
                <w:rFonts w:ascii="Times New Roman" w:eastAsia="Calibri" w:hAnsi="Times New Roman" w:cs="Times New Roman"/>
                <w:sz w:val="24"/>
                <w:szCs w:val="24"/>
                <w:lang w:eastAsia="ru-RU"/>
              </w:rPr>
            </w:pPr>
            <w:r w:rsidRPr="009417D2">
              <w:rPr>
                <w:rFonts w:ascii="Times New Roman" w:eastAsia="Calibri" w:hAnsi="Times New Roman" w:cs="Times New Roman"/>
                <w:sz w:val="24"/>
                <w:szCs w:val="24"/>
                <w:lang w:eastAsia="ru-RU"/>
              </w:rPr>
              <w:t>Потребители</w:t>
            </w:r>
          </w:p>
        </w:tc>
        <w:tc>
          <w:tcPr>
            <w:tcW w:w="1616" w:type="pct"/>
            <w:vAlign w:val="center"/>
          </w:tcPr>
          <w:p w14:paraId="5ED613ED" w14:textId="410E630B" w:rsidR="004263B6" w:rsidRPr="009417D2" w:rsidRDefault="004263B6" w:rsidP="0096549E">
            <w:pPr>
              <w:spacing w:after="0" w:line="240" w:lineRule="auto"/>
              <w:jc w:val="center"/>
              <w:rPr>
                <w:rFonts w:ascii="Times New Roman" w:eastAsia="Calibri" w:hAnsi="Times New Roman" w:cs="Times New Roman"/>
                <w:sz w:val="24"/>
                <w:szCs w:val="24"/>
                <w:lang w:eastAsia="ru-RU"/>
              </w:rPr>
            </w:pPr>
            <w:r w:rsidRPr="00AA1770">
              <w:rPr>
                <w:rFonts w:ascii="Times New Roman" w:eastAsia="Calibri" w:hAnsi="Times New Roman" w:cs="Times New Roman"/>
                <w:sz w:val="24"/>
                <w:szCs w:val="24"/>
                <w:lang w:eastAsia="ru-RU"/>
              </w:rPr>
              <w:t>Расход воды, тыс. куб./сут</w:t>
            </w:r>
            <w:r w:rsidR="00EC4840">
              <w:rPr>
                <w:rFonts w:ascii="Times New Roman" w:eastAsia="Calibri" w:hAnsi="Times New Roman" w:cs="Times New Roman"/>
                <w:sz w:val="24"/>
                <w:szCs w:val="24"/>
                <w:lang w:eastAsia="ru-RU"/>
              </w:rPr>
              <w:t>ки</w:t>
            </w:r>
          </w:p>
        </w:tc>
      </w:tr>
      <w:tr w:rsidR="004263B6" w:rsidRPr="009417D2" w14:paraId="22DC7167" w14:textId="77777777" w:rsidTr="0096549E">
        <w:trPr>
          <w:tblHeader/>
          <w:jc w:val="center"/>
        </w:trPr>
        <w:tc>
          <w:tcPr>
            <w:tcW w:w="245" w:type="pct"/>
            <w:vMerge/>
            <w:vAlign w:val="center"/>
          </w:tcPr>
          <w:p w14:paraId="5D528751" w14:textId="77777777" w:rsidR="004263B6" w:rsidRPr="009417D2" w:rsidRDefault="004263B6" w:rsidP="0096549E">
            <w:pPr>
              <w:spacing w:after="0" w:line="240" w:lineRule="auto"/>
              <w:jc w:val="center"/>
              <w:rPr>
                <w:rFonts w:ascii="Times New Roman" w:eastAsia="Calibri" w:hAnsi="Times New Roman" w:cs="Times New Roman"/>
                <w:sz w:val="24"/>
                <w:szCs w:val="24"/>
                <w:lang w:eastAsia="ru-RU"/>
              </w:rPr>
            </w:pPr>
          </w:p>
        </w:tc>
        <w:tc>
          <w:tcPr>
            <w:tcW w:w="3139" w:type="pct"/>
            <w:vMerge/>
            <w:vAlign w:val="center"/>
          </w:tcPr>
          <w:p w14:paraId="421E1C0C" w14:textId="77777777" w:rsidR="004263B6" w:rsidRPr="009417D2" w:rsidRDefault="004263B6" w:rsidP="0096549E">
            <w:pPr>
              <w:spacing w:after="0" w:line="240" w:lineRule="auto"/>
              <w:jc w:val="center"/>
              <w:rPr>
                <w:rFonts w:ascii="Times New Roman" w:eastAsia="Calibri" w:hAnsi="Times New Roman" w:cs="Times New Roman"/>
                <w:sz w:val="24"/>
                <w:szCs w:val="24"/>
                <w:lang w:eastAsia="ru-RU"/>
              </w:rPr>
            </w:pPr>
          </w:p>
        </w:tc>
        <w:tc>
          <w:tcPr>
            <w:tcW w:w="1616" w:type="pct"/>
            <w:vAlign w:val="center"/>
          </w:tcPr>
          <w:p w14:paraId="1826C83C" w14:textId="77777777" w:rsidR="004263B6" w:rsidRPr="009417D2" w:rsidRDefault="004263B6" w:rsidP="0096549E">
            <w:pPr>
              <w:spacing w:after="0" w:line="240" w:lineRule="auto"/>
              <w:jc w:val="center"/>
              <w:rPr>
                <w:rFonts w:ascii="Times New Roman" w:eastAsia="Calibri" w:hAnsi="Times New Roman" w:cs="Times New Roman"/>
                <w:sz w:val="24"/>
                <w:szCs w:val="24"/>
                <w:lang w:eastAsia="ru-RU"/>
              </w:rPr>
            </w:pPr>
            <w:r w:rsidRPr="009417D2">
              <w:rPr>
                <w:rFonts w:ascii="Times New Roman" w:eastAsia="Calibri" w:hAnsi="Times New Roman" w:cs="Times New Roman"/>
                <w:sz w:val="24"/>
                <w:szCs w:val="24"/>
                <w:lang w:eastAsia="ru-RU"/>
              </w:rPr>
              <w:t>20</w:t>
            </w:r>
            <w:r w:rsidRPr="00AA1770">
              <w:rPr>
                <w:rFonts w:ascii="Times New Roman" w:eastAsia="Calibri" w:hAnsi="Times New Roman" w:cs="Times New Roman"/>
                <w:sz w:val="24"/>
                <w:szCs w:val="24"/>
                <w:lang w:eastAsia="ru-RU"/>
              </w:rPr>
              <w:t>40</w:t>
            </w:r>
            <w:r w:rsidRPr="009417D2">
              <w:rPr>
                <w:rFonts w:ascii="Times New Roman" w:eastAsia="Calibri" w:hAnsi="Times New Roman" w:cs="Times New Roman"/>
                <w:sz w:val="24"/>
                <w:szCs w:val="24"/>
                <w:lang w:eastAsia="ru-RU"/>
              </w:rPr>
              <w:t xml:space="preserve"> год</w:t>
            </w:r>
          </w:p>
        </w:tc>
      </w:tr>
      <w:tr w:rsidR="004263B6" w:rsidRPr="009417D2" w14:paraId="70361F88" w14:textId="77777777" w:rsidTr="0096549E">
        <w:trPr>
          <w:jc w:val="center"/>
        </w:trPr>
        <w:tc>
          <w:tcPr>
            <w:tcW w:w="245" w:type="pct"/>
            <w:vAlign w:val="center"/>
          </w:tcPr>
          <w:p w14:paraId="7DF73A75" w14:textId="77777777" w:rsidR="004263B6" w:rsidRPr="009417D2" w:rsidRDefault="004263B6" w:rsidP="0096549E">
            <w:pPr>
              <w:spacing w:after="0" w:line="240" w:lineRule="auto"/>
              <w:jc w:val="center"/>
              <w:rPr>
                <w:rFonts w:ascii="Times New Roman" w:eastAsia="Times New Roman" w:hAnsi="Times New Roman" w:cs="Times New Roman"/>
                <w:sz w:val="24"/>
                <w:szCs w:val="24"/>
                <w:lang w:eastAsia="ru-RU"/>
              </w:rPr>
            </w:pPr>
            <w:r w:rsidRPr="009417D2">
              <w:rPr>
                <w:rFonts w:ascii="Times New Roman" w:eastAsia="Times New Roman" w:hAnsi="Times New Roman" w:cs="Times New Roman"/>
                <w:sz w:val="24"/>
                <w:szCs w:val="24"/>
                <w:lang w:eastAsia="ru-RU"/>
              </w:rPr>
              <w:t>1</w:t>
            </w:r>
          </w:p>
        </w:tc>
        <w:tc>
          <w:tcPr>
            <w:tcW w:w="3139" w:type="pct"/>
            <w:vAlign w:val="center"/>
          </w:tcPr>
          <w:p w14:paraId="108A83A2" w14:textId="77777777" w:rsidR="004263B6" w:rsidRPr="009417D2" w:rsidRDefault="004263B6" w:rsidP="0096549E">
            <w:pPr>
              <w:spacing w:after="0" w:line="240" w:lineRule="auto"/>
              <w:rPr>
                <w:rFonts w:ascii="Times New Roman" w:eastAsia="Times New Roman" w:hAnsi="Times New Roman" w:cs="Times New Roman"/>
                <w:sz w:val="24"/>
                <w:szCs w:val="24"/>
                <w:lang w:eastAsia="ru-RU"/>
              </w:rPr>
            </w:pPr>
            <w:r w:rsidRPr="009417D2">
              <w:rPr>
                <w:rFonts w:ascii="Times New Roman" w:eastAsia="Times New Roman" w:hAnsi="Times New Roman" w:cs="Times New Roman"/>
                <w:sz w:val="24"/>
                <w:szCs w:val="24"/>
                <w:lang w:eastAsia="ru-RU"/>
              </w:rPr>
              <w:t>Жилищно-коммунальный сектор</w:t>
            </w:r>
          </w:p>
        </w:tc>
        <w:tc>
          <w:tcPr>
            <w:tcW w:w="1616" w:type="pct"/>
            <w:shd w:val="clear" w:color="auto" w:fill="auto"/>
            <w:vAlign w:val="center"/>
          </w:tcPr>
          <w:p w14:paraId="2CE88B56" w14:textId="20470F1F" w:rsidR="004263B6" w:rsidRPr="009417D2" w:rsidRDefault="004263B6" w:rsidP="0096549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39</w:t>
            </w:r>
            <w:r w:rsidR="0096549E">
              <w:rPr>
                <w:rFonts w:ascii="Times New Roman" w:eastAsia="Times New Roman" w:hAnsi="Times New Roman" w:cs="Times New Roman"/>
                <w:sz w:val="24"/>
                <w:szCs w:val="24"/>
                <w:lang w:eastAsia="ru-RU"/>
              </w:rPr>
              <w:t>8</w:t>
            </w:r>
            <w:r>
              <w:rPr>
                <w:rFonts w:ascii="Times New Roman" w:eastAsia="Times New Roman" w:hAnsi="Times New Roman" w:cs="Times New Roman"/>
                <w:sz w:val="24"/>
                <w:szCs w:val="24"/>
                <w:lang w:eastAsia="ru-RU"/>
              </w:rPr>
              <w:t>,</w:t>
            </w:r>
            <w:r w:rsidR="0096549E">
              <w:rPr>
                <w:rFonts w:ascii="Times New Roman" w:eastAsia="Times New Roman" w:hAnsi="Times New Roman" w:cs="Times New Roman"/>
                <w:sz w:val="24"/>
                <w:szCs w:val="24"/>
                <w:lang w:eastAsia="ru-RU"/>
              </w:rPr>
              <w:t>42</w:t>
            </w:r>
          </w:p>
        </w:tc>
      </w:tr>
      <w:tr w:rsidR="004263B6" w:rsidRPr="009417D2" w14:paraId="24CDB126" w14:textId="77777777" w:rsidTr="0096549E">
        <w:trPr>
          <w:jc w:val="center"/>
        </w:trPr>
        <w:tc>
          <w:tcPr>
            <w:tcW w:w="245" w:type="pct"/>
            <w:vAlign w:val="center"/>
          </w:tcPr>
          <w:p w14:paraId="67649492" w14:textId="77777777" w:rsidR="004263B6" w:rsidRPr="009417D2" w:rsidRDefault="004263B6" w:rsidP="0096549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c>
          <w:tcPr>
            <w:tcW w:w="3139" w:type="pct"/>
            <w:vAlign w:val="center"/>
          </w:tcPr>
          <w:p w14:paraId="18A4A219" w14:textId="77777777" w:rsidR="004263B6" w:rsidRPr="0099495A" w:rsidRDefault="004263B6" w:rsidP="0096549E">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Промышленные территории (индустриальные парки)</w:t>
            </w:r>
          </w:p>
        </w:tc>
        <w:tc>
          <w:tcPr>
            <w:tcW w:w="1616" w:type="pct"/>
            <w:vAlign w:val="center"/>
          </w:tcPr>
          <w:p w14:paraId="7EEB52A0" w14:textId="787B80CE" w:rsidR="004263B6" w:rsidRPr="009417D2" w:rsidRDefault="00DB4783" w:rsidP="0096549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45</w:t>
            </w:r>
            <w:r w:rsidR="004263B6">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58</w:t>
            </w:r>
          </w:p>
        </w:tc>
      </w:tr>
      <w:tr w:rsidR="004263B6" w:rsidRPr="009417D2" w14:paraId="6D446C04" w14:textId="77777777" w:rsidTr="0096549E">
        <w:trPr>
          <w:jc w:val="center"/>
        </w:trPr>
        <w:tc>
          <w:tcPr>
            <w:tcW w:w="245" w:type="pct"/>
            <w:vAlign w:val="center"/>
          </w:tcPr>
          <w:p w14:paraId="0211BD60" w14:textId="77777777" w:rsidR="004263B6" w:rsidRPr="009417D2" w:rsidRDefault="004263B6" w:rsidP="0096549E">
            <w:pPr>
              <w:spacing w:after="0" w:line="240" w:lineRule="auto"/>
              <w:jc w:val="center"/>
              <w:rPr>
                <w:rFonts w:ascii="Times New Roman" w:eastAsia="Times New Roman" w:hAnsi="Times New Roman" w:cs="Times New Roman"/>
                <w:sz w:val="24"/>
                <w:szCs w:val="24"/>
                <w:lang w:eastAsia="ru-RU"/>
              </w:rPr>
            </w:pPr>
          </w:p>
        </w:tc>
        <w:tc>
          <w:tcPr>
            <w:tcW w:w="3139" w:type="pct"/>
            <w:vAlign w:val="center"/>
          </w:tcPr>
          <w:p w14:paraId="7D9AB2AF" w14:textId="77777777" w:rsidR="004263B6" w:rsidRPr="009866DB" w:rsidRDefault="004263B6" w:rsidP="0096549E">
            <w:pPr>
              <w:spacing w:after="0" w:line="240" w:lineRule="auto"/>
              <w:rPr>
                <w:rFonts w:ascii="Times New Roman" w:eastAsia="Times New Roman" w:hAnsi="Times New Roman" w:cs="Times New Roman"/>
                <w:b/>
                <w:bCs/>
                <w:sz w:val="24"/>
                <w:szCs w:val="24"/>
                <w:lang w:eastAsia="ru-RU"/>
              </w:rPr>
            </w:pPr>
            <w:r w:rsidRPr="009866DB">
              <w:rPr>
                <w:rFonts w:ascii="Times New Roman" w:eastAsia="Times New Roman" w:hAnsi="Times New Roman" w:cs="Times New Roman"/>
                <w:b/>
                <w:bCs/>
                <w:sz w:val="24"/>
                <w:szCs w:val="24"/>
                <w:lang w:eastAsia="ru-RU"/>
              </w:rPr>
              <w:t>Итого</w:t>
            </w:r>
          </w:p>
        </w:tc>
        <w:tc>
          <w:tcPr>
            <w:tcW w:w="1616" w:type="pct"/>
            <w:vAlign w:val="center"/>
          </w:tcPr>
          <w:p w14:paraId="32C5E73A" w14:textId="13D13F18" w:rsidR="004263B6" w:rsidRPr="009866DB" w:rsidRDefault="004263B6" w:rsidP="0096549E">
            <w:pPr>
              <w:spacing w:after="0" w:line="240" w:lineRule="auto"/>
              <w:jc w:val="center"/>
              <w:rPr>
                <w:rFonts w:ascii="Times New Roman" w:eastAsia="Times New Roman" w:hAnsi="Times New Roman" w:cs="Times New Roman"/>
                <w:b/>
                <w:bCs/>
                <w:sz w:val="24"/>
                <w:szCs w:val="24"/>
                <w:lang w:eastAsia="ru-RU"/>
              </w:rPr>
            </w:pPr>
            <w:r>
              <w:rPr>
                <w:rFonts w:ascii="Times New Roman" w:eastAsia="Times New Roman" w:hAnsi="Times New Roman" w:cs="Times New Roman"/>
                <w:b/>
                <w:bCs/>
                <w:sz w:val="24"/>
                <w:szCs w:val="24"/>
                <w:lang w:eastAsia="ru-RU"/>
              </w:rPr>
              <w:t>44</w:t>
            </w:r>
            <w:r w:rsidR="0096549E">
              <w:rPr>
                <w:rFonts w:ascii="Times New Roman" w:eastAsia="Times New Roman" w:hAnsi="Times New Roman" w:cs="Times New Roman"/>
                <w:b/>
                <w:bCs/>
                <w:sz w:val="24"/>
                <w:szCs w:val="24"/>
                <w:lang w:eastAsia="ru-RU"/>
              </w:rPr>
              <w:t>4</w:t>
            </w:r>
            <w:r>
              <w:rPr>
                <w:rFonts w:ascii="Times New Roman" w:eastAsia="Times New Roman" w:hAnsi="Times New Roman" w:cs="Times New Roman"/>
                <w:b/>
                <w:bCs/>
                <w:sz w:val="24"/>
                <w:szCs w:val="24"/>
                <w:lang w:eastAsia="ru-RU"/>
              </w:rPr>
              <w:t>,</w:t>
            </w:r>
            <w:r w:rsidR="00DB4783">
              <w:rPr>
                <w:rFonts w:ascii="Times New Roman" w:eastAsia="Times New Roman" w:hAnsi="Times New Roman" w:cs="Times New Roman"/>
                <w:b/>
                <w:bCs/>
                <w:sz w:val="24"/>
                <w:szCs w:val="24"/>
                <w:lang w:eastAsia="ru-RU"/>
              </w:rPr>
              <w:t>00</w:t>
            </w:r>
          </w:p>
        </w:tc>
      </w:tr>
    </w:tbl>
    <w:p w14:paraId="74F0CE62" w14:textId="77777777" w:rsidR="004263B6" w:rsidRDefault="004263B6" w:rsidP="004263B6">
      <w:pPr>
        <w:spacing w:after="0" w:line="240" w:lineRule="auto"/>
        <w:ind w:firstLine="709"/>
        <w:jc w:val="both"/>
        <w:rPr>
          <w:rFonts w:ascii="Times New Roman" w:eastAsia="Times New Roman" w:hAnsi="Times New Roman"/>
          <w:sz w:val="28"/>
          <w:szCs w:val="28"/>
          <w:lang w:eastAsia="ru-RU"/>
        </w:rPr>
      </w:pPr>
    </w:p>
    <w:p w14:paraId="3560A8C9" w14:textId="42574F9A" w:rsidR="004263B6" w:rsidRDefault="004263B6" w:rsidP="004263B6">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На 2040 год</w:t>
      </w:r>
      <w:r w:rsidRPr="001A38CA">
        <w:rPr>
          <w:rFonts w:ascii="Times New Roman" w:eastAsia="Times New Roman" w:hAnsi="Times New Roman"/>
          <w:sz w:val="28"/>
          <w:szCs w:val="28"/>
          <w:lang w:eastAsia="ru-RU"/>
        </w:rPr>
        <w:t xml:space="preserve"> планируется увеличение общего объема </w:t>
      </w:r>
      <w:r>
        <w:rPr>
          <w:rFonts w:ascii="Times New Roman" w:eastAsia="Times New Roman" w:hAnsi="Times New Roman"/>
          <w:sz w:val="28"/>
          <w:szCs w:val="28"/>
          <w:lang w:eastAsia="ru-RU"/>
        </w:rPr>
        <w:t>водопотребления</w:t>
      </w:r>
      <w:r w:rsidRPr="001A38CA">
        <w:rPr>
          <w:rFonts w:ascii="Times New Roman" w:eastAsia="Times New Roman" w:hAnsi="Times New Roman"/>
          <w:sz w:val="28"/>
          <w:szCs w:val="28"/>
          <w:lang w:eastAsia="ru-RU"/>
        </w:rPr>
        <w:t xml:space="preserve"> на </w:t>
      </w:r>
      <w:r>
        <w:rPr>
          <w:rFonts w:ascii="Times New Roman" w:eastAsia="Times New Roman" w:hAnsi="Times New Roman"/>
          <w:sz w:val="28"/>
          <w:szCs w:val="28"/>
          <w:lang w:eastAsia="ru-RU"/>
        </w:rPr>
        <w:t>44</w:t>
      </w:r>
      <w:r w:rsidR="0096549E">
        <w:rPr>
          <w:rFonts w:ascii="Times New Roman" w:eastAsia="Times New Roman" w:hAnsi="Times New Roman"/>
          <w:sz w:val="28"/>
          <w:szCs w:val="28"/>
          <w:lang w:eastAsia="ru-RU"/>
        </w:rPr>
        <w:t>4</w:t>
      </w:r>
      <w:r>
        <w:rPr>
          <w:rFonts w:ascii="Times New Roman" w:eastAsia="Times New Roman" w:hAnsi="Times New Roman"/>
          <w:sz w:val="28"/>
          <w:szCs w:val="28"/>
          <w:lang w:eastAsia="ru-RU"/>
        </w:rPr>
        <w:t>,</w:t>
      </w:r>
      <w:r w:rsidR="00DB4783">
        <w:rPr>
          <w:rFonts w:ascii="Times New Roman" w:eastAsia="Times New Roman" w:hAnsi="Times New Roman"/>
          <w:sz w:val="28"/>
          <w:szCs w:val="28"/>
          <w:lang w:eastAsia="ru-RU"/>
        </w:rPr>
        <w:t>00</w:t>
      </w:r>
      <w:r w:rsidRPr="001A38CA">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тыс. куб./сут</w:t>
      </w:r>
      <w:r w:rsidR="00EC4840">
        <w:rPr>
          <w:rFonts w:ascii="Times New Roman" w:eastAsia="Times New Roman" w:hAnsi="Times New Roman"/>
          <w:sz w:val="28"/>
          <w:szCs w:val="28"/>
          <w:lang w:eastAsia="ru-RU"/>
        </w:rPr>
        <w:t>ки.</w:t>
      </w:r>
    </w:p>
    <w:p w14:paraId="39D6C45C" w14:textId="7FB03972" w:rsidR="004263B6" w:rsidRDefault="00C67871" w:rsidP="004263B6">
      <w:pPr>
        <w:spacing w:after="0" w:line="240" w:lineRule="auto"/>
        <w:ind w:firstLine="709"/>
        <w:jc w:val="both"/>
        <w:rPr>
          <w:rFonts w:ascii="Times New Roman" w:hAnsi="Times New Roman" w:cs="Times New Roman"/>
          <w:sz w:val="28"/>
          <w:szCs w:val="28"/>
        </w:rPr>
      </w:pPr>
      <w:r w:rsidRPr="00C67871">
        <w:rPr>
          <w:rFonts w:ascii="Times New Roman" w:hAnsi="Times New Roman" w:cs="Times New Roman"/>
          <w:sz w:val="28"/>
          <w:szCs w:val="28"/>
        </w:rPr>
        <w:t>Расчетные расходы сточных вод, как и расходы воды, определ</w:t>
      </w:r>
      <w:r>
        <w:rPr>
          <w:rFonts w:ascii="Times New Roman" w:hAnsi="Times New Roman" w:cs="Times New Roman"/>
          <w:sz w:val="28"/>
          <w:szCs w:val="28"/>
        </w:rPr>
        <w:t>яются</w:t>
      </w:r>
      <w:r w:rsidRPr="00C67871">
        <w:rPr>
          <w:rFonts w:ascii="Times New Roman" w:hAnsi="Times New Roman" w:cs="Times New Roman"/>
          <w:sz w:val="28"/>
          <w:szCs w:val="28"/>
        </w:rPr>
        <w:t xml:space="preserve"> исходя из степени благоустройства жилой застройки и сохраняемого жилого фонда. </w:t>
      </w:r>
      <w:r w:rsidR="002D7457">
        <w:rPr>
          <w:rFonts w:ascii="Times New Roman" w:hAnsi="Times New Roman" w:cs="Times New Roman"/>
          <w:sz w:val="28"/>
          <w:szCs w:val="28"/>
        </w:rPr>
        <w:t>У</w:t>
      </w:r>
      <w:r w:rsidRPr="00C67871">
        <w:rPr>
          <w:rFonts w:ascii="Times New Roman" w:hAnsi="Times New Roman" w:cs="Times New Roman"/>
          <w:sz w:val="28"/>
          <w:szCs w:val="28"/>
        </w:rPr>
        <w:t>дельные нормы водоотведения принимаются равными нормам водопотребления.</w:t>
      </w:r>
    </w:p>
    <w:p w14:paraId="43558113" w14:textId="4FDC0242" w:rsidR="00DB34CD" w:rsidRPr="00DB34CD" w:rsidRDefault="00DB34CD" w:rsidP="00DB34C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w:t>
      </w:r>
      <w:r w:rsidRPr="005A008B">
        <w:rPr>
          <w:rFonts w:ascii="Times New Roman" w:hAnsi="Times New Roman" w:cs="Times New Roman"/>
          <w:sz w:val="28"/>
          <w:szCs w:val="28"/>
        </w:rPr>
        <w:t>беспечени</w:t>
      </w:r>
      <w:r>
        <w:rPr>
          <w:rFonts w:ascii="Times New Roman" w:hAnsi="Times New Roman" w:cs="Times New Roman"/>
          <w:sz w:val="28"/>
          <w:szCs w:val="28"/>
        </w:rPr>
        <w:t>е</w:t>
      </w:r>
      <w:r w:rsidRPr="005A008B">
        <w:rPr>
          <w:rFonts w:ascii="Times New Roman" w:hAnsi="Times New Roman" w:cs="Times New Roman"/>
          <w:sz w:val="28"/>
          <w:szCs w:val="28"/>
        </w:rPr>
        <w:t xml:space="preserve"> планируемых индустриальных парков регионального значения и производственных объектов регионального значения объектами инженерной инфраструктуры должн</w:t>
      </w:r>
      <w:r>
        <w:rPr>
          <w:rFonts w:ascii="Times New Roman" w:hAnsi="Times New Roman" w:cs="Times New Roman"/>
          <w:sz w:val="28"/>
          <w:szCs w:val="28"/>
        </w:rPr>
        <w:t>о</w:t>
      </w:r>
      <w:r w:rsidRPr="005A008B">
        <w:rPr>
          <w:rFonts w:ascii="Times New Roman" w:hAnsi="Times New Roman" w:cs="Times New Roman"/>
          <w:sz w:val="28"/>
          <w:szCs w:val="28"/>
        </w:rPr>
        <w:t xml:space="preserve"> быть решен</w:t>
      </w:r>
      <w:r>
        <w:rPr>
          <w:rFonts w:ascii="Times New Roman" w:hAnsi="Times New Roman" w:cs="Times New Roman"/>
          <w:sz w:val="28"/>
          <w:szCs w:val="28"/>
        </w:rPr>
        <w:t>о</w:t>
      </w:r>
      <w:r w:rsidRPr="005A008B">
        <w:rPr>
          <w:rFonts w:ascii="Times New Roman" w:hAnsi="Times New Roman" w:cs="Times New Roman"/>
          <w:sz w:val="28"/>
          <w:szCs w:val="28"/>
        </w:rPr>
        <w:t xml:space="preserve"> на следующих стадиях подготовки документации по планировке территории и проектной документации при размещении конкретных объектов с учетом их параметров.</w:t>
      </w:r>
      <w:r w:rsidRPr="00DB34CD">
        <w:rPr>
          <w:rFonts w:ascii="Times New Roman" w:hAnsi="Times New Roman" w:cs="Times New Roman"/>
          <w:sz w:val="28"/>
          <w:szCs w:val="28"/>
        </w:rPr>
        <w:t xml:space="preserve"> </w:t>
      </w:r>
      <w:r w:rsidR="004263B6">
        <w:rPr>
          <w:rFonts w:ascii="Times New Roman" w:hAnsi="Times New Roman" w:cs="Times New Roman"/>
          <w:sz w:val="28"/>
          <w:szCs w:val="28"/>
        </w:rPr>
        <w:t xml:space="preserve">Водоснабжение </w:t>
      </w:r>
      <w:r w:rsidR="004263B6" w:rsidRPr="005A008B">
        <w:rPr>
          <w:rFonts w:ascii="Times New Roman" w:hAnsi="Times New Roman" w:cs="Times New Roman"/>
          <w:sz w:val="28"/>
          <w:szCs w:val="28"/>
        </w:rPr>
        <w:t>планируемых индустриальных парк</w:t>
      </w:r>
      <w:r w:rsidR="004263B6">
        <w:rPr>
          <w:rFonts w:ascii="Times New Roman" w:hAnsi="Times New Roman" w:cs="Times New Roman"/>
          <w:sz w:val="28"/>
          <w:szCs w:val="28"/>
        </w:rPr>
        <w:t>ов и</w:t>
      </w:r>
      <w:r w:rsidR="004263B6" w:rsidRPr="005A008B">
        <w:rPr>
          <w:rFonts w:ascii="Times New Roman" w:hAnsi="Times New Roman" w:cs="Times New Roman"/>
          <w:sz w:val="28"/>
          <w:szCs w:val="28"/>
        </w:rPr>
        <w:t xml:space="preserve"> </w:t>
      </w:r>
      <w:r w:rsidRPr="00DB34CD">
        <w:rPr>
          <w:rFonts w:ascii="Times New Roman" w:hAnsi="Times New Roman" w:cs="Times New Roman"/>
          <w:sz w:val="28"/>
          <w:szCs w:val="28"/>
        </w:rPr>
        <w:t>производственных объект</w:t>
      </w:r>
      <w:r w:rsidR="004263B6">
        <w:rPr>
          <w:rFonts w:ascii="Times New Roman" w:hAnsi="Times New Roman" w:cs="Times New Roman"/>
          <w:sz w:val="28"/>
          <w:szCs w:val="28"/>
        </w:rPr>
        <w:t>ов</w:t>
      </w:r>
      <w:r w:rsidRPr="00DB34CD">
        <w:rPr>
          <w:rFonts w:ascii="Times New Roman" w:hAnsi="Times New Roman" w:cs="Times New Roman"/>
          <w:sz w:val="28"/>
          <w:szCs w:val="28"/>
        </w:rPr>
        <w:t xml:space="preserve"> предлагается </w:t>
      </w:r>
      <w:r w:rsidR="004263B6">
        <w:rPr>
          <w:rFonts w:ascii="Times New Roman" w:hAnsi="Times New Roman" w:cs="Times New Roman"/>
          <w:sz w:val="28"/>
          <w:szCs w:val="28"/>
        </w:rPr>
        <w:t>от</w:t>
      </w:r>
      <w:r w:rsidRPr="00DB34CD">
        <w:rPr>
          <w:rFonts w:ascii="Times New Roman" w:hAnsi="Times New Roman" w:cs="Times New Roman"/>
          <w:sz w:val="28"/>
          <w:szCs w:val="28"/>
        </w:rPr>
        <w:t xml:space="preserve"> собственных источников водоснабжения – артезианских скважин</w:t>
      </w:r>
      <w:r w:rsidR="004263B6">
        <w:rPr>
          <w:rFonts w:ascii="Times New Roman" w:hAnsi="Times New Roman" w:cs="Times New Roman"/>
          <w:sz w:val="28"/>
          <w:szCs w:val="28"/>
        </w:rPr>
        <w:t>, поверхностных источников водоснабжения</w:t>
      </w:r>
      <w:r w:rsidRPr="00DB34CD">
        <w:rPr>
          <w:rFonts w:ascii="Times New Roman" w:hAnsi="Times New Roman" w:cs="Times New Roman"/>
          <w:sz w:val="28"/>
          <w:szCs w:val="28"/>
        </w:rPr>
        <w:t xml:space="preserve"> </w:t>
      </w:r>
      <w:r w:rsidR="004263B6" w:rsidRPr="00DB34CD">
        <w:rPr>
          <w:rFonts w:ascii="Times New Roman" w:hAnsi="Times New Roman" w:cs="Times New Roman"/>
          <w:sz w:val="28"/>
          <w:szCs w:val="28"/>
        </w:rPr>
        <w:t xml:space="preserve">– </w:t>
      </w:r>
      <w:r w:rsidR="004263B6">
        <w:rPr>
          <w:rFonts w:ascii="Times New Roman" w:hAnsi="Times New Roman" w:cs="Times New Roman"/>
          <w:sz w:val="28"/>
          <w:szCs w:val="28"/>
        </w:rPr>
        <w:t>рек.</w:t>
      </w:r>
      <w:r w:rsidR="004263B6" w:rsidRPr="00DB34CD">
        <w:rPr>
          <w:rFonts w:ascii="Times New Roman" w:hAnsi="Times New Roman" w:cs="Times New Roman"/>
          <w:sz w:val="28"/>
          <w:szCs w:val="28"/>
        </w:rPr>
        <w:t xml:space="preserve"> </w:t>
      </w:r>
      <w:r w:rsidRPr="00DB34CD">
        <w:rPr>
          <w:rFonts w:ascii="Times New Roman" w:hAnsi="Times New Roman" w:cs="Times New Roman"/>
          <w:sz w:val="28"/>
          <w:szCs w:val="28"/>
        </w:rPr>
        <w:t>Системы водоснабжения предприятий должны быть с максимальным повторным использованием производственной воды в отдельных технологических операциях. Безвозвратные потери воды должны восполняться за счет аккумулирования поверхностных сточных вод и производственных сточных вод после их очистки и обеззараживания (обезвреживания). Водоотведение с территорий предприятий предлагается на собственные очистные сооружения. Объемы должны быть уточнены при размещении конкретных объектов.</w:t>
      </w:r>
    </w:p>
    <w:p w14:paraId="7DC3B83F" w14:textId="77777777" w:rsidR="00AA1770" w:rsidRDefault="00AA1770" w:rsidP="00E74FE8">
      <w:pPr>
        <w:spacing w:after="0" w:line="240" w:lineRule="auto"/>
        <w:ind w:firstLine="709"/>
        <w:jc w:val="both"/>
        <w:rPr>
          <w:rFonts w:ascii="Times New Roman" w:hAnsi="Times New Roman"/>
          <w:bCs/>
          <w:i/>
          <w:sz w:val="28"/>
          <w:szCs w:val="28"/>
        </w:rPr>
      </w:pPr>
    </w:p>
    <w:p w14:paraId="2BDACA10" w14:textId="65BB12B1" w:rsidR="006009D9" w:rsidRDefault="006009D9" w:rsidP="006009D9">
      <w:pPr>
        <w:pStyle w:val="51"/>
        <w:keepNext/>
        <w:tabs>
          <w:tab w:val="left" w:pos="993"/>
          <w:tab w:val="left" w:pos="1276"/>
          <w:tab w:val="left" w:pos="1701"/>
        </w:tabs>
        <w:spacing w:before="0" w:after="0"/>
        <w:ind w:firstLine="709"/>
        <w:jc w:val="both"/>
        <w:rPr>
          <w:rFonts w:ascii="Times New Roman" w:hAnsi="Times New Roman"/>
          <w:bCs w:val="0"/>
          <w:i w:val="0"/>
          <w:sz w:val="28"/>
          <w:szCs w:val="28"/>
        </w:rPr>
      </w:pPr>
      <w:r w:rsidRPr="006009D9">
        <w:rPr>
          <w:rFonts w:ascii="Times New Roman" w:hAnsi="Times New Roman"/>
          <w:bCs w:val="0"/>
          <w:i w:val="0"/>
          <w:sz w:val="28"/>
          <w:szCs w:val="28"/>
        </w:rPr>
        <w:t xml:space="preserve">Сведения </w:t>
      </w:r>
      <w:r w:rsidR="00CF1D4B">
        <w:rPr>
          <w:rFonts w:ascii="Times New Roman" w:hAnsi="Times New Roman"/>
          <w:bCs w:val="0"/>
          <w:i w:val="0"/>
          <w:sz w:val="28"/>
          <w:szCs w:val="28"/>
        </w:rPr>
        <w:t>о планируемых для размещения объектах регионального значения</w:t>
      </w:r>
    </w:p>
    <w:p w14:paraId="006D8B8F" w14:textId="45027D5B" w:rsidR="005632E2" w:rsidRPr="00807E8A" w:rsidRDefault="005632E2" w:rsidP="007470B8">
      <w:pPr>
        <w:autoSpaceDE w:val="0"/>
        <w:autoSpaceDN w:val="0"/>
        <w:adjustRightInd w:val="0"/>
        <w:spacing w:after="0" w:line="240" w:lineRule="auto"/>
        <w:ind w:firstLine="709"/>
        <w:jc w:val="both"/>
        <w:rPr>
          <w:rFonts w:ascii="Times New Roman" w:eastAsia="Calibri" w:hAnsi="Times New Roman"/>
          <w:sz w:val="28"/>
          <w:szCs w:val="28"/>
        </w:rPr>
      </w:pPr>
      <w:r w:rsidRPr="00807E8A">
        <w:rPr>
          <w:rFonts w:ascii="Times New Roman" w:eastAsia="Times New Roman" w:hAnsi="Times New Roman"/>
          <w:sz w:val="28"/>
          <w:szCs w:val="28"/>
          <w:lang w:eastAsia="ru-RU"/>
        </w:rPr>
        <w:t xml:space="preserve">В </w:t>
      </w:r>
      <w:r w:rsidR="00D97A0F" w:rsidRPr="00807E8A">
        <w:rPr>
          <w:rFonts w:ascii="Times New Roman" w:eastAsia="Times New Roman" w:hAnsi="Times New Roman" w:cs="Times New Roman"/>
          <w:sz w:val="28"/>
          <w:szCs w:val="28"/>
          <w:lang w:eastAsia="ru-RU"/>
        </w:rPr>
        <w:t>Схеме территориального планирования</w:t>
      </w:r>
      <w:r w:rsidRPr="00807E8A">
        <w:rPr>
          <w:rFonts w:ascii="Times New Roman" w:eastAsia="Calibri" w:hAnsi="Times New Roman" w:cs="Times New Roman"/>
          <w:sz w:val="28"/>
          <w:szCs w:val="28"/>
        </w:rPr>
        <w:t xml:space="preserve"> Ленинградской области </w:t>
      </w:r>
      <w:r w:rsidRPr="00807E8A">
        <w:rPr>
          <w:rFonts w:ascii="Times New Roman" w:eastAsia="Times New Roman" w:hAnsi="Times New Roman" w:cs="Times New Roman"/>
          <w:bCs/>
          <w:sz w:val="28"/>
          <w:szCs w:val="28"/>
          <w:lang w:eastAsia="ru-RU"/>
        </w:rPr>
        <w:t>в области энергетики (за исключением электроэнергетики)</w:t>
      </w:r>
      <w:r w:rsidRPr="00807E8A">
        <w:rPr>
          <w:rFonts w:ascii="Times New Roman" w:eastAsia="Times New Roman" w:hAnsi="Times New Roman"/>
          <w:sz w:val="28"/>
          <w:szCs w:val="28"/>
          <w:lang w:eastAsia="ru-RU"/>
        </w:rPr>
        <w:t xml:space="preserve"> отображаются объекты регионального значения в области газоснабжения, расположенные на территории двух и более муниципальных районов или на территории муниципального района и городского округа</w:t>
      </w:r>
      <w:r w:rsidR="00ED2392">
        <w:rPr>
          <w:rFonts w:ascii="Times New Roman" w:eastAsia="Times New Roman" w:hAnsi="Times New Roman"/>
          <w:sz w:val="28"/>
          <w:szCs w:val="28"/>
          <w:lang w:eastAsia="ru-RU"/>
        </w:rPr>
        <w:t>.</w:t>
      </w:r>
    </w:p>
    <w:p w14:paraId="178F25CF" w14:textId="77777777" w:rsidR="00EC4840" w:rsidRDefault="007470B8" w:rsidP="00EC4840">
      <w:pPr>
        <w:spacing w:after="0"/>
        <w:ind w:firstLine="709"/>
        <w:jc w:val="both"/>
        <w:rPr>
          <w:rFonts w:ascii="Times New Roman" w:eastAsia="Calibri" w:hAnsi="Times New Roman" w:cs="Times New Roman"/>
          <w:sz w:val="28"/>
          <w:szCs w:val="28"/>
        </w:rPr>
      </w:pPr>
      <w:r w:rsidRPr="00807E8A">
        <w:rPr>
          <w:rFonts w:ascii="Times New Roman" w:eastAsia="Calibri" w:hAnsi="Times New Roman" w:cs="Times New Roman"/>
          <w:sz w:val="28"/>
          <w:szCs w:val="28"/>
        </w:rPr>
        <w:t>В соответствии с письмом</w:t>
      </w:r>
      <w:r w:rsidR="00EC4840">
        <w:rPr>
          <w:rFonts w:ascii="Times New Roman" w:eastAsia="Calibri" w:hAnsi="Times New Roman" w:cs="Times New Roman"/>
          <w:sz w:val="28"/>
          <w:szCs w:val="28"/>
        </w:rPr>
        <w:t xml:space="preserve"> комитета</w:t>
      </w:r>
      <w:hyperlink r:id="rId13" w:history="1">
        <w:r w:rsidR="00EC4840" w:rsidRPr="00EC4840">
          <w:rPr>
            <w:rFonts w:ascii="Times New Roman" w:hAnsi="Times New Roman" w:cs="Times New Roman"/>
            <w:sz w:val="28"/>
            <w:szCs w:val="28"/>
          </w:rPr>
          <w:t xml:space="preserve"> </w:t>
        </w:r>
        <w:r w:rsidR="00EC4840" w:rsidRPr="00EC4840">
          <w:rPr>
            <w:rFonts w:ascii="Times New Roman" w:hAnsi="Times New Roman" w:cs="Times New Roman"/>
            <w:color w:val="333333"/>
            <w:sz w:val="28"/>
            <w:szCs w:val="28"/>
            <w:bdr w:val="none" w:sz="0" w:space="0" w:color="auto" w:frame="1"/>
            <w:shd w:val="clear" w:color="auto" w:fill="FFFFFF"/>
          </w:rPr>
          <w:t xml:space="preserve">по топливно-энергетическому комплексу </w:t>
        </w:r>
      </w:hyperlink>
      <w:r w:rsidRPr="00807E8A">
        <w:rPr>
          <w:rFonts w:ascii="Times New Roman" w:eastAsia="Calibri" w:hAnsi="Times New Roman" w:cs="Times New Roman"/>
          <w:sz w:val="28"/>
          <w:szCs w:val="28"/>
        </w:rPr>
        <w:t xml:space="preserve">Ленинградской области от 30.10.2019 № 1-7248/2019 </w:t>
      </w:r>
      <w:r w:rsidR="00134070" w:rsidRPr="00807E8A">
        <w:rPr>
          <w:rFonts w:ascii="Times New Roman" w:eastAsia="Calibri" w:hAnsi="Times New Roman" w:cs="Times New Roman"/>
          <w:sz w:val="28"/>
          <w:szCs w:val="28"/>
        </w:rPr>
        <w:t xml:space="preserve">планируемые </w:t>
      </w:r>
      <w:r w:rsidR="00BF7201">
        <w:rPr>
          <w:rFonts w:ascii="Times New Roman" w:eastAsia="Calibri" w:hAnsi="Times New Roman" w:cs="Times New Roman"/>
          <w:sz w:val="28"/>
          <w:szCs w:val="28"/>
        </w:rPr>
        <w:t>для</w:t>
      </w:r>
      <w:r w:rsidR="002B115F" w:rsidRPr="00807E8A">
        <w:rPr>
          <w:rFonts w:ascii="Times New Roman" w:eastAsia="Calibri" w:hAnsi="Times New Roman" w:cs="Times New Roman"/>
          <w:sz w:val="28"/>
          <w:szCs w:val="28"/>
        </w:rPr>
        <w:t xml:space="preserve"> </w:t>
      </w:r>
      <w:r w:rsidR="00643542" w:rsidRPr="00807E8A">
        <w:rPr>
          <w:rFonts w:ascii="Times New Roman" w:eastAsia="Calibri" w:hAnsi="Times New Roman" w:cs="Times New Roman"/>
          <w:sz w:val="28"/>
          <w:szCs w:val="28"/>
        </w:rPr>
        <w:t>размещени</w:t>
      </w:r>
      <w:r w:rsidR="00BF7201">
        <w:rPr>
          <w:rFonts w:ascii="Times New Roman" w:eastAsia="Calibri" w:hAnsi="Times New Roman" w:cs="Times New Roman"/>
          <w:sz w:val="28"/>
          <w:szCs w:val="28"/>
        </w:rPr>
        <w:t>я</w:t>
      </w:r>
      <w:r w:rsidR="00643542" w:rsidRPr="00807E8A">
        <w:rPr>
          <w:rFonts w:ascii="Times New Roman" w:eastAsia="Calibri" w:hAnsi="Times New Roman" w:cs="Times New Roman"/>
          <w:sz w:val="28"/>
          <w:szCs w:val="28"/>
        </w:rPr>
        <w:t xml:space="preserve"> </w:t>
      </w:r>
      <w:r w:rsidRPr="00807E8A">
        <w:rPr>
          <w:rFonts w:ascii="Times New Roman" w:eastAsia="Calibri" w:hAnsi="Times New Roman" w:cs="Times New Roman"/>
          <w:sz w:val="28"/>
          <w:szCs w:val="28"/>
        </w:rPr>
        <w:t xml:space="preserve">объекты теплоснабжения регионального значения </w:t>
      </w:r>
      <w:r w:rsidR="00134070" w:rsidRPr="00807E8A">
        <w:rPr>
          <w:rFonts w:ascii="Times New Roman" w:eastAsia="Calibri" w:hAnsi="Times New Roman" w:cs="Times New Roman"/>
          <w:sz w:val="28"/>
          <w:szCs w:val="28"/>
        </w:rPr>
        <w:t xml:space="preserve">на территории Ленинградской области </w:t>
      </w:r>
      <w:r w:rsidR="009A2C87" w:rsidRPr="00807E8A">
        <w:rPr>
          <w:rFonts w:ascii="Times New Roman" w:eastAsia="Calibri" w:hAnsi="Times New Roman" w:cs="Times New Roman"/>
          <w:sz w:val="28"/>
          <w:szCs w:val="28"/>
        </w:rPr>
        <w:t>отсутствуют.</w:t>
      </w:r>
    </w:p>
    <w:p w14:paraId="4B97EA35" w14:textId="59CFE6DE" w:rsidR="00C82A40" w:rsidRPr="00F0617D" w:rsidRDefault="00C82A40" w:rsidP="00EC4840">
      <w:pPr>
        <w:spacing w:after="0"/>
        <w:ind w:firstLine="709"/>
        <w:jc w:val="both"/>
        <w:rPr>
          <w:rFonts w:ascii="Times New Roman" w:hAnsi="Times New Roman" w:cs="Times New Roman"/>
          <w:sz w:val="28"/>
          <w:szCs w:val="28"/>
        </w:rPr>
      </w:pPr>
      <w:r w:rsidRPr="00F0617D">
        <w:rPr>
          <w:rFonts w:ascii="Times New Roman" w:hAnsi="Times New Roman" w:cs="Times New Roman"/>
          <w:sz w:val="28"/>
          <w:szCs w:val="28"/>
        </w:rPr>
        <w:t xml:space="preserve">Реконструкция социально значимого объекта «Система централизованного водоснабжения «Ладожский водовод Всеволожского муниципального района Ленинградской области» (далее – Ладожский водовод) предусмотрена Государственной программой Ленинградской области «Обеспечение устойчивого функционирования и развития коммунальной и инженерной инфраструктуры и повышение энергоэффективности в Ленинградской области». Сведения о объекте предоставлены ООО «Северо-Запад Инжиниринг» </w:t>
      </w:r>
      <w:r w:rsidR="00EC4840">
        <w:rPr>
          <w:rFonts w:ascii="Times New Roman" w:hAnsi="Times New Roman" w:cs="Times New Roman"/>
          <w:sz w:val="28"/>
          <w:szCs w:val="28"/>
        </w:rPr>
        <w:t xml:space="preserve">в </w:t>
      </w:r>
      <w:r w:rsidRPr="00F0617D">
        <w:rPr>
          <w:rFonts w:ascii="Times New Roman" w:hAnsi="Times New Roman" w:cs="Times New Roman"/>
          <w:sz w:val="28"/>
          <w:szCs w:val="28"/>
        </w:rPr>
        <w:t>письм</w:t>
      </w:r>
      <w:r w:rsidR="00EC4840">
        <w:rPr>
          <w:rFonts w:ascii="Times New Roman" w:hAnsi="Times New Roman" w:cs="Times New Roman"/>
          <w:sz w:val="28"/>
          <w:szCs w:val="28"/>
        </w:rPr>
        <w:t>е</w:t>
      </w:r>
      <w:r w:rsidRPr="00F0617D">
        <w:rPr>
          <w:rFonts w:ascii="Times New Roman" w:hAnsi="Times New Roman" w:cs="Times New Roman"/>
          <w:sz w:val="28"/>
          <w:szCs w:val="28"/>
        </w:rPr>
        <w:t xml:space="preserve"> от 19.03.2020 № 290.</w:t>
      </w:r>
    </w:p>
    <w:p w14:paraId="1E00D1AA" w14:textId="77777777" w:rsidR="00C82A40" w:rsidRPr="00F0617D" w:rsidRDefault="00C82A40" w:rsidP="00C82A40">
      <w:pPr>
        <w:spacing w:after="0" w:line="240" w:lineRule="auto"/>
        <w:ind w:firstLine="709"/>
        <w:jc w:val="both"/>
        <w:rPr>
          <w:rFonts w:ascii="Times New Roman" w:hAnsi="Times New Roman" w:cs="Times New Roman"/>
          <w:sz w:val="28"/>
          <w:szCs w:val="28"/>
        </w:rPr>
      </w:pPr>
      <w:r w:rsidRPr="00F0617D">
        <w:rPr>
          <w:rFonts w:ascii="Times New Roman" w:hAnsi="Times New Roman" w:cs="Times New Roman"/>
          <w:sz w:val="28"/>
          <w:szCs w:val="28"/>
        </w:rPr>
        <w:t>С целью повышения качества социально‑значимых услуг водоснабжения на территории Ленинградской области, а также для реализации привлечения частных инвестиций в создание и развитие объектов коммунальной инфраструктуры самого быстроразвивающегося и перспективного в части освоения и жилищного строительства района Ленинградской области – Всеволожского муниципального района, по результатам открытого конкурса, 16.12.2016 между муниципальным образованием «Всеволожский муниципальный район» Ленинградкой области, в лице администрации муниципального образования «Всеволожский муниципальный район» Ленинградской области и ООО «Северо-Запад Инжиниринг» было заключено Концессионное соглашение в отношении имущества Ладожского водовода.</w:t>
      </w:r>
    </w:p>
    <w:p w14:paraId="20783B81" w14:textId="77777777" w:rsidR="00C82A40" w:rsidRPr="00F0617D" w:rsidRDefault="00C82A40" w:rsidP="00C82A40">
      <w:pPr>
        <w:spacing w:after="0" w:line="240" w:lineRule="auto"/>
        <w:ind w:firstLine="709"/>
        <w:jc w:val="both"/>
        <w:rPr>
          <w:rFonts w:ascii="Times New Roman" w:hAnsi="Times New Roman" w:cs="Times New Roman"/>
          <w:sz w:val="28"/>
          <w:szCs w:val="28"/>
        </w:rPr>
      </w:pPr>
      <w:r w:rsidRPr="00F0617D">
        <w:rPr>
          <w:rFonts w:ascii="Times New Roman" w:hAnsi="Times New Roman" w:cs="Times New Roman"/>
          <w:sz w:val="28"/>
          <w:szCs w:val="28"/>
        </w:rPr>
        <w:t>Решением совета депутатов муниципального образования «Всеволожский муниципальный район» Ленинградской области от 16.04.2015 № 46 объекты, входящие в систему Ладожский водовод признаются единым технологическим инженерным комплексом независимо от принадлежности и представляются единым комплексом технологически связанных между собой зданий, строений</w:t>
      </w:r>
      <w:r>
        <w:rPr>
          <w:rFonts w:ascii="Times New Roman" w:hAnsi="Times New Roman" w:cs="Times New Roman"/>
          <w:sz w:val="28"/>
          <w:szCs w:val="28"/>
        </w:rPr>
        <w:t xml:space="preserve">, </w:t>
      </w:r>
      <w:r w:rsidRPr="00F0617D">
        <w:rPr>
          <w:rFonts w:ascii="Times New Roman" w:hAnsi="Times New Roman" w:cs="Times New Roman"/>
          <w:sz w:val="28"/>
          <w:szCs w:val="28"/>
        </w:rPr>
        <w:t>сооружений, расположенных на территории Всеволожского муниципального района, предназначенных для водоподготовки, транспортировки и подачи питьевой и (или) технической воды потребителям на территории Всеволожского муниципального района, включая объекты административно-производственного назначения, необходимые для организации ее эффективного функционирования.</w:t>
      </w:r>
    </w:p>
    <w:p w14:paraId="287FD034" w14:textId="0A55EA01" w:rsidR="00ED2392" w:rsidRPr="00807E8A" w:rsidRDefault="00ED2392" w:rsidP="00134070">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П</w:t>
      </w:r>
      <w:r w:rsidRPr="00807E8A">
        <w:rPr>
          <w:rFonts w:ascii="Times New Roman" w:eastAsia="Calibri" w:hAnsi="Times New Roman" w:cs="Times New Roman"/>
          <w:sz w:val="28"/>
          <w:szCs w:val="28"/>
        </w:rPr>
        <w:t xml:space="preserve">ланируемые </w:t>
      </w:r>
      <w:r w:rsidR="00BF7201">
        <w:rPr>
          <w:rFonts w:ascii="Times New Roman" w:eastAsia="Calibri" w:hAnsi="Times New Roman" w:cs="Times New Roman"/>
          <w:sz w:val="28"/>
          <w:szCs w:val="28"/>
        </w:rPr>
        <w:t>для</w:t>
      </w:r>
      <w:r w:rsidRPr="00807E8A">
        <w:rPr>
          <w:rFonts w:ascii="Times New Roman" w:eastAsia="Calibri" w:hAnsi="Times New Roman" w:cs="Times New Roman"/>
          <w:sz w:val="28"/>
          <w:szCs w:val="28"/>
        </w:rPr>
        <w:t xml:space="preserve"> размещени</w:t>
      </w:r>
      <w:r w:rsidR="00BF7201">
        <w:rPr>
          <w:rFonts w:ascii="Times New Roman" w:eastAsia="Calibri" w:hAnsi="Times New Roman" w:cs="Times New Roman"/>
          <w:sz w:val="28"/>
          <w:szCs w:val="28"/>
        </w:rPr>
        <w:t>я</w:t>
      </w:r>
      <w:r w:rsidRPr="00807E8A">
        <w:rPr>
          <w:rFonts w:ascii="Times New Roman" w:eastAsia="Calibri" w:hAnsi="Times New Roman" w:cs="Times New Roman"/>
          <w:sz w:val="28"/>
          <w:szCs w:val="28"/>
        </w:rPr>
        <w:t xml:space="preserve"> объекты </w:t>
      </w:r>
      <w:r>
        <w:rPr>
          <w:rFonts w:ascii="Times New Roman" w:eastAsia="Calibri" w:hAnsi="Times New Roman" w:cs="Times New Roman"/>
          <w:sz w:val="28"/>
          <w:szCs w:val="28"/>
        </w:rPr>
        <w:t>водоотведения</w:t>
      </w:r>
      <w:r w:rsidRPr="00807E8A">
        <w:rPr>
          <w:rFonts w:ascii="Times New Roman" w:eastAsia="Calibri" w:hAnsi="Times New Roman" w:cs="Times New Roman"/>
          <w:sz w:val="28"/>
          <w:szCs w:val="28"/>
        </w:rPr>
        <w:t xml:space="preserve"> регионального значения на территории Ленинградской области отсутствуют.</w:t>
      </w:r>
    </w:p>
    <w:p w14:paraId="71B12B47" w14:textId="1096826D" w:rsidR="007470B8" w:rsidRDefault="007470B8" w:rsidP="00531478">
      <w:pPr>
        <w:spacing w:after="0" w:line="240" w:lineRule="auto"/>
        <w:ind w:firstLine="709"/>
        <w:jc w:val="both"/>
        <w:rPr>
          <w:rFonts w:ascii="Times New Roman" w:hAnsi="Times New Roman" w:cs="Times New Roman"/>
          <w:sz w:val="28"/>
          <w:szCs w:val="28"/>
        </w:rPr>
      </w:pPr>
      <w:r w:rsidRPr="00807E8A">
        <w:rPr>
          <w:rFonts w:ascii="Times New Roman" w:hAnsi="Times New Roman" w:cs="Times New Roman"/>
          <w:sz w:val="28"/>
          <w:szCs w:val="28"/>
        </w:rPr>
        <w:t xml:space="preserve">Сведения о планируемых автомобильных газонаполнительных компрессорных станциях </w:t>
      </w:r>
      <w:r w:rsidR="00BF7201">
        <w:rPr>
          <w:rFonts w:ascii="Times New Roman" w:hAnsi="Times New Roman" w:cs="Times New Roman"/>
          <w:sz w:val="28"/>
          <w:szCs w:val="28"/>
        </w:rPr>
        <w:t xml:space="preserve">регионального значения </w:t>
      </w:r>
      <w:r w:rsidR="006E2797" w:rsidRPr="00807E8A">
        <w:rPr>
          <w:rFonts w:ascii="Times New Roman" w:hAnsi="Times New Roman" w:cs="Times New Roman"/>
          <w:sz w:val="28"/>
          <w:szCs w:val="28"/>
        </w:rPr>
        <w:t>подлежат учету</w:t>
      </w:r>
      <w:r w:rsidRPr="00807E8A">
        <w:rPr>
          <w:rFonts w:ascii="Times New Roman" w:hAnsi="Times New Roman" w:cs="Times New Roman"/>
          <w:sz w:val="28"/>
          <w:szCs w:val="28"/>
        </w:rPr>
        <w:t xml:space="preserve"> в </w:t>
      </w:r>
      <w:r w:rsidR="00790134" w:rsidRPr="00807E8A">
        <w:rPr>
          <w:rFonts w:ascii="Times New Roman" w:eastAsia="Times New Roman" w:hAnsi="Times New Roman" w:cs="Times New Roman"/>
          <w:sz w:val="28"/>
          <w:szCs w:val="28"/>
          <w:lang w:eastAsia="ru-RU"/>
        </w:rPr>
        <w:t>Схеме территориального планирования</w:t>
      </w:r>
      <w:r w:rsidRPr="00807E8A">
        <w:rPr>
          <w:rFonts w:ascii="Times New Roman" w:hAnsi="Times New Roman" w:cs="Times New Roman"/>
          <w:sz w:val="28"/>
          <w:szCs w:val="28"/>
        </w:rPr>
        <w:t xml:space="preserve"> Ленинградской</w:t>
      </w:r>
      <w:r w:rsidR="00D04DD2" w:rsidRPr="00807E8A">
        <w:rPr>
          <w:rFonts w:ascii="Times New Roman" w:hAnsi="Times New Roman" w:cs="Times New Roman"/>
          <w:sz w:val="28"/>
          <w:szCs w:val="28"/>
        </w:rPr>
        <w:t xml:space="preserve"> области</w:t>
      </w:r>
      <w:r w:rsidRPr="00807E8A">
        <w:rPr>
          <w:rFonts w:ascii="Times New Roman" w:hAnsi="Times New Roman" w:cs="Times New Roman"/>
          <w:sz w:val="28"/>
          <w:szCs w:val="28"/>
        </w:rPr>
        <w:t xml:space="preserve"> в области транспорта (железнодорожного, водного, воздушного), автомобильных дорог регионального или межмуниципального значения.</w:t>
      </w:r>
    </w:p>
    <w:p w14:paraId="34D63458" w14:textId="44A10833" w:rsidR="00D043FE" w:rsidRDefault="00531478" w:rsidP="00531478">
      <w:pPr>
        <w:spacing w:after="0" w:line="240" w:lineRule="auto"/>
        <w:ind w:firstLine="709"/>
        <w:jc w:val="both"/>
        <w:rPr>
          <w:rFonts w:ascii="Times New Roman" w:hAnsi="Times New Roman" w:cs="Times New Roman"/>
          <w:sz w:val="28"/>
          <w:szCs w:val="28"/>
        </w:rPr>
      </w:pPr>
      <w:r w:rsidRPr="00807E8A">
        <w:rPr>
          <w:rFonts w:ascii="Times New Roman" w:hAnsi="Times New Roman" w:cs="Times New Roman"/>
          <w:sz w:val="28"/>
          <w:szCs w:val="28"/>
        </w:rPr>
        <w:t>Предложения по размещению объектов газоснабжени</w:t>
      </w:r>
      <w:r w:rsidR="007470B8" w:rsidRPr="00807E8A">
        <w:rPr>
          <w:rFonts w:ascii="Times New Roman" w:hAnsi="Times New Roman" w:cs="Times New Roman"/>
          <w:sz w:val="28"/>
          <w:szCs w:val="28"/>
        </w:rPr>
        <w:t>я</w:t>
      </w:r>
      <w:r w:rsidR="00C82A40">
        <w:rPr>
          <w:rFonts w:ascii="Times New Roman" w:hAnsi="Times New Roman" w:cs="Times New Roman"/>
          <w:sz w:val="28"/>
          <w:szCs w:val="28"/>
        </w:rPr>
        <w:t xml:space="preserve"> и водоснабжения </w:t>
      </w:r>
      <w:r w:rsidR="007470B8" w:rsidRPr="00807E8A">
        <w:rPr>
          <w:rFonts w:ascii="Times New Roman" w:hAnsi="Times New Roman" w:cs="Times New Roman"/>
          <w:sz w:val="28"/>
          <w:szCs w:val="28"/>
        </w:rPr>
        <w:t xml:space="preserve">регионального значения </w:t>
      </w:r>
      <w:r w:rsidRPr="00807E8A">
        <w:rPr>
          <w:rFonts w:ascii="Times New Roman" w:hAnsi="Times New Roman" w:cs="Times New Roman"/>
          <w:sz w:val="28"/>
          <w:szCs w:val="28"/>
        </w:rPr>
        <w:t>сформулированы по территориальному принципу в разрезе муниципальных районов.</w:t>
      </w:r>
    </w:p>
    <w:p w14:paraId="18A2DDA0" w14:textId="335000B3" w:rsidR="005632E2" w:rsidRPr="00807E8A" w:rsidRDefault="006E2797" w:rsidP="00531478">
      <w:pPr>
        <w:spacing w:after="0" w:line="240" w:lineRule="auto"/>
        <w:ind w:firstLine="709"/>
        <w:jc w:val="both"/>
        <w:rPr>
          <w:rFonts w:ascii="Times New Roman" w:hAnsi="Times New Roman" w:cs="Times New Roman"/>
          <w:sz w:val="28"/>
          <w:szCs w:val="28"/>
        </w:rPr>
      </w:pPr>
      <w:r w:rsidRPr="00EB41E7">
        <w:rPr>
          <w:rFonts w:ascii="Times New Roman" w:eastAsia="Calibri" w:hAnsi="Times New Roman"/>
          <w:sz w:val="28"/>
          <w:szCs w:val="28"/>
        </w:rPr>
        <w:t>Планируемые</w:t>
      </w:r>
      <w:r w:rsidR="002B115F" w:rsidRPr="00EB41E7">
        <w:rPr>
          <w:rFonts w:ascii="Times New Roman" w:eastAsia="Calibri" w:hAnsi="Times New Roman"/>
          <w:sz w:val="28"/>
          <w:szCs w:val="28"/>
        </w:rPr>
        <w:t xml:space="preserve"> </w:t>
      </w:r>
      <w:r w:rsidR="00C42530">
        <w:rPr>
          <w:rFonts w:ascii="Times New Roman" w:eastAsia="Calibri" w:hAnsi="Times New Roman"/>
          <w:sz w:val="28"/>
          <w:szCs w:val="28"/>
        </w:rPr>
        <w:t>для</w:t>
      </w:r>
      <w:r w:rsidR="00643542" w:rsidRPr="00EB41E7">
        <w:rPr>
          <w:rFonts w:ascii="Times New Roman" w:eastAsia="Calibri" w:hAnsi="Times New Roman"/>
          <w:sz w:val="28"/>
          <w:szCs w:val="28"/>
        </w:rPr>
        <w:t xml:space="preserve"> размещени</w:t>
      </w:r>
      <w:r w:rsidR="00C42530">
        <w:rPr>
          <w:rFonts w:ascii="Times New Roman" w:eastAsia="Calibri" w:hAnsi="Times New Roman"/>
          <w:sz w:val="28"/>
          <w:szCs w:val="28"/>
        </w:rPr>
        <w:t>я</w:t>
      </w:r>
      <w:r w:rsidR="002B115F" w:rsidRPr="00EB41E7">
        <w:rPr>
          <w:rFonts w:ascii="Times New Roman" w:eastAsia="Calibri" w:hAnsi="Times New Roman"/>
          <w:sz w:val="28"/>
          <w:szCs w:val="28"/>
        </w:rPr>
        <w:t xml:space="preserve"> </w:t>
      </w:r>
      <w:r w:rsidRPr="00EB41E7">
        <w:rPr>
          <w:rFonts w:ascii="Times New Roman" w:eastAsia="Calibri" w:hAnsi="Times New Roman"/>
          <w:sz w:val="28"/>
          <w:szCs w:val="28"/>
        </w:rPr>
        <w:t>о</w:t>
      </w:r>
      <w:r w:rsidR="005632E2" w:rsidRPr="00EB41E7">
        <w:rPr>
          <w:rFonts w:ascii="Times New Roman" w:eastAsia="Calibri" w:hAnsi="Times New Roman"/>
          <w:sz w:val="28"/>
          <w:szCs w:val="28"/>
        </w:rPr>
        <w:t xml:space="preserve">бъекты газоснабжения </w:t>
      </w:r>
      <w:r w:rsidR="00980150" w:rsidRPr="00EB41E7">
        <w:rPr>
          <w:rFonts w:ascii="Times New Roman" w:eastAsia="Calibri" w:hAnsi="Times New Roman"/>
          <w:sz w:val="28"/>
          <w:szCs w:val="28"/>
        </w:rPr>
        <w:t xml:space="preserve">регионального значения </w:t>
      </w:r>
      <w:r w:rsidR="005632E2" w:rsidRPr="00EB41E7">
        <w:rPr>
          <w:rFonts w:ascii="Times New Roman" w:eastAsia="Calibri" w:hAnsi="Times New Roman"/>
          <w:sz w:val="28"/>
          <w:szCs w:val="28"/>
        </w:rPr>
        <w:t xml:space="preserve">отображены на </w:t>
      </w:r>
      <w:r w:rsidR="00B1222C" w:rsidRPr="00EB41E7">
        <w:rPr>
          <w:rFonts w:ascii="Times New Roman" w:eastAsia="Calibri" w:hAnsi="Times New Roman"/>
          <w:sz w:val="28"/>
          <w:szCs w:val="28"/>
        </w:rPr>
        <w:t>«К</w:t>
      </w:r>
      <w:r w:rsidR="00B1222C" w:rsidRPr="00EB41E7">
        <w:rPr>
          <w:rFonts w:ascii="Times New Roman" w:eastAsia="Times New Roman" w:hAnsi="Times New Roman" w:cs="Times New Roman"/>
          <w:bCs/>
          <w:sz w:val="28"/>
          <w:szCs w:val="28"/>
          <w:lang w:eastAsia="ru-RU"/>
        </w:rPr>
        <w:t>а</w:t>
      </w:r>
      <w:r w:rsidR="005632E2" w:rsidRPr="00EB41E7">
        <w:rPr>
          <w:rFonts w:ascii="Times New Roman" w:eastAsia="Times New Roman" w:hAnsi="Times New Roman" w:cs="Times New Roman"/>
          <w:bCs/>
          <w:sz w:val="28"/>
          <w:szCs w:val="28"/>
          <w:lang w:eastAsia="ru-RU"/>
        </w:rPr>
        <w:t>рте планируемого размещения объектов регионального значения</w:t>
      </w:r>
      <w:r w:rsidR="00B1222C" w:rsidRPr="00EB41E7">
        <w:rPr>
          <w:rFonts w:ascii="Times New Roman" w:eastAsia="Times New Roman" w:hAnsi="Times New Roman" w:cs="Times New Roman"/>
          <w:bCs/>
          <w:sz w:val="28"/>
          <w:szCs w:val="28"/>
          <w:lang w:eastAsia="ru-RU"/>
        </w:rPr>
        <w:t>»</w:t>
      </w:r>
      <w:r w:rsidR="005632E2" w:rsidRPr="00EB41E7">
        <w:rPr>
          <w:rFonts w:ascii="Times New Roman" w:hAnsi="Times New Roman"/>
          <w:sz w:val="28"/>
          <w:szCs w:val="28"/>
        </w:rPr>
        <w:t xml:space="preserve"> </w:t>
      </w:r>
      <w:r w:rsidR="00EB41E7" w:rsidRPr="00EB41E7">
        <w:rPr>
          <w:rFonts w:ascii="Times New Roman" w:hAnsi="Times New Roman"/>
          <w:sz w:val="28"/>
          <w:szCs w:val="28"/>
        </w:rPr>
        <w:t xml:space="preserve">(ДСП) </w:t>
      </w:r>
      <w:r w:rsidR="009A65BB" w:rsidRPr="00EB41E7">
        <w:rPr>
          <w:rFonts w:ascii="Times New Roman" w:eastAsia="Calibri" w:hAnsi="Times New Roman" w:cs="Times New Roman"/>
          <w:sz w:val="28"/>
          <w:szCs w:val="28"/>
        </w:rPr>
        <w:t>Схемы территориального планирования</w:t>
      </w:r>
      <w:r w:rsidR="005632E2" w:rsidRPr="00EB41E7">
        <w:rPr>
          <w:rFonts w:ascii="Times New Roman" w:eastAsia="Calibri" w:hAnsi="Times New Roman" w:cs="Times New Roman"/>
          <w:sz w:val="28"/>
          <w:szCs w:val="28"/>
        </w:rPr>
        <w:t xml:space="preserve"> Ленинградской области </w:t>
      </w:r>
      <w:r w:rsidR="005632E2" w:rsidRPr="00EB41E7">
        <w:rPr>
          <w:rFonts w:ascii="Times New Roman" w:eastAsia="Times New Roman" w:hAnsi="Times New Roman" w:cs="Times New Roman"/>
          <w:bCs/>
          <w:sz w:val="28"/>
          <w:szCs w:val="28"/>
          <w:lang w:eastAsia="ru-RU"/>
        </w:rPr>
        <w:t>в области энергетики (за исключением электроэнергетики)</w:t>
      </w:r>
      <w:r w:rsidR="005632E2" w:rsidRPr="00EB41E7">
        <w:rPr>
          <w:rFonts w:ascii="Times New Roman" w:hAnsi="Times New Roman"/>
          <w:sz w:val="28"/>
          <w:szCs w:val="28"/>
        </w:rPr>
        <w:t>, подготовленной в масштабе 1:100</w:t>
      </w:r>
      <w:r w:rsidR="002B115F" w:rsidRPr="00EB41E7">
        <w:rPr>
          <w:rFonts w:ascii="Times New Roman" w:hAnsi="Times New Roman"/>
          <w:sz w:val="28"/>
          <w:szCs w:val="28"/>
          <w:lang w:val="en-US"/>
        </w:rPr>
        <w:t> </w:t>
      </w:r>
      <w:r w:rsidR="005632E2" w:rsidRPr="00EB41E7">
        <w:rPr>
          <w:rFonts w:ascii="Times New Roman" w:hAnsi="Times New Roman"/>
          <w:sz w:val="28"/>
          <w:szCs w:val="28"/>
        </w:rPr>
        <w:t>000.</w:t>
      </w:r>
      <w:bookmarkEnd w:id="58"/>
    </w:p>
    <w:p w14:paraId="3B1D0BCE" w14:textId="77777777" w:rsidR="00D043FE" w:rsidRPr="00807E8A" w:rsidRDefault="00D043FE" w:rsidP="00D043FE">
      <w:pPr>
        <w:suppressAutoHyphens/>
        <w:spacing w:after="0" w:line="240" w:lineRule="auto"/>
        <w:ind w:firstLine="709"/>
        <w:jc w:val="both"/>
        <w:rPr>
          <w:rFonts w:ascii="Times New Roman" w:eastAsia="Calibri" w:hAnsi="Times New Roman" w:cs="Times New Roman"/>
          <w:sz w:val="28"/>
          <w:szCs w:val="28"/>
        </w:rPr>
      </w:pPr>
    </w:p>
    <w:p w14:paraId="645ABF04" w14:textId="77777777" w:rsidR="00786F0D" w:rsidRPr="00807E8A" w:rsidRDefault="002343AB" w:rsidP="0061197F">
      <w:pPr>
        <w:pStyle w:val="51"/>
        <w:keepNext/>
        <w:tabs>
          <w:tab w:val="left" w:pos="993"/>
          <w:tab w:val="left" w:pos="1276"/>
          <w:tab w:val="left" w:pos="1701"/>
        </w:tabs>
        <w:spacing w:before="0" w:after="0"/>
        <w:ind w:left="708"/>
        <w:rPr>
          <w:rFonts w:ascii="Times New Roman" w:hAnsi="Times New Roman"/>
          <w:bCs w:val="0"/>
          <w:i w:val="0"/>
          <w:sz w:val="28"/>
          <w:szCs w:val="28"/>
        </w:rPr>
      </w:pPr>
      <w:r w:rsidRPr="00807E8A">
        <w:rPr>
          <w:rFonts w:ascii="Times New Roman" w:hAnsi="Times New Roman"/>
          <w:bCs w:val="0"/>
          <w:i w:val="0"/>
          <w:sz w:val="28"/>
          <w:szCs w:val="28"/>
        </w:rPr>
        <w:t>Волховск</w:t>
      </w:r>
      <w:r w:rsidR="00D16252" w:rsidRPr="00807E8A">
        <w:rPr>
          <w:rFonts w:ascii="Times New Roman" w:hAnsi="Times New Roman"/>
          <w:bCs w:val="0"/>
          <w:i w:val="0"/>
          <w:sz w:val="28"/>
          <w:szCs w:val="28"/>
        </w:rPr>
        <w:t>ий</w:t>
      </w:r>
      <w:r w:rsidRPr="00807E8A">
        <w:rPr>
          <w:rFonts w:ascii="Times New Roman" w:hAnsi="Times New Roman"/>
          <w:bCs w:val="0"/>
          <w:i w:val="0"/>
          <w:sz w:val="28"/>
          <w:szCs w:val="28"/>
        </w:rPr>
        <w:t xml:space="preserve"> </w:t>
      </w:r>
      <w:r w:rsidR="005B5FAA" w:rsidRPr="00807E8A">
        <w:rPr>
          <w:rFonts w:ascii="Times New Roman" w:hAnsi="Times New Roman"/>
          <w:bCs w:val="0"/>
          <w:i w:val="0"/>
          <w:sz w:val="28"/>
          <w:szCs w:val="28"/>
        </w:rPr>
        <w:t xml:space="preserve">и Лодейнопольский </w:t>
      </w:r>
      <w:r w:rsidRPr="00807E8A">
        <w:rPr>
          <w:rFonts w:ascii="Times New Roman" w:hAnsi="Times New Roman"/>
          <w:bCs w:val="0"/>
          <w:i w:val="0"/>
          <w:sz w:val="28"/>
          <w:szCs w:val="28"/>
        </w:rPr>
        <w:t>муниципальн</w:t>
      </w:r>
      <w:r w:rsidR="00D16252" w:rsidRPr="00807E8A">
        <w:rPr>
          <w:rFonts w:ascii="Times New Roman" w:hAnsi="Times New Roman"/>
          <w:bCs w:val="0"/>
          <w:i w:val="0"/>
          <w:sz w:val="28"/>
          <w:szCs w:val="28"/>
        </w:rPr>
        <w:t>ы</w:t>
      </w:r>
      <w:r w:rsidR="005B5FAA" w:rsidRPr="00807E8A">
        <w:rPr>
          <w:rFonts w:ascii="Times New Roman" w:hAnsi="Times New Roman"/>
          <w:bCs w:val="0"/>
          <w:i w:val="0"/>
          <w:sz w:val="28"/>
          <w:szCs w:val="28"/>
        </w:rPr>
        <w:t>е</w:t>
      </w:r>
      <w:r w:rsidRPr="00807E8A">
        <w:rPr>
          <w:rFonts w:ascii="Times New Roman" w:hAnsi="Times New Roman"/>
          <w:bCs w:val="0"/>
          <w:i w:val="0"/>
          <w:sz w:val="28"/>
          <w:szCs w:val="28"/>
        </w:rPr>
        <w:t xml:space="preserve"> район</w:t>
      </w:r>
      <w:r w:rsidR="005B5FAA" w:rsidRPr="00807E8A">
        <w:rPr>
          <w:rFonts w:ascii="Times New Roman" w:hAnsi="Times New Roman"/>
          <w:bCs w:val="0"/>
          <w:i w:val="0"/>
          <w:sz w:val="28"/>
          <w:szCs w:val="28"/>
        </w:rPr>
        <w:t>ы</w:t>
      </w:r>
    </w:p>
    <w:p w14:paraId="085EECD9" w14:textId="0770E8BB" w:rsidR="00F5211B" w:rsidRPr="00807E8A" w:rsidRDefault="007B35AA" w:rsidP="00B05E6C">
      <w:pPr>
        <w:spacing w:after="0" w:line="240" w:lineRule="auto"/>
        <w:ind w:firstLine="709"/>
        <w:jc w:val="both"/>
        <w:rPr>
          <w:rFonts w:ascii="Times New Roman" w:hAnsi="Times New Roman" w:cs="Times New Roman"/>
          <w:sz w:val="28"/>
          <w:szCs w:val="28"/>
        </w:rPr>
      </w:pPr>
      <w:bookmarkStart w:id="59" w:name="_Hlk31355095"/>
      <w:r w:rsidRPr="00807E8A">
        <w:rPr>
          <w:rFonts w:ascii="Times New Roman" w:hAnsi="Times New Roman" w:cs="Times New Roman"/>
          <w:sz w:val="28"/>
          <w:szCs w:val="28"/>
        </w:rPr>
        <w:t>Объект газоснабжения</w:t>
      </w:r>
      <w:r w:rsidR="00F5211B" w:rsidRPr="00807E8A">
        <w:rPr>
          <w:rFonts w:ascii="Times New Roman" w:hAnsi="Times New Roman" w:cs="Times New Roman"/>
          <w:sz w:val="28"/>
          <w:szCs w:val="28"/>
        </w:rPr>
        <w:t xml:space="preserve"> регионального значения</w:t>
      </w:r>
      <w:r w:rsidRPr="00807E8A">
        <w:rPr>
          <w:rFonts w:ascii="Times New Roman" w:hAnsi="Times New Roman" w:cs="Times New Roman"/>
          <w:sz w:val="28"/>
          <w:szCs w:val="28"/>
        </w:rPr>
        <w:t xml:space="preserve"> </w:t>
      </w:r>
      <w:r w:rsidR="00F5211B" w:rsidRPr="00807E8A">
        <w:rPr>
          <w:rFonts w:ascii="Times New Roman" w:hAnsi="Times New Roman" w:cs="Times New Roman"/>
          <w:bCs/>
          <w:sz w:val="28"/>
          <w:szCs w:val="28"/>
        </w:rPr>
        <w:t>–</w:t>
      </w:r>
      <w:r w:rsidR="00F5211B" w:rsidRPr="00807E8A">
        <w:rPr>
          <w:rFonts w:ascii="Times New Roman" w:hAnsi="Times New Roman" w:cs="Times New Roman"/>
          <w:sz w:val="28"/>
          <w:szCs w:val="28"/>
        </w:rPr>
        <w:t xml:space="preserve"> </w:t>
      </w:r>
      <w:r w:rsidRPr="00807E8A">
        <w:rPr>
          <w:rFonts w:ascii="Times New Roman" w:hAnsi="Times New Roman" w:cs="Times New Roman"/>
          <w:sz w:val="28"/>
          <w:szCs w:val="28"/>
        </w:rPr>
        <w:t>«</w:t>
      </w:r>
      <w:r w:rsidR="0089183E" w:rsidRPr="00807E8A">
        <w:rPr>
          <w:rFonts w:ascii="Times New Roman" w:hAnsi="Times New Roman" w:cs="Times New Roman"/>
          <w:sz w:val="28"/>
          <w:szCs w:val="28"/>
        </w:rPr>
        <w:t>Г</w:t>
      </w:r>
      <w:r w:rsidRPr="00807E8A">
        <w:rPr>
          <w:rFonts w:ascii="Times New Roman" w:hAnsi="Times New Roman" w:cs="Times New Roman"/>
          <w:bCs/>
          <w:sz w:val="28"/>
          <w:szCs w:val="28"/>
        </w:rPr>
        <w:t>азопровод</w:t>
      </w:r>
      <w:r w:rsidR="00F5211B" w:rsidRPr="00807E8A">
        <w:rPr>
          <w:rFonts w:ascii="Times New Roman" w:hAnsi="Times New Roman" w:cs="Times New Roman"/>
          <w:bCs/>
          <w:sz w:val="28"/>
          <w:szCs w:val="28"/>
        </w:rPr>
        <w:t xml:space="preserve"> </w:t>
      </w:r>
      <w:r w:rsidRPr="00807E8A">
        <w:rPr>
          <w:rFonts w:ascii="Times New Roman" w:hAnsi="Times New Roman" w:cs="Times New Roman"/>
          <w:bCs/>
          <w:sz w:val="28"/>
          <w:szCs w:val="28"/>
        </w:rPr>
        <w:t xml:space="preserve">межпоселковый </w:t>
      </w:r>
      <w:r w:rsidR="000B47F4" w:rsidRPr="00807E8A">
        <w:rPr>
          <w:rFonts w:ascii="Times New Roman" w:hAnsi="Times New Roman" w:cs="Times New Roman"/>
          <w:bCs/>
          <w:sz w:val="28"/>
          <w:szCs w:val="28"/>
        </w:rPr>
        <w:t xml:space="preserve">от </w:t>
      </w:r>
      <w:r w:rsidR="000C4473" w:rsidRPr="000B4D3E">
        <w:rPr>
          <w:rFonts w:ascii="Times New Roman" w:hAnsi="Times New Roman"/>
          <w:sz w:val="28"/>
          <w:szCs w:val="28"/>
        </w:rPr>
        <w:t>п.</w:t>
      </w:r>
      <w:r w:rsidR="000C4473" w:rsidRPr="00807E8A">
        <w:rPr>
          <w:rFonts w:ascii="Times New Roman" w:hAnsi="Times New Roman"/>
          <w:sz w:val="28"/>
          <w:szCs w:val="28"/>
        </w:rPr>
        <w:t> </w:t>
      </w:r>
      <w:proofErr w:type="spellStart"/>
      <w:r w:rsidR="000C4473" w:rsidRPr="000B4D3E">
        <w:rPr>
          <w:rFonts w:ascii="Times New Roman" w:hAnsi="Times New Roman"/>
          <w:sz w:val="28"/>
          <w:szCs w:val="28"/>
        </w:rPr>
        <w:t>Оять</w:t>
      </w:r>
      <w:proofErr w:type="spellEnd"/>
      <w:r w:rsidR="000C4473" w:rsidRPr="000B4D3E">
        <w:rPr>
          <w:rFonts w:ascii="Times New Roman" w:hAnsi="Times New Roman"/>
          <w:sz w:val="28"/>
          <w:szCs w:val="28"/>
        </w:rPr>
        <w:t xml:space="preserve"> до с.</w:t>
      </w:r>
      <w:r w:rsidR="000C4473" w:rsidRPr="00807E8A">
        <w:rPr>
          <w:rFonts w:ascii="Times New Roman" w:hAnsi="Times New Roman"/>
          <w:sz w:val="28"/>
          <w:szCs w:val="28"/>
        </w:rPr>
        <w:t> </w:t>
      </w:r>
      <w:r w:rsidR="000C4473" w:rsidRPr="000B4D3E">
        <w:rPr>
          <w:rFonts w:ascii="Times New Roman" w:hAnsi="Times New Roman"/>
          <w:sz w:val="28"/>
          <w:szCs w:val="28"/>
        </w:rPr>
        <w:t>Паша, д.</w:t>
      </w:r>
      <w:r w:rsidR="000C4473" w:rsidRPr="00807E8A">
        <w:rPr>
          <w:rFonts w:ascii="Times New Roman" w:hAnsi="Times New Roman"/>
          <w:sz w:val="28"/>
          <w:szCs w:val="28"/>
        </w:rPr>
        <w:t> </w:t>
      </w:r>
      <w:proofErr w:type="spellStart"/>
      <w:r w:rsidR="000C4473" w:rsidRPr="000B4D3E">
        <w:rPr>
          <w:rFonts w:ascii="Times New Roman" w:hAnsi="Times New Roman"/>
          <w:sz w:val="28"/>
          <w:szCs w:val="28"/>
        </w:rPr>
        <w:t>Надкопанье</w:t>
      </w:r>
      <w:proofErr w:type="spellEnd"/>
      <w:r w:rsidR="000C4473" w:rsidRPr="000B4D3E">
        <w:rPr>
          <w:rFonts w:ascii="Times New Roman" w:hAnsi="Times New Roman"/>
          <w:sz w:val="28"/>
          <w:szCs w:val="28"/>
        </w:rPr>
        <w:t>, д.</w:t>
      </w:r>
      <w:r w:rsidR="000C4473" w:rsidRPr="00807E8A">
        <w:rPr>
          <w:rFonts w:ascii="Times New Roman" w:hAnsi="Times New Roman"/>
          <w:sz w:val="28"/>
          <w:szCs w:val="28"/>
        </w:rPr>
        <w:t> </w:t>
      </w:r>
      <w:r w:rsidR="000C4473" w:rsidRPr="000B4D3E">
        <w:rPr>
          <w:rFonts w:ascii="Times New Roman" w:hAnsi="Times New Roman"/>
          <w:sz w:val="28"/>
          <w:szCs w:val="28"/>
        </w:rPr>
        <w:t>Томилино, д.</w:t>
      </w:r>
      <w:r w:rsidR="000C4473" w:rsidRPr="00807E8A">
        <w:rPr>
          <w:rFonts w:ascii="Times New Roman" w:hAnsi="Times New Roman"/>
          <w:sz w:val="28"/>
          <w:szCs w:val="28"/>
        </w:rPr>
        <w:t> </w:t>
      </w:r>
      <w:proofErr w:type="spellStart"/>
      <w:r w:rsidR="000C4473" w:rsidRPr="000B4D3E">
        <w:rPr>
          <w:rFonts w:ascii="Times New Roman" w:hAnsi="Times New Roman"/>
          <w:sz w:val="28"/>
          <w:szCs w:val="28"/>
        </w:rPr>
        <w:t>Загубье</w:t>
      </w:r>
      <w:proofErr w:type="spellEnd"/>
      <w:r w:rsidR="000C4473" w:rsidRPr="000B4D3E">
        <w:rPr>
          <w:rFonts w:ascii="Times New Roman" w:hAnsi="Times New Roman"/>
          <w:sz w:val="28"/>
          <w:szCs w:val="28"/>
        </w:rPr>
        <w:t xml:space="preserve"> с отводом на д.</w:t>
      </w:r>
      <w:r w:rsidR="000C4473" w:rsidRPr="00807E8A">
        <w:rPr>
          <w:rFonts w:ascii="Times New Roman" w:hAnsi="Times New Roman"/>
          <w:sz w:val="28"/>
          <w:szCs w:val="28"/>
        </w:rPr>
        <w:t> </w:t>
      </w:r>
      <w:proofErr w:type="spellStart"/>
      <w:r w:rsidR="000C4473" w:rsidRPr="000B4D3E">
        <w:rPr>
          <w:rFonts w:ascii="Times New Roman" w:hAnsi="Times New Roman"/>
          <w:sz w:val="28"/>
          <w:szCs w:val="28"/>
        </w:rPr>
        <w:t>Манихино</w:t>
      </w:r>
      <w:proofErr w:type="spellEnd"/>
      <w:r w:rsidR="000C4473" w:rsidRPr="000B4D3E">
        <w:rPr>
          <w:rFonts w:ascii="Times New Roman" w:hAnsi="Times New Roman"/>
          <w:sz w:val="28"/>
          <w:szCs w:val="28"/>
        </w:rPr>
        <w:t>, д.</w:t>
      </w:r>
      <w:r w:rsidR="000C4473" w:rsidRPr="00807E8A">
        <w:rPr>
          <w:rFonts w:ascii="Times New Roman" w:hAnsi="Times New Roman"/>
          <w:sz w:val="28"/>
          <w:szCs w:val="28"/>
        </w:rPr>
        <w:t> </w:t>
      </w:r>
      <w:r w:rsidR="000C4473" w:rsidRPr="000B4D3E">
        <w:rPr>
          <w:rFonts w:ascii="Times New Roman" w:hAnsi="Times New Roman"/>
          <w:sz w:val="28"/>
          <w:szCs w:val="28"/>
        </w:rPr>
        <w:t>Берег и п.</w:t>
      </w:r>
      <w:r w:rsidR="000C4473" w:rsidRPr="00807E8A">
        <w:rPr>
          <w:rFonts w:ascii="Times New Roman" w:hAnsi="Times New Roman"/>
          <w:sz w:val="28"/>
          <w:szCs w:val="28"/>
        </w:rPr>
        <w:t> </w:t>
      </w:r>
      <w:r w:rsidR="000C4473" w:rsidRPr="000B4D3E">
        <w:rPr>
          <w:rFonts w:ascii="Times New Roman" w:hAnsi="Times New Roman"/>
          <w:sz w:val="28"/>
          <w:szCs w:val="28"/>
        </w:rPr>
        <w:t>Свирица Волховского района</w:t>
      </w:r>
      <w:r w:rsidRPr="00807E8A">
        <w:rPr>
          <w:rFonts w:ascii="Times New Roman" w:hAnsi="Times New Roman" w:cs="Times New Roman"/>
          <w:sz w:val="28"/>
          <w:szCs w:val="28"/>
        </w:rPr>
        <w:t>»</w:t>
      </w:r>
      <w:bookmarkEnd w:id="59"/>
      <w:r w:rsidR="00D04DD2" w:rsidRPr="00807E8A">
        <w:rPr>
          <w:rFonts w:ascii="Times New Roman" w:hAnsi="Times New Roman" w:cs="Times New Roman"/>
          <w:sz w:val="28"/>
          <w:szCs w:val="28"/>
        </w:rPr>
        <w:t>.</w:t>
      </w:r>
    </w:p>
    <w:p w14:paraId="3CB105FE" w14:textId="77777777" w:rsidR="00F5211B" w:rsidRPr="00807E8A" w:rsidRDefault="00F5211B" w:rsidP="003B30F8">
      <w:pPr>
        <w:pStyle w:val="6"/>
        <w:spacing w:before="120" w:after="0"/>
        <w:ind w:firstLine="709"/>
        <w:rPr>
          <w:rFonts w:ascii="Times New Roman" w:hAnsi="Times New Roman"/>
          <w:i/>
          <w:iCs/>
          <w:sz w:val="28"/>
          <w:szCs w:val="28"/>
        </w:rPr>
      </w:pPr>
      <w:bookmarkStart w:id="60" w:name="_Toc27037526"/>
      <w:r w:rsidRPr="00807E8A">
        <w:rPr>
          <w:rFonts w:ascii="Times New Roman" w:hAnsi="Times New Roman"/>
          <w:i/>
          <w:iCs/>
          <w:sz w:val="28"/>
          <w:szCs w:val="28"/>
        </w:rPr>
        <w:t>Характеристика объекта</w:t>
      </w:r>
      <w:bookmarkEnd w:id="60"/>
    </w:p>
    <w:p w14:paraId="6E3FADD9" w14:textId="2D5F63C5" w:rsidR="00F5211B" w:rsidRPr="00807E8A" w:rsidRDefault="00F5211B" w:rsidP="00F5211B">
      <w:pPr>
        <w:spacing w:after="0" w:line="240" w:lineRule="auto"/>
        <w:ind w:firstLine="709"/>
        <w:jc w:val="both"/>
        <w:rPr>
          <w:rFonts w:ascii="Times New Roman" w:hAnsi="Times New Roman" w:cs="Times New Roman"/>
          <w:sz w:val="28"/>
          <w:szCs w:val="28"/>
        </w:rPr>
      </w:pPr>
      <w:r w:rsidRPr="00807E8A">
        <w:rPr>
          <w:rFonts w:ascii="Times New Roman" w:hAnsi="Times New Roman" w:cs="Times New Roman"/>
          <w:sz w:val="28"/>
          <w:szCs w:val="28"/>
        </w:rPr>
        <w:t>Размещение распределительного газопровода планируется в рамках реализации</w:t>
      </w:r>
      <w:r w:rsidR="00531478" w:rsidRPr="00807E8A">
        <w:rPr>
          <w:rFonts w:ascii="Times New Roman" w:hAnsi="Times New Roman" w:cs="Times New Roman"/>
          <w:sz w:val="28"/>
          <w:szCs w:val="28"/>
        </w:rPr>
        <w:t xml:space="preserve"> Программ</w:t>
      </w:r>
      <w:r w:rsidRPr="00807E8A">
        <w:rPr>
          <w:rFonts w:ascii="Times New Roman" w:hAnsi="Times New Roman" w:cs="Times New Roman"/>
          <w:sz w:val="28"/>
          <w:szCs w:val="28"/>
        </w:rPr>
        <w:t>ы</w:t>
      </w:r>
      <w:r w:rsidR="00531478" w:rsidRPr="00807E8A">
        <w:rPr>
          <w:rFonts w:ascii="Times New Roman" w:hAnsi="Times New Roman" w:cs="Times New Roman"/>
          <w:sz w:val="28"/>
          <w:szCs w:val="28"/>
        </w:rPr>
        <w:t xml:space="preserve"> развития газоснабжения и газификации Ленинградской области на 2016-2020 гг., реализуемой ПАО «Газпром»</w:t>
      </w:r>
      <w:r w:rsidR="007470B8" w:rsidRPr="00807E8A">
        <w:rPr>
          <w:rFonts w:ascii="Times New Roman" w:hAnsi="Times New Roman" w:cs="Times New Roman"/>
          <w:sz w:val="28"/>
          <w:szCs w:val="28"/>
        </w:rPr>
        <w:t>.</w:t>
      </w:r>
      <w:bookmarkStart w:id="61" w:name="_Hlk25654194"/>
      <w:r w:rsidRPr="00807E8A">
        <w:rPr>
          <w:rFonts w:ascii="Times New Roman" w:hAnsi="Times New Roman" w:cs="Times New Roman"/>
          <w:sz w:val="28"/>
          <w:szCs w:val="28"/>
        </w:rPr>
        <w:t xml:space="preserve"> </w:t>
      </w:r>
      <w:r w:rsidR="00B63917" w:rsidRPr="00807E8A">
        <w:rPr>
          <w:rFonts w:ascii="Times New Roman" w:hAnsi="Times New Roman" w:cs="Times New Roman"/>
          <w:sz w:val="28"/>
          <w:szCs w:val="28"/>
        </w:rPr>
        <w:t xml:space="preserve">Объект газоснабжения </w:t>
      </w:r>
      <w:r w:rsidR="00D04DD2" w:rsidRPr="00807E8A">
        <w:rPr>
          <w:rFonts w:ascii="Times New Roman" w:hAnsi="Times New Roman" w:cs="Times New Roman"/>
          <w:sz w:val="28"/>
          <w:szCs w:val="28"/>
        </w:rPr>
        <w:t xml:space="preserve">предусмотрен </w:t>
      </w:r>
      <w:r w:rsidR="00C42530">
        <w:rPr>
          <w:rFonts w:ascii="Times New Roman" w:hAnsi="Times New Roman" w:cs="Times New Roman"/>
          <w:sz w:val="28"/>
          <w:szCs w:val="28"/>
        </w:rPr>
        <w:t>для</w:t>
      </w:r>
      <w:r w:rsidR="00B63917" w:rsidRPr="00807E8A">
        <w:rPr>
          <w:rFonts w:ascii="Times New Roman" w:hAnsi="Times New Roman" w:cs="Times New Roman"/>
          <w:sz w:val="28"/>
          <w:szCs w:val="28"/>
        </w:rPr>
        <w:t xml:space="preserve"> размещени</w:t>
      </w:r>
      <w:r w:rsidR="00C42530">
        <w:rPr>
          <w:rFonts w:ascii="Times New Roman" w:hAnsi="Times New Roman" w:cs="Times New Roman"/>
          <w:sz w:val="28"/>
          <w:szCs w:val="28"/>
        </w:rPr>
        <w:t>я</w:t>
      </w:r>
      <w:r w:rsidR="00B63917" w:rsidRPr="00807E8A">
        <w:rPr>
          <w:rFonts w:ascii="Times New Roman" w:hAnsi="Times New Roman" w:cs="Times New Roman"/>
          <w:sz w:val="28"/>
          <w:szCs w:val="28"/>
        </w:rPr>
        <w:t xml:space="preserve"> на территории Пашского сельского поселения и </w:t>
      </w:r>
      <w:proofErr w:type="spellStart"/>
      <w:r w:rsidR="00B63917" w:rsidRPr="00807E8A">
        <w:rPr>
          <w:rFonts w:ascii="Times New Roman" w:hAnsi="Times New Roman" w:cs="Times New Roman"/>
          <w:sz w:val="28"/>
          <w:szCs w:val="28"/>
        </w:rPr>
        <w:t>Свирицкого</w:t>
      </w:r>
      <w:proofErr w:type="spellEnd"/>
      <w:r w:rsidR="00B63917" w:rsidRPr="00807E8A">
        <w:rPr>
          <w:rFonts w:ascii="Times New Roman" w:hAnsi="Times New Roman" w:cs="Times New Roman"/>
          <w:sz w:val="28"/>
          <w:szCs w:val="28"/>
        </w:rPr>
        <w:t xml:space="preserve"> сельского поселения </w:t>
      </w:r>
      <w:r w:rsidR="004D6593" w:rsidRPr="00807E8A">
        <w:rPr>
          <w:rFonts w:ascii="Times New Roman" w:hAnsi="Times New Roman" w:cs="Times New Roman"/>
          <w:sz w:val="28"/>
          <w:szCs w:val="28"/>
        </w:rPr>
        <w:t>Волховского муниципального района</w:t>
      </w:r>
      <w:r w:rsidR="005B5FAA" w:rsidRPr="00807E8A">
        <w:rPr>
          <w:rFonts w:ascii="Times New Roman" w:hAnsi="Times New Roman" w:cs="Times New Roman"/>
          <w:sz w:val="28"/>
          <w:szCs w:val="28"/>
        </w:rPr>
        <w:t xml:space="preserve">, </w:t>
      </w:r>
      <w:proofErr w:type="spellStart"/>
      <w:r w:rsidR="005B5FAA" w:rsidRPr="00807E8A">
        <w:rPr>
          <w:rFonts w:ascii="Times New Roman" w:hAnsi="Times New Roman" w:cs="Times New Roman"/>
          <w:sz w:val="28"/>
          <w:szCs w:val="28"/>
        </w:rPr>
        <w:t>Доможировского</w:t>
      </w:r>
      <w:proofErr w:type="spellEnd"/>
      <w:r w:rsidR="005B5FAA" w:rsidRPr="00807E8A">
        <w:rPr>
          <w:rFonts w:ascii="Times New Roman" w:hAnsi="Times New Roman" w:cs="Times New Roman"/>
          <w:sz w:val="28"/>
          <w:szCs w:val="28"/>
        </w:rPr>
        <w:t xml:space="preserve"> сельского поселения Лодейнопольского муниципального района</w:t>
      </w:r>
      <w:r w:rsidR="004D6593" w:rsidRPr="00807E8A">
        <w:rPr>
          <w:rFonts w:ascii="Times New Roman" w:hAnsi="Times New Roman" w:cs="Times New Roman"/>
          <w:sz w:val="28"/>
          <w:szCs w:val="28"/>
        </w:rPr>
        <w:t>.</w:t>
      </w:r>
    </w:p>
    <w:p w14:paraId="1BFD501A" w14:textId="77777777" w:rsidR="00F5211B" w:rsidRPr="00807E8A" w:rsidRDefault="00F5211B" w:rsidP="00F5211B">
      <w:pPr>
        <w:spacing w:after="0" w:line="240" w:lineRule="auto"/>
        <w:ind w:firstLine="709"/>
        <w:jc w:val="both"/>
        <w:rPr>
          <w:rFonts w:ascii="Times New Roman" w:hAnsi="Times New Roman" w:cs="Times New Roman"/>
          <w:sz w:val="28"/>
          <w:szCs w:val="28"/>
        </w:rPr>
      </w:pPr>
      <w:r w:rsidRPr="00807E8A">
        <w:rPr>
          <w:rFonts w:ascii="Times New Roman" w:hAnsi="Times New Roman" w:cs="Times New Roman"/>
          <w:sz w:val="28"/>
          <w:szCs w:val="28"/>
        </w:rPr>
        <w:t xml:space="preserve">В соответствии со сведениями, предоставленными </w:t>
      </w:r>
      <w:r w:rsidR="008D22D2" w:rsidRPr="00807E8A">
        <w:rPr>
          <w:rFonts w:ascii="Times New Roman" w:hAnsi="Times New Roman" w:cs="Times New Roman"/>
          <w:sz w:val="28"/>
          <w:szCs w:val="28"/>
        </w:rPr>
        <w:t xml:space="preserve">ООО «Газпром </w:t>
      </w:r>
      <w:proofErr w:type="spellStart"/>
      <w:r w:rsidR="008D22D2" w:rsidRPr="00807E8A">
        <w:rPr>
          <w:rFonts w:ascii="Times New Roman" w:hAnsi="Times New Roman" w:cs="Times New Roman"/>
          <w:sz w:val="28"/>
          <w:szCs w:val="28"/>
        </w:rPr>
        <w:t>инвестгазификация</w:t>
      </w:r>
      <w:proofErr w:type="spellEnd"/>
      <w:r w:rsidR="008D22D2" w:rsidRPr="00807E8A">
        <w:rPr>
          <w:rFonts w:ascii="Times New Roman" w:hAnsi="Times New Roman" w:cs="Times New Roman"/>
          <w:sz w:val="28"/>
          <w:szCs w:val="28"/>
        </w:rPr>
        <w:t xml:space="preserve">» </w:t>
      </w:r>
      <w:r w:rsidR="00643C35" w:rsidRPr="00807E8A">
        <w:rPr>
          <w:rFonts w:ascii="Times New Roman" w:hAnsi="Times New Roman" w:cs="Times New Roman"/>
          <w:sz w:val="28"/>
          <w:szCs w:val="28"/>
        </w:rPr>
        <w:t>от </w:t>
      </w:r>
      <w:r w:rsidR="008D22D2" w:rsidRPr="00807E8A">
        <w:rPr>
          <w:rFonts w:ascii="Times New Roman" w:hAnsi="Times New Roman" w:cs="Times New Roman"/>
          <w:sz w:val="28"/>
          <w:szCs w:val="28"/>
        </w:rPr>
        <w:t xml:space="preserve">26.11.2019 </w:t>
      </w:r>
      <w:r w:rsidR="007A4317" w:rsidRPr="00807E8A">
        <w:rPr>
          <w:rFonts w:ascii="Times New Roman" w:hAnsi="Times New Roman" w:cs="Times New Roman"/>
          <w:sz w:val="28"/>
          <w:szCs w:val="28"/>
        </w:rPr>
        <w:t>№ </w:t>
      </w:r>
      <w:r w:rsidR="008D22D2" w:rsidRPr="00807E8A">
        <w:rPr>
          <w:rFonts w:ascii="Times New Roman" w:hAnsi="Times New Roman" w:cs="Times New Roman"/>
          <w:sz w:val="28"/>
          <w:szCs w:val="28"/>
        </w:rPr>
        <w:t>ДС-07-05/13157</w:t>
      </w:r>
      <w:r w:rsidRPr="00807E8A">
        <w:rPr>
          <w:rFonts w:ascii="Times New Roman" w:hAnsi="Times New Roman" w:cs="Times New Roman"/>
          <w:sz w:val="28"/>
          <w:szCs w:val="28"/>
        </w:rPr>
        <w:t>, проектируемый г</w:t>
      </w:r>
      <w:r w:rsidRPr="00807E8A">
        <w:rPr>
          <w:rFonts w:ascii="Times New Roman" w:hAnsi="Times New Roman" w:cs="Times New Roman"/>
          <w:bCs/>
          <w:sz w:val="28"/>
          <w:szCs w:val="28"/>
        </w:rPr>
        <w:t xml:space="preserve">азопровод </w:t>
      </w:r>
      <w:r w:rsidRPr="00807E8A">
        <w:rPr>
          <w:rFonts w:ascii="Times New Roman" w:hAnsi="Times New Roman" w:cs="Times New Roman"/>
          <w:sz w:val="28"/>
          <w:szCs w:val="28"/>
        </w:rPr>
        <w:t>предусматривается для газификации населенных пунктов:</w:t>
      </w:r>
    </w:p>
    <w:p w14:paraId="5FF6A912" w14:textId="3338E565" w:rsidR="00C815E8" w:rsidRPr="00807E8A" w:rsidRDefault="00EC4840" w:rsidP="00F5211B">
      <w:pPr>
        <w:spacing w:after="0" w:line="240" w:lineRule="auto"/>
        <w:ind w:firstLine="709"/>
        <w:jc w:val="both"/>
        <w:rPr>
          <w:rFonts w:ascii="Times New Roman" w:hAnsi="Times New Roman" w:cs="Times New Roman"/>
          <w:i/>
          <w:iCs/>
          <w:sz w:val="28"/>
          <w:szCs w:val="28"/>
        </w:rPr>
      </w:pPr>
      <w:r>
        <w:rPr>
          <w:rFonts w:ascii="Times New Roman" w:hAnsi="Times New Roman" w:cs="Times New Roman"/>
          <w:i/>
          <w:iCs/>
          <w:sz w:val="28"/>
          <w:szCs w:val="28"/>
        </w:rPr>
        <w:t>1.</w:t>
      </w:r>
      <w:r w:rsidR="00BC4E07" w:rsidRPr="00807E8A">
        <w:rPr>
          <w:rFonts w:ascii="Times New Roman" w:hAnsi="Times New Roman" w:cs="Times New Roman"/>
          <w:i/>
          <w:iCs/>
          <w:sz w:val="28"/>
          <w:szCs w:val="28"/>
        </w:rPr>
        <w:t>Лодейнопольск</w:t>
      </w:r>
      <w:r w:rsidR="007E12AF" w:rsidRPr="00807E8A">
        <w:rPr>
          <w:rFonts w:ascii="Times New Roman" w:hAnsi="Times New Roman" w:cs="Times New Roman"/>
          <w:i/>
          <w:iCs/>
          <w:sz w:val="28"/>
          <w:szCs w:val="28"/>
        </w:rPr>
        <w:t>ий</w:t>
      </w:r>
      <w:r w:rsidR="00BC4E07" w:rsidRPr="00807E8A">
        <w:rPr>
          <w:rFonts w:ascii="Times New Roman" w:hAnsi="Times New Roman" w:cs="Times New Roman"/>
          <w:i/>
          <w:iCs/>
          <w:sz w:val="28"/>
          <w:szCs w:val="28"/>
        </w:rPr>
        <w:t xml:space="preserve"> муниципальн</w:t>
      </w:r>
      <w:r w:rsidR="007E12AF" w:rsidRPr="00807E8A">
        <w:rPr>
          <w:rFonts w:ascii="Times New Roman" w:hAnsi="Times New Roman" w:cs="Times New Roman"/>
          <w:i/>
          <w:iCs/>
          <w:sz w:val="28"/>
          <w:szCs w:val="28"/>
        </w:rPr>
        <w:t>ый</w:t>
      </w:r>
      <w:r w:rsidR="00BC4E07" w:rsidRPr="00807E8A">
        <w:rPr>
          <w:rFonts w:ascii="Times New Roman" w:hAnsi="Times New Roman" w:cs="Times New Roman"/>
          <w:i/>
          <w:iCs/>
          <w:sz w:val="28"/>
          <w:szCs w:val="28"/>
        </w:rPr>
        <w:t xml:space="preserve"> район</w:t>
      </w:r>
      <w:r>
        <w:rPr>
          <w:rFonts w:ascii="Times New Roman" w:hAnsi="Times New Roman" w:cs="Times New Roman"/>
          <w:i/>
          <w:iCs/>
          <w:sz w:val="28"/>
          <w:szCs w:val="28"/>
        </w:rPr>
        <w:t>:</w:t>
      </w:r>
    </w:p>
    <w:p w14:paraId="14C0F727" w14:textId="0BFD9132" w:rsidR="007E12AF" w:rsidRPr="00807E8A" w:rsidRDefault="007E12AF" w:rsidP="00F5211B">
      <w:pPr>
        <w:spacing w:after="0" w:line="240" w:lineRule="auto"/>
        <w:ind w:firstLine="709"/>
        <w:jc w:val="both"/>
        <w:rPr>
          <w:rFonts w:ascii="Times New Roman" w:hAnsi="Times New Roman" w:cs="Times New Roman"/>
          <w:sz w:val="28"/>
          <w:szCs w:val="28"/>
        </w:rPr>
      </w:pPr>
      <w:proofErr w:type="spellStart"/>
      <w:r w:rsidRPr="00807E8A">
        <w:rPr>
          <w:rFonts w:ascii="Times New Roman" w:hAnsi="Times New Roman" w:cs="Times New Roman"/>
          <w:sz w:val="28"/>
          <w:szCs w:val="28"/>
        </w:rPr>
        <w:t>Доможировское</w:t>
      </w:r>
      <w:proofErr w:type="spellEnd"/>
      <w:r w:rsidRPr="00807E8A">
        <w:rPr>
          <w:rFonts w:ascii="Times New Roman" w:hAnsi="Times New Roman" w:cs="Times New Roman"/>
          <w:sz w:val="28"/>
          <w:szCs w:val="28"/>
        </w:rPr>
        <w:t xml:space="preserve"> сельское поселение</w:t>
      </w:r>
      <w:r w:rsidR="00EC4840">
        <w:rPr>
          <w:rFonts w:ascii="Times New Roman" w:hAnsi="Times New Roman" w:cs="Times New Roman"/>
          <w:sz w:val="28"/>
          <w:szCs w:val="28"/>
        </w:rPr>
        <w:t>:</w:t>
      </w:r>
      <w:r w:rsidRPr="00807E8A">
        <w:rPr>
          <w:rFonts w:ascii="Times New Roman" w:hAnsi="Times New Roman" w:cs="Times New Roman"/>
          <w:sz w:val="28"/>
          <w:szCs w:val="28"/>
        </w:rPr>
        <w:t xml:space="preserve"> </w:t>
      </w:r>
    </w:p>
    <w:p w14:paraId="49D63DF4" w14:textId="53E2B69F" w:rsidR="00F5211B" w:rsidRPr="00807E8A" w:rsidRDefault="00F5211B" w:rsidP="00F5211B">
      <w:pPr>
        <w:numPr>
          <w:ilvl w:val="0"/>
          <w:numId w:val="1"/>
        </w:numPr>
        <w:tabs>
          <w:tab w:val="left" w:pos="993"/>
        </w:tabs>
        <w:suppressAutoHyphens/>
        <w:spacing w:after="0" w:line="240" w:lineRule="auto"/>
        <w:ind w:left="0" w:firstLine="709"/>
        <w:jc w:val="both"/>
        <w:rPr>
          <w:rFonts w:ascii="Times New Roman" w:hAnsi="Times New Roman" w:cs="Times New Roman"/>
          <w:sz w:val="28"/>
          <w:szCs w:val="28"/>
        </w:rPr>
      </w:pPr>
      <w:r w:rsidRPr="00807E8A">
        <w:rPr>
          <w:rFonts w:ascii="Times New Roman" w:hAnsi="Times New Roman" w:cs="Times New Roman"/>
          <w:sz w:val="28"/>
          <w:szCs w:val="28"/>
        </w:rPr>
        <w:t xml:space="preserve">п. ж/д ст. </w:t>
      </w:r>
      <w:proofErr w:type="spellStart"/>
      <w:r w:rsidRPr="00807E8A">
        <w:rPr>
          <w:rFonts w:ascii="Times New Roman" w:hAnsi="Times New Roman" w:cs="Times New Roman"/>
          <w:sz w:val="28"/>
          <w:szCs w:val="28"/>
        </w:rPr>
        <w:t>Оять</w:t>
      </w:r>
      <w:proofErr w:type="spellEnd"/>
      <w:r w:rsidR="00EC4840">
        <w:rPr>
          <w:rFonts w:ascii="Times New Roman" w:hAnsi="Times New Roman" w:cs="Times New Roman"/>
          <w:sz w:val="28"/>
          <w:szCs w:val="28"/>
        </w:rPr>
        <w:t>.</w:t>
      </w:r>
    </w:p>
    <w:p w14:paraId="3B13889E" w14:textId="3B84E71A" w:rsidR="007E12AF" w:rsidRPr="00807E8A" w:rsidRDefault="00EC4840" w:rsidP="007E12AF">
      <w:pPr>
        <w:spacing w:after="0" w:line="240" w:lineRule="auto"/>
        <w:ind w:firstLine="709"/>
        <w:jc w:val="both"/>
        <w:rPr>
          <w:rFonts w:ascii="Times New Roman" w:hAnsi="Times New Roman" w:cs="Times New Roman"/>
          <w:i/>
          <w:iCs/>
          <w:sz w:val="28"/>
          <w:szCs w:val="28"/>
        </w:rPr>
      </w:pPr>
      <w:r>
        <w:rPr>
          <w:rFonts w:ascii="Times New Roman" w:hAnsi="Times New Roman" w:cs="Times New Roman"/>
          <w:i/>
          <w:iCs/>
          <w:sz w:val="28"/>
          <w:szCs w:val="28"/>
        </w:rPr>
        <w:t>2.</w:t>
      </w:r>
      <w:r w:rsidR="00BC4E07" w:rsidRPr="00807E8A">
        <w:rPr>
          <w:rFonts w:ascii="Times New Roman" w:hAnsi="Times New Roman" w:cs="Times New Roman"/>
          <w:i/>
          <w:iCs/>
          <w:sz w:val="28"/>
          <w:szCs w:val="28"/>
        </w:rPr>
        <w:t>Волховск</w:t>
      </w:r>
      <w:r w:rsidR="007E12AF" w:rsidRPr="00807E8A">
        <w:rPr>
          <w:rFonts w:ascii="Times New Roman" w:hAnsi="Times New Roman" w:cs="Times New Roman"/>
          <w:i/>
          <w:iCs/>
          <w:sz w:val="28"/>
          <w:szCs w:val="28"/>
        </w:rPr>
        <w:t>ий муниципальный район</w:t>
      </w:r>
      <w:r>
        <w:rPr>
          <w:rFonts w:ascii="Times New Roman" w:hAnsi="Times New Roman" w:cs="Times New Roman"/>
          <w:i/>
          <w:iCs/>
          <w:sz w:val="28"/>
          <w:szCs w:val="28"/>
        </w:rPr>
        <w:t>:</w:t>
      </w:r>
    </w:p>
    <w:p w14:paraId="776CDA1B" w14:textId="19B7D8F3" w:rsidR="007E12AF" w:rsidRPr="00807E8A" w:rsidRDefault="007E12AF" w:rsidP="007E12AF">
      <w:pPr>
        <w:spacing w:after="0" w:line="240" w:lineRule="auto"/>
        <w:ind w:firstLine="709"/>
        <w:jc w:val="both"/>
        <w:rPr>
          <w:rFonts w:ascii="Times New Roman" w:hAnsi="Times New Roman" w:cs="Times New Roman"/>
          <w:sz w:val="28"/>
          <w:szCs w:val="28"/>
        </w:rPr>
      </w:pPr>
      <w:r w:rsidRPr="00807E8A">
        <w:rPr>
          <w:rFonts w:ascii="Times New Roman" w:hAnsi="Times New Roman" w:cs="Times New Roman"/>
          <w:sz w:val="28"/>
          <w:szCs w:val="28"/>
        </w:rPr>
        <w:t>Пашское сельское поселение</w:t>
      </w:r>
      <w:r w:rsidR="00EC4840">
        <w:rPr>
          <w:rFonts w:ascii="Times New Roman" w:hAnsi="Times New Roman" w:cs="Times New Roman"/>
          <w:sz w:val="28"/>
          <w:szCs w:val="28"/>
        </w:rPr>
        <w:t>:</w:t>
      </w:r>
    </w:p>
    <w:p w14:paraId="25F82D4E" w14:textId="1C40E8AA" w:rsidR="00F5211B" w:rsidRPr="00807E8A" w:rsidRDefault="00F5211B" w:rsidP="00F5211B">
      <w:pPr>
        <w:numPr>
          <w:ilvl w:val="0"/>
          <w:numId w:val="1"/>
        </w:numPr>
        <w:tabs>
          <w:tab w:val="left" w:pos="993"/>
        </w:tabs>
        <w:suppressAutoHyphens/>
        <w:spacing w:after="0" w:line="240" w:lineRule="auto"/>
        <w:ind w:left="0" w:firstLine="709"/>
        <w:jc w:val="both"/>
        <w:rPr>
          <w:rFonts w:ascii="Times New Roman" w:hAnsi="Times New Roman" w:cs="Times New Roman"/>
          <w:sz w:val="28"/>
          <w:szCs w:val="28"/>
        </w:rPr>
      </w:pPr>
      <w:r w:rsidRPr="00807E8A">
        <w:rPr>
          <w:rFonts w:ascii="Times New Roman" w:hAnsi="Times New Roman" w:cs="Times New Roman"/>
          <w:sz w:val="28"/>
          <w:szCs w:val="28"/>
        </w:rPr>
        <w:t>с. Паша</w:t>
      </w:r>
      <w:r w:rsidR="00EC4840">
        <w:rPr>
          <w:rFonts w:ascii="Times New Roman" w:hAnsi="Times New Roman" w:cs="Times New Roman"/>
          <w:sz w:val="28"/>
          <w:szCs w:val="28"/>
        </w:rPr>
        <w:t>;</w:t>
      </w:r>
    </w:p>
    <w:p w14:paraId="3CEEC79A" w14:textId="567E3DD8" w:rsidR="00F5211B" w:rsidRPr="00807E8A" w:rsidRDefault="00F5211B" w:rsidP="00F5211B">
      <w:pPr>
        <w:numPr>
          <w:ilvl w:val="0"/>
          <w:numId w:val="1"/>
        </w:numPr>
        <w:tabs>
          <w:tab w:val="left" w:pos="993"/>
        </w:tabs>
        <w:suppressAutoHyphens/>
        <w:spacing w:after="0" w:line="240" w:lineRule="auto"/>
        <w:ind w:left="0" w:firstLine="709"/>
        <w:jc w:val="both"/>
        <w:rPr>
          <w:rFonts w:ascii="Times New Roman" w:hAnsi="Times New Roman" w:cs="Times New Roman"/>
          <w:sz w:val="28"/>
          <w:szCs w:val="28"/>
        </w:rPr>
      </w:pPr>
      <w:r w:rsidRPr="00807E8A">
        <w:rPr>
          <w:rFonts w:ascii="Times New Roman" w:hAnsi="Times New Roman" w:cs="Times New Roman"/>
          <w:sz w:val="28"/>
          <w:szCs w:val="28"/>
        </w:rPr>
        <w:t>дер. </w:t>
      </w:r>
      <w:proofErr w:type="spellStart"/>
      <w:r w:rsidRPr="00807E8A">
        <w:rPr>
          <w:rFonts w:ascii="Times New Roman" w:hAnsi="Times New Roman" w:cs="Times New Roman"/>
          <w:sz w:val="28"/>
          <w:szCs w:val="28"/>
        </w:rPr>
        <w:t>Надкопанье</w:t>
      </w:r>
      <w:proofErr w:type="spellEnd"/>
      <w:r w:rsidR="00EC4840">
        <w:rPr>
          <w:rFonts w:ascii="Times New Roman" w:hAnsi="Times New Roman" w:cs="Times New Roman"/>
          <w:sz w:val="28"/>
          <w:szCs w:val="28"/>
        </w:rPr>
        <w:t>;</w:t>
      </w:r>
    </w:p>
    <w:p w14:paraId="2F6C369D" w14:textId="62792601" w:rsidR="00F5211B" w:rsidRPr="00807E8A" w:rsidRDefault="00F5211B" w:rsidP="00F5211B">
      <w:pPr>
        <w:numPr>
          <w:ilvl w:val="0"/>
          <w:numId w:val="1"/>
        </w:numPr>
        <w:tabs>
          <w:tab w:val="left" w:pos="993"/>
        </w:tabs>
        <w:suppressAutoHyphens/>
        <w:spacing w:after="0" w:line="240" w:lineRule="auto"/>
        <w:ind w:left="0" w:firstLine="709"/>
        <w:jc w:val="both"/>
        <w:rPr>
          <w:rFonts w:ascii="Times New Roman" w:hAnsi="Times New Roman" w:cs="Times New Roman"/>
          <w:sz w:val="28"/>
          <w:szCs w:val="28"/>
        </w:rPr>
      </w:pPr>
      <w:r w:rsidRPr="00807E8A">
        <w:rPr>
          <w:rFonts w:ascii="Times New Roman" w:hAnsi="Times New Roman" w:cs="Times New Roman"/>
          <w:sz w:val="28"/>
          <w:szCs w:val="28"/>
        </w:rPr>
        <w:t>дер. Томилино</w:t>
      </w:r>
      <w:r w:rsidR="00C504DE">
        <w:rPr>
          <w:rFonts w:ascii="Times New Roman" w:hAnsi="Times New Roman" w:cs="Times New Roman"/>
          <w:sz w:val="28"/>
          <w:szCs w:val="28"/>
        </w:rPr>
        <w:t>;</w:t>
      </w:r>
    </w:p>
    <w:p w14:paraId="6577EC71" w14:textId="78E65377" w:rsidR="007E12AF" w:rsidRPr="00807E8A" w:rsidRDefault="007E12AF" w:rsidP="007E12AF">
      <w:pPr>
        <w:numPr>
          <w:ilvl w:val="0"/>
          <w:numId w:val="1"/>
        </w:numPr>
        <w:tabs>
          <w:tab w:val="left" w:pos="993"/>
        </w:tabs>
        <w:suppressAutoHyphens/>
        <w:spacing w:after="0" w:line="240" w:lineRule="auto"/>
        <w:ind w:left="0" w:firstLine="709"/>
        <w:jc w:val="both"/>
        <w:rPr>
          <w:rFonts w:ascii="Times New Roman" w:hAnsi="Times New Roman" w:cs="Times New Roman"/>
          <w:sz w:val="28"/>
          <w:szCs w:val="28"/>
        </w:rPr>
      </w:pPr>
      <w:r w:rsidRPr="00807E8A">
        <w:rPr>
          <w:rFonts w:ascii="Times New Roman" w:hAnsi="Times New Roman" w:cs="Times New Roman"/>
          <w:sz w:val="28"/>
          <w:szCs w:val="28"/>
        </w:rPr>
        <w:t>дер. Берег</w:t>
      </w:r>
      <w:r w:rsidR="00C504DE">
        <w:rPr>
          <w:rFonts w:ascii="Times New Roman" w:hAnsi="Times New Roman" w:cs="Times New Roman"/>
          <w:sz w:val="28"/>
          <w:szCs w:val="28"/>
        </w:rPr>
        <w:t>;</w:t>
      </w:r>
    </w:p>
    <w:p w14:paraId="44B688DC" w14:textId="78590ABA" w:rsidR="007E12AF" w:rsidRPr="00807E8A" w:rsidRDefault="007E12AF" w:rsidP="007E12AF">
      <w:pPr>
        <w:numPr>
          <w:ilvl w:val="0"/>
          <w:numId w:val="1"/>
        </w:numPr>
        <w:tabs>
          <w:tab w:val="left" w:pos="993"/>
        </w:tabs>
        <w:suppressAutoHyphens/>
        <w:spacing w:after="0" w:line="240" w:lineRule="auto"/>
        <w:ind w:left="0" w:firstLine="709"/>
        <w:jc w:val="both"/>
        <w:rPr>
          <w:rFonts w:ascii="Times New Roman" w:hAnsi="Times New Roman" w:cs="Times New Roman"/>
          <w:sz w:val="28"/>
          <w:szCs w:val="28"/>
        </w:rPr>
      </w:pPr>
      <w:r w:rsidRPr="00807E8A">
        <w:rPr>
          <w:rFonts w:ascii="Times New Roman" w:hAnsi="Times New Roman" w:cs="Times New Roman"/>
          <w:sz w:val="28"/>
          <w:szCs w:val="28"/>
        </w:rPr>
        <w:t>дер. </w:t>
      </w:r>
      <w:proofErr w:type="spellStart"/>
      <w:r w:rsidRPr="00807E8A">
        <w:rPr>
          <w:rFonts w:ascii="Times New Roman" w:hAnsi="Times New Roman" w:cs="Times New Roman"/>
          <w:sz w:val="28"/>
          <w:szCs w:val="28"/>
        </w:rPr>
        <w:t>Манихино</w:t>
      </w:r>
      <w:proofErr w:type="spellEnd"/>
      <w:r w:rsidR="00C504DE">
        <w:rPr>
          <w:rFonts w:ascii="Times New Roman" w:hAnsi="Times New Roman" w:cs="Times New Roman"/>
          <w:sz w:val="28"/>
          <w:szCs w:val="28"/>
        </w:rPr>
        <w:t>.</w:t>
      </w:r>
    </w:p>
    <w:p w14:paraId="29AD49A6" w14:textId="0AE5AB9D" w:rsidR="007E12AF" w:rsidRPr="00807E8A" w:rsidRDefault="007E12AF" w:rsidP="007E12AF">
      <w:pPr>
        <w:spacing w:after="0" w:line="240" w:lineRule="auto"/>
        <w:ind w:firstLine="709"/>
        <w:jc w:val="both"/>
        <w:rPr>
          <w:rFonts w:ascii="Times New Roman" w:hAnsi="Times New Roman"/>
          <w:sz w:val="28"/>
          <w:szCs w:val="28"/>
        </w:rPr>
      </w:pPr>
      <w:proofErr w:type="spellStart"/>
      <w:r w:rsidRPr="00807E8A">
        <w:rPr>
          <w:rFonts w:ascii="Times New Roman" w:hAnsi="Times New Roman"/>
          <w:sz w:val="28"/>
          <w:szCs w:val="28"/>
        </w:rPr>
        <w:t>Свирицкого</w:t>
      </w:r>
      <w:proofErr w:type="spellEnd"/>
      <w:r w:rsidRPr="00807E8A">
        <w:rPr>
          <w:rFonts w:ascii="Times New Roman" w:hAnsi="Times New Roman"/>
          <w:sz w:val="28"/>
          <w:szCs w:val="28"/>
        </w:rPr>
        <w:t xml:space="preserve"> </w:t>
      </w:r>
      <w:r w:rsidRPr="00807E8A">
        <w:rPr>
          <w:rFonts w:ascii="Times New Roman" w:hAnsi="Times New Roman" w:cs="Times New Roman"/>
          <w:sz w:val="28"/>
          <w:szCs w:val="28"/>
        </w:rPr>
        <w:t>сельское поселение</w:t>
      </w:r>
      <w:r w:rsidR="00C504DE">
        <w:rPr>
          <w:rFonts w:ascii="Times New Roman" w:hAnsi="Times New Roman" w:cs="Times New Roman"/>
          <w:sz w:val="28"/>
          <w:szCs w:val="28"/>
        </w:rPr>
        <w:t>:</w:t>
      </w:r>
    </w:p>
    <w:p w14:paraId="77EF2417" w14:textId="6673FE0A" w:rsidR="00F5211B" w:rsidRPr="00807E8A" w:rsidRDefault="00F5211B" w:rsidP="00F5211B">
      <w:pPr>
        <w:numPr>
          <w:ilvl w:val="0"/>
          <w:numId w:val="1"/>
        </w:numPr>
        <w:tabs>
          <w:tab w:val="left" w:pos="993"/>
        </w:tabs>
        <w:suppressAutoHyphens/>
        <w:spacing w:after="0" w:line="240" w:lineRule="auto"/>
        <w:ind w:left="0" w:firstLine="709"/>
        <w:jc w:val="both"/>
        <w:rPr>
          <w:rFonts w:ascii="Times New Roman" w:hAnsi="Times New Roman" w:cs="Times New Roman"/>
          <w:sz w:val="28"/>
          <w:szCs w:val="28"/>
        </w:rPr>
      </w:pPr>
      <w:r w:rsidRPr="00807E8A">
        <w:rPr>
          <w:rFonts w:ascii="Times New Roman" w:hAnsi="Times New Roman" w:cs="Times New Roman"/>
          <w:sz w:val="28"/>
          <w:szCs w:val="28"/>
        </w:rPr>
        <w:t>дер. </w:t>
      </w:r>
      <w:proofErr w:type="spellStart"/>
      <w:r w:rsidRPr="00807E8A">
        <w:rPr>
          <w:rFonts w:ascii="Times New Roman" w:hAnsi="Times New Roman" w:cs="Times New Roman"/>
          <w:sz w:val="28"/>
          <w:szCs w:val="28"/>
        </w:rPr>
        <w:t>Загубье</w:t>
      </w:r>
      <w:proofErr w:type="spellEnd"/>
      <w:r w:rsidR="00C504DE">
        <w:rPr>
          <w:rFonts w:ascii="Times New Roman" w:hAnsi="Times New Roman" w:cs="Times New Roman"/>
          <w:sz w:val="28"/>
          <w:szCs w:val="28"/>
        </w:rPr>
        <w:t>;</w:t>
      </w:r>
    </w:p>
    <w:p w14:paraId="2C488ECD" w14:textId="77777777" w:rsidR="00F5211B" w:rsidRPr="00807E8A" w:rsidRDefault="00F5211B" w:rsidP="00F5211B">
      <w:pPr>
        <w:numPr>
          <w:ilvl w:val="0"/>
          <w:numId w:val="1"/>
        </w:numPr>
        <w:tabs>
          <w:tab w:val="left" w:pos="993"/>
        </w:tabs>
        <w:suppressAutoHyphens/>
        <w:spacing w:after="0" w:line="240" w:lineRule="auto"/>
        <w:ind w:left="0" w:firstLine="709"/>
        <w:jc w:val="both"/>
        <w:rPr>
          <w:rFonts w:ascii="Times New Roman" w:hAnsi="Times New Roman" w:cs="Times New Roman"/>
          <w:sz w:val="28"/>
          <w:szCs w:val="28"/>
        </w:rPr>
      </w:pPr>
      <w:r w:rsidRPr="00807E8A">
        <w:rPr>
          <w:rFonts w:ascii="Times New Roman" w:hAnsi="Times New Roman" w:cs="Times New Roman"/>
          <w:sz w:val="28"/>
          <w:szCs w:val="28"/>
        </w:rPr>
        <w:t>пос. Свирица.</w:t>
      </w:r>
    </w:p>
    <w:p w14:paraId="769B1F78" w14:textId="23766E24" w:rsidR="00B63917" w:rsidRPr="00807E8A" w:rsidRDefault="00F5211B" w:rsidP="00F5211B">
      <w:pPr>
        <w:spacing w:after="0" w:line="240" w:lineRule="auto"/>
        <w:ind w:firstLine="709"/>
        <w:jc w:val="both"/>
        <w:rPr>
          <w:rFonts w:ascii="Times New Roman" w:hAnsi="Times New Roman" w:cs="Times New Roman"/>
          <w:sz w:val="28"/>
          <w:szCs w:val="28"/>
        </w:rPr>
      </w:pPr>
      <w:r w:rsidRPr="00807E8A">
        <w:rPr>
          <w:rFonts w:ascii="Times New Roman" w:hAnsi="Times New Roman" w:cs="Times New Roman"/>
          <w:sz w:val="28"/>
          <w:szCs w:val="28"/>
        </w:rPr>
        <w:t>Общая протяжённость сооружения составит 40,0 км. Срок реализации – 2023</w:t>
      </w:r>
      <w:r w:rsidR="009A2C87" w:rsidRPr="00807E8A">
        <w:rPr>
          <w:rFonts w:ascii="Times New Roman" w:hAnsi="Times New Roman" w:cs="Times New Roman"/>
          <w:sz w:val="28"/>
          <w:szCs w:val="28"/>
        </w:rPr>
        <w:t> </w:t>
      </w:r>
      <w:r w:rsidRPr="00807E8A">
        <w:rPr>
          <w:rFonts w:ascii="Times New Roman" w:hAnsi="Times New Roman" w:cs="Times New Roman"/>
          <w:sz w:val="28"/>
          <w:szCs w:val="28"/>
        </w:rPr>
        <w:t>г. Способ прокладки трубопровода – подземный.</w:t>
      </w:r>
    </w:p>
    <w:tbl>
      <w:tblPr>
        <w:tblStyle w:val="af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95"/>
      </w:tblGrid>
      <w:tr w:rsidR="008D22D2" w:rsidRPr="00807E8A" w14:paraId="51A57496" w14:textId="77777777" w:rsidTr="008D22D2">
        <w:tc>
          <w:tcPr>
            <w:tcW w:w="10195" w:type="dxa"/>
          </w:tcPr>
          <w:bookmarkEnd w:id="61"/>
          <w:p w14:paraId="381325FF" w14:textId="77777777" w:rsidR="008D22D2" w:rsidRPr="00807E8A" w:rsidRDefault="008D22D2" w:rsidP="00BD2778">
            <w:pPr>
              <w:ind w:firstLine="709"/>
              <w:jc w:val="center"/>
            </w:pPr>
            <w:r w:rsidRPr="00807E8A">
              <w:rPr>
                <w:noProof/>
              </w:rPr>
              <w:drawing>
                <wp:inline distT="0" distB="0" distL="0" distR="0" wp14:anchorId="10534D94" wp14:editId="66D3DBBD">
                  <wp:extent cx="4870405" cy="425767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srcRect l="39687" t="15680" r="14747" b="13502"/>
                          <a:stretch/>
                        </pic:blipFill>
                        <pic:spPr bwMode="auto">
                          <a:xfrm>
                            <a:off x="0" y="0"/>
                            <a:ext cx="4892172" cy="4276703"/>
                          </a:xfrm>
                          <a:prstGeom prst="rect">
                            <a:avLst/>
                          </a:prstGeom>
                          <a:ln>
                            <a:noFill/>
                          </a:ln>
                          <a:extLst>
                            <a:ext uri="{53640926-AAD7-44D8-BBD7-CCE9431645EC}">
                              <a14:shadowObscured xmlns:a14="http://schemas.microsoft.com/office/drawing/2010/main"/>
                            </a:ext>
                          </a:extLst>
                        </pic:spPr>
                      </pic:pic>
                    </a:graphicData>
                  </a:graphic>
                </wp:inline>
              </w:drawing>
            </w:r>
          </w:p>
        </w:tc>
      </w:tr>
      <w:tr w:rsidR="008D22D2" w:rsidRPr="00807E8A" w14:paraId="73D8301B" w14:textId="77777777" w:rsidTr="008D22D2">
        <w:tc>
          <w:tcPr>
            <w:tcW w:w="10195" w:type="dxa"/>
          </w:tcPr>
          <w:p w14:paraId="53768D3C" w14:textId="77777777" w:rsidR="001E7768" w:rsidRPr="00807E8A" w:rsidRDefault="001E7768" w:rsidP="00BD2778">
            <w:pPr>
              <w:ind w:firstLine="709"/>
              <w:jc w:val="center"/>
              <w:rPr>
                <w:sz w:val="28"/>
                <w:szCs w:val="28"/>
              </w:rPr>
            </w:pPr>
            <w:r w:rsidRPr="00807E8A">
              <w:rPr>
                <w:noProof/>
              </w:rPr>
              <w:drawing>
                <wp:inline distT="0" distB="0" distL="0" distR="0" wp14:anchorId="68A1CB9B" wp14:editId="220CF35E">
                  <wp:extent cx="1908313" cy="868068"/>
                  <wp:effectExtent l="0" t="0" r="0" b="825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srcRect l="8593" t="25523" r="27195" b="22546"/>
                          <a:stretch/>
                        </pic:blipFill>
                        <pic:spPr bwMode="auto">
                          <a:xfrm>
                            <a:off x="0" y="0"/>
                            <a:ext cx="1938207" cy="881666"/>
                          </a:xfrm>
                          <a:prstGeom prst="rect">
                            <a:avLst/>
                          </a:prstGeom>
                          <a:ln>
                            <a:noFill/>
                          </a:ln>
                          <a:extLst>
                            <a:ext uri="{53640926-AAD7-44D8-BBD7-CCE9431645EC}">
                              <a14:shadowObscured xmlns:a14="http://schemas.microsoft.com/office/drawing/2010/main"/>
                            </a:ext>
                          </a:extLst>
                        </pic:spPr>
                      </pic:pic>
                    </a:graphicData>
                  </a:graphic>
                </wp:inline>
              </w:drawing>
            </w:r>
          </w:p>
          <w:p w14:paraId="06152279" w14:textId="77777777" w:rsidR="008D22D2" w:rsidRPr="00807E8A" w:rsidRDefault="008D22D2" w:rsidP="004A6F62">
            <w:pPr>
              <w:ind w:firstLine="709"/>
              <w:jc w:val="center"/>
              <w:rPr>
                <w:sz w:val="28"/>
                <w:szCs w:val="28"/>
              </w:rPr>
            </w:pPr>
            <w:r w:rsidRPr="00807E8A">
              <w:rPr>
                <w:sz w:val="28"/>
                <w:szCs w:val="28"/>
              </w:rPr>
              <w:t>Ри</w:t>
            </w:r>
            <w:r w:rsidR="008303E4" w:rsidRPr="00807E8A">
              <w:rPr>
                <w:sz w:val="28"/>
                <w:szCs w:val="28"/>
              </w:rPr>
              <w:t>с. </w:t>
            </w:r>
            <w:bookmarkStart w:id="62" w:name="_Hlk31365267"/>
            <w:r w:rsidR="004A6F62" w:rsidRPr="00807E8A">
              <w:rPr>
                <w:sz w:val="28"/>
                <w:szCs w:val="28"/>
              </w:rPr>
              <w:t>2</w:t>
            </w:r>
            <w:r w:rsidR="00970619" w:rsidRPr="00807E8A">
              <w:rPr>
                <w:sz w:val="28"/>
                <w:szCs w:val="28"/>
              </w:rPr>
              <w:t>.2</w:t>
            </w:r>
            <w:r w:rsidR="001832F8" w:rsidRPr="00807E8A">
              <w:rPr>
                <w:sz w:val="28"/>
                <w:szCs w:val="28"/>
              </w:rPr>
              <w:t>-</w:t>
            </w:r>
            <w:r w:rsidR="003E5E74" w:rsidRPr="00807E8A">
              <w:rPr>
                <w:sz w:val="28"/>
                <w:szCs w:val="28"/>
              </w:rPr>
              <w:t>1</w:t>
            </w:r>
            <w:r w:rsidR="001832F8" w:rsidRPr="00807E8A">
              <w:rPr>
                <w:sz w:val="28"/>
                <w:szCs w:val="28"/>
              </w:rPr>
              <w:t>.</w:t>
            </w:r>
            <w:bookmarkEnd w:id="62"/>
            <w:r w:rsidR="001832F8" w:rsidRPr="00807E8A">
              <w:rPr>
                <w:sz w:val="28"/>
                <w:szCs w:val="28"/>
              </w:rPr>
              <w:t xml:space="preserve"> </w:t>
            </w:r>
            <w:r w:rsidRPr="00807E8A">
              <w:rPr>
                <w:sz w:val="28"/>
                <w:szCs w:val="28"/>
              </w:rPr>
              <w:t xml:space="preserve">Фрагмент </w:t>
            </w:r>
            <w:r w:rsidR="000A3D74" w:rsidRPr="00807E8A">
              <w:rPr>
                <w:sz w:val="28"/>
                <w:szCs w:val="28"/>
              </w:rPr>
              <w:t xml:space="preserve">Генеральной </w:t>
            </w:r>
            <w:r w:rsidRPr="00807E8A">
              <w:rPr>
                <w:sz w:val="28"/>
                <w:szCs w:val="28"/>
              </w:rPr>
              <w:t xml:space="preserve">схемы газоснабжения и газификации </w:t>
            </w:r>
            <w:r w:rsidR="007B35AA" w:rsidRPr="00807E8A">
              <w:rPr>
                <w:sz w:val="28"/>
                <w:szCs w:val="28"/>
              </w:rPr>
              <w:t>Ленинградской области</w:t>
            </w:r>
            <w:r w:rsidRPr="00807E8A">
              <w:rPr>
                <w:sz w:val="28"/>
                <w:szCs w:val="28"/>
              </w:rPr>
              <w:t xml:space="preserve"> (2018 год)</w:t>
            </w:r>
          </w:p>
        </w:tc>
      </w:tr>
    </w:tbl>
    <w:p w14:paraId="665B57B0" w14:textId="4D9CCAD6" w:rsidR="00F128F9" w:rsidRPr="00B762FD" w:rsidRDefault="00B762FD" w:rsidP="00B762F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w:t>
      </w:r>
      <w:r w:rsidRPr="00B762FD">
        <w:rPr>
          <w:rFonts w:ascii="Times New Roman" w:hAnsi="Times New Roman" w:cs="Times New Roman"/>
          <w:sz w:val="28"/>
          <w:szCs w:val="28"/>
        </w:rPr>
        <w:t xml:space="preserve">а основании заключенного с ООО </w:t>
      </w:r>
      <w:r w:rsidRPr="00807E8A">
        <w:rPr>
          <w:rFonts w:ascii="Times New Roman" w:hAnsi="Times New Roman" w:cs="Times New Roman"/>
          <w:sz w:val="28"/>
          <w:szCs w:val="28"/>
        </w:rPr>
        <w:t>«</w:t>
      </w:r>
      <w:r w:rsidRPr="00B762FD">
        <w:rPr>
          <w:rFonts w:ascii="Times New Roman" w:hAnsi="Times New Roman" w:cs="Times New Roman"/>
          <w:sz w:val="28"/>
          <w:szCs w:val="28"/>
        </w:rPr>
        <w:t xml:space="preserve">Газпром </w:t>
      </w:r>
      <w:proofErr w:type="spellStart"/>
      <w:r w:rsidRPr="00B762FD">
        <w:rPr>
          <w:rFonts w:ascii="Times New Roman" w:hAnsi="Times New Roman" w:cs="Times New Roman"/>
          <w:sz w:val="28"/>
          <w:szCs w:val="28"/>
        </w:rPr>
        <w:t>инвестгазификация</w:t>
      </w:r>
      <w:proofErr w:type="spellEnd"/>
      <w:r w:rsidRPr="00807E8A">
        <w:rPr>
          <w:rFonts w:ascii="Times New Roman" w:hAnsi="Times New Roman" w:cs="Times New Roman"/>
          <w:sz w:val="28"/>
          <w:szCs w:val="28"/>
        </w:rPr>
        <w:t>»</w:t>
      </w:r>
      <w:r w:rsidRPr="00B762FD">
        <w:rPr>
          <w:rFonts w:ascii="Times New Roman" w:hAnsi="Times New Roman" w:cs="Times New Roman"/>
          <w:sz w:val="28"/>
          <w:szCs w:val="28"/>
        </w:rPr>
        <w:t xml:space="preserve"> договора</w:t>
      </w:r>
      <w:r>
        <w:rPr>
          <w:rFonts w:ascii="Times New Roman" w:hAnsi="Times New Roman" w:cs="Times New Roman"/>
          <w:sz w:val="28"/>
          <w:szCs w:val="28"/>
        </w:rPr>
        <w:t xml:space="preserve"> </w:t>
      </w:r>
      <w:r w:rsidRPr="00B762FD">
        <w:rPr>
          <w:rFonts w:ascii="Times New Roman" w:hAnsi="Times New Roman" w:cs="Times New Roman"/>
          <w:sz w:val="28"/>
          <w:szCs w:val="28"/>
        </w:rPr>
        <w:t xml:space="preserve">ООО </w:t>
      </w:r>
      <w:r w:rsidRPr="00807E8A">
        <w:rPr>
          <w:rFonts w:ascii="Times New Roman" w:hAnsi="Times New Roman" w:cs="Times New Roman"/>
          <w:sz w:val="28"/>
          <w:szCs w:val="28"/>
        </w:rPr>
        <w:t>«</w:t>
      </w:r>
      <w:r w:rsidRPr="00B762FD">
        <w:rPr>
          <w:rFonts w:ascii="Times New Roman" w:hAnsi="Times New Roman" w:cs="Times New Roman"/>
          <w:sz w:val="28"/>
          <w:szCs w:val="28"/>
        </w:rPr>
        <w:t>ИПИГАЗ</w:t>
      </w:r>
      <w:r w:rsidRPr="00807E8A">
        <w:rPr>
          <w:rFonts w:ascii="Times New Roman" w:hAnsi="Times New Roman" w:cs="Times New Roman"/>
          <w:sz w:val="28"/>
          <w:szCs w:val="28"/>
        </w:rPr>
        <w:t>»</w:t>
      </w:r>
      <w:r>
        <w:rPr>
          <w:rFonts w:ascii="Times New Roman" w:hAnsi="Times New Roman" w:cs="Times New Roman"/>
          <w:sz w:val="28"/>
          <w:szCs w:val="28"/>
        </w:rPr>
        <w:t xml:space="preserve"> разработана п</w:t>
      </w:r>
      <w:r w:rsidRPr="00B762FD">
        <w:rPr>
          <w:rFonts w:ascii="Times New Roman" w:hAnsi="Times New Roman" w:cs="Times New Roman"/>
          <w:sz w:val="28"/>
          <w:szCs w:val="28"/>
        </w:rPr>
        <w:t xml:space="preserve">редварительная трасса </w:t>
      </w:r>
      <w:r>
        <w:rPr>
          <w:rFonts w:ascii="Times New Roman" w:hAnsi="Times New Roman" w:cs="Times New Roman"/>
          <w:sz w:val="28"/>
          <w:szCs w:val="28"/>
        </w:rPr>
        <w:t>межпоселкового газопровода.</w:t>
      </w:r>
      <w:r w:rsidRPr="00B762FD">
        <w:rPr>
          <w:rFonts w:ascii="Times New Roman" w:hAnsi="Times New Roman" w:cs="Times New Roman"/>
          <w:sz w:val="28"/>
          <w:szCs w:val="28"/>
        </w:rPr>
        <w:t xml:space="preserve"> </w:t>
      </w:r>
    </w:p>
    <w:p w14:paraId="47BA65D5" w14:textId="21ED4E0E" w:rsidR="008D22D2" w:rsidRPr="00790919" w:rsidRDefault="00F128F9" w:rsidP="000C4473">
      <w:pPr>
        <w:jc w:val="center"/>
        <w:rPr>
          <w:rFonts w:ascii="Times New Roman" w:eastAsia="Times New Roman" w:hAnsi="Times New Roman" w:cs="Times New Roman"/>
          <w:sz w:val="28"/>
          <w:szCs w:val="28"/>
          <w:lang w:eastAsia="ru-RU"/>
        </w:rPr>
      </w:pPr>
      <w:r>
        <w:rPr>
          <w:rFonts w:ascii="Times New Roman" w:hAnsi="Times New Roman" w:cs="Times New Roman"/>
          <w:noProof/>
          <w:sz w:val="28"/>
          <w:szCs w:val="28"/>
        </w:rPr>
        <w:drawing>
          <wp:anchor distT="0" distB="0" distL="114300" distR="114300" simplePos="0" relativeHeight="251663360" behindDoc="0" locked="0" layoutInCell="1" allowOverlap="1" wp14:anchorId="7C8ACBD2" wp14:editId="12C82526">
            <wp:simplePos x="0" y="0"/>
            <wp:positionH relativeFrom="margin">
              <wp:align>right</wp:align>
            </wp:positionH>
            <wp:positionV relativeFrom="paragraph">
              <wp:posOffset>0</wp:posOffset>
            </wp:positionV>
            <wp:extent cx="6508750" cy="4330700"/>
            <wp:effectExtent l="0" t="0" r="6350" b="0"/>
            <wp:wrapTopAndBottom/>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r="-490" b="5409"/>
                    <a:stretch/>
                  </pic:blipFill>
                  <pic:spPr bwMode="auto">
                    <a:xfrm>
                      <a:off x="0" y="0"/>
                      <a:ext cx="6508750" cy="4330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128F9">
        <w:rPr>
          <w:rFonts w:ascii="Times New Roman" w:eastAsia="Times New Roman" w:hAnsi="Times New Roman" w:cs="Times New Roman"/>
          <w:sz w:val="28"/>
          <w:szCs w:val="28"/>
          <w:lang w:eastAsia="ru-RU"/>
        </w:rPr>
        <w:t xml:space="preserve">Рис. 2.2-2. </w:t>
      </w:r>
      <w:r w:rsidR="00790919" w:rsidRPr="00790919">
        <w:rPr>
          <w:rFonts w:ascii="Times New Roman" w:eastAsia="Times New Roman" w:hAnsi="Times New Roman" w:cs="Times New Roman"/>
          <w:sz w:val="28"/>
          <w:szCs w:val="28"/>
          <w:lang w:eastAsia="ru-RU"/>
        </w:rPr>
        <w:t xml:space="preserve">Предварительная трасса объекта регионального значения: </w:t>
      </w:r>
      <w:r w:rsidR="00790919" w:rsidRPr="00807E8A">
        <w:rPr>
          <w:rFonts w:ascii="Times New Roman" w:hAnsi="Times New Roman" w:cs="Times New Roman"/>
          <w:sz w:val="28"/>
          <w:szCs w:val="28"/>
        </w:rPr>
        <w:t>«</w:t>
      </w:r>
      <w:r w:rsidR="00790919" w:rsidRPr="00790919">
        <w:rPr>
          <w:rFonts w:ascii="Times New Roman" w:eastAsia="Times New Roman" w:hAnsi="Times New Roman" w:cs="Times New Roman"/>
          <w:sz w:val="28"/>
          <w:szCs w:val="28"/>
          <w:lang w:eastAsia="ru-RU"/>
        </w:rPr>
        <w:t xml:space="preserve">Газопровод межпоселковый от </w:t>
      </w:r>
      <w:r w:rsidR="000C4473" w:rsidRPr="000B4D3E">
        <w:rPr>
          <w:rFonts w:ascii="Times New Roman" w:hAnsi="Times New Roman"/>
          <w:sz w:val="28"/>
          <w:szCs w:val="28"/>
        </w:rPr>
        <w:t>п.</w:t>
      </w:r>
      <w:r w:rsidR="000C4473" w:rsidRPr="00807E8A">
        <w:rPr>
          <w:rFonts w:ascii="Times New Roman" w:hAnsi="Times New Roman"/>
          <w:sz w:val="28"/>
          <w:szCs w:val="28"/>
        </w:rPr>
        <w:t> </w:t>
      </w:r>
      <w:proofErr w:type="spellStart"/>
      <w:r w:rsidR="000C4473" w:rsidRPr="000B4D3E">
        <w:rPr>
          <w:rFonts w:ascii="Times New Roman" w:hAnsi="Times New Roman"/>
          <w:sz w:val="28"/>
          <w:szCs w:val="28"/>
        </w:rPr>
        <w:t>Оять</w:t>
      </w:r>
      <w:proofErr w:type="spellEnd"/>
      <w:r w:rsidR="000C4473" w:rsidRPr="000B4D3E">
        <w:rPr>
          <w:rFonts w:ascii="Times New Roman" w:hAnsi="Times New Roman"/>
          <w:sz w:val="28"/>
          <w:szCs w:val="28"/>
        </w:rPr>
        <w:t xml:space="preserve"> до с.</w:t>
      </w:r>
      <w:r w:rsidR="000C4473" w:rsidRPr="00807E8A">
        <w:rPr>
          <w:rFonts w:ascii="Times New Roman" w:hAnsi="Times New Roman"/>
          <w:sz w:val="28"/>
          <w:szCs w:val="28"/>
        </w:rPr>
        <w:t> </w:t>
      </w:r>
      <w:r w:rsidR="000C4473" w:rsidRPr="000B4D3E">
        <w:rPr>
          <w:rFonts w:ascii="Times New Roman" w:hAnsi="Times New Roman"/>
          <w:sz w:val="28"/>
          <w:szCs w:val="28"/>
        </w:rPr>
        <w:t>Паша, д.</w:t>
      </w:r>
      <w:r w:rsidR="000C4473" w:rsidRPr="00807E8A">
        <w:rPr>
          <w:rFonts w:ascii="Times New Roman" w:hAnsi="Times New Roman"/>
          <w:sz w:val="28"/>
          <w:szCs w:val="28"/>
        </w:rPr>
        <w:t> </w:t>
      </w:r>
      <w:proofErr w:type="spellStart"/>
      <w:r w:rsidR="000C4473" w:rsidRPr="000B4D3E">
        <w:rPr>
          <w:rFonts w:ascii="Times New Roman" w:hAnsi="Times New Roman"/>
          <w:sz w:val="28"/>
          <w:szCs w:val="28"/>
        </w:rPr>
        <w:t>Надкопанье</w:t>
      </w:r>
      <w:proofErr w:type="spellEnd"/>
      <w:r w:rsidR="000C4473" w:rsidRPr="000B4D3E">
        <w:rPr>
          <w:rFonts w:ascii="Times New Roman" w:hAnsi="Times New Roman"/>
          <w:sz w:val="28"/>
          <w:szCs w:val="28"/>
        </w:rPr>
        <w:t>, д.</w:t>
      </w:r>
      <w:r w:rsidR="000C4473" w:rsidRPr="00807E8A">
        <w:rPr>
          <w:rFonts w:ascii="Times New Roman" w:hAnsi="Times New Roman"/>
          <w:sz w:val="28"/>
          <w:szCs w:val="28"/>
        </w:rPr>
        <w:t> </w:t>
      </w:r>
      <w:r w:rsidR="000C4473" w:rsidRPr="000B4D3E">
        <w:rPr>
          <w:rFonts w:ascii="Times New Roman" w:hAnsi="Times New Roman"/>
          <w:sz w:val="28"/>
          <w:szCs w:val="28"/>
        </w:rPr>
        <w:t>Томилино, д.</w:t>
      </w:r>
      <w:r w:rsidR="000C4473" w:rsidRPr="00807E8A">
        <w:rPr>
          <w:rFonts w:ascii="Times New Roman" w:hAnsi="Times New Roman"/>
          <w:sz w:val="28"/>
          <w:szCs w:val="28"/>
        </w:rPr>
        <w:t> </w:t>
      </w:r>
      <w:proofErr w:type="spellStart"/>
      <w:r w:rsidR="000C4473" w:rsidRPr="000B4D3E">
        <w:rPr>
          <w:rFonts w:ascii="Times New Roman" w:hAnsi="Times New Roman"/>
          <w:sz w:val="28"/>
          <w:szCs w:val="28"/>
        </w:rPr>
        <w:t>Загубье</w:t>
      </w:r>
      <w:proofErr w:type="spellEnd"/>
      <w:r w:rsidR="000C4473" w:rsidRPr="000B4D3E">
        <w:rPr>
          <w:rFonts w:ascii="Times New Roman" w:hAnsi="Times New Roman"/>
          <w:sz w:val="28"/>
          <w:szCs w:val="28"/>
        </w:rPr>
        <w:t xml:space="preserve"> с отводом на д.</w:t>
      </w:r>
      <w:r w:rsidR="000C4473" w:rsidRPr="00807E8A">
        <w:rPr>
          <w:rFonts w:ascii="Times New Roman" w:hAnsi="Times New Roman"/>
          <w:sz w:val="28"/>
          <w:szCs w:val="28"/>
        </w:rPr>
        <w:t> </w:t>
      </w:r>
      <w:proofErr w:type="spellStart"/>
      <w:r w:rsidR="000C4473" w:rsidRPr="000B4D3E">
        <w:rPr>
          <w:rFonts w:ascii="Times New Roman" w:hAnsi="Times New Roman"/>
          <w:sz w:val="28"/>
          <w:szCs w:val="28"/>
        </w:rPr>
        <w:t>Манихино</w:t>
      </w:r>
      <w:proofErr w:type="spellEnd"/>
      <w:r w:rsidR="000C4473" w:rsidRPr="000B4D3E">
        <w:rPr>
          <w:rFonts w:ascii="Times New Roman" w:hAnsi="Times New Roman"/>
          <w:sz w:val="28"/>
          <w:szCs w:val="28"/>
        </w:rPr>
        <w:t>, д.</w:t>
      </w:r>
      <w:r w:rsidR="000C4473" w:rsidRPr="00807E8A">
        <w:rPr>
          <w:rFonts w:ascii="Times New Roman" w:hAnsi="Times New Roman"/>
          <w:sz w:val="28"/>
          <w:szCs w:val="28"/>
        </w:rPr>
        <w:t> </w:t>
      </w:r>
      <w:r w:rsidR="000C4473" w:rsidRPr="000B4D3E">
        <w:rPr>
          <w:rFonts w:ascii="Times New Roman" w:hAnsi="Times New Roman"/>
          <w:sz w:val="28"/>
          <w:szCs w:val="28"/>
        </w:rPr>
        <w:t>Берег и п.</w:t>
      </w:r>
      <w:r w:rsidR="000C4473" w:rsidRPr="00807E8A">
        <w:rPr>
          <w:rFonts w:ascii="Times New Roman" w:hAnsi="Times New Roman"/>
          <w:sz w:val="28"/>
          <w:szCs w:val="28"/>
        </w:rPr>
        <w:t> </w:t>
      </w:r>
      <w:r w:rsidR="000C4473" w:rsidRPr="000B4D3E">
        <w:rPr>
          <w:rFonts w:ascii="Times New Roman" w:hAnsi="Times New Roman"/>
          <w:sz w:val="28"/>
          <w:szCs w:val="28"/>
        </w:rPr>
        <w:t>Свирица Волховского района</w:t>
      </w:r>
      <w:r w:rsidR="00790919" w:rsidRPr="00807E8A">
        <w:rPr>
          <w:rFonts w:ascii="Times New Roman" w:hAnsi="Times New Roman" w:cs="Times New Roman"/>
          <w:sz w:val="28"/>
          <w:szCs w:val="28"/>
        </w:rPr>
        <w:t>»</w:t>
      </w:r>
      <w:r w:rsidR="00790919" w:rsidRPr="00790919">
        <w:rPr>
          <w:rFonts w:ascii="Times New Roman" w:eastAsia="Times New Roman" w:hAnsi="Times New Roman" w:cs="Times New Roman"/>
          <w:sz w:val="28"/>
          <w:szCs w:val="28"/>
          <w:lang w:eastAsia="ru-RU"/>
        </w:rPr>
        <w:t xml:space="preserve">, разработанная ООО </w:t>
      </w:r>
      <w:r w:rsidR="00790919" w:rsidRPr="00807E8A">
        <w:rPr>
          <w:rFonts w:ascii="Times New Roman" w:hAnsi="Times New Roman" w:cs="Times New Roman"/>
          <w:sz w:val="28"/>
          <w:szCs w:val="28"/>
        </w:rPr>
        <w:t>«</w:t>
      </w:r>
      <w:r w:rsidR="00790919" w:rsidRPr="00790919">
        <w:rPr>
          <w:rFonts w:ascii="Times New Roman" w:eastAsia="Times New Roman" w:hAnsi="Times New Roman" w:cs="Times New Roman"/>
          <w:sz w:val="28"/>
          <w:szCs w:val="28"/>
          <w:lang w:eastAsia="ru-RU"/>
        </w:rPr>
        <w:t>ИПИГАЗ</w:t>
      </w:r>
      <w:r w:rsidR="00790919" w:rsidRPr="00807E8A">
        <w:rPr>
          <w:rFonts w:ascii="Times New Roman" w:hAnsi="Times New Roman" w:cs="Times New Roman"/>
          <w:sz w:val="28"/>
          <w:szCs w:val="28"/>
        </w:rPr>
        <w:t>»</w:t>
      </w:r>
      <w:r w:rsidR="00790919" w:rsidRPr="00790919">
        <w:rPr>
          <w:rFonts w:ascii="Times New Roman" w:eastAsia="Times New Roman" w:hAnsi="Times New Roman" w:cs="Times New Roman"/>
          <w:sz w:val="28"/>
          <w:szCs w:val="28"/>
          <w:lang w:eastAsia="ru-RU"/>
        </w:rPr>
        <w:t xml:space="preserve">, на основании заключенного с ООО </w:t>
      </w:r>
      <w:r w:rsidR="00790919" w:rsidRPr="00807E8A">
        <w:rPr>
          <w:rFonts w:ascii="Times New Roman" w:hAnsi="Times New Roman" w:cs="Times New Roman"/>
          <w:sz w:val="28"/>
          <w:szCs w:val="28"/>
        </w:rPr>
        <w:t>«</w:t>
      </w:r>
      <w:r w:rsidR="00790919" w:rsidRPr="00790919">
        <w:rPr>
          <w:rFonts w:ascii="Times New Roman" w:eastAsia="Times New Roman" w:hAnsi="Times New Roman" w:cs="Times New Roman"/>
          <w:sz w:val="28"/>
          <w:szCs w:val="28"/>
          <w:lang w:eastAsia="ru-RU"/>
        </w:rPr>
        <w:t xml:space="preserve">Газпром </w:t>
      </w:r>
      <w:proofErr w:type="spellStart"/>
      <w:r w:rsidR="00790919" w:rsidRPr="00790919">
        <w:rPr>
          <w:rFonts w:ascii="Times New Roman" w:eastAsia="Times New Roman" w:hAnsi="Times New Roman" w:cs="Times New Roman"/>
          <w:sz w:val="28"/>
          <w:szCs w:val="28"/>
          <w:lang w:eastAsia="ru-RU"/>
        </w:rPr>
        <w:t>инвестгазификация</w:t>
      </w:r>
      <w:proofErr w:type="spellEnd"/>
      <w:r w:rsidR="00790919" w:rsidRPr="00807E8A">
        <w:rPr>
          <w:rFonts w:ascii="Times New Roman" w:hAnsi="Times New Roman" w:cs="Times New Roman"/>
          <w:sz w:val="28"/>
          <w:szCs w:val="28"/>
        </w:rPr>
        <w:t>»</w:t>
      </w:r>
      <w:r w:rsidR="00790919" w:rsidRPr="00790919">
        <w:rPr>
          <w:rFonts w:ascii="Times New Roman" w:eastAsia="Times New Roman" w:hAnsi="Times New Roman" w:cs="Times New Roman"/>
          <w:sz w:val="28"/>
          <w:szCs w:val="28"/>
          <w:lang w:eastAsia="ru-RU"/>
        </w:rPr>
        <w:t xml:space="preserve"> договора</w:t>
      </w:r>
    </w:p>
    <w:p w14:paraId="54E1771E" w14:textId="77777777" w:rsidR="002343AB" w:rsidRPr="00807E8A" w:rsidRDefault="002343AB" w:rsidP="00393DC9">
      <w:pPr>
        <w:pStyle w:val="6"/>
        <w:spacing w:before="120" w:after="0"/>
        <w:ind w:firstLine="709"/>
        <w:rPr>
          <w:rFonts w:ascii="Times New Roman" w:hAnsi="Times New Roman"/>
          <w:i/>
          <w:iCs/>
          <w:sz w:val="28"/>
          <w:szCs w:val="28"/>
        </w:rPr>
      </w:pPr>
      <w:bookmarkStart w:id="63" w:name="_Toc27037527"/>
      <w:r w:rsidRPr="00807E8A">
        <w:rPr>
          <w:rFonts w:ascii="Times New Roman" w:hAnsi="Times New Roman"/>
          <w:i/>
          <w:iCs/>
          <w:sz w:val="28"/>
          <w:szCs w:val="28"/>
        </w:rPr>
        <w:t>Обоснование варианта размещения объекта</w:t>
      </w:r>
      <w:bookmarkEnd w:id="63"/>
    </w:p>
    <w:p w14:paraId="68A39276" w14:textId="77777777" w:rsidR="00215EB9" w:rsidRPr="00807E8A" w:rsidRDefault="00215EB9" w:rsidP="00393DC9">
      <w:pPr>
        <w:pStyle w:val="7"/>
        <w:spacing w:before="120" w:after="0"/>
        <w:ind w:firstLine="709"/>
        <w:rPr>
          <w:rFonts w:ascii="Times New Roman" w:hAnsi="Times New Roman"/>
          <w:sz w:val="28"/>
          <w:szCs w:val="28"/>
          <w:u w:val="single"/>
        </w:rPr>
      </w:pPr>
      <w:bookmarkStart w:id="64" w:name="_Toc27037528"/>
      <w:r w:rsidRPr="00807E8A">
        <w:rPr>
          <w:rFonts w:ascii="Times New Roman" w:hAnsi="Times New Roman"/>
          <w:sz w:val="28"/>
          <w:szCs w:val="28"/>
          <w:u w:val="single"/>
        </w:rPr>
        <w:t>Анализ использования территории</w:t>
      </w:r>
      <w:bookmarkEnd w:id="64"/>
    </w:p>
    <w:p w14:paraId="6636AD87" w14:textId="417F7BAF" w:rsidR="009109D8" w:rsidRPr="00807E8A" w:rsidRDefault="007B35AA" w:rsidP="00BD2778">
      <w:pPr>
        <w:spacing w:after="0" w:line="240" w:lineRule="auto"/>
        <w:ind w:firstLine="709"/>
        <w:jc w:val="both"/>
        <w:rPr>
          <w:rFonts w:ascii="Times New Roman" w:hAnsi="Times New Roman" w:cs="Times New Roman"/>
          <w:sz w:val="28"/>
          <w:szCs w:val="28"/>
        </w:rPr>
      </w:pPr>
      <w:r w:rsidRPr="00807E8A">
        <w:rPr>
          <w:rFonts w:ascii="Times New Roman" w:hAnsi="Times New Roman" w:cs="Times New Roman"/>
          <w:sz w:val="28"/>
          <w:szCs w:val="28"/>
        </w:rPr>
        <w:t xml:space="preserve">Населенные пункты </w:t>
      </w:r>
      <w:r w:rsidR="000F0C3C" w:rsidRPr="00807E8A">
        <w:rPr>
          <w:rFonts w:ascii="Times New Roman" w:hAnsi="Times New Roman" w:cs="Times New Roman"/>
          <w:sz w:val="28"/>
          <w:szCs w:val="28"/>
        </w:rPr>
        <w:t xml:space="preserve">Пашского сельского поселения и </w:t>
      </w:r>
      <w:proofErr w:type="spellStart"/>
      <w:r w:rsidR="000F0C3C" w:rsidRPr="00807E8A">
        <w:rPr>
          <w:rFonts w:ascii="Times New Roman" w:hAnsi="Times New Roman" w:cs="Times New Roman"/>
          <w:sz w:val="28"/>
          <w:szCs w:val="28"/>
        </w:rPr>
        <w:t>Свирицкого</w:t>
      </w:r>
      <w:proofErr w:type="spellEnd"/>
      <w:r w:rsidR="000F0C3C" w:rsidRPr="00807E8A">
        <w:rPr>
          <w:rFonts w:ascii="Times New Roman" w:hAnsi="Times New Roman" w:cs="Times New Roman"/>
          <w:sz w:val="28"/>
          <w:szCs w:val="28"/>
        </w:rPr>
        <w:t xml:space="preserve"> сельского поселения Волховского муниципального района, </w:t>
      </w:r>
      <w:proofErr w:type="spellStart"/>
      <w:r w:rsidR="000F0C3C" w:rsidRPr="00807E8A">
        <w:rPr>
          <w:rFonts w:ascii="Times New Roman" w:hAnsi="Times New Roman" w:cs="Times New Roman"/>
          <w:sz w:val="28"/>
          <w:szCs w:val="28"/>
        </w:rPr>
        <w:t>Доможировского</w:t>
      </w:r>
      <w:proofErr w:type="spellEnd"/>
      <w:r w:rsidR="000F0C3C" w:rsidRPr="00807E8A">
        <w:rPr>
          <w:rFonts w:ascii="Times New Roman" w:hAnsi="Times New Roman" w:cs="Times New Roman"/>
          <w:sz w:val="28"/>
          <w:szCs w:val="28"/>
        </w:rPr>
        <w:t xml:space="preserve"> сельского поселения Лодейнопольского муниципального района</w:t>
      </w:r>
      <w:r w:rsidR="00BC4E07" w:rsidRPr="00807E8A">
        <w:rPr>
          <w:rFonts w:ascii="Times New Roman" w:hAnsi="Times New Roman" w:cs="Times New Roman"/>
          <w:sz w:val="28"/>
          <w:szCs w:val="28"/>
        </w:rPr>
        <w:t xml:space="preserve"> в настоящее время</w:t>
      </w:r>
      <w:r w:rsidRPr="00807E8A">
        <w:rPr>
          <w:rFonts w:ascii="Times New Roman" w:hAnsi="Times New Roman" w:cs="Times New Roman"/>
          <w:sz w:val="28"/>
          <w:szCs w:val="28"/>
        </w:rPr>
        <w:t xml:space="preserve"> не снабжаются природным сетевым газом. Газоснабжение потребителей осуществляется сжиженным углеводородным газо</w:t>
      </w:r>
      <w:r w:rsidR="00767B63" w:rsidRPr="00807E8A">
        <w:rPr>
          <w:rFonts w:ascii="Times New Roman" w:hAnsi="Times New Roman" w:cs="Times New Roman"/>
          <w:sz w:val="28"/>
          <w:szCs w:val="28"/>
        </w:rPr>
        <w:t>м, транспортировку которого</w:t>
      </w:r>
      <w:r w:rsidR="00C74BEA" w:rsidRPr="00807E8A">
        <w:rPr>
          <w:rFonts w:ascii="Times New Roman" w:hAnsi="Times New Roman" w:cs="Times New Roman"/>
          <w:sz w:val="28"/>
          <w:szCs w:val="28"/>
        </w:rPr>
        <w:t xml:space="preserve"> для бытовых нужд населения Ленинградской области осуществляет ООО «</w:t>
      </w:r>
      <w:proofErr w:type="spellStart"/>
      <w:r w:rsidR="00C74BEA" w:rsidRPr="00807E8A">
        <w:rPr>
          <w:rFonts w:ascii="Times New Roman" w:hAnsi="Times New Roman" w:cs="Times New Roman"/>
          <w:sz w:val="28"/>
          <w:szCs w:val="28"/>
        </w:rPr>
        <w:t>ЛОГазинвест</w:t>
      </w:r>
      <w:proofErr w:type="spellEnd"/>
      <w:r w:rsidR="00C74BEA" w:rsidRPr="00807E8A">
        <w:rPr>
          <w:rFonts w:ascii="Times New Roman" w:hAnsi="Times New Roman" w:cs="Times New Roman"/>
          <w:sz w:val="28"/>
          <w:szCs w:val="28"/>
        </w:rPr>
        <w:t>» – дочернее о</w:t>
      </w:r>
      <w:r w:rsidR="00393DC9" w:rsidRPr="00807E8A">
        <w:rPr>
          <w:rFonts w:ascii="Times New Roman" w:hAnsi="Times New Roman" w:cs="Times New Roman"/>
          <w:sz w:val="28"/>
          <w:szCs w:val="28"/>
        </w:rPr>
        <w:t>рганизация АО</w:t>
      </w:r>
      <w:r w:rsidR="00C74BEA" w:rsidRPr="00807E8A">
        <w:rPr>
          <w:rFonts w:ascii="Times New Roman" w:hAnsi="Times New Roman" w:cs="Times New Roman"/>
          <w:sz w:val="28"/>
          <w:szCs w:val="28"/>
        </w:rPr>
        <w:t xml:space="preserve"> «Газпром газораспределение Ленинградская область».</w:t>
      </w:r>
    </w:p>
    <w:p w14:paraId="5AAC0D20" w14:textId="77777777" w:rsidR="009C24E9" w:rsidRPr="00807E8A" w:rsidRDefault="007B35AA" w:rsidP="00BD2778">
      <w:pPr>
        <w:spacing w:after="0" w:line="240" w:lineRule="auto"/>
        <w:ind w:firstLine="709"/>
        <w:jc w:val="both"/>
        <w:rPr>
          <w:rFonts w:ascii="Times New Roman" w:hAnsi="Times New Roman" w:cs="Times New Roman"/>
          <w:sz w:val="28"/>
          <w:szCs w:val="28"/>
        </w:rPr>
      </w:pPr>
      <w:r w:rsidRPr="00807E8A">
        <w:rPr>
          <w:rFonts w:ascii="Times New Roman" w:hAnsi="Times New Roman" w:cs="Times New Roman"/>
          <w:sz w:val="28"/>
          <w:szCs w:val="28"/>
        </w:rPr>
        <w:t xml:space="preserve">Территория, </w:t>
      </w:r>
      <w:r w:rsidR="00A00545" w:rsidRPr="00807E8A">
        <w:rPr>
          <w:rFonts w:ascii="Times New Roman" w:hAnsi="Times New Roman" w:cs="Times New Roman"/>
          <w:sz w:val="28"/>
          <w:szCs w:val="28"/>
        </w:rPr>
        <w:t>на</w:t>
      </w:r>
      <w:r w:rsidRPr="00807E8A">
        <w:rPr>
          <w:rFonts w:ascii="Times New Roman" w:hAnsi="Times New Roman" w:cs="Times New Roman"/>
          <w:sz w:val="28"/>
          <w:szCs w:val="28"/>
        </w:rPr>
        <w:t xml:space="preserve"> которой предполагается разместить газопровод вдоль р. Паша</w:t>
      </w:r>
      <w:r w:rsidR="00C57794" w:rsidRPr="00807E8A">
        <w:rPr>
          <w:rFonts w:ascii="Times New Roman" w:hAnsi="Times New Roman" w:cs="Times New Roman"/>
          <w:sz w:val="28"/>
          <w:szCs w:val="28"/>
        </w:rPr>
        <w:t>,</w:t>
      </w:r>
      <w:r w:rsidRPr="00807E8A">
        <w:rPr>
          <w:rFonts w:ascii="Times New Roman" w:hAnsi="Times New Roman" w:cs="Times New Roman"/>
          <w:sz w:val="28"/>
          <w:szCs w:val="28"/>
        </w:rPr>
        <w:t xml:space="preserve"> частично совпадает с зоной затопления в отношении территорий, прилегающих к рекам Свирь, Паша и </w:t>
      </w:r>
      <w:proofErr w:type="spellStart"/>
      <w:r w:rsidRPr="00807E8A">
        <w:rPr>
          <w:rFonts w:ascii="Times New Roman" w:hAnsi="Times New Roman" w:cs="Times New Roman"/>
          <w:sz w:val="28"/>
          <w:szCs w:val="28"/>
        </w:rPr>
        <w:t>Новосвирскому</w:t>
      </w:r>
      <w:proofErr w:type="spellEnd"/>
      <w:r w:rsidRPr="00807E8A">
        <w:rPr>
          <w:rFonts w:ascii="Times New Roman" w:hAnsi="Times New Roman" w:cs="Times New Roman"/>
          <w:sz w:val="28"/>
          <w:szCs w:val="28"/>
        </w:rPr>
        <w:t xml:space="preserve"> каналу, затапливаемых при половодьях и паводках однопроцентной обеспеченности (повторяемость 1 раз в 100 лет)</w:t>
      </w:r>
      <w:r w:rsidR="00D91879" w:rsidRPr="00807E8A">
        <w:rPr>
          <w:rFonts w:ascii="Times New Roman" w:hAnsi="Times New Roman" w:cs="Times New Roman"/>
          <w:sz w:val="28"/>
          <w:szCs w:val="28"/>
        </w:rPr>
        <w:t xml:space="preserve">. </w:t>
      </w:r>
    </w:p>
    <w:p w14:paraId="158072D9" w14:textId="77777777" w:rsidR="007B35AA" w:rsidRPr="00807E8A" w:rsidRDefault="006923F7" w:rsidP="009C24E9">
      <w:pPr>
        <w:spacing w:after="0" w:line="240" w:lineRule="auto"/>
        <w:ind w:firstLine="709"/>
        <w:jc w:val="both"/>
        <w:rPr>
          <w:rFonts w:ascii="Times New Roman" w:hAnsi="Times New Roman" w:cs="Times New Roman"/>
          <w:sz w:val="28"/>
          <w:szCs w:val="28"/>
        </w:rPr>
      </w:pPr>
      <w:r w:rsidRPr="00807E8A">
        <w:rPr>
          <w:rFonts w:ascii="Times New Roman" w:hAnsi="Times New Roman" w:cs="Times New Roman"/>
          <w:sz w:val="28"/>
          <w:szCs w:val="28"/>
        </w:rPr>
        <w:t>Н</w:t>
      </w:r>
      <w:r w:rsidR="009C24E9" w:rsidRPr="00807E8A">
        <w:rPr>
          <w:rFonts w:ascii="Times New Roman" w:hAnsi="Times New Roman" w:cs="Times New Roman"/>
          <w:sz w:val="28"/>
          <w:szCs w:val="28"/>
        </w:rPr>
        <w:t xml:space="preserve">а рассматриваемой территории планируется организация </w:t>
      </w:r>
      <w:r w:rsidR="00BC04A1" w:rsidRPr="00807E8A">
        <w:rPr>
          <w:rFonts w:ascii="Times New Roman" w:eastAsia="Times New Roman" w:hAnsi="Times New Roman" w:cs="Times New Roman"/>
          <w:sz w:val="28"/>
          <w:szCs w:val="28"/>
          <w:shd w:val="clear" w:color="auto" w:fill="FFFFFF"/>
          <w:lang w:eastAsia="ru-RU"/>
        </w:rPr>
        <w:t>особо охраняемой природной территории</w:t>
      </w:r>
      <w:r w:rsidR="00B515D3" w:rsidRPr="00807E8A">
        <w:rPr>
          <w:rFonts w:ascii="Times New Roman" w:hAnsi="Times New Roman" w:cs="Times New Roman"/>
          <w:sz w:val="28"/>
          <w:szCs w:val="28"/>
        </w:rPr>
        <w:t xml:space="preserve"> регионального значения</w:t>
      </w:r>
      <w:r w:rsidR="009C24E9" w:rsidRPr="00807E8A">
        <w:rPr>
          <w:rFonts w:ascii="Times New Roman" w:hAnsi="Times New Roman" w:cs="Times New Roman"/>
          <w:sz w:val="28"/>
          <w:szCs w:val="28"/>
        </w:rPr>
        <w:t xml:space="preserve"> –</w:t>
      </w:r>
      <w:r w:rsidR="00F10F03" w:rsidRPr="00807E8A">
        <w:rPr>
          <w:rFonts w:ascii="Times New Roman" w:hAnsi="Times New Roman" w:cs="Times New Roman"/>
          <w:sz w:val="28"/>
          <w:szCs w:val="28"/>
        </w:rPr>
        <w:t xml:space="preserve"> государственный природный заказник</w:t>
      </w:r>
      <w:r w:rsidR="00B515D3" w:rsidRPr="00807E8A">
        <w:rPr>
          <w:rFonts w:ascii="Times New Roman" w:hAnsi="Times New Roman" w:cs="Times New Roman"/>
          <w:sz w:val="28"/>
          <w:szCs w:val="28"/>
        </w:rPr>
        <w:t xml:space="preserve"> «Устье р</w:t>
      </w:r>
      <w:r w:rsidR="000C094D" w:rsidRPr="00807E8A">
        <w:rPr>
          <w:rFonts w:ascii="Times New Roman" w:hAnsi="Times New Roman" w:cs="Times New Roman"/>
          <w:sz w:val="28"/>
          <w:szCs w:val="28"/>
        </w:rPr>
        <w:t>.</w:t>
      </w:r>
      <w:r w:rsidR="00B515D3" w:rsidRPr="00807E8A">
        <w:rPr>
          <w:rFonts w:ascii="Times New Roman" w:hAnsi="Times New Roman" w:cs="Times New Roman"/>
          <w:sz w:val="28"/>
          <w:szCs w:val="28"/>
        </w:rPr>
        <w:t xml:space="preserve"> Свирь».</w:t>
      </w:r>
    </w:p>
    <w:p w14:paraId="7BC2A9B9" w14:textId="77777777" w:rsidR="001775E1" w:rsidRPr="00807E8A" w:rsidRDefault="009F7363" w:rsidP="00B51D9B">
      <w:pPr>
        <w:spacing w:after="0" w:line="240" w:lineRule="auto"/>
        <w:ind w:firstLine="709"/>
        <w:jc w:val="both"/>
        <w:rPr>
          <w:rFonts w:ascii="Times New Roman" w:hAnsi="Times New Roman" w:cs="Times New Roman"/>
          <w:sz w:val="28"/>
          <w:szCs w:val="28"/>
        </w:rPr>
      </w:pPr>
      <w:r w:rsidRPr="00807E8A">
        <w:rPr>
          <w:rFonts w:ascii="Times New Roman" w:hAnsi="Times New Roman" w:cs="Times New Roman"/>
          <w:sz w:val="28"/>
          <w:szCs w:val="28"/>
        </w:rPr>
        <w:t xml:space="preserve">Территория планируемого заказника и ценных природных комплексов совпадает с местом расположения жилых домов населенных пунктов, для газификации которых и планируется </w:t>
      </w:r>
      <w:r w:rsidR="00BC4E07" w:rsidRPr="00807E8A">
        <w:rPr>
          <w:rFonts w:ascii="Times New Roman" w:hAnsi="Times New Roman" w:cs="Times New Roman"/>
          <w:sz w:val="28"/>
          <w:szCs w:val="28"/>
        </w:rPr>
        <w:t xml:space="preserve">сооружение </w:t>
      </w:r>
      <w:r w:rsidRPr="00807E8A">
        <w:rPr>
          <w:rFonts w:ascii="Times New Roman" w:hAnsi="Times New Roman" w:cs="Times New Roman"/>
          <w:sz w:val="28"/>
          <w:szCs w:val="28"/>
        </w:rPr>
        <w:t>межпоселков</w:t>
      </w:r>
      <w:r w:rsidR="00BC4E07" w:rsidRPr="00807E8A">
        <w:rPr>
          <w:rFonts w:ascii="Times New Roman" w:hAnsi="Times New Roman" w:cs="Times New Roman"/>
          <w:sz w:val="28"/>
          <w:szCs w:val="28"/>
        </w:rPr>
        <w:t>ого</w:t>
      </w:r>
      <w:r w:rsidRPr="00807E8A">
        <w:rPr>
          <w:rFonts w:ascii="Times New Roman" w:hAnsi="Times New Roman" w:cs="Times New Roman"/>
          <w:sz w:val="28"/>
          <w:szCs w:val="28"/>
        </w:rPr>
        <w:t xml:space="preserve"> газопровод</w:t>
      </w:r>
      <w:r w:rsidR="00BC4E07" w:rsidRPr="00807E8A">
        <w:rPr>
          <w:rFonts w:ascii="Times New Roman" w:hAnsi="Times New Roman" w:cs="Times New Roman"/>
          <w:sz w:val="28"/>
          <w:szCs w:val="28"/>
        </w:rPr>
        <w:t xml:space="preserve">а </w:t>
      </w:r>
      <w:r w:rsidR="00BC4E07" w:rsidRPr="00807E8A">
        <w:rPr>
          <w:rFonts w:ascii="Times New Roman" w:hAnsi="Times New Roman" w:cs="Times New Roman"/>
          <w:bCs/>
          <w:sz w:val="28"/>
          <w:szCs w:val="28"/>
        </w:rPr>
        <w:t>от п. ж/д ст.</w:t>
      </w:r>
      <w:r w:rsidR="00BC4E07" w:rsidRPr="00807E8A">
        <w:rPr>
          <w:rFonts w:ascii="Times New Roman" w:hAnsi="Times New Roman" w:cs="Times New Roman"/>
          <w:sz w:val="28"/>
          <w:szCs w:val="28"/>
        </w:rPr>
        <w:t xml:space="preserve"> </w:t>
      </w:r>
      <w:proofErr w:type="spellStart"/>
      <w:r w:rsidR="00BC4E07" w:rsidRPr="00807E8A">
        <w:rPr>
          <w:rFonts w:ascii="Times New Roman" w:hAnsi="Times New Roman" w:cs="Times New Roman"/>
          <w:sz w:val="28"/>
          <w:szCs w:val="28"/>
        </w:rPr>
        <w:t>Оять</w:t>
      </w:r>
      <w:proofErr w:type="spellEnd"/>
      <w:r w:rsidR="00BC4E07" w:rsidRPr="00807E8A">
        <w:rPr>
          <w:rFonts w:ascii="Times New Roman" w:hAnsi="Times New Roman" w:cs="Times New Roman"/>
          <w:sz w:val="28"/>
          <w:szCs w:val="28"/>
        </w:rPr>
        <w:t xml:space="preserve"> до с. Паша, дер. </w:t>
      </w:r>
      <w:proofErr w:type="spellStart"/>
      <w:r w:rsidR="00BC4E07" w:rsidRPr="00807E8A">
        <w:rPr>
          <w:rFonts w:ascii="Times New Roman" w:hAnsi="Times New Roman" w:cs="Times New Roman"/>
          <w:sz w:val="28"/>
          <w:szCs w:val="28"/>
        </w:rPr>
        <w:t>Надкопанье</w:t>
      </w:r>
      <w:proofErr w:type="spellEnd"/>
      <w:r w:rsidR="00BC4E07" w:rsidRPr="00807E8A">
        <w:rPr>
          <w:rFonts w:ascii="Times New Roman" w:hAnsi="Times New Roman" w:cs="Times New Roman"/>
          <w:sz w:val="28"/>
          <w:szCs w:val="28"/>
        </w:rPr>
        <w:t>, дер. Томилино, дер. </w:t>
      </w:r>
      <w:proofErr w:type="spellStart"/>
      <w:r w:rsidR="00BC4E07" w:rsidRPr="00807E8A">
        <w:rPr>
          <w:rFonts w:ascii="Times New Roman" w:hAnsi="Times New Roman" w:cs="Times New Roman"/>
          <w:sz w:val="28"/>
          <w:szCs w:val="28"/>
        </w:rPr>
        <w:t>Загубье</w:t>
      </w:r>
      <w:proofErr w:type="spellEnd"/>
      <w:r w:rsidR="00BC4E07" w:rsidRPr="00807E8A">
        <w:rPr>
          <w:rFonts w:ascii="Times New Roman" w:hAnsi="Times New Roman" w:cs="Times New Roman"/>
          <w:sz w:val="28"/>
          <w:szCs w:val="28"/>
        </w:rPr>
        <w:t xml:space="preserve"> с отводом на дер. </w:t>
      </w:r>
      <w:proofErr w:type="spellStart"/>
      <w:r w:rsidR="00BC4E07" w:rsidRPr="00807E8A">
        <w:rPr>
          <w:rFonts w:ascii="Times New Roman" w:hAnsi="Times New Roman" w:cs="Times New Roman"/>
          <w:sz w:val="28"/>
          <w:szCs w:val="28"/>
        </w:rPr>
        <w:t>Манихино</w:t>
      </w:r>
      <w:proofErr w:type="spellEnd"/>
      <w:r w:rsidR="00BC4E07" w:rsidRPr="00807E8A">
        <w:rPr>
          <w:rFonts w:ascii="Times New Roman" w:hAnsi="Times New Roman" w:cs="Times New Roman"/>
          <w:sz w:val="28"/>
          <w:szCs w:val="28"/>
        </w:rPr>
        <w:t>, дер. Берег и пос. Свирица Волховского муниципального района</w:t>
      </w:r>
      <w:r w:rsidRPr="00807E8A">
        <w:rPr>
          <w:rFonts w:ascii="Times New Roman" w:hAnsi="Times New Roman" w:cs="Times New Roman"/>
          <w:sz w:val="28"/>
          <w:szCs w:val="28"/>
        </w:rPr>
        <w:t>.</w:t>
      </w:r>
    </w:p>
    <w:p w14:paraId="75F61591" w14:textId="77777777" w:rsidR="00215EB9" w:rsidRPr="00807E8A" w:rsidRDefault="00215EB9" w:rsidP="00393DC9">
      <w:pPr>
        <w:pStyle w:val="7"/>
        <w:spacing w:before="120" w:after="0"/>
        <w:ind w:firstLine="709"/>
        <w:rPr>
          <w:rFonts w:ascii="Times New Roman" w:hAnsi="Times New Roman"/>
          <w:b/>
          <w:bCs/>
          <w:i/>
          <w:iCs/>
          <w:sz w:val="28"/>
          <w:szCs w:val="28"/>
        </w:rPr>
      </w:pPr>
      <w:bookmarkStart w:id="65" w:name="_Toc27037529"/>
      <w:r w:rsidRPr="00807E8A">
        <w:rPr>
          <w:rFonts w:ascii="Times New Roman" w:hAnsi="Times New Roman"/>
          <w:sz w:val="28"/>
          <w:szCs w:val="28"/>
          <w:u w:val="single"/>
        </w:rPr>
        <w:t>Определение возможных направлений развития территории</w:t>
      </w:r>
      <w:bookmarkEnd w:id="65"/>
    </w:p>
    <w:p w14:paraId="7CA64326" w14:textId="77777777" w:rsidR="002E0D65" w:rsidRPr="00807E8A" w:rsidRDefault="009A65BB" w:rsidP="00BD2778">
      <w:pPr>
        <w:spacing w:after="0" w:line="240" w:lineRule="auto"/>
        <w:ind w:firstLine="709"/>
        <w:jc w:val="both"/>
        <w:rPr>
          <w:rFonts w:ascii="Times New Roman" w:hAnsi="Times New Roman" w:cs="Times New Roman"/>
          <w:sz w:val="28"/>
          <w:szCs w:val="28"/>
        </w:rPr>
      </w:pPr>
      <w:r w:rsidRPr="00807E8A">
        <w:rPr>
          <w:rFonts w:ascii="Times New Roman" w:eastAsia="Times New Roman" w:hAnsi="Times New Roman" w:cs="Times New Roman"/>
          <w:sz w:val="28"/>
          <w:szCs w:val="28"/>
          <w:lang w:eastAsia="ru-RU"/>
        </w:rPr>
        <w:t>Схем</w:t>
      </w:r>
      <w:r w:rsidR="00DC518F" w:rsidRPr="00807E8A">
        <w:rPr>
          <w:rFonts w:ascii="Times New Roman" w:eastAsia="Times New Roman" w:hAnsi="Times New Roman" w:cs="Times New Roman"/>
          <w:sz w:val="28"/>
          <w:szCs w:val="28"/>
          <w:lang w:eastAsia="ru-RU"/>
        </w:rPr>
        <w:t>а</w:t>
      </w:r>
      <w:r w:rsidRPr="00807E8A">
        <w:rPr>
          <w:rFonts w:ascii="Times New Roman" w:eastAsia="Times New Roman" w:hAnsi="Times New Roman" w:cs="Times New Roman"/>
          <w:sz w:val="28"/>
          <w:szCs w:val="28"/>
          <w:lang w:eastAsia="ru-RU"/>
        </w:rPr>
        <w:t xml:space="preserve"> территориального планирования</w:t>
      </w:r>
      <w:r w:rsidR="002E0D65" w:rsidRPr="00807E8A">
        <w:rPr>
          <w:rFonts w:ascii="Times New Roman" w:hAnsi="Times New Roman" w:cs="Times New Roman"/>
          <w:sz w:val="28"/>
          <w:szCs w:val="28"/>
        </w:rPr>
        <w:t xml:space="preserve"> Волховского муниципального района, утвержденная решением </w:t>
      </w:r>
      <w:r w:rsidR="002A1EAA" w:rsidRPr="00807E8A">
        <w:rPr>
          <w:rFonts w:ascii="Times New Roman" w:hAnsi="Times New Roman" w:cs="Times New Roman"/>
          <w:sz w:val="28"/>
          <w:szCs w:val="28"/>
        </w:rPr>
        <w:t>С</w:t>
      </w:r>
      <w:r w:rsidR="002E0D65" w:rsidRPr="00807E8A">
        <w:rPr>
          <w:rFonts w:ascii="Times New Roman" w:hAnsi="Times New Roman" w:cs="Times New Roman"/>
          <w:sz w:val="28"/>
          <w:szCs w:val="28"/>
        </w:rPr>
        <w:t xml:space="preserve">овета депутатов </w:t>
      </w:r>
      <w:r w:rsidR="00643C35" w:rsidRPr="00807E8A">
        <w:rPr>
          <w:rFonts w:ascii="Times New Roman" w:hAnsi="Times New Roman" w:cs="Times New Roman"/>
          <w:sz w:val="28"/>
          <w:szCs w:val="28"/>
        </w:rPr>
        <w:t>от </w:t>
      </w:r>
      <w:r w:rsidR="002E0D65" w:rsidRPr="00807E8A">
        <w:rPr>
          <w:rFonts w:ascii="Times New Roman" w:hAnsi="Times New Roman" w:cs="Times New Roman"/>
          <w:sz w:val="28"/>
          <w:szCs w:val="28"/>
        </w:rPr>
        <w:t xml:space="preserve">28.09.2012 </w:t>
      </w:r>
      <w:r w:rsidR="007A4317" w:rsidRPr="00807E8A">
        <w:rPr>
          <w:rFonts w:ascii="Times New Roman" w:hAnsi="Times New Roman" w:cs="Times New Roman"/>
          <w:sz w:val="28"/>
          <w:szCs w:val="28"/>
        </w:rPr>
        <w:t>№ </w:t>
      </w:r>
      <w:r w:rsidR="002E0D65" w:rsidRPr="00807E8A">
        <w:rPr>
          <w:rFonts w:ascii="Times New Roman" w:hAnsi="Times New Roman" w:cs="Times New Roman"/>
          <w:sz w:val="28"/>
          <w:szCs w:val="28"/>
        </w:rPr>
        <w:t xml:space="preserve">52, на рассматриваемой территории учитывает </w:t>
      </w:r>
      <w:r w:rsidR="009D5B83" w:rsidRPr="00807E8A">
        <w:rPr>
          <w:rFonts w:ascii="Times New Roman" w:hAnsi="Times New Roman" w:cs="Times New Roman"/>
          <w:sz w:val="28"/>
          <w:szCs w:val="28"/>
        </w:rPr>
        <w:t>газопровод регионального значения</w:t>
      </w:r>
      <w:r w:rsidR="002E0D65" w:rsidRPr="00807E8A">
        <w:rPr>
          <w:rFonts w:ascii="Times New Roman" w:hAnsi="Times New Roman" w:cs="Times New Roman"/>
          <w:sz w:val="28"/>
          <w:szCs w:val="28"/>
        </w:rPr>
        <w:t>.</w:t>
      </w:r>
    </w:p>
    <w:tbl>
      <w:tblPr>
        <w:tblStyle w:val="aff2"/>
        <w:tblW w:w="102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1"/>
      </w:tblGrid>
      <w:tr w:rsidR="002E0D65" w:rsidRPr="00807E8A" w14:paraId="51652D8F" w14:textId="77777777" w:rsidTr="002E0D65">
        <w:tc>
          <w:tcPr>
            <w:tcW w:w="10201" w:type="dxa"/>
          </w:tcPr>
          <w:p w14:paraId="116B032A" w14:textId="77777777" w:rsidR="002E0D65" w:rsidRPr="00807E8A" w:rsidRDefault="002E0D65" w:rsidP="00BD2778">
            <w:pPr>
              <w:ind w:firstLine="709"/>
              <w:jc w:val="center"/>
              <w:rPr>
                <w:noProof/>
              </w:rPr>
            </w:pPr>
            <w:r w:rsidRPr="00807E8A">
              <w:rPr>
                <w:noProof/>
              </w:rPr>
              <w:drawing>
                <wp:inline distT="0" distB="0" distL="0" distR="0" wp14:anchorId="65E132DD" wp14:editId="0B6940B3">
                  <wp:extent cx="5334582" cy="339725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srcRect l="9897" t="7317" r="14552" b="7144"/>
                          <a:stretch/>
                        </pic:blipFill>
                        <pic:spPr bwMode="auto">
                          <a:xfrm>
                            <a:off x="0" y="0"/>
                            <a:ext cx="5338933" cy="3400021"/>
                          </a:xfrm>
                          <a:prstGeom prst="rect">
                            <a:avLst/>
                          </a:prstGeom>
                          <a:ln>
                            <a:noFill/>
                          </a:ln>
                          <a:extLst>
                            <a:ext uri="{53640926-AAD7-44D8-BBD7-CCE9431645EC}">
                              <a14:shadowObscured xmlns:a14="http://schemas.microsoft.com/office/drawing/2010/main"/>
                            </a:ext>
                          </a:extLst>
                        </pic:spPr>
                      </pic:pic>
                    </a:graphicData>
                  </a:graphic>
                </wp:inline>
              </w:drawing>
            </w:r>
          </w:p>
        </w:tc>
      </w:tr>
      <w:tr w:rsidR="002E0D65" w:rsidRPr="00807E8A" w14:paraId="3DF9F2B7" w14:textId="77777777" w:rsidTr="002E0D65">
        <w:tc>
          <w:tcPr>
            <w:tcW w:w="10201" w:type="dxa"/>
          </w:tcPr>
          <w:p w14:paraId="3191B5D8" w14:textId="77777777" w:rsidR="002E0D65" w:rsidRPr="00807E8A" w:rsidRDefault="002E0D65" w:rsidP="00BD2778">
            <w:pPr>
              <w:ind w:firstLine="709"/>
              <w:jc w:val="center"/>
              <w:rPr>
                <w:noProof/>
              </w:rPr>
            </w:pPr>
            <w:r w:rsidRPr="00807E8A">
              <w:rPr>
                <w:noProof/>
              </w:rPr>
              <w:drawing>
                <wp:inline distT="0" distB="0" distL="0" distR="0" wp14:anchorId="5FE3C288" wp14:editId="3FAABB64">
                  <wp:extent cx="4768850" cy="1285419"/>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srcRect l="13523" t="31534" r="2498" b="28222"/>
                          <a:stretch/>
                        </pic:blipFill>
                        <pic:spPr bwMode="auto">
                          <a:xfrm>
                            <a:off x="0" y="0"/>
                            <a:ext cx="4791818" cy="1291610"/>
                          </a:xfrm>
                          <a:prstGeom prst="rect">
                            <a:avLst/>
                          </a:prstGeom>
                          <a:ln>
                            <a:noFill/>
                          </a:ln>
                          <a:extLst>
                            <a:ext uri="{53640926-AAD7-44D8-BBD7-CCE9431645EC}">
                              <a14:shadowObscured xmlns:a14="http://schemas.microsoft.com/office/drawing/2010/main"/>
                            </a:ext>
                          </a:extLst>
                        </pic:spPr>
                      </pic:pic>
                    </a:graphicData>
                  </a:graphic>
                </wp:inline>
              </w:drawing>
            </w:r>
          </w:p>
        </w:tc>
      </w:tr>
      <w:tr w:rsidR="002E0D65" w:rsidRPr="00807E8A" w14:paraId="30E53886" w14:textId="77777777" w:rsidTr="002E0D65">
        <w:tc>
          <w:tcPr>
            <w:tcW w:w="10201" w:type="dxa"/>
          </w:tcPr>
          <w:p w14:paraId="38E128C1" w14:textId="6002131B" w:rsidR="002E0D65" w:rsidRPr="00807E8A" w:rsidRDefault="002E0D65" w:rsidP="00BD2778">
            <w:pPr>
              <w:ind w:firstLine="709"/>
              <w:jc w:val="center"/>
              <w:rPr>
                <w:sz w:val="28"/>
                <w:szCs w:val="28"/>
              </w:rPr>
            </w:pPr>
            <w:r w:rsidRPr="00807E8A">
              <w:rPr>
                <w:noProof/>
                <w:sz w:val="28"/>
                <w:szCs w:val="28"/>
              </w:rPr>
              <w:t>Ри</w:t>
            </w:r>
            <w:r w:rsidR="008303E4" w:rsidRPr="00807E8A">
              <w:rPr>
                <w:noProof/>
                <w:sz w:val="28"/>
                <w:szCs w:val="28"/>
              </w:rPr>
              <w:t>с. </w:t>
            </w:r>
            <w:r w:rsidR="00ED53B3" w:rsidRPr="00807E8A">
              <w:rPr>
                <w:sz w:val="28"/>
                <w:szCs w:val="28"/>
              </w:rPr>
              <w:t>2.2-</w:t>
            </w:r>
            <w:r w:rsidR="00790919">
              <w:rPr>
                <w:sz w:val="28"/>
                <w:szCs w:val="28"/>
              </w:rPr>
              <w:t>3</w:t>
            </w:r>
            <w:r w:rsidR="00970619" w:rsidRPr="00807E8A">
              <w:rPr>
                <w:sz w:val="28"/>
                <w:szCs w:val="28"/>
              </w:rPr>
              <w:t>.</w:t>
            </w:r>
            <w:r w:rsidR="003E5E74" w:rsidRPr="00807E8A">
              <w:rPr>
                <w:noProof/>
                <w:sz w:val="28"/>
                <w:szCs w:val="28"/>
              </w:rPr>
              <w:t xml:space="preserve"> </w:t>
            </w:r>
            <w:r w:rsidRPr="00807E8A">
              <w:rPr>
                <w:sz w:val="28"/>
                <w:szCs w:val="28"/>
              </w:rPr>
              <w:t xml:space="preserve">Фрагмент «Схемы планируемого размещения объектов электро- и газоснабжения» </w:t>
            </w:r>
            <w:r w:rsidR="009A65BB" w:rsidRPr="00807E8A">
              <w:rPr>
                <w:sz w:val="28"/>
                <w:szCs w:val="28"/>
              </w:rPr>
              <w:t>Схемы территориального планирования</w:t>
            </w:r>
            <w:r w:rsidRPr="00807E8A">
              <w:rPr>
                <w:sz w:val="28"/>
                <w:szCs w:val="28"/>
              </w:rPr>
              <w:t xml:space="preserve"> Волховского муниципального района</w:t>
            </w:r>
          </w:p>
        </w:tc>
      </w:tr>
    </w:tbl>
    <w:p w14:paraId="64B6404C" w14:textId="77777777" w:rsidR="002E0D65" w:rsidRPr="00807E8A" w:rsidRDefault="002E0D65" w:rsidP="00BD2778">
      <w:pPr>
        <w:spacing w:after="0" w:line="240" w:lineRule="auto"/>
        <w:ind w:firstLine="709"/>
        <w:jc w:val="center"/>
        <w:rPr>
          <w:rFonts w:ascii="Times New Roman" w:hAnsi="Times New Roman" w:cs="Times New Roman"/>
          <w:sz w:val="28"/>
          <w:szCs w:val="28"/>
        </w:rPr>
      </w:pPr>
    </w:p>
    <w:p w14:paraId="3ECD98B9" w14:textId="77777777" w:rsidR="009109D8" w:rsidRPr="00807E8A" w:rsidRDefault="009109D8" w:rsidP="00BD2778">
      <w:pPr>
        <w:spacing w:after="0" w:line="240" w:lineRule="auto"/>
        <w:ind w:firstLine="709"/>
        <w:jc w:val="both"/>
        <w:rPr>
          <w:rFonts w:ascii="Times New Roman" w:hAnsi="Times New Roman" w:cs="Times New Roman"/>
          <w:sz w:val="28"/>
          <w:szCs w:val="28"/>
        </w:rPr>
      </w:pPr>
      <w:r w:rsidRPr="00807E8A">
        <w:rPr>
          <w:rFonts w:ascii="Times New Roman" w:hAnsi="Times New Roman" w:cs="Times New Roman"/>
          <w:sz w:val="28"/>
          <w:szCs w:val="28"/>
        </w:rPr>
        <w:t>Генеральный план Пашского сельского поселения Волховского муниципального района</w:t>
      </w:r>
      <w:r w:rsidR="00EA2474" w:rsidRPr="00807E8A">
        <w:rPr>
          <w:rFonts w:ascii="Times New Roman" w:hAnsi="Times New Roman" w:cs="Times New Roman"/>
          <w:sz w:val="28"/>
          <w:szCs w:val="28"/>
        </w:rPr>
        <w:t>,</w:t>
      </w:r>
      <w:r w:rsidRPr="00807E8A">
        <w:rPr>
          <w:rFonts w:ascii="Times New Roman" w:hAnsi="Times New Roman" w:cs="Times New Roman"/>
          <w:sz w:val="28"/>
          <w:szCs w:val="28"/>
        </w:rPr>
        <w:t xml:space="preserve"> утвержден</w:t>
      </w:r>
      <w:r w:rsidR="00EA2474" w:rsidRPr="00807E8A">
        <w:rPr>
          <w:rFonts w:ascii="Times New Roman" w:hAnsi="Times New Roman" w:cs="Times New Roman"/>
          <w:sz w:val="28"/>
          <w:szCs w:val="28"/>
        </w:rPr>
        <w:t>ный</w:t>
      </w:r>
      <w:r w:rsidRPr="00807E8A">
        <w:rPr>
          <w:rFonts w:ascii="Times New Roman" w:hAnsi="Times New Roman" w:cs="Times New Roman"/>
          <w:sz w:val="28"/>
          <w:szCs w:val="28"/>
        </w:rPr>
        <w:t xml:space="preserve"> </w:t>
      </w:r>
      <w:r w:rsidR="00643C35" w:rsidRPr="00807E8A">
        <w:rPr>
          <w:rFonts w:ascii="Times New Roman" w:hAnsi="Times New Roman" w:cs="Times New Roman"/>
          <w:sz w:val="28"/>
          <w:szCs w:val="28"/>
        </w:rPr>
        <w:t>постановлением</w:t>
      </w:r>
      <w:r w:rsidRPr="00807E8A">
        <w:rPr>
          <w:rFonts w:ascii="Times New Roman" w:hAnsi="Times New Roman" w:cs="Times New Roman"/>
          <w:sz w:val="28"/>
          <w:szCs w:val="28"/>
        </w:rPr>
        <w:t xml:space="preserve"> Правительства Ленинградской области </w:t>
      </w:r>
      <w:r w:rsidR="00643C35" w:rsidRPr="00807E8A">
        <w:rPr>
          <w:rFonts w:ascii="Times New Roman" w:hAnsi="Times New Roman" w:cs="Times New Roman"/>
          <w:sz w:val="28"/>
          <w:szCs w:val="28"/>
        </w:rPr>
        <w:t>от </w:t>
      </w:r>
      <w:r w:rsidR="001B77D1" w:rsidRPr="00807E8A">
        <w:rPr>
          <w:rFonts w:ascii="Times New Roman" w:hAnsi="Times New Roman" w:cs="Times New Roman"/>
          <w:sz w:val="28"/>
          <w:szCs w:val="28"/>
        </w:rPr>
        <w:t xml:space="preserve">04.12.2017 </w:t>
      </w:r>
      <w:r w:rsidR="007A4317" w:rsidRPr="00807E8A">
        <w:rPr>
          <w:rFonts w:ascii="Times New Roman" w:hAnsi="Times New Roman" w:cs="Times New Roman"/>
          <w:sz w:val="28"/>
          <w:szCs w:val="28"/>
        </w:rPr>
        <w:t>№ </w:t>
      </w:r>
      <w:r w:rsidR="001B77D1" w:rsidRPr="00807E8A">
        <w:rPr>
          <w:rFonts w:ascii="Times New Roman" w:hAnsi="Times New Roman" w:cs="Times New Roman"/>
          <w:sz w:val="28"/>
          <w:szCs w:val="28"/>
        </w:rPr>
        <w:t>532</w:t>
      </w:r>
      <w:r w:rsidR="009D5B83" w:rsidRPr="00807E8A">
        <w:rPr>
          <w:rFonts w:ascii="Times New Roman" w:hAnsi="Times New Roman" w:cs="Times New Roman"/>
          <w:sz w:val="28"/>
          <w:szCs w:val="28"/>
        </w:rPr>
        <w:t xml:space="preserve">, </w:t>
      </w:r>
      <w:r w:rsidR="00C4107D" w:rsidRPr="00807E8A">
        <w:rPr>
          <w:rFonts w:ascii="Times New Roman" w:hAnsi="Times New Roman" w:cs="Times New Roman"/>
          <w:sz w:val="28"/>
          <w:szCs w:val="28"/>
        </w:rPr>
        <w:t>разработан применительно к территории с. Паша и дер. </w:t>
      </w:r>
      <w:proofErr w:type="spellStart"/>
      <w:r w:rsidR="00C4107D" w:rsidRPr="00807E8A">
        <w:rPr>
          <w:rFonts w:ascii="Times New Roman" w:hAnsi="Times New Roman" w:cs="Times New Roman"/>
          <w:sz w:val="28"/>
          <w:szCs w:val="28"/>
        </w:rPr>
        <w:t>Рязановщина</w:t>
      </w:r>
      <w:proofErr w:type="spellEnd"/>
      <w:r w:rsidR="00C4107D" w:rsidRPr="00807E8A">
        <w:rPr>
          <w:rFonts w:ascii="Times New Roman" w:hAnsi="Times New Roman" w:cs="Times New Roman"/>
          <w:sz w:val="28"/>
          <w:szCs w:val="28"/>
        </w:rPr>
        <w:t>, на территории которого учтен</w:t>
      </w:r>
      <w:r w:rsidR="009D5B83" w:rsidRPr="00807E8A">
        <w:rPr>
          <w:rFonts w:ascii="Times New Roman" w:hAnsi="Times New Roman" w:cs="Times New Roman"/>
          <w:sz w:val="28"/>
          <w:szCs w:val="28"/>
        </w:rPr>
        <w:t xml:space="preserve"> </w:t>
      </w:r>
      <w:r w:rsidR="00205170" w:rsidRPr="00807E8A">
        <w:rPr>
          <w:rFonts w:ascii="Times New Roman" w:hAnsi="Times New Roman" w:cs="Times New Roman"/>
          <w:sz w:val="28"/>
          <w:szCs w:val="28"/>
        </w:rPr>
        <w:t xml:space="preserve">газопровод </w:t>
      </w:r>
      <w:r w:rsidR="009D5B83" w:rsidRPr="00807E8A">
        <w:rPr>
          <w:rFonts w:ascii="Times New Roman" w:hAnsi="Times New Roman" w:cs="Times New Roman"/>
          <w:sz w:val="28"/>
          <w:szCs w:val="28"/>
        </w:rPr>
        <w:t>регионального значения.</w:t>
      </w:r>
    </w:p>
    <w:tbl>
      <w:tblPr>
        <w:tblStyle w:val="af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5"/>
      </w:tblGrid>
      <w:tr w:rsidR="001B77D1" w:rsidRPr="00807E8A" w14:paraId="7EB5835D" w14:textId="77777777" w:rsidTr="00070A83">
        <w:tc>
          <w:tcPr>
            <w:tcW w:w="10205" w:type="dxa"/>
          </w:tcPr>
          <w:p w14:paraId="7068C75F" w14:textId="77777777" w:rsidR="001B77D1" w:rsidRPr="00807E8A" w:rsidRDefault="001B77D1" w:rsidP="00BD2778">
            <w:pPr>
              <w:ind w:firstLine="709"/>
              <w:jc w:val="center"/>
              <w:rPr>
                <w:sz w:val="28"/>
                <w:szCs w:val="28"/>
              </w:rPr>
            </w:pPr>
            <w:r w:rsidRPr="00807E8A">
              <w:rPr>
                <w:noProof/>
              </w:rPr>
              <w:drawing>
                <wp:inline distT="0" distB="0" distL="0" distR="0" wp14:anchorId="13E3B8F5" wp14:editId="223B4960">
                  <wp:extent cx="5022082" cy="3151986"/>
                  <wp:effectExtent l="0" t="0" r="762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srcRect l="15273" t="7676" r="7206" b="5823"/>
                          <a:stretch/>
                        </pic:blipFill>
                        <pic:spPr bwMode="auto">
                          <a:xfrm>
                            <a:off x="0" y="0"/>
                            <a:ext cx="5023496" cy="3152873"/>
                          </a:xfrm>
                          <a:prstGeom prst="rect">
                            <a:avLst/>
                          </a:prstGeom>
                          <a:ln>
                            <a:noFill/>
                          </a:ln>
                          <a:extLst>
                            <a:ext uri="{53640926-AAD7-44D8-BBD7-CCE9431645EC}">
                              <a14:shadowObscured xmlns:a14="http://schemas.microsoft.com/office/drawing/2010/main"/>
                            </a:ext>
                          </a:extLst>
                        </pic:spPr>
                      </pic:pic>
                    </a:graphicData>
                  </a:graphic>
                </wp:inline>
              </w:drawing>
            </w:r>
          </w:p>
        </w:tc>
      </w:tr>
      <w:tr w:rsidR="001B77D1" w:rsidRPr="00807E8A" w14:paraId="302618D9" w14:textId="77777777" w:rsidTr="00070A83">
        <w:tc>
          <w:tcPr>
            <w:tcW w:w="10205" w:type="dxa"/>
          </w:tcPr>
          <w:p w14:paraId="147D90BB" w14:textId="77777777" w:rsidR="001B77D1" w:rsidRPr="00807E8A" w:rsidRDefault="001B77D1" w:rsidP="00BD2778">
            <w:pPr>
              <w:ind w:firstLine="709"/>
              <w:jc w:val="both"/>
              <w:rPr>
                <w:sz w:val="28"/>
                <w:szCs w:val="28"/>
              </w:rPr>
            </w:pPr>
            <w:r w:rsidRPr="00807E8A">
              <w:rPr>
                <w:noProof/>
              </w:rPr>
              <w:drawing>
                <wp:inline distT="0" distB="0" distL="0" distR="0" wp14:anchorId="577AAE75" wp14:editId="18839C64">
                  <wp:extent cx="6479839" cy="2135875"/>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srcRect t="34822" b="6575"/>
                          <a:stretch/>
                        </pic:blipFill>
                        <pic:spPr bwMode="auto">
                          <a:xfrm>
                            <a:off x="0" y="0"/>
                            <a:ext cx="6480175" cy="2135986"/>
                          </a:xfrm>
                          <a:prstGeom prst="rect">
                            <a:avLst/>
                          </a:prstGeom>
                          <a:ln>
                            <a:noFill/>
                          </a:ln>
                          <a:extLst>
                            <a:ext uri="{53640926-AAD7-44D8-BBD7-CCE9431645EC}">
                              <a14:shadowObscured xmlns:a14="http://schemas.microsoft.com/office/drawing/2010/main"/>
                            </a:ext>
                          </a:extLst>
                        </pic:spPr>
                      </pic:pic>
                    </a:graphicData>
                  </a:graphic>
                </wp:inline>
              </w:drawing>
            </w:r>
          </w:p>
        </w:tc>
      </w:tr>
      <w:tr w:rsidR="001B77D1" w:rsidRPr="00807E8A" w14:paraId="07A4AACC" w14:textId="77777777" w:rsidTr="00070A83">
        <w:tc>
          <w:tcPr>
            <w:tcW w:w="10205" w:type="dxa"/>
          </w:tcPr>
          <w:p w14:paraId="4093F82D" w14:textId="09508995" w:rsidR="001B77D1" w:rsidRPr="00807E8A" w:rsidRDefault="001B77D1" w:rsidP="00BD2778">
            <w:pPr>
              <w:ind w:firstLine="709"/>
              <w:jc w:val="center"/>
              <w:rPr>
                <w:sz w:val="28"/>
                <w:szCs w:val="28"/>
              </w:rPr>
            </w:pPr>
            <w:r w:rsidRPr="00807E8A">
              <w:rPr>
                <w:noProof/>
                <w:sz w:val="28"/>
                <w:szCs w:val="28"/>
              </w:rPr>
              <w:t>Ри</w:t>
            </w:r>
            <w:r w:rsidR="008303E4" w:rsidRPr="00807E8A">
              <w:rPr>
                <w:noProof/>
                <w:sz w:val="28"/>
                <w:szCs w:val="28"/>
              </w:rPr>
              <w:t>с. </w:t>
            </w:r>
            <w:r w:rsidR="00ED53B3" w:rsidRPr="00807E8A">
              <w:rPr>
                <w:sz w:val="28"/>
                <w:szCs w:val="28"/>
              </w:rPr>
              <w:t>2.2-</w:t>
            </w:r>
            <w:r w:rsidR="00790919">
              <w:rPr>
                <w:sz w:val="28"/>
                <w:szCs w:val="28"/>
              </w:rPr>
              <w:t>4</w:t>
            </w:r>
            <w:r w:rsidR="00AC5081" w:rsidRPr="00807E8A">
              <w:rPr>
                <w:sz w:val="28"/>
                <w:szCs w:val="28"/>
              </w:rPr>
              <w:t>.</w:t>
            </w:r>
            <w:r w:rsidR="001832F8" w:rsidRPr="00807E8A">
              <w:rPr>
                <w:noProof/>
              </w:rPr>
              <w:t xml:space="preserve"> </w:t>
            </w:r>
            <w:r w:rsidRPr="00807E8A">
              <w:rPr>
                <w:sz w:val="28"/>
                <w:szCs w:val="28"/>
              </w:rPr>
              <w:t>Фрагмент «Карты планируемого размещения объектов местного значения поселения: электро-, тепло-, газо- и водоснабжения населения, водоотведение» генерального плана Пашского сельского поселения Волховского муниципального района</w:t>
            </w:r>
          </w:p>
        </w:tc>
      </w:tr>
    </w:tbl>
    <w:p w14:paraId="5338FC6C" w14:textId="77777777" w:rsidR="00070A83" w:rsidRPr="00807E8A" w:rsidRDefault="00070A83" w:rsidP="00BD2778">
      <w:pPr>
        <w:spacing w:after="0" w:line="240" w:lineRule="auto"/>
        <w:ind w:firstLine="709"/>
        <w:jc w:val="both"/>
        <w:rPr>
          <w:rFonts w:ascii="Times New Roman" w:hAnsi="Times New Roman" w:cs="Times New Roman"/>
          <w:sz w:val="28"/>
          <w:szCs w:val="28"/>
        </w:rPr>
      </w:pPr>
    </w:p>
    <w:p w14:paraId="4C388A6F" w14:textId="5FF73474" w:rsidR="00070A83" w:rsidRPr="00807E8A" w:rsidRDefault="00070A83" w:rsidP="00BD2778">
      <w:pPr>
        <w:spacing w:after="0" w:line="240" w:lineRule="auto"/>
        <w:ind w:firstLine="709"/>
        <w:jc w:val="both"/>
        <w:rPr>
          <w:rFonts w:ascii="Times New Roman" w:hAnsi="Times New Roman" w:cs="Times New Roman"/>
          <w:sz w:val="28"/>
          <w:szCs w:val="28"/>
        </w:rPr>
      </w:pPr>
      <w:bookmarkStart w:id="66" w:name="_Hlk31379415"/>
      <w:r w:rsidRPr="00807E8A">
        <w:rPr>
          <w:rFonts w:ascii="Times New Roman" w:hAnsi="Times New Roman" w:cs="Times New Roman"/>
          <w:sz w:val="28"/>
          <w:szCs w:val="28"/>
        </w:rPr>
        <w:t xml:space="preserve">Генеральный план </w:t>
      </w:r>
      <w:proofErr w:type="spellStart"/>
      <w:r w:rsidRPr="00807E8A">
        <w:rPr>
          <w:rFonts w:ascii="Times New Roman" w:hAnsi="Times New Roman" w:cs="Times New Roman"/>
          <w:sz w:val="28"/>
          <w:szCs w:val="28"/>
        </w:rPr>
        <w:t>Свирицкого</w:t>
      </w:r>
      <w:proofErr w:type="spellEnd"/>
      <w:r w:rsidRPr="00807E8A">
        <w:rPr>
          <w:rFonts w:ascii="Times New Roman" w:hAnsi="Times New Roman" w:cs="Times New Roman"/>
          <w:sz w:val="28"/>
          <w:szCs w:val="28"/>
        </w:rPr>
        <w:t xml:space="preserve"> сельского поселения Волховского муниципального района</w:t>
      </w:r>
      <w:r w:rsidR="00EA2474" w:rsidRPr="00807E8A">
        <w:rPr>
          <w:rFonts w:ascii="Times New Roman" w:hAnsi="Times New Roman" w:cs="Times New Roman"/>
          <w:sz w:val="28"/>
          <w:szCs w:val="28"/>
        </w:rPr>
        <w:t>,</w:t>
      </w:r>
      <w:r w:rsidRPr="00807E8A">
        <w:rPr>
          <w:rFonts w:ascii="Times New Roman" w:hAnsi="Times New Roman" w:cs="Times New Roman"/>
          <w:sz w:val="28"/>
          <w:szCs w:val="28"/>
        </w:rPr>
        <w:t xml:space="preserve"> утвержд</w:t>
      </w:r>
      <w:r w:rsidR="00C504DE">
        <w:rPr>
          <w:rFonts w:ascii="Times New Roman" w:hAnsi="Times New Roman" w:cs="Times New Roman"/>
          <w:sz w:val="28"/>
          <w:szCs w:val="28"/>
        </w:rPr>
        <w:t>ё</w:t>
      </w:r>
      <w:r w:rsidRPr="00807E8A">
        <w:rPr>
          <w:rFonts w:ascii="Times New Roman" w:hAnsi="Times New Roman" w:cs="Times New Roman"/>
          <w:sz w:val="28"/>
          <w:szCs w:val="28"/>
        </w:rPr>
        <w:t>н</w:t>
      </w:r>
      <w:r w:rsidR="00EA2474" w:rsidRPr="00807E8A">
        <w:rPr>
          <w:rFonts w:ascii="Times New Roman" w:hAnsi="Times New Roman" w:cs="Times New Roman"/>
          <w:sz w:val="28"/>
          <w:szCs w:val="28"/>
        </w:rPr>
        <w:t>ный</w:t>
      </w:r>
      <w:r w:rsidRPr="00807E8A">
        <w:rPr>
          <w:rFonts w:ascii="Times New Roman" w:hAnsi="Times New Roman" w:cs="Times New Roman"/>
          <w:sz w:val="28"/>
          <w:szCs w:val="28"/>
        </w:rPr>
        <w:t xml:space="preserve"> </w:t>
      </w:r>
      <w:r w:rsidR="00643C35" w:rsidRPr="00807E8A">
        <w:rPr>
          <w:rFonts w:ascii="Times New Roman" w:hAnsi="Times New Roman" w:cs="Times New Roman"/>
          <w:sz w:val="28"/>
          <w:szCs w:val="28"/>
        </w:rPr>
        <w:t>постановлением</w:t>
      </w:r>
      <w:r w:rsidRPr="00807E8A">
        <w:rPr>
          <w:rFonts w:ascii="Times New Roman" w:hAnsi="Times New Roman" w:cs="Times New Roman"/>
          <w:sz w:val="28"/>
          <w:szCs w:val="28"/>
        </w:rPr>
        <w:t xml:space="preserve"> Правительства Ленинградской области </w:t>
      </w:r>
      <w:r w:rsidR="00643C35" w:rsidRPr="00807E8A">
        <w:rPr>
          <w:rFonts w:ascii="Times New Roman" w:hAnsi="Times New Roman" w:cs="Times New Roman"/>
          <w:sz w:val="28"/>
          <w:szCs w:val="28"/>
        </w:rPr>
        <w:t>от </w:t>
      </w:r>
      <w:r w:rsidRPr="00807E8A">
        <w:rPr>
          <w:rFonts w:ascii="Times New Roman" w:hAnsi="Times New Roman" w:cs="Times New Roman"/>
          <w:sz w:val="28"/>
          <w:szCs w:val="28"/>
        </w:rPr>
        <w:t xml:space="preserve">04.12.2017 </w:t>
      </w:r>
      <w:r w:rsidR="007A4317" w:rsidRPr="00807E8A">
        <w:rPr>
          <w:rFonts w:ascii="Times New Roman" w:hAnsi="Times New Roman" w:cs="Times New Roman"/>
          <w:sz w:val="28"/>
          <w:szCs w:val="28"/>
        </w:rPr>
        <w:t>№ </w:t>
      </w:r>
      <w:r w:rsidRPr="00807E8A">
        <w:rPr>
          <w:rFonts w:ascii="Times New Roman" w:hAnsi="Times New Roman" w:cs="Times New Roman"/>
          <w:sz w:val="28"/>
          <w:szCs w:val="28"/>
        </w:rPr>
        <w:t>533</w:t>
      </w:r>
      <w:r w:rsidR="009D0AFD" w:rsidRPr="00807E8A">
        <w:rPr>
          <w:rFonts w:ascii="Times New Roman" w:hAnsi="Times New Roman" w:cs="Times New Roman"/>
          <w:sz w:val="28"/>
          <w:szCs w:val="28"/>
        </w:rPr>
        <w:t>, разработан применительно к</w:t>
      </w:r>
      <w:r w:rsidR="00AE2958" w:rsidRPr="00807E8A">
        <w:rPr>
          <w:rFonts w:ascii="Times New Roman" w:hAnsi="Times New Roman" w:cs="Times New Roman"/>
          <w:sz w:val="28"/>
          <w:szCs w:val="28"/>
        </w:rPr>
        <w:t> </w:t>
      </w:r>
      <w:r w:rsidR="009D0AFD" w:rsidRPr="00807E8A">
        <w:rPr>
          <w:rFonts w:ascii="Times New Roman" w:hAnsi="Times New Roman" w:cs="Times New Roman"/>
          <w:sz w:val="28"/>
          <w:szCs w:val="28"/>
        </w:rPr>
        <w:t xml:space="preserve">территории </w:t>
      </w:r>
      <w:r w:rsidR="00B8623B" w:rsidRPr="00807E8A">
        <w:rPr>
          <w:rFonts w:ascii="Times New Roman" w:hAnsi="Times New Roman" w:cs="Times New Roman"/>
          <w:sz w:val="28"/>
          <w:szCs w:val="28"/>
        </w:rPr>
        <w:t>пос. </w:t>
      </w:r>
      <w:r w:rsidR="009D0AFD" w:rsidRPr="00807E8A">
        <w:rPr>
          <w:rFonts w:ascii="Times New Roman" w:hAnsi="Times New Roman" w:cs="Times New Roman"/>
          <w:sz w:val="28"/>
          <w:szCs w:val="28"/>
        </w:rPr>
        <w:t>Свирица</w:t>
      </w:r>
      <w:r w:rsidR="009D5B83" w:rsidRPr="00807E8A">
        <w:rPr>
          <w:rFonts w:ascii="Times New Roman" w:hAnsi="Times New Roman" w:cs="Times New Roman"/>
          <w:sz w:val="28"/>
          <w:szCs w:val="28"/>
        </w:rPr>
        <w:t xml:space="preserve">, на территории которого учтен </w:t>
      </w:r>
      <w:r w:rsidR="00205170" w:rsidRPr="00807E8A">
        <w:rPr>
          <w:rFonts w:ascii="Times New Roman" w:hAnsi="Times New Roman" w:cs="Times New Roman"/>
          <w:sz w:val="28"/>
          <w:szCs w:val="28"/>
        </w:rPr>
        <w:t>газопровод</w:t>
      </w:r>
      <w:r w:rsidR="009D5B83" w:rsidRPr="00807E8A">
        <w:rPr>
          <w:rFonts w:ascii="Times New Roman" w:hAnsi="Times New Roman" w:cs="Times New Roman"/>
          <w:sz w:val="28"/>
          <w:szCs w:val="28"/>
        </w:rPr>
        <w:t xml:space="preserve"> регионального значения</w:t>
      </w:r>
      <w:r w:rsidR="009D0AFD" w:rsidRPr="00807E8A">
        <w:rPr>
          <w:rFonts w:ascii="Times New Roman" w:hAnsi="Times New Roman" w:cs="Times New Roman"/>
          <w:sz w:val="28"/>
          <w:szCs w:val="28"/>
        </w:rPr>
        <w:t>.</w:t>
      </w:r>
      <w:bookmarkEnd w:id="66"/>
    </w:p>
    <w:p w14:paraId="30239DF1" w14:textId="77777777" w:rsidR="001B77D1" w:rsidRPr="00807E8A" w:rsidRDefault="001B77D1" w:rsidP="00BD2778">
      <w:pPr>
        <w:spacing w:after="0" w:line="240" w:lineRule="auto"/>
        <w:ind w:firstLine="709"/>
        <w:jc w:val="both"/>
        <w:rPr>
          <w:rFonts w:ascii="Times New Roman" w:hAnsi="Times New Roman" w:cs="Times New Roman"/>
          <w:sz w:val="28"/>
          <w:szCs w:val="28"/>
        </w:rPr>
      </w:pPr>
    </w:p>
    <w:tbl>
      <w:tblPr>
        <w:tblStyle w:val="af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5"/>
      </w:tblGrid>
      <w:tr w:rsidR="00070A83" w:rsidRPr="00807E8A" w14:paraId="7613802D" w14:textId="77777777" w:rsidTr="00A85A96">
        <w:tc>
          <w:tcPr>
            <w:tcW w:w="10195" w:type="dxa"/>
          </w:tcPr>
          <w:p w14:paraId="616EE351" w14:textId="77777777" w:rsidR="00070A83" w:rsidRPr="00807E8A" w:rsidRDefault="00070A83" w:rsidP="00BD2778">
            <w:pPr>
              <w:ind w:firstLine="709"/>
              <w:jc w:val="center"/>
              <w:rPr>
                <w:sz w:val="28"/>
                <w:szCs w:val="28"/>
              </w:rPr>
            </w:pPr>
            <w:r w:rsidRPr="00807E8A">
              <w:rPr>
                <w:noProof/>
              </w:rPr>
              <w:drawing>
                <wp:inline distT="0" distB="0" distL="0" distR="0" wp14:anchorId="0C1372A9" wp14:editId="61227810">
                  <wp:extent cx="4992363" cy="294132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srcRect l="11293" t="12216" r="11638" b="7056"/>
                          <a:stretch/>
                        </pic:blipFill>
                        <pic:spPr bwMode="auto">
                          <a:xfrm>
                            <a:off x="0" y="0"/>
                            <a:ext cx="4994262" cy="2942439"/>
                          </a:xfrm>
                          <a:prstGeom prst="rect">
                            <a:avLst/>
                          </a:prstGeom>
                          <a:ln>
                            <a:noFill/>
                          </a:ln>
                          <a:extLst>
                            <a:ext uri="{53640926-AAD7-44D8-BBD7-CCE9431645EC}">
                              <a14:shadowObscured xmlns:a14="http://schemas.microsoft.com/office/drawing/2010/main"/>
                            </a:ext>
                          </a:extLst>
                        </pic:spPr>
                      </pic:pic>
                    </a:graphicData>
                  </a:graphic>
                </wp:inline>
              </w:drawing>
            </w:r>
          </w:p>
        </w:tc>
      </w:tr>
      <w:tr w:rsidR="00070A83" w:rsidRPr="00807E8A" w14:paraId="7868CEF4" w14:textId="77777777" w:rsidTr="00A85A96">
        <w:tc>
          <w:tcPr>
            <w:tcW w:w="10195" w:type="dxa"/>
          </w:tcPr>
          <w:p w14:paraId="652931CF" w14:textId="77777777" w:rsidR="00070A83" w:rsidRPr="00807E8A" w:rsidRDefault="00070A83" w:rsidP="00BD2778">
            <w:pPr>
              <w:ind w:firstLine="709"/>
              <w:jc w:val="both"/>
              <w:rPr>
                <w:sz w:val="28"/>
                <w:szCs w:val="28"/>
              </w:rPr>
            </w:pPr>
            <w:r w:rsidRPr="00807E8A">
              <w:rPr>
                <w:noProof/>
              </w:rPr>
              <w:drawing>
                <wp:inline distT="0" distB="0" distL="0" distR="0" wp14:anchorId="0264E046" wp14:editId="72FC8477">
                  <wp:extent cx="6478907" cy="683813"/>
                  <wp:effectExtent l="0" t="0" r="0" b="254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srcRect t="38176" b="43059"/>
                          <a:stretch/>
                        </pic:blipFill>
                        <pic:spPr bwMode="auto">
                          <a:xfrm>
                            <a:off x="0" y="0"/>
                            <a:ext cx="6480175" cy="683947"/>
                          </a:xfrm>
                          <a:prstGeom prst="rect">
                            <a:avLst/>
                          </a:prstGeom>
                          <a:ln>
                            <a:noFill/>
                          </a:ln>
                          <a:extLst>
                            <a:ext uri="{53640926-AAD7-44D8-BBD7-CCE9431645EC}">
                              <a14:shadowObscured xmlns:a14="http://schemas.microsoft.com/office/drawing/2010/main"/>
                            </a:ext>
                          </a:extLst>
                        </pic:spPr>
                      </pic:pic>
                    </a:graphicData>
                  </a:graphic>
                </wp:inline>
              </w:drawing>
            </w:r>
          </w:p>
        </w:tc>
      </w:tr>
      <w:tr w:rsidR="00070A83" w:rsidRPr="00807E8A" w14:paraId="70A9C3C6" w14:textId="77777777" w:rsidTr="00A85A96">
        <w:tc>
          <w:tcPr>
            <w:tcW w:w="10195" w:type="dxa"/>
          </w:tcPr>
          <w:p w14:paraId="67D85109" w14:textId="283691BD" w:rsidR="00070A83" w:rsidRPr="00807E8A" w:rsidRDefault="00070A83" w:rsidP="00BD2778">
            <w:pPr>
              <w:ind w:firstLine="709"/>
              <w:jc w:val="center"/>
              <w:rPr>
                <w:sz w:val="28"/>
                <w:szCs w:val="28"/>
              </w:rPr>
            </w:pPr>
            <w:r w:rsidRPr="00807E8A">
              <w:rPr>
                <w:noProof/>
                <w:sz w:val="28"/>
                <w:szCs w:val="28"/>
              </w:rPr>
              <w:t>Ри</w:t>
            </w:r>
            <w:r w:rsidR="008303E4" w:rsidRPr="00807E8A">
              <w:rPr>
                <w:noProof/>
                <w:sz w:val="28"/>
                <w:szCs w:val="28"/>
              </w:rPr>
              <w:t>с. </w:t>
            </w:r>
            <w:r w:rsidR="00B238EA" w:rsidRPr="00807E8A">
              <w:rPr>
                <w:sz w:val="28"/>
                <w:szCs w:val="28"/>
              </w:rPr>
              <w:t>2.2-</w:t>
            </w:r>
            <w:r w:rsidR="00790919">
              <w:rPr>
                <w:sz w:val="28"/>
                <w:szCs w:val="28"/>
              </w:rPr>
              <w:t>5</w:t>
            </w:r>
            <w:r w:rsidR="00AC5081" w:rsidRPr="00807E8A">
              <w:rPr>
                <w:sz w:val="28"/>
                <w:szCs w:val="28"/>
              </w:rPr>
              <w:t>.</w:t>
            </w:r>
            <w:r w:rsidR="001832F8" w:rsidRPr="00807E8A">
              <w:rPr>
                <w:noProof/>
                <w:sz w:val="28"/>
                <w:szCs w:val="28"/>
              </w:rPr>
              <w:t xml:space="preserve"> </w:t>
            </w:r>
            <w:r w:rsidRPr="00807E8A">
              <w:rPr>
                <w:sz w:val="28"/>
                <w:szCs w:val="28"/>
              </w:rPr>
              <w:t xml:space="preserve">Фрагмент «Карты функциональных зон. Карты планируемого размещения объектов местного значения поселения» генерального плана </w:t>
            </w:r>
            <w:proofErr w:type="spellStart"/>
            <w:r w:rsidRPr="00807E8A">
              <w:rPr>
                <w:sz w:val="28"/>
                <w:szCs w:val="28"/>
              </w:rPr>
              <w:t>Свирицкого</w:t>
            </w:r>
            <w:proofErr w:type="spellEnd"/>
            <w:r w:rsidRPr="00807E8A">
              <w:rPr>
                <w:sz w:val="28"/>
                <w:szCs w:val="28"/>
              </w:rPr>
              <w:t xml:space="preserve"> сельского поселения Волховского муниципального района</w:t>
            </w:r>
          </w:p>
        </w:tc>
      </w:tr>
    </w:tbl>
    <w:p w14:paraId="3BC86649" w14:textId="77777777" w:rsidR="00070A83" w:rsidRPr="00807E8A" w:rsidRDefault="00070A83" w:rsidP="00BD2778">
      <w:pPr>
        <w:spacing w:after="0" w:line="240" w:lineRule="auto"/>
        <w:ind w:firstLine="709"/>
        <w:jc w:val="both"/>
        <w:rPr>
          <w:rFonts w:ascii="Times New Roman" w:hAnsi="Times New Roman" w:cs="Times New Roman"/>
          <w:sz w:val="28"/>
          <w:szCs w:val="28"/>
        </w:rPr>
      </w:pPr>
    </w:p>
    <w:p w14:paraId="1208D2F8" w14:textId="76B4429A" w:rsidR="00362E70" w:rsidRPr="00807E8A" w:rsidRDefault="009A65BB" w:rsidP="00BD2778">
      <w:pPr>
        <w:spacing w:after="0" w:line="240" w:lineRule="auto"/>
        <w:ind w:firstLine="709"/>
        <w:jc w:val="both"/>
        <w:rPr>
          <w:rFonts w:ascii="Times New Roman" w:hAnsi="Times New Roman" w:cs="Times New Roman"/>
          <w:sz w:val="28"/>
          <w:szCs w:val="28"/>
        </w:rPr>
      </w:pPr>
      <w:r w:rsidRPr="00807E8A">
        <w:rPr>
          <w:rFonts w:ascii="Times New Roman" w:eastAsia="Times New Roman" w:hAnsi="Times New Roman" w:cs="Times New Roman"/>
          <w:sz w:val="28"/>
          <w:szCs w:val="28"/>
          <w:lang w:eastAsia="ru-RU"/>
        </w:rPr>
        <w:t>Схема территориального планирования</w:t>
      </w:r>
      <w:r w:rsidR="00362E70" w:rsidRPr="00807E8A">
        <w:rPr>
          <w:rFonts w:ascii="Times New Roman" w:hAnsi="Times New Roman" w:cs="Times New Roman"/>
          <w:sz w:val="28"/>
          <w:szCs w:val="28"/>
        </w:rPr>
        <w:t xml:space="preserve"> Лодейнопольского муниципального района, утвержд</w:t>
      </w:r>
      <w:r w:rsidR="00023DEC">
        <w:rPr>
          <w:rFonts w:ascii="Times New Roman" w:hAnsi="Times New Roman" w:cs="Times New Roman"/>
          <w:sz w:val="28"/>
          <w:szCs w:val="28"/>
        </w:rPr>
        <w:t>ё</w:t>
      </w:r>
      <w:r w:rsidR="00362E70" w:rsidRPr="00807E8A">
        <w:rPr>
          <w:rFonts w:ascii="Times New Roman" w:hAnsi="Times New Roman" w:cs="Times New Roman"/>
          <w:sz w:val="28"/>
          <w:szCs w:val="28"/>
        </w:rPr>
        <w:t>нная решением Совета депутатов от </w:t>
      </w:r>
      <w:r w:rsidR="007C167B" w:rsidRPr="00807E8A">
        <w:rPr>
          <w:rFonts w:ascii="Times New Roman" w:hAnsi="Times New Roman" w:cs="Times New Roman"/>
          <w:sz w:val="28"/>
          <w:szCs w:val="28"/>
        </w:rPr>
        <w:t>11</w:t>
      </w:r>
      <w:r w:rsidR="00362E70" w:rsidRPr="00807E8A">
        <w:rPr>
          <w:rFonts w:ascii="Times New Roman" w:hAnsi="Times New Roman" w:cs="Times New Roman"/>
          <w:sz w:val="28"/>
          <w:szCs w:val="28"/>
        </w:rPr>
        <w:t>.0</w:t>
      </w:r>
      <w:r w:rsidR="007C167B" w:rsidRPr="00807E8A">
        <w:rPr>
          <w:rFonts w:ascii="Times New Roman" w:hAnsi="Times New Roman" w:cs="Times New Roman"/>
          <w:sz w:val="28"/>
          <w:szCs w:val="28"/>
        </w:rPr>
        <w:t>5</w:t>
      </w:r>
      <w:r w:rsidR="00362E70" w:rsidRPr="00807E8A">
        <w:rPr>
          <w:rFonts w:ascii="Times New Roman" w:hAnsi="Times New Roman" w:cs="Times New Roman"/>
          <w:sz w:val="28"/>
          <w:szCs w:val="28"/>
        </w:rPr>
        <w:t>.201</w:t>
      </w:r>
      <w:r w:rsidR="007C167B" w:rsidRPr="00807E8A">
        <w:rPr>
          <w:rFonts w:ascii="Times New Roman" w:hAnsi="Times New Roman" w:cs="Times New Roman"/>
          <w:sz w:val="28"/>
          <w:szCs w:val="28"/>
        </w:rPr>
        <w:t>1</w:t>
      </w:r>
      <w:r w:rsidR="00362E70" w:rsidRPr="00807E8A">
        <w:rPr>
          <w:rFonts w:ascii="Times New Roman" w:hAnsi="Times New Roman" w:cs="Times New Roman"/>
          <w:sz w:val="28"/>
          <w:szCs w:val="28"/>
        </w:rPr>
        <w:t xml:space="preserve"> № </w:t>
      </w:r>
      <w:r w:rsidR="007C167B" w:rsidRPr="00807E8A">
        <w:rPr>
          <w:rFonts w:ascii="Times New Roman" w:hAnsi="Times New Roman" w:cs="Times New Roman"/>
          <w:sz w:val="28"/>
          <w:szCs w:val="28"/>
        </w:rPr>
        <w:t>158</w:t>
      </w:r>
      <w:r w:rsidR="00362E70" w:rsidRPr="00807E8A">
        <w:rPr>
          <w:rFonts w:ascii="Times New Roman" w:hAnsi="Times New Roman" w:cs="Times New Roman"/>
          <w:sz w:val="28"/>
          <w:szCs w:val="28"/>
        </w:rPr>
        <w:t xml:space="preserve">, </w:t>
      </w:r>
      <w:bookmarkStart w:id="67" w:name="_Hlk31380331"/>
      <w:r w:rsidR="00362E70" w:rsidRPr="00807E8A">
        <w:rPr>
          <w:rFonts w:ascii="Times New Roman" w:hAnsi="Times New Roman" w:cs="Times New Roman"/>
          <w:sz w:val="28"/>
          <w:szCs w:val="28"/>
        </w:rPr>
        <w:t xml:space="preserve">на рассматриваемой территории </w:t>
      </w:r>
      <w:r w:rsidR="007C167B" w:rsidRPr="00807E8A">
        <w:rPr>
          <w:rFonts w:ascii="Times New Roman" w:hAnsi="Times New Roman" w:cs="Times New Roman"/>
          <w:sz w:val="28"/>
          <w:szCs w:val="28"/>
        </w:rPr>
        <w:t xml:space="preserve">не </w:t>
      </w:r>
      <w:r w:rsidR="00362E70" w:rsidRPr="00807E8A">
        <w:rPr>
          <w:rFonts w:ascii="Times New Roman" w:hAnsi="Times New Roman" w:cs="Times New Roman"/>
          <w:sz w:val="28"/>
          <w:szCs w:val="28"/>
        </w:rPr>
        <w:t xml:space="preserve">учитывает </w:t>
      </w:r>
      <w:r w:rsidR="00205170" w:rsidRPr="00807E8A">
        <w:rPr>
          <w:rFonts w:ascii="Times New Roman" w:hAnsi="Times New Roman" w:cs="Times New Roman"/>
          <w:sz w:val="28"/>
          <w:szCs w:val="28"/>
        </w:rPr>
        <w:t>газопровод</w:t>
      </w:r>
      <w:r w:rsidR="00362E70" w:rsidRPr="00807E8A">
        <w:rPr>
          <w:rFonts w:ascii="Times New Roman" w:hAnsi="Times New Roman" w:cs="Times New Roman"/>
          <w:sz w:val="28"/>
          <w:szCs w:val="28"/>
        </w:rPr>
        <w:t xml:space="preserve"> регионального значения</w:t>
      </w:r>
      <w:bookmarkEnd w:id="67"/>
      <w:r w:rsidR="00362E70" w:rsidRPr="00807E8A">
        <w:rPr>
          <w:rFonts w:ascii="Times New Roman" w:hAnsi="Times New Roman" w:cs="Times New Roman"/>
          <w:sz w:val="28"/>
          <w:szCs w:val="28"/>
        </w:rPr>
        <w:t>.</w:t>
      </w:r>
    </w:p>
    <w:p w14:paraId="77921C67" w14:textId="59A0EB61" w:rsidR="00362E70" w:rsidRPr="00807E8A" w:rsidRDefault="007C167B" w:rsidP="00B51D9B">
      <w:pPr>
        <w:spacing w:after="0" w:line="240" w:lineRule="auto"/>
        <w:ind w:firstLine="709"/>
        <w:jc w:val="both"/>
        <w:rPr>
          <w:rFonts w:ascii="Times New Roman" w:hAnsi="Times New Roman" w:cs="Times New Roman"/>
          <w:sz w:val="28"/>
          <w:szCs w:val="28"/>
        </w:rPr>
      </w:pPr>
      <w:r w:rsidRPr="00807E8A">
        <w:rPr>
          <w:rFonts w:ascii="Times New Roman" w:hAnsi="Times New Roman" w:cs="Times New Roman"/>
          <w:sz w:val="28"/>
          <w:szCs w:val="28"/>
        </w:rPr>
        <w:t xml:space="preserve">Генеральный план </w:t>
      </w:r>
      <w:proofErr w:type="spellStart"/>
      <w:r w:rsidRPr="00807E8A">
        <w:rPr>
          <w:rFonts w:ascii="Times New Roman" w:hAnsi="Times New Roman" w:cs="Times New Roman"/>
          <w:sz w:val="28"/>
          <w:szCs w:val="28"/>
        </w:rPr>
        <w:t>Доможировского</w:t>
      </w:r>
      <w:proofErr w:type="spellEnd"/>
      <w:r w:rsidRPr="00807E8A">
        <w:rPr>
          <w:rFonts w:ascii="Times New Roman" w:hAnsi="Times New Roman" w:cs="Times New Roman"/>
          <w:sz w:val="28"/>
          <w:szCs w:val="28"/>
        </w:rPr>
        <w:t xml:space="preserve"> сельского поселения Лодейнопольского муниципального района, утвержд</w:t>
      </w:r>
      <w:r w:rsidR="00023DEC">
        <w:rPr>
          <w:rFonts w:ascii="Times New Roman" w:hAnsi="Times New Roman" w:cs="Times New Roman"/>
          <w:sz w:val="28"/>
          <w:szCs w:val="28"/>
        </w:rPr>
        <w:t>ё</w:t>
      </w:r>
      <w:r w:rsidRPr="00807E8A">
        <w:rPr>
          <w:rFonts w:ascii="Times New Roman" w:hAnsi="Times New Roman" w:cs="Times New Roman"/>
          <w:sz w:val="28"/>
          <w:szCs w:val="28"/>
        </w:rPr>
        <w:t>нный постановлением Правительства Ленинградской области от 04.12.2017 № 542, разработан применительно к территории д</w:t>
      </w:r>
      <w:r w:rsidR="006032C9" w:rsidRPr="00807E8A">
        <w:rPr>
          <w:rFonts w:ascii="Times New Roman" w:hAnsi="Times New Roman" w:cs="Times New Roman"/>
          <w:sz w:val="28"/>
          <w:szCs w:val="28"/>
        </w:rPr>
        <w:t>ер</w:t>
      </w:r>
      <w:r w:rsidRPr="00807E8A">
        <w:rPr>
          <w:rFonts w:ascii="Times New Roman" w:hAnsi="Times New Roman" w:cs="Times New Roman"/>
          <w:sz w:val="28"/>
          <w:szCs w:val="28"/>
        </w:rPr>
        <w:t>. </w:t>
      </w:r>
      <w:proofErr w:type="spellStart"/>
      <w:r w:rsidRPr="00807E8A">
        <w:rPr>
          <w:rFonts w:ascii="Times New Roman" w:hAnsi="Times New Roman" w:cs="Times New Roman"/>
          <w:color w:val="000000"/>
          <w:sz w:val="28"/>
          <w:szCs w:val="28"/>
          <w:lang w:eastAsia="ru-RU"/>
        </w:rPr>
        <w:t>Коростелёво</w:t>
      </w:r>
      <w:proofErr w:type="spellEnd"/>
      <w:r w:rsidR="00720F27" w:rsidRPr="00807E8A">
        <w:rPr>
          <w:rFonts w:ascii="Times New Roman" w:hAnsi="Times New Roman" w:cs="Times New Roman"/>
          <w:sz w:val="28"/>
          <w:szCs w:val="28"/>
        </w:rPr>
        <w:t xml:space="preserve"> и на рассматриваемой территории не учитывает газопровод регионального значения</w:t>
      </w:r>
      <w:r w:rsidRPr="00807E8A">
        <w:rPr>
          <w:rFonts w:ascii="Times New Roman" w:hAnsi="Times New Roman" w:cs="Times New Roman"/>
          <w:sz w:val="28"/>
          <w:szCs w:val="28"/>
        </w:rPr>
        <w:t>.</w:t>
      </w:r>
    </w:p>
    <w:p w14:paraId="3B5890FB" w14:textId="2ED55A67" w:rsidR="00215EB9" w:rsidRPr="00807E8A" w:rsidRDefault="00215EB9" w:rsidP="00393DC9">
      <w:pPr>
        <w:pStyle w:val="7"/>
        <w:spacing w:before="120" w:after="0"/>
        <w:ind w:firstLine="709"/>
        <w:jc w:val="both"/>
        <w:rPr>
          <w:rFonts w:ascii="Times New Roman" w:hAnsi="Times New Roman"/>
          <w:sz w:val="28"/>
          <w:szCs w:val="28"/>
          <w:u w:val="single"/>
        </w:rPr>
      </w:pPr>
      <w:bookmarkStart w:id="68" w:name="_Toc27037530"/>
      <w:r w:rsidRPr="00807E8A">
        <w:rPr>
          <w:rFonts w:ascii="Times New Roman" w:hAnsi="Times New Roman"/>
          <w:sz w:val="28"/>
          <w:szCs w:val="28"/>
          <w:u w:val="single"/>
        </w:rPr>
        <w:t>Учет ограничений использования территории предполагаемого размещения объекта</w:t>
      </w:r>
      <w:bookmarkEnd w:id="68"/>
    </w:p>
    <w:p w14:paraId="4FBEC6DF" w14:textId="56182454" w:rsidR="007B35AA" w:rsidRPr="00807E8A" w:rsidRDefault="00E43AA6" w:rsidP="0061197F">
      <w:pPr>
        <w:spacing w:after="0" w:line="240" w:lineRule="auto"/>
        <w:ind w:firstLine="709"/>
        <w:jc w:val="both"/>
        <w:rPr>
          <w:rFonts w:ascii="Times New Roman" w:hAnsi="Times New Roman" w:cs="Times New Roman"/>
          <w:sz w:val="28"/>
          <w:szCs w:val="28"/>
        </w:rPr>
      </w:pPr>
      <w:bookmarkStart w:id="69" w:name="_Hlk32400027"/>
      <w:bookmarkStart w:id="70" w:name="_Hlk25661492"/>
      <w:r w:rsidRPr="00807E8A">
        <w:rPr>
          <w:rFonts w:ascii="Times New Roman" w:hAnsi="Times New Roman" w:cs="Times New Roman"/>
          <w:sz w:val="28"/>
          <w:szCs w:val="28"/>
        </w:rPr>
        <w:t xml:space="preserve">Для </w:t>
      </w:r>
      <w:r w:rsidR="007B35AA" w:rsidRPr="00807E8A">
        <w:rPr>
          <w:rFonts w:ascii="Times New Roman" w:hAnsi="Times New Roman" w:cs="Times New Roman"/>
          <w:sz w:val="28"/>
          <w:szCs w:val="28"/>
        </w:rPr>
        <w:t>территори</w:t>
      </w:r>
      <w:r w:rsidR="00393DC9" w:rsidRPr="00807E8A">
        <w:rPr>
          <w:rFonts w:ascii="Times New Roman" w:hAnsi="Times New Roman" w:cs="Times New Roman"/>
          <w:sz w:val="28"/>
          <w:szCs w:val="28"/>
        </w:rPr>
        <w:t>и</w:t>
      </w:r>
      <w:r w:rsidR="007B35AA" w:rsidRPr="00807E8A">
        <w:rPr>
          <w:rFonts w:ascii="Times New Roman" w:hAnsi="Times New Roman" w:cs="Times New Roman"/>
          <w:sz w:val="28"/>
          <w:szCs w:val="28"/>
        </w:rPr>
        <w:t>, на кото</w:t>
      </w:r>
      <w:r w:rsidRPr="00807E8A">
        <w:rPr>
          <w:rFonts w:ascii="Times New Roman" w:hAnsi="Times New Roman" w:cs="Times New Roman"/>
          <w:sz w:val="28"/>
          <w:szCs w:val="28"/>
        </w:rPr>
        <w:t>р</w:t>
      </w:r>
      <w:r w:rsidR="006657D7" w:rsidRPr="00807E8A">
        <w:rPr>
          <w:rFonts w:ascii="Times New Roman" w:hAnsi="Times New Roman" w:cs="Times New Roman"/>
          <w:sz w:val="28"/>
          <w:szCs w:val="28"/>
        </w:rPr>
        <w:t>ой</w:t>
      </w:r>
      <w:r w:rsidR="007B35AA" w:rsidRPr="00807E8A">
        <w:rPr>
          <w:rFonts w:ascii="Times New Roman" w:hAnsi="Times New Roman" w:cs="Times New Roman"/>
          <w:sz w:val="28"/>
          <w:szCs w:val="28"/>
        </w:rPr>
        <w:t xml:space="preserve"> планируется разместить «</w:t>
      </w:r>
      <w:bookmarkStart w:id="71" w:name="_Hlk63862375"/>
      <w:r w:rsidR="0089183E" w:rsidRPr="00807E8A">
        <w:rPr>
          <w:rFonts w:ascii="Times New Roman" w:hAnsi="Times New Roman" w:cs="Times New Roman"/>
          <w:sz w:val="28"/>
          <w:szCs w:val="28"/>
        </w:rPr>
        <w:t>Г</w:t>
      </w:r>
      <w:r w:rsidR="007B35AA" w:rsidRPr="00807E8A">
        <w:rPr>
          <w:rFonts w:ascii="Times New Roman" w:hAnsi="Times New Roman" w:cs="Times New Roman"/>
          <w:sz w:val="28"/>
          <w:szCs w:val="28"/>
        </w:rPr>
        <w:t xml:space="preserve">азопровод межпоселковый </w:t>
      </w:r>
      <w:r w:rsidR="00643C35" w:rsidRPr="00807E8A">
        <w:rPr>
          <w:rFonts w:ascii="Times New Roman" w:hAnsi="Times New Roman" w:cs="Times New Roman"/>
          <w:sz w:val="28"/>
          <w:szCs w:val="28"/>
        </w:rPr>
        <w:t>от </w:t>
      </w:r>
      <w:r w:rsidR="000C4473" w:rsidRPr="000B4D3E">
        <w:rPr>
          <w:rFonts w:ascii="Times New Roman" w:hAnsi="Times New Roman"/>
          <w:sz w:val="28"/>
          <w:szCs w:val="28"/>
        </w:rPr>
        <w:t>п.</w:t>
      </w:r>
      <w:r w:rsidR="000C4473" w:rsidRPr="00807E8A">
        <w:rPr>
          <w:rFonts w:ascii="Times New Roman" w:hAnsi="Times New Roman"/>
          <w:sz w:val="28"/>
          <w:szCs w:val="28"/>
        </w:rPr>
        <w:t> </w:t>
      </w:r>
      <w:proofErr w:type="spellStart"/>
      <w:r w:rsidR="000C4473" w:rsidRPr="000B4D3E">
        <w:rPr>
          <w:rFonts w:ascii="Times New Roman" w:hAnsi="Times New Roman"/>
          <w:sz w:val="28"/>
          <w:szCs w:val="28"/>
        </w:rPr>
        <w:t>Оять</w:t>
      </w:r>
      <w:proofErr w:type="spellEnd"/>
      <w:r w:rsidR="000C4473" w:rsidRPr="000B4D3E">
        <w:rPr>
          <w:rFonts w:ascii="Times New Roman" w:hAnsi="Times New Roman"/>
          <w:sz w:val="28"/>
          <w:szCs w:val="28"/>
        </w:rPr>
        <w:t xml:space="preserve"> до с.</w:t>
      </w:r>
      <w:r w:rsidR="000C4473" w:rsidRPr="00807E8A">
        <w:rPr>
          <w:rFonts w:ascii="Times New Roman" w:hAnsi="Times New Roman"/>
          <w:sz w:val="28"/>
          <w:szCs w:val="28"/>
        </w:rPr>
        <w:t> </w:t>
      </w:r>
      <w:r w:rsidR="000C4473" w:rsidRPr="000B4D3E">
        <w:rPr>
          <w:rFonts w:ascii="Times New Roman" w:hAnsi="Times New Roman"/>
          <w:sz w:val="28"/>
          <w:szCs w:val="28"/>
        </w:rPr>
        <w:t>Паша, д.</w:t>
      </w:r>
      <w:r w:rsidR="000C4473" w:rsidRPr="00807E8A">
        <w:rPr>
          <w:rFonts w:ascii="Times New Roman" w:hAnsi="Times New Roman"/>
          <w:sz w:val="28"/>
          <w:szCs w:val="28"/>
        </w:rPr>
        <w:t> </w:t>
      </w:r>
      <w:proofErr w:type="spellStart"/>
      <w:r w:rsidR="000C4473" w:rsidRPr="000B4D3E">
        <w:rPr>
          <w:rFonts w:ascii="Times New Roman" w:hAnsi="Times New Roman"/>
          <w:sz w:val="28"/>
          <w:szCs w:val="28"/>
        </w:rPr>
        <w:t>Надкопанье</w:t>
      </w:r>
      <w:proofErr w:type="spellEnd"/>
      <w:r w:rsidR="000C4473" w:rsidRPr="000B4D3E">
        <w:rPr>
          <w:rFonts w:ascii="Times New Roman" w:hAnsi="Times New Roman"/>
          <w:sz w:val="28"/>
          <w:szCs w:val="28"/>
        </w:rPr>
        <w:t>, д.</w:t>
      </w:r>
      <w:r w:rsidR="000C4473" w:rsidRPr="00807E8A">
        <w:rPr>
          <w:rFonts w:ascii="Times New Roman" w:hAnsi="Times New Roman"/>
          <w:sz w:val="28"/>
          <w:szCs w:val="28"/>
        </w:rPr>
        <w:t> </w:t>
      </w:r>
      <w:r w:rsidR="000C4473" w:rsidRPr="000B4D3E">
        <w:rPr>
          <w:rFonts w:ascii="Times New Roman" w:hAnsi="Times New Roman"/>
          <w:sz w:val="28"/>
          <w:szCs w:val="28"/>
        </w:rPr>
        <w:t>Томилино, д.</w:t>
      </w:r>
      <w:r w:rsidR="000C4473" w:rsidRPr="00807E8A">
        <w:rPr>
          <w:rFonts w:ascii="Times New Roman" w:hAnsi="Times New Roman"/>
          <w:sz w:val="28"/>
          <w:szCs w:val="28"/>
        </w:rPr>
        <w:t> </w:t>
      </w:r>
      <w:proofErr w:type="spellStart"/>
      <w:r w:rsidR="000C4473" w:rsidRPr="000B4D3E">
        <w:rPr>
          <w:rFonts w:ascii="Times New Roman" w:hAnsi="Times New Roman"/>
          <w:sz w:val="28"/>
          <w:szCs w:val="28"/>
        </w:rPr>
        <w:t>Загубье</w:t>
      </w:r>
      <w:proofErr w:type="spellEnd"/>
      <w:r w:rsidR="000C4473" w:rsidRPr="000B4D3E">
        <w:rPr>
          <w:rFonts w:ascii="Times New Roman" w:hAnsi="Times New Roman"/>
          <w:sz w:val="28"/>
          <w:szCs w:val="28"/>
        </w:rPr>
        <w:t xml:space="preserve"> с отводом на д.</w:t>
      </w:r>
      <w:r w:rsidR="000C4473" w:rsidRPr="00807E8A">
        <w:rPr>
          <w:rFonts w:ascii="Times New Roman" w:hAnsi="Times New Roman"/>
          <w:sz w:val="28"/>
          <w:szCs w:val="28"/>
        </w:rPr>
        <w:t> </w:t>
      </w:r>
      <w:proofErr w:type="spellStart"/>
      <w:r w:rsidR="000C4473" w:rsidRPr="000B4D3E">
        <w:rPr>
          <w:rFonts w:ascii="Times New Roman" w:hAnsi="Times New Roman"/>
          <w:sz w:val="28"/>
          <w:szCs w:val="28"/>
        </w:rPr>
        <w:t>Манихино</w:t>
      </w:r>
      <w:proofErr w:type="spellEnd"/>
      <w:r w:rsidR="000C4473" w:rsidRPr="000B4D3E">
        <w:rPr>
          <w:rFonts w:ascii="Times New Roman" w:hAnsi="Times New Roman"/>
          <w:sz w:val="28"/>
          <w:szCs w:val="28"/>
        </w:rPr>
        <w:t>, д.</w:t>
      </w:r>
      <w:r w:rsidR="000C4473" w:rsidRPr="00807E8A">
        <w:rPr>
          <w:rFonts w:ascii="Times New Roman" w:hAnsi="Times New Roman"/>
          <w:sz w:val="28"/>
          <w:szCs w:val="28"/>
        </w:rPr>
        <w:t> </w:t>
      </w:r>
      <w:r w:rsidR="000C4473" w:rsidRPr="000B4D3E">
        <w:rPr>
          <w:rFonts w:ascii="Times New Roman" w:hAnsi="Times New Roman"/>
          <w:sz w:val="28"/>
          <w:szCs w:val="28"/>
        </w:rPr>
        <w:t>Берег и п.</w:t>
      </w:r>
      <w:r w:rsidR="000C4473" w:rsidRPr="00807E8A">
        <w:rPr>
          <w:rFonts w:ascii="Times New Roman" w:hAnsi="Times New Roman"/>
          <w:sz w:val="28"/>
          <w:szCs w:val="28"/>
        </w:rPr>
        <w:t> </w:t>
      </w:r>
      <w:r w:rsidR="000C4473" w:rsidRPr="000B4D3E">
        <w:rPr>
          <w:rFonts w:ascii="Times New Roman" w:hAnsi="Times New Roman"/>
          <w:sz w:val="28"/>
          <w:szCs w:val="28"/>
        </w:rPr>
        <w:t>Свирица Волховского района</w:t>
      </w:r>
      <w:r w:rsidR="007B35AA" w:rsidRPr="00807E8A">
        <w:rPr>
          <w:rFonts w:ascii="Times New Roman" w:hAnsi="Times New Roman" w:cs="Times New Roman"/>
          <w:sz w:val="28"/>
          <w:szCs w:val="28"/>
        </w:rPr>
        <w:t>»</w:t>
      </w:r>
      <w:bookmarkEnd w:id="71"/>
      <w:r w:rsidRPr="00807E8A">
        <w:rPr>
          <w:rFonts w:ascii="Times New Roman" w:hAnsi="Times New Roman" w:cs="Times New Roman"/>
          <w:sz w:val="28"/>
          <w:szCs w:val="28"/>
        </w:rPr>
        <w:t xml:space="preserve"> </w:t>
      </w:r>
      <w:r w:rsidR="00BF7201">
        <w:rPr>
          <w:rFonts w:ascii="Times New Roman" w:hAnsi="Times New Roman" w:cs="Times New Roman"/>
          <w:sz w:val="28"/>
          <w:szCs w:val="28"/>
        </w:rPr>
        <w:t>в том числе</w:t>
      </w:r>
      <w:r w:rsidR="007B35AA" w:rsidRPr="00807E8A">
        <w:rPr>
          <w:rFonts w:ascii="Times New Roman" w:hAnsi="Times New Roman" w:cs="Times New Roman"/>
          <w:sz w:val="28"/>
          <w:szCs w:val="28"/>
        </w:rPr>
        <w:t xml:space="preserve"> установлены</w:t>
      </w:r>
      <w:r w:rsidRPr="00807E8A">
        <w:rPr>
          <w:rFonts w:ascii="Times New Roman" w:hAnsi="Times New Roman" w:cs="Times New Roman"/>
          <w:sz w:val="28"/>
          <w:szCs w:val="28"/>
        </w:rPr>
        <w:t xml:space="preserve"> следующие</w:t>
      </w:r>
      <w:r w:rsidR="007B35AA" w:rsidRPr="00807E8A">
        <w:rPr>
          <w:rFonts w:ascii="Times New Roman" w:hAnsi="Times New Roman" w:cs="Times New Roman"/>
          <w:sz w:val="28"/>
          <w:szCs w:val="28"/>
        </w:rPr>
        <w:t xml:space="preserve"> зоны с особыми условиями использования территори</w:t>
      </w:r>
      <w:r w:rsidRPr="00807E8A">
        <w:rPr>
          <w:rFonts w:ascii="Times New Roman" w:hAnsi="Times New Roman" w:cs="Times New Roman"/>
          <w:sz w:val="28"/>
          <w:szCs w:val="28"/>
        </w:rPr>
        <w:t>й (данные приведены в соответствии со сведениями ЕГРН)</w:t>
      </w:r>
      <w:r w:rsidR="007B35AA" w:rsidRPr="00807E8A">
        <w:rPr>
          <w:rFonts w:ascii="Times New Roman" w:hAnsi="Times New Roman" w:cs="Times New Roman"/>
          <w:sz w:val="28"/>
          <w:szCs w:val="28"/>
        </w:rPr>
        <w:t>:</w:t>
      </w:r>
    </w:p>
    <w:bookmarkEnd w:id="69"/>
    <w:p w14:paraId="64E0431C" w14:textId="77777777" w:rsidR="007B35AA" w:rsidRPr="00807E8A" w:rsidRDefault="007B35AA" w:rsidP="00E43AA6">
      <w:pPr>
        <w:numPr>
          <w:ilvl w:val="0"/>
          <w:numId w:val="1"/>
        </w:numPr>
        <w:tabs>
          <w:tab w:val="left" w:pos="993"/>
        </w:tabs>
        <w:suppressAutoHyphens/>
        <w:spacing w:after="0" w:line="240" w:lineRule="auto"/>
        <w:ind w:left="0" w:firstLine="709"/>
        <w:jc w:val="both"/>
        <w:rPr>
          <w:rFonts w:ascii="Times New Roman" w:hAnsi="Times New Roman" w:cs="Times New Roman"/>
          <w:sz w:val="28"/>
          <w:szCs w:val="28"/>
        </w:rPr>
      </w:pPr>
      <w:r w:rsidRPr="00807E8A">
        <w:rPr>
          <w:rFonts w:ascii="Times New Roman" w:hAnsi="Times New Roman" w:cs="Times New Roman"/>
          <w:sz w:val="28"/>
          <w:szCs w:val="28"/>
        </w:rPr>
        <w:t>«Зона затопления в отношении территорий, прилегающих к р</w:t>
      </w:r>
      <w:r w:rsidR="000C094D" w:rsidRPr="00807E8A">
        <w:rPr>
          <w:rFonts w:ascii="Times New Roman" w:hAnsi="Times New Roman" w:cs="Times New Roman"/>
          <w:sz w:val="28"/>
          <w:szCs w:val="28"/>
        </w:rPr>
        <w:t>.</w:t>
      </w:r>
      <w:r w:rsidRPr="00807E8A">
        <w:rPr>
          <w:rFonts w:ascii="Times New Roman" w:hAnsi="Times New Roman" w:cs="Times New Roman"/>
          <w:sz w:val="28"/>
          <w:szCs w:val="28"/>
        </w:rPr>
        <w:t xml:space="preserve"> Паша в </w:t>
      </w:r>
      <w:r w:rsidR="008303E4" w:rsidRPr="00807E8A">
        <w:rPr>
          <w:rFonts w:ascii="Times New Roman" w:hAnsi="Times New Roman" w:cs="Times New Roman"/>
          <w:sz w:val="28"/>
          <w:szCs w:val="28"/>
        </w:rPr>
        <w:t>с. </w:t>
      </w:r>
      <w:r w:rsidRPr="00807E8A">
        <w:rPr>
          <w:rFonts w:ascii="Times New Roman" w:hAnsi="Times New Roman" w:cs="Times New Roman"/>
          <w:sz w:val="28"/>
          <w:szCs w:val="28"/>
        </w:rPr>
        <w:t>Паша, затапливаемых при половодьях и паводках однопроцентной обеспеченности (повторяемость один раз в 100 лет)»</w:t>
      </w:r>
      <w:r w:rsidR="00277C06" w:rsidRPr="00807E8A">
        <w:rPr>
          <w:rFonts w:ascii="Times New Roman" w:hAnsi="Times New Roman" w:cs="Times New Roman"/>
          <w:sz w:val="28"/>
          <w:szCs w:val="28"/>
        </w:rPr>
        <w:t>;</w:t>
      </w:r>
    </w:p>
    <w:p w14:paraId="0A7B6ACF" w14:textId="77777777" w:rsidR="007B35AA" w:rsidRPr="00807E8A" w:rsidRDefault="007B35AA" w:rsidP="00E43AA6">
      <w:pPr>
        <w:numPr>
          <w:ilvl w:val="0"/>
          <w:numId w:val="1"/>
        </w:numPr>
        <w:tabs>
          <w:tab w:val="left" w:pos="993"/>
        </w:tabs>
        <w:suppressAutoHyphens/>
        <w:spacing w:after="0" w:line="240" w:lineRule="auto"/>
        <w:ind w:left="0" w:firstLine="709"/>
        <w:jc w:val="both"/>
        <w:rPr>
          <w:rFonts w:ascii="Times New Roman" w:hAnsi="Times New Roman" w:cs="Times New Roman"/>
          <w:sz w:val="28"/>
          <w:szCs w:val="28"/>
        </w:rPr>
      </w:pPr>
      <w:r w:rsidRPr="00807E8A">
        <w:rPr>
          <w:rFonts w:ascii="Times New Roman" w:hAnsi="Times New Roman" w:cs="Times New Roman"/>
          <w:sz w:val="28"/>
          <w:szCs w:val="28"/>
        </w:rPr>
        <w:t>«Зона затопления в отношении территорий, прилегающих к р</w:t>
      </w:r>
      <w:r w:rsidR="000C094D" w:rsidRPr="00807E8A">
        <w:rPr>
          <w:rFonts w:ascii="Times New Roman" w:hAnsi="Times New Roman" w:cs="Times New Roman"/>
          <w:sz w:val="28"/>
          <w:szCs w:val="28"/>
        </w:rPr>
        <w:t>.</w:t>
      </w:r>
      <w:r w:rsidRPr="00807E8A">
        <w:rPr>
          <w:rFonts w:ascii="Times New Roman" w:hAnsi="Times New Roman" w:cs="Times New Roman"/>
          <w:sz w:val="28"/>
          <w:szCs w:val="28"/>
        </w:rPr>
        <w:t xml:space="preserve"> Паша в </w:t>
      </w:r>
      <w:r w:rsidR="00B8623B" w:rsidRPr="00807E8A">
        <w:rPr>
          <w:rFonts w:ascii="Times New Roman" w:hAnsi="Times New Roman" w:cs="Times New Roman"/>
          <w:sz w:val="28"/>
          <w:szCs w:val="28"/>
        </w:rPr>
        <w:t>дер. </w:t>
      </w:r>
      <w:proofErr w:type="spellStart"/>
      <w:r w:rsidRPr="00807E8A">
        <w:rPr>
          <w:rFonts w:ascii="Times New Roman" w:hAnsi="Times New Roman" w:cs="Times New Roman"/>
          <w:sz w:val="28"/>
          <w:szCs w:val="28"/>
        </w:rPr>
        <w:t>Надкопанье</w:t>
      </w:r>
      <w:proofErr w:type="spellEnd"/>
      <w:r w:rsidRPr="00807E8A">
        <w:rPr>
          <w:rFonts w:ascii="Times New Roman" w:hAnsi="Times New Roman" w:cs="Times New Roman"/>
          <w:sz w:val="28"/>
          <w:szCs w:val="28"/>
        </w:rPr>
        <w:t>, затапливаемых при половодьях и паводках однопроцентной обеспеченности (повторяемость один раз в 100 лет)»</w:t>
      </w:r>
      <w:r w:rsidR="00277C06" w:rsidRPr="00807E8A">
        <w:rPr>
          <w:rFonts w:ascii="Times New Roman" w:hAnsi="Times New Roman" w:cs="Times New Roman"/>
          <w:sz w:val="28"/>
          <w:szCs w:val="28"/>
        </w:rPr>
        <w:t>;</w:t>
      </w:r>
    </w:p>
    <w:p w14:paraId="3BBD2E50" w14:textId="77777777" w:rsidR="007B35AA" w:rsidRPr="00807E8A" w:rsidRDefault="007B35AA" w:rsidP="00E43AA6">
      <w:pPr>
        <w:numPr>
          <w:ilvl w:val="0"/>
          <w:numId w:val="1"/>
        </w:numPr>
        <w:tabs>
          <w:tab w:val="left" w:pos="993"/>
        </w:tabs>
        <w:suppressAutoHyphens/>
        <w:spacing w:after="0" w:line="240" w:lineRule="auto"/>
        <w:ind w:left="0" w:firstLine="709"/>
        <w:jc w:val="both"/>
        <w:rPr>
          <w:rFonts w:ascii="Times New Roman" w:hAnsi="Times New Roman" w:cs="Times New Roman"/>
          <w:sz w:val="28"/>
          <w:szCs w:val="28"/>
        </w:rPr>
      </w:pPr>
      <w:r w:rsidRPr="00807E8A">
        <w:rPr>
          <w:rFonts w:ascii="Times New Roman" w:hAnsi="Times New Roman" w:cs="Times New Roman"/>
          <w:sz w:val="28"/>
          <w:szCs w:val="28"/>
        </w:rPr>
        <w:t>«Зона затопления в отношении территорий, прилегающих к р</w:t>
      </w:r>
      <w:r w:rsidR="000C094D" w:rsidRPr="00807E8A">
        <w:rPr>
          <w:rFonts w:ascii="Times New Roman" w:hAnsi="Times New Roman" w:cs="Times New Roman"/>
          <w:sz w:val="28"/>
          <w:szCs w:val="28"/>
        </w:rPr>
        <w:t>.</w:t>
      </w:r>
      <w:r w:rsidRPr="00807E8A">
        <w:rPr>
          <w:rFonts w:ascii="Times New Roman" w:hAnsi="Times New Roman" w:cs="Times New Roman"/>
          <w:sz w:val="28"/>
          <w:szCs w:val="28"/>
        </w:rPr>
        <w:t xml:space="preserve"> Паша в </w:t>
      </w:r>
      <w:r w:rsidR="00B8623B" w:rsidRPr="00807E8A">
        <w:rPr>
          <w:rFonts w:ascii="Times New Roman" w:hAnsi="Times New Roman" w:cs="Times New Roman"/>
          <w:sz w:val="28"/>
          <w:szCs w:val="28"/>
        </w:rPr>
        <w:t>дер. </w:t>
      </w:r>
      <w:r w:rsidRPr="00807E8A">
        <w:rPr>
          <w:rFonts w:ascii="Times New Roman" w:hAnsi="Times New Roman" w:cs="Times New Roman"/>
          <w:sz w:val="28"/>
          <w:szCs w:val="28"/>
        </w:rPr>
        <w:t>Томилино, затапливаемых при половодьях и паводках однопроцентной обеспеченности (повторяемость один раз в 100 лет)»</w:t>
      </w:r>
      <w:r w:rsidR="00277C06" w:rsidRPr="00807E8A">
        <w:rPr>
          <w:rFonts w:ascii="Times New Roman" w:hAnsi="Times New Roman" w:cs="Times New Roman"/>
          <w:sz w:val="28"/>
          <w:szCs w:val="28"/>
        </w:rPr>
        <w:t>;</w:t>
      </w:r>
    </w:p>
    <w:p w14:paraId="63A685DB" w14:textId="77777777" w:rsidR="007B35AA" w:rsidRPr="00807E8A" w:rsidRDefault="007B35AA" w:rsidP="00E43AA6">
      <w:pPr>
        <w:numPr>
          <w:ilvl w:val="0"/>
          <w:numId w:val="1"/>
        </w:numPr>
        <w:tabs>
          <w:tab w:val="left" w:pos="993"/>
        </w:tabs>
        <w:suppressAutoHyphens/>
        <w:spacing w:after="0" w:line="240" w:lineRule="auto"/>
        <w:ind w:left="0" w:firstLine="709"/>
        <w:jc w:val="both"/>
        <w:rPr>
          <w:rFonts w:ascii="Times New Roman" w:hAnsi="Times New Roman" w:cs="Times New Roman"/>
          <w:sz w:val="28"/>
          <w:szCs w:val="28"/>
        </w:rPr>
      </w:pPr>
      <w:r w:rsidRPr="00807E8A">
        <w:rPr>
          <w:rFonts w:ascii="Times New Roman" w:hAnsi="Times New Roman" w:cs="Times New Roman"/>
          <w:sz w:val="28"/>
          <w:szCs w:val="28"/>
        </w:rPr>
        <w:t xml:space="preserve">«Зона затопления в отношении территорий, прилегающих к </w:t>
      </w:r>
      <w:r w:rsidR="000C094D" w:rsidRPr="00807E8A">
        <w:rPr>
          <w:rFonts w:ascii="Times New Roman" w:hAnsi="Times New Roman" w:cs="Times New Roman"/>
          <w:sz w:val="28"/>
          <w:szCs w:val="28"/>
        </w:rPr>
        <w:t>р.</w:t>
      </w:r>
      <w:r w:rsidRPr="00807E8A">
        <w:rPr>
          <w:rFonts w:ascii="Times New Roman" w:hAnsi="Times New Roman" w:cs="Times New Roman"/>
          <w:sz w:val="28"/>
          <w:szCs w:val="28"/>
        </w:rPr>
        <w:t xml:space="preserve"> Паша в </w:t>
      </w:r>
      <w:r w:rsidR="00B8623B" w:rsidRPr="00807E8A">
        <w:rPr>
          <w:rFonts w:ascii="Times New Roman" w:hAnsi="Times New Roman" w:cs="Times New Roman"/>
          <w:sz w:val="28"/>
          <w:szCs w:val="28"/>
        </w:rPr>
        <w:t>дер. </w:t>
      </w:r>
      <w:r w:rsidRPr="00807E8A">
        <w:rPr>
          <w:rFonts w:ascii="Times New Roman" w:hAnsi="Times New Roman" w:cs="Times New Roman"/>
          <w:sz w:val="28"/>
          <w:szCs w:val="28"/>
        </w:rPr>
        <w:t>Берег, затапливаемых при половодьях и паводках однопроцентной обеспеченности (повторяемость один раз в 100 лет)»</w:t>
      </w:r>
      <w:r w:rsidR="00277C06" w:rsidRPr="00807E8A">
        <w:rPr>
          <w:rFonts w:ascii="Times New Roman" w:hAnsi="Times New Roman" w:cs="Times New Roman"/>
          <w:sz w:val="28"/>
          <w:szCs w:val="28"/>
        </w:rPr>
        <w:t>;</w:t>
      </w:r>
    </w:p>
    <w:p w14:paraId="066A17C0" w14:textId="77777777" w:rsidR="007B35AA" w:rsidRPr="00807E8A" w:rsidRDefault="007B35AA" w:rsidP="00E43AA6">
      <w:pPr>
        <w:numPr>
          <w:ilvl w:val="0"/>
          <w:numId w:val="1"/>
        </w:numPr>
        <w:tabs>
          <w:tab w:val="left" w:pos="993"/>
        </w:tabs>
        <w:suppressAutoHyphens/>
        <w:spacing w:after="0" w:line="240" w:lineRule="auto"/>
        <w:ind w:left="0" w:firstLine="709"/>
        <w:jc w:val="both"/>
        <w:rPr>
          <w:rFonts w:ascii="Times New Roman" w:hAnsi="Times New Roman" w:cs="Times New Roman"/>
          <w:sz w:val="28"/>
          <w:szCs w:val="28"/>
        </w:rPr>
      </w:pPr>
      <w:r w:rsidRPr="00807E8A">
        <w:rPr>
          <w:rFonts w:ascii="Times New Roman" w:hAnsi="Times New Roman" w:cs="Times New Roman"/>
          <w:sz w:val="28"/>
          <w:szCs w:val="28"/>
        </w:rPr>
        <w:t xml:space="preserve">«Зона затопления в отношении территорий, прилегающих к рекам Свирь, Паша и </w:t>
      </w:r>
      <w:proofErr w:type="spellStart"/>
      <w:r w:rsidRPr="00807E8A">
        <w:rPr>
          <w:rFonts w:ascii="Times New Roman" w:hAnsi="Times New Roman" w:cs="Times New Roman"/>
          <w:sz w:val="28"/>
          <w:szCs w:val="28"/>
        </w:rPr>
        <w:t>Новосвирскому</w:t>
      </w:r>
      <w:proofErr w:type="spellEnd"/>
      <w:r w:rsidRPr="00807E8A">
        <w:rPr>
          <w:rFonts w:ascii="Times New Roman" w:hAnsi="Times New Roman" w:cs="Times New Roman"/>
          <w:sz w:val="28"/>
          <w:szCs w:val="28"/>
        </w:rPr>
        <w:t xml:space="preserve"> каналу, затапливаемых при половодьях и паводках однопроцентной обеспеченности (повторяемость 1 раз в 100 лет) п</w:t>
      </w:r>
      <w:r w:rsidR="00A058F5" w:rsidRPr="00807E8A">
        <w:rPr>
          <w:rFonts w:ascii="Times New Roman" w:hAnsi="Times New Roman" w:cs="Times New Roman"/>
          <w:sz w:val="28"/>
          <w:szCs w:val="28"/>
        </w:rPr>
        <w:t>ос</w:t>
      </w:r>
      <w:r w:rsidRPr="00807E8A">
        <w:rPr>
          <w:rFonts w:ascii="Times New Roman" w:hAnsi="Times New Roman" w:cs="Times New Roman"/>
          <w:sz w:val="28"/>
          <w:szCs w:val="28"/>
        </w:rPr>
        <w:t>.</w:t>
      </w:r>
      <w:r w:rsidR="007B69A5" w:rsidRPr="00807E8A">
        <w:rPr>
          <w:rFonts w:ascii="Times New Roman" w:hAnsi="Times New Roman" w:cs="Times New Roman"/>
          <w:sz w:val="28"/>
          <w:szCs w:val="28"/>
        </w:rPr>
        <w:t> </w:t>
      </w:r>
      <w:r w:rsidRPr="00807E8A">
        <w:rPr>
          <w:rFonts w:ascii="Times New Roman" w:hAnsi="Times New Roman" w:cs="Times New Roman"/>
          <w:sz w:val="28"/>
          <w:szCs w:val="28"/>
        </w:rPr>
        <w:t>Свирица».</w:t>
      </w:r>
    </w:p>
    <w:p w14:paraId="2F1DD786" w14:textId="77777777" w:rsidR="00151E8E" w:rsidRPr="00807E8A" w:rsidRDefault="007B35AA" w:rsidP="00151E8E">
      <w:pPr>
        <w:spacing w:after="0" w:line="240" w:lineRule="auto"/>
        <w:ind w:firstLine="709"/>
        <w:jc w:val="both"/>
        <w:rPr>
          <w:rFonts w:ascii="Times New Roman" w:eastAsia="Times New Roman" w:hAnsi="Times New Roman" w:cs="Times New Roman"/>
          <w:sz w:val="28"/>
          <w:szCs w:val="28"/>
          <w:lang w:eastAsia="ru-RU"/>
        </w:rPr>
      </w:pPr>
      <w:r w:rsidRPr="00807E8A">
        <w:rPr>
          <w:rFonts w:ascii="Times New Roman" w:eastAsia="Times New Roman" w:hAnsi="Times New Roman" w:cs="Times New Roman"/>
          <w:sz w:val="28"/>
          <w:szCs w:val="28"/>
          <w:lang w:eastAsia="ru-RU"/>
        </w:rPr>
        <w:t xml:space="preserve">При установлении </w:t>
      </w:r>
      <w:r w:rsidR="00ED1723" w:rsidRPr="00807E8A">
        <w:rPr>
          <w:rFonts w:ascii="Times New Roman" w:eastAsia="Times New Roman" w:hAnsi="Times New Roman" w:cs="Times New Roman"/>
          <w:sz w:val="28"/>
          <w:szCs w:val="28"/>
          <w:lang w:eastAsia="ru-RU"/>
        </w:rPr>
        <w:t xml:space="preserve">перечисленных </w:t>
      </w:r>
      <w:r w:rsidRPr="00807E8A">
        <w:rPr>
          <w:rFonts w:ascii="Times New Roman" w:eastAsia="Times New Roman" w:hAnsi="Times New Roman" w:cs="Times New Roman"/>
          <w:sz w:val="28"/>
          <w:szCs w:val="28"/>
          <w:lang w:eastAsia="ru-RU"/>
        </w:rPr>
        <w:t>зон</w:t>
      </w:r>
      <w:r w:rsidR="00ED1723" w:rsidRPr="00807E8A">
        <w:rPr>
          <w:rFonts w:ascii="Times New Roman" w:eastAsia="Times New Roman" w:hAnsi="Times New Roman" w:cs="Times New Roman"/>
          <w:sz w:val="28"/>
          <w:szCs w:val="28"/>
          <w:lang w:eastAsia="ru-RU"/>
        </w:rPr>
        <w:t xml:space="preserve"> </w:t>
      </w:r>
      <w:r w:rsidRPr="00807E8A">
        <w:rPr>
          <w:rFonts w:ascii="Times New Roman" w:eastAsia="Times New Roman" w:hAnsi="Times New Roman" w:cs="Times New Roman"/>
          <w:sz w:val="28"/>
          <w:szCs w:val="28"/>
          <w:lang w:eastAsia="ru-RU"/>
        </w:rPr>
        <w:t>предусматриваются определенные ограничения в использовании территории, которые регламентируются ч</w:t>
      </w:r>
      <w:r w:rsidR="00C35ECA" w:rsidRPr="00807E8A">
        <w:rPr>
          <w:rFonts w:ascii="Times New Roman" w:eastAsia="Times New Roman" w:hAnsi="Times New Roman" w:cs="Times New Roman"/>
          <w:sz w:val="28"/>
          <w:szCs w:val="28"/>
          <w:lang w:eastAsia="ru-RU"/>
        </w:rPr>
        <w:t>астью</w:t>
      </w:r>
      <w:r w:rsidRPr="00807E8A">
        <w:rPr>
          <w:rFonts w:ascii="Times New Roman" w:eastAsia="Times New Roman" w:hAnsi="Times New Roman" w:cs="Times New Roman"/>
          <w:sz w:val="28"/>
          <w:szCs w:val="28"/>
          <w:lang w:eastAsia="ru-RU"/>
        </w:rPr>
        <w:t xml:space="preserve"> 6 ст</w:t>
      </w:r>
      <w:r w:rsidR="00C35ECA" w:rsidRPr="00807E8A">
        <w:rPr>
          <w:rFonts w:ascii="Times New Roman" w:eastAsia="Times New Roman" w:hAnsi="Times New Roman" w:cs="Times New Roman"/>
          <w:sz w:val="28"/>
          <w:szCs w:val="28"/>
          <w:lang w:eastAsia="ru-RU"/>
        </w:rPr>
        <w:t>атьи</w:t>
      </w:r>
      <w:r w:rsidRPr="00807E8A">
        <w:rPr>
          <w:rFonts w:ascii="Times New Roman" w:eastAsia="Times New Roman" w:hAnsi="Times New Roman" w:cs="Times New Roman"/>
          <w:sz w:val="28"/>
          <w:szCs w:val="28"/>
          <w:lang w:eastAsia="ru-RU"/>
        </w:rPr>
        <w:t xml:space="preserve"> 67.1 Водного кодекса Российской Федерации </w:t>
      </w:r>
      <w:r w:rsidR="00643C35" w:rsidRPr="00807E8A">
        <w:rPr>
          <w:rFonts w:ascii="Times New Roman" w:eastAsia="Times New Roman" w:hAnsi="Times New Roman" w:cs="Times New Roman"/>
          <w:sz w:val="28"/>
          <w:szCs w:val="28"/>
          <w:lang w:eastAsia="ru-RU"/>
        </w:rPr>
        <w:t>от </w:t>
      </w:r>
      <w:r w:rsidRPr="00807E8A">
        <w:rPr>
          <w:rFonts w:ascii="Times New Roman" w:eastAsia="Times New Roman" w:hAnsi="Times New Roman" w:cs="Times New Roman"/>
          <w:sz w:val="28"/>
          <w:szCs w:val="28"/>
          <w:lang w:eastAsia="ru-RU"/>
        </w:rPr>
        <w:t>03</w:t>
      </w:r>
      <w:r w:rsidR="0033083D" w:rsidRPr="00807E8A">
        <w:rPr>
          <w:rFonts w:ascii="Times New Roman" w:eastAsia="Times New Roman" w:hAnsi="Times New Roman" w:cs="Times New Roman"/>
          <w:sz w:val="28"/>
          <w:szCs w:val="28"/>
          <w:lang w:eastAsia="ru-RU"/>
        </w:rPr>
        <w:t>.06.</w:t>
      </w:r>
      <w:r w:rsidRPr="00807E8A">
        <w:rPr>
          <w:rFonts w:ascii="Times New Roman" w:eastAsia="Times New Roman" w:hAnsi="Times New Roman" w:cs="Times New Roman"/>
          <w:sz w:val="28"/>
          <w:szCs w:val="28"/>
          <w:lang w:eastAsia="ru-RU"/>
        </w:rPr>
        <w:t xml:space="preserve">2006 года </w:t>
      </w:r>
      <w:r w:rsidR="0033083D" w:rsidRPr="00807E8A">
        <w:rPr>
          <w:rFonts w:ascii="Times New Roman" w:eastAsia="Times New Roman" w:hAnsi="Times New Roman" w:cs="Times New Roman"/>
          <w:sz w:val="28"/>
          <w:szCs w:val="28"/>
          <w:lang w:eastAsia="ru-RU"/>
        </w:rPr>
        <w:t>№ </w:t>
      </w:r>
      <w:r w:rsidRPr="00807E8A">
        <w:rPr>
          <w:rFonts w:ascii="Times New Roman" w:eastAsia="Times New Roman" w:hAnsi="Times New Roman" w:cs="Times New Roman"/>
          <w:sz w:val="28"/>
          <w:szCs w:val="28"/>
          <w:lang w:eastAsia="ru-RU"/>
        </w:rPr>
        <w:t>74-ФЗ</w:t>
      </w:r>
      <w:r w:rsidR="0033083D" w:rsidRPr="00807E8A">
        <w:rPr>
          <w:rFonts w:ascii="Times New Roman" w:eastAsia="Times New Roman" w:hAnsi="Times New Roman" w:cs="Times New Roman"/>
          <w:sz w:val="28"/>
          <w:szCs w:val="28"/>
          <w:lang w:eastAsia="ru-RU"/>
        </w:rPr>
        <w:t>.</w:t>
      </w:r>
    </w:p>
    <w:p w14:paraId="26E2010E" w14:textId="185A11BA" w:rsidR="00ED1723" w:rsidRPr="00807E8A" w:rsidRDefault="006657D7" w:rsidP="006657D7">
      <w:pPr>
        <w:spacing w:after="0" w:line="240" w:lineRule="auto"/>
        <w:ind w:firstLine="709"/>
        <w:jc w:val="both"/>
        <w:rPr>
          <w:rFonts w:ascii="Times New Roman" w:hAnsi="Times New Roman" w:cs="Times New Roman"/>
          <w:sz w:val="28"/>
          <w:szCs w:val="28"/>
        </w:rPr>
      </w:pPr>
      <w:r w:rsidRPr="00807E8A">
        <w:rPr>
          <w:rFonts w:ascii="Times New Roman" w:hAnsi="Times New Roman" w:cs="Times New Roman"/>
          <w:sz w:val="28"/>
          <w:szCs w:val="28"/>
        </w:rPr>
        <w:t xml:space="preserve">Для территории, на которой планируется разместить </w:t>
      </w:r>
      <w:r w:rsidR="000C4473" w:rsidRPr="00807E8A">
        <w:rPr>
          <w:rFonts w:ascii="Times New Roman" w:hAnsi="Times New Roman" w:cs="Times New Roman"/>
          <w:sz w:val="28"/>
          <w:szCs w:val="28"/>
        </w:rPr>
        <w:t>«Газопровод межпоселковый от </w:t>
      </w:r>
      <w:r w:rsidR="000C4473" w:rsidRPr="000B4D3E">
        <w:rPr>
          <w:rFonts w:ascii="Times New Roman" w:hAnsi="Times New Roman"/>
          <w:sz w:val="28"/>
          <w:szCs w:val="28"/>
        </w:rPr>
        <w:t>п.</w:t>
      </w:r>
      <w:r w:rsidR="000C4473" w:rsidRPr="00807E8A">
        <w:rPr>
          <w:rFonts w:ascii="Times New Roman" w:hAnsi="Times New Roman"/>
          <w:sz w:val="28"/>
          <w:szCs w:val="28"/>
        </w:rPr>
        <w:t> </w:t>
      </w:r>
      <w:proofErr w:type="spellStart"/>
      <w:r w:rsidR="000C4473" w:rsidRPr="000B4D3E">
        <w:rPr>
          <w:rFonts w:ascii="Times New Roman" w:hAnsi="Times New Roman"/>
          <w:sz w:val="28"/>
          <w:szCs w:val="28"/>
        </w:rPr>
        <w:t>Оять</w:t>
      </w:r>
      <w:proofErr w:type="spellEnd"/>
      <w:r w:rsidR="000C4473" w:rsidRPr="000B4D3E">
        <w:rPr>
          <w:rFonts w:ascii="Times New Roman" w:hAnsi="Times New Roman"/>
          <w:sz w:val="28"/>
          <w:szCs w:val="28"/>
        </w:rPr>
        <w:t xml:space="preserve"> до с.</w:t>
      </w:r>
      <w:r w:rsidR="000C4473" w:rsidRPr="00807E8A">
        <w:rPr>
          <w:rFonts w:ascii="Times New Roman" w:hAnsi="Times New Roman"/>
          <w:sz w:val="28"/>
          <w:szCs w:val="28"/>
        </w:rPr>
        <w:t> </w:t>
      </w:r>
      <w:r w:rsidR="000C4473" w:rsidRPr="000B4D3E">
        <w:rPr>
          <w:rFonts w:ascii="Times New Roman" w:hAnsi="Times New Roman"/>
          <w:sz w:val="28"/>
          <w:szCs w:val="28"/>
        </w:rPr>
        <w:t>Паша, д.</w:t>
      </w:r>
      <w:r w:rsidR="000C4473" w:rsidRPr="00807E8A">
        <w:rPr>
          <w:rFonts w:ascii="Times New Roman" w:hAnsi="Times New Roman"/>
          <w:sz w:val="28"/>
          <w:szCs w:val="28"/>
        </w:rPr>
        <w:t> </w:t>
      </w:r>
      <w:proofErr w:type="spellStart"/>
      <w:r w:rsidR="000C4473" w:rsidRPr="000B4D3E">
        <w:rPr>
          <w:rFonts w:ascii="Times New Roman" w:hAnsi="Times New Roman"/>
          <w:sz w:val="28"/>
          <w:szCs w:val="28"/>
        </w:rPr>
        <w:t>Надкопанье</w:t>
      </w:r>
      <w:proofErr w:type="spellEnd"/>
      <w:r w:rsidR="000C4473" w:rsidRPr="000B4D3E">
        <w:rPr>
          <w:rFonts w:ascii="Times New Roman" w:hAnsi="Times New Roman"/>
          <w:sz w:val="28"/>
          <w:szCs w:val="28"/>
        </w:rPr>
        <w:t>, д.</w:t>
      </w:r>
      <w:r w:rsidR="000C4473" w:rsidRPr="00807E8A">
        <w:rPr>
          <w:rFonts w:ascii="Times New Roman" w:hAnsi="Times New Roman"/>
          <w:sz w:val="28"/>
          <w:szCs w:val="28"/>
        </w:rPr>
        <w:t> </w:t>
      </w:r>
      <w:r w:rsidR="000C4473" w:rsidRPr="000B4D3E">
        <w:rPr>
          <w:rFonts w:ascii="Times New Roman" w:hAnsi="Times New Roman"/>
          <w:sz w:val="28"/>
          <w:szCs w:val="28"/>
        </w:rPr>
        <w:t>Томилино, д.</w:t>
      </w:r>
      <w:r w:rsidR="000C4473" w:rsidRPr="00807E8A">
        <w:rPr>
          <w:rFonts w:ascii="Times New Roman" w:hAnsi="Times New Roman"/>
          <w:sz w:val="28"/>
          <w:szCs w:val="28"/>
        </w:rPr>
        <w:t> </w:t>
      </w:r>
      <w:proofErr w:type="spellStart"/>
      <w:r w:rsidR="000C4473" w:rsidRPr="000B4D3E">
        <w:rPr>
          <w:rFonts w:ascii="Times New Roman" w:hAnsi="Times New Roman"/>
          <w:sz w:val="28"/>
          <w:szCs w:val="28"/>
        </w:rPr>
        <w:t>Загубье</w:t>
      </w:r>
      <w:proofErr w:type="spellEnd"/>
      <w:r w:rsidR="000C4473" w:rsidRPr="000B4D3E">
        <w:rPr>
          <w:rFonts w:ascii="Times New Roman" w:hAnsi="Times New Roman"/>
          <w:sz w:val="28"/>
          <w:szCs w:val="28"/>
        </w:rPr>
        <w:t xml:space="preserve"> с отводом на д.</w:t>
      </w:r>
      <w:r w:rsidR="000C4473" w:rsidRPr="00807E8A">
        <w:rPr>
          <w:rFonts w:ascii="Times New Roman" w:hAnsi="Times New Roman"/>
          <w:sz w:val="28"/>
          <w:szCs w:val="28"/>
        </w:rPr>
        <w:t> </w:t>
      </w:r>
      <w:proofErr w:type="spellStart"/>
      <w:r w:rsidR="000C4473" w:rsidRPr="000B4D3E">
        <w:rPr>
          <w:rFonts w:ascii="Times New Roman" w:hAnsi="Times New Roman"/>
          <w:sz w:val="28"/>
          <w:szCs w:val="28"/>
        </w:rPr>
        <w:t>Манихино</w:t>
      </w:r>
      <w:proofErr w:type="spellEnd"/>
      <w:r w:rsidR="000C4473" w:rsidRPr="000B4D3E">
        <w:rPr>
          <w:rFonts w:ascii="Times New Roman" w:hAnsi="Times New Roman"/>
          <w:sz w:val="28"/>
          <w:szCs w:val="28"/>
        </w:rPr>
        <w:t>, д.</w:t>
      </w:r>
      <w:r w:rsidR="000C4473" w:rsidRPr="00807E8A">
        <w:rPr>
          <w:rFonts w:ascii="Times New Roman" w:hAnsi="Times New Roman"/>
          <w:sz w:val="28"/>
          <w:szCs w:val="28"/>
        </w:rPr>
        <w:t> </w:t>
      </w:r>
      <w:r w:rsidR="000C4473" w:rsidRPr="000B4D3E">
        <w:rPr>
          <w:rFonts w:ascii="Times New Roman" w:hAnsi="Times New Roman"/>
          <w:sz w:val="28"/>
          <w:szCs w:val="28"/>
        </w:rPr>
        <w:t>Берег и п.</w:t>
      </w:r>
      <w:r w:rsidR="000C4473" w:rsidRPr="00807E8A">
        <w:rPr>
          <w:rFonts w:ascii="Times New Roman" w:hAnsi="Times New Roman"/>
          <w:sz w:val="28"/>
          <w:szCs w:val="28"/>
        </w:rPr>
        <w:t> </w:t>
      </w:r>
      <w:r w:rsidR="000C4473" w:rsidRPr="000B4D3E">
        <w:rPr>
          <w:rFonts w:ascii="Times New Roman" w:hAnsi="Times New Roman"/>
          <w:sz w:val="28"/>
          <w:szCs w:val="28"/>
        </w:rPr>
        <w:t>Свирица Волховского района</w:t>
      </w:r>
      <w:r w:rsidR="000C4473" w:rsidRPr="00807E8A">
        <w:rPr>
          <w:rFonts w:ascii="Times New Roman" w:hAnsi="Times New Roman" w:cs="Times New Roman"/>
          <w:sz w:val="28"/>
          <w:szCs w:val="28"/>
        </w:rPr>
        <w:t>»</w:t>
      </w:r>
      <w:r w:rsidRPr="00807E8A">
        <w:rPr>
          <w:rFonts w:ascii="Times New Roman" w:hAnsi="Times New Roman" w:cs="Times New Roman"/>
          <w:sz w:val="28"/>
          <w:szCs w:val="28"/>
        </w:rPr>
        <w:t xml:space="preserve">, </w:t>
      </w:r>
      <w:r w:rsidR="00ED1723" w:rsidRPr="00807E8A">
        <w:rPr>
          <w:rFonts w:ascii="Times New Roman" w:hAnsi="Times New Roman" w:cs="Times New Roman"/>
          <w:sz w:val="28"/>
          <w:szCs w:val="28"/>
        </w:rPr>
        <w:t xml:space="preserve">будут </w:t>
      </w:r>
      <w:r w:rsidR="00ED1723" w:rsidRPr="00807E8A">
        <w:rPr>
          <w:rFonts w:ascii="Times New Roman" w:eastAsia="Times New Roman" w:hAnsi="Times New Roman" w:cs="Times New Roman"/>
          <w:sz w:val="28"/>
          <w:szCs w:val="28"/>
          <w:lang w:eastAsia="ru-RU"/>
        </w:rPr>
        <w:t>устан</w:t>
      </w:r>
      <w:r w:rsidR="00DB3751" w:rsidRPr="00807E8A">
        <w:rPr>
          <w:rFonts w:ascii="Times New Roman" w:eastAsia="Times New Roman" w:hAnsi="Times New Roman" w:cs="Times New Roman"/>
          <w:sz w:val="28"/>
          <w:szCs w:val="28"/>
          <w:lang w:eastAsia="ru-RU"/>
        </w:rPr>
        <w:t>о</w:t>
      </w:r>
      <w:r w:rsidR="00ED1723" w:rsidRPr="00807E8A">
        <w:rPr>
          <w:rFonts w:ascii="Times New Roman" w:eastAsia="Times New Roman" w:hAnsi="Times New Roman" w:cs="Times New Roman"/>
          <w:sz w:val="28"/>
          <w:szCs w:val="28"/>
          <w:lang w:eastAsia="ru-RU"/>
        </w:rPr>
        <w:t xml:space="preserve">влены следующие охранные зоны (согласно Правил охраны газораспределительных сетей, утвержденных постановлением Правительства </w:t>
      </w:r>
      <w:r w:rsidR="00ED1723" w:rsidRPr="00807E8A">
        <w:rPr>
          <w:rFonts w:ascii="Times New Roman" w:hAnsi="Times New Roman" w:cs="Times New Roman"/>
          <w:sz w:val="28"/>
          <w:szCs w:val="28"/>
        </w:rPr>
        <w:t>Российской Федерации от 20.11.2000 № 878):</w:t>
      </w:r>
    </w:p>
    <w:p w14:paraId="474F339A" w14:textId="77777777" w:rsidR="00185FFF" w:rsidRPr="00807E8A" w:rsidRDefault="00185FFF" w:rsidP="00E43AA6">
      <w:pPr>
        <w:numPr>
          <w:ilvl w:val="0"/>
          <w:numId w:val="1"/>
        </w:numPr>
        <w:tabs>
          <w:tab w:val="left" w:pos="993"/>
        </w:tabs>
        <w:suppressAutoHyphens/>
        <w:spacing w:after="0" w:line="240" w:lineRule="auto"/>
        <w:ind w:left="0" w:firstLine="709"/>
        <w:jc w:val="both"/>
        <w:rPr>
          <w:rFonts w:ascii="Times New Roman" w:hAnsi="Times New Roman" w:cs="Times New Roman"/>
          <w:sz w:val="28"/>
          <w:szCs w:val="28"/>
        </w:rPr>
      </w:pPr>
      <w:r w:rsidRPr="00807E8A">
        <w:rPr>
          <w:rFonts w:ascii="Times New Roman" w:hAnsi="Times New Roman" w:cs="Times New Roman"/>
          <w:sz w:val="28"/>
          <w:szCs w:val="28"/>
        </w:rPr>
        <w:t>вдоль трасс наружных газопроводов – в виде территории, ограниченной условными линиями, проходящими на расстоянии 2 м с каждой стороны газопровода;</w:t>
      </w:r>
    </w:p>
    <w:p w14:paraId="447B79A8" w14:textId="77777777" w:rsidR="00185FFF" w:rsidRPr="00807E8A" w:rsidRDefault="00185FFF" w:rsidP="00E43AA6">
      <w:pPr>
        <w:numPr>
          <w:ilvl w:val="0"/>
          <w:numId w:val="1"/>
        </w:numPr>
        <w:tabs>
          <w:tab w:val="left" w:pos="993"/>
        </w:tabs>
        <w:suppressAutoHyphens/>
        <w:spacing w:after="0" w:line="240" w:lineRule="auto"/>
        <w:ind w:left="0" w:firstLine="709"/>
        <w:jc w:val="both"/>
        <w:rPr>
          <w:rFonts w:ascii="Times New Roman" w:hAnsi="Times New Roman" w:cs="Times New Roman"/>
          <w:sz w:val="28"/>
          <w:szCs w:val="28"/>
        </w:rPr>
      </w:pPr>
      <w:r w:rsidRPr="00807E8A">
        <w:rPr>
          <w:rFonts w:ascii="Times New Roman" w:hAnsi="Times New Roman" w:cs="Times New Roman"/>
          <w:sz w:val="28"/>
          <w:szCs w:val="28"/>
        </w:rPr>
        <w:t>вдоль трасс подземных газопроводов из полиэтиленовых труб при использовании медного провода для обозначения трассы газопровода – в виде территории, ограниченной условными линиями, проходящими на расстоянии 3 м от газопровода со стороны провода и 2 м – с противоположной стороны;</w:t>
      </w:r>
    </w:p>
    <w:p w14:paraId="4FF6EC49" w14:textId="77777777" w:rsidR="0033083D" w:rsidRPr="00807E8A" w:rsidRDefault="00185FFF" w:rsidP="00B51D9B">
      <w:pPr>
        <w:numPr>
          <w:ilvl w:val="0"/>
          <w:numId w:val="1"/>
        </w:numPr>
        <w:tabs>
          <w:tab w:val="left" w:pos="993"/>
        </w:tabs>
        <w:suppressAutoHyphens/>
        <w:spacing w:after="0" w:line="240" w:lineRule="auto"/>
        <w:ind w:left="0" w:firstLine="709"/>
        <w:jc w:val="both"/>
        <w:rPr>
          <w:rFonts w:ascii="Times New Roman" w:hAnsi="Times New Roman" w:cs="Times New Roman"/>
          <w:sz w:val="28"/>
          <w:szCs w:val="28"/>
        </w:rPr>
      </w:pPr>
      <w:r w:rsidRPr="00807E8A">
        <w:rPr>
          <w:rFonts w:ascii="Times New Roman" w:hAnsi="Times New Roman" w:cs="Times New Roman"/>
          <w:sz w:val="28"/>
          <w:szCs w:val="28"/>
        </w:rPr>
        <w:t>вдоль трасс межпоселковых газопроводов, проходящих по лесам и древесно-кустарниковой растительности, – в виде просек шириной 6 м, по 3 м с каждой стороны газопровода.</w:t>
      </w:r>
    </w:p>
    <w:bookmarkEnd w:id="70"/>
    <w:p w14:paraId="1D8295AE" w14:textId="77777777" w:rsidR="006B18AB" w:rsidRPr="00807E8A" w:rsidRDefault="006B18AB" w:rsidP="00BD2778">
      <w:pPr>
        <w:suppressAutoHyphens/>
        <w:spacing w:after="0" w:line="240" w:lineRule="auto"/>
        <w:ind w:firstLine="709"/>
        <w:jc w:val="both"/>
        <w:rPr>
          <w:rFonts w:ascii="Times New Roman" w:hAnsi="Times New Roman" w:cs="Times New Roman"/>
          <w:sz w:val="28"/>
          <w:szCs w:val="28"/>
        </w:rPr>
      </w:pPr>
    </w:p>
    <w:p w14:paraId="35B4F506" w14:textId="77777777" w:rsidR="002A1AC2" w:rsidRPr="00807E8A" w:rsidRDefault="002A1AC2" w:rsidP="00680395">
      <w:pPr>
        <w:pStyle w:val="51"/>
        <w:keepNext/>
        <w:tabs>
          <w:tab w:val="left" w:pos="993"/>
          <w:tab w:val="left" w:pos="1276"/>
          <w:tab w:val="left" w:pos="1701"/>
        </w:tabs>
        <w:spacing w:before="0" w:after="0"/>
        <w:ind w:left="708"/>
        <w:rPr>
          <w:rFonts w:ascii="Times New Roman" w:hAnsi="Times New Roman"/>
          <w:bCs w:val="0"/>
          <w:i w:val="0"/>
          <w:sz w:val="28"/>
          <w:szCs w:val="28"/>
        </w:rPr>
      </w:pPr>
      <w:bookmarkStart w:id="72" w:name="_Hlk31355272"/>
      <w:r w:rsidRPr="00807E8A">
        <w:rPr>
          <w:rFonts w:ascii="Times New Roman" w:hAnsi="Times New Roman"/>
          <w:bCs w:val="0"/>
          <w:i w:val="0"/>
          <w:sz w:val="28"/>
          <w:szCs w:val="28"/>
        </w:rPr>
        <w:t>Всеволожский и Приозерский муниципальные районы</w:t>
      </w:r>
      <w:bookmarkEnd w:id="72"/>
    </w:p>
    <w:p w14:paraId="7A28C596" w14:textId="77777777" w:rsidR="00DF4F7E" w:rsidRPr="00807E8A" w:rsidRDefault="00B05E6C" w:rsidP="00BD2778">
      <w:pPr>
        <w:spacing w:after="0" w:line="240" w:lineRule="auto"/>
        <w:ind w:firstLine="709"/>
        <w:jc w:val="both"/>
        <w:rPr>
          <w:rFonts w:ascii="Times New Roman" w:hAnsi="Times New Roman" w:cs="Times New Roman"/>
          <w:sz w:val="28"/>
          <w:szCs w:val="28"/>
        </w:rPr>
      </w:pPr>
      <w:r w:rsidRPr="00807E8A">
        <w:rPr>
          <w:rFonts w:ascii="Times New Roman" w:hAnsi="Times New Roman" w:cs="Times New Roman"/>
          <w:sz w:val="28"/>
          <w:szCs w:val="28"/>
        </w:rPr>
        <w:t>Объект газоснабжения</w:t>
      </w:r>
      <w:r w:rsidR="00DF4F7E" w:rsidRPr="00807E8A">
        <w:rPr>
          <w:rFonts w:ascii="Times New Roman" w:hAnsi="Times New Roman" w:cs="Times New Roman"/>
          <w:sz w:val="28"/>
          <w:szCs w:val="28"/>
        </w:rPr>
        <w:t xml:space="preserve"> регионального значения –</w:t>
      </w:r>
      <w:r w:rsidRPr="00807E8A">
        <w:rPr>
          <w:rFonts w:ascii="Times New Roman" w:hAnsi="Times New Roman" w:cs="Times New Roman"/>
          <w:sz w:val="28"/>
          <w:szCs w:val="28"/>
        </w:rPr>
        <w:t xml:space="preserve"> «Межпоселковый газопровод п. ж/д ст. «</w:t>
      </w:r>
      <w:proofErr w:type="spellStart"/>
      <w:r w:rsidRPr="00807E8A">
        <w:rPr>
          <w:rFonts w:ascii="Times New Roman" w:hAnsi="Times New Roman" w:cs="Times New Roman"/>
          <w:sz w:val="28"/>
          <w:szCs w:val="28"/>
        </w:rPr>
        <w:t>Лемболово</w:t>
      </w:r>
      <w:proofErr w:type="spellEnd"/>
      <w:r w:rsidRPr="00807E8A">
        <w:rPr>
          <w:rFonts w:ascii="Times New Roman" w:hAnsi="Times New Roman" w:cs="Times New Roman"/>
          <w:sz w:val="28"/>
          <w:szCs w:val="28"/>
        </w:rPr>
        <w:t>» – пос. Платформа 69-й км (</w:t>
      </w:r>
      <w:proofErr w:type="spellStart"/>
      <w:r w:rsidRPr="00807E8A">
        <w:rPr>
          <w:rFonts w:ascii="Times New Roman" w:hAnsi="Times New Roman" w:cs="Times New Roman"/>
          <w:sz w:val="28"/>
          <w:szCs w:val="28"/>
        </w:rPr>
        <w:t>закольцовка</w:t>
      </w:r>
      <w:proofErr w:type="spellEnd"/>
      <w:r w:rsidRPr="00807E8A">
        <w:rPr>
          <w:rFonts w:ascii="Times New Roman" w:hAnsi="Times New Roman" w:cs="Times New Roman"/>
          <w:sz w:val="28"/>
          <w:szCs w:val="28"/>
        </w:rPr>
        <w:t>). Газораспределительная сеть ГРС «Пригородная» – ГРС «Сосново»</w:t>
      </w:r>
      <w:r w:rsidR="00DF4F7E" w:rsidRPr="00807E8A">
        <w:rPr>
          <w:rFonts w:ascii="Times New Roman" w:hAnsi="Times New Roman" w:cs="Times New Roman"/>
          <w:sz w:val="28"/>
          <w:szCs w:val="28"/>
        </w:rPr>
        <w:t>.</w:t>
      </w:r>
    </w:p>
    <w:p w14:paraId="0931069A" w14:textId="77777777" w:rsidR="002A1AC2" w:rsidRPr="00807E8A" w:rsidRDefault="002A1AC2" w:rsidP="00393DC9">
      <w:pPr>
        <w:pStyle w:val="6"/>
        <w:spacing w:before="120" w:after="0"/>
        <w:ind w:firstLine="709"/>
        <w:rPr>
          <w:rFonts w:ascii="Times New Roman" w:hAnsi="Times New Roman"/>
          <w:i/>
          <w:iCs/>
          <w:sz w:val="28"/>
          <w:szCs w:val="28"/>
        </w:rPr>
      </w:pPr>
      <w:bookmarkStart w:id="73" w:name="_Toc27037533"/>
      <w:r w:rsidRPr="00807E8A">
        <w:rPr>
          <w:rFonts w:ascii="Times New Roman" w:hAnsi="Times New Roman"/>
          <w:i/>
          <w:iCs/>
          <w:sz w:val="28"/>
          <w:szCs w:val="28"/>
        </w:rPr>
        <w:t>Характеристика объекта</w:t>
      </w:r>
      <w:bookmarkEnd w:id="73"/>
    </w:p>
    <w:p w14:paraId="38D70635" w14:textId="77777777" w:rsidR="00DF4F7E" w:rsidRPr="00807E8A" w:rsidRDefault="006F62D2" w:rsidP="00DF4F7E">
      <w:pPr>
        <w:spacing w:after="0" w:line="240" w:lineRule="auto"/>
        <w:ind w:firstLine="709"/>
        <w:jc w:val="both"/>
        <w:rPr>
          <w:rFonts w:ascii="Times New Roman" w:hAnsi="Times New Roman" w:cs="Times New Roman"/>
          <w:sz w:val="28"/>
          <w:szCs w:val="28"/>
        </w:rPr>
      </w:pPr>
      <w:bookmarkStart w:id="74" w:name="_Hlk31365549"/>
      <w:r w:rsidRPr="00807E8A">
        <w:rPr>
          <w:rFonts w:ascii="Times New Roman" w:hAnsi="Times New Roman" w:cs="Times New Roman"/>
          <w:sz w:val="28"/>
          <w:szCs w:val="28"/>
        </w:rPr>
        <w:t xml:space="preserve">Объект газоснабжения </w:t>
      </w:r>
      <w:r w:rsidR="00DF4F7E" w:rsidRPr="00807E8A">
        <w:rPr>
          <w:rFonts w:ascii="Times New Roman" w:hAnsi="Times New Roman" w:cs="Times New Roman"/>
          <w:sz w:val="28"/>
          <w:szCs w:val="28"/>
        </w:rPr>
        <w:t xml:space="preserve">предусмотрен Генеральной схемой газоснабжения и газификации Ленинградской области с целью </w:t>
      </w:r>
      <w:r w:rsidR="00DF4F7E" w:rsidRPr="00807E8A">
        <w:rPr>
          <w:rFonts w:ascii="Times New Roman" w:hAnsi="Times New Roman" w:cs="Times New Roman"/>
          <w:sz w:val="28"/>
          <w:szCs w:val="28"/>
          <w:lang w:eastAsia="ru-RU"/>
        </w:rPr>
        <w:t>повышения надежности газоснабжения потребителей во Всеволожском и Приозерском муниципальных районах.</w:t>
      </w:r>
    </w:p>
    <w:p w14:paraId="2C15E4F0" w14:textId="103E257C" w:rsidR="002A1AC2" w:rsidRPr="00807E8A" w:rsidRDefault="00DF4F7E" w:rsidP="00DF4F7E">
      <w:pPr>
        <w:spacing w:after="0" w:line="240" w:lineRule="auto"/>
        <w:ind w:firstLine="709"/>
        <w:jc w:val="both"/>
        <w:rPr>
          <w:rFonts w:ascii="Times New Roman" w:hAnsi="Times New Roman" w:cs="Times New Roman"/>
          <w:sz w:val="28"/>
          <w:szCs w:val="28"/>
        </w:rPr>
      </w:pPr>
      <w:r w:rsidRPr="00807E8A">
        <w:rPr>
          <w:rFonts w:ascii="Times New Roman" w:hAnsi="Times New Roman" w:cs="Times New Roman"/>
          <w:sz w:val="28"/>
          <w:szCs w:val="28"/>
        </w:rPr>
        <w:t xml:space="preserve">Межпоселковый газопровод </w:t>
      </w:r>
      <w:r w:rsidR="006F62D2" w:rsidRPr="00807E8A">
        <w:rPr>
          <w:rFonts w:ascii="Times New Roman" w:hAnsi="Times New Roman" w:cs="Times New Roman"/>
          <w:sz w:val="28"/>
          <w:szCs w:val="28"/>
        </w:rPr>
        <w:t xml:space="preserve">планируется </w:t>
      </w:r>
      <w:r w:rsidR="00C42530">
        <w:rPr>
          <w:rFonts w:ascii="Times New Roman" w:hAnsi="Times New Roman" w:cs="Times New Roman"/>
          <w:sz w:val="28"/>
          <w:szCs w:val="28"/>
        </w:rPr>
        <w:t>для</w:t>
      </w:r>
      <w:r w:rsidR="006F62D2" w:rsidRPr="00807E8A">
        <w:rPr>
          <w:rFonts w:ascii="Times New Roman" w:hAnsi="Times New Roman" w:cs="Times New Roman"/>
          <w:sz w:val="28"/>
          <w:szCs w:val="28"/>
        </w:rPr>
        <w:t xml:space="preserve"> размещени</w:t>
      </w:r>
      <w:r w:rsidR="00C42530">
        <w:rPr>
          <w:rFonts w:ascii="Times New Roman" w:hAnsi="Times New Roman" w:cs="Times New Roman"/>
          <w:sz w:val="28"/>
          <w:szCs w:val="28"/>
        </w:rPr>
        <w:t>я</w:t>
      </w:r>
      <w:r w:rsidR="006F62D2" w:rsidRPr="00807E8A">
        <w:rPr>
          <w:rFonts w:ascii="Times New Roman" w:hAnsi="Times New Roman" w:cs="Times New Roman"/>
          <w:sz w:val="28"/>
          <w:szCs w:val="28"/>
        </w:rPr>
        <w:t xml:space="preserve"> на территории </w:t>
      </w:r>
      <w:proofErr w:type="spellStart"/>
      <w:r w:rsidR="008E5271" w:rsidRPr="00807E8A">
        <w:rPr>
          <w:rFonts w:ascii="Times New Roman" w:hAnsi="Times New Roman" w:cs="Times New Roman"/>
          <w:sz w:val="28"/>
          <w:szCs w:val="28"/>
        </w:rPr>
        <w:t>Куйвозовского</w:t>
      </w:r>
      <w:proofErr w:type="spellEnd"/>
      <w:r w:rsidR="008E5271" w:rsidRPr="00807E8A">
        <w:rPr>
          <w:rFonts w:ascii="Times New Roman" w:hAnsi="Times New Roman" w:cs="Times New Roman"/>
          <w:sz w:val="28"/>
          <w:szCs w:val="28"/>
        </w:rPr>
        <w:t xml:space="preserve"> сельского поселения Всеволожского муниципального района и Сосновского сельского поселения Приозерского муниципального района.</w:t>
      </w:r>
      <w:r w:rsidR="00970619" w:rsidRPr="00807E8A">
        <w:rPr>
          <w:rFonts w:ascii="Times New Roman" w:hAnsi="Times New Roman" w:cs="Times New Roman"/>
          <w:sz w:val="28"/>
          <w:szCs w:val="28"/>
        </w:rPr>
        <w:t xml:space="preserve"> </w:t>
      </w:r>
      <w:bookmarkEnd w:id="74"/>
    </w:p>
    <w:p w14:paraId="5F8936CD" w14:textId="7AE3870C" w:rsidR="00DF4F7E" w:rsidRDefault="00DF4F7E" w:rsidP="002B115F">
      <w:pPr>
        <w:spacing w:after="0" w:line="240" w:lineRule="auto"/>
        <w:ind w:firstLine="709"/>
        <w:jc w:val="both"/>
        <w:rPr>
          <w:rFonts w:ascii="Times New Roman" w:hAnsi="Times New Roman" w:cs="Times New Roman"/>
          <w:sz w:val="28"/>
          <w:szCs w:val="28"/>
        </w:rPr>
      </w:pPr>
      <w:r w:rsidRPr="00807E8A">
        <w:rPr>
          <w:rFonts w:ascii="Times New Roman" w:hAnsi="Times New Roman" w:cs="Times New Roman"/>
          <w:sz w:val="28"/>
          <w:szCs w:val="28"/>
        </w:rPr>
        <w:t xml:space="preserve">Общая протяжённость сооружения составит </w:t>
      </w:r>
      <w:r w:rsidR="00FB1D3A" w:rsidRPr="00807E8A">
        <w:rPr>
          <w:rFonts w:ascii="Times New Roman" w:hAnsi="Times New Roman" w:cs="Times New Roman"/>
          <w:sz w:val="28"/>
          <w:szCs w:val="28"/>
        </w:rPr>
        <w:t>2</w:t>
      </w:r>
      <w:r w:rsidRPr="00807E8A">
        <w:rPr>
          <w:rFonts w:ascii="Times New Roman" w:hAnsi="Times New Roman" w:cs="Times New Roman"/>
          <w:sz w:val="28"/>
          <w:szCs w:val="28"/>
        </w:rPr>
        <w:t>0,0 км. Срок реализации – 20</w:t>
      </w:r>
      <w:r w:rsidR="00FB1D3A" w:rsidRPr="00807E8A">
        <w:rPr>
          <w:rFonts w:ascii="Times New Roman" w:hAnsi="Times New Roman" w:cs="Times New Roman"/>
          <w:sz w:val="28"/>
          <w:szCs w:val="28"/>
        </w:rPr>
        <w:t>35</w:t>
      </w:r>
      <w:r w:rsidRPr="00807E8A">
        <w:rPr>
          <w:rFonts w:ascii="Times New Roman" w:hAnsi="Times New Roman" w:cs="Times New Roman"/>
          <w:sz w:val="28"/>
          <w:szCs w:val="28"/>
        </w:rPr>
        <w:t xml:space="preserve"> г. Способ прокладки трубопровода – подземный.</w:t>
      </w:r>
    </w:p>
    <w:p w14:paraId="05C0E44E" w14:textId="77777777" w:rsidR="008C615B" w:rsidRPr="00807E8A" w:rsidRDefault="008C615B" w:rsidP="002B115F">
      <w:pPr>
        <w:spacing w:after="0" w:line="240" w:lineRule="auto"/>
        <w:ind w:firstLine="709"/>
        <w:jc w:val="both"/>
        <w:rPr>
          <w:rFonts w:ascii="Times New Roman" w:hAnsi="Times New Roman" w:cs="Times New Roman"/>
          <w:sz w:val="28"/>
          <w:szCs w:val="28"/>
        </w:rPr>
      </w:pPr>
    </w:p>
    <w:p w14:paraId="54CD9286" w14:textId="77777777" w:rsidR="000A3D74" w:rsidRPr="00807E8A" w:rsidRDefault="000A3D74" w:rsidP="00BD2778">
      <w:pPr>
        <w:spacing w:after="0" w:line="240" w:lineRule="auto"/>
        <w:ind w:firstLine="709"/>
        <w:rPr>
          <w:rFonts w:ascii="Times New Roman" w:hAnsi="Times New Roman" w:cs="Times New Roman"/>
        </w:rPr>
      </w:pPr>
      <w:r w:rsidRPr="00807E8A">
        <w:rPr>
          <w:noProof/>
          <w:lang w:eastAsia="ru-RU"/>
        </w:rPr>
        <w:drawing>
          <wp:inline distT="0" distB="0" distL="0" distR="0" wp14:anchorId="5C72BB6C" wp14:editId="72F589D2">
            <wp:extent cx="5461000" cy="4724094"/>
            <wp:effectExtent l="0" t="0" r="6350" b="63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srcRect l="14404" t="17596" r="44929" b="19860"/>
                    <a:stretch/>
                  </pic:blipFill>
                  <pic:spPr bwMode="auto">
                    <a:xfrm>
                      <a:off x="0" y="0"/>
                      <a:ext cx="5461000" cy="4724094"/>
                    </a:xfrm>
                    <a:prstGeom prst="rect">
                      <a:avLst/>
                    </a:prstGeom>
                    <a:ln>
                      <a:noFill/>
                    </a:ln>
                    <a:extLst>
                      <a:ext uri="{53640926-AAD7-44D8-BBD7-CCE9431645EC}">
                        <a14:shadowObscured xmlns:a14="http://schemas.microsoft.com/office/drawing/2010/main"/>
                      </a:ext>
                    </a:extLst>
                  </pic:spPr>
                </pic:pic>
              </a:graphicData>
            </a:graphic>
          </wp:inline>
        </w:drawing>
      </w:r>
    </w:p>
    <w:p w14:paraId="6D7B0507" w14:textId="77777777" w:rsidR="000A3D74" w:rsidRPr="00807E8A" w:rsidRDefault="007D0BBB" w:rsidP="00B559F8">
      <w:pPr>
        <w:spacing w:after="0" w:line="240" w:lineRule="auto"/>
        <w:ind w:firstLine="709"/>
        <w:jc w:val="center"/>
        <w:rPr>
          <w:rFonts w:ascii="Times New Roman" w:hAnsi="Times New Roman" w:cs="Times New Roman"/>
        </w:rPr>
      </w:pPr>
      <w:r w:rsidRPr="00807E8A">
        <w:rPr>
          <w:noProof/>
          <w:lang w:eastAsia="ru-RU"/>
        </w:rPr>
        <w:drawing>
          <wp:inline distT="0" distB="0" distL="0" distR="0" wp14:anchorId="1582A6A5" wp14:editId="503FB32D">
            <wp:extent cx="2159000" cy="755650"/>
            <wp:effectExtent l="0" t="0" r="0" b="635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srcRect l="3822" t="79183" r="85551" b="14205"/>
                    <a:stretch/>
                  </pic:blipFill>
                  <pic:spPr bwMode="auto">
                    <a:xfrm>
                      <a:off x="0" y="0"/>
                      <a:ext cx="2168349" cy="758922"/>
                    </a:xfrm>
                    <a:prstGeom prst="rect">
                      <a:avLst/>
                    </a:prstGeom>
                    <a:ln>
                      <a:noFill/>
                    </a:ln>
                    <a:extLst>
                      <a:ext uri="{53640926-AAD7-44D8-BBD7-CCE9431645EC}">
                        <a14:shadowObscured xmlns:a14="http://schemas.microsoft.com/office/drawing/2010/main"/>
                      </a:ext>
                    </a:extLst>
                  </pic:spPr>
                </pic:pic>
              </a:graphicData>
            </a:graphic>
          </wp:inline>
        </w:drawing>
      </w:r>
    </w:p>
    <w:p w14:paraId="237CE265" w14:textId="1DB8F53F" w:rsidR="007D0BBB" w:rsidRPr="00807E8A" w:rsidRDefault="007D0BBB" w:rsidP="007D0BBB">
      <w:pPr>
        <w:spacing w:after="0" w:line="240" w:lineRule="auto"/>
        <w:ind w:firstLine="709"/>
        <w:jc w:val="center"/>
        <w:rPr>
          <w:rFonts w:ascii="Times New Roman" w:eastAsia="Times New Roman" w:hAnsi="Times New Roman" w:cs="Times New Roman"/>
          <w:sz w:val="28"/>
          <w:szCs w:val="28"/>
          <w:lang w:eastAsia="ru-RU"/>
        </w:rPr>
      </w:pPr>
      <w:r w:rsidRPr="00807E8A">
        <w:rPr>
          <w:rFonts w:ascii="Times New Roman" w:eastAsia="Times New Roman" w:hAnsi="Times New Roman" w:cs="Times New Roman"/>
          <w:sz w:val="28"/>
          <w:szCs w:val="28"/>
          <w:lang w:eastAsia="ru-RU"/>
        </w:rPr>
        <w:t>Рис. </w:t>
      </w:r>
      <w:r w:rsidR="00FB1D3A" w:rsidRPr="00807E8A">
        <w:rPr>
          <w:rFonts w:ascii="Times New Roman" w:eastAsia="Times New Roman" w:hAnsi="Times New Roman" w:cs="Times New Roman"/>
          <w:sz w:val="28"/>
          <w:szCs w:val="28"/>
          <w:lang w:eastAsia="ru-RU"/>
        </w:rPr>
        <w:t>2.2-</w:t>
      </w:r>
      <w:r w:rsidR="00790919">
        <w:rPr>
          <w:rFonts w:ascii="Times New Roman" w:eastAsia="Times New Roman" w:hAnsi="Times New Roman" w:cs="Times New Roman"/>
          <w:sz w:val="28"/>
          <w:szCs w:val="28"/>
          <w:lang w:eastAsia="ru-RU"/>
        </w:rPr>
        <w:t>6</w:t>
      </w:r>
      <w:r w:rsidR="007A57C1" w:rsidRPr="00807E8A">
        <w:rPr>
          <w:rFonts w:ascii="Times New Roman" w:eastAsia="Times New Roman" w:hAnsi="Times New Roman" w:cs="Times New Roman"/>
          <w:sz w:val="28"/>
          <w:szCs w:val="28"/>
          <w:lang w:eastAsia="ru-RU"/>
        </w:rPr>
        <w:t>.</w:t>
      </w:r>
      <w:r w:rsidRPr="00807E8A">
        <w:rPr>
          <w:rFonts w:ascii="Times New Roman" w:eastAsia="Times New Roman" w:hAnsi="Times New Roman" w:cs="Times New Roman"/>
          <w:sz w:val="28"/>
          <w:szCs w:val="28"/>
          <w:lang w:eastAsia="ru-RU"/>
        </w:rPr>
        <w:t xml:space="preserve"> Фрагмент Генеральной схемы газоснабжения и газификации Ленинградской области</w:t>
      </w:r>
    </w:p>
    <w:p w14:paraId="0905F21E" w14:textId="77777777" w:rsidR="007D0BBB" w:rsidRPr="00807E8A" w:rsidRDefault="007D0BBB" w:rsidP="007D0BBB">
      <w:pPr>
        <w:spacing w:after="0" w:line="240" w:lineRule="auto"/>
        <w:ind w:firstLine="709"/>
        <w:rPr>
          <w:rFonts w:ascii="Times New Roman" w:hAnsi="Times New Roman" w:cs="Times New Roman"/>
          <w:b/>
          <w:bCs/>
          <w:i/>
          <w:iCs/>
          <w:sz w:val="28"/>
          <w:szCs w:val="28"/>
        </w:rPr>
      </w:pPr>
      <w:bookmarkStart w:id="75" w:name="_Toc27037534"/>
    </w:p>
    <w:p w14:paraId="44262FEE" w14:textId="77777777" w:rsidR="002A1AC2" w:rsidRPr="00807E8A" w:rsidRDefault="002A1AC2" w:rsidP="00393DC9">
      <w:pPr>
        <w:pStyle w:val="6"/>
        <w:spacing w:before="120" w:after="0"/>
        <w:ind w:firstLine="709"/>
        <w:rPr>
          <w:rFonts w:ascii="Times New Roman" w:hAnsi="Times New Roman"/>
          <w:i/>
          <w:iCs/>
          <w:sz w:val="28"/>
          <w:szCs w:val="28"/>
        </w:rPr>
      </w:pPr>
      <w:r w:rsidRPr="00807E8A">
        <w:rPr>
          <w:rFonts w:ascii="Times New Roman" w:hAnsi="Times New Roman"/>
          <w:i/>
          <w:iCs/>
          <w:sz w:val="28"/>
          <w:szCs w:val="28"/>
        </w:rPr>
        <w:t>Обоснование варианта размещения объекта</w:t>
      </w:r>
      <w:bookmarkEnd w:id="75"/>
    </w:p>
    <w:p w14:paraId="08099ECC" w14:textId="77777777" w:rsidR="002A1AC2" w:rsidRPr="00807E8A" w:rsidRDefault="002A1AC2" w:rsidP="00393DC9">
      <w:pPr>
        <w:pStyle w:val="7"/>
        <w:spacing w:before="120" w:after="0"/>
        <w:ind w:firstLine="709"/>
        <w:jc w:val="both"/>
        <w:rPr>
          <w:rFonts w:ascii="Times New Roman" w:hAnsi="Times New Roman"/>
          <w:sz w:val="28"/>
          <w:szCs w:val="28"/>
          <w:u w:val="single"/>
        </w:rPr>
      </w:pPr>
      <w:bookmarkStart w:id="76" w:name="_Toc27037535"/>
      <w:r w:rsidRPr="00807E8A">
        <w:rPr>
          <w:rFonts w:ascii="Times New Roman" w:hAnsi="Times New Roman"/>
          <w:sz w:val="28"/>
          <w:szCs w:val="28"/>
          <w:u w:val="single"/>
        </w:rPr>
        <w:t>Анализ использования территории</w:t>
      </w:r>
      <w:bookmarkEnd w:id="76"/>
    </w:p>
    <w:p w14:paraId="741DA9B6" w14:textId="77777777" w:rsidR="002A1AC2" w:rsidRPr="00807E8A" w:rsidRDefault="00326D83" w:rsidP="00BD2778">
      <w:pPr>
        <w:spacing w:after="0" w:line="240" w:lineRule="auto"/>
        <w:ind w:firstLine="709"/>
        <w:jc w:val="both"/>
        <w:rPr>
          <w:rFonts w:ascii="Times New Roman" w:hAnsi="Times New Roman" w:cs="Times New Roman"/>
          <w:sz w:val="28"/>
          <w:szCs w:val="28"/>
        </w:rPr>
      </w:pPr>
      <w:r w:rsidRPr="00807E8A">
        <w:rPr>
          <w:rFonts w:ascii="Times New Roman" w:hAnsi="Times New Roman" w:cs="Times New Roman"/>
          <w:sz w:val="28"/>
          <w:szCs w:val="28"/>
        </w:rPr>
        <w:t xml:space="preserve">Газоснабжение жителей </w:t>
      </w:r>
      <w:proofErr w:type="spellStart"/>
      <w:r w:rsidRPr="00807E8A">
        <w:rPr>
          <w:rFonts w:ascii="Times New Roman" w:hAnsi="Times New Roman" w:cs="Times New Roman"/>
          <w:sz w:val="28"/>
          <w:szCs w:val="28"/>
        </w:rPr>
        <w:t>Куйвозовского</w:t>
      </w:r>
      <w:proofErr w:type="spellEnd"/>
      <w:r w:rsidRPr="00807E8A">
        <w:rPr>
          <w:rFonts w:ascii="Times New Roman" w:hAnsi="Times New Roman" w:cs="Times New Roman"/>
          <w:sz w:val="28"/>
          <w:szCs w:val="28"/>
        </w:rPr>
        <w:t xml:space="preserve"> сельского поселения Всеволожского муниципального района производится за счет </w:t>
      </w:r>
      <w:r w:rsidR="00506268" w:rsidRPr="00807E8A">
        <w:rPr>
          <w:rFonts w:ascii="Times New Roman" w:hAnsi="Times New Roman" w:cs="Times New Roman"/>
          <w:sz w:val="28"/>
          <w:szCs w:val="28"/>
        </w:rPr>
        <w:t xml:space="preserve">доставки </w:t>
      </w:r>
      <w:r w:rsidRPr="00807E8A">
        <w:rPr>
          <w:rFonts w:ascii="Times New Roman" w:hAnsi="Times New Roman" w:cs="Times New Roman"/>
          <w:sz w:val="28"/>
          <w:szCs w:val="28"/>
        </w:rPr>
        <w:t>сжиженного газа населению</w:t>
      </w:r>
      <w:r w:rsidR="00506268" w:rsidRPr="00807E8A">
        <w:rPr>
          <w:rFonts w:ascii="Times New Roman" w:hAnsi="Times New Roman" w:cs="Times New Roman"/>
          <w:sz w:val="28"/>
          <w:szCs w:val="28"/>
        </w:rPr>
        <w:t xml:space="preserve"> автотранспортом</w:t>
      </w:r>
      <w:r w:rsidRPr="00807E8A">
        <w:rPr>
          <w:rFonts w:ascii="Times New Roman" w:hAnsi="Times New Roman" w:cs="Times New Roman"/>
          <w:sz w:val="28"/>
          <w:szCs w:val="28"/>
        </w:rPr>
        <w:t>.</w:t>
      </w:r>
    </w:p>
    <w:p w14:paraId="31048E66" w14:textId="77777777" w:rsidR="00633E93" w:rsidRPr="00807E8A" w:rsidRDefault="00326D83" w:rsidP="00B51D9B">
      <w:pPr>
        <w:spacing w:after="0" w:line="240" w:lineRule="auto"/>
        <w:ind w:firstLine="709"/>
        <w:jc w:val="both"/>
        <w:rPr>
          <w:rFonts w:ascii="Times New Roman" w:hAnsi="Times New Roman" w:cs="Times New Roman"/>
          <w:sz w:val="28"/>
          <w:szCs w:val="28"/>
        </w:rPr>
      </w:pPr>
      <w:r w:rsidRPr="00807E8A">
        <w:rPr>
          <w:rFonts w:ascii="Times New Roman" w:hAnsi="Times New Roman" w:cs="Times New Roman"/>
          <w:sz w:val="28"/>
          <w:szCs w:val="28"/>
        </w:rPr>
        <w:t xml:space="preserve">На территории Сосновского сельского поселения Приозерского муниципального района введена в эксплуатацию ГРС «Сосново», </w:t>
      </w:r>
      <w:r w:rsidR="00643C35" w:rsidRPr="00807E8A">
        <w:rPr>
          <w:rFonts w:ascii="Times New Roman" w:hAnsi="Times New Roman" w:cs="Times New Roman"/>
          <w:sz w:val="28"/>
          <w:szCs w:val="28"/>
        </w:rPr>
        <w:t>от </w:t>
      </w:r>
      <w:r w:rsidRPr="00807E8A">
        <w:rPr>
          <w:rFonts w:ascii="Times New Roman" w:hAnsi="Times New Roman" w:cs="Times New Roman"/>
          <w:sz w:val="28"/>
          <w:szCs w:val="28"/>
        </w:rPr>
        <w:t>которой в</w:t>
      </w:r>
      <w:r w:rsidR="0088703D" w:rsidRPr="00807E8A">
        <w:rPr>
          <w:rFonts w:ascii="Times New Roman" w:hAnsi="Times New Roman" w:cs="Times New Roman"/>
          <w:sz w:val="28"/>
          <w:szCs w:val="28"/>
        </w:rPr>
        <w:t> </w:t>
      </w:r>
      <w:r w:rsidRPr="00807E8A">
        <w:rPr>
          <w:rFonts w:ascii="Times New Roman" w:hAnsi="Times New Roman" w:cs="Times New Roman"/>
          <w:sz w:val="28"/>
          <w:szCs w:val="28"/>
        </w:rPr>
        <w:t>южном направлении проложен распределительный газопрово</w:t>
      </w:r>
      <w:r w:rsidR="00E1359A" w:rsidRPr="00807E8A">
        <w:rPr>
          <w:rFonts w:ascii="Times New Roman" w:hAnsi="Times New Roman" w:cs="Times New Roman"/>
          <w:sz w:val="28"/>
          <w:szCs w:val="28"/>
        </w:rPr>
        <w:t>д. </w:t>
      </w:r>
    </w:p>
    <w:p w14:paraId="16D7AC75" w14:textId="77777777" w:rsidR="002A1AC2" w:rsidRPr="00807E8A" w:rsidRDefault="002A1AC2" w:rsidP="00393DC9">
      <w:pPr>
        <w:pStyle w:val="7"/>
        <w:spacing w:before="120" w:after="0"/>
        <w:ind w:firstLine="709"/>
        <w:jc w:val="both"/>
        <w:rPr>
          <w:rFonts w:ascii="Times New Roman" w:hAnsi="Times New Roman"/>
          <w:sz w:val="28"/>
          <w:szCs w:val="28"/>
          <w:u w:val="single"/>
        </w:rPr>
      </w:pPr>
      <w:bookmarkStart w:id="77" w:name="_Toc27037536"/>
      <w:r w:rsidRPr="00807E8A">
        <w:rPr>
          <w:rFonts w:ascii="Times New Roman" w:hAnsi="Times New Roman"/>
          <w:sz w:val="28"/>
          <w:szCs w:val="28"/>
          <w:u w:val="single"/>
        </w:rPr>
        <w:t>Определение возможных направлений развития территории</w:t>
      </w:r>
      <w:bookmarkEnd w:id="77"/>
    </w:p>
    <w:p w14:paraId="6AFFD054" w14:textId="77777777" w:rsidR="002A1AC2" w:rsidRPr="00807E8A" w:rsidRDefault="002A1AC2" w:rsidP="00BD2778">
      <w:pPr>
        <w:spacing w:after="0" w:line="240" w:lineRule="auto"/>
        <w:ind w:firstLine="709"/>
        <w:jc w:val="both"/>
        <w:rPr>
          <w:rFonts w:ascii="Times New Roman" w:hAnsi="Times New Roman" w:cs="Times New Roman"/>
          <w:sz w:val="28"/>
          <w:szCs w:val="28"/>
        </w:rPr>
      </w:pPr>
      <w:r w:rsidRPr="00807E8A">
        <w:rPr>
          <w:rFonts w:ascii="Times New Roman" w:hAnsi="Times New Roman" w:cs="Times New Roman"/>
          <w:sz w:val="28"/>
          <w:szCs w:val="28"/>
        </w:rPr>
        <w:t xml:space="preserve">В </w:t>
      </w:r>
      <w:r w:rsidR="009A65BB" w:rsidRPr="00807E8A">
        <w:rPr>
          <w:rFonts w:ascii="Times New Roman" w:eastAsia="Times New Roman" w:hAnsi="Times New Roman" w:cs="Times New Roman"/>
          <w:sz w:val="28"/>
          <w:szCs w:val="28"/>
          <w:lang w:eastAsia="ru-RU"/>
        </w:rPr>
        <w:t>Схеме территориального планирования</w:t>
      </w:r>
      <w:r w:rsidRPr="00807E8A">
        <w:rPr>
          <w:rFonts w:ascii="Times New Roman" w:hAnsi="Times New Roman" w:cs="Times New Roman"/>
          <w:sz w:val="28"/>
          <w:szCs w:val="28"/>
        </w:rPr>
        <w:t xml:space="preserve"> Всеволожского муниципального района, утвержденной решением </w:t>
      </w:r>
      <w:r w:rsidR="002A1EAA" w:rsidRPr="00807E8A">
        <w:rPr>
          <w:rFonts w:ascii="Times New Roman" w:hAnsi="Times New Roman" w:cs="Times New Roman"/>
          <w:sz w:val="28"/>
          <w:szCs w:val="28"/>
        </w:rPr>
        <w:t>С</w:t>
      </w:r>
      <w:r w:rsidRPr="00807E8A">
        <w:rPr>
          <w:rFonts w:ascii="Times New Roman" w:hAnsi="Times New Roman" w:cs="Times New Roman"/>
          <w:sz w:val="28"/>
          <w:szCs w:val="28"/>
        </w:rPr>
        <w:t xml:space="preserve">овета депутатов </w:t>
      </w:r>
      <w:r w:rsidR="00643C35" w:rsidRPr="00807E8A">
        <w:rPr>
          <w:rFonts w:ascii="Times New Roman" w:hAnsi="Times New Roman" w:cs="Times New Roman"/>
          <w:sz w:val="28"/>
          <w:szCs w:val="28"/>
        </w:rPr>
        <w:t>от </w:t>
      </w:r>
      <w:r w:rsidRPr="00807E8A">
        <w:rPr>
          <w:rFonts w:ascii="Times New Roman" w:hAnsi="Times New Roman" w:cs="Times New Roman"/>
          <w:sz w:val="28"/>
          <w:szCs w:val="28"/>
        </w:rPr>
        <w:t xml:space="preserve">20.12.2012 </w:t>
      </w:r>
      <w:r w:rsidR="007A4317" w:rsidRPr="00807E8A">
        <w:rPr>
          <w:rFonts w:ascii="Times New Roman" w:hAnsi="Times New Roman" w:cs="Times New Roman"/>
          <w:sz w:val="28"/>
          <w:szCs w:val="28"/>
        </w:rPr>
        <w:t>№ </w:t>
      </w:r>
      <w:r w:rsidRPr="00807E8A">
        <w:rPr>
          <w:rFonts w:ascii="Times New Roman" w:hAnsi="Times New Roman" w:cs="Times New Roman"/>
          <w:sz w:val="28"/>
          <w:szCs w:val="28"/>
        </w:rPr>
        <w:t>88,</w:t>
      </w:r>
      <w:r w:rsidR="00022B99" w:rsidRPr="00807E8A">
        <w:rPr>
          <w:rFonts w:ascii="Times New Roman" w:hAnsi="Times New Roman" w:cs="Times New Roman"/>
          <w:sz w:val="28"/>
          <w:szCs w:val="28"/>
        </w:rPr>
        <w:t xml:space="preserve"> рассматриваемый объект газоснабжения регионального значения не учтен.</w:t>
      </w:r>
    </w:p>
    <w:p w14:paraId="72E81FD2" w14:textId="77777777" w:rsidR="00022B99" w:rsidRPr="00807E8A" w:rsidRDefault="00022B99" w:rsidP="00BD2778">
      <w:pPr>
        <w:spacing w:after="0" w:line="240" w:lineRule="auto"/>
        <w:ind w:firstLine="709"/>
        <w:jc w:val="both"/>
        <w:rPr>
          <w:rFonts w:ascii="Times New Roman" w:hAnsi="Times New Roman" w:cs="Times New Roman"/>
          <w:sz w:val="28"/>
          <w:szCs w:val="28"/>
        </w:rPr>
      </w:pPr>
      <w:r w:rsidRPr="00807E8A">
        <w:rPr>
          <w:rFonts w:ascii="Times New Roman" w:hAnsi="Times New Roman" w:cs="Times New Roman"/>
          <w:sz w:val="28"/>
          <w:szCs w:val="28"/>
        </w:rPr>
        <w:t xml:space="preserve">Генеральный план </w:t>
      </w:r>
      <w:proofErr w:type="spellStart"/>
      <w:r w:rsidRPr="00807E8A">
        <w:rPr>
          <w:rFonts w:ascii="Times New Roman" w:hAnsi="Times New Roman" w:cs="Times New Roman"/>
          <w:sz w:val="28"/>
          <w:szCs w:val="28"/>
        </w:rPr>
        <w:t>Куйвозовского</w:t>
      </w:r>
      <w:proofErr w:type="spellEnd"/>
      <w:r w:rsidRPr="00807E8A">
        <w:rPr>
          <w:rFonts w:ascii="Times New Roman" w:hAnsi="Times New Roman" w:cs="Times New Roman"/>
          <w:sz w:val="28"/>
          <w:szCs w:val="28"/>
        </w:rPr>
        <w:t xml:space="preserve"> сельского поселения Всеволожского муниципального района</w:t>
      </w:r>
      <w:r w:rsidR="00EC741D" w:rsidRPr="00807E8A">
        <w:rPr>
          <w:rFonts w:ascii="Times New Roman" w:hAnsi="Times New Roman" w:cs="Times New Roman"/>
          <w:sz w:val="28"/>
          <w:szCs w:val="28"/>
        </w:rPr>
        <w:t>,</w:t>
      </w:r>
      <w:r w:rsidRPr="00807E8A">
        <w:rPr>
          <w:rFonts w:ascii="Times New Roman" w:hAnsi="Times New Roman" w:cs="Times New Roman"/>
          <w:sz w:val="28"/>
          <w:szCs w:val="28"/>
        </w:rPr>
        <w:t xml:space="preserve"> утвержден</w:t>
      </w:r>
      <w:r w:rsidR="00EC741D" w:rsidRPr="00807E8A">
        <w:rPr>
          <w:rFonts w:ascii="Times New Roman" w:hAnsi="Times New Roman" w:cs="Times New Roman"/>
          <w:sz w:val="28"/>
          <w:szCs w:val="28"/>
        </w:rPr>
        <w:t>ный</w:t>
      </w:r>
      <w:r w:rsidRPr="00807E8A">
        <w:rPr>
          <w:rFonts w:ascii="Times New Roman" w:hAnsi="Times New Roman" w:cs="Times New Roman"/>
          <w:sz w:val="28"/>
          <w:szCs w:val="28"/>
        </w:rPr>
        <w:t xml:space="preserve"> решением </w:t>
      </w:r>
      <w:r w:rsidR="002A1EAA" w:rsidRPr="00807E8A">
        <w:rPr>
          <w:rFonts w:ascii="Times New Roman" w:hAnsi="Times New Roman" w:cs="Times New Roman"/>
          <w:sz w:val="28"/>
          <w:szCs w:val="28"/>
        </w:rPr>
        <w:t>С</w:t>
      </w:r>
      <w:r w:rsidRPr="00807E8A">
        <w:rPr>
          <w:rFonts w:ascii="Times New Roman" w:hAnsi="Times New Roman" w:cs="Times New Roman"/>
          <w:sz w:val="28"/>
          <w:szCs w:val="28"/>
        </w:rPr>
        <w:t xml:space="preserve">овета депутатов </w:t>
      </w:r>
      <w:r w:rsidR="00643C35" w:rsidRPr="00807E8A">
        <w:rPr>
          <w:rFonts w:ascii="Times New Roman" w:hAnsi="Times New Roman" w:cs="Times New Roman"/>
          <w:sz w:val="28"/>
          <w:szCs w:val="28"/>
        </w:rPr>
        <w:t>от </w:t>
      </w:r>
      <w:r w:rsidRPr="00807E8A">
        <w:rPr>
          <w:rFonts w:ascii="Times New Roman" w:hAnsi="Times New Roman" w:cs="Times New Roman"/>
          <w:sz w:val="28"/>
          <w:szCs w:val="28"/>
        </w:rPr>
        <w:t xml:space="preserve">13.11.2012 </w:t>
      </w:r>
      <w:r w:rsidR="007A4317" w:rsidRPr="00807E8A">
        <w:rPr>
          <w:rFonts w:ascii="Times New Roman" w:hAnsi="Times New Roman" w:cs="Times New Roman"/>
          <w:sz w:val="28"/>
          <w:szCs w:val="28"/>
        </w:rPr>
        <w:t>№ </w:t>
      </w:r>
      <w:r w:rsidRPr="00807E8A">
        <w:rPr>
          <w:rFonts w:ascii="Times New Roman" w:hAnsi="Times New Roman" w:cs="Times New Roman"/>
          <w:sz w:val="28"/>
          <w:szCs w:val="28"/>
        </w:rPr>
        <w:t>57, не учитывает рассматриваемый объект газоснабжения регионального значения.</w:t>
      </w:r>
    </w:p>
    <w:p w14:paraId="4E19BE7D" w14:textId="16A06B63" w:rsidR="004F4AC6" w:rsidRPr="00807E8A" w:rsidRDefault="009A65BB" w:rsidP="00BD2778">
      <w:pPr>
        <w:spacing w:after="0" w:line="240" w:lineRule="auto"/>
        <w:ind w:firstLine="709"/>
        <w:jc w:val="both"/>
        <w:rPr>
          <w:rFonts w:ascii="Times New Roman" w:hAnsi="Times New Roman" w:cs="Times New Roman"/>
          <w:sz w:val="28"/>
          <w:szCs w:val="28"/>
        </w:rPr>
      </w:pPr>
      <w:r w:rsidRPr="00807E8A">
        <w:rPr>
          <w:rFonts w:ascii="Times New Roman" w:eastAsia="Times New Roman" w:hAnsi="Times New Roman" w:cs="Times New Roman"/>
          <w:sz w:val="28"/>
          <w:szCs w:val="28"/>
          <w:lang w:eastAsia="ru-RU"/>
        </w:rPr>
        <w:t>Схема территориального планирования</w:t>
      </w:r>
      <w:r w:rsidR="002A1AC2" w:rsidRPr="00807E8A">
        <w:rPr>
          <w:rFonts w:ascii="Times New Roman" w:hAnsi="Times New Roman" w:cs="Times New Roman"/>
          <w:sz w:val="28"/>
          <w:szCs w:val="28"/>
        </w:rPr>
        <w:t xml:space="preserve"> Приозерского муниципального района, утвержд</w:t>
      </w:r>
      <w:r w:rsidR="002460AD">
        <w:rPr>
          <w:rFonts w:ascii="Times New Roman" w:hAnsi="Times New Roman" w:cs="Times New Roman"/>
          <w:sz w:val="28"/>
          <w:szCs w:val="28"/>
        </w:rPr>
        <w:t>ё</w:t>
      </w:r>
      <w:r w:rsidR="002A1AC2" w:rsidRPr="00807E8A">
        <w:rPr>
          <w:rFonts w:ascii="Times New Roman" w:hAnsi="Times New Roman" w:cs="Times New Roman"/>
          <w:sz w:val="28"/>
          <w:szCs w:val="28"/>
        </w:rPr>
        <w:t xml:space="preserve">нная решением </w:t>
      </w:r>
      <w:r w:rsidR="00A74E71" w:rsidRPr="00807E8A">
        <w:rPr>
          <w:rFonts w:ascii="Times New Roman" w:hAnsi="Times New Roman" w:cs="Times New Roman"/>
          <w:sz w:val="28"/>
          <w:szCs w:val="28"/>
        </w:rPr>
        <w:t>С</w:t>
      </w:r>
      <w:r w:rsidR="002A1AC2" w:rsidRPr="00807E8A">
        <w:rPr>
          <w:rFonts w:ascii="Times New Roman" w:hAnsi="Times New Roman" w:cs="Times New Roman"/>
          <w:sz w:val="28"/>
          <w:szCs w:val="28"/>
        </w:rPr>
        <w:t>овет</w:t>
      </w:r>
      <w:r w:rsidR="00A74E71" w:rsidRPr="00807E8A">
        <w:rPr>
          <w:rFonts w:ascii="Times New Roman" w:hAnsi="Times New Roman" w:cs="Times New Roman"/>
          <w:sz w:val="28"/>
          <w:szCs w:val="28"/>
        </w:rPr>
        <w:t xml:space="preserve">а </w:t>
      </w:r>
      <w:r w:rsidR="002A1AC2" w:rsidRPr="00807E8A">
        <w:rPr>
          <w:rFonts w:ascii="Times New Roman" w:hAnsi="Times New Roman" w:cs="Times New Roman"/>
          <w:sz w:val="28"/>
          <w:szCs w:val="28"/>
        </w:rPr>
        <w:t xml:space="preserve">депутатов </w:t>
      </w:r>
      <w:r w:rsidR="00643C35" w:rsidRPr="00807E8A">
        <w:rPr>
          <w:rFonts w:ascii="Times New Roman" w:hAnsi="Times New Roman" w:cs="Times New Roman"/>
          <w:sz w:val="28"/>
          <w:szCs w:val="28"/>
        </w:rPr>
        <w:t>от </w:t>
      </w:r>
      <w:r w:rsidR="002A1AC2" w:rsidRPr="00807E8A">
        <w:rPr>
          <w:rFonts w:ascii="Times New Roman" w:hAnsi="Times New Roman" w:cs="Times New Roman"/>
          <w:sz w:val="28"/>
          <w:szCs w:val="28"/>
        </w:rPr>
        <w:t xml:space="preserve">20.12.2012 </w:t>
      </w:r>
      <w:r w:rsidR="007A4317" w:rsidRPr="00807E8A">
        <w:rPr>
          <w:rFonts w:ascii="Times New Roman" w:hAnsi="Times New Roman" w:cs="Times New Roman"/>
          <w:sz w:val="28"/>
          <w:szCs w:val="28"/>
        </w:rPr>
        <w:t>№ </w:t>
      </w:r>
      <w:r w:rsidR="002A1AC2" w:rsidRPr="00807E8A">
        <w:rPr>
          <w:rFonts w:ascii="Times New Roman" w:hAnsi="Times New Roman" w:cs="Times New Roman"/>
          <w:sz w:val="28"/>
          <w:szCs w:val="28"/>
        </w:rPr>
        <w:t xml:space="preserve">237, </w:t>
      </w:r>
      <w:r w:rsidR="004F4AC6" w:rsidRPr="00807E8A">
        <w:rPr>
          <w:rFonts w:ascii="Times New Roman" w:hAnsi="Times New Roman" w:cs="Times New Roman"/>
          <w:sz w:val="28"/>
          <w:szCs w:val="28"/>
        </w:rPr>
        <w:t xml:space="preserve">не </w:t>
      </w:r>
      <w:r w:rsidR="002A1AC2" w:rsidRPr="00807E8A">
        <w:rPr>
          <w:rFonts w:ascii="Times New Roman" w:hAnsi="Times New Roman" w:cs="Times New Roman"/>
          <w:sz w:val="28"/>
          <w:szCs w:val="28"/>
        </w:rPr>
        <w:t>учитывает</w:t>
      </w:r>
      <w:r w:rsidR="004F4AC6" w:rsidRPr="00807E8A">
        <w:rPr>
          <w:rFonts w:ascii="Times New Roman" w:hAnsi="Times New Roman" w:cs="Times New Roman"/>
          <w:sz w:val="28"/>
          <w:szCs w:val="28"/>
        </w:rPr>
        <w:t xml:space="preserve"> рассматриваемый объект газоснабжения регионального значения.</w:t>
      </w:r>
    </w:p>
    <w:p w14:paraId="4CAD9D59" w14:textId="6AD155F9" w:rsidR="009E45B4" w:rsidRPr="00807E8A" w:rsidRDefault="004F4AC6" w:rsidP="00BD2778">
      <w:pPr>
        <w:spacing w:after="0" w:line="240" w:lineRule="auto"/>
        <w:ind w:firstLine="709"/>
        <w:jc w:val="both"/>
        <w:rPr>
          <w:rFonts w:ascii="Times New Roman" w:hAnsi="Times New Roman" w:cs="Times New Roman"/>
          <w:sz w:val="28"/>
          <w:szCs w:val="28"/>
        </w:rPr>
      </w:pPr>
      <w:r w:rsidRPr="00807E8A">
        <w:rPr>
          <w:rFonts w:ascii="Times New Roman" w:hAnsi="Times New Roman" w:cs="Times New Roman"/>
          <w:sz w:val="28"/>
          <w:szCs w:val="28"/>
        </w:rPr>
        <w:t>В генеральном плане Сосновского сельского поселения Приозерского муниципального района, утвержд</w:t>
      </w:r>
      <w:r w:rsidR="002460AD">
        <w:rPr>
          <w:rFonts w:ascii="Times New Roman" w:hAnsi="Times New Roman" w:cs="Times New Roman"/>
          <w:sz w:val="28"/>
          <w:szCs w:val="28"/>
        </w:rPr>
        <w:t>ё</w:t>
      </w:r>
      <w:r w:rsidRPr="00807E8A">
        <w:rPr>
          <w:rFonts w:ascii="Times New Roman" w:hAnsi="Times New Roman" w:cs="Times New Roman"/>
          <w:sz w:val="28"/>
          <w:szCs w:val="28"/>
        </w:rPr>
        <w:t xml:space="preserve">нного решением </w:t>
      </w:r>
      <w:r w:rsidR="002A1EAA" w:rsidRPr="00807E8A">
        <w:rPr>
          <w:rFonts w:ascii="Times New Roman" w:hAnsi="Times New Roman" w:cs="Times New Roman"/>
          <w:sz w:val="28"/>
          <w:szCs w:val="28"/>
        </w:rPr>
        <w:t>С</w:t>
      </w:r>
      <w:r w:rsidRPr="00807E8A">
        <w:rPr>
          <w:rFonts w:ascii="Times New Roman" w:hAnsi="Times New Roman" w:cs="Times New Roman"/>
          <w:sz w:val="28"/>
          <w:szCs w:val="28"/>
        </w:rPr>
        <w:t xml:space="preserve">овета депутатов </w:t>
      </w:r>
      <w:r w:rsidR="00643C35" w:rsidRPr="00807E8A">
        <w:rPr>
          <w:rFonts w:ascii="Times New Roman" w:hAnsi="Times New Roman" w:cs="Times New Roman"/>
          <w:sz w:val="28"/>
          <w:szCs w:val="28"/>
        </w:rPr>
        <w:t>от </w:t>
      </w:r>
      <w:r w:rsidRPr="00807E8A">
        <w:rPr>
          <w:rFonts w:ascii="Times New Roman" w:hAnsi="Times New Roman" w:cs="Times New Roman"/>
          <w:sz w:val="28"/>
          <w:szCs w:val="28"/>
        </w:rPr>
        <w:t xml:space="preserve">21.02.2014 </w:t>
      </w:r>
      <w:r w:rsidR="007A4317" w:rsidRPr="00807E8A">
        <w:rPr>
          <w:rFonts w:ascii="Times New Roman" w:hAnsi="Times New Roman" w:cs="Times New Roman"/>
          <w:sz w:val="28"/>
          <w:szCs w:val="28"/>
        </w:rPr>
        <w:t>№ </w:t>
      </w:r>
      <w:r w:rsidRPr="00807E8A">
        <w:rPr>
          <w:rFonts w:ascii="Times New Roman" w:hAnsi="Times New Roman" w:cs="Times New Roman"/>
          <w:sz w:val="28"/>
          <w:szCs w:val="28"/>
        </w:rPr>
        <w:t>162, учт</w:t>
      </w:r>
      <w:r w:rsidR="002460AD">
        <w:rPr>
          <w:rFonts w:ascii="Times New Roman" w:hAnsi="Times New Roman" w:cs="Times New Roman"/>
          <w:sz w:val="28"/>
          <w:szCs w:val="28"/>
        </w:rPr>
        <w:t>ё</w:t>
      </w:r>
      <w:r w:rsidRPr="00807E8A">
        <w:rPr>
          <w:rFonts w:ascii="Times New Roman" w:hAnsi="Times New Roman" w:cs="Times New Roman"/>
          <w:sz w:val="28"/>
          <w:szCs w:val="28"/>
        </w:rPr>
        <w:t xml:space="preserve">н </w:t>
      </w:r>
      <w:r w:rsidR="009E45B4" w:rsidRPr="00807E8A">
        <w:rPr>
          <w:rFonts w:ascii="Times New Roman" w:hAnsi="Times New Roman" w:cs="Times New Roman"/>
          <w:sz w:val="28"/>
          <w:szCs w:val="28"/>
        </w:rPr>
        <w:t>рассматриваемый объект газоснабжения регионального значения.</w:t>
      </w:r>
    </w:p>
    <w:p w14:paraId="3B7A344D" w14:textId="77777777" w:rsidR="002A1AC2" w:rsidRPr="00807E8A" w:rsidRDefault="00710D92" w:rsidP="00710D92">
      <w:pPr>
        <w:spacing w:after="0" w:line="240" w:lineRule="auto"/>
        <w:ind w:firstLine="709"/>
        <w:jc w:val="center"/>
        <w:rPr>
          <w:rFonts w:ascii="Times New Roman" w:hAnsi="Times New Roman" w:cs="Times New Roman"/>
          <w:sz w:val="28"/>
          <w:szCs w:val="28"/>
        </w:rPr>
      </w:pPr>
      <w:r w:rsidRPr="00807E8A">
        <w:rPr>
          <w:rFonts w:ascii="Times New Roman" w:hAnsi="Times New Roman" w:cs="Times New Roman"/>
          <w:noProof/>
          <w:sz w:val="28"/>
          <w:szCs w:val="28"/>
          <w:lang w:eastAsia="ru-RU"/>
        </w:rPr>
        <w:drawing>
          <wp:inline distT="0" distB="0" distL="0" distR="0" wp14:anchorId="36C997C5" wp14:editId="6ED032E9">
            <wp:extent cx="4630386" cy="4021741"/>
            <wp:effectExtent l="19050" t="0" r="0" b="0"/>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srcRect l="52612" t="9240" r="8918" b="11538"/>
                    <a:stretch>
                      <a:fillRect/>
                    </a:stretch>
                  </pic:blipFill>
                  <pic:spPr bwMode="auto">
                    <a:xfrm>
                      <a:off x="0" y="0"/>
                      <a:ext cx="4633870" cy="4021741"/>
                    </a:xfrm>
                    <a:prstGeom prst="rect">
                      <a:avLst/>
                    </a:prstGeom>
                    <a:noFill/>
                    <a:ln w="9525">
                      <a:noFill/>
                      <a:miter lim="800000"/>
                      <a:headEnd/>
                      <a:tailEnd/>
                    </a:ln>
                  </pic:spPr>
                </pic:pic>
              </a:graphicData>
            </a:graphic>
          </wp:inline>
        </w:drawing>
      </w:r>
    </w:p>
    <w:p w14:paraId="5A354710" w14:textId="77777777" w:rsidR="00710D92" w:rsidRPr="00807E8A" w:rsidRDefault="00710D92" w:rsidP="00710D92">
      <w:pPr>
        <w:spacing w:after="0" w:line="240" w:lineRule="auto"/>
        <w:ind w:firstLine="709"/>
        <w:jc w:val="center"/>
        <w:rPr>
          <w:rFonts w:ascii="Times New Roman" w:hAnsi="Times New Roman" w:cs="Times New Roman"/>
          <w:sz w:val="28"/>
          <w:szCs w:val="28"/>
        </w:rPr>
      </w:pPr>
      <w:r w:rsidRPr="00807E8A">
        <w:rPr>
          <w:rFonts w:ascii="Times New Roman" w:hAnsi="Times New Roman" w:cs="Times New Roman"/>
          <w:noProof/>
          <w:sz w:val="28"/>
          <w:szCs w:val="28"/>
          <w:lang w:eastAsia="ru-RU"/>
        </w:rPr>
        <w:drawing>
          <wp:inline distT="0" distB="0" distL="0" distR="0" wp14:anchorId="443E0663" wp14:editId="1A87D39E">
            <wp:extent cx="3138586" cy="898216"/>
            <wp:effectExtent l="19050" t="0" r="4664" b="0"/>
            <wp:docPr id="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srcRect l="50915" t="33432" r="678" b="33685"/>
                    <a:stretch>
                      <a:fillRect/>
                    </a:stretch>
                  </pic:blipFill>
                  <pic:spPr bwMode="auto">
                    <a:xfrm>
                      <a:off x="0" y="0"/>
                      <a:ext cx="3138586" cy="898216"/>
                    </a:xfrm>
                    <a:prstGeom prst="rect">
                      <a:avLst/>
                    </a:prstGeom>
                    <a:noFill/>
                    <a:ln w="9525">
                      <a:noFill/>
                      <a:miter lim="800000"/>
                      <a:headEnd/>
                      <a:tailEnd/>
                    </a:ln>
                  </pic:spPr>
                </pic:pic>
              </a:graphicData>
            </a:graphic>
          </wp:inline>
        </w:drawing>
      </w:r>
    </w:p>
    <w:p w14:paraId="48F40987" w14:textId="6D34C8D0" w:rsidR="00710D92" w:rsidRPr="00807E8A" w:rsidRDefault="00710D92" w:rsidP="00710D92">
      <w:pPr>
        <w:spacing w:after="0" w:line="240" w:lineRule="auto"/>
        <w:ind w:firstLine="709"/>
        <w:jc w:val="center"/>
        <w:rPr>
          <w:rFonts w:ascii="Times New Roman" w:eastAsia="Times New Roman" w:hAnsi="Times New Roman" w:cs="Times New Roman"/>
          <w:sz w:val="28"/>
          <w:szCs w:val="28"/>
          <w:lang w:eastAsia="ru-RU"/>
        </w:rPr>
      </w:pPr>
      <w:r w:rsidRPr="00807E8A">
        <w:rPr>
          <w:rFonts w:ascii="Times New Roman" w:eastAsia="Times New Roman" w:hAnsi="Times New Roman" w:cs="Times New Roman"/>
          <w:sz w:val="28"/>
          <w:szCs w:val="28"/>
          <w:lang w:eastAsia="ru-RU"/>
        </w:rPr>
        <w:t>Рис</w:t>
      </w:r>
      <w:r w:rsidR="00FB1D3A" w:rsidRPr="00807E8A">
        <w:rPr>
          <w:rFonts w:ascii="Times New Roman" w:eastAsia="Times New Roman" w:hAnsi="Times New Roman" w:cs="Times New Roman"/>
          <w:sz w:val="28"/>
          <w:szCs w:val="28"/>
          <w:lang w:eastAsia="ru-RU"/>
        </w:rPr>
        <w:t>. 2.2-</w:t>
      </w:r>
      <w:r w:rsidR="00790919">
        <w:rPr>
          <w:rFonts w:ascii="Times New Roman" w:eastAsia="Times New Roman" w:hAnsi="Times New Roman" w:cs="Times New Roman"/>
          <w:sz w:val="28"/>
          <w:szCs w:val="28"/>
          <w:lang w:eastAsia="ru-RU"/>
        </w:rPr>
        <w:t>7</w:t>
      </w:r>
      <w:r w:rsidRPr="00807E8A">
        <w:rPr>
          <w:rFonts w:ascii="Times New Roman" w:eastAsia="Times New Roman" w:hAnsi="Times New Roman" w:cs="Times New Roman"/>
          <w:sz w:val="28"/>
          <w:szCs w:val="28"/>
          <w:lang w:eastAsia="ru-RU"/>
        </w:rPr>
        <w:t>. Фрагмент «Карты планируемого размещения объектов местного значения поселения. Энергоснабжение» генерального плана Сосновского сельского поселения Приозерского муниципального района</w:t>
      </w:r>
    </w:p>
    <w:p w14:paraId="551E5C47" w14:textId="77777777" w:rsidR="00710D92" w:rsidRPr="00807E8A" w:rsidRDefault="00710D92" w:rsidP="00710D92">
      <w:pPr>
        <w:spacing w:after="0" w:line="240" w:lineRule="auto"/>
        <w:ind w:firstLine="709"/>
        <w:jc w:val="both"/>
        <w:rPr>
          <w:rFonts w:ascii="Times New Roman" w:eastAsia="Times New Roman" w:hAnsi="Times New Roman" w:cs="Times New Roman"/>
          <w:sz w:val="28"/>
          <w:szCs w:val="28"/>
          <w:lang w:eastAsia="ru-RU"/>
        </w:rPr>
      </w:pPr>
    </w:p>
    <w:p w14:paraId="08C700A3" w14:textId="44DAE6A6" w:rsidR="002A1AC2" w:rsidRPr="00807E8A" w:rsidRDefault="002A1AC2" w:rsidP="00393DC9">
      <w:pPr>
        <w:pStyle w:val="7"/>
        <w:spacing w:before="120" w:after="0"/>
        <w:ind w:firstLine="709"/>
        <w:jc w:val="both"/>
        <w:rPr>
          <w:rFonts w:ascii="Times New Roman" w:hAnsi="Times New Roman"/>
          <w:sz w:val="28"/>
          <w:szCs w:val="28"/>
          <w:u w:val="single"/>
        </w:rPr>
      </w:pPr>
      <w:bookmarkStart w:id="78" w:name="_Toc27037537"/>
      <w:r w:rsidRPr="00807E8A">
        <w:rPr>
          <w:rFonts w:ascii="Times New Roman" w:hAnsi="Times New Roman"/>
          <w:sz w:val="28"/>
          <w:szCs w:val="28"/>
          <w:u w:val="single"/>
        </w:rPr>
        <w:t>Уч</w:t>
      </w:r>
      <w:r w:rsidR="002460AD">
        <w:rPr>
          <w:rFonts w:ascii="Times New Roman" w:hAnsi="Times New Roman"/>
          <w:sz w:val="28"/>
          <w:szCs w:val="28"/>
          <w:u w:val="single"/>
        </w:rPr>
        <w:t>ё</w:t>
      </w:r>
      <w:r w:rsidRPr="00807E8A">
        <w:rPr>
          <w:rFonts w:ascii="Times New Roman" w:hAnsi="Times New Roman"/>
          <w:sz w:val="28"/>
          <w:szCs w:val="28"/>
          <w:u w:val="single"/>
        </w:rPr>
        <w:t>т ограничений использования территории предполагаемого размещения объекта</w:t>
      </w:r>
      <w:bookmarkEnd w:id="78"/>
    </w:p>
    <w:p w14:paraId="6FE46A06" w14:textId="55D35357" w:rsidR="006657D7" w:rsidRPr="00807E8A" w:rsidRDefault="006657D7" w:rsidP="006657D7">
      <w:pPr>
        <w:spacing w:after="0" w:line="240" w:lineRule="auto"/>
        <w:ind w:firstLine="709"/>
        <w:jc w:val="both"/>
        <w:rPr>
          <w:rFonts w:ascii="Times New Roman" w:hAnsi="Times New Roman" w:cs="Times New Roman"/>
          <w:sz w:val="28"/>
          <w:szCs w:val="28"/>
        </w:rPr>
      </w:pPr>
      <w:r w:rsidRPr="00807E8A">
        <w:rPr>
          <w:rFonts w:ascii="Times New Roman" w:hAnsi="Times New Roman" w:cs="Times New Roman"/>
          <w:sz w:val="28"/>
          <w:szCs w:val="28"/>
        </w:rPr>
        <w:t>Для территории, на которой планируется разместить «Межпоселковый газопровод п. ж/д ст. «</w:t>
      </w:r>
      <w:proofErr w:type="spellStart"/>
      <w:r w:rsidRPr="00807E8A">
        <w:rPr>
          <w:rFonts w:ascii="Times New Roman" w:hAnsi="Times New Roman" w:cs="Times New Roman"/>
          <w:sz w:val="28"/>
          <w:szCs w:val="28"/>
        </w:rPr>
        <w:t>Лемболово</w:t>
      </w:r>
      <w:proofErr w:type="spellEnd"/>
      <w:r w:rsidRPr="00807E8A">
        <w:rPr>
          <w:rFonts w:ascii="Times New Roman" w:hAnsi="Times New Roman" w:cs="Times New Roman"/>
          <w:sz w:val="28"/>
          <w:szCs w:val="28"/>
        </w:rPr>
        <w:t>» – пос. Платформа 69-й км (</w:t>
      </w:r>
      <w:proofErr w:type="spellStart"/>
      <w:r w:rsidRPr="00807E8A">
        <w:rPr>
          <w:rFonts w:ascii="Times New Roman" w:hAnsi="Times New Roman" w:cs="Times New Roman"/>
          <w:sz w:val="28"/>
          <w:szCs w:val="28"/>
        </w:rPr>
        <w:t>закольцовка</w:t>
      </w:r>
      <w:proofErr w:type="spellEnd"/>
      <w:r w:rsidRPr="00807E8A">
        <w:rPr>
          <w:rFonts w:ascii="Times New Roman" w:hAnsi="Times New Roman" w:cs="Times New Roman"/>
          <w:sz w:val="28"/>
          <w:szCs w:val="28"/>
        </w:rPr>
        <w:t xml:space="preserve">). Газораспределительная сеть ГРС «Пригородная» – ГРС «Сосново», будут </w:t>
      </w:r>
      <w:r w:rsidRPr="00807E8A">
        <w:rPr>
          <w:rFonts w:ascii="Times New Roman" w:eastAsia="Times New Roman" w:hAnsi="Times New Roman" w:cs="Times New Roman"/>
          <w:sz w:val="28"/>
          <w:szCs w:val="28"/>
          <w:lang w:eastAsia="ru-RU"/>
        </w:rPr>
        <w:t>установлены следующие охранные зоны (согласно Правилам охраны газораспределительных сетей, утвержд</w:t>
      </w:r>
      <w:r w:rsidR="002460AD">
        <w:rPr>
          <w:rFonts w:ascii="Times New Roman" w:eastAsia="Times New Roman" w:hAnsi="Times New Roman" w:cs="Times New Roman"/>
          <w:sz w:val="28"/>
          <w:szCs w:val="28"/>
          <w:lang w:eastAsia="ru-RU"/>
        </w:rPr>
        <w:t>ё</w:t>
      </w:r>
      <w:r w:rsidRPr="00807E8A">
        <w:rPr>
          <w:rFonts w:ascii="Times New Roman" w:eastAsia="Times New Roman" w:hAnsi="Times New Roman" w:cs="Times New Roman"/>
          <w:sz w:val="28"/>
          <w:szCs w:val="28"/>
          <w:lang w:eastAsia="ru-RU"/>
        </w:rPr>
        <w:t xml:space="preserve">нных постановлением Правительства </w:t>
      </w:r>
      <w:r w:rsidRPr="00807E8A">
        <w:rPr>
          <w:rFonts w:ascii="Times New Roman" w:hAnsi="Times New Roman" w:cs="Times New Roman"/>
          <w:sz w:val="28"/>
          <w:szCs w:val="28"/>
        </w:rPr>
        <w:t>Российской Федерации от 20.11.2000 № 878):</w:t>
      </w:r>
    </w:p>
    <w:p w14:paraId="4CCD9381" w14:textId="77777777" w:rsidR="00FB1D3A" w:rsidRPr="00807E8A" w:rsidRDefault="00FB1D3A" w:rsidP="00FB1D3A">
      <w:pPr>
        <w:numPr>
          <w:ilvl w:val="0"/>
          <w:numId w:val="1"/>
        </w:numPr>
        <w:tabs>
          <w:tab w:val="left" w:pos="993"/>
        </w:tabs>
        <w:suppressAutoHyphens/>
        <w:spacing w:after="0" w:line="240" w:lineRule="auto"/>
        <w:ind w:left="0" w:firstLine="709"/>
        <w:jc w:val="both"/>
        <w:rPr>
          <w:rFonts w:ascii="Times New Roman" w:hAnsi="Times New Roman" w:cs="Times New Roman"/>
          <w:sz w:val="28"/>
          <w:szCs w:val="28"/>
        </w:rPr>
      </w:pPr>
      <w:r w:rsidRPr="00807E8A">
        <w:rPr>
          <w:rFonts w:ascii="Times New Roman" w:hAnsi="Times New Roman" w:cs="Times New Roman"/>
          <w:sz w:val="28"/>
          <w:szCs w:val="28"/>
        </w:rPr>
        <w:t>вдоль трасс наружных газопроводов – в виде территории, ограниченной условными линиями, проходящими на расстоянии 2 м с каждой стороны газопровода;</w:t>
      </w:r>
    </w:p>
    <w:p w14:paraId="05A08A04" w14:textId="77777777" w:rsidR="00FB1D3A" w:rsidRPr="00807E8A" w:rsidRDefault="00FB1D3A" w:rsidP="00FB1D3A">
      <w:pPr>
        <w:numPr>
          <w:ilvl w:val="0"/>
          <w:numId w:val="1"/>
        </w:numPr>
        <w:tabs>
          <w:tab w:val="left" w:pos="993"/>
        </w:tabs>
        <w:suppressAutoHyphens/>
        <w:spacing w:after="0" w:line="240" w:lineRule="auto"/>
        <w:ind w:left="0" w:firstLine="709"/>
        <w:jc w:val="both"/>
        <w:rPr>
          <w:rFonts w:ascii="Times New Roman" w:hAnsi="Times New Roman" w:cs="Times New Roman"/>
          <w:sz w:val="28"/>
          <w:szCs w:val="28"/>
        </w:rPr>
      </w:pPr>
      <w:r w:rsidRPr="00807E8A">
        <w:rPr>
          <w:rFonts w:ascii="Times New Roman" w:hAnsi="Times New Roman" w:cs="Times New Roman"/>
          <w:sz w:val="28"/>
          <w:szCs w:val="28"/>
        </w:rPr>
        <w:t>вдоль трасс подземных газопроводов из полиэтиленовых труб при использовании медного провода для обозначения трассы газопровода – в виде территории, ограниченной условными линиями, проходящими на расстоянии 3 м от газопровода со стороны провода и 2 м – с противоположной стороны;</w:t>
      </w:r>
    </w:p>
    <w:p w14:paraId="7ADB803C" w14:textId="77777777" w:rsidR="00FB1D3A" w:rsidRPr="00807E8A" w:rsidRDefault="00FB1D3A" w:rsidP="00B51D9B">
      <w:pPr>
        <w:numPr>
          <w:ilvl w:val="0"/>
          <w:numId w:val="1"/>
        </w:numPr>
        <w:tabs>
          <w:tab w:val="left" w:pos="993"/>
        </w:tabs>
        <w:suppressAutoHyphens/>
        <w:spacing w:after="0" w:line="240" w:lineRule="auto"/>
        <w:ind w:left="0" w:firstLine="709"/>
        <w:jc w:val="both"/>
        <w:rPr>
          <w:rFonts w:ascii="Times New Roman" w:hAnsi="Times New Roman" w:cs="Times New Roman"/>
          <w:sz w:val="28"/>
          <w:szCs w:val="28"/>
        </w:rPr>
      </w:pPr>
      <w:r w:rsidRPr="00807E8A">
        <w:rPr>
          <w:rFonts w:ascii="Times New Roman" w:hAnsi="Times New Roman" w:cs="Times New Roman"/>
          <w:sz w:val="28"/>
          <w:szCs w:val="28"/>
        </w:rPr>
        <w:t>вдоль трасс межпоселковых газопроводов, проходящих по лесам и древесно-кустарниковой растительности, – в виде просек шириной 6 м, по 3 м с каждой стороны газопровода.</w:t>
      </w:r>
      <w:bookmarkStart w:id="79" w:name="_Toc27037538"/>
    </w:p>
    <w:bookmarkEnd w:id="79"/>
    <w:p w14:paraId="3DB70526" w14:textId="77777777" w:rsidR="002A1AC2" w:rsidRPr="00807E8A" w:rsidRDefault="002A1AC2" w:rsidP="00BD2778">
      <w:pPr>
        <w:spacing w:after="0" w:line="240" w:lineRule="auto"/>
        <w:ind w:firstLine="709"/>
        <w:jc w:val="both"/>
        <w:rPr>
          <w:rFonts w:ascii="Times New Roman" w:hAnsi="Times New Roman" w:cs="Times New Roman"/>
          <w:sz w:val="28"/>
          <w:szCs w:val="28"/>
        </w:rPr>
      </w:pPr>
    </w:p>
    <w:p w14:paraId="314D536E" w14:textId="77777777" w:rsidR="002A1AC2" w:rsidRPr="00807E8A" w:rsidRDefault="002A1AC2" w:rsidP="00680395">
      <w:pPr>
        <w:pStyle w:val="51"/>
        <w:keepNext/>
        <w:tabs>
          <w:tab w:val="left" w:pos="993"/>
          <w:tab w:val="left" w:pos="1276"/>
          <w:tab w:val="left" w:pos="1701"/>
        </w:tabs>
        <w:spacing w:before="0" w:after="0"/>
        <w:ind w:left="708"/>
        <w:rPr>
          <w:rFonts w:ascii="Times New Roman" w:hAnsi="Times New Roman"/>
          <w:bCs w:val="0"/>
          <w:i w:val="0"/>
          <w:sz w:val="28"/>
          <w:szCs w:val="28"/>
        </w:rPr>
      </w:pPr>
      <w:bookmarkStart w:id="80" w:name="_Hlk31355410"/>
      <w:r w:rsidRPr="00807E8A">
        <w:rPr>
          <w:rFonts w:ascii="Times New Roman" w:hAnsi="Times New Roman"/>
          <w:bCs w:val="0"/>
          <w:i w:val="0"/>
          <w:sz w:val="28"/>
          <w:szCs w:val="28"/>
        </w:rPr>
        <w:t>Гатчинский и Лужский муниципальные районы</w:t>
      </w:r>
      <w:bookmarkEnd w:id="80"/>
    </w:p>
    <w:p w14:paraId="7E866784" w14:textId="7ED30DE9" w:rsidR="00B05E6C" w:rsidRPr="00807E8A" w:rsidRDefault="00506268" w:rsidP="00B51D9B">
      <w:pPr>
        <w:spacing w:after="0" w:line="240" w:lineRule="auto"/>
        <w:ind w:firstLine="709"/>
        <w:jc w:val="both"/>
        <w:rPr>
          <w:rFonts w:ascii="Times New Roman" w:hAnsi="Times New Roman" w:cs="Times New Roman"/>
          <w:sz w:val="28"/>
          <w:szCs w:val="28"/>
        </w:rPr>
      </w:pPr>
      <w:bookmarkStart w:id="81" w:name="_Hlk31355466"/>
      <w:r w:rsidRPr="00807E8A">
        <w:rPr>
          <w:rFonts w:ascii="Times New Roman" w:hAnsi="Times New Roman" w:cs="Times New Roman"/>
          <w:sz w:val="28"/>
          <w:szCs w:val="28"/>
        </w:rPr>
        <w:t>Объект газоснабжения</w:t>
      </w:r>
      <w:r w:rsidR="00E86B07" w:rsidRPr="00807E8A">
        <w:rPr>
          <w:rFonts w:ascii="Times New Roman" w:hAnsi="Times New Roman" w:cs="Times New Roman"/>
          <w:sz w:val="28"/>
          <w:szCs w:val="28"/>
        </w:rPr>
        <w:t xml:space="preserve"> </w:t>
      </w:r>
      <w:r w:rsidR="00735678" w:rsidRPr="00807E8A">
        <w:rPr>
          <w:rFonts w:ascii="Times New Roman" w:hAnsi="Times New Roman" w:cs="Times New Roman"/>
          <w:sz w:val="28"/>
          <w:szCs w:val="28"/>
        </w:rPr>
        <w:t xml:space="preserve">регионального значения </w:t>
      </w:r>
      <w:r w:rsidR="00E86B07" w:rsidRPr="00807E8A">
        <w:rPr>
          <w:rFonts w:ascii="Times New Roman" w:hAnsi="Times New Roman" w:cs="Times New Roman"/>
          <w:sz w:val="28"/>
          <w:szCs w:val="28"/>
        </w:rPr>
        <w:t>–</w:t>
      </w:r>
      <w:r w:rsidRPr="00807E8A">
        <w:rPr>
          <w:rFonts w:ascii="Times New Roman" w:hAnsi="Times New Roman" w:cs="Times New Roman"/>
          <w:sz w:val="28"/>
          <w:szCs w:val="28"/>
        </w:rPr>
        <w:t xml:space="preserve"> </w:t>
      </w:r>
      <w:bookmarkEnd w:id="81"/>
      <w:r w:rsidR="004B03BF" w:rsidRPr="00807E8A">
        <w:rPr>
          <w:rFonts w:ascii="Times New Roman" w:hAnsi="Times New Roman" w:cs="Times New Roman"/>
          <w:sz w:val="28"/>
          <w:szCs w:val="28"/>
        </w:rPr>
        <w:t>«М</w:t>
      </w:r>
      <w:r w:rsidR="00663F55" w:rsidRPr="00807E8A">
        <w:rPr>
          <w:rFonts w:ascii="Times New Roman" w:hAnsi="Times New Roman" w:cs="Times New Roman"/>
          <w:sz w:val="28"/>
          <w:szCs w:val="28"/>
        </w:rPr>
        <w:t xml:space="preserve">ежпоселковый газопровод пос. Дивенский Гатчинского </w:t>
      </w:r>
      <w:r w:rsidR="00103661" w:rsidRPr="00807E8A">
        <w:rPr>
          <w:rFonts w:ascii="Times New Roman" w:hAnsi="Times New Roman" w:cs="Times New Roman"/>
          <w:sz w:val="28"/>
          <w:szCs w:val="28"/>
        </w:rPr>
        <w:t xml:space="preserve">муниципального </w:t>
      </w:r>
      <w:r w:rsidR="00663F55" w:rsidRPr="00807E8A">
        <w:rPr>
          <w:rFonts w:ascii="Times New Roman" w:hAnsi="Times New Roman" w:cs="Times New Roman"/>
          <w:sz w:val="28"/>
          <w:szCs w:val="28"/>
        </w:rPr>
        <w:t xml:space="preserve">района – дер. Большая Дивенка Лужского </w:t>
      </w:r>
      <w:r w:rsidR="00103661" w:rsidRPr="00807E8A">
        <w:rPr>
          <w:rFonts w:ascii="Times New Roman" w:hAnsi="Times New Roman" w:cs="Times New Roman"/>
          <w:sz w:val="28"/>
          <w:szCs w:val="28"/>
        </w:rPr>
        <w:t xml:space="preserve">муниципального </w:t>
      </w:r>
      <w:r w:rsidR="00663F55" w:rsidRPr="00807E8A">
        <w:rPr>
          <w:rFonts w:ascii="Times New Roman" w:hAnsi="Times New Roman" w:cs="Times New Roman"/>
          <w:sz w:val="28"/>
          <w:szCs w:val="28"/>
        </w:rPr>
        <w:t>района</w:t>
      </w:r>
      <w:r w:rsidR="004B03BF" w:rsidRPr="00807E8A">
        <w:rPr>
          <w:rFonts w:ascii="Times New Roman" w:hAnsi="Times New Roman" w:cs="Times New Roman"/>
          <w:sz w:val="28"/>
          <w:szCs w:val="28"/>
        </w:rPr>
        <w:t>»</w:t>
      </w:r>
      <w:r w:rsidR="00E86B07" w:rsidRPr="00807E8A">
        <w:rPr>
          <w:rFonts w:ascii="Times New Roman" w:hAnsi="Times New Roman" w:cs="Times New Roman"/>
          <w:sz w:val="28"/>
          <w:szCs w:val="28"/>
        </w:rPr>
        <w:t>.</w:t>
      </w:r>
    </w:p>
    <w:p w14:paraId="053E3AE1" w14:textId="77777777" w:rsidR="002A1AC2" w:rsidRPr="00807E8A" w:rsidRDefault="002A1AC2" w:rsidP="00393DC9">
      <w:pPr>
        <w:pStyle w:val="6"/>
        <w:spacing w:before="120" w:after="0"/>
        <w:ind w:firstLine="709"/>
        <w:rPr>
          <w:rFonts w:ascii="Times New Roman" w:hAnsi="Times New Roman"/>
          <w:i/>
          <w:iCs/>
          <w:sz w:val="28"/>
          <w:szCs w:val="28"/>
        </w:rPr>
      </w:pPr>
      <w:bookmarkStart w:id="82" w:name="_Toc27037540"/>
      <w:bookmarkStart w:id="83" w:name="_Hlk31355536"/>
      <w:r w:rsidRPr="00807E8A">
        <w:rPr>
          <w:rFonts w:ascii="Times New Roman" w:hAnsi="Times New Roman"/>
          <w:i/>
          <w:iCs/>
          <w:sz w:val="28"/>
          <w:szCs w:val="28"/>
        </w:rPr>
        <w:t>Характеристика объекта</w:t>
      </w:r>
      <w:bookmarkEnd w:id="82"/>
    </w:p>
    <w:p w14:paraId="3F656A08" w14:textId="15D915DF" w:rsidR="00E86B07" w:rsidRPr="00807E8A" w:rsidRDefault="00E86B07" w:rsidP="00E86B07">
      <w:pPr>
        <w:spacing w:after="0" w:line="240" w:lineRule="auto"/>
        <w:ind w:firstLine="709"/>
        <w:jc w:val="both"/>
        <w:rPr>
          <w:rFonts w:ascii="Times New Roman" w:hAnsi="Times New Roman" w:cs="Times New Roman"/>
          <w:sz w:val="28"/>
          <w:szCs w:val="28"/>
        </w:rPr>
      </w:pPr>
      <w:r w:rsidRPr="00807E8A">
        <w:rPr>
          <w:rFonts w:ascii="Times New Roman" w:hAnsi="Times New Roman" w:cs="Times New Roman"/>
          <w:sz w:val="28"/>
          <w:szCs w:val="28"/>
        </w:rPr>
        <w:t xml:space="preserve">Объект газоснабжения предусмотрен Генеральной схемой газоснабжения и газификации Ленинградской области с целью газификации населенных пунктов пос. Дивенский </w:t>
      </w:r>
      <w:r w:rsidR="00735678" w:rsidRPr="00807E8A">
        <w:rPr>
          <w:rFonts w:ascii="Times New Roman" w:hAnsi="Times New Roman" w:cs="Times New Roman"/>
          <w:sz w:val="28"/>
          <w:szCs w:val="28"/>
        </w:rPr>
        <w:t>Рождественского сельского поселения Гатчинского муниципального района</w:t>
      </w:r>
      <w:r w:rsidRPr="00807E8A">
        <w:rPr>
          <w:rFonts w:ascii="Times New Roman" w:hAnsi="Times New Roman" w:cs="Times New Roman"/>
          <w:sz w:val="28"/>
          <w:szCs w:val="28"/>
        </w:rPr>
        <w:t xml:space="preserve">, дер. Большая Дивенка </w:t>
      </w:r>
      <w:proofErr w:type="spellStart"/>
      <w:r w:rsidR="00735678" w:rsidRPr="00807E8A">
        <w:rPr>
          <w:rFonts w:ascii="Times New Roman" w:hAnsi="Times New Roman" w:cs="Times New Roman"/>
          <w:sz w:val="28"/>
          <w:szCs w:val="28"/>
        </w:rPr>
        <w:t>Мшинского</w:t>
      </w:r>
      <w:proofErr w:type="spellEnd"/>
      <w:r w:rsidR="00735678" w:rsidRPr="00807E8A">
        <w:rPr>
          <w:rFonts w:ascii="Times New Roman" w:hAnsi="Times New Roman" w:cs="Times New Roman"/>
          <w:sz w:val="28"/>
          <w:szCs w:val="28"/>
        </w:rPr>
        <w:t xml:space="preserve"> сельского поселения Лужского муниципального района</w:t>
      </w:r>
      <w:r w:rsidRPr="00807E8A">
        <w:rPr>
          <w:rFonts w:ascii="Times New Roman" w:hAnsi="Times New Roman" w:cs="Times New Roman"/>
          <w:sz w:val="28"/>
          <w:szCs w:val="28"/>
        </w:rPr>
        <w:t>.</w:t>
      </w:r>
    </w:p>
    <w:p w14:paraId="30A199C3" w14:textId="77777777" w:rsidR="00735678" w:rsidRPr="00807E8A" w:rsidRDefault="00735678" w:rsidP="00735678">
      <w:pPr>
        <w:spacing w:after="0" w:line="240" w:lineRule="auto"/>
        <w:ind w:firstLine="709"/>
        <w:jc w:val="both"/>
        <w:rPr>
          <w:rFonts w:ascii="Times New Roman" w:hAnsi="Times New Roman" w:cs="Times New Roman"/>
          <w:sz w:val="28"/>
          <w:szCs w:val="28"/>
        </w:rPr>
      </w:pPr>
      <w:r w:rsidRPr="00807E8A">
        <w:rPr>
          <w:rFonts w:ascii="Times New Roman" w:hAnsi="Times New Roman" w:cs="Times New Roman"/>
          <w:sz w:val="28"/>
          <w:szCs w:val="28"/>
        </w:rPr>
        <w:t>Общая протяжённость сооружения составит 2,2 км. Срок реализации – 2035 г. Способ прокладки трубопровода – подземный.</w:t>
      </w:r>
    </w:p>
    <w:bookmarkEnd w:id="83"/>
    <w:p w14:paraId="01194B24" w14:textId="77777777" w:rsidR="002A1AC2" w:rsidRPr="00807E8A" w:rsidRDefault="007A57C1" w:rsidP="00BD2778">
      <w:pPr>
        <w:spacing w:after="0" w:line="240" w:lineRule="auto"/>
        <w:ind w:firstLine="709"/>
        <w:rPr>
          <w:rFonts w:ascii="Times New Roman" w:hAnsi="Times New Roman" w:cs="Times New Roman"/>
        </w:rPr>
      </w:pPr>
      <w:r w:rsidRPr="00807E8A">
        <w:rPr>
          <w:noProof/>
          <w:lang w:eastAsia="ru-RU"/>
        </w:rPr>
        <w:drawing>
          <wp:inline distT="0" distB="0" distL="0" distR="0" wp14:anchorId="67CE0B18" wp14:editId="7A384E0F">
            <wp:extent cx="5505450" cy="4003082"/>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srcRect l="16952" t="17769" r="27388" b="10279"/>
                    <a:stretch/>
                  </pic:blipFill>
                  <pic:spPr bwMode="auto">
                    <a:xfrm>
                      <a:off x="0" y="0"/>
                      <a:ext cx="5505450" cy="4003082"/>
                    </a:xfrm>
                    <a:prstGeom prst="rect">
                      <a:avLst/>
                    </a:prstGeom>
                    <a:ln>
                      <a:noFill/>
                    </a:ln>
                    <a:extLst>
                      <a:ext uri="{53640926-AAD7-44D8-BBD7-CCE9431645EC}">
                        <a14:shadowObscured xmlns:a14="http://schemas.microsoft.com/office/drawing/2010/main"/>
                      </a:ext>
                    </a:extLst>
                  </pic:spPr>
                </pic:pic>
              </a:graphicData>
            </a:graphic>
          </wp:inline>
        </w:drawing>
      </w:r>
    </w:p>
    <w:p w14:paraId="42645CE0" w14:textId="77777777" w:rsidR="007A57C1" w:rsidRPr="00807E8A" w:rsidRDefault="007A57C1" w:rsidP="00B559F8">
      <w:pPr>
        <w:spacing w:after="0" w:line="240" w:lineRule="auto"/>
        <w:ind w:firstLine="709"/>
        <w:jc w:val="center"/>
        <w:rPr>
          <w:rFonts w:ascii="Times New Roman" w:hAnsi="Times New Roman" w:cs="Times New Roman"/>
        </w:rPr>
      </w:pPr>
      <w:r w:rsidRPr="00807E8A">
        <w:rPr>
          <w:noProof/>
          <w:lang w:eastAsia="ru-RU"/>
        </w:rPr>
        <w:drawing>
          <wp:inline distT="0" distB="0" distL="0" distR="0" wp14:anchorId="385CE50C" wp14:editId="5ECBDBB1">
            <wp:extent cx="2159000" cy="755650"/>
            <wp:effectExtent l="0" t="0" r="0" b="635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srcRect l="3822" t="79183" r="85551" b="14205"/>
                    <a:stretch/>
                  </pic:blipFill>
                  <pic:spPr bwMode="auto">
                    <a:xfrm>
                      <a:off x="0" y="0"/>
                      <a:ext cx="2168349" cy="758922"/>
                    </a:xfrm>
                    <a:prstGeom prst="rect">
                      <a:avLst/>
                    </a:prstGeom>
                    <a:ln>
                      <a:noFill/>
                    </a:ln>
                    <a:extLst>
                      <a:ext uri="{53640926-AAD7-44D8-BBD7-CCE9431645EC}">
                        <a14:shadowObscured xmlns:a14="http://schemas.microsoft.com/office/drawing/2010/main"/>
                      </a:ext>
                    </a:extLst>
                  </pic:spPr>
                </pic:pic>
              </a:graphicData>
            </a:graphic>
          </wp:inline>
        </w:drawing>
      </w:r>
    </w:p>
    <w:p w14:paraId="1F4BCB14" w14:textId="733B7FC8" w:rsidR="007A57C1" w:rsidRPr="00807E8A" w:rsidRDefault="007A57C1" w:rsidP="007A57C1">
      <w:pPr>
        <w:spacing w:after="0" w:line="240" w:lineRule="auto"/>
        <w:ind w:firstLine="709"/>
        <w:jc w:val="center"/>
        <w:rPr>
          <w:rFonts w:ascii="Times New Roman" w:eastAsia="Times New Roman" w:hAnsi="Times New Roman" w:cs="Times New Roman"/>
          <w:sz w:val="28"/>
          <w:szCs w:val="28"/>
          <w:lang w:eastAsia="ru-RU"/>
        </w:rPr>
      </w:pPr>
      <w:r w:rsidRPr="00807E8A">
        <w:rPr>
          <w:rFonts w:ascii="Times New Roman" w:eastAsia="Times New Roman" w:hAnsi="Times New Roman" w:cs="Times New Roman"/>
          <w:sz w:val="28"/>
          <w:szCs w:val="28"/>
          <w:lang w:eastAsia="ru-RU"/>
        </w:rPr>
        <w:t>Рис. </w:t>
      </w:r>
      <w:r w:rsidR="00DC7253" w:rsidRPr="00807E8A">
        <w:rPr>
          <w:rFonts w:ascii="Times New Roman" w:eastAsia="Times New Roman" w:hAnsi="Times New Roman" w:cs="Times New Roman"/>
          <w:sz w:val="28"/>
          <w:szCs w:val="28"/>
          <w:lang w:eastAsia="ru-RU"/>
        </w:rPr>
        <w:t>2.2-</w:t>
      </w:r>
      <w:r w:rsidR="00790919">
        <w:rPr>
          <w:rFonts w:ascii="Times New Roman" w:eastAsia="Times New Roman" w:hAnsi="Times New Roman" w:cs="Times New Roman"/>
          <w:sz w:val="28"/>
          <w:szCs w:val="28"/>
          <w:lang w:eastAsia="ru-RU"/>
        </w:rPr>
        <w:t>8</w:t>
      </w:r>
      <w:r w:rsidR="00DC7253" w:rsidRPr="00807E8A">
        <w:rPr>
          <w:rFonts w:ascii="Times New Roman" w:eastAsia="Times New Roman" w:hAnsi="Times New Roman" w:cs="Times New Roman"/>
          <w:sz w:val="28"/>
          <w:szCs w:val="28"/>
          <w:lang w:eastAsia="ru-RU"/>
        </w:rPr>
        <w:t xml:space="preserve">. </w:t>
      </w:r>
      <w:r w:rsidRPr="00807E8A">
        <w:rPr>
          <w:rFonts w:ascii="Times New Roman" w:eastAsia="Times New Roman" w:hAnsi="Times New Roman" w:cs="Times New Roman"/>
          <w:sz w:val="28"/>
          <w:szCs w:val="28"/>
          <w:lang w:eastAsia="ru-RU"/>
        </w:rPr>
        <w:t>Фрагмент Генеральной схемы газоснабжения и газификации Ленинградской области</w:t>
      </w:r>
    </w:p>
    <w:p w14:paraId="39BA8B11" w14:textId="77777777" w:rsidR="007A57C1" w:rsidRPr="00807E8A" w:rsidRDefault="007A57C1" w:rsidP="00BD2778">
      <w:pPr>
        <w:spacing w:after="0" w:line="240" w:lineRule="auto"/>
        <w:ind w:firstLine="709"/>
        <w:rPr>
          <w:rFonts w:ascii="Times New Roman" w:hAnsi="Times New Roman" w:cs="Times New Roman"/>
        </w:rPr>
      </w:pPr>
    </w:p>
    <w:p w14:paraId="4475EBFC" w14:textId="77777777" w:rsidR="002A1AC2" w:rsidRPr="00807E8A" w:rsidRDefault="002A1AC2" w:rsidP="00393DC9">
      <w:pPr>
        <w:pStyle w:val="6"/>
        <w:spacing w:before="120" w:after="0"/>
        <w:ind w:firstLine="709"/>
        <w:rPr>
          <w:rFonts w:ascii="Times New Roman" w:hAnsi="Times New Roman"/>
          <w:i/>
          <w:iCs/>
          <w:sz w:val="28"/>
          <w:szCs w:val="28"/>
        </w:rPr>
      </w:pPr>
      <w:bookmarkStart w:id="84" w:name="_Toc27037541"/>
      <w:r w:rsidRPr="00807E8A">
        <w:rPr>
          <w:rFonts w:ascii="Times New Roman" w:hAnsi="Times New Roman"/>
          <w:i/>
          <w:iCs/>
          <w:sz w:val="28"/>
          <w:szCs w:val="28"/>
        </w:rPr>
        <w:t>Обоснование варианта размещения объекта</w:t>
      </w:r>
      <w:bookmarkEnd w:id="84"/>
    </w:p>
    <w:p w14:paraId="7AEAF018" w14:textId="77777777" w:rsidR="002A1AC2" w:rsidRPr="00807E8A" w:rsidRDefault="002A1AC2" w:rsidP="00393DC9">
      <w:pPr>
        <w:pStyle w:val="7"/>
        <w:spacing w:before="120" w:after="0"/>
        <w:ind w:firstLine="709"/>
        <w:jc w:val="both"/>
        <w:rPr>
          <w:rFonts w:ascii="Times New Roman" w:hAnsi="Times New Roman"/>
          <w:sz w:val="28"/>
          <w:szCs w:val="28"/>
          <w:u w:val="single"/>
        </w:rPr>
      </w:pPr>
      <w:bookmarkStart w:id="85" w:name="_Toc27037542"/>
      <w:r w:rsidRPr="00807E8A">
        <w:rPr>
          <w:rFonts w:ascii="Times New Roman" w:hAnsi="Times New Roman"/>
          <w:sz w:val="28"/>
          <w:szCs w:val="28"/>
          <w:u w:val="single"/>
        </w:rPr>
        <w:t>Анализ использования территории</w:t>
      </w:r>
      <w:bookmarkEnd w:id="85"/>
    </w:p>
    <w:p w14:paraId="6C6AF7AF" w14:textId="04F6229E" w:rsidR="006B18AB" w:rsidRPr="00807E8A" w:rsidRDefault="00633E93" w:rsidP="00393DC9">
      <w:pPr>
        <w:spacing w:after="0" w:line="240" w:lineRule="auto"/>
        <w:ind w:firstLine="709"/>
        <w:jc w:val="both"/>
        <w:rPr>
          <w:rFonts w:ascii="Times New Roman" w:hAnsi="Times New Roman" w:cs="Times New Roman"/>
          <w:sz w:val="28"/>
          <w:szCs w:val="28"/>
        </w:rPr>
      </w:pPr>
      <w:r w:rsidRPr="00807E8A">
        <w:rPr>
          <w:rFonts w:ascii="Times New Roman" w:hAnsi="Times New Roman" w:cs="Times New Roman"/>
          <w:sz w:val="28"/>
          <w:szCs w:val="28"/>
        </w:rPr>
        <w:t xml:space="preserve">Снабжение природным газом жителей </w:t>
      </w:r>
      <w:r w:rsidR="00B8623B" w:rsidRPr="00807E8A">
        <w:rPr>
          <w:rFonts w:ascii="Times New Roman" w:hAnsi="Times New Roman" w:cs="Times New Roman"/>
          <w:sz w:val="28"/>
          <w:szCs w:val="28"/>
        </w:rPr>
        <w:t>пос. </w:t>
      </w:r>
      <w:r w:rsidRPr="00807E8A">
        <w:rPr>
          <w:rFonts w:ascii="Times New Roman" w:hAnsi="Times New Roman" w:cs="Times New Roman"/>
          <w:sz w:val="28"/>
          <w:szCs w:val="28"/>
        </w:rPr>
        <w:t xml:space="preserve">Дивенский </w:t>
      </w:r>
      <w:r w:rsidR="006F1AE3">
        <w:rPr>
          <w:rFonts w:ascii="Times New Roman" w:hAnsi="Times New Roman" w:cs="Times New Roman"/>
          <w:sz w:val="28"/>
          <w:szCs w:val="28"/>
        </w:rPr>
        <w:t>Рождественского сельского</w:t>
      </w:r>
      <w:r w:rsidRPr="00807E8A">
        <w:rPr>
          <w:rFonts w:ascii="Times New Roman" w:hAnsi="Times New Roman" w:cs="Times New Roman"/>
          <w:sz w:val="28"/>
          <w:szCs w:val="28"/>
        </w:rPr>
        <w:t xml:space="preserve"> поселения Гатчинского муниципального района и </w:t>
      </w:r>
      <w:r w:rsidR="00B8623B" w:rsidRPr="00807E8A">
        <w:rPr>
          <w:rFonts w:ascii="Times New Roman" w:hAnsi="Times New Roman" w:cs="Times New Roman"/>
          <w:sz w:val="28"/>
          <w:szCs w:val="28"/>
        </w:rPr>
        <w:t>дер. </w:t>
      </w:r>
      <w:r w:rsidRPr="00807E8A">
        <w:rPr>
          <w:rFonts w:ascii="Times New Roman" w:hAnsi="Times New Roman" w:cs="Times New Roman"/>
          <w:sz w:val="28"/>
          <w:szCs w:val="28"/>
        </w:rPr>
        <w:t xml:space="preserve">Большая Дивенка </w:t>
      </w:r>
      <w:proofErr w:type="spellStart"/>
      <w:r w:rsidRPr="00807E8A">
        <w:rPr>
          <w:rFonts w:ascii="Times New Roman" w:hAnsi="Times New Roman" w:cs="Times New Roman"/>
          <w:sz w:val="28"/>
          <w:szCs w:val="28"/>
        </w:rPr>
        <w:t>Мшинского</w:t>
      </w:r>
      <w:proofErr w:type="spellEnd"/>
      <w:r w:rsidRPr="00807E8A">
        <w:rPr>
          <w:rFonts w:ascii="Times New Roman" w:hAnsi="Times New Roman" w:cs="Times New Roman"/>
          <w:sz w:val="28"/>
          <w:szCs w:val="28"/>
        </w:rPr>
        <w:t xml:space="preserve"> сельского поселения Лужского муниципального района </w:t>
      </w:r>
      <w:r w:rsidR="000E4EAD" w:rsidRPr="00807E8A">
        <w:rPr>
          <w:rFonts w:ascii="Times New Roman" w:hAnsi="Times New Roman" w:cs="Times New Roman"/>
          <w:sz w:val="28"/>
          <w:szCs w:val="28"/>
        </w:rPr>
        <w:t xml:space="preserve">в настоящее время </w:t>
      </w:r>
      <w:r w:rsidRPr="00807E8A">
        <w:rPr>
          <w:rFonts w:ascii="Times New Roman" w:hAnsi="Times New Roman" w:cs="Times New Roman"/>
          <w:sz w:val="28"/>
          <w:szCs w:val="28"/>
        </w:rPr>
        <w:t>не производится.</w:t>
      </w:r>
    </w:p>
    <w:p w14:paraId="5EACE005" w14:textId="77777777" w:rsidR="002A1AC2" w:rsidRPr="00807E8A" w:rsidRDefault="002A1AC2" w:rsidP="00393DC9">
      <w:pPr>
        <w:pStyle w:val="7"/>
        <w:spacing w:before="120" w:after="0"/>
        <w:ind w:firstLine="709"/>
        <w:jc w:val="both"/>
        <w:rPr>
          <w:rFonts w:ascii="Times New Roman" w:hAnsi="Times New Roman"/>
          <w:b/>
          <w:bCs/>
          <w:i/>
          <w:iCs/>
          <w:sz w:val="28"/>
          <w:szCs w:val="28"/>
        </w:rPr>
      </w:pPr>
      <w:bookmarkStart w:id="86" w:name="_Toc27037543"/>
      <w:r w:rsidRPr="00807E8A">
        <w:rPr>
          <w:rFonts w:ascii="Times New Roman" w:hAnsi="Times New Roman"/>
          <w:sz w:val="28"/>
          <w:szCs w:val="28"/>
          <w:u w:val="single"/>
        </w:rPr>
        <w:t>Определение возможных направлений развития территории</w:t>
      </w:r>
      <w:bookmarkEnd w:id="86"/>
    </w:p>
    <w:p w14:paraId="291B0BF1" w14:textId="1E4B1605" w:rsidR="002A1AC2" w:rsidRDefault="009A65BB" w:rsidP="00BD2778">
      <w:pPr>
        <w:keepLines/>
        <w:spacing w:after="0" w:line="240" w:lineRule="auto"/>
        <w:ind w:firstLine="709"/>
        <w:jc w:val="both"/>
        <w:rPr>
          <w:rFonts w:ascii="Times New Roman" w:hAnsi="Times New Roman" w:cs="Times New Roman"/>
          <w:sz w:val="28"/>
          <w:szCs w:val="28"/>
        </w:rPr>
      </w:pPr>
      <w:r w:rsidRPr="00807E8A">
        <w:rPr>
          <w:rFonts w:ascii="Times New Roman" w:eastAsia="Times New Roman" w:hAnsi="Times New Roman" w:cs="Times New Roman"/>
          <w:sz w:val="28"/>
          <w:szCs w:val="28"/>
          <w:lang w:eastAsia="ru-RU"/>
        </w:rPr>
        <w:t>Схема территориального планирования</w:t>
      </w:r>
      <w:r w:rsidR="002A1AC2" w:rsidRPr="00807E8A">
        <w:rPr>
          <w:rFonts w:ascii="Times New Roman" w:hAnsi="Times New Roman" w:cs="Times New Roman"/>
          <w:sz w:val="28"/>
          <w:szCs w:val="28"/>
        </w:rPr>
        <w:t xml:space="preserve"> Гатчинского муниципального района, утвержд</w:t>
      </w:r>
      <w:r w:rsidR="002460AD">
        <w:rPr>
          <w:rFonts w:ascii="Times New Roman" w:hAnsi="Times New Roman" w:cs="Times New Roman"/>
          <w:sz w:val="28"/>
          <w:szCs w:val="28"/>
        </w:rPr>
        <w:t>ё</w:t>
      </w:r>
      <w:r w:rsidR="002A1AC2" w:rsidRPr="00807E8A">
        <w:rPr>
          <w:rFonts w:ascii="Times New Roman" w:hAnsi="Times New Roman" w:cs="Times New Roman"/>
          <w:sz w:val="28"/>
          <w:szCs w:val="28"/>
        </w:rPr>
        <w:t xml:space="preserve">нная решением </w:t>
      </w:r>
      <w:r w:rsidR="002A1EAA" w:rsidRPr="00807E8A">
        <w:rPr>
          <w:rFonts w:ascii="Times New Roman" w:hAnsi="Times New Roman" w:cs="Times New Roman"/>
          <w:sz w:val="28"/>
          <w:szCs w:val="28"/>
        </w:rPr>
        <w:t>С</w:t>
      </w:r>
      <w:r w:rsidR="002A1AC2" w:rsidRPr="00807E8A">
        <w:rPr>
          <w:rFonts w:ascii="Times New Roman" w:hAnsi="Times New Roman" w:cs="Times New Roman"/>
          <w:sz w:val="28"/>
          <w:szCs w:val="28"/>
        </w:rPr>
        <w:t xml:space="preserve">овета депутатов </w:t>
      </w:r>
      <w:r w:rsidR="00643C35" w:rsidRPr="00807E8A">
        <w:rPr>
          <w:rFonts w:ascii="Times New Roman" w:hAnsi="Times New Roman" w:cs="Times New Roman"/>
          <w:sz w:val="28"/>
          <w:szCs w:val="28"/>
        </w:rPr>
        <w:t>от </w:t>
      </w:r>
      <w:r w:rsidR="002A1AC2" w:rsidRPr="00807E8A">
        <w:rPr>
          <w:rFonts w:ascii="Times New Roman" w:hAnsi="Times New Roman" w:cs="Times New Roman"/>
          <w:sz w:val="28"/>
          <w:szCs w:val="28"/>
        </w:rPr>
        <w:t xml:space="preserve">29.12.2010 </w:t>
      </w:r>
      <w:r w:rsidR="007A4317" w:rsidRPr="00807E8A">
        <w:rPr>
          <w:rFonts w:ascii="Times New Roman" w:hAnsi="Times New Roman" w:cs="Times New Roman"/>
          <w:sz w:val="28"/>
          <w:szCs w:val="28"/>
        </w:rPr>
        <w:t>№ </w:t>
      </w:r>
      <w:r w:rsidR="002A1AC2" w:rsidRPr="00807E8A">
        <w:rPr>
          <w:rFonts w:ascii="Times New Roman" w:hAnsi="Times New Roman" w:cs="Times New Roman"/>
          <w:sz w:val="28"/>
          <w:szCs w:val="28"/>
        </w:rPr>
        <w:t>134,</w:t>
      </w:r>
      <w:r w:rsidR="00874332" w:rsidRPr="00807E8A">
        <w:rPr>
          <w:rFonts w:ascii="Times New Roman" w:hAnsi="Times New Roman" w:cs="Times New Roman"/>
          <w:sz w:val="28"/>
          <w:szCs w:val="28"/>
        </w:rPr>
        <w:t xml:space="preserve"> </w:t>
      </w:r>
      <w:r w:rsidR="00953C90" w:rsidRPr="00807E8A">
        <w:rPr>
          <w:rFonts w:ascii="Times New Roman" w:hAnsi="Times New Roman" w:cs="Times New Roman"/>
          <w:sz w:val="28"/>
          <w:szCs w:val="28"/>
        </w:rPr>
        <w:t xml:space="preserve">на рассматриваемой территории </w:t>
      </w:r>
      <w:r w:rsidR="00874332" w:rsidRPr="00807E8A">
        <w:rPr>
          <w:rFonts w:ascii="Times New Roman" w:hAnsi="Times New Roman" w:cs="Times New Roman"/>
          <w:sz w:val="28"/>
          <w:szCs w:val="28"/>
        </w:rPr>
        <w:t>учитывает существующий межпоселковый газопровод</w:t>
      </w:r>
      <w:r w:rsidR="00953C90" w:rsidRPr="00807E8A">
        <w:rPr>
          <w:rFonts w:ascii="Times New Roman" w:hAnsi="Times New Roman" w:cs="Times New Roman"/>
          <w:sz w:val="28"/>
          <w:szCs w:val="28"/>
        </w:rPr>
        <w:t>,</w:t>
      </w:r>
      <w:r w:rsidR="00874332" w:rsidRPr="00807E8A">
        <w:rPr>
          <w:rFonts w:ascii="Times New Roman" w:hAnsi="Times New Roman" w:cs="Times New Roman"/>
          <w:sz w:val="28"/>
          <w:szCs w:val="28"/>
        </w:rPr>
        <w:t xml:space="preserve"> </w:t>
      </w:r>
      <w:r w:rsidR="00BF19CA" w:rsidRPr="00807E8A">
        <w:rPr>
          <w:rFonts w:ascii="Times New Roman" w:hAnsi="Times New Roman" w:cs="Times New Roman"/>
          <w:sz w:val="28"/>
          <w:szCs w:val="28"/>
        </w:rPr>
        <w:t xml:space="preserve">планируемый </w:t>
      </w:r>
      <w:r w:rsidR="00B06845">
        <w:rPr>
          <w:rFonts w:ascii="Times New Roman" w:hAnsi="Times New Roman" w:cs="Times New Roman"/>
          <w:sz w:val="28"/>
          <w:szCs w:val="28"/>
        </w:rPr>
        <w:t>для</w:t>
      </w:r>
      <w:r w:rsidR="00BF19CA" w:rsidRPr="00807E8A">
        <w:rPr>
          <w:rFonts w:ascii="Times New Roman" w:hAnsi="Times New Roman" w:cs="Times New Roman"/>
          <w:sz w:val="28"/>
          <w:szCs w:val="28"/>
        </w:rPr>
        <w:t xml:space="preserve"> размещени</w:t>
      </w:r>
      <w:r w:rsidR="00B06845">
        <w:rPr>
          <w:rFonts w:ascii="Times New Roman" w:hAnsi="Times New Roman" w:cs="Times New Roman"/>
          <w:sz w:val="28"/>
          <w:szCs w:val="28"/>
        </w:rPr>
        <w:t>я</w:t>
      </w:r>
      <w:r w:rsidR="00BF19CA" w:rsidRPr="00807E8A">
        <w:rPr>
          <w:rFonts w:ascii="Times New Roman" w:hAnsi="Times New Roman" w:cs="Times New Roman"/>
          <w:sz w:val="28"/>
          <w:szCs w:val="28"/>
        </w:rPr>
        <w:t xml:space="preserve"> </w:t>
      </w:r>
      <w:r w:rsidR="00953C90" w:rsidRPr="00807E8A">
        <w:rPr>
          <w:rFonts w:ascii="Times New Roman" w:hAnsi="Times New Roman" w:cs="Times New Roman"/>
          <w:sz w:val="28"/>
          <w:szCs w:val="28"/>
        </w:rPr>
        <w:t>объект газоснабжения регионального значения на рассматриваемой территории отсутствует.</w:t>
      </w:r>
    </w:p>
    <w:p w14:paraId="5D9A2444" w14:textId="2F320BB2" w:rsidR="00037824" w:rsidRPr="00807E8A" w:rsidRDefault="00037824" w:rsidP="00BD2778">
      <w:pPr>
        <w:keepLines/>
        <w:spacing w:after="0" w:line="240" w:lineRule="auto"/>
        <w:ind w:firstLine="709"/>
        <w:jc w:val="both"/>
        <w:rPr>
          <w:rFonts w:ascii="Times New Roman" w:hAnsi="Times New Roman" w:cs="Times New Roman"/>
          <w:sz w:val="28"/>
          <w:szCs w:val="28"/>
        </w:rPr>
      </w:pPr>
    </w:p>
    <w:tbl>
      <w:tblPr>
        <w:tblStyle w:val="aff2"/>
        <w:tblW w:w="0" w:type="auto"/>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96"/>
      </w:tblGrid>
      <w:tr w:rsidR="005A2C33" w:rsidRPr="00807E8A" w14:paraId="2DC8871A" w14:textId="77777777" w:rsidTr="006B18AB">
        <w:trPr>
          <w:cantSplit/>
        </w:trPr>
        <w:tc>
          <w:tcPr>
            <w:tcW w:w="9712" w:type="dxa"/>
          </w:tcPr>
          <w:p w14:paraId="0DA5D427" w14:textId="77777777" w:rsidR="005A2C33" w:rsidRPr="00807E8A" w:rsidRDefault="00874332" w:rsidP="009F7363">
            <w:pPr>
              <w:keepLines/>
              <w:jc w:val="center"/>
              <w:rPr>
                <w:sz w:val="28"/>
                <w:szCs w:val="28"/>
              </w:rPr>
            </w:pPr>
            <w:r w:rsidRPr="00807E8A">
              <w:rPr>
                <w:noProof/>
              </w:rPr>
              <w:drawing>
                <wp:inline distT="0" distB="0" distL="0" distR="0" wp14:anchorId="4DB80970" wp14:editId="284EFC5C">
                  <wp:extent cx="4822166" cy="3478593"/>
                  <wp:effectExtent l="0" t="0" r="0" b="762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srcRect l="31786" t="8726" r="3406" b="8157"/>
                          <a:stretch/>
                        </pic:blipFill>
                        <pic:spPr bwMode="auto">
                          <a:xfrm>
                            <a:off x="0" y="0"/>
                            <a:ext cx="4923448" cy="3551655"/>
                          </a:xfrm>
                          <a:prstGeom prst="rect">
                            <a:avLst/>
                          </a:prstGeom>
                          <a:ln>
                            <a:noFill/>
                          </a:ln>
                          <a:extLst>
                            <a:ext uri="{53640926-AAD7-44D8-BBD7-CCE9431645EC}">
                              <a14:shadowObscured xmlns:a14="http://schemas.microsoft.com/office/drawing/2010/main"/>
                            </a:ext>
                          </a:extLst>
                        </pic:spPr>
                      </pic:pic>
                    </a:graphicData>
                  </a:graphic>
                </wp:inline>
              </w:drawing>
            </w:r>
          </w:p>
        </w:tc>
      </w:tr>
      <w:tr w:rsidR="005A2C33" w:rsidRPr="00807E8A" w14:paraId="2419FEE4" w14:textId="77777777" w:rsidTr="006B18AB">
        <w:trPr>
          <w:cantSplit/>
        </w:trPr>
        <w:tc>
          <w:tcPr>
            <w:tcW w:w="9712" w:type="dxa"/>
          </w:tcPr>
          <w:p w14:paraId="00F3CD5C" w14:textId="77777777" w:rsidR="005A2C33" w:rsidRPr="00807E8A" w:rsidRDefault="005A2C33" w:rsidP="00BD2778">
            <w:pPr>
              <w:keepLines/>
              <w:ind w:firstLine="709"/>
              <w:jc w:val="center"/>
              <w:rPr>
                <w:sz w:val="28"/>
                <w:szCs w:val="28"/>
              </w:rPr>
            </w:pPr>
            <w:r w:rsidRPr="00807E8A">
              <w:rPr>
                <w:noProof/>
              </w:rPr>
              <w:drawing>
                <wp:inline distT="0" distB="0" distL="0" distR="0" wp14:anchorId="793413C2" wp14:editId="5DE6FE79">
                  <wp:extent cx="3333750" cy="520614"/>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srcRect l="16764" t="42325" r="17233" b="39350"/>
                          <a:stretch/>
                        </pic:blipFill>
                        <pic:spPr bwMode="auto">
                          <a:xfrm>
                            <a:off x="0" y="0"/>
                            <a:ext cx="3412506" cy="532913"/>
                          </a:xfrm>
                          <a:prstGeom prst="rect">
                            <a:avLst/>
                          </a:prstGeom>
                          <a:ln>
                            <a:noFill/>
                          </a:ln>
                          <a:extLst>
                            <a:ext uri="{53640926-AAD7-44D8-BBD7-CCE9431645EC}">
                              <a14:shadowObscured xmlns:a14="http://schemas.microsoft.com/office/drawing/2010/main"/>
                            </a:ext>
                          </a:extLst>
                        </pic:spPr>
                      </pic:pic>
                    </a:graphicData>
                  </a:graphic>
                </wp:inline>
              </w:drawing>
            </w:r>
          </w:p>
        </w:tc>
      </w:tr>
      <w:tr w:rsidR="005A2C33" w:rsidRPr="00807E8A" w14:paraId="7E5D1AD6" w14:textId="77777777" w:rsidTr="006B18AB">
        <w:trPr>
          <w:cantSplit/>
        </w:trPr>
        <w:tc>
          <w:tcPr>
            <w:tcW w:w="9712" w:type="dxa"/>
          </w:tcPr>
          <w:p w14:paraId="14543AB6" w14:textId="7DCC6A03" w:rsidR="005A2C33" w:rsidRPr="00807E8A" w:rsidRDefault="00874332" w:rsidP="00710D92">
            <w:pPr>
              <w:keepLines/>
              <w:ind w:firstLine="709"/>
              <w:jc w:val="center"/>
              <w:rPr>
                <w:sz w:val="28"/>
                <w:szCs w:val="28"/>
              </w:rPr>
            </w:pPr>
            <w:r w:rsidRPr="00807E8A">
              <w:rPr>
                <w:noProof/>
                <w:sz w:val="28"/>
                <w:szCs w:val="28"/>
              </w:rPr>
              <w:t>Ри</w:t>
            </w:r>
            <w:r w:rsidR="008303E4" w:rsidRPr="00807E8A">
              <w:rPr>
                <w:noProof/>
                <w:sz w:val="28"/>
                <w:szCs w:val="28"/>
              </w:rPr>
              <w:t>с. </w:t>
            </w:r>
            <w:r w:rsidR="00DC7253" w:rsidRPr="00807E8A">
              <w:rPr>
                <w:sz w:val="28"/>
                <w:szCs w:val="28"/>
              </w:rPr>
              <w:t>2.2-</w:t>
            </w:r>
            <w:r w:rsidR="00790919">
              <w:rPr>
                <w:sz w:val="28"/>
                <w:szCs w:val="28"/>
              </w:rPr>
              <w:t>9</w:t>
            </w:r>
            <w:r w:rsidR="00DC7253" w:rsidRPr="00807E8A">
              <w:rPr>
                <w:sz w:val="28"/>
                <w:szCs w:val="28"/>
              </w:rPr>
              <w:t xml:space="preserve">. </w:t>
            </w:r>
            <w:r w:rsidRPr="00807E8A">
              <w:rPr>
                <w:sz w:val="28"/>
                <w:szCs w:val="28"/>
              </w:rPr>
              <w:t xml:space="preserve">Фрагмент «Схемы планируемого размещения объектов капитального </w:t>
            </w:r>
            <w:r w:rsidRPr="00807E8A">
              <w:rPr>
                <w:noProof/>
                <w:sz w:val="28"/>
                <w:szCs w:val="28"/>
              </w:rPr>
              <w:t>строительства</w:t>
            </w:r>
            <w:r w:rsidRPr="00807E8A">
              <w:rPr>
                <w:sz w:val="28"/>
                <w:szCs w:val="28"/>
              </w:rPr>
              <w:t xml:space="preserve"> местного значения» </w:t>
            </w:r>
            <w:r w:rsidR="009A65BB" w:rsidRPr="00807E8A">
              <w:rPr>
                <w:sz w:val="28"/>
                <w:szCs w:val="28"/>
              </w:rPr>
              <w:t>Схемы территориального планирования</w:t>
            </w:r>
            <w:r w:rsidRPr="00807E8A">
              <w:rPr>
                <w:sz w:val="28"/>
                <w:szCs w:val="28"/>
              </w:rPr>
              <w:t xml:space="preserve"> </w:t>
            </w:r>
            <w:r w:rsidR="00047977" w:rsidRPr="00807E8A">
              <w:rPr>
                <w:sz w:val="28"/>
                <w:szCs w:val="28"/>
              </w:rPr>
              <w:t>Гатчинского</w:t>
            </w:r>
            <w:r w:rsidRPr="00807E8A">
              <w:rPr>
                <w:sz w:val="28"/>
                <w:szCs w:val="28"/>
              </w:rPr>
              <w:t xml:space="preserve"> муниципального района</w:t>
            </w:r>
          </w:p>
        </w:tc>
      </w:tr>
    </w:tbl>
    <w:p w14:paraId="54DB8D92" w14:textId="14722B8E" w:rsidR="005A2C33" w:rsidRPr="00807E8A" w:rsidRDefault="00047977" w:rsidP="00BD2778">
      <w:pPr>
        <w:spacing w:after="0" w:line="240" w:lineRule="auto"/>
        <w:ind w:firstLine="709"/>
        <w:jc w:val="both"/>
        <w:rPr>
          <w:rFonts w:ascii="Times New Roman" w:hAnsi="Times New Roman" w:cs="Times New Roman"/>
          <w:sz w:val="28"/>
          <w:szCs w:val="28"/>
        </w:rPr>
      </w:pPr>
      <w:r w:rsidRPr="00807E8A">
        <w:rPr>
          <w:rFonts w:ascii="Times New Roman" w:hAnsi="Times New Roman" w:cs="Times New Roman"/>
          <w:sz w:val="28"/>
          <w:szCs w:val="28"/>
        </w:rPr>
        <w:t>Генеральный план Рождественского сельского поселения Гатчинского муниципального района, утвержд</w:t>
      </w:r>
      <w:r w:rsidR="002460AD">
        <w:rPr>
          <w:rFonts w:ascii="Times New Roman" w:hAnsi="Times New Roman" w:cs="Times New Roman"/>
          <w:sz w:val="28"/>
          <w:szCs w:val="28"/>
        </w:rPr>
        <w:t>ё</w:t>
      </w:r>
      <w:r w:rsidRPr="00807E8A">
        <w:rPr>
          <w:rFonts w:ascii="Times New Roman" w:hAnsi="Times New Roman" w:cs="Times New Roman"/>
          <w:sz w:val="28"/>
          <w:szCs w:val="28"/>
        </w:rPr>
        <w:t xml:space="preserve">нный решением </w:t>
      </w:r>
      <w:r w:rsidR="002A1EAA" w:rsidRPr="00807E8A">
        <w:rPr>
          <w:rFonts w:ascii="Times New Roman" w:hAnsi="Times New Roman" w:cs="Times New Roman"/>
          <w:sz w:val="28"/>
          <w:szCs w:val="28"/>
        </w:rPr>
        <w:t>С</w:t>
      </w:r>
      <w:r w:rsidRPr="00807E8A">
        <w:rPr>
          <w:rFonts w:ascii="Times New Roman" w:hAnsi="Times New Roman" w:cs="Times New Roman"/>
          <w:sz w:val="28"/>
          <w:szCs w:val="28"/>
        </w:rPr>
        <w:t xml:space="preserve">овета депутатов </w:t>
      </w:r>
      <w:r w:rsidR="00643C35" w:rsidRPr="00807E8A">
        <w:rPr>
          <w:rFonts w:ascii="Times New Roman" w:hAnsi="Times New Roman" w:cs="Times New Roman"/>
          <w:sz w:val="28"/>
          <w:szCs w:val="28"/>
        </w:rPr>
        <w:t>от </w:t>
      </w:r>
      <w:r w:rsidRPr="00807E8A">
        <w:rPr>
          <w:rFonts w:ascii="Times New Roman" w:hAnsi="Times New Roman" w:cs="Times New Roman"/>
          <w:sz w:val="28"/>
          <w:szCs w:val="28"/>
        </w:rPr>
        <w:t xml:space="preserve">19.12.2013 </w:t>
      </w:r>
      <w:r w:rsidR="007A4317" w:rsidRPr="00807E8A">
        <w:rPr>
          <w:rFonts w:ascii="Times New Roman" w:hAnsi="Times New Roman" w:cs="Times New Roman"/>
          <w:sz w:val="28"/>
          <w:szCs w:val="28"/>
        </w:rPr>
        <w:t>№ </w:t>
      </w:r>
      <w:r w:rsidRPr="00807E8A">
        <w:rPr>
          <w:rFonts w:ascii="Times New Roman" w:hAnsi="Times New Roman" w:cs="Times New Roman"/>
          <w:sz w:val="28"/>
          <w:szCs w:val="28"/>
        </w:rPr>
        <w:t xml:space="preserve">47, также </w:t>
      </w:r>
      <w:r w:rsidR="00953C90" w:rsidRPr="00807E8A">
        <w:rPr>
          <w:rFonts w:ascii="Times New Roman" w:hAnsi="Times New Roman" w:cs="Times New Roman"/>
          <w:sz w:val="28"/>
          <w:szCs w:val="28"/>
        </w:rPr>
        <w:t xml:space="preserve">на рассматриваемой территории учитывает существующий межпоселковый газопровод местного значения поселения на территории </w:t>
      </w:r>
      <w:r w:rsidR="00B8623B" w:rsidRPr="00807E8A">
        <w:rPr>
          <w:rFonts w:ascii="Times New Roman" w:hAnsi="Times New Roman" w:cs="Times New Roman"/>
          <w:sz w:val="28"/>
          <w:szCs w:val="28"/>
        </w:rPr>
        <w:t>пос. </w:t>
      </w:r>
      <w:r w:rsidR="00953C90" w:rsidRPr="00807E8A">
        <w:rPr>
          <w:rFonts w:ascii="Times New Roman" w:hAnsi="Times New Roman" w:cs="Times New Roman"/>
          <w:sz w:val="28"/>
          <w:szCs w:val="28"/>
        </w:rPr>
        <w:t xml:space="preserve">Дивенский, </w:t>
      </w:r>
      <w:r w:rsidR="00BF19CA" w:rsidRPr="00807E8A">
        <w:rPr>
          <w:rFonts w:ascii="Times New Roman" w:hAnsi="Times New Roman" w:cs="Times New Roman"/>
          <w:sz w:val="28"/>
          <w:szCs w:val="28"/>
        </w:rPr>
        <w:t xml:space="preserve">планируемый </w:t>
      </w:r>
      <w:r w:rsidR="00C42530">
        <w:rPr>
          <w:rFonts w:ascii="Times New Roman" w:hAnsi="Times New Roman" w:cs="Times New Roman"/>
          <w:sz w:val="28"/>
          <w:szCs w:val="28"/>
        </w:rPr>
        <w:t>для</w:t>
      </w:r>
      <w:r w:rsidR="00BF19CA" w:rsidRPr="00807E8A">
        <w:rPr>
          <w:rFonts w:ascii="Times New Roman" w:hAnsi="Times New Roman" w:cs="Times New Roman"/>
          <w:sz w:val="28"/>
          <w:szCs w:val="28"/>
        </w:rPr>
        <w:t xml:space="preserve"> размещени</w:t>
      </w:r>
      <w:r w:rsidR="00C42530">
        <w:rPr>
          <w:rFonts w:ascii="Times New Roman" w:hAnsi="Times New Roman" w:cs="Times New Roman"/>
          <w:sz w:val="28"/>
          <w:szCs w:val="28"/>
        </w:rPr>
        <w:t>я</w:t>
      </w:r>
      <w:r w:rsidR="00BF19CA" w:rsidRPr="00807E8A">
        <w:rPr>
          <w:rFonts w:ascii="Times New Roman" w:hAnsi="Times New Roman" w:cs="Times New Roman"/>
          <w:sz w:val="28"/>
          <w:szCs w:val="28"/>
        </w:rPr>
        <w:t xml:space="preserve"> </w:t>
      </w:r>
      <w:r w:rsidR="00953C90" w:rsidRPr="00807E8A">
        <w:rPr>
          <w:rFonts w:ascii="Times New Roman" w:hAnsi="Times New Roman" w:cs="Times New Roman"/>
          <w:sz w:val="28"/>
          <w:szCs w:val="28"/>
        </w:rPr>
        <w:t>объект газоснабжения регионального значения на рассматриваемой территории отсутствует.</w:t>
      </w:r>
    </w:p>
    <w:p w14:paraId="05D30C02" w14:textId="77777777" w:rsidR="002B1210" w:rsidRPr="00807E8A" w:rsidRDefault="002B1210" w:rsidP="00BD2778">
      <w:pPr>
        <w:spacing w:after="0" w:line="240" w:lineRule="auto"/>
        <w:ind w:firstLine="709"/>
        <w:jc w:val="both"/>
        <w:rPr>
          <w:rFonts w:ascii="Times New Roman" w:hAnsi="Times New Roman" w:cs="Times New Roman"/>
          <w:sz w:val="28"/>
          <w:szCs w:val="28"/>
        </w:rPr>
      </w:pPr>
    </w:p>
    <w:tbl>
      <w:tblPr>
        <w:tblStyle w:val="af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95"/>
      </w:tblGrid>
      <w:tr w:rsidR="00047977" w:rsidRPr="00807E8A" w14:paraId="34F35654" w14:textId="77777777" w:rsidTr="000A085F">
        <w:tc>
          <w:tcPr>
            <w:tcW w:w="10195" w:type="dxa"/>
          </w:tcPr>
          <w:p w14:paraId="0C8066C5" w14:textId="77777777" w:rsidR="00047977" w:rsidRPr="00807E8A" w:rsidRDefault="008275CF" w:rsidP="00BD2778">
            <w:pPr>
              <w:ind w:firstLine="33"/>
              <w:jc w:val="center"/>
              <w:rPr>
                <w:sz w:val="28"/>
                <w:szCs w:val="28"/>
              </w:rPr>
            </w:pPr>
            <w:r w:rsidRPr="00807E8A">
              <w:rPr>
                <w:noProof/>
              </w:rPr>
              <w:drawing>
                <wp:inline distT="0" distB="0" distL="0" distR="0" wp14:anchorId="01BD51AF" wp14:editId="56F3655D">
                  <wp:extent cx="6250612" cy="320040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srcRect l="4296" t="6544" r="4394" b="10336"/>
                          <a:stretch/>
                        </pic:blipFill>
                        <pic:spPr bwMode="auto">
                          <a:xfrm>
                            <a:off x="0" y="0"/>
                            <a:ext cx="6250612" cy="3200400"/>
                          </a:xfrm>
                          <a:prstGeom prst="rect">
                            <a:avLst/>
                          </a:prstGeom>
                          <a:ln>
                            <a:noFill/>
                          </a:ln>
                          <a:extLst>
                            <a:ext uri="{53640926-AAD7-44D8-BBD7-CCE9431645EC}">
                              <a14:shadowObscured xmlns:a14="http://schemas.microsoft.com/office/drawing/2010/main"/>
                            </a:ext>
                          </a:extLst>
                        </pic:spPr>
                      </pic:pic>
                    </a:graphicData>
                  </a:graphic>
                </wp:inline>
              </w:drawing>
            </w:r>
          </w:p>
        </w:tc>
      </w:tr>
      <w:tr w:rsidR="00047977" w:rsidRPr="00807E8A" w14:paraId="1C9BD535" w14:textId="77777777" w:rsidTr="000A085F">
        <w:tc>
          <w:tcPr>
            <w:tcW w:w="10195" w:type="dxa"/>
          </w:tcPr>
          <w:p w14:paraId="7643A848" w14:textId="77777777" w:rsidR="00047977" w:rsidRPr="00807E8A" w:rsidRDefault="00047977" w:rsidP="00BD2778">
            <w:pPr>
              <w:ind w:firstLine="709"/>
              <w:jc w:val="center"/>
              <w:rPr>
                <w:sz w:val="28"/>
                <w:szCs w:val="28"/>
              </w:rPr>
            </w:pPr>
            <w:r w:rsidRPr="00807E8A">
              <w:rPr>
                <w:noProof/>
              </w:rPr>
              <w:drawing>
                <wp:inline distT="0" distB="0" distL="0" distR="0" wp14:anchorId="528482DE" wp14:editId="409D6693">
                  <wp:extent cx="3588588" cy="587814"/>
                  <wp:effectExtent l="0" t="0" r="0" b="317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srcRect l="22726" t="33159" r="9844" b="47205"/>
                          <a:stretch/>
                        </pic:blipFill>
                        <pic:spPr bwMode="auto">
                          <a:xfrm>
                            <a:off x="0" y="0"/>
                            <a:ext cx="3658835" cy="599321"/>
                          </a:xfrm>
                          <a:prstGeom prst="rect">
                            <a:avLst/>
                          </a:prstGeom>
                          <a:ln>
                            <a:noFill/>
                          </a:ln>
                          <a:extLst>
                            <a:ext uri="{53640926-AAD7-44D8-BBD7-CCE9431645EC}">
                              <a14:shadowObscured xmlns:a14="http://schemas.microsoft.com/office/drawing/2010/main"/>
                            </a:ext>
                          </a:extLst>
                        </pic:spPr>
                      </pic:pic>
                    </a:graphicData>
                  </a:graphic>
                </wp:inline>
              </w:drawing>
            </w:r>
          </w:p>
        </w:tc>
      </w:tr>
      <w:tr w:rsidR="00047977" w:rsidRPr="00807E8A" w14:paraId="73953AD2" w14:textId="77777777" w:rsidTr="000A085F">
        <w:tc>
          <w:tcPr>
            <w:tcW w:w="10195" w:type="dxa"/>
          </w:tcPr>
          <w:p w14:paraId="214F2042" w14:textId="1CA069DF" w:rsidR="00047977" w:rsidRPr="00807E8A" w:rsidRDefault="00047977" w:rsidP="00710D92">
            <w:pPr>
              <w:ind w:firstLine="709"/>
              <w:jc w:val="center"/>
              <w:rPr>
                <w:sz w:val="28"/>
                <w:szCs w:val="28"/>
              </w:rPr>
            </w:pPr>
            <w:r w:rsidRPr="00807E8A">
              <w:rPr>
                <w:noProof/>
                <w:sz w:val="28"/>
                <w:szCs w:val="28"/>
              </w:rPr>
              <w:t>Ри</w:t>
            </w:r>
            <w:r w:rsidR="008303E4" w:rsidRPr="00807E8A">
              <w:rPr>
                <w:noProof/>
                <w:sz w:val="28"/>
                <w:szCs w:val="28"/>
              </w:rPr>
              <w:t>с. </w:t>
            </w:r>
            <w:r w:rsidR="00DC7253" w:rsidRPr="00807E8A">
              <w:rPr>
                <w:sz w:val="28"/>
                <w:szCs w:val="28"/>
              </w:rPr>
              <w:t>2.2-</w:t>
            </w:r>
            <w:r w:rsidR="00790919">
              <w:rPr>
                <w:sz w:val="28"/>
                <w:szCs w:val="28"/>
              </w:rPr>
              <w:t>10</w:t>
            </w:r>
            <w:r w:rsidR="00DC7253" w:rsidRPr="00807E8A">
              <w:rPr>
                <w:sz w:val="28"/>
                <w:szCs w:val="28"/>
              </w:rPr>
              <w:t>.</w:t>
            </w:r>
            <w:r w:rsidR="003E5E74" w:rsidRPr="00807E8A">
              <w:rPr>
                <w:sz w:val="28"/>
                <w:szCs w:val="28"/>
              </w:rPr>
              <w:t xml:space="preserve"> </w:t>
            </w:r>
            <w:r w:rsidRPr="00807E8A">
              <w:rPr>
                <w:sz w:val="28"/>
                <w:szCs w:val="28"/>
              </w:rPr>
              <w:t>Фрагмент «Схемы планируемого размещения объектов капитального строительства местного значения» генерального плана Рождественского сельского поселения Гатчинского муниципального района</w:t>
            </w:r>
          </w:p>
        </w:tc>
      </w:tr>
    </w:tbl>
    <w:p w14:paraId="3EFE88FE" w14:textId="77777777" w:rsidR="00047977" w:rsidRPr="00807E8A" w:rsidRDefault="00047977" w:rsidP="00BD2778">
      <w:pPr>
        <w:spacing w:after="0" w:line="240" w:lineRule="auto"/>
        <w:ind w:firstLine="709"/>
        <w:jc w:val="both"/>
        <w:rPr>
          <w:rFonts w:ascii="Times New Roman" w:hAnsi="Times New Roman" w:cs="Times New Roman"/>
          <w:sz w:val="28"/>
          <w:szCs w:val="28"/>
        </w:rPr>
      </w:pPr>
    </w:p>
    <w:p w14:paraId="45DA581B" w14:textId="2DF782CF" w:rsidR="00953C90" w:rsidRDefault="000F37AB" w:rsidP="00BD2778">
      <w:pPr>
        <w:spacing w:after="0" w:line="240" w:lineRule="auto"/>
        <w:ind w:firstLine="709"/>
        <w:jc w:val="both"/>
        <w:rPr>
          <w:rFonts w:ascii="Times New Roman" w:hAnsi="Times New Roman" w:cs="Times New Roman"/>
          <w:sz w:val="28"/>
          <w:szCs w:val="28"/>
        </w:rPr>
      </w:pPr>
      <w:r w:rsidRPr="00807E8A">
        <w:rPr>
          <w:rFonts w:ascii="Times New Roman" w:hAnsi="Times New Roman" w:cs="Times New Roman"/>
          <w:sz w:val="28"/>
          <w:szCs w:val="28"/>
        </w:rPr>
        <w:t xml:space="preserve">Генеральный план </w:t>
      </w:r>
      <w:proofErr w:type="spellStart"/>
      <w:r w:rsidRPr="00807E8A">
        <w:rPr>
          <w:rFonts w:ascii="Times New Roman" w:hAnsi="Times New Roman" w:cs="Times New Roman"/>
          <w:sz w:val="28"/>
          <w:szCs w:val="28"/>
        </w:rPr>
        <w:t>Дружногорского</w:t>
      </w:r>
      <w:proofErr w:type="spellEnd"/>
      <w:r w:rsidRPr="00807E8A">
        <w:rPr>
          <w:rFonts w:ascii="Times New Roman" w:hAnsi="Times New Roman" w:cs="Times New Roman"/>
          <w:sz w:val="28"/>
          <w:szCs w:val="28"/>
        </w:rPr>
        <w:t xml:space="preserve"> сельского поселения Гатчинского муниципального района, утвержденный решением </w:t>
      </w:r>
      <w:r w:rsidR="002A1EAA" w:rsidRPr="00807E8A">
        <w:rPr>
          <w:rFonts w:ascii="Times New Roman" w:hAnsi="Times New Roman" w:cs="Times New Roman"/>
          <w:sz w:val="28"/>
          <w:szCs w:val="28"/>
        </w:rPr>
        <w:t>С</w:t>
      </w:r>
      <w:r w:rsidRPr="00807E8A">
        <w:rPr>
          <w:rFonts w:ascii="Times New Roman" w:hAnsi="Times New Roman" w:cs="Times New Roman"/>
          <w:sz w:val="28"/>
          <w:szCs w:val="28"/>
        </w:rPr>
        <w:t xml:space="preserve">овета депутатов </w:t>
      </w:r>
      <w:r w:rsidR="00643C35" w:rsidRPr="00807E8A">
        <w:rPr>
          <w:rFonts w:ascii="Times New Roman" w:hAnsi="Times New Roman" w:cs="Times New Roman"/>
          <w:sz w:val="28"/>
          <w:szCs w:val="28"/>
        </w:rPr>
        <w:t>от </w:t>
      </w:r>
      <w:r w:rsidRPr="00807E8A">
        <w:rPr>
          <w:rFonts w:ascii="Times New Roman" w:hAnsi="Times New Roman" w:cs="Times New Roman"/>
          <w:sz w:val="28"/>
          <w:szCs w:val="28"/>
        </w:rPr>
        <w:t xml:space="preserve">19.12.2013 </w:t>
      </w:r>
      <w:r w:rsidR="007A4317" w:rsidRPr="00807E8A">
        <w:rPr>
          <w:rFonts w:ascii="Times New Roman" w:hAnsi="Times New Roman" w:cs="Times New Roman"/>
          <w:sz w:val="28"/>
          <w:szCs w:val="28"/>
        </w:rPr>
        <w:t>№ </w:t>
      </w:r>
      <w:r w:rsidRPr="00807E8A">
        <w:rPr>
          <w:rFonts w:ascii="Times New Roman" w:hAnsi="Times New Roman" w:cs="Times New Roman"/>
          <w:sz w:val="28"/>
          <w:szCs w:val="28"/>
        </w:rPr>
        <w:t xml:space="preserve">47, также </w:t>
      </w:r>
      <w:r w:rsidR="002A1EAA" w:rsidRPr="00807E8A">
        <w:rPr>
          <w:rFonts w:ascii="Times New Roman" w:hAnsi="Times New Roman" w:cs="Times New Roman"/>
          <w:sz w:val="28"/>
          <w:szCs w:val="28"/>
        </w:rPr>
        <w:t xml:space="preserve">учитывает </w:t>
      </w:r>
      <w:r w:rsidR="00953C90" w:rsidRPr="00807E8A">
        <w:rPr>
          <w:rFonts w:ascii="Times New Roman" w:hAnsi="Times New Roman" w:cs="Times New Roman"/>
          <w:sz w:val="28"/>
          <w:szCs w:val="28"/>
        </w:rPr>
        <w:t>на рассматриваемой территории существующий межпоселковый газопровод.</w:t>
      </w:r>
    </w:p>
    <w:p w14:paraId="0B61FC32" w14:textId="14F76ED5" w:rsidR="00037824" w:rsidRPr="00807E8A" w:rsidRDefault="00037824" w:rsidP="00BD277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Таким образом в</w:t>
      </w:r>
      <w:r w:rsidRPr="00807E8A">
        <w:rPr>
          <w:rFonts w:ascii="Times New Roman" w:hAnsi="Times New Roman" w:cs="Times New Roman"/>
          <w:sz w:val="28"/>
          <w:szCs w:val="28"/>
        </w:rPr>
        <w:t xml:space="preserve"> </w:t>
      </w:r>
      <w:r w:rsidRPr="00807E8A">
        <w:rPr>
          <w:rFonts w:ascii="Times New Roman" w:eastAsia="Times New Roman" w:hAnsi="Times New Roman" w:cs="Times New Roman"/>
          <w:sz w:val="28"/>
          <w:szCs w:val="28"/>
          <w:lang w:eastAsia="ru-RU"/>
        </w:rPr>
        <w:t>Схеме территориального планирования</w:t>
      </w:r>
      <w:r w:rsidRPr="00807E8A">
        <w:rPr>
          <w:rFonts w:ascii="Times New Roman" w:hAnsi="Times New Roman" w:cs="Times New Roman"/>
          <w:sz w:val="28"/>
          <w:szCs w:val="28"/>
        </w:rPr>
        <w:t xml:space="preserve"> Гатчинского муниципального района, генеральном плане </w:t>
      </w:r>
      <w:proofErr w:type="spellStart"/>
      <w:r w:rsidRPr="00807E8A">
        <w:rPr>
          <w:rFonts w:ascii="Times New Roman" w:hAnsi="Times New Roman" w:cs="Times New Roman"/>
          <w:sz w:val="28"/>
          <w:szCs w:val="28"/>
        </w:rPr>
        <w:t>Дружногорского</w:t>
      </w:r>
      <w:proofErr w:type="spellEnd"/>
      <w:r w:rsidRPr="00807E8A">
        <w:rPr>
          <w:rFonts w:ascii="Times New Roman" w:hAnsi="Times New Roman" w:cs="Times New Roman"/>
          <w:sz w:val="28"/>
          <w:szCs w:val="28"/>
        </w:rPr>
        <w:t xml:space="preserve"> </w:t>
      </w:r>
      <w:r>
        <w:rPr>
          <w:rFonts w:ascii="Times New Roman" w:hAnsi="Times New Roman" w:cs="Times New Roman"/>
          <w:sz w:val="28"/>
          <w:szCs w:val="28"/>
        </w:rPr>
        <w:t>городского</w:t>
      </w:r>
      <w:r w:rsidRPr="00807E8A">
        <w:rPr>
          <w:rFonts w:ascii="Times New Roman" w:hAnsi="Times New Roman" w:cs="Times New Roman"/>
          <w:sz w:val="28"/>
          <w:szCs w:val="28"/>
        </w:rPr>
        <w:t xml:space="preserve"> поселения Гатчинского муниципального района и генеральном плане Рождественского сельского поселения Гатчинского муниципального района планируемый </w:t>
      </w:r>
      <w:r w:rsidR="00C42530">
        <w:rPr>
          <w:rFonts w:ascii="Times New Roman" w:hAnsi="Times New Roman" w:cs="Times New Roman"/>
          <w:sz w:val="28"/>
          <w:szCs w:val="28"/>
        </w:rPr>
        <w:t xml:space="preserve">для </w:t>
      </w:r>
      <w:r w:rsidRPr="00807E8A">
        <w:rPr>
          <w:rFonts w:ascii="Times New Roman" w:hAnsi="Times New Roman" w:cs="Times New Roman"/>
          <w:sz w:val="28"/>
          <w:szCs w:val="28"/>
        </w:rPr>
        <w:t>размещени</w:t>
      </w:r>
      <w:r w:rsidR="00C42530">
        <w:rPr>
          <w:rFonts w:ascii="Times New Roman" w:hAnsi="Times New Roman" w:cs="Times New Roman"/>
          <w:sz w:val="28"/>
          <w:szCs w:val="28"/>
        </w:rPr>
        <w:t>я</w:t>
      </w:r>
      <w:r w:rsidRPr="00807E8A">
        <w:rPr>
          <w:rFonts w:ascii="Times New Roman" w:hAnsi="Times New Roman" w:cs="Times New Roman"/>
          <w:sz w:val="28"/>
          <w:szCs w:val="28"/>
        </w:rPr>
        <w:t xml:space="preserve"> межпоселковый газопровод учтен как существующий.</w:t>
      </w:r>
    </w:p>
    <w:p w14:paraId="6472E9DC" w14:textId="77777777" w:rsidR="009F7363" w:rsidRPr="00807E8A" w:rsidRDefault="009F7363" w:rsidP="00BD2778">
      <w:pPr>
        <w:spacing w:after="0" w:line="240" w:lineRule="auto"/>
        <w:ind w:firstLine="709"/>
        <w:jc w:val="both"/>
        <w:rPr>
          <w:rFonts w:ascii="Times New Roman" w:hAnsi="Times New Roman" w:cs="Times New Roman"/>
          <w:sz w:val="28"/>
          <w:szCs w:val="28"/>
        </w:rPr>
      </w:pPr>
      <w:r w:rsidRPr="00807E8A">
        <w:rPr>
          <w:rFonts w:ascii="Times New Roman" w:hAnsi="Times New Roman" w:cs="Times New Roman"/>
          <w:sz w:val="28"/>
          <w:szCs w:val="28"/>
        </w:rPr>
        <w:br w:type="page"/>
      </w:r>
    </w:p>
    <w:tbl>
      <w:tblPr>
        <w:tblStyle w:val="aff2"/>
        <w:tblW w:w="0" w:type="auto"/>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89"/>
      </w:tblGrid>
      <w:tr w:rsidR="000F37AB" w:rsidRPr="00807E8A" w14:paraId="55578E63" w14:textId="77777777" w:rsidTr="009F7363">
        <w:tc>
          <w:tcPr>
            <w:tcW w:w="9489" w:type="dxa"/>
          </w:tcPr>
          <w:p w14:paraId="278285E6" w14:textId="77777777" w:rsidR="000F37AB" w:rsidRPr="00807E8A" w:rsidRDefault="000F37AB" w:rsidP="002B1210">
            <w:pPr>
              <w:jc w:val="center"/>
              <w:rPr>
                <w:sz w:val="28"/>
                <w:szCs w:val="28"/>
              </w:rPr>
            </w:pPr>
            <w:r w:rsidRPr="00807E8A">
              <w:rPr>
                <w:noProof/>
              </w:rPr>
              <w:drawing>
                <wp:inline distT="0" distB="0" distL="0" distR="0" wp14:anchorId="7174ECC4" wp14:editId="2DAC1377">
                  <wp:extent cx="5438693" cy="297307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srcRect l="10431" t="7853" r="5618" b="10555"/>
                          <a:stretch/>
                        </pic:blipFill>
                        <pic:spPr bwMode="auto">
                          <a:xfrm>
                            <a:off x="0" y="0"/>
                            <a:ext cx="5438693" cy="2973070"/>
                          </a:xfrm>
                          <a:prstGeom prst="rect">
                            <a:avLst/>
                          </a:prstGeom>
                          <a:ln>
                            <a:noFill/>
                          </a:ln>
                          <a:extLst>
                            <a:ext uri="{53640926-AAD7-44D8-BBD7-CCE9431645EC}">
                              <a14:shadowObscured xmlns:a14="http://schemas.microsoft.com/office/drawing/2010/main"/>
                            </a:ext>
                          </a:extLst>
                        </pic:spPr>
                      </pic:pic>
                    </a:graphicData>
                  </a:graphic>
                </wp:inline>
              </w:drawing>
            </w:r>
          </w:p>
        </w:tc>
      </w:tr>
      <w:tr w:rsidR="000F37AB" w:rsidRPr="00807E8A" w14:paraId="29722E5F" w14:textId="77777777" w:rsidTr="009F7363">
        <w:tc>
          <w:tcPr>
            <w:tcW w:w="9489" w:type="dxa"/>
          </w:tcPr>
          <w:p w14:paraId="1AFE50E5" w14:textId="77777777" w:rsidR="000F37AB" w:rsidRPr="00807E8A" w:rsidRDefault="000F37AB" w:rsidP="00BD2778">
            <w:pPr>
              <w:ind w:firstLine="709"/>
              <w:jc w:val="center"/>
              <w:rPr>
                <w:sz w:val="28"/>
                <w:szCs w:val="28"/>
              </w:rPr>
            </w:pPr>
            <w:r w:rsidRPr="00807E8A">
              <w:rPr>
                <w:noProof/>
              </w:rPr>
              <w:drawing>
                <wp:inline distT="0" distB="0" distL="0" distR="0" wp14:anchorId="3D73843D" wp14:editId="13A4E0FE">
                  <wp:extent cx="4002656" cy="637476"/>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srcRect l="6386" t="38613" r="9621" b="37605"/>
                          <a:stretch/>
                        </pic:blipFill>
                        <pic:spPr bwMode="auto">
                          <a:xfrm>
                            <a:off x="0" y="0"/>
                            <a:ext cx="4053869" cy="645632"/>
                          </a:xfrm>
                          <a:prstGeom prst="rect">
                            <a:avLst/>
                          </a:prstGeom>
                          <a:ln>
                            <a:noFill/>
                          </a:ln>
                          <a:extLst>
                            <a:ext uri="{53640926-AAD7-44D8-BBD7-CCE9431645EC}">
                              <a14:shadowObscured xmlns:a14="http://schemas.microsoft.com/office/drawing/2010/main"/>
                            </a:ext>
                          </a:extLst>
                        </pic:spPr>
                      </pic:pic>
                    </a:graphicData>
                  </a:graphic>
                </wp:inline>
              </w:drawing>
            </w:r>
          </w:p>
        </w:tc>
      </w:tr>
      <w:tr w:rsidR="000F37AB" w:rsidRPr="00807E8A" w14:paraId="1C95E6A3" w14:textId="77777777" w:rsidTr="009F7363">
        <w:tc>
          <w:tcPr>
            <w:tcW w:w="9489" w:type="dxa"/>
          </w:tcPr>
          <w:p w14:paraId="1C69A970" w14:textId="20EC2DCD" w:rsidR="000F37AB" w:rsidRPr="00807E8A" w:rsidRDefault="000F37AB" w:rsidP="00710D92">
            <w:pPr>
              <w:ind w:firstLine="709"/>
              <w:jc w:val="center"/>
              <w:rPr>
                <w:sz w:val="28"/>
                <w:szCs w:val="28"/>
              </w:rPr>
            </w:pPr>
            <w:r w:rsidRPr="00807E8A">
              <w:rPr>
                <w:noProof/>
                <w:sz w:val="28"/>
                <w:szCs w:val="28"/>
              </w:rPr>
              <w:t>Ри</w:t>
            </w:r>
            <w:r w:rsidR="008303E4" w:rsidRPr="00807E8A">
              <w:rPr>
                <w:noProof/>
                <w:sz w:val="28"/>
                <w:szCs w:val="28"/>
              </w:rPr>
              <w:t>с. </w:t>
            </w:r>
            <w:r w:rsidR="00DC7253" w:rsidRPr="00807E8A">
              <w:rPr>
                <w:sz w:val="28"/>
                <w:szCs w:val="28"/>
              </w:rPr>
              <w:t>2.2-</w:t>
            </w:r>
            <w:r w:rsidR="00790919">
              <w:rPr>
                <w:sz w:val="28"/>
                <w:szCs w:val="28"/>
              </w:rPr>
              <w:t>11</w:t>
            </w:r>
            <w:r w:rsidR="00DC7253" w:rsidRPr="00807E8A">
              <w:rPr>
                <w:sz w:val="28"/>
                <w:szCs w:val="28"/>
              </w:rPr>
              <w:t xml:space="preserve">. </w:t>
            </w:r>
            <w:r w:rsidRPr="00807E8A">
              <w:rPr>
                <w:sz w:val="28"/>
                <w:szCs w:val="28"/>
              </w:rPr>
              <w:t xml:space="preserve">Фрагмент «Схемы планируемого размещения объектов электро-, тепло-, газо- и водоснабжения населения в границах поселения» генерального плана </w:t>
            </w:r>
            <w:proofErr w:type="spellStart"/>
            <w:r w:rsidRPr="00807E8A">
              <w:rPr>
                <w:sz w:val="28"/>
                <w:szCs w:val="28"/>
              </w:rPr>
              <w:t>Дружногорского</w:t>
            </w:r>
            <w:proofErr w:type="spellEnd"/>
            <w:r w:rsidRPr="00807E8A">
              <w:rPr>
                <w:sz w:val="28"/>
                <w:szCs w:val="28"/>
              </w:rPr>
              <w:t xml:space="preserve"> </w:t>
            </w:r>
            <w:r w:rsidR="009819B8" w:rsidRPr="00807E8A">
              <w:rPr>
                <w:sz w:val="28"/>
                <w:szCs w:val="28"/>
              </w:rPr>
              <w:t>городского</w:t>
            </w:r>
            <w:r w:rsidRPr="00807E8A">
              <w:rPr>
                <w:sz w:val="28"/>
                <w:szCs w:val="28"/>
              </w:rPr>
              <w:t xml:space="preserve"> поселения Гатчинского муниципального района</w:t>
            </w:r>
          </w:p>
        </w:tc>
      </w:tr>
    </w:tbl>
    <w:p w14:paraId="3DBDB07D" w14:textId="02D2AFBE" w:rsidR="00393DC9" w:rsidRPr="00807E8A" w:rsidRDefault="009A65BB" w:rsidP="00BD2778">
      <w:pPr>
        <w:keepNext/>
        <w:keepLines/>
        <w:spacing w:after="0" w:line="240" w:lineRule="auto"/>
        <w:ind w:firstLine="709"/>
        <w:jc w:val="both"/>
        <w:rPr>
          <w:rFonts w:ascii="Times New Roman" w:hAnsi="Times New Roman" w:cs="Times New Roman"/>
          <w:sz w:val="28"/>
          <w:szCs w:val="28"/>
        </w:rPr>
      </w:pPr>
      <w:r w:rsidRPr="00807E8A">
        <w:rPr>
          <w:rFonts w:ascii="Times New Roman" w:eastAsia="Times New Roman" w:hAnsi="Times New Roman" w:cs="Times New Roman"/>
          <w:sz w:val="28"/>
          <w:szCs w:val="28"/>
          <w:lang w:eastAsia="ru-RU"/>
        </w:rPr>
        <w:t>Схема территориального планирования</w:t>
      </w:r>
      <w:r w:rsidR="002A1AC2" w:rsidRPr="00807E8A">
        <w:rPr>
          <w:rFonts w:ascii="Times New Roman" w:hAnsi="Times New Roman" w:cs="Times New Roman"/>
          <w:sz w:val="28"/>
          <w:szCs w:val="28"/>
        </w:rPr>
        <w:t xml:space="preserve"> Лужского муниципального района, утвержденная решением </w:t>
      </w:r>
      <w:r w:rsidR="002A1EAA" w:rsidRPr="00807E8A">
        <w:rPr>
          <w:rFonts w:ascii="Times New Roman" w:hAnsi="Times New Roman" w:cs="Times New Roman"/>
          <w:sz w:val="28"/>
          <w:szCs w:val="28"/>
        </w:rPr>
        <w:t>С</w:t>
      </w:r>
      <w:r w:rsidR="002A1AC2" w:rsidRPr="00807E8A">
        <w:rPr>
          <w:rFonts w:ascii="Times New Roman" w:hAnsi="Times New Roman" w:cs="Times New Roman"/>
          <w:sz w:val="28"/>
          <w:szCs w:val="28"/>
        </w:rPr>
        <w:t xml:space="preserve">овета депутатов </w:t>
      </w:r>
      <w:r w:rsidR="00643C35" w:rsidRPr="00807E8A">
        <w:rPr>
          <w:rFonts w:ascii="Times New Roman" w:hAnsi="Times New Roman" w:cs="Times New Roman"/>
          <w:sz w:val="28"/>
          <w:szCs w:val="28"/>
        </w:rPr>
        <w:t>от </w:t>
      </w:r>
      <w:r w:rsidR="002A1AC2" w:rsidRPr="00807E8A">
        <w:rPr>
          <w:rFonts w:ascii="Times New Roman" w:hAnsi="Times New Roman" w:cs="Times New Roman"/>
          <w:sz w:val="28"/>
          <w:szCs w:val="28"/>
        </w:rPr>
        <w:t xml:space="preserve">13.11.2012 </w:t>
      </w:r>
      <w:r w:rsidR="007A4317" w:rsidRPr="00807E8A">
        <w:rPr>
          <w:rFonts w:ascii="Times New Roman" w:hAnsi="Times New Roman" w:cs="Times New Roman"/>
          <w:sz w:val="28"/>
          <w:szCs w:val="28"/>
        </w:rPr>
        <w:t>№ </w:t>
      </w:r>
      <w:r w:rsidR="002A1AC2" w:rsidRPr="00807E8A">
        <w:rPr>
          <w:rFonts w:ascii="Times New Roman" w:hAnsi="Times New Roman" w:cs="Times New Roman"/>
          <w:sz w:val="28"/>
          <w:szCs w:val="28"/>
        </w:rPr>
        <w:t xml:space="preserve">347, </w:t>
      </w:r>
      <w:r w:rsidR="00953C90" w:rsidRPr="00807E8A">
        <w:rPr>
          <w:rFonts w:ascii="Times New Roman" w:hAnsi="Times New Roman" w:cs="Times New Roman"/>
          <w:sz w:val="28"/>
          <w:szCs w:val="28"/>
        </w:rPr>
        <w:t xml:space="preserve">на рассматриваемой территории учитывает </w:t>
      </w:r>
      <w:r w:rsidR="000A4AFD" w:rsidRPr="00807E8A">
        <w:rPr>
          <w:rFonts w:ascii="Times New Roman" w:hAnsi="Times New Roman" w:cs="Times New Roman"/>
          <w:sz w:val="28"/>
          <w:szCs w:val="28"/>
        </w:rPr>
        <w:t xml:space="preserve">планируемый </w:t>
      </w:r>
      <w:r w:rsidR="00C42530">
        <w:rPr>
          <w:rFonts w:ascii="Times New Roman" w:hAnsi="Times New Roman" w:cs="Times New Roman"/>
          <w:sz w:val="28"/>
          <w:szCs w:val="28"/>
        </w:rPr>
        <w:t>для</w:t>
      </w:r>
      <w:r w:rsidR="000A4AFD" w:rsidRPr="00807E8A">
        <w:rPr>
          <w:rFonts w:ascii="Times New Roman" w:hAnsi="Times New Roman" w:cs="Times New Roman"/>
          <w:sz w:val="28"/>
          <w:szCs w:val="28"/>
        </w:rPr>
        <w:t xml:space="preserve"> размещени</w:t>
      </w:r>
      <w:r w:rsidR="00C42530">
        <w:rPr>
          <w:rFonts w:ascii="Times New Roman" w:hAnsi="Times New Roman" w:cs="Times New Roman"/>
          <w:sz w:val="28"/>
          <w:szCs w:val="28"/>
        </w:rPr>
        <w:t>я</w:t>
      </w:r>
      <w:r w:rsidR="000A4AFD" w:rsidRPr="00807E8A">
        <w:rPr>
          <w:rFonts w:ascii="Times New Roman" w:hAnsi="Times New Roman" w:cs="Times New Roman"/>
          <w:sz w:val="28"/>
          <w:szCs w:val="28"/>
        </w:rPr>
        <w:t xml:space="preserve"> </w:t>
      </w:r>
      <w:r w:rsidR="00953C90" w:rsidRPr="00807E8A">
        <w:rPr>
          <w:rFonts w:ascii="Times New Roman" w:hAnsi="Times New Roman" w:cs="Times New Roman"/>
          <w:sz w:val="28"/>
          <w:szCs w:val="28"/>
        </w:rPr>
        <w:t>межпоселковый газопровод</w:t>
      </w:r>
      <w:r w:rsidR="002104B7" w:rsidRPr="00807E8A">
        <w:rPr>
          <w:rFonts w:ascii="Times New Roman" w:hAnsi="Times New Roman" w:cs="Times New Roman"/>
          <w:sz w:val="28"/>
          <w:szCs w:val="28"/>
        </w:rPr>
        <w:t xml:space="preserve"> регионального значения</w:t>
      </w:r>
      <w:r w:rsidR="00953C90" w:rsidRPr="00807E8A">
        <w:rPr>
          <w:rFonts w:ascii="Times New Roman" w:hAnsi="Times New Roman" w:cs="Times New Roman"/>
          <w:sz w:val="28"/>
          <w:szCs w:val="28"/>
        </w:rPr>
        <w:t>.</w:t>
      </w:r>
    </w:p>
    <w:p w14:paraId="40A87DBE" w14:textId="77777777" w:rsidR="00393DC9" w:rsidRPr="00807E8A" w:rsidRDefault="00393DC9">
      <w:pPr>
        <w:rPr>
          <w:rFonts w:ascii="Times New Roman" w:hAnsi="Times New Roman" w:cs="Times New Roman"/>
          <w:sz w:val="28"/>
          <w:szCs w:val="28"/>
        </w:rPr>
      </w:pPr>
      <w:r w:rsidRPr="00807E8A">
        <w:rPr>
          <w:rFonts w:ascii="Times New Roman" w:hAnsi="Times New Roman" w:cs="Times New Roman"/>
          <w:sz w:val="28"/>
          <w:szCs w:val="28"/>
        </w:rPr>
        <w:br w:type="page"/>
      </w:r>
    </w:p>
    <w:p w14:paraId="4B28BC45" w14:textId="77777777" w:rsidR="002A1AC2" w:rsidRPr="00807E8A" w:rsidRDefault="002A1AC2" w:rsidP="00BD2778">
      <w:pPr>
        <w:keepNext/>
        <w:keepLines/>
        <w:spacing w:after="0" w:line="240" w:lineRule="auto"/>
        <w:ind w:firstLine="709"/>
        <w:jc w:val="both"/>
        <w:rPr>
          <w:rFonts w:ascii="Times New Roman" w:hAnsi="Times New Roman" w:cs="Times New Roman"/>
          <w:sz w:val="28"/>
          <w:szCs w:val="28"/>
        </w:rPr>
      </w:pPr>
    </w:p>
    <w:tbl>
      <w:tblPr>
        <w:tblStyle w:val="af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95"/>
      </w:tblGrid>
      <w:tr w:rsidR="006E3FAB" w:rsidRPr="00807E8A" w14:paraId="7B645038" w14:textId="77777777" w:rsidTr="000A4AFD">
        <w:trPr>
          <w:cantSplit/>
        </w:trPr>
        <w:tc>
          <w:tcPr>
            <w:tcW w:w="10195" w:type="dxa"/>
          </w:tcPr>
          <w:p w14:paraId="31288ADF" w14:textId="77777777" w:rsidR="006E3FAB" w:rsidRPr="00807E8A" w:rsidRDefault="000A4AFD" w:rsidP="00BD2778">
            <w:pPr>
              <w:ind w:firstLine="709"/>
              <w:jc w:val="center"/>
              <w:rPr>
                <w:sz w:val="28"/>
                <w:szCs w:val="28"/>
              </w:rPr>
            </w:pPr>
            <w:r w:rsidRPr="00807E8A">
              <w:rPr>
                <w:noProof/>
              </w:rPr>
              <w:drawing>
                <wp:inline distT="0" distB="0" distL="0" distR="0" wp14:anchorId="37583908" wp14:editId="54E6E2A5">
                  <wp:extent cx="4370838" cy="333811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srcRect l="10877" t="7317" r="27535" b="9060"/>
                          <a:stretch/>
                        </pic:blipFill>
                        <pic:spPr bwMode="auto">
                          <a:xfrm>
                            <a:off x="0" y="0"/>
                            <a:ext cx="4431143" cy="3384167"/>
                          </a:xfrm>
                          <a:prstGeom prst="rect">
                            <a:avLst/>
                          </a:prstGeom>
                          <a:ln>
                            <a:noFill/>
                          </a:ln>
                          <a:extLst>
                            <a:ext uri="{53640926-AAD7-44D8-BBD7-CCE9431645EC}">
                              <a14:shadowObscured xmlns:a14="http://schemas.microsoft.com/office/drawing/2010/main"/>
                            </a:ext>
                          </a:extLst>
                        </pic:spPr>
                      </pic:pic>
                    </a:graphicData>
                  </a:graphic>
                </wp:inline>
              </w:drawing>
            </w:r>
          </w:p>
        </w:tc>
      </w:tr>
      <w:tr w:rsidR="006E3FAB" w:rsidRPr="00807E8A" w14:paraId="3F2D550F" w14:textId="77777777" w:rsidTr="000A4AFD">
        <w:trPr>
          <w:cantSplit/>
        </w:trPr>
        <w:tc>
          <w:tcPr>
            <w:tcW w:w="10195" w:type="dxa"/>
          </w:tcPr>
          <w:p w14:paraId="526671EC" w14:textId="77777777" w:rsidR="006E3FAB" w:rsidRPr="00807E8A" w:rsidRDefault="006E3FAB" w:rsidP="00BD2778">
            <w:pPr>
              <w:ind w:firstLine="709"/>
              <w:jc w:val="center"/>
              <w:rPr>
                <w:sz w:val="28"/>
                <w:szCs w:val="28"/>
              </w:rPr>
            </w:pPr>
            <w:r w:rsidRPr="00807E8A">
              <w:rPr>
                <w:noProof/>
              </w:rPr>
              <w:drawing>
                <wp:inline distT="0" distB="0" distL="0" distR="0" wp14:anchorId="1ECAD793" wp14:editId="66BCE7EF">
                  <wp:extent cx="3700358" cy="586854"/>
                  <wp:effectExtent l="0" t="0" r="0" b="381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srcRect l="4108" t="42312" r="8237" b="32973"/>
                          <a:stretch/>
                        </pic:blipFill>
                        <pic:spPr bwMode="auto">
                          <a:xfrm>
                            <a:off x="0" y="0"/>
                            <a:ext cx="3884020" cy="615982"/>
                          </a:xfrm>
                          <a:prstGeom prst="rect">
                            <a:avLst/>
                          </a:prstGeom>
                          <a:ln>
                            <a:noFill/>
                          </a:ln>
                          <a:extLst>
                            <a:ext uri="{53640926-AAD7-44D8-BBD7-CCE9431645EC}">
                              <a14:shadowObscured xmlns:a14="http://schemas.microsoft.com/office/drawing/2010/main"/>
                            </a:ext>
                          </a:extLst>
                        </pic:spPr>
                      </pic:pic>
                    </a:graphicData>
                  </a:graphic>
                </wp:inline>
              </w:drawing>
            </w:r>
          </w:p>
        </w:tc>
      </w:tr>
      <w:tr w:rsidR="006E3FAB" w:rsidRPr="00807E8A" w14:paraId="292FEB3D" w14:textId="77777777" w:rsidTr="000A4AFD">
        <w:trPr>
          <w:cantSplit/>
        </w:trPr>
        <w:tc>
          <w:tcPr>
            <w:tcW w:w="10195" w:type="dxa"/>
          </w:tcPr>
          <w:p w14:paraId="4924F09F" w14:textId="360889DF" w:rsidR="006E3FAB" w:rsidRPr="00807E8A" w:rsidRDefault="006E3FAB" w:rsidP="00710D92">
            <w:pPr>
              <w:jc w:val="center"/>
              <w:rPr>
                <w:sz w:val="28"/>
                <w:szCs w:val="28"/>
              </w:rPr>
            </w:pPr>
            <w:r w:rsidRPr="00807E8A">
              <w:rPr>
                <w:noProof/>
                <w:sz w:val="28"/>
                <w:szCs w:val="28"/>
              </w:rPr>
              <w:t>Ри</w:t>
            </w:r>
            <w:r w:rsidR="008303E4" w:rsidRPr="00807E8A">
              <w:rPr>
                <w:noProof/>
                <w:sz w:val="28"/>
                <w:szCs w:val="28"/>
              </w:rPr>
              <w:t>с. </w:t>
            </w:r>
            <w:r w:rsidR="00DC7253" w:rsidRPr="00807E8A">
              <w:rPr>
                <w:sz w:val="28"/>
                <w:szCs w:val="28"/>
              </w:rPr>
              <w:t>2.2-1</w:t>
            </w:r>
            <w:r w:rsidR="00790919">
              <w:rPr>
                <w:sz w:val="28"/>
                <w:szCs w:val="28"/>
              </w:rPr>
              <w:t>2</w:t>
            </w:r>
            <w:r w:rsidR="00BD6EB7" w:rsidRPr="00807E8A">
              <w:rPr>
                <w:sz w:val="28"/>
                <w:szCs w:val="28"/>
              </w:rPr>
              <w:t>.</w:t>
            </w:r>
            <w:r w:rsidR="003E5E74" w:rsidRPr="00807E8A">
              <w:rPr>
                <w:sz w:val="28"/>
                <w:szCs w:val="28"/>
              </w:rPr>
              <w:t xml:space="preserve"> </w:t>
            </w:r>
            <w:r w:rsidRPr="00807E8A">
              <w:rPr>
                <w:sz w:val="28"/>
                <w:szCs w:val="28"/>
              </w:rPr>
              <w:t xml:space="preserve">Фрагмент «Схемы размещения объектов электро- и газоснабжения» </w:t>
            </w:r>
            <w:r w:rsidR="009A65BB" w:rsidRPr="00807E8A">
              <w:rPr>
                <w:sz w:val="28"/>
                <w:szCs w:val="28"/>
              </w:rPr>
              <w:t>Схемы территориального планирования</w:t>
            </w:r>
            <w:r w:rsidRPr="00807E8A">
              <w:rPr>
                <w:sz w:val="28"/>
                <w:szCs w:val="28"/>
              </w:rPr>
              <w:t xml:space="preserve"> Лужского муниципального района</w:t>
            </w:r>
          </w:p>
        </w:tc>
      </w:tr>
    </w:tbl>
    <w:p w14:paraId="2E605715" w14:textId="77777777" w:rsidR="00BF19CA" w:rsidRPr="00807E8A" w:rsidRDefault="00BF19CA" w:rsidP="00BD2778">
      <w:pPr>
        <w:spacing w:after="0" w:line="240" w:lineRule="auto"/>
        <w:ind w:firstLine="709"/>
        <w:jc w:val="both"/>
        <w:rPr>
          <w:rFonts w:ascii="Times New Roman" w:hAnsi="Times New Roman" w:cs="Times New Roman"/>
          <w:sz w:val="28"/>
          <w:szCs w:val="28"/>
        </w:rPr>
      </w:pPr>
    </w:p>
    <w:p w14:paraId="40F984E4" w14:textId="56113A4A" w:rsidR="00393DC9" w:rsidRPr="00807E8A" w:rsidRDefault="00BF19CA" w:rsidP="00BD2778">
      <w:pPr>
        <w:keepNext/>
        <w:keepLines/>
        <w:spacing w:after="0" w:line="240" w:lineRule="auto"/>
        <w:ind w:firstLine="709"/>
        <w:jc w:val="both"/>
        <w:rPr>
          <w:rFonts w:ascii="Times New Roman" w:hAnsi="Times New Roman" w:cs="Times New Roman"/>
          <w:sz w:val="28"/>
          <w:szCs w:val="28"/>
        </w:rPr>
      </w:pPr>
      <w:r w:rsidRPr="00807E8A">
        <w:rPr>
          <w:rFonts w:ascii="Times New Roman" w:hAnsi="Times New Roman" w:cs="Times New Roman"/>
          <w:sz w:val="28"/>
          <w:szCs w:val="28"/>
        </w:rPr>
        <w:t xml:space="preserve">Генеральный план </w:t>
      </w:r>
      <w:proofErr w:type="spellStart"/>
      <w:r w:rsidRPr="00807E8A">
        <w:rPr>
          <w:rFonts w:ascii="Times New Roman" w:hAnsi="Times New Roman" w:cs="Times New Roman"/>
          <w:sz w:val="28"/>
          <w:szCs w:val="28"/>
        </w:rPr>
        <w:t>Мшинского</w:t>
      </w:r>
      <w:proofErr w:type="spellEnd"/>
      <w:r w:rsidRPr="00807E8A">
        <w:rPr>
          <w:rFonts w:ascii="Times New Roman" w:hAnsi="Times New Roman" w:cs="Times New Roman"/>
          <w:sz w:val="28"/>
          <w:szCs w:val="28"/>
        </w:rPr>
        <w:t xml:space="preserve"> сельского поселения Лужского муниципального района, утвержденный решением </w:t>
      </w:r>
      <w:r w:rsidR="002A1EAA" w:rsidRPr="00807E8A">
        <w:rPr>
          <w:rFonts w:ascii="Times New Roman" w:hAnsi="Times New Roman" w:cs="Times New Roman"/>
          <w:sz w:val="28"/>
          <w:szCs w:val="28"/>
        </w:rPr>
        <w:t>С</w:t>
      </w:r>
      <w:r w:rsidRPr="00807E8A">
        <w:rPr>
          <w:rFonts w:ascii="Times New Roman" w:hAnsi="Times New Roman" w:cs="Times New Roman"/>
          <w:sz w:val="28"/>
          <w:szCs w:val="28"/>
        </w:rPr>
        <w:t xml:space="preserve">овета депутатов </w:t>
      </w:r>
      <w:r w:rsidR="00643C35" w:rsidRPr="00807E8A">
        <w:rPr>
          <w:rFonts w:ascii="Times New Roman" w:hAnsi="Times New Roman" w:cs="Times New Roman"/>
          <w:sz w:val="28"/>
          <w:szCs w:val="28"/>
        </w:rPr>
        <w:t>от </w:t>
      </w:r>
      <w:r w:rsidRPr="00807E8A">
        <w:rPr>
          <w:rFonts w:ascii="Times New Roman" w:hAnsi="Times New Roman" w:cs="Times New Roman"/>
          <w:sz w:val="28"/>
          <w:szCs w:val="28"/>
        </w:rPr>
        <w:t xml:space="preserve">23.05.2014 </w:t>
      </w:r>
      <w:r w:rsidR="007A4317" w:rsidRPr="00807E8A">
        <w:rPr>
          <w:rFonts w:ascii="Times New Roman" w:hAnsi="Times New Roman" w:cs="Times New Roman"/>
          <w:sz w:val="28"/>
          <w:szCs w:val="28"/>
        </w:rPr>
        <w:t>№ </w:t>
      </w:r>
      <w:r w:rsidRPr="00807E8A">
        <w:rPr>
          <w:rFonts w:ascii="Times New Roman" w:hAnsi="Times New Roman" w:cs="Times New Roman"/>
          <w:sz w:val="28"/>
          <w:szCs w:val="28"/>
        </w:rPr>
        <w:t xml:space="preserve">228, также на рассматриваемой территории учитывает </w:t>
      </w:r>
      <w:r w:rsidR="000A4AFD" w:rsidRPr="00807E8A">
        <w:rPr>
          <w:rFonts w:ascii="Times New Roman" w:hAnsi="Times New Roman" w:cs="Times New Roman"/>
          <w:sz w:val="28"/>
          <w:szCs w:val="28"/>
        </w:rPr>
        <w:t xml:space="preserve">планируемый </w:t>
      </w:r>
      <w:r w:rsidR="00C42530">
        <w:rPr>
          <w:rFonts w:ascii="Times New Roman" w:hAnsi="Times New Roman" w:cs="Times New Roman"/>
          <w:sz w:val="28"/>
          <w:szCs w:val="28"/>
        </w:rPr>
        <w:t>для</w:t>
      </w:r>
      <w:r w:rsidR="000A4AFD" w:rsidRPr="00807E8A">
        <w:rPr>
          <w:rFonts w:ascii="Times New Roman" w:hAnsi="Times New Roman" w:cs="Times New Roman"/>
          <w:sz w:val="28"/>
          <w:szCs w:val="28"/>
        </w:rPr>
        <w:t xml:space="preserve"> размещени</w:t>
      </w:r>
      <w:r w:rsidR="00C42530">
        <w:rPr>
          <w:rFonts w:ascii="Times New Roman" w:hAnsi="Times New Roman" w:cs="Times New Roman"/>
          <w:sz w:val="28"/>
          <w:szCs w:val="28"/>
        </w:rPr>
        <w:t>я</w:t>
      </w:r>
      <w:r w:rsidR="000A4AFD" w:rsidRPr="00807E8A">
        <w:rPr>
          <w:rFonts w:ascii="Times New Roman" w:hAnsi="Times New Roman" w:cs="Times New Roman"/>
          <w:sz w:val="28"/>
          <w:szCs w:val="28"/>
        </w:rPr>
        <w:t xml:space="preserve"> </w:t>
      </w:r>
      <w:r w:rsidRPr="00807E8A">
        <w:rPr>
          <w:rFonts w:ascii="Times New Roman" w:hAnsi="Times New Roman" w:cs="Times New Roman"/>
          <w:sz w:val="28"/>
          <w:szCs w:val="28"/>
        </w:rPr>
        <w:t>межпоселковый газопровод.</w:t>
      </w:r>
    </w:p>
    <w:p w14:paraId="067164A7" w14:textId="59AA94E3" w:rsidR="00BF19CA" w:rsidRPr="00807E8A" w:rsidRDefault="00393DC9" w:rsidP="00393DC9">
      <w:pPr>
        <w:rPr>
          <w:rFonts w:ascii="Times New Roman" w:hAnsi="Times New Roman" w:cs="Times New Roman"/>
          <w:sz w:val="28"/>
          <w:szCs w:val="28"/>
        </w:rPr>
      </w:pPr>
      <w:r w:rsidRPr="00807E8A">
        <w:rPr>
          <w:rFonts w:ascii="Times New Roman" w:hAnsi="Times New Roman" w:cs="Times New Roman"/>
          <w:sz w:val="28"/>
          <w:szCs w:val="28"/>
        </w:rPr>
        <w:br w:type="page"/>
      </w:r>
    </w:p>
    <w:tbl>
      <w:tblPr>
        <w:tblStyle w:val="aff2"/>
        <w:tblW w:w="0" w:type="auto"/>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86"/>
      </w:tblGrid>
      <w:tr w:rsidR="009407F8" w:rsidRPr="00807E8A" w14:paraId="292A4C95" w14:textId="77777777" w:rsidTr="00BF19CA">
        <w:tc>
          <w:tcPr>
            <w:tcW w:w="9486" w:type="dxa"/>
          </w:tcPr>
          <w:p w14:paraId="3F6BE483" w14:textId="77777777" w:rsidR="009407F8" w:rsidRPr="00807E8A" w:rsidRDefault="000A4AFD" w:rsidP="002B1210">
            <w:pPr>
              <w:jc w:val="center"/>
              <w:rPr>
                <w:sz w:val="28"/>
                <w:szCs w:val="28"/>
              </w:rPr>
            </w:pPr>
            <w:r w:rsidRPr="00807E8A">
              <w:rPr>
                <w:noProof/>
              </w:rPr>
              <w:drawing>
                <wp:inline distT="0" distB="0" distL="0" distR="0" wp14:anchorId="781AAB3D" wp14:editId="3228472F">
                  <wp:extent cx="5179555" cy="348615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srcRect l="3896" t="8239" r="25853" b="7699"/>
                          <a:stretch/>
                        </pic:blipFill>
                        <pic:spPr bwMode="auto">
                          <a:xfrm>
                            <a:off x="0" y="0"/>
                            <a:ext cx="5185969" cy="3490467"/>
                          </a:xfrm>
                          <a:prstGeom prst="rect">
                            <a:avLst/>
                          </a:prstGeom>
                          <a:ln>
                            <a:noFill/>
                          </a:ln>
                          <a:extLst>
                            <a:ext uri="{53640926-AAD7-44D8-BBD7-CCE9431645EC}">
                              <a14:shadowObscured xmlns:a14="http://schemas.microsoft.com/office/drawing/2010/main"/>
                            </a:ext>
                          </a:extLst>
                        </pic:spPr>
                      </pic:pic>
                    </a:graphicData>
                  </a:graphic>
                </wp:inline>
              </w:drawing>
            </w:r>
          </w:p>
        </w:tc>
      </w:tr>
      <w:tr w:rsidR="009407F8" w:rsidRPr="00807E8A" w14:paraId="6F4F6865" w14:textId="77777777" w:rsidTr="00BF19CA">
        <w:tc>
          <w:tcPr>
            <w:tcW w:w="9486" w:type="dxa"/>
          </w:tcPr>
          <w:p w14:paraId="56C8C58C" w14:textId="77777777" w:rsidR="009407F8" w:rsidRPr="00807E8A" w:rsidRDefault="009407F8" w:rsidP="002B1210">
            <w:pPr>
              <w:jc w:val="center"/>
              <w:rPr>
                <w:sz w:val="28"/>
                <w:szCs w:val="28"/>
              </w:rPr>
            </w:pPr>
            <w:r w:rsidRPr="00807E8A">
              <w:rPr>
                <w:noProof/>
              </w:rPr>
              <w:drawing>
                <wp:inline distT="0" distB="0" distL="0" distR="0" wp14:anchorId="4E3FB203" wp14:editId="7C9CF20E">
                  <wp:extent cx="3214048" cy="236746"/>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srcRect l="7375" t="63279" r="5269" b="25281"/>
                          <a:stretch/>
                        </pic:blipFill>
                        <pic:spPr bwMode="auto">
                          <a:xfrm>
                            <a:off x="0" y="0"/>
                            <a:ext cx="3584449" cy="264030"/>
                          </a:xfrm>
                          <a:prstGeom prst="rect">
                            <a:avLst/>
                          </a:prstGeom>
                          <a:ln>
                            <a:noFill/>
                          </a:ln>
                          <a:extLst>
                            <a:ext uri="{53640926-AAD7-44D8-BBD7-CCE9431645EC}">
                              <a14:shadowObscured xmlns:a14="http://schemas.microsoft.com/office/drawing/2010/main"/>
                            </a:ext>
                          </a:extLst>
                        </pic:spPr>
                      </pic:pic>
                    </a:graphicData>
                  </a:graphic>
                </wp:inline>
              </w:drawing>
            </w:r>
          </w:p>
        </w:tc>
      </w:tr>
      <w:tr w:rsidR="009407F8" w:rsidRPr="00807E8A" w14:paraId="3AB471A2" w14:textId="77777777" w:rsidTr="00BF19CA">
        <w:tc>
          <w:tcPr>
            <w:tcW w:w="9486" w:type="dxa"/>
          </w:tcPr>
          <w:p w14:paraId="5464D10B" w14:textId="4993A5E0" w:rsidR="009407F8" w:rsidRPr="00807E8A" w:rsidRDefault="009407F8" w:rsidP="00710D92">
            <w:pPr>
              <w:jc w:val="center"/>
              <w:rPr>
                <w:sz w:val="28"/>
                <w:szCs w:val="28"/>
              </w:rPr>
            </w:pPr>
            <w:r w:rsidRPr="00807E8A">
              <w:rPr>
                <w:noProof/>
                <w:sz w:val="28"/>
                <w:szCs w:val="28"/>
              </w:rPr>
              <w:t>Ри</w:t>
            </w:r>
            <w:r w:rsidR="008303E4" w:rsidRPr="00807E8A">
              <w:rPr>
                <w:noProof/>
                <w:sz w:val="28"/>
                <w:szCs w:val="28"/>
              </w:rPr>
              <w:t>с. </w:t>
            </w:r>
            <w:r w:rsidR="00BD6EB7" w:rsidRPr="00807E8A">
              <w:rPr>
                <w:sz w:val="28"/>
                <w:szCs w:val="28"/>
              </w:rPr>
              <w:t>2.2-1</w:t>
            </w:r>
            <w:r w:rsidR="00790919">
              <w:rPr>
                <w:sz w:val="28"/>
                <w:szCs w:val="28"/>
              </w:rPr>
              <w:t>3</w:t>
            </w:r>
            <w:r w:rsidR="00BD6EB7" w:rsidRPr="00807E8A">
              <w:rPr>
                <w:sz w:val="28"/>
                <w:szCs w:val="28"/>
              </w:rPr>
              <w:t xml:space="preserve">. </w:t>
            </w:r>
            <w:r w:rsidRPr="00807E8A">
              <w:rPr>
                <w:noProof/>
                <w:sz w:val="28"/>
                <w:szCs w:val="28"/>
              </w:rPr>
              <w:t xml:space="preserve">Фрагмент «Карты планируемого размещения </w:t>
            </w:r>
            <w:r w:rsidR="00BF19CA" w:rsidRPr="00807E8A">
              <w:rPr>
                <w:noProof/>
                <w:sz w:val="28"/>
                <w:szCs w:val="28"/>
              </w:rPr>
              <w:t>местного значения</w:t>
            </w:r>
            <w:r w:rsidRPr="00807E8A">
              <w:rPr>
                <w:noProof/>
                <w:sz w:val="28"/>
                <w:szCs w:val="28"/>
              </w:rPr>
              <w:t xml:space="preserve">» генерального плана </w:t>
            </w:r>
            <w:r w:rsidR="00BF19CA" w:rsidRPr="00807E8A">
              <w:rPr>
                <w:noProof/>
                <w:sz w:val="28"/>
                <w:szCs w:val="28"/>
              </w:rPr>
              <w:t>Мшинского</w:t>
            </w:r>
            <w:r w:rsidRPr="00807E8A">
              <w:rPr>
                <w:noProof/>
                <w:sz w:val="28"/>
                <w:szCs w:val="28"/>
              </w:rPr>
              <w:t xml:space="preserve"> сельского поселения </w:t>
            </w:r>
            <w:r w:rsidR="00BF19CA" w:rsidRPr="00807E8A">
              <w:rPr>
                <w:noProof/>
                <w:sz w:val="28"/>
                <w:szCs w:val="28"/>
              </w:rPr>
              <w:t>Лужского</w:t>
            </w:r>
            <w:r w:rsidRPr="00807E8A">
              <w:rPr>
                <w:noProof/>
                <w:sz w:val="28"/>
                <w:szCs w:val="28"/>
              </w:rPr>
              <w:t xml:space="preserve"> муниципального района</w:t>
            </w:r>
          </w:p>
        </w:tc>
      </w:tr>
    </w:tbl>
    <w:p w14:paraId="151C77E7" w14:textId="54E8ADA2" w:rsidR="002A1AC2" w:rsidRPr="00807E8A" w:rsidRDefault="002A1AC2" w:rsidP="00393DC9">
      <w:pPr>
        <w:pStyle w:val="7"/>
        <w:spacing w:before="120" w:after="0"/>
        <w:ind w:firstLine="709"/>
        <w:jc w:val="both"/>
        <w:rPr>
          <w:rFonts w:ascii="Times New Roman" w:hAnsi="Times New Roman"/>
          <w:sz w:val="28"/>
          <w:szCs w:val="28"/>
          <w:u w:val="single"/>
        </w:rPr>
      </w:pPr>
      <w:bookmarkStart w:id="87" w:name="_Toc27037544"/>
      <w:r w:rsidRPr="00807E8A">
        <w:rPr>
          <w:rFonts w:ascii="Times New Roman" w:hAnsi="Times New Roman"/>
          <w:sz w:val="28"/>
          <w:szCs w:val="28"/>
          <w:u w:val="single"/>
        </w:rPr>
        <w:t>Уч</w:t>
      </w:r>
      <w:r w:rsidR="005228A4">
        <w:rPr>
          <w:rFonts w:ascii="Times New Roman" w:hAnsi="Times New Roman"/>
          <w:sz w:val="28"/>
          <w:szCs w:val="28"/>
          <w:u w:val="single"/>
        </w:rPr>
        <w:t>ё</w:t>
      </w:r>
      <w:r w:rsidRPr="00807E8A">
        <w:rPr>
          <w:rFonts w:ascii="Times New Roman" w:hAnsi="Times New Roman"/>
          <w:sz w:val="28"/>
          <w:szCs w:val="28"/>
          <w:u w:val="single"/>
        </w:rPr>
        <w:t>т ограничений использования территории предполагаемого размещения объекта</w:t>
      </w:r>
      <w:bookmarkEnd w:id="87"/>
    </w:p>
    <w:p w14:paraId="289ED9F1" w14:textId="77777777" w:rsidR="00BB6094" w:rsidRPr="00BB6094" w:rsidRDefault="00BB6094" w:rsidP="00BB6094">
      <w:pPr>
        <w:spacing w:after="0" w:line="240" w:lineRule="auto"/>
        <w:ind w:firstLine="709"/>
        <w:jc w:val="both"/>
        <w:rPr>
          <w:rFonts w:ascii="Times New Roman" w:hAnsi="Times New Roman" w:cs="Times New Roman"/>
          <w:sz w:val="28"/>
          <w:szCs w:val="28"/>
        </w:rPr>
      </w:pPr>
      <w:r w:rsidRPr="00BB6094">
        <w:rPr>
          <w:rFonts w:ascii="Times New Roman" w:hAnsi="Times New Roman" w:cs="Times New Roman"/>
          <w:sz w:val="28"/>
          <w:szCs w:val="28"/>
        </w:rPr>
        <w:t>При реализации строительства объекта газоснабжения регионального значения – «Межпоселковый газопровод пос. Дивенский Гатчинского муниципального района – дер. Большая Дивенка Лужского муниципального района» будут установлены следующие охранные зоны (согласно Правилам охраны газораспределительных сетей, утвержденных постановлением Правительства Российской Федерации от 20.11.2000 № 878):</w:t>
      </w:r>
    </w:p>
    <w:p w14:paraId="63611B06" w14:textId="77777777" w:rsidR="00BF19CA" w:rsidRPr="00807E8A" w:rsidRDefault="00BF19CA" w:rsidP="00615FF1">
      <w:pPr>
        <w:numPr>
          <w:ilvl w:val="0"/>
          <w:numId w:val="21"/>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807E8A">
        <w:rPr>
          <w:rFonts w:ascii="Times New Roman" w:eastAsia="Times New Roman" w:hAnsi="Times New Roman" w:cs="Times New Roman"/>
          <w:sz w:val="28"/>
          <w:szCs w:val="28"/>
          <w:lang w:eastAsia="ru-RU"/>
        </w:rPr>
        <w:t xml:space="preserve">вдоль трасс наружных газопроводов – в виде территории, ограниченной условными линиями, проходящими на расстоянии 2 </w:t>
      </w:r>
      <w:r w:rsidR="00566A34" w:rsidRPr="00807E8A">
        <w:rPr>
          <w:rFonts w:ascii="Times New Roman" w:eastAsia="Times New Roman" w:hAnsi="Times New Roman" w:cs="Times New Roman"/>
          <w:sz w:val="28"/>
          <w:szCs w:val="28"/>
          <w:lang w:eastAsia="ru-RU"/>
        </w:rPr>
        <w:t>м</w:t>
      </w:r>
      <w:r w:rsidRPr="00807E8A">
        <w:rPr>
          <w:rFonts w:ascii="Times New Roman" w:eastAsia="Times New Roman" w:hAnsi="Times New Roman" w:cs="Times New Roman"/>
          <w:sz w:val="28"/>
          <w:szCs w:val="28"/>
          <w:lang w:eastAsia="ru-RU"/>
        </w:rPr>
        <w:t xml:space="preserve"> с каждой стороны газопровода;</w:t>
      </w:r>
    </w:p>
    <w:p w14:paraId="1F569923" w14:textId="77777777" w:rsidR="00BF19CA" w:rsidRPr="00807E8A" w:rsidRDefault="00BF19CA" w:rsidP="00615FF1">
      <w:pPr>
        <w:numPr>
          <w:ilvl w:val="0"/>
          <w:numId w:val="21"/>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807E8A">
        <w:rPr>
          <w:rFonts w:ascii="Times New Roman" w:eastAsia="Times New Roman" w:hAnsi="Times New Roman" w:cs="Times New Roman"/>
          <w:sz w:val="28"/>
          <w:szCs w:val="28"/>
          <w:lang w:eastAsia="ru-RU"/>
        </w:rPr>
        <w:t>вдоль трасс подземных газопроводов из полиэтиленовых труб при использовании медного провода для обозначения трассы газопровода – в виде территории, ограниченной условными линиями, проходящими на расстоянии 3</w:t>
      </w:r>
      <w:r w:rsidR="0098543D" w:rsidRPr="00807E8A">
        <w:rPr>
          <w:rFonts w:ascii="Times New Roman" w:eastAsia="Times New Roman" w:hAnsi="Times New Roman" w:cs="Times New Roman"/>
          <w:sz w:val="28"/>
          <w:szCs w:val="28"/>
          <w:lang w:eastAsia="ru-RU"/>
        </w:rPr>
        <w:t> </w:t>
      </w:r>
      <w:r w:rsidR="0098543D" w:rsidRPr="00807E8A">
        <w:rPr>
          <w:rFonts w:ascii="Times New Roman" w:hAnsi="Times New Roman" w:cs="Times New Roman"/>
          <w:sz w:val="28"/>
          <w:szCs w:val="28"/>
        </w:rPr>
        <w:t xml:space="preserve">м </w:t>
      </w:r>
      <w:r w:rsidR="00643C35" w:rsidRPr="00807E8A">
        <w:rPr>
          <w:rFonts w:ascii="Times New Roman" w:eastAsia="Times New Roman" w:hAnsi="Times New Roman" w:cs="Times New Roman"/>
          <w:sz w:val="28"/>
          <w:szCs w:val="28"/>
          <w:lang w:eastAsia="ru-RU"/>
        </w:rPr>
        <w:t>от </w:t>
      </w:r>
      <w:r w:rsidRPr="00807E8A">
        <w:rPr>
          <w:rFonts w:ascii="Times New Roman" w:eastAsia="Times New Roman" w:hAnsi="Times New Roman" w:cs="Times New Roman"/>
          <w:sz w:val="28"/>
          <w:szCs w:val="28"/>
          <w:lang w:eastAsia="ru-RU"/>
        </w:rPr>
        <w:t xml:space="preserve">газопровода со стороны провода и </w:t>
      </w:r>
      <w:r w:rsidR="0098543D" w:rsidRPr="00807E8A">
        <w:rPr>
          <w:rFonts w:ascii="Times New Roman" w:eastAsia="Times New Roman" w:hAnsi="Times New Roman" w:cs="Times New Roman"/>
          <w:sz w:val="28"/>
          <w:szCs w:val="28"/>
          <w:lang w:eastAsia="ru-RU"/>
        </w:rPr>
        <w:t>2 </w:t>
      </w:r>
      <w:r w:rsidR="0098543D" w:rsidRPr="00807E8A">
        <w:rPr>
          <w:rFonts w:ascii="Times New Roman" w:hAnsi="Times New Roman" w:cs="Times New Roman"/>
          <w:sz w:val="28"/>
          <w:szCs w:val="28"/>
        </w:rPr>
        <w:t xml:space="preserve">м </w:t>
      </w:r>
      <w:r w:rsidR="001832F8" w:rsidRPr="00807E8A">
        <w:rPr>
          <w:rFonts w:ascii="Times New Roman" w:eastAsia="Times New Roman" w:hAnsi="Times New Roman" w:cs="Times New Roman"/>
          <w:sz w:val="28"/>
          <w:szCs w:val="28"/>
          <w:lang w:eastAsia="ru-RU"/>
        </w:rPr>
        <w:t>–</w:t>
      </w:r>
      <w:r w:rsidRPr="00807E8A">
        <w:rPr>
          <w:rFonts w:ascii="Times New Roman" w:eastAsia="Times New Roman" w:hAnsi="Times New Roman" w:cs="Times New Roman"/>
          <w:sz w:val="28"/>
          <w:szCs w:val="28"/>
          <w:lang w:eastAsia="ru-RU"/>
        </w:rPr>
        <w:t xml:space="preserve"> с противоположной стороны;</w:t>
      </w:r>
    </w:p>
    <w:p w14:paraId="4F664735" w14:textId="7DF4E7A2" w:rsidR="002A1AC2" w:rsidRPr="00807E8A" w:rsidRDefault="00BF19CA" w:rsidP="00615FF1">
      <w:pPr>
        <w:numPr>
          <w:ilvl w:val="0"/>
          <w:numId w:val="21"/>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807E8A">
        <w:rPr>
          <w:rFonts w:ascii="Times New Roman" w:eastAsia="Times New Roman" w:hAnsi="Times New Roman" w:cs="Times New Roman"/>
          <w:sz w:val="28"/>
          <w:szCs w:val="28"/>
          <w:lang w:eastAsia="ru-RU"/>
        </w:rPr>
        <w:t>вдоль трасс межпоселковых газопроводов, проходящих по лесам и древесно</w:t>
      </w:r>
      <w:r w:rsidR="00A14750" w:rsidRPr="00807E8A">
        <w:rPr>
          <w:rFonts w:ascii="Times New Roman" w:eastAsia="Times New Roman" w:hAnsi="Times New Roman" w:cs="Times New Roman"/>
          <w:sz w:val="28"/>
          <w:szCs w:val="28"/>
          <w:lang w:eastAsia="ru-RU"/>
        </w:rPr>
        <w:t>-</w:t>
      </w:r>
      <w:r w:rsidRPr="00807E8A">
        <w:rPr>
          <w:rFonts w:ascii="Times New Roman" w:eastAsia="Times New Roman" w:hAnsi="Times New Roman" w:cs="Times New Roman"/>
          <w:sz w:val="28"/>
          <w:szCs w:val="28"/>
          <w:lang w:eastAsia="ru-RU"/>
        </w:rPr>
        <w:t>кустарниковой растительности, – в виде просек шириной</w:t>
      </w:r>
      <w:r w:rsidR="0098543D" w:rsidRPr="00807E8A">
        <w:rPr>
          <w:rFonts w:ascii="Times New Roman" w:eastAsia="Times New Roman" w:hAnsi="Times New Roman" w:cs="Times New Roman"/>
          <w:sz w:val="28"/>
          <w:szCs w:val="28"/>
          <w:lang w:eastAsia="ru-RU"/>
        </w:rPr>
        <w:t xml:space="preserve"> 6 </w:t>
      </w:r>
      <w:r w:rsidR="0098543D" w:rsidRPr="00807E8A">
        <w:rPr>
          <w:rFonts w:ascii="Times New Roman" w:hAnsi="Times New Roman" w:cs="Times New Roman"/>
          <w:sz w:val="28"/>
          <w:szCs w:val="28"/>
        </w:rPr>
        <w:t>м</w:t>
      </w:r>
      <w:r w:rsidRPr="00807E8A">
        <w:rPr>
          <w:rFonts w:ascii="Times New Roman" w:eastAsia="Times New Roman" w:hAnsi="Times New Roman" w:cs="Times New Roman"/>
          <w:sz w:val="28"/>
          <w:szCs w:val="28"/>
          <w:lang w:eastAsia="ru-RU"/>
        </w:rPr>
        <w:t>, по 3</w:t>
      </w:r>
      <w:r w:rsidR="0098543D" w:rsidRPr="00807E8A">
        <w:rPr>
          <w:rFonts w:ascii="Times New Roman" w:eastAsia="Times New Roman" w:hAnsi="Times New Roman" w:cs="Times New Roman"/>
          <w:sz w:val="28"/>
          <w:szCs w:val="28"/>
          <w:lang w:eastAsia="ru-RU"/>
        </w:rPr>
        <w:t> </w:t>
      </w:r>
      <w:r w:rsidR="0098543D" w:rsidRPr="00807E8A">
        <w:rPr>
          <w:rFonts w:ascii="Times New Roman" w:hAnsi="Times New Roman" w:cs="Times New Roman"/>
          <w:sz w:val="28"/>
          <w:szCs w:val="28"/>
        </w:rPr>
        <w:t xml:space="preserve">м </w:t>
      </w:r>
      <w:r w:rsidRPr="00807E8A">
        <w:rPr>
          <w:rFonts w:ascii="Times New Roman" w:eastAsia="Times New Roman" w:hAnsi="Times New Roman" w:cs="Times New Roman"/>
          <w:sz w:val="28"/>
          <w:szCs w:val="28"/>
          <w:lang w:eastAsia="ru-RU"/>
        </w:rPr>
        <w:t>с каждой стороны газопровода.</w:t>
      </w:r>
    </w:p>
    <w:p w14:paraId="27CDEA43" w14:textId="77777777" w:rsidR="00405CB8" w:rsidRPr="00807E8A" w:rsidRDefault="00405CB8" w:rsidP="00405CB8">
      <w:pPr>
        <w:spacing w:after="0" w:line="240" w:lineRule="auto"/>
        <w:ind w:firstLine="709"/>
        <w:jc w:val="both"/>
        <w:rPr>
          <w:rFonts w:ascii="Times New Roman" w:hAnsi="Times New Roman" w:cs="Times New Roman"/>
          <w:sz w:val="28"/>
          <w:szCs w:val="28"/>
        </w:rPr>
      </w:pPr>
    </w:p>
    <w:p w14:paraId="5680C217" w14:textId="77777777" w:rsidR="002A1AC2" w:rsidRPr="00807E8A" w:rsidRDefault="002A1AC2" w:rsidP="00680395">
      <w:pPr>
        <w:pStyle w:val="51"/>
        <w:keepNext/>
        <w:tabs>
          <w:tab w:val="left" w:pos="993"/>
          <w:tab w:val="left" w:pos="1276"/>
          <w:tab w:val="left" w:pos="1701"/>
        </w:tabs>
        <w:spacing w:before="0" w:after="0"/>
        <w:ind w:left="708"/>
        <w:rPr>
          <w:rFonts w:ascii="Times New Roman" w:hAnsi="Times New Roman"/>
          <w:bCs w:val="0"/>
          <w:i w:val="0"/>
          <w:sz w:val="28"/>
          <w:szCs w:val="28"/>
        </w:rPr>
      </w:pPr>
      <w:bookmarkStart w:id="88" w:name="_Hlk31355609"/>
      <w:r w:rsidRPr="00807E8A">
        <w:rPr>
          <w:rFonts w:ascii="Times New Roman" w:hAnsi="Times New Roman"/>
          <w:bCs w:val="0"/>
          <w:i w:val="0"/>
          <w:sz w:val="28"/>
          <w:szCs w:val="28"/>
        </w:rPr>
        <w:t>Тихвинский и Бокситогорский муниципальные район</w:t>
      </w:r>
      <w:r w:rsidR="0099499D" w:rsidRPr="00807E8A">
        <w:rPr>
          <w:rFonts w:ascii="Times New Roman" w:hAnsi="Times New Roman"/>
          <w:bCs w:val="0"/>
          <w:i w:val="0"/>
          <w:sz w:val="28"/>
          <w:szCs w:val="28"/>
        </w:rPr>
        <w:t>ы</w:t>
      </w:r>
      <w:bookmarkEnd w:id="88"/>
    </w:p>
    <w:p w14:paraId="24A2CE83" w14:textId="00EB3D4A" w:rsidR="00261841" w:rsidRPr="00807E8A" w:rsidRDefault="00261841" w:rsidP="00261841">
      <w:pPr>
        <w:spacing w:after="0" w:line="240" w:lineRule="auto"/>
        <w:ind w:firstLine="709"/>
        <w:jc w:val="both"/>
        <w:rPr>
          <w:rFonts w:ascii="Times New Roman" w:hAnsi="Times New Roman" w:cs="Times New Roman"/>
          <w:sz w:val="28"/>
          <w:szCs w:val="28"/>
        </w:rPr>
      </w:pPr>
      <w:bookmarkStart w:id="89" w:name="_Hlk26957896"/>
      <w:bookmarkStart w:id="90" w:name="_Hlk31355650"/>
      <w:r w:rsidRPr="00807E8A">
        <w:rPr>
          <w:rFonts w:ascii="Times New Roman" w:hAnsi="Times New Roman" w:cs="Times New Roman"/>
          <w:sz w:val="28"/>
          <w:szCs w:val="28"/>
        </w:rPr>
        <w:t xml:space="preserve">Объект газоснабжения регионального значения – </w:t>
      </w:r>
      <w:r w:rsidR="00B51D9B" w:rsidRPr="00807E8A">
        <w:rPr>
          <w:rFonts w:ascii="Times New Roman" w:hAnsi="Times New Roman" w:cs="Times New Roman"/>
          <w:sz w:val="28"/>
          <w:szCs w:val="28"/>
        </w:rPr>
        <w:t>«</w:t>
      </w:r>
      <w:r w:rsidR="00772A5F" w:rsidRPr="00807E8A">
        <w:rPr>
          <w:rFonts w:ascii="Times New Roman" w:hAnsi="Times New Roman" w:cs="Times New Roman"/>
          <w:sz w:val="28"/>
          <w:szCs w:val="28"/>
        </w:rPr>
        <w:t>М</w:t>
      </w:r>
      <w:r w:rsidR="005E3BD7" w:rsidRPr="00807E8A">
        <w:rPr>
          <w:rFonts w:ascii="Times New Roman" w:hAnsi="Times New Roman" w:cs="Times New Roman"/>
          <w:sz w:val="28"/>
          <w:szCs w:val="28"/>
        </w:rPr>
        <w:t xml:space="preserve">ежпоселковый газопровод </w:t>
      </w:r>
      <w:r w:rsidR="00B8623B" w:rsidRPr="00807E8A">
        <w:rPr>
          <w:rFonts w:ascii="Times New Roman" w:hAnsi="Times New Roman" w:cs="Times New Roman"/>
          <w:sz w:val="28"/>
          <w:szCs w:val="28"/>
        </w:rPr>
        <w:t>г. </w:t>
      </w:r>
      <w:r w:rsidR="005E3BD7" w:rsidRPr="00807E8A">
        <w:rPr>
          <w:rFonts w:ascii="Times New Roman" w:hAnsi="Times New Roman" w:cs="Times New Roman"/>
          <w:sz w:val="28"/>
          <w:szCs w:val="28"/>
        </w:rPr>
        <w:t xml:space="preserve">Тихвин – </w:t>
      </w:r>
      <w:r w:rsidR="00B8623B" w:rsidRPr="00807E8A">
        <w:rPr>
          <w:rFonts w:ascii="Times New Roman" w:hAnsi="Times New Roman" w:cs="Times New Roman"/>
          <w:sz w:val="28"/>
          <w:szCs w:val="28"/>
        </w:rPr>
        <w:t>дер. </w:t>
      </w:r>
      <w:proofErr w:type="spellStart"/>
      <w:r w:rsidR="005E3BD7" w:rsidRPr="00807E8A">
        <w:rPr>
          <w:rFonts w:ascii="Times New Roman" w:hAnsi="Times New Roman" w:cs="Times New Roman"/>
          <w:sz w:val="28"/>
          <w:szCs w:val="28"/>
        </w:rPr>
        <w:t>Галично</w:t>
      </w:r>
      <w:proofErr w:type="spellEnd"/>
      <w:r w:rsidR="005E3BD7" w:rsidRPr="00807E8A">
        <w:rPr>
          <w:rFonts w:ascii="Times New Roman" w:hAnsi="Times New Roman" w:cs="Times New Roman"/>
          <w:sz w:val="28"/>
          <w:szCs w:val="28"/>
        </w:rPr>
        <w:t>. Газораспределительная сеть ГРС «Тихвин» – ГРС</w:t>
      </w:r>
      <w:r w:rsidR="00481C9C" w:rsidRPr="00807E8A">
        <w:rPr>
          <w:rFonts w:ascii="Times New Roman" w:hAnsi="Times New Roman" w:cs="Times New Roman"/>
          <w:sz w:val="28"/>
          <w:szCs w:val="28"/>
        </w:rPr>
        <w:t> </w:t>
      </w:r>
      <w:r w:rsidR="005E3BD7" w:rsidRPr="00807E8A">
        <w:rPr>
          <w:rFonts w:ascii="Times New Roman" w:hAnsi="Times New Roman" w:cs="Times New Roman"/>
          <w:sz w:val="28"/>
          <w:szCs w:val="28"/>
        </w:rPr>
        <w:t>«Бокситогорск»</w:t>
      </w:r>
      <w:r w:rsidRPr="00807E8A">
        <w:rPr>
          <w:rFonts w:ascii="Times New Roman" w:hAnsi="Times New Roman" w:cs="Times New Roman"/>
          <w:sz w:val="28"/>
          <w:szCs w:val="28"/>
        </w:rPr>
        <w:t>.</w:t>
      </w:r>
    </w:p>
    <w:p w14:paraId="14D94F7C" w14:textId="77777777" w:rsidR="00B51D9B" w:rsidRPr="00807E8A" w:rsidRDefault="00B51D9B" w:rsidP="00405CB8">
      <w:pPr>
        <w:pStyle w:val="6"/>
        <w:spacing w:before="120" w:after="0"/>
        <w:ind w:firstLine="709"/>
        <w:rPr>
          <w:rFonts w:ascii="Times New Roman" w:hAnsi="Times New Roman"/>
          <w:b w:val="0"/>
          <w:bCs w:val="0"/>
          <w:i/>
          <w:iCs/>
          <w:sz w:val="28"/>
          <w:szCs w:val="28"/>
        </w:rPr>
      </w:pPr>
      <w:bookmarkStart w:id="91" w:name="_Toc27037561"/>
      <w:r w:rsidRPr="00807E8A">
        <w:rPr>
          <w:rFonts w:ascii="Times New Roman" w:hAnsi="Times New Roman"/>
          <w:i/>
          <w:iCs/>
          <w:sz w:val="28"/>
          <w:szCs w:val="28"/>
        </w:rPr>
        <w:t>Характеристика объекта</w:t>
      </w:r>
      <w:bookmarkEnd w:id="91"/>
    </w:p>
    <w:p w14:paraId="6FCAFDFE" w14:textId="77777777" w:rsidR="00B51D9B" w:rsidRPr="00807E8A" w:rsidRDefault="00B51D9B" w:rsidP="00CC30E8">
      <w:pPr>
        <w:spacing w:after="0" w:line="240" w:lineRule="auto"/>
        <w:ind w:firstLine="709"/>
        <w:jc w:val="both"/>
        <w:rPr>
          <w:rFonts w:ascii="Times New Roman" w:hAnsi="Times New Roman" w:cs="Times New Roman"/>
          <w:sz w:val="28"/>
          <w:szCs w:val="28"/>
        </w:rPr>
      </w:pPr>
      <w:r w:rsidRPr="00807E8A">
        <w:rPr>
          <w:rFonts w:ascii="Times New Roman" w:hAnsi="Times New Roman" w:cs="Times New Roman"/>
          <w:sz w:val="28"/>
          <w:szCs w:val="28"/>
        </w:rPr>
        <w:t xml:space="preserve">Межпоселковый газопровод </w:t>
      </w:r>
      <w:bookmarkEnd w:id="89"/>
      <w:r w:rsidR="00CA6991" w:rsidRPr="00807E8A">
        <w:rPr>
          <w:rFonts w:ascii="Times New Roman" w:hAnsi="Times New Roman" w:cs="Times New Roman"/>
          <w:sz w:val="28"/>
          <w:szCs w:val="28"/>
        </w:rPr>
        <w:t>предусмотрен Генеральной схемой газоснабжения и газификации Ленинградской области</w:t>
      </w:r>
      <w:r w:rsidRPr="00807E8A">
        <w:rPr>
          <w:rFonts w:ascii="Times New Roman" w:hAnsi="Times New Roman" w:cs="Times New Roman"/>
          <w:sz w:val="28"/>
          <w:szCs w:val="28"/>
        </w:rPr>
        <w:t xml:space="preserve"> с целью </w:t>
      </w:r>
      <w:r w:rsidRPr="00807E8A">
        <w:rPr>
          <w:rFonts w:ascii="Times New Roman" w:eastAsia="Times New Roman" w:hAnsi="Times New Roman" w:cs="Times New Roman"/>
          <w:sz w:val="28"/>
          <w:szCs w:val="28"/>
        </w:rPr>
        <w:t>повышения надежности газоснабжения потребителей в Бокситогорском муниципальном районе</w:t>
      </w:r>
    </w:p>
    <w:p w14:paraId="597EF115" w14:textId="68249212" w:rsidR="00B51D9B" w:rsidRPr="00807E8A" w:rsidRDefault="00BF6253" w:rsidP="00680395">
      <w:pPr>
        <w:keepNext/>
        <w:spacing w:after="0" w:line="240" w:lineRule="auto"/>
        <w:ind w:firstLine="709"/>
        <w:jc w:val="both"/>
        <w:rPr>
          <w:rFonts w:ascii="Times New Roman" w:hAnsi="Times New Roman" w:cs="Times New Roman"/>
          <w:sz w:val="28"/>
          <w:szCs w:val="28"/>
        </w:rPr>
      </w:pPr>
      <w:r w:rsidRPr="00807E8A">
        <w:rPr>
          <w:rFonts w:ascii="Times New Roman" w:hAnsi="Times New Roman" w:cs="Times New Roman"/>
          <w:sz w:val="28"/>
          <w:szCs w:val="28"/>
        </w:rPr>
        <w:t xml:space="preserve">Объект газоснабжения планируется </w:t>
      </w:r>
      <w:r w:rsidR="00C42530">
        <w:rPr>
          <w:rFonts w:ascii="Times New Roman" w:hAnsi="Times New Roman" w:cs="Times New Roman"/>
          <w:sz w:val="28"/>
          <w:szCs w:val="28"/>
        </w:rPr>
        <w:t>для</w:t>
      </w:r>
      <w:r w:rsidRPr="00807E8A">
        <w:rPr>
          <w:rFonts w:ascii="Times New Roman" w:hAnsi="Times New Roman" w:cs="Times New Roman"/>
          <w:sz w:val="28"/>
          <w:szCs w:val="28"/>
        </w:rPr>
        <w:t xml:space="preserve"> размещени</w:t>
      </w:r>
      <w:r w:rsidR="00C42530">
        <w:rPr>
          <w:rFonts w:ascii="Times New Roman" w:hAnsi="Times New Roman" w:cs="Times New Roman"/>
          <w:sz w:val="28"/>
          <w:szCs w:val="28"/>
        </w:rPr>
        <w:t>я</w:t>
      </w:r>
      <w:r w:rsidRPr="00807E8A">
        <w:rPr>
          <w:rFonts w:ascii="Times New Roman" w:hAnsi="Times New Roman" w:cs="Times New Roman"/>
          <w:sz w:val="28"/>
          <w:szCs w:val="28"/>
        </w:rPr>
        <w:t xml:space="preserve"> на территории </w:t>
      </w:r>
      <w:proofErr w:type="spellStart"/>
      <w:r w:rsidRPr="00807E8A">
        <w:rPr>
          <w:rFonts w:ascii="Times New Roman" w:hAnsi="Times New Roman" w:cs="Times New Roman"/>
          <w:sz w:val="28"/>
          <w:szCs w:val="28"/>
        </w:rPr>
        <w:t>Большедворского</w:t>
      </w:r>
      <w:proofErr w:type="spellEnd"/>
      <w:r w:rsidRPr="00807E8A">
        <w:rPr>
          <w:rFonts w:ascii="Times New Roman" w:hAnsi="Times New Roman" w:cs="Times New Roman"/>
          <w:sz w:val="28"/>
          <w:szCs w:val="28"/>
        </w:rPr>
        <w:t xml:space="preserve"> сельского поселения Бокситогорского муниципального района и Тихвинского городского поселения Тихвинского муниципального района.</w:t>
      </w:r>
    </w:p>
    <w:p w14:paraId="75F39D8C" w14:textId="288E0D91" w:rsidR="00405CB8" w:rsidRDefault="00B51D9B" w:rsidP="00B51D9B">
      <w:pPr>
        <w:spacing w:after="0" w:line="240" w:lineRule="auto"/>
        <w:ind w:firstLine="709"/>
        <w:jc w:val="both"/>
        <w:rPr>
          <w:rFonts w:ascii="Times New Roman" w:hAnsi="Times New Roman" w:cs="Times New Roman"/>
          <w:sz w:val="28"/>
          <w:szCs w:val="28"/>
        </w:rPr>
      </w:pPr>
      <w:r w:rsidRPr="00807E8A">
        <w:rPr>
          <w:rFonts w:ascii="Times New Roman" w:hAnsi="Times New Roman" w:cs="Times New Roman"/>
          <w:sz w:val="28"/>
          <w:szCs w:val="28"/>
        </w:rPr>
        <w:t>Общая протяжённость сооружения составит 10,3 км. Срок реализации – 2035 г. Способ прокладки трубопровода – подземный.</w:t>
      </w:r>
    </w:p>
    <w:p w14:paraId="6CAB4040" w14:textId="77777777" w:rsidR="00B06845" w:rsidRPr="00807E8A" w:rsidRDefault="00B06845" w:rsidP="00B51D9B">
      <w:pPr>
        <w:spacing w:after="0" w:line="240" w:lineRule="auto"/>
        <w:ind w:firstLine="709"/>
        <w:jc w:val="both"/>
        <w:rPr>
          <w:rFonts w:ascii="Times New Roman" w:hAnsi="Times New Roman" w:cs="Times New Roman"/>
          <w:sz w:val="28"/>
          <w:szCs w:val="28"/>
        </w:rPr>
      </w:pPr>
    </w:p>
    <w:p w14:paraId="1D00BE51" w14:textId="77777777" w:rsidR="002B1788" w:rsidRPr="00807E8A" w:rsidRDefault="003F6B47" w:rsidP="00BD2778">
      <w:pPr>
        <w:spacing w:after="0" w:line="240" w:lineRule="auto"/>
        <w:ind w:firstLine="709"/>
        <w:rPr>
          <w:rFonts w:ascii="Times New Roman" w:hAnsi="Times New Roman" w:cs="Times New Roman"/>
        </w:rPr>
      </w:pPr>
      <w:bookmarkStart w:id="92" w:name="_Toc27037562"/>
      <w:bookmarkEnd w:id="90"/>
      <w:r w:rsidRPr="00807E8A">
        <w:rPr>
          <w:noProof/>
          <w:lang w:eastAsia="ru-RU"/>
        </w:rPr>
        <w:drawing>
          <wp:inline distT="0" distB="0" distL="0" distR="0" wp14:anchorId="2BFF028A" wp14:editId="711140EC">
            <wp:extent cx="5537200" cy="2982632"/>
            <wp:effectExtent l="0" t="0" r="6350" b="825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srcRect l="4507" t="25958" r="56198" b="36411"/>
                    <a:stretch/>
                  </pic:blipFill>
                  <pic:spPr bwMode="auto">
                    <a:xfrm>
                      <a:off x="0" y="0"/>
                      <a:ext cx="5549679" cy="2989354"/>
                    </a:xfrm>
                    <a:prstGeom prst="rect">
                      <a:avLst/>
                    </a:prstGeom>
                    <a:ln>
                      <a:noFill/>
                    </a:ln>
                    <a:extLst>
                      <a:ext uri="{53640926-AAD7-44D8-BBD7-CCE9431645EC}">
                        <a14:shadowObscured xmlns:a14="http://schemas.microsoft.com/office/drawing/2010/main"/>
                      </a:ext>
                    </a:extLst>
                  </pic:spPr>
                </pic:pic>
              </a:graphicData>
            </a:graphic>
          </wp:inline>
        </w:drawing>
      </w:r>
    </w:p>
    <w:p w14:paraId="4091E7EB" w14:textId="77777777" w:rsidR="003F6B47" w:rsidRPr="00807E8A" w:rsidRDefault="003F6B47" w:rsidP="00B559F8">
      <w:pPr>
        <w:spacing w:after="0" w:line="240" w:lineRule="auto"/>
        <w:ind w:firstLine="709"/>
        <w:jc w:val="center"/>
        <w:rPr>
          <w:rFonts w:ascii="Times New Roman" w:hAnsi="Times New Roman" w:cs="Times New Roman"/>
        </w:rPr>
      </w:pPr>
      <w:r w:rsidRPr="00807E8A">
        <w:rPr>
          <w:noProof/>
          <w:lang w:eastAsia="ru-RU"/>
        </w:rPr>
        <w:drawing>
          <wp:inline distT="0" distB="0" distL="0" distR="0" wp14:anchorId="3DF480F1" wp14:editId="680363E8">
            <wp:extent cx="1908313" cy="868068"/>
            <wp:effectExtent l="0" t="0" r="0" b="825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srcRect l="8593" t="25523" r="27195" b="22546"/>
                    <a:stretch/>
                  </pic:blipFill>
                  <pic:spPr bwMode="auto">
                    <a:xfrm>
                      <a:off x="0" y="0"/>
                      <a:ext cx="1938207" cy="881666"/>
                    </a:xfrm>
                    <a:prstGeom prst="rect">
                      <a:avLst/>
                    </a:prstGeom>
                    <a:ln>
                      <a:noFill/>
                    </a:ln>
                    <a:extLst>
                      <a:ext uri="{53640926-AAD7-44D8-BBD7-CCE9431645EC}">
                        <a14:shadowObscured xmlns:a14="http://schemas.microsoft.com/office/drawing/2010/main"/>
                      </a:ext>
                    </a:extLst>
                  </pic:spPr>
                </pic:pic>
              </a:graphicData>
            </a:graphic>
          </wp:inline>
        </w:drawing>
      </w:r>
    </w:p>
    <w:p w14:paraId="387AE894" w14:textId="41661209" w:rsidR="003F6B47" w:rsidRPr="00807E8A" w:rsidRDefault="003F6B47" w:rsidP="003F6B47">
      <w:pPr>
        <w:ind w:firstLine="709"/>
        <w:jc w:val="center"/>
        <w:rPr>
          <w:sz w:val="28"/>
          <w:szCs w:val="28"/>
        </w:rPr>
      </w:pPr>
      <w:r w:rsidRPr="00807E8A">
        <w:rPr>
          <w:rFonts w:ascii="Times New Roman" w:eastAsia="Times New Roman" w:hAnsi="Times New Roman" w:cs="Times New Roman"/>
          <w:sz w:val="28"/>
          <w:szCs w:val="28"/>
          <w:lang w:eastAsia="ru-RU"/>
        </w:rPr>
        <w:t>Рис. </w:t>
      </w:r>
      <w:r w:rsidR="00B51D9B" w:rsidRPr="00807E8A">
        <w:rPr>
          <w:rFonts w:ascii="Times New Roman" w:eastAsia="Times New Roman" w:hAnsi="Times New Roman" w:cs="Times New Roman"/>
          <w:sz w:val="28"/>
          <w:szCs w:val="28"/>
          <w:lang w:eastAsia="ru-RU"/>
        </w:rPr>
        <w:t>2.2-</w:t>
      </w:r>
      <w:r w:rsidR="00B51D9B" w:rsidRPr="00790919">
        <w:rPr>
          <w:rFonts w:ascii="Times New Roman" w:eastAsia="Times New Roman" w:hAnsi="Times New Roman" w:cs="Times New Roman"/>
          <w:sz w:val="28"/>
          <w:szCs w:val="28"/>
          <w:lang w:eastAsia="ru-RU"/>
        </w:rPr>
        <w:t>1</w:t>
      </w:r>
      <w:r w:rsidR="00790919" w:rsidRPr="00790919">
        <w:rPr>
          <w:rFonts w:ascii="Times New Roman" w:eastAsia="Times New Roman" w:hAnsi="Times New Roman" w:cs="Times New Roman"/>
          <w:sz w:val="28"/>
          <w:szCs w:val="28"/>
          <w:lang w:eastAsia="ru-RU"/>
        </w:rPr>
        <w:t>4</w:t>
      </w:r>
      <w:r w:rsidR="00B51D9B" w:rsidRPr="00807E8A">
        <w:rPr>
          <w:rFonts w:ascii="Times New Roman" w:eastAsia="Times New Roman" w:hAnsi="Times New Roman" w:cs="Times New Roman"/>
          <w:sz w:val="28"/>
          <w:szCs w:val="28"/>
          <w:lang w:eastAsia="ru-RU"/>
        </w:rPr>
        <w:t xml:space="preserve">. </w:t>
      </w:r>
      <w:r w:rsidRPr="00807E8A">
        <w:rPr>
          <w:rFonts w:ascii="Times New Roman" w:eastAsia="Times New Roman" w:hAnsi="Times New Roman" w:cs="Times New Roman"/>
          <w:sz w:val="28"/>
          <w:szCs w:val="28"/>
          <w:lang w:eastAsia="ru-RU"/>
        </w:rPr>
        <w:t>Фрагмент Генеральной схемы газоснабжения и газификации Ленинградской области (2018 год)</w:t>
      </w:r>
    </w:p>
    <w:p w14:paraId="58D211EB" w14:textId="77777777" w:rsidR="002A1AC2" w:rsidRPr="00807E8A" w:rsidRDefault="002A1AC2" w:rsidP="00405CB8">
      <w:pPr>
        <w:pStyle w:val="6"/>
        <w:spacing w:before="120" w:after="0"/>
        <w:ind w:firstLine="709"/>
        <w:rPr>
          <w:rFonts w:ascii="Times New Roman" w:hAnsi="Times New Roman"/>
          <w:i/>
          <w:iCs/>
          <w:sz w:val="28"/>
          <w:szCs w:val="28"/>
        </w:rPr>
      </w:pPr>
      <w:r w:rsidRPr="00807E8A">
        <w:rPr>
          <w:rFonts w:ascii="Times New Roman" w:hAnsi="Times New Roman"/>
          <w:i/>
          <w:iCs/>
          <w:sz w:val="28"/>
          <w:szCs w:val="28"/>
        </w:rPr>
        <w:t>Обоснование варианта размещения объекта</w:t>
      </w:r>
      <w:bookmarkEnd w:id="92"/>
    </w:p>
    <w:p w14:paraId="0E064389" w14:textId="77777777" w:rsidR="002A1AC2" w:rsidRPr="00807E8A" w:rsidRDefault="002A1AC2" w:rsidP="00405CB8">
      <w:pPr>
        <w:pStyle w:val="7"/>
        <w:spacing w:before="120" w:after="0"/>
        <w:ind w:firstLine="709"/>
        <w:jc w:val="both"/>
        <w:rPr>
          <w:rFonts w:ascii="Times New Roman" w:hAnsi="Times New Roman"/>
          <w:sz w:val="28"/>
          <w:szCs w:val="28"/>
          <w:u w:val="single"/>
        </w:rPr>
      </w:pPr>
      <w:bookmarkStart w:id="93" w:name="_Toc27037563"/>
      <w:r w:rsidRPr="00807E8A">
        <w:rPr>
          <w:rFonts w:ascii="Times New Roman" w:hAnsi="Times New Roman"/>
          <w:sz w:val="28"/>
          <w:szCs w:val="28"/>
          <w:u w:val="single"/>
        </w:rPr>
        <w:t>Анализ использования территории</w:t>
      </w:r>
      <w:bookmarkEnd w:id="93"/>
    </w:p>
    <w:p w14:paraId="2159861C" w14:textId="77777777" w:rsidR="00566A34" w:rsidRPr="00807E8A" w:rsidRDefault="00633E93" w:rsidP="001A1E23">
      <w:pPr>
        <w:pStyle w:val="119"/>
        <w:ind w:firstLine="709"/>
        <w:jc w:val="both"/>
        <w:rPr>
          <w:sz w:val="28"/>
          <w:szCs w:val="28"/>
        </w:rPr>
      </w:pPr>
      <w:r w:rsidRPr="00807E8A">
        <w:rPr>
          <w:sz w:val="28"/>
          <w:szCs w:val="28"/>
        </w:rPr>
        <w:t xml:space="preserve">Снабжение природные газом жителей </w:t>
      </w:r>
      <w:proofErr w:type="spellStart"/>
      <w:r w:rsidRPr="00807E8A">
        <w:rPr>
          <w:sz w:val="28"/>
          <w:szCs w:val="28"/>
        </w:rPr>
        <w:t>Большедворского</w:t>
      </w:r>
      <w:proofErr w:type="spellEnd"/>
      <w:r w:rsidRPr="00807E8A">
        <w:rPr>
          <w:sz w:val="28"/>
          <w:szCs w:val="28"/>
        </w:rPr>
        <w:t xml:space="preserve"> сельского поселения Бокситогорского муниципального района </w:t>
      </w:r>
      <w:r w:rsidR="00B51D9B" w:rsidRPr="00807E8A">
        <w:rPr>
          <w:sz w:val="28"/>
          <w:szCs w:val="28"/>
        </w:rPr>
        <w:t xml:space="preserve">в настоящее время </w:t>
      </w:r>
      <w:r w:rsidR="002A3A70" w:rsidRPr="00807E8A">
        <w:rPr>
          <w:sz w:val="28"/>
          <w:szCs w:val="28"/>
        </w:rPr>
        <w:t>не производится</w:t>
      </w:r>
      <w:r w:rsidRPr="00807E8A">
        <w:rPr>
          <w:sz w:val="28"/>
          <w:szCs w:val="28"/>
        </w:rPr>
        <w:t>.</w:t>
      </w:r>
      <w:r w:rsidR="00A31838" w:rsidRPr="00807E8A">
        <w:rPr>
          <w:sz w:val="28"/>
          <w:szCs w:val="28"/>
        </w:rPr>
        <w:t xml:space="preserve"> Газоснабжение потребителей осуществляется сжиженным газом.</w:t>
      </w:r>
    </w:p>
    <w:p w14:paraId="027AA183" w14:textId="77777777" w:rsidR="002A1AC2" w:rsidRPr="00807E8A" w:rsidRDefault="002A1AC2" w:rsidP="00405CB8">
      <w:pPr>
        <w:pStyle w:val="7"/>
        <w:spacing w:before="120" w:after="0"/>
        <w:ind w:firstLine="709"/>
        <w:jc w:val="both"/>
        <w:rPr>
          <w:rFonts w:ascii="Times New Roman" w:hAnsi="Times New Roman"/>
          <w:sz w:val="28"/>
          <w:szCs w:val="28"/>
          <w:u w:val="single"/>
        </w:rPr>
      </w:pPr>
      <w:bookmarkStart w:id="94" w:name="_Toc27037564"/>
      <w:r w:rsidRPr="00807E8A">
        <w:rPr>
          <w:rFonts w:ascii="Times New Roman" w:hAnsi="Times New Roman"/>
          <w:sz w:val="28"/>
          <w:szCs w:val="28"/>
          <w:u w:val="single"/>
        </w:rPr>
        <w:t>Определение возможных направлений развития территории</w:t>
      </w:r>
      <w:bookmarkEnd w:id="94"/>
    </w:p>
    <w:p w14:paraId="3592E10D" w14:textId="0402BC7B" w:rsidR="005D273D" w:rsidRPr="00807E8A" w:rsidRDefault="005D273D" w:rsidP="00BD2778">
      <w:pPr>
        <w:pStyle w:val="119"/>
        <w:ind w:firstLine="709"/>
        <w:jc w:val="both"/>
        <w:rPr>
          <w:sz w:val="28"/>
          <w:szCs w:val="28"/>
        </w:rPr>
      </w:pPr>
      <w:r w:rsidRPr="00807E8A">
        <w:rPr>
          <w:sz w:val="28"/>
          <w:szCs w:val="28"/>
        </w:rPr>
        <w:t>Схема территориального планирования Бокситогорского муниципального района, утвержд</w:t>
      </w:r>
      <w:r w:rsidR="005228A4">
        <w:rPr>
          <w:sz w:val="28"/>
          <w:szCs w:val="28"/>
        </w:rPr>
        <w:t>ё</w:t>
      </w:r>
      <w:r w:rsidRPr="00807E8A">
        <w:rPr>
          <w:sz w:val="28"/>
          <w:szCs w:val="28"/>
        </w:rPr>
        <w:t xml:space="preserve">нная решением </w:t>
      </w:r>
      <w:r w:rsidR="002A1EAA" w:rsidRPr="00807E8A">
        <w:rPr>
          <w:sz w:val="28"/>
          <w:szCs w:val="28"/>
        </w:rPr>
        <w:t>С</w:t>
      </w:r>
      <w:r w:rsidRPr="00807E8A">
        <w:rPr>
          <w:sz w:val="28"/>
          <w:szCs w:val="28"/>
        </w:rPr>
        <w:t xml:space="preserve">овета депутатов </w:t>
      </w:r>
      <w:r w:rsidR="00643C35" w:rsidRPr="00807E8A">
        <w:rPr>
          <w:sz w:val="28"/>
          <w:szCs w:val="28"/>
        </w:rPr>
        <w:t>от </w:t>
      </w:r>
      <w:r w:rsidRPr="00807E8A">
        <w:rPr>
          <w:sz w:val="28"/>
          <w:szCs w:val="28"/>
        </w:rPr>
        <w:t xml:space="preserve">11.12.2013 </w:t>
      </w:r>
      <w:r w:rsidR="007A4317" w:rsidRPr="00807E8A">
        <w:rPr>
          <w:sz w:val="28"/>
          <w:szCs w:val="28"/>
        </w:rPr>
        <w:t>№ </w:t>
      </w:r>
      <w:r w:rsidRPr="00807E8A">
        <w:rPr>
          <w:sz w:val="28"/>
          <w:szCs w:val="28"/>
        </w:rPr>
        <w:t xml:space="preserve">401, не учитывает планируемый </w:t>
      </w:r>
      <w:r w:rsidR="00C42530">
        <w:rPr>
          <w:sz w:val="28"/>
          <w:szCs w:val="28"/>
        </w:rPr>
        <w:t>для</w:t>
      </w:r>
      <w:r w:rsidRPr="00807E8A">
        <w:rPr>
          <w:sz w:val="28"/>
          <w:szCs w:val="28"/>
        </w:rPr>
        <w:t xml:space="preserve"> размещени</w:t>
      </w:r>
      <w:r w:rsidR="00C42530">
        <w:rPr>
          <w:sz w:val="28"/>
          <w:szCs w:val="28"/>
        </w:rPr>
        <w:t>я</w:t>
      </w:r>
      <w:r w:rsidRPr="00807E8A">
        <w:rPr>
          <w:sz w:val="28"/>
          <w:szCs w:val="28"/>
        </w:rPr>
        <w:t xml:space="preserve"> рассматриваемый объект газоснабжения регионального значения.</w:t>
      </w:r>
    </w:p>
    <w:p w14:paraId="5ED08DFC" w14:textId="6380F7D6" w:rsidR="005D273D" w:rsidRPr="00807E8A" w:rsidRDefault="005D273D" w:rsidP="00BD2778">
      <w:pPr>
        <w:spacing w:after="0" w:line="240" w:lineRule="auto"/>
        <w:ind w:firstLine="709"/>
        <w:jc w:val="both"/>
        <w:rPr>
          <w:rFonts w:ascii="Times New Roman" w:hAnsi="Times New Roman" w:cs="Times New Roman"/>
          <w:sz w:val="28"/>
          <w:szCs w:val="28"/>
        </w:rPr>
      </w:pPr>
      <w:r w:rsidRPr="00807E8A">
        <w:rPr>
          <w:rFonts w:ascii="Times New Roman" w:hAnsi="Times New Roman" w:cs="Times New Roman"/>
          <w:sz w:val="28"/>
          <w:szCs w:val="28"/>
        </w:rPr>
        <w:t xml:space="preserve">Генеральный план </w:t>
      </w:r>
      <w:proofErr w:type="spellStart"/>
      <w:r w:rsidRPr="00807E8A">
        <w:rPr>
          <w:rFonts w:ascii="Times New Roman" w:hAnsi="Times New Roman" w:cs="Times New Roman"/>
          <w:sz w:val="28"/>
          <w:szCs w:val="28"/>
        </w:rPr>
        <w:t>Большедворского</w:t>
      </w:r>
      <w:proofErr w:type="spellEnd"/>
      <w:r w:rsidRPr="00807E8A">
        <w:rPr>
          <w:rFonts w:ascii="Times New Roman" w:hAnsi="Times New Roman" w:cs="Times New Roman"/>
          <w:sz w:val="28"/>
          <w:szCs w:val="28"/>
        </w:rPr>
        <w:t xml:space="preserve"> сельского поселения Бокситогорского муниципального района, утвержденный </w:t>
      </w:r>
      <w:r w:rsidR="00643C35" w:rsidRPr="00807E8A">
        <w:rPr>
          <w:rFonts w:ascii="Times New Roman" w:hAnsi="Times New Roman" w:cs="Times New Roman"/>
          <w:sz w:val="28"/>
          <w:szCs w:val="28"/>
        </w:rPr>
        <w:t>постановлением</w:t>
      </w:r>
      <w:r w:rsidRPr="00807E8A">
        <w:rPr>
          <w:rFonts w:ascii="Times New Roman" w:hAnsi="Times New Roman" w:cs="Times New Roman"/>
          <w:sz w:val="28"/>
          <w:szCs w:val="28"/>
        </w:rPr>
        <w:t xml:space="preserve"> Правительства Ленинградской </w:t>
      </w:r>
      <w:r w:rsidR="002A3A70" w:rsidRPr="00807E8A">
        <w:rPr>
          <w:rFonts w:ascii="Times New Roman" w:hAnsi="Times New Roman" w:cs="Times New Roman"/>
          <w:sz w:val="28"/>
          <w:szCs w:val="28"/>
        </w:rPr>
        <w:t xml:space="preserve">области </w:t>
      </w:r>
      <w:r w:rsidR="00643C35" w:rsidRPr="00807E8A">
        <w:rPr>
          <w:rFonts w:ascii="Times New Roman" w:hAnsi="Times New Roman" w:cs="Times New Roman"/>
          <w:sz w:val="28"/>
          <w:szCs w:val="28"/>
        </w:rPr>
        <w:t>от </w:t>
      </w:r>
      <w:r w:rsidR="002A3A70" w:rsidRPr="00807E8A">
        <w:rPr>
          <w:rFonts w:ascii="Times New Roman" w:hAnsi="Times New Roman" w:cs="Times New Roman"/>
          <w:sz w:val="28"/>
          <w:szCs w:val="28"/>
        </w:rPr>
        <w:t xml:space="preserve">04.12.2017 </w:t>
      </w:r>
      <w:r w:rsidR="007A4317" w:rsidRPr="00807E8A">
        <w:rPr>
          <w:rFonts w:ascii="Times New Roman" w:hAnsi="Times New Roman" w:cs="Times New Roman"/>
          <w:sz w:val="28"/>
          <w:szCs w:val="28"/>
        </w:rPr>
        <w:t>№ </w:t>
      </w:r>
      <w:r w:rsidR="002A3A70" w:rsidRPr="00807E8A">
        <w:rPr>
          <w:rFonts w:ascii="Times New Roman" w:hAnsi="Times New Roman" w:cs="Times New Roman"/>
          <w:sz w:val="28"/>
          <w:szCs w:val="28"/>
        </w:rPr>
        <w:t xml:space="preserve">527, </w:t>
      </w:r>
      <w:r w:rsidR="00104D33" w:rsidRPr="00807E8A">
        <w:rPr>
          <w:rFonts w:ascii="Times New Roman" w:hAnsi="Times New Roman" w:cs="Times New Roman"/>
          <w:sz w:val="28"/>
          <w:szCs w:val="28"/>
        </w:rPr>
        <w:t xml:space="preserve">не </w:t>
      </w:r>
      <w:r w:rsidRPr="00807E8A">
        <w:rPr>
          <w:rFonts w:ascii="Times New Roman" w:hAnsi="Times New Roman" w:cs="Times New Roman"/>
          <w:sz w:val="28"/>
          <w:szCs w:val="28"/>
        </w:rPr>
        <w:t xml:space="preserve">учитывает планируемый </w:t>
      </w:r>
      <w:r w:rsidR="00C42530">
        <w:rPr>
          <w:rFonts w:ascii="Times New Roman" w:hAnsi="Times New Roman" w:cs="Times New Roman"/>
          <w:sz w:val="28"/>
          <w:szCs w:val="28"/>
        </w:rPr>
        <w:t>для</w:t>
      </w:r>
      <w:r w:rsidRPr="00807E8A">
        <w:rPr>
          <w:rFonts w:ascii="Times New Roman" w:hAnsi="Times New Roman" w:cs="Times New Roman"/>
          <w:sz w:val="28"/>
          <w:szCs w:val="28"/>
        </w:rPr>
        <w:t xml:space="preserve"> размещени</w:t>
      </w:r>
      <w:r w:rsidR="00C42530">
        <w:rPr>
          <w:rFonts w:ascii="Times New Roman" w:hAnsi="Times New Roman" w:cs="Times New Roman"/>
          <w:sz w:val="28"/>
          <w:szCs w:val="28"/>
        </w:rPr>
        <w:t>я</w:t>
      </w:r>
      <w:r w:rsidRPr="00807E8A">
        <w:rPr>
          <w:rFonts w:ascii="Times New Roman" w:hAnsi="Times New Roman" w:cs="Times New Roman"/>
          <w:sz w:val="28"/>
          <w:szCs w:val="28"/>
        </w:rPr>
        <w:t xml:space="preserve"> рассматриваемый объект газоснабжения регионального значения.</w:t>
      </w:r>
    </w:p>
    <w:p w14:paraId="01E3DA5C" w14:textId="760EDB9E" w:rsidR="005D273D" w:rsidRPr="00807E8A" w:rsidRDefault="005D273D" w:rsidP="00BD2778">
      <w:pPr>
        <w:pStyle w:val="119"/>
        <w:ind w:firstLine="709"/>
        <w:jc w:val="both"/>
        <w:rPr>
          <w:sz w:val="28"/>
          <w:szCs w:val="28"/>
        </w:rPr>
      </w:pPr>
      <w:r w:rsidRPr="00807E8A">
        <w:rPr>
          <w:sz w:val="28"/>
          <w:szCs w:val="28"/>
        </w:rPr>
        <w:t xml:space="preserve">Схема территориального планирования Тихвинского муниципального района, утвержденная решением </w:t>
      </w:r>
      <w:r w:rsidR="002A1EAA" w:rsidRPr="00807E8A">
        <w:rPr>
          <w:sz w:val="28"/>
          <w:szCs w:val="28"/>
        </w:rPr>
        <w:t>С</w:t>
      </w:r>
      <w:r w:rsidRPr="00807E8A">
        <w:rPr>
          <w:sz w:val="28"/>
          <w:szCs w:val="28"/>
        </w:rPr>
        <w:t xml:space="preserve">овета депутатов </w:t>
      </w:r>
      <w:r w:rsidR="00643C35" w:rsidRPr="00807E8A">
        <w:rPr>
          <w:sz w:val="28"/>
          <w:szCs w:val="28"/>
        </w:rPr>
        <w:t>от </w:t>
      </w:r>
      <w:r w:rsidRPr="00807E8A">
        <w:rPr>
          <w:sz w:val="28"/>
          <w:szCs w:val="28"/>
        </w:rPr>
        <w:t xml:space="preserve">26.09.2012 </w:t>
      </w:r>
      <w:r w:rsidR="007A4317" w:rsidRPr="00807E8A">
        <w:rPr>
          <w:sz w:val="28"/>
          <w:szCs w:val="28"/>
        </w:rPr>
        <w:t>№ </w:t>
      </w:r>
      <w:r w:rsidRPr="00807E8A">
        <w:rPr>
          <w:sz w:val="28"/>
          <w:szCs w:val="28"/>
        </w:rPr>
        <w:t xml:space="preserve">01-339, не учитывает планируемый </w:t>
      </w:r>
      <w:r w:rsidR="00C42530">
        <w:rPr>
          <w:sz w:val="28"/>
          <w:szCs w:val="28"/>
        </w:rPr>
        <w:t>для</w:t>
      </w:r>
      <w:r w:rsidRPr="00807E8A">
        <w:rPr>
          <w:sz w:val="28"/>
          <w:szCs w:val="28"/>
        </w:rPr>
        <w:t xml:space="preserve"> размещени</w:t>
      </w:r>
      <w:r w:rsidR="00C42530">
        <w:rPr>
          <w:sz w:val="28"/>
          <w:szCs w:val="28"/>
        </w:rPr>
        <w:t>я</w:t>
      </w:r>
      <w:r w:rsidRPr="00807E8A">
        <w:rPr>
          <w:sz w:val="28"/>
          <w:szCs w:val="28"/>
        </w:rPr>
        <w:t xml:space="preserve"> объект газоснабжения регионального значения.</w:t>
      </w:r>
    </w:p>
    <w:p w14:paraId="1D3CBEC9" w14:textId="77777777" w:rsidR="002A1AC2" w:rsidRPr="00807E8A" w:rsidRDefault="005D273D" w:rsidP="001A1E23">
      <w:pPr>
        <w:spacing w:after="0" w:line="240" w:lineRule="auto"/>
        <w:ind w:firstLine="709"/>
        <w:jc w:val="both"/>
        <w:rPr>
          <w:rFonts w:ascii="Times New Roman" w:hAnsi="Times New Roman" w:cs="Times New Roman"/>
          <w:sz w:val="28"/>
          <w:szCs w:val="28"/>
        </w:rPr>
      </w:pPr>
      <w:r w:rsidRPr="00807E8A">
        <w:rPr>
          <w:rFonts w:ascii="Times New Roman" w:hAnsi="Times New Roman" w:cs="Times New Roman"/>
          <w:sz w:val="28"/>
          <w:szCs w:val="28"/>
        </w:rPr>
        <w:t xml:space="preserve">Генеральный план Тихвинского городского поселения Тихвинского муниципального района, утвержденный решением </w:t>
      </w:r>
      <w:r w:rsidR="002A1EAA" w:rsidRPr="00807E8A">
        <w:rPr>
          <w:rFonts w:ascii="Times New Roman" w:hAnsi="Times New Roman" w:cs="Times New Roman"/>
          <w:sz w:val="28"/>
          <w:szCs w:val="28"/>
        </w:rPr>
        <w:t>С</w:t>
      </w:r>
      <w:r w:rsidRPr="00807E8A">
        <w:rPr>
          <w:rFonts w:ascii="Times New Roman" w:hAnsi="Times New Roman" w:cs="Times New Roman"/>
          <w:sz w:val="28"/>
          <w:szCs w:val="28"/>
        </w:rPr>
        <w:t xml:space="preserve">овета депутатов </w:t>
      </w:r>
      <w:r w:rsidR="00643C35" w:rsidRPr="00807E8A">
        <w:rPr>
          <w:rFonts w:ascii="Times New Roman" w:hAnsi="Times New Roman" w:cs="Times New Roman"/>
          <w:sz w:val="28"/>
          <w:szCs w:val="28"/>
        </w:rPr>
        <w:t>от </w:t>
      </w:r>
      <w:r w:rsidRPr="00807E8A">
        <w:rPr>
          <w:rFonts w:ascii="Times New Roman" w:hAnsi="Times New Roman" w:cs="Times New Roman"/>
          <w:sz w:val="28"/>
          <w:szCs w:val="28"/>
        </w:rPr>
        <w:t xml:space="preserve">18.07.2014 </w:t>
      </w:r>
      <w:r w:rsidR="007A4317" w:rsidRPr="00807E8A">
        <w:rPr>
          <w:rFonts w:ascii="Times New Roman" w:hAnsi="Times New Roman" w:cs="Times New Roman"/>
          <w:sz w:val="28"/>
          <w:szCs w:val="28"/>
        </w:rPr>
        <w:t>№ </w:t>
      </w:r>
      <w:r w:rsidRPr="00807E8A">
        <w:rPr>
          <w:rFonts w:ascii="Times New Roman" w:hAnsi="Times New Roman" w:cs="Times New Roman"/>
          <w:sz w:val="28"/>
          <w:szCs w:val="28"/>
        </w:rPr>
        <w:t xml:space="preserve">24, разработан применительно к территории </w:t>
      </w:r>
      <w:r w:rsidR="00B8623B" w:rsidRPr="00807E8A">
        <w:rPr>
          <w:rFonts w:ascii="Times New Roman" w:hAnsi="Times New Roman" w:cs="Times New Roman"/>
          <w:sz w:val="28"/>
          <w:szCs w:val="28"/>
        </w:rPr>
        <w:t>г. </w:t>
      </w:r>
      <w:r w:rsidR="00EA432D" w:rsidRPr="00807E8A">
        <w:rPr>
          <w:rFonts w:ascii="Times New Roman" w:hAnsi="Times New Roman" w:cs="Times New Roman"/>
          <w:sz w:val="28"/>
          <w:szCs w:val="28"/>
        </w:rPr>
        <w:t xml:space="preserve">Тихвин, </w:t>
      </w:r>
      <w:r w:rsidR="00B8623B" w:rsidRPr="00807E8A">
        <w:rPr>
          <w:rFonts w:ascii="Times New Roman" w:hAnsi="Times New Roman" w:cs="Times New Roman"/>
          <w:sz w:val="28"/>
          <w:szCs w:val="28"/>
        </w:rPr>
        <w:t>дер. </w:t>
      </w:r>
      <w:proofErr w:type="spellStart"/>
      <w:r w:rsidR="00EA432D" w:rsidRPr="00807E8A">
        <w:rPr>
          <w:rFonts w:ascii="Times New Roman" w:hAnsi="Times New Roman" w:cs="Times New Roman"/>
          <w:sz w:val="28"/>
          <w:szCs w:val="28"/>
        </w:rPr>
        <w:t>Паголда</w:t>
      </w:r>
      <w:proofErr w:type="spellEnd"/>
      <w:r w:rsidRPr="00807E8A">
        <w:rPr>
          <w:rFonts w:ascii="Times New Roman" w:hAnsi="Times New Roman" w:cs="Times New Roman"/>
          <w:sz w:val="28"/>
          <w:szCs w:val="28"/>
        </w:rPr>
        <w:t xml:space="preserve">, </w:t>
      </w:r>
      <w:r w:rsidR="00B8623B" w:rsidRPr="00807E8A">
        <w:rPr>
          <w:rFonts w:ascii="Times New Roman" w:hAnsi="Times New Roman" w:cs="Times New Roman"/>
          <w:sz w:val="28"/>
          <w:szCs w:val="28"/>
        </w:rPr>
        <w:t>пос. </w:t>
      </w:r>
      <w:r w:rsidR="00EA432D" w:rsidRPr="00807E8A">
        <w:rPr>
          <w:rFonts w:ascii="Times New Roman" w:hAnsi="Times New Roman" w:cs="Times New Roman"/>
          <w:sz w:val="28"/>
          <w:szCs w:val="28"/>
        </w:rPr>
        <w:t xml:space="preserve">Царицыно Озеро </w:t>
      </w:r>
      <w:r w:rsidRPr="00807E8A">
        <w:rPr>
          <w:rFonts w:ascii="Times New Roman" w:hAnsi="Times New Roman" w:cs="Times New Roman"/>
          <w:sz w:val="28"/>
          <w:szCs w:val="28"/>
        </w:rPr>
        <w:t>и не учитывает рассматриваемый объект регионального значения.</w:t>
      </w:r>
    </w:p>
    <w:p w14:paraId="3E6FE3D0" w14:textId="5F588113" w:rsidR="002A1AC2" w:rsidRPr="00807E8A" w:rsidRDefault="002A1AC2" w:rsidP="00405CB8">
      <w:pPr>
        <w:pStyle w:val="7"/>
        <w:spacing w:before="120" w:after="0"/>
        <w:ind w:firstLine="709"/>
        <w:jc w:val="both"/>
        <w:rPr>
          <w:rFonts w:ascii="Times New Roman" w:hAnsi="Times New Roman"/>
          <w:sz w:val="28"/>
          <w:szCs w:val="28"/>
          <w:u w:val="single"/>
        </w:rPr>
      </w:pPr>
      <w:bookmarkStart w:id="95" w:name="_Toc27037565"/>
      <w:r w:rsidRPr="00807E8A">
        <w:rPr>
          <w:rFonts w:ascii="Times New Roman" w:hAnsi="Times New Roman"/>
          <w:sz w:val="28"/>
          <w:szCs w:val="28"/>
          <w:u w:val="single"/>
        </w:rPr>
        <w:t>Учет ограничений использования территории предполагаемого размещения объекта</w:t>
      </w:r>
      <w:bookmarkEnd w:id="95"/>
    </w:p>
    <w:p w14:paraId="65837548" w14:textId="01B0BFF8" w:rsidR="00B51D9B" w:rsidRPr="00807E8A" w:rsidRDefault="00125A6D" w:rsidP="00125A6D">
      <w:pPr>
        <w:spacing w:after="0" w:line="240" w:lineRule="auto"/>
        <w:ind w:firstLine="709"/>
        <w:jc w:val="both"/>
        <w:rPr>
          <w:rFonts w:ascii="Times New Roman" w:hAnsi="Times New Roman" w:cs="Times New Roman"/>
          <w:sz w:val="28"/>
          <w:szCs w:val="28"/>
        </w:rPr>
      </w:pPr>
      <w:bookmarkStart w:id="96" w:name="_Hlk32400618"/>
      <w:r w:rsidRPr="00807E8A">
        <w:rPr>
          <w:rFonts w:ascii="Times New Roman" w:hAnsi="Times New Roman" w:cs="Times New Roman"/>
          <w:sz w:val="28"/>
          <w:szCs w:val="28"/>
        </w:rPr>
        <w:t>Для территории, на которой планируется разместить «Межпоселковый газопровод г. Тихвин – дер. </w:t>
      </w:r>
      <w:proofErr w:type="spellStart"/>
      <w:r w:rsidRPr="00807E8A">
        <w:rPr>
          <w:rFonts w:ascii="Times New Roman" w:hAnsi="Times New Roman" w:cs="Times New Roman"/>
          <w:sz w:val="28"/>
          <w:szCs w:val="28"/>
        </w:rPr>
        <w:t>Галично</w:t>
      </w:r>
      <w:proofErr w:type="spellEnd"/>
      <w:r w:rsidRPr="00807E8A">
        <w:rPr>
          <w:rFonts w:ascii="Times New Roman" w:hAnsi="Times New Roman" w:cs="Times New Roman"/>
          <w:sz w:val="28"/>
          <w:szCs w:val="28"/>
        </w:rPr>
        <w:t>. Газораспределительная сеть ГРС «Тихвин» – ГРС «Бокситогорск», будут</w:t>
      </w:r>
      <w:r w:rsidR="00B51D9B" w:rsidRPr="00807E8A">
        <w:rPr>
          <w:rFonts w:ascii="Times New Roman" w:hAnsi="Times New Roman" w:cs="Times New Roman"/>
          <w:sz w:val="28"/>
          <w:szCs w:val="28"/>
        </w:rPr>
        <w:t xml:space="preserve"> установлены следующие охранные зоны (согласно Правилам охраны газораспределительных сетей, утвержденны</w:t>
      </w:r>
      <w:r w:rsidR="005228A4">
        <w:rPr>
          <w:rFonts w:ascii="Times New Roman" w:hAnsi="Times New Roman" w:cs="Times New Roman"/>
          <w:sz w:val="28"/>
          <w:szCs w:val="28"/>
        </w:rPr>
        <w:t>м</w:t>
      </w:r>
      <w:r w:rsidR="00B51D9B" w:rsidRPr="00807E8A">
        <w:rPr>
          <w:rFonts w:ascii="Times New Roman" w:hAnsi="Times New Roman" w:cs="Times New Roman"/>
          <w:sz w:val="28"/>
          <w:szCs w:val="28"/>
        </w:rPr>
        <w:t xml:space="preserve"> постановлением Правительства Российской Федерации от 20.11.2000 № 878):</w:t>
      </w:r>
    </w:p>
    <w:p w14:paraId="7F37395F" w14:textId="77777777" w:rsidR="00B51D9B" w:rsidRPr="00807E8A" w:rsidRDefault="00B51D9B" w:rsidP="00615FF1">
      <w:pPr>
        <w:numPr>
          <w:ilvl w:val="0"/>
          <w:numId w:val="21"/>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807E8A">
        <w:rPr>
          <w:rFonts w:ascii="Times New Roman" w:eastAsia="Times New Roman" w:hAnsi="Times New Roman" w:cs="Times New Roman"/>
          <w:sz w:val="28"/>
          <w:szCs w:val="28"/>
          <w:lang w:eastAsia="ru-RU"/>
        </w:rPr>
        <w:t>вдоль трасс наружных газопроводов – в виде территории, ограниченной условными линиями, проходящими на расстоянии 2 м с каждой стороны газопровода;</w:t>
      </w:r>
    </w:p>
    <w:p w14:paraId="04A0F923" w14:textId="77777777" w:rsidR="00B51D9B" w:rsidRPr="00807E8A" w:rsidRDefault="00B51D9B" w:rsidP="00615FF1">
      <w:pPr>
        <w:numPr>
          <w:ilvl w:val="0"/>
          <w:numId w:val="21"/>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807E8A">
        <w:rPr>
          <w:rFonts w:ascii="Times New Roman" w:eastAsia="Times New Roman" w:hAnsi="Times New Roman" w:cs="Times New Roman"/>
          <w:sz w:val="28"/>
          <w:szCs w:val="28"/>
          <w:lang w:eastAsia="ru-RU"/>
        </w:rPr>
        <w:t>вдоль трасс подземных газопроводов из полиэтиленовых труб при использовании медного провода для обозначения трассы газопровода – в виде территории, ограниченной условными линиями, проходящими на расстоянии 3 </w:t>
      </w:r>
      <w:r w:rsidRPr="00807E8A">
        <w:rPr>
          <w:rFonts w:ascii="Times New Roman" w:hAnsi="Times New Roman" w:cs="Times New Roman"/>
          <w:sz w:val="28"/>
          <w:szCs w:val="28"/>
        </w:rPr>
        <w:t xml:space="preserve">м </w:t>
      </w:r>
      <w:r w:rsidRPr="00807E8A">
        <w:rPr>
          <w:rFonts w:ascii="Times New Roman" w:eastAsia="Times New Roman" w:hAnsi="Times New Roman" w:cs="Times New Roman"/>
          <w:sz w:val="28"/>
          <w:szCs w:val="28"/>
          <w:lang w:eastAsia="ru-RU"/>
        </w:rPr>
        <w:t>от газопровода со стороны провода и 2 </w:t>
      </w:r>
      <w:r w:rsidRPr="00807E8A">
        <w:rPr>
          <w:rFonts w:ascii="Times New Roman" w:hAnsi="Times New Roman" w:cs="Times New Roman"/>
          <w:sz w:val="28"/>
          <w:szCs w:val="28"/>
        </w:rPr>
        <w:t xml:space="preserve">м </w:t>
      </w:r>
      <w:r w:rsidRPr="00807E8A">
        <w:rPr>
          <w:rFonts w:ascii="Times New Roman" w:eastAsia="Times New Roman" w:hAnsi="Times New Roman" w:cs="Times New Roman"/>
          <w:sz w:val="28"/>
          <w:szCs w:val="28"/>
          <w:lang w:eastAsia="ru-RU"/>
        </w:rPr>
        <w:t>– с противоположной стороны;</w:t>
      </w:r>
    </w:p>
    <w:p w14:paraId="2E825E80" w14:textId="77777777" w:rsidR="002A1AC2" w:rsidRPr="00807E8A" w:rsidRDefault="00B51D9B" w:rsidP="00615FF1">
      <w:pPr>
        <w:numPr>
          <w:ilvl w:val="0"/>
          <w:numId w:val="21"/>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807E8A">
        <w:rPr>
          <w:rFonts w:ascii="Times New Roman" w:eastAsia="Times New Roman" w:hAnsi="Times New Roman" w:cs="Times New Roman"/>
          <w:sz w:val="28"/>
          <w:szCs w:val="28"/>
          <w:lang w:eastAsia="ru-RU"/>
        </w:rPr>
        <w:t>вдоль трасс межпоселковых газопроводов, проходящих по лесам и древесно-кустарниковой растительности, – в виде просек шириной 6 </w:t>
      </w:r>
      <w:r w:rsidRPr="00807E8A">
        <w:rPr>
          <w:rFonts w:ascii="Times New Roman" w:hAnsi="Times New Roman" w:cs="Times New Roman"/>
          <w:sz w:val="28"/>
          <w:szCs w:val="28"/>
        </w:rPr>
        <w:t>м</w:t>
      </w:r>
      <w:r w:rsidRPr="00807E8A">
        <w:rPr>
          <w:rFonts w:ascii="Times New Roman" w:eastAsia="Times New Roman" w:hAnsi="Times New Roman" w:cs="Times New Roman"/>
          <w:sz w:val="28"/>
          <w:szCs w:val="28"/>
          <w:lang w:eastAsia="ru-RU"/>
        </w:rPr>
        <w:t>, по 3 </w:t>
      </w:r>
      <w:r w:rsidRPr="00807E8A">
        <w:rPr>
          <w:rFonts w:ascii="Times New Roman" w:hAnsi="Times New Roman" w:cs="Times New Roman"/>
          <w:sz w:val="28"/>
          <w:szCs w:val="28"/>
        </w:rPr>
        <w:t xml:space="preserve">м </w:t>
      </w:r>
      <w:r w:rsidRPr="00807E8A">
        <w:rPr>
          <w:rFonts w:ascii="Times New Roman" w:eastAsia="Times New Roman" w:hAnsi="Times New Roman" w:cs="Times New Roman"/>
          <w:sz w:val="28"/>
          <w:szCs w:val="28"/>
          <w:lang w:eastAsia="ru-RU"/>
        </w:rPr>
        <w:t>с каждой стороны газопровода.</w:t>
      </w:r>
    </w:p>
    <w:bookmarkEnd w:id="96"/>
    <w:p w14:paraId="7D61F1A2" w14:textId="77777777" w:rsidR="003177D0" w:rsidRPr="00807E8A" w:rsidRDefault="003177D0" w:rsidP="003177D0">
      <w:pPr>
        <w:spacing w:after="0" w:line="240" w:lineRule="auto"/>
        <w:ind w:firstLine="709"/>
        <w:jc w:val="both"/>
        <w:rPr>
          <w:rFonts w:ascii="Times New Roman" w:hAnsi="Times New Roman" w:cs="Times New Roman"/>
          <w:sz w:val="28"/>
          <w:szCs w:val="28"/>
        </w:rPr>
      </w:pPr>
    </w:p>
    <w:p w14:paraId="317FD39B" w14:textId="7168B4E1" w:rsidR="00D16252" w:rsidRPr="00807E8A" w:rsidRDefault="001E271A" w:rsidP="00680395">
      <w:pPr>
        <w:pStyle w:val="51"/>
        <w:keepNext/>
        <w:tabs>
          <w:tab w:val="left" w:pos="993"/>
          <w:tab w:val="left" w:pos="1276"/>
          <w:tab w:val="left" w:pos="1701"/>
        </w:tabs>
        <w:spacing w:before="0" w:after="0"/>
        <w:ind w:left="708"/>
        <w:rPr>
          <w:rFonts w:ascii="Times New Roman" w:hAnsi="Times New Roman"/>
          <w:bCs w:val="0"/>
          <w:i w:val="0"/>
          <w:sz w:val="28"/>
          <w:szCs w:val="28"/>
        </w:rPr>
      </w:pPr>
      <w:bookmarkStart w:id="97" w:name="_Hlk31355710"/>
      <w:r w:rsidRPr="00807E8A">
        <w:rPr>
          <w:rFonts w:ascii="Times New Roman" w:hAnsi="Times New Roman"/>
          <w:bCs w:val="0"/>
          <w:i w:val="0"/>
          <w:sz w:val="28"/>
          <w:szCs w:val="28"/>
        </w:rPr>
        <w:t xml:space="preserve">Кингисеппский и </w:t>
      </w:r>
      <w:r w:rsidR="00D16252" w:rsidRPr="00807E8A">
        <w:rPr>
          <w:rFonts w:ascii="Times New Roman" w:hAnsi="Times New Roman"/>
          <w:bCs w:val="0"/>
          <w:i w:val="0"/>
          <w:sz w:val="28"/>
          <w:szCs w:val="28"/>
        </w:rPr>
        <w:t>Ломоносовский муниципальны</w:t>
      </w:r>
      <w:r w:rsidRPr="00807E8A">
        <w:rPr>
          <w:rFonts w:ascii="Times New Roman" w:hAnsi="Times New Roman"/>
          <w:bCs w:val="0"/>
          <w:i w:val="0"/>
          <w:sz w:val="28"/>
          <w:szCs w:val="28"/>
        </w:rPr>
        <w:t>е</w:t>
      </w:r>
      <w:r w:rsidR="00D16252" w:rsidRPr="00807E8A">
        <w:rPr>
          <w:rFonts w:ascii="Times New Roman" w:hAnsi="Times New Roman"/>
          <w:bCs w:val="0"/>
          <w:i w:val="0"/>
          <w:sz w:val="28"/>
          <w:szCs w:val="28"/>
        </w:rPr>
        <w:t xml:space="preserve"> район</w:t>
      </w:r>
      <w:bookmarkEnd w:id="97"/>
      <w:r w:rsidRPr="00807E8A">
        <w:rPr>
          <w:rFonts w:ascii="Times New Roman" w:hAnsi="Times New Roman"/>
          <w:bCs w:val="0"/>
          <w:i w:val="0"/>
          <w:sz w:val="28"/>
          <w:szCs w:val="28"/>
        </w:rPr>
        <w:t>ы</w:t>
      </w:r>
    </w:p>
    <w:p w14:paraId="0FE5AF9D" w14:textId="2BC5201B" w:rsidR="001A1E23" w:rsidRPr="00807E8A" w:rsidRDefault="001A1E23" w:rsidP="002B1210">
      <w:pPr>
        <w:spacing w:after="0" w:line="240" w:lineRule="auto"/>
        <w:ind w:firstLine="709"/>
        <w:jc w:val="both"/>
        <w:rPr>
          <w:rFonts w:ascii="Times New Roman" w:hAnsi="Times New Roman" w:cs="Times New Roman"/>
          <w:sz w:val="28"/>
          <w:szCs w:val="28"/>
        </w:rPr>
      </w:pPr>
      <w:bookmarkStart w:id="98" w:name="_Hlk31355736"/>
      <w:r w:rsidRPr="00807E8A">
        <w:rPr>
          <w:rFonts w:ascii="Times New Roman" w:hAnsi="Times New Roman" w:cs="Times New Roman"/>
          <w:sz w:val="28"/>
          <w:szCs w:val="28"/>
        </w:rPr>
        <w:t xml:space="preserve">Объект газоснабжения регионального значения – </w:t>
      </w:r>
      <w:r w:rsidR="00E22D5B" w:rsidRPr="00807E8A">
        <w:rPr>
          <w:rFonts w:ascii="Times New Roman" w:hAnsi="Times New Roman" w:cs="Times New Roman"/>
          <w:sz w:val="28"/>
          <w:szCs w:val="28"/>
        </w:rPr>
        <w:t>«</w:t>
      </w:r>
      <w:r w:rsidR="001E271A" w:rsidRPr="00807E8A">
        <w:rPr>
          <w:rFonts w:ascii="Times New Roman" w:hAnsi="Times New Roman" w:cs="Times New Roman"/>
          <w:sz w:val="28"/>
          <w:szCs w:val="28"/>
        </w:rPr>
        <w:t xml:space="preserve">Межпоселковый газопровод от </w:t>
      </w:r>
      <w:r w:rsidR="00076920" w:rsidRPr="00807E8A">
        <w:rPr>
          <w:rFonts w:ascii="Times New Roman" w:hAnsi="Times New Roman" w:cs="Times New Roman"/>
          <w:sz w:val="28"/>
          <w:szCs w:val="28"/>
        </w:rPr>
        <w:t>ГРС Копорье</w:t>
      </w:r>
      <w:r w:rsidR="00012FAE" w:rsidRPr="00807E8A">
        <w:rPr>
          <w:rFonts w:ascii="Times New Roman" w:hAnsi="Times New Roman" w:cs="Times New Roman"/>
          <w:sz w:val="28"/>
          <w:szCs w:val="28"/>
        </w:rPr>
        <w:t xml:space="preserve"> </w:t>
      </w:r>
      <w:r w:rsidR="00A35E65" w:rsidRPr="00807E8A">
        <w:rPr>
          <w:rFonts w:ascii="Times New Roman" w:hAnsi="Times New Roman" w:cs="Times New Roman"/>
          <w:sz w:val="28"/>
          <w:szCs w:val="28"/>
        </w:rPr>
        <w:t xml:space="preserve">Ломоносовского муниципального района </w:t>
      </w:r>
      <w:r w:rsidR="00012FAE" w:rsidRPr="00807E8A">
        <w:rPr>
          <w:rFonts w:ascii="Times New Roman" w:hAnsi="Times New Roman" w:cs="Times New Roman"/>
          <w:sz w:val="28"/>
          <w:szCs w:val="28"/>
        </w:rPr>
        <w:t>до д</w:t>
      </w:r>
      <w:r w:rsidR="00C5089B" w:rsidRPr="00807E8A">
        <w:rPr>
          <w:rFonts w:ascii="Times New Roman" w:hAnsi="Times New Roman" w:cs="Times New Roman"/>
          <w:sz w:val="28"/>
          <w:szCs w:val="28"/>
        </w:rPr>
        <w:t>ер</w:t>
      </w:r>
      <w:r w:rsidR="00012FAE" w:rsidRPr="00807E8A">
        <w:rPr>
          <w:rFonts w:ascii="Times New Roman" w:hAnsi="Times New Roman" w:cs="Times New Roman"/>
          <w:sz w:val="28"/>
          <w:szCs w:val="28"/>
        </w:rPr>
        <w:t xml:space="preserve">. </w:t>
      </w:r>
      <w:proofErr w:type="spellStart"/>
      <w:r w:rsidR="00012FAE" w:rsidRPr="00807E8A">
        <w:rPr>
          <w:rFonts w:ascii="Times New Roman" w:hAnsi="Times New Roman" w:cs="Times New Roman"/>
          <w:sz w:val="28"/>
          <w:szCs w:val="28"/>
        </w:rPr>
        <w:t>Нежново</w:t>
      </w:r>
      <w:proofErr w:type="spellEnd"/>
      <w:r w:rsidR="00012FAE" w:rsidRPr="00807E8A">
        <w:rPr>
          <w:rFonts w:ascii="Times New Roman" w:hAnsi="Times New Roman" w:cs="Times New Roman"/>
          <w:sz w:val="28"/>
          <w:szCs w:val="28"/>
        </w:rPr>
        <w:t xml:space="preserve"> Кингисеппского муниципального района</w:t>
      </w:r>
      <w:r w:rsidR="00E22D5B" w:rsidRPr="00807E8A">
        <w:rPr>
          <w:rFonts w:ascii="Times New Roman" w:hAnsi="Times New Roman" w:cs="Times New Roman"/>
          <w:sz w:val="28"/>
          <w:szCs w:val="28"/>
        </w:rPr>
        <w:t>»</w:t>
      </w:r>
      <w:r w:rsidRPr="00807E8A">
        <w:rPr>
          <w:rFonts w:ascii="Times New Roman" w:hAnsi="Times New Roman" w:cs="Times New Roman"/>
          <w:sz w:val="28"/>
          <w:szCs w:val="28"/>
        </w:rPr>
        <w:t>.</w:t>
      </w:r>
    </w:p>
    <w:p w14:paraId="798EC664" w14:textId="77777777" w:rsidR="001A1E23" w:rsidRPr="00807E8A" w:rsidRDefault="001A1E23" w:rsidP="00405CB8">
      <w:pPr>
        <w:pStyle w:val="6"/>
        <w:spacing w:before="120" w:after="0"/>
        <w:ind w:firstLine="709"/>
        <w:rPr>
          <w:rFonts w:ascii="Times New Roman" w:hAnsi="Times New Roman"/>
          <w:i/>
          <w:iCs/>
          <w:sz w:val="28"/>
          <w:szCs w:val="28"/>
        </w:rPr>
      </w:pPr>
      <w:bookmarkStart w:id="99" w:name="_Toc27037568"/>
      <w:r w:rsidRPr="00807E8A">
        <w:rPr>
          <w:rFonts w:ascii="Times New Roman" w:hAnsi="Times New Roman"/>
          <w:i/>
          <w:iCs/>
          <w:sz w:val="28"/>
          <w:szCs w:val="28"/>
        </w:rPr>
        <w:t>Характеристика объекта</w:t>
      </w:r>
      <w:bookmarkEnd w:id="99"/>
    </w:p>
    <w:p w14:paraId="66CD4813" w14:textId="3514616B" w:rsidR="008D32CE" w:rsidRPr="00807E8A" w:rsidRDefault="00CC30E8" w:rsidP="00AD462E">
      <w:pPr>
        <w:spacing w:after="0" w:line="240" w:lineRule="auto"/>
        <w:ind w:firstLine="709"/>
        <w:jc w:val="both"/>
        <w:rPr>
          <w:rFonts w:ascii="Times New Roman" w:hAnsi="Times New Roman" w:cs="Times New Roman"/>
          <w:sz w:val="28"/>
          <w:szCs w:val="28"/>
        </w:rPr>
      </w:pPr>
      <w:r w:rsidRPr="00807E8A">
        <w:rPr>
          <w:rFonts w:ascii="Times New Roman" w:hAnsi="Times New Roman" w:cs="Times New Roman"/>
          <w:sz w:val="28"/>
          <w:szCs w:val="28"/>
        </w:rPr>
        <w:t>Межпоселковый газопровод</w:t>
      </w:r>
      <w:r w:rsidR="001A1E23" w:rsidRPr="00807E8A">
        <w:rPr>
          <w:rFonts w:ascii="Times New Roman" w:hAnsi="Times New Roman" w:cs="Times New Roman"/>
          <w:sz w:val="28"/>
          <w:szCs w:val="28"/>
        </w:rPr>
        <w:t xml:space="preserve"> </w:t>
      </w:r>
      <w:r w:rsidR="00185FFF" w:rsidRPr="00807E8A">
        <w:rPr>
          <w:rFonts w:ascii="Times New Roman" w:hAnsi="Times New Roman" w:cs="Times New Roman"/>
          <w:sz w:val="28"/>
          <w:szCs w:val="28"/>
        </w:rPr>
        <w:t xml:space="preserve">предусмотрен </w:t>
      </w:r>
      <w:r w:rsidR="00C5089B" w:rsidRPr="00807E8A">
        <w:rPr>
          <w:rFonts w:ascii="Times New Roman" w:hAnsi="Times New Roman" w:cs="Times New Roman"/>
          <w:sz w:val="28"/>
          <w:szCs w:val="28"/>
        </w:rPr>
        <w:t xml:space="preserve">схемой газоснабжения природным газом </w:t>
      </w:r>
      <w:proofErr w:type="spellStart"/>
      <w:r w:rsidR="00C5089B" w:rsidRPr="00807E8A">
        <w:rPr>
          <w:rFonts w:ascii="Times New Roman" w:hAnsi="Times New Roman" w:cs="Times New Roman"/>
          <w:sz w:val="28"/>
          <w:szCs w:val="28"/>
        </w:rPr>
        <w:t>Нежновского</w:t>
      </w:r>
      <w:proofErr w:type="spellEnd"/>
      <w:r w:rsidR="00C5089B" w:rsidRPr="00807E8A">
        <w:rPr>
          <w:rFonts w:ascii="Times New Roman" w:hAnsi="Times New Roman" w:cs="Times New Roman"/>
          <w:sz w:val="28"/>
          <w:szCs w:val="28"/>
        </w:rPr>
        <w:t xml:space="preserve"> сельского поселения Кингисеппского муниципального района Ленинградской области, разработанной проектно-конструкторским центром АО «Газпром газораспределение Ленинградская область» (шифр № 19325-СХ)</w:t>
      </w:r>
      <w:bookmarkEnd w:id="98"/>
      <w:r w:rsidR="00AD462E" w:rsidRPr="00807E8A">
        <w:rPr>
          <w:rFonts w:ascii="Times New Roman" w:hAnsi="Times New Roman" w:cs="Times New Roman"/>
          <w:sz w:val="28"/>
          <w:szCs w:val="28"/>
        </w:rPr>
        <w:t xml:space="preserve"> с целью повышения социально-экономического уровня и качества жизни населения в дер</w:t>
      </w:r>
      <w:r w:rsidR="00BB6094">
        <w:rPr>
          <w:rFonts w:ascii="Times New Roman" w:hAnsi="Times New Roman" w:cs="Times New Roman"/>
          <w:sz w:val="28"/>
          <w:szCs w:val="28"/>
        </w:rPr>
        <w:t>.</w:t>
      </w:r>
      <w:r w:rsidR="00AD462E" w:rsidRPr="00807E8A">
        <w:rPr>
          <w:rFonts w:ascii="Times New Roman" w:hAnsi="Times New Roman" w:cs="Times New Roman"/>
          <w:sz w:val="28"/>
          <w:szCs w:val="28"/>
        </w:rPr>
        <w:t xml:space="preserve"> </w:t>
      </w:r>
      <w:proofErr w:type="spellStart"/>
      <w:r w:rsidR="00AD462E" w:rsidRPr="00807E8A">
        <w:rPr>
          <w:rFonts w:ascii="Times New Roman" w:hAnsi="Times New Roman" w:cs="Times New Roman"/>
          <w:sz w:val="28"/>
          <w:szCs w:val="28"/>
        </w:rPr>
        <w:t>Нежново</w:t>
      </w:r>
      <w:proofErr w:type="spellEnd"/>
      <w:r w:rsidR="00AD462E" w:rsidRPr="00807E8A">
        <w:rPr>
          <w:rFonts w:ascii="Times New Roman" w:hAnsi="Times New Roman" w:cs="Times New Roman"/>
          <w:sz w:val="28"/>
          <w:szCs w:val="28"/>
        </w:rPr>
        <w:t>, находящейся в границах зон радиоактивного загрязнения вследствие катастрофы на Чернобыльской АЭС</w:t>
      </w:r>
      <w:r w:rsidR="00486A65" w:rsidRPr="00807E8A">
        <w:rPr>
          <w:rFonts w:ascii="Times New Roman" w:hAnsi="Times New Roman" w:cs="Times New Roman"/>
          <w:sz w:val="28"/>
          <w:szCs w:val="28"/>
        </w:rPr>
        <w:t xml:space="preserve">. Межпоселковый газопровод включен в перечень объектов регионального значения на основании обращения Губернатора Ленинградской области А.Ю. Дрозденко в адрес генерального директора ООО «Газпром межрегионгаз» С.В. Густова о включении мероприятий по газификации </w:t>
      </w:r>
      <w:proofErr w:type="spellStart"/>
      <w:r w:rsidR="00486A65" w:rsidRPr="00807E8A">
        <w:rPr>
          <w:rFonts w:ascii="Times New Roman" w:hAnsi="Times New Roman" w:cs="Times New Roman"/>
          <w:sz w:val="28"/>
          <w:szCs w:val="28"/>
        </w:rPr>
        <w:t>Нежновского</w:t>
      </w:r>
      <w:proofErr w:type="spellEnd"/>
      <w:r w:rsidR="00486A65" w:rsidRPr="00807E8A">
        <w:rPr>
          <w:rFonts w:ascii="Times New Roman" w:hAnsi="Times New Roman" w:cs="Times New Roman"/>
          <w:sz w:val="28"/>
          <w:szCs w:val="28"/>
        </w:rPr>
        <w:t xml:space="preserve"> сельского поселения </w:t>
      </w:r>
      <w:r w:rsidR="00BB6094">
        <w:rPr>
          <w:rFonts w:ascii="Times New Roman" w:hAnsi="Times New Roman" w:cs="Times New Roman"/>
          <w:sz w:val="28"/>
          <w:szCs w:val="28"/>
        </w:rPr>
        <w:t xml:space="preserve">Ломоносовского муниципального района </w:t>
      </w:r>
      <w:r w:rsidR="00486A65" w:rsidRPr="00807E8A">
        <w:rPr>
          <w:rFonts w:ascii="Times New Roman" w:hAnsi="Times New Roman" w:cs="Times New Roman"/>
          <w:sz w:val="28"/>
          <w:szCs w:val="28"/>
        </w:rPr>
        <w:t>в Генеральную схему газоснабжения и газификации Ленинградской области в соответствии с разработанной схемой газоснабжения поселения.</w:t>
      </w:r>
    </w:p>
    <w:p w14:paraId="1A9CD56B" w14:textId="1F49145B" w:rsidR="008D32CE" w:rsidRPr="00807E8A" w:rsidRDefault="008D32CE" w:rsidP="008D32CE">
      <w:pPr>
        <w:spacing w:after="0" w:line="240" w:lineRule="auto"/>
        <w:ind w:firstLine="709"/>
        <w:jc w:val="both"/>
        <w:rPr>
          <w:rFonts w:ascii="Times New Roman" w:hAnsi="Times New Roman" w:cs="Times New Roman"/>
          <w:sz w:val="28"/>
          <w:szCs w:val="28"/>
        </w:rPr>
      </w:pPr>
      <w:r w:rsidRPr="00807E8A">
        <w:rPr>
          <w:rFonts w:ascii="Times New Roman" w:hAnsi="Times New Roman" w:cs="Times New Roman"/>
          <w:sz w:val="28"/>
          <w:szCs w:val="28"/>
        </w:rPr>
        <w:t xml:space="preserve">Общая протяжённость сооружения составит </w:t>
      </w:r>
      <w:r w:rsidR="00F42127" w:rsidRPr="00807E8A">
        <w:rPr>
          <w:rFonts w:ascii="Times New Roman" w:hAnsi="Times New Roman" w:cs="Times New Roman"/>
          <w:sz w:val="28"/>
          <w:szCs w:val="28"/>
        </w:rPr>
        <w:t>18</w:t>
      </w:r>
      <w:r w:rsidRPr="00807E8A">
        <w:rPr>
          <w:rFonts w:ascii="Times New Roman" w:hAnsi="Times New Roman" w:cs="Times New Roman"/>
          <w:sz w:val="28"/>
          <w:szCs w:val="28"/>
        </w:rPr>
        <w:t>,</w:t>
      </w:r>
      <w:r w:rsidR="00F42127" w:rsidRPr="00807E8A">
        <w:rPr>
          <w:rFonts w:ascii="Times New Roman" w:hAnsi="Times New Roman" w:cs="Times New Roman"/>
          <w:sz w:val="28"/>
          <w:szCs w:val="28"/>
        </w:rPr>
        <w:t>8</w:t>
      </w:r>
      <w:r w:rsidRPr="00807E8A">
        <w:rPr>
          <w:rFonts w:ascii="Times New Roman" w:hAnsi="Times New Roman" w:cs="Times New Roman"/>
          <w:sz w:val="28"/>
          <w:szCs w:val="28"/>
        </w:rPr>
        <w:t xml:space="preserve"> км. Срок реализации – до 20</w:t>
      </w:r>
      <w:r w:rsidR="00ED125B" w:rsidRPr="00807E8A">
        <w:rPr>
          <w:rFonts w:ascii="Times New Roman" w:hAnsi="Times New Roman" w:cs="Times New Roman"/>
          <w:sz w:val="28"/>
          <w:szCs w:val="28"/>
        </w:rPr>
        <w:t>35</w:t>
      </w:r>
      <w:r w:rsidRPr="00807E8A">
        <w:rPr>
          <w:rFonts w:ascii="Times New Roman" w:hAnsi="Times New Roman" w:cs="Times New Roman"/>
          <w:sz w:val="28"/>
          <w:szCs w:val="28"/>
        </w:rPr>
        <w:t xml:space="preserve"> г</w:t>
      </w:r>
      <w:r w:rsidR="00BB6094">
        <w:rPr>
          <w:rFonts w:ascii="Times New Roman" w:hAnsi="Times New Roman" w:cs="Times New Roman"/>
          <w:sz w:val="28"/>
          <w:szCs w:val="28"/>
        </w:rPr>
        <w:t>ода</w:t>
      </w:r>
      <w:r w:rsidRPr="00807E8A">
        <w:rPr>
          <w:rFonts w:ascii="Times New Roman" w:hAnsi="Times New Roman" w:cs="Times New Roman"/>
          <w:sz w:val="28"/>
          <w:szCs w:val="28"/>
        </w:rPr>
        <w:t>. Способ прокладки трубопровода – подземный.</w:t>
      </w:r>
    </w:p>
    <w:p w14:paraId="027C0B2E" w14:textId="6E2F6F8D" w:rsidR="00116336" w:rsidRPr="00807E8A" w:rsidRDefault="007C52F4" w:rsidP="00D77974">
      <w:pPr>
        <w:spacing w:after="0" w:line="240" w:lineRule="auto"/>
        <w:ind w:firstLine="709"/>
        <w:jc w:val="both"/>
        <w:rPr>
          <w:rFonts w:ascii="Times New Roman" w:hAnsi="Times New Roman" w:cs="Times New Roman"/>
          <w:sz w:val="28"/>
          <w:szCs w:val="28"/>
        </w:rPr>
      </w:pPr>
      <w:r w:rsidRPr="00807E8A">
        <w:rPr>
          <w:noProof/>
          <w:sz w:val="28"/>
          <w:szCs w:val="28"/>
        </w:rPr>
        <w:drawing>
          <wp:anchor distT="0" distB="0" distL="114300" distR="114300" simplePos="0" relativeHeight="251658240" behindDoc="0" locked="0" layoutInCell="1" allowOverlap="1" wp14:anchorId="3ED4316C" wp14:editId="44CBF4DB">
            <wp:simplePos x="0" y="0"/>
            <wp:positionH relativeFrom="margin">
              <wp:align>left</wp:align>
            </wp:positionH>
            <wp:positionV relativeFrom="paragraph">
              <wp:posOffset>32385</wp:posOffset>
            </wp:positionV>
            <wp:extent cx="6470650" cy="3727450"/>
            <wp:effectExtent l="0" t="0" r="6350" b="6350"/>
            <wp:wrapNone/>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470650" cy="3727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AA8516" w14:textId="12A8BB8B" w:rsidR="00116336" w:rsidRPr="00807E8A" w:rsidRDefault="00116336" w:rsidP="00D77974">
      <w:pPr>
        <w:spacing w:after="0" w:line="240" w:lineRule="auto"/>
        <w:ind w:firstLine="709"/>
        <w:jc w:val="both"/>
        <w:rPr>
          <w:rFonts w:ascii="Times New Roman" w:hAnsi="Times New Roman" w:cs="Times New Roman"/>
          <w:sz w:val="28"/>
          <w:szCs w:val="28"/>
        </w:rPr>
      </w:pPr>
    </w:p>
    <w:p w14:paraId="3AED1C7E" w14:textId="478125BA" w:rsidR="00116336" w:rsidRPr="00807E8A" w:rsidRDefault="00116336" w:rsidP="00D77974">
      <w:pPr>
        <w:spacing w:after="0" w:line="240" w:lineRule="auto"/>
        <w:ind w:firstLine="709"/>
        <w:jc w:val="both"/>
        <w:rPr>
          <w:rFonts w:ascii="Times New Roman" w:hAnsi="Times New Roman" w:cs="Times New Roman"/>
          <w:sz w:val="28"/>
          <w:szCs w:val="28"/>
        </w:rPr>
      </w:pPr>
    </w:p>
    <w:p w14:paraId="4E9F7C6F" w14:textId="795C8BF3" w:rsidR="007C52F4" w:rsidRPr="00807E8A" w:rsidRDefault="007C52F4" w:rsidP="00D77974">
      <w:pPr>
        <w:spacing w:after="0" w:line="240" w:lineRule="auto"/>
        <w:ind w:firstLine="709"/>
        <w:jc w:val="both"/>
        <w:rPr>
          <w:rFonts w:ascii="Times New Roman" w:hAnsi="Times New Roman" w:cs="Times New Roman"/>
          <w:sz w:val="28"/>
          <w:szCs w:val="28"/>
        </w:rPr>
      </w:pPr>
    </w:p>
    <w:p w14:paraId="52182EE3" w14:textId="4FE9EE02" w:rsidR="007C52F4" w:rsidRPr="00807E8A" w:rsidRDefault="007C52F4" w:rsidP="00D77974">
      <w:pPr>
        <w:spacing w:after="0" w:line="240" w:lineRule="auto"/>
        <w:ind w:firstLine="709"/>
        <w:jc w:val="both"/>
        <w:rPr>
          <w:rFonts w:ascii="Times New Roman" w:hAnsi="Times New Roman" w:cs="Times New Roman"/>
          <w:sz w:val="28"/>
          <w:szCs w:val="28"/>
        </w:rPr>
      </w:pPr>
    </w:p>
    <w:p w14:paraId="128394CF" w14:textId="41BA207E" w:rsidR="007C52F4" w:rsidRPr="00807E8A" w:rsidRDefault="007C52F4" w:rsidP="00D77974">
      <w:pPr>
        <w:spacing w:after="0" w:line="240" w:lineRule="auto"/>
        <w:ind w:firstLine="709"/>
        <w:jc w:val="both"/>
        <w:rPr>
          <w:rFonts w:ascii="Times New Roman" w:hAnsi="Times New Roman" w:cs="Times New Roman"/>
          <w:sz w:val="28"/>
          <w:szCs w:val="28"/>
        </w:rPr>
      </w:pPr>
    </w:p>
    <w:p w14:paraId="14F3BC18" w14:textId="33E9FC6C" w:rsidR="007C52F4" w:rsidRPr="00807E8A" w:rsidRDefault="007C52F4" w:rsidP="00D77974">
      <w:pPr>
        <w:spacing w:after="0" w:line="240" w:lineRule="auto"/>
        <w:ind w:firstLine="709"/>
        <w:jc w:val="both"/>
        <w:rPr>
          <w:rFonts w:ascii="Times New Roman" w:hAnsi="Times New Roman" w:cs="Times New Roman"/>
          <w:sz w:val="28"/>
          <w:szCs w:val="28"/>
        </w:rPr>
      </w:pPr>
    </w:p>
    <w:p w14:paraId="06E24BC7" w14:textId="3255894E" w:rsidR="007C52F4" w:rsidRPr="00807E8A" w:rsidRDefault="007C52F4" w:rsidP="00D77974">
      <w:pPr>
        <w:spacing w:after="0" w:line="240" w:lineRule="auto"/>
        <w:ind w:firstLine="709"/>
        <w:jc w:val="both"/>
        <w:rPr>
          <w:rFonts w:ascii="Times New Roman" w:hAnsi="Times New Roman" w:cs="Times New Roman"/>
          <w:sz w:val="28"/>
          <w:szCs w:val="28"/>
        </w:rPr>
      </w:pPr>
    </w:p>
    <w:p w14:paraId="358C4094" w14:textId="60963C97" w:rsidR="007C52F4" w:rsidRPr="00807E8A" w:rsidRDefault="007C52F4" w:rsidP="00D77974">
      <w:pPr>
        <w:spacing w:after="0" w:line="240" w:lineRule="auto"/>
        <w:ind w:firstLine="709"/>
        <w:jc w:val="both"/>
        <w:rPr>
          <w:rFonts w:ascii="Times New Roman" w:hAnsi="Times New Roman" w:cs="Times New Roman"/>
          <w:sz w:val="28"/>
          <w:szCs w:val="28"/>
        </w:rPr>
      </w:pPr>
    </w:p>
    <w:p w14:paraId="7E9F49FD" w14:textId="3FE666A5" w:rsidR="007C52F4" w:rsidRPr="00807E8A" w:rsidRDefault="007C52F4" w:rsidP="00D77974">
      <w:pPr>
        <w:spacing w:after="0" w:line="240" w:lineRule="auto"/>
        <w:ind w:firstLine="709"/>
        <w:jc w:val="both"/>
        <w:rPr>
          <w:rFonts w:ascii="Times New Roman" w:hAnsi="Times New Roman" w:cs="Times New Roman"/>
          <w:sz w:val="28"/>
          <w:szCs w:val="28"/>
        </w:rPr>
      </w:pPr>
    </w:p>
    <w:p w14:paraId="04FCABF9" w14:textId="6C5E35BD" w:rsidR="007C52F4" w:rsidRPr="00807E8A" w:rsidRDefault="007C52F4" w:rsidP="00D77974">
      <w:pPr>
        <w:spacing w:after="0" w:line="240" w:lineRule="auto"/>
        <w:ind w:firstLine="709"/>
        <w:jc w:val="both"/>
        <w:rPr>
          <w:rFonts w:ascii="Times New Roman" w:hAnsi="Times New Roman" w:cs="Times New Roman"/>
          <w:sz w:val="28"/>
          <w:szCs w:val="28"/>
        </w:rPr>
      </w:pPr>
    </w:p>
    <w:p w14:paraId="75407C08" w14:textId="45E34028" w:rsidR="007C52F4" w:rsidRPr="00807E8A" w:rsidRDefault="007C52F4" w:rsidP="00D77974">
      <w:pPr>
        <w:spacing w:after="0" w:line="240" w:lineRule="auto"/>
        <w:ind w:firstLine="709"/>
        <w:jc w:val="both"/>
        <w:rPr>
          <w:rFonts w:ascii="Times New Roman" w:hAnsi="Times New Roman" w:cs="Times New Roman"/>
          <w:sz w:val="28"/>
          <w:szCs w:val="28"/>
        </w:rPr>
      </w:pPr>
    </w:p>
    <w:p w14:paraId="3A21251C" w14:textId="24997033" w:rsidR="007C52F4" w:rsidRPr="00807E8A" w:rsidRDefault="007C52F4" w:rsidP="00D77974">
      <w:pPr>
        <w:spacing w:after="0" w:line="240" w:lineRule="auto"/>
        <w:ind w:firstLine="709"/>
        <w:jc w:val="both"/>
        <w:rPr>
          <w:rFonts w:ascii="Times New Roman" w:hAnsi="Times New Roman" w:cs="Times New Roman"/>
          <w:sz w:val="28"/>
          <w:szCs w:val="28"/>
        </w:rPr>
      </w:pPr>
    </w:p>
    <w:p w14:paraId="2D7223E1" w14:textId="0ED72FEE" w:rsidR="007C52F4" w:rsidRPr="00807E8A" w:rsidRDefault="007C52F4" w:rsidP="00D77974">
      <w:pPr>
        <w:spacing w:after="0" w:line="240" w:lineRule="auto"/>
        <w:ind w:firstLine="709"/>
        <w:jc w:val="both"/>
        <w:rPr>
          <w:rFonts w:ascii="Times New Roman" w:hAnsi="Times New Roman" w:cs="Times New Roman"/>
          <w:sz w:val="28"/>
          <w:szCs w:val="28"/>
        </w:rPr>
      </w:pPr>
    </w:p>
    <w:p w14:paraId="705671FC" w14:textId="0FC314C3" w:rsidR="007C52F4" w:rsidRPr="00807E8A" w:rsidRDefault="007C52F4" w:rsidP="00D77974">
      <w:pPr>
        <w:spacing w:after="0" w:line="240" w:lineRule="auto"/>
        <w:ind w:firstLine="709"/>
        <w:jc w:val="both"/>
        <w:rPr>
          <w:rFonts w:ascii="Times New Roman" w:hAnsi="Times New Roman" w:cs="Times New Roman"/>
          <w:sz w:val="28"/>
          <w:szCs w:val="28"/>
        </w:rPr>
      </w:pPr>
    </w:p>
    <w:p w14:paraId="4A0037BC" w14:textId="78BFA15B" w:rsidR="007C52F4" w:rsidRPr="00807E8A" w:rsidRDefault="007C52F4" w:rsidP="00D77974">
      <w:pPr>
        <w:spacing w:after="0" w:line="240" w:lineRule="auto"/>
        <w:ind w:firstLine="709"/>
        <w:jc w:val="both"/>
        <w:rPr>
          <w:rFonts w:ascii="Times New Roman" w:hAnsi="Times New Roman" w:cs="Times New Roman"/>
          <w:sz w:val="28"/>
          <w:szCs w:val="28"/>
        </w:rPr>
      </w:pPr>
    </w:p>
    <w:p w14:paraId="6A9E0BBA" w14:textId="4C34DF85" w:rsidR="007C52F4" w:rsidRPr="00807E8A" w:rsidRDefault="007C52F4" w:rsidP="00D77974">
      <w:pPr>
        <w:spacing w:after="0" w:line="240" w:lineRule="auto"/>
        <w:ind w:firstLine="709"/>
        <w:jc w:val="both"/>
        <w:rPr>
          <w:rFonts w:ascii="Times New Roman" w:hAnsi="Times New Roman" w:cs="Times New Roman"/>
          <w:sz w:val="28"/>
          <w:szCs w:val="28"/>
        </w:rPr>
      </w:pPr>
    </w:p>
    <w:p w14:paraId="236FE24F" w14:textId="1649C73F" w:rsidR="007C52F4" w:rsidRPr="00807E8A" w:rsidRDefault="007C52F4" w:rsidP="00D77974">
      <w:pPr>
        <w:spacing w:after="0" w:line="240" w:lineRule="auto"/>
        <w:ind w:firstLine="709"/>
        <w:jc w:val="both"/>
        <w:rPr>
          <w:rFonts w:ascii="Times New Roman" w:hAnsi="Times New Roman" w:cs="Times New Roman"/>
          <w:sz w:val="28"/>
          <w:szCs w:val="28"/>
        </w:rPr>
      </w:pPr>
    </w:p>
    <w:tbl>
      <w:tblPr>
        <w:tblStyle w:val="af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95"/>
      </w:tblGrid>
      <w:tr w:rsidR="002B1210" w:rsidRPr="00807E8A" w14:paraId="50BDA131" w14:textId="77777777" w:rsidTr="00CD2121">
        <w:tc>
          <w:tcPr>
            <w:tcW w:w="10195" w:type="dxa"/>
          </w:tcPr>
          <w:p w14:paraId="7CF4A728" w14:textId="3744D4FF" w:rsidR="002B1210" w:rsidRPr="00807E8A" w:rsidRDefault="002B1210" w:rsidP="00116336">
            <w:pPr>
              <w:rPr>
                <w:noProof/>
              </w:rPr>
            </w:pPr>
          </w:p>
        </w:tc>
      </w:tr>
      <w:tr w:rsidR="00CD2121" w:rsidRPr="00807E8A" w14:paraId="74FA55D1" w14:textId="77777777" w:rsidTr="00CD2121">
        <w:tc>
          <w:tcPr>
            <w:tcW w:w="10195" w:type="dxa"/>
          </w:tcPr>
          <w:p w14:paraId="15DDB1CA" w14:textId="622C0921" w:rsidR="00CD2121" w:rsidRPr="00807E8A" w:rsidRDefault="00CD2121" w:rsidP="00710D92">
            <w:pPr>
              <w:ind w:firstLine="709"/>
              <w:jc w:val="center"/>
              <w:rPr>
                <w:sz w:val="28"/>
                <w:szCs w:val="28"/>
              </w:rPr>
            </w:pPr>
            <w:r w:rsidRPr="00807E8A">
              <w:rPr>
                <w:sz w:val="28"/>
                <w:szCs w:val="28"/>
              </w:rPr>
              <w:t>Ри</w:t>
            </w:r>
            <w:r w:rsidR="008303E4" w:rsidRPr="00807E8A">
              <w:rPr>
                <w:sz w:val="28"/>
                <w:szCs w:val="28"/>
              </w:rPr>
              <w:t>с. </w:t>
            </w:r>
            <w:r w:rsidR="008A0781" w:rsidRPr="00807E8A">
              <w:rPr>
                <w:sz w:val="28"/>
                <w:szCs w:val="28"/>
              </w:rPr>
              <w:t>2.2-1</w:t>
            </w:r>
            <w:r w:rsidR="00790919">
              <w:rPr>
                <w:sz w:val="28"/>
                <w:szCs w:val="28"/>
              </w:rPr>
              <w:t>5</w:t>
            </w:r>
            <w:r w:rsidR="00BF6253" w:rsidRPr="00807E8A">
              <w:rPr>
                <w:sz w:val="28"/>
                <w:szCs w:val="28"/>
              </w:rPr>
              <w:t>.</w:t>
            </w:r>
            <w:r w:rsidR="003E5E74" w:rsidRPr="00807E8A">
              <w:rPr>
                <w:sz w:val="28"/>
                <w:szCs w:val="28"/>
              </w:rPr>
              <w:t xml:space="preserve"> </w:t>
            </w:r>
            <w:r w:rsidRPr="00807E8A">
              <w:rPr>
                <w:sz w:val="28"/>
                <w:szCs w:val="28"/>
              </w:rPr>
              <w:t xml:space="preserve">Фрагмент </w:t>
            </w:r>
            <w:r w:rsidR="00ED125B" w:rsidRPr="00807E8A">
              <w:rPr>
                <w:sz w:val="28"/>
                <w:szCs w:val="28"/>
              </w:rPr>
              <w:t xml:space="preserve">схемы газоснабжения природным газом </w:t>
            </w:r>
            <w:proofErr w:type="spellStart"/>
            <w:r w:rsidR="00ED125B" w:rsidRPr="00807E8A">
              <w:rPr>
                <w:sz w:val="28"/>
                <w:szCs w:val="28"/>
              </w:rPr>
              <w:t>Нежновского</w:t>
            </w:r>
            <w:proofErr w:type="spellEnd"/>
            <w:r w:rsidR="00ED125B" w:rsidRPr="00807E8A">
              <w:rPr>
                <w:sz w:val="28"/>
                <w:szCs w:val="28"/>
              </w:rPr>
              <w:t xml:space="preserve"> сельского поселения Кингисеппского муниципального района Ленинградской области, разработанной проектно-конструкторским центром АО «Газпром газораспределение Ленинградская область» (шифр № 19325-СХ)</w:t>
            </w:r>
          </w:p>
        </w:tc>
      </w:tr>
    </w:tbl>
    <w:p w14:paraId="1FA2ED66" w14:textId="7B39FDE5" w:rsidR="00215EB9" w:rsidRPr="00807E8A" w:rsidRDefault="00215EB9" w:rsidP="00405CB8">
      <w:pPr>
        <w:pStyle w:val="6"/>
        <w:spacing w:before="120" w:after="0"/>
        <w:ind w:firstLine="709"/>
        <w:rPr>
          <w:rFonts w:ascii="Times New Roman" w:hAnsi="Times New Roman"/>
          <w:i/>
          <w:iCs/>
          <w:sz w:val="28"/>
          <w:szCs w:val="28"/>
        </w:rPr>
      </w:pPr>
      <w:bookmarkStart w:id="100" w:name="_Toc27037569"/>
      <w:r w:rsidRPr="00807E8A">
        <w:rPr>
          <w:rFonts w:ascii="Times New Roman" w:hAnsi="Times New Roman"/>
          <w:i/>
          <w:iCs/>
          <w:sz w:val="28"/>
          <w:szCs w:val="28"/>
        </w:rPr>
        <w:t>Обоснование варианта размещения объекта</w:t>
      </w:r>
      <w:bookmarkEnd w:id="100"/>
    </w:p>
    <w:p w14:paraId="487A13F5" w14:textId="77777777" w:rsidR="00215EB9" w:rsidRPr="00807E8A" w:rsidRDefault="00215EB9" w:rsidP="00405CB8">
      <w:pPr>
        <w:pStyle w:val="7"/>
        <w:spacing w:before="120" w:after="0"/>
        <w:ind w:firstLine="709"/>
        <w:jc w:val="both"/>
        <w:rPr>
          <w:rFonts w:ascii="Times New Roman" w:hAnsi="Times New Roman"/>
          <w:sz w:val="28"/>
          <w:szCs w:val="28"/>
          <w:u w:val="single"/>
        </w:rPr>
      </w:pPr>
      <w:bookmarkStart w:id="101" w:name="_Toc27037570"/>
      <w:r w:rsidRPr="00807E8A">
        <w:rPr>
          <w:rFonts w:ascii="Times New Roman" w:hAnsi="Times New Roman"/>
          <w:sz w:val="28"/>
          <w:szCs w:val="28"/>
          <w:u w:val="single"/>
        </w:rPr>
        <w:t>Анализ использования территории</w:t>
      </w:r>
      <w:bookmarkEnd w:id="101"/>
    </w:p>
    <w:p w14:paraId="17C2CD1C" w14:textId="4D6E0EB9" w:rsidR="00962A00" w:rsidRPr="00807E8A" w:rsidRDefault="00962A00" w:rsidP="00962A00">
      <w:pPr>
        <w:spacing w:after="0" w:line="240" w:lineRule="auto"/>
        <w:ind w:firstLine="709"/>
        <w:jc w:val="both"/>
        <w:rPr>
          <w:rFonts w:ascii="Times New Roman" w:hAnsi="Times New Roman" w:cs="Times New Roman"/>
          <w:sz w:val="28"/>
          <w:szCs w:val="28"/>
        </w:rPr>
      </w:pPr>
      <w:r w:rsidRPr="00807E8A">
        <w:rPr>
          <w:rFonts w:ascii="Times New Roman" w:hAnsi="Times New Roman" w:cs="Times New Roman"/>
          <w:sz w:val="28"/>
          <w:szCs w:val="28"/>
        </w:rPr>
        <w:t xml:space="preserve">В настоящее время централизованное газоснабжение на территории </w:t>
      </w:r>
      <w:proofErr w:type="spellStart"/>
      <w:r w:rsidRPr="00807E8A">
        <w:rPr>
          <w:rFonts w:ascii="Times New Roman" w:hAnsi="Times New Roman" w:cs="Times New Roman"/>
          <w:sz w:val="28"/>
          <w:szCs w:val="28"/>
        </w:rPr>
        <w:t>Нежновского</w:t>
      </w:r>
      <w:proofErr w:type="spellEnd"/>
      <w:r w:rsidRPr="00807E8A">
        <w:rPr>
          <w:rFonts w:ascii="Times New Roman" w:hAnsi="Times New Roman" w:cs="Times New Roman"/>
          <w:sz w:val="28"/>
          <w:szCs w:val="28"/>
        </w:rPr>
        <w:t xml:space="preserve"> сельского поселения отсутствует. Групповые резервуарные установки сжиженного углеводородного газа и газопроводы низкого давления в населенных пунктах </w:t>
      </w:r>
      <w:proofErr w:type="spellStart"/>
      <w:r w:rsidRPr="00807E8A">
        <w:rPr>
          <w:rFonts w:ascii="Times New Roman" w:hAnsi="Times New Roman" w:cs="Times New Roman"/>
          <w:sz w:val="28"/>
          <w:szCs w:val="28"/>
        </w:rPr>
        <w:t>Нежновского</w:t>
      </w:r>
      <w:proofErr w:type="spellEnd"/>
      <w:r w:rsidRPr="00807E8A">
        <w:rPr>
          <w:rFonts w:ascii="Times New Roman" w:hAnsi="Times New Roman" w:cs="Times New Roman"/>
          <w:sz w:val="28"/>
          <w:szCs w:val="28"/>
        </w:rPr>
        <w:t xml:space="preserve"> сельского поселения отсутствуют.</w:t>
      </w:r>
    </w:p>
    <w:p w14:paraId="0C462CF4" w14:textId="1237AC32" w:rsidR="00B20DEA" w:rsidRPr="00807E8A" w:rsidRDefault="00962A00" w:rsidP="00962A00">
      <w:pPr>
        <w:spacing w:after="0" w:line="240" w:lineRule="auto"/>
        <w:ind w:firstLine="709"/>
        <w:jc w:val="both"/>
        <w:rPr>
          <w:rFonts w:ascii="Times New Roman" w:hAnsi="Times New Roman" w:cs="Times New Roman"/>
          <w:sz w:val="28"/>
          <w:szCs w:val="28"/>
        </w:rPr>
      </w:pPr>
      <w:r w:rsidRPr="00807E8A">
        <w:rPr>
          <w:rFonts w:ascii="Times New Roman" w:hAnsi="Times New Roman" w:cs="Times New Roman"/>
          <w:sz w:val="28"/>
          <w:szCs w:val="28"/>
        </w:rPr>
        <w:t>Газоснабжение жилищного фонда осуществляется с применением бытовых газовых баллонов.</w:t>
      </w:r>
    </w:p>
    <w:p w14:paraId="7B3752FF" w14:textId="6CDC9230" w:rsidR="00215EB9" w:rsidRPr="00807E8A" w:rsidRDefault="00215EB9" w:rsidP="00405CB8">
      <w:pPr>
        <w:pStyle w:val="7"/>
        <w:spacing w:before="120" w:after="0"/>
        <w:ind w:firstLine="709"/>
        <w:jc w:val="both"/>
        <w:rPr>
          <w:rFonts w:ascii="Times New Roman" w:hAnsi="Times New Roman"/>
          <w:b/>
          <w:bCs/>
          <w:i/>
          <w:iCs/>
          <w:sz w:val="28"/>
          <w:szCs w:val="28"/>
        </w:rPr>
      </w:pPr>
      <w:bookmarkStart w:id="102" w:name="_Toc27037571"/>
      <w:r w:rsidRPr="00807E8A">
        <w:rPr>
          <w:rFonts w:ascii="Times New Roman" w:hAnsi="Times New Roman"/>
          <w:sz w:val="28"/>
          <w:szCs w:val="28"/>
          <w:u w:val="single"/>
        </w:rPr>
        <w:t>Определение возможных направлений развития территории</w:t>
      </w:r>
      <w:bookmarkEnd w:id="102"/>
    </w:p>
    <w:p w14:paraId="3D7E5C5E" w14:textId="16B2FE2E" w:rsidR="00BB6094" w:rsidRPr="00D11DBD" w:rsidRDefault="00BB6094" w:rsidP="00BB6094">
      <w:pPr>
        <w:spacing w:after="0" w:line="240" w:lineRule="auto"/>
        <w:ind w:firstLine="709"/>
        <w:jc w:val="both"/>
        <w:rPr>
          <w:rFonts w:ascii="Times New Roman" w:hAnsi="Times New Roman" w:cs="Times New Roman"/>
          <w:sz w:val="28"/>
          <w:szCs w:val="28"/>
        </w:rPr>
      </w:pPr>
      <w:bookmarkStart w:id="103" w:name="_Hlk35009833"/>
      <w:r w:rsidRPr="00BB6094">
        <w:rPr>
          <w:rFonts w:ascii="Times New Roman" w:hAnsi="Times New Roman" w:cs="Times New Roman"/>
          <w:sz w:val="28"/>
          <w:szCs w:val="28"/>
        </w:rPr>
        <w:t xml:space="preserve">В схеме территориального планирования Кингисеппского муниципального района, утвержденной решением Совета депутатов от 26.10.2011 № 429/2-с, учтен объект газоснабжения регионального значения, но не в соответствии со схемой газоснабжения природным газом </w:t>
      </w:r>
      <w:proofErr w:type="spellStart"/>
      <w:r w:rsidRPr="00BB6094">
        <w:rPr>
          <w:rFonts w:ascii="Times New Roman" w:hAnsi="Times New Roman" w:cs="Times New Roman"/>
          <w:sz w:val="28"/>
          <w:szCs w:val="28"/>
        </w:rPr>
        <w:t>Нежновского</w:t>
      </w:r>
      <w:proofErr w:type="spellEnd"/>
      <w:r w:rsidRPr="00BB6094">
        <w:rPr>
          <w:rFonts w:ascii="Times New Roman" w:hAnsi="Times New Roman" w:cs="Times New Roman"/>
          <w:sz w:val="28"/>
          <w:szCs w:val="28"/>
        </w:rPr>
        <w:t xml:space="preserve"> сельского поселения Кингисеппского муниципального района Ленинградской области, разработанной проектно-конструкторским центром АО «Газпром газораспределение Ленинградская область» (шифр № 19325-СХ).</w:t>
      </w:r>
    </w:p>
    <w:bookmarkEnd w:id="103"/>
    <w:tbl>
      <w:tblPr>
        <w:tblStyle w:val="af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5"/>
      </w:tblGrid>
      <w:tr w:rsidR="009B1AE2" w:rsidRPr="00807E8A" w14:paraId="4EDE5DF7" w14:textId="77777777" w:rsidTr="00D86C1A">
        <w:tc>
          <w:tcPr>
            <w:tcW w:w="10205" w:type="dxa"/>
          </w:tcPr>
          <w:p w14:paraId="5923D63A" w14:textId="77777777" w:rsidR="009B1AE2" w:rsidRPr="00807E8A" w:rsidRDefault="009B1AE2" w:rsidP="002432E3">
            <w:pPr>
              <w:rPr>
                <w:noProof/>
              </w:rPr>
            </w:pPr>
          </w:p>
        </w:tc>
      </w:tr>
      <w:tr w:rsidR="005C1964" w:rsidRPr="00807E8A" w14:paraId="7F61DD66" w14:textId="77777777" w:rsidTr="00D86C1A">
        <w:tc>
          <w:tcPr>
            <w:tcW w:w="10205" w:type="dxa"/>
          </w:tcPr>
          <w:p w14:paraId="05AAAAAA" w14:textId="6FB4D510" w:rsidR="005C1964" w:rsidRPr="00807E8A" w:rsidRDefault="00D86C1A" w:rsidP="002432E3">
            <w:pPr>
              <w:rPr>
                <w:noProof/>
              </w:rPr>
            </w:pPr>
            <w:r w:rsidRPr="00807E8A">
              <w:rPr>
                <w:noProof/>
              </w:rPr>
              <w:drawing>
                <wp:inline distT="0" distB="0" distL="0" distR="0" wp14:anchorId="3BA58B8D" wp14:editId="20477088">
                  <wp:extent cx="6477000" cy="4070350"/>
                  <wp:effectExtent l="0" t="0" r="0" b="635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477000" cy="4070350"/>
                          </a:xfrm>
                          <a:prstGeom prst="rect">
                            <a:avLst/>
                          </a:prstGeom>
                          <a:noFill/>
                          <a:ln>
                            <a:noFill/>
                          </a:ln>
                        </pic:spPr>
                      </pic:pic>
                    </a:graphicData>
                  </a:graphic>
                </wp:inline>
              </w:drawing>
            </w:r>
          </w:p>
        </w:tc>
      </w:tr>
      <w:tr w:rsidR="009B1AE2" w:rsidRPr="00807E8A" w14:paraId="5C510C17" w14:textId="77777777" w:rsidTr="00D86C1A">
        <w:tc>
          <w:tcPr>
            <w:tcW w:w="10205" w:type="dxa"/>
          </w:tcPr>
          <w:p w14:paraId="363C9297" w14:textId="77777777" w:rsidR="009B1AE2" w:rsidRPr="00807E8A" w:rsidRDefault="009B1AE2" w:rsidP="002432E3">
            <w:pPr>
              <w:ind w:firstLine="709"/>
              <w:jc w:val="center"/>
              <w:rPr>
                <w:sz w:val="28"/>
                <w:szCs w:val="28"/>
              </w:rPr>
            </w:pPr>
          </w:p>
          <w:p w14:paraId="43C79FFA" w14:textId="62C9A903" w:rsidR="009B1AE2" w:rsidRPr="00807E8A" w:rsidRDefault="009B1AE2" w:rsidP="002432E3">
            <w:pPr>
              <w:ind w:firstLine="709"/>
              <w:jc w:val="center"/>
              <w:rPr>
                <w:sz w:val="28"/>
                <w:szCs w:val="28"/>
              </w:rPr>
            </w:pPr>
            <w:r w:rsidRPr="00807E8A">
              <w:rPr>
                <w:sz w:val="28"/>
                <w:szCs w:val="28"/>
              </w:rPr>
              <w:t>Рис. 2.2-1</w:t>
            </w:r>
            <w:r w:rsidR="00790919">
              <w:rPr>
                <w:sz w:val="28"/>
                <w:szCs w:val="28"/>
              </w:rPr>
              <w:t>6</w:t>
            </w:r>
            <w:r w:rsidRPr="00807E8A">
              <w:rPr>
                <w:sz w:val="28"/>
                <w:szCs w:val="28"/>
              </w:rPr>
              <w:t xml:space="preserve">. Фрагмент </w:t>
            </w:r>
            <w:r w:rsidR="00A278D7" w:rsidRPr="00807E8A">
              <w:rPr>
                <w:sz w:val="28"/>
                <w:szCs w:val="28"/>
              </w:rPr>
              <w:t>«С</w:t>
            </w:r>
            <w:r w:rsidRPr="00807E8A">
              <w:rPr>
                <w:sz w:val="28"/>
                <w:szCs w:val="28"/>
              </w:rPr>
              <w:t xml:space="preserve">хемы </w:t>
            </w:r>
            <w:r w:rsidR="00A70346" w:rsidRPr="00807E8A">
              <w:rPr>
                <w:sz w:val="28"/>
                <w:szCs w:val="28"/>
              </w:rPr>
              <w:t>тепло-водо-газоснабжения</w:t>
            </w:r>
            <w:r w:rsidR="00A278D7" w:rsidRPr="00807E8A">
              <w:rPr>
                <w:sz w:val="28"/>
                <w:szCs w:val="28"/>
              </w:rPr>
              <w:t>»</w:t>
            </w:r>
            <w:r w:rsidR="00A70346" w:rsidRPr="00807E8A">
              <w:rPr>
                <w:sz w:val="28"/>
                <w:szCs w:val="28"/>
              </w:rPr>
              <w:t xml:space="preserve"> схемы территориального планирования Кингисеппского муниципального района</w:t>
            </w:r>
          </w:p>
        </w:tc>
      </w:tr>
    </w:tbl>
    <w:p w14:paraId="37DD7D62" w14:textId="77777777" w:rsidR="009B1AE2" w:rsidRPr="00807E8A" w:rsidRDefault="009B1AE2" w:rsidP="00BD2778">
      <w:pPr>
        <w:spacing w:after="0" w:line="240" w:lineRule="auto"/>
        <w:ind w:firstLine="709"/>
        <w:jc w:val="both"/>
        <w:rPr>
          <w:rFonts w:ascii="Times New Roman" w:hAnsi="Times New Roman" w:cs="Times New Roman"/>
          <w:sz w:val="28"/>
          <w:szCs w:val="28"/>
        </w:rPr>
      </w:pPr>
    </w:p>
    <w:p w14:paraId="26F9A995" w14:textId="46A7A900" w:rsidR="00DA26CA" w:rsidRPr="00807E8A" w:rsidRDefault="009D5B83" w:rsidP="00DA26CA">
      <w:pPr>
        <w:spacing w:after="0" w:line="240" w:lineRule="auto"/>
        <w:ind w:firstLine="709"/>
        <w:jc w:val="both"/>
        <w:rPr>
          <w:rFonts w:ascii="Times New Roman" w:hAnsi="Times New Roman" w:cs="Times New Roman"/>
          <w:sz w:val="28"/>
          <w:szCs w:val="28"/>
        </w:rPr>
      </w:pPr>
      <w:r w:rsidRPr="00807E8A">
        <w:rPr>
          <w:rFonts w:ascii="Times New Roman" w:hAnsi="Times New Roman" w:cs="Times New Roman"/>
          <w:sz w:val="28"/>
          <w:szCs w:val="28"/>
        </w:rPr>
        <w:t xml:space="preserve">Генеральный план </w:t>
      </w:r>
      <w:proofErr w:type="spellStart"/>
      <w:r w:rsidR="00DA26CA" w:rsidRPr="00807E8A">
        <w:rPr>
          <w:rFonts w:ascii="Times New Roman" w:hAnsi="Times New Roman" w:cs="Times New Roman"/>
          <w:sz w:val="28"/>
          <w:szCs w:val="28"/>
        </w:rPr>
        <w:t>Нежновского</w:t>
      </w:r>
      <w:proofErr w:type="spellEnd"/>
      <w:r w:rsidR="00DA26CA" w:rsidRPr="00807E8A">
        <w:rPr>
          <w:rFonts w:ascii="Times New Roman" w:hAnsi="Times New Roman" w:cs="Times New Roman"/>
          <w:sz w:val="28"/>
          <w:szCs w:val="28"/>
        </w:rPr>
        <w:t xml:space="preserve"> сельского поселения</w:t>
      </w:r>
      <w:r w:rsidRPr="00807E8A">
        <w:rPr>
          <w:rFonts w:ascii="Times New Roman" w:hAnsi="Times New Roman" w:cs="Times New Roman"/>
          <w:sz w:val="28"/>
          <w:szCs w:val="28"/>
        </w:rPr>
        <w:t xml:space="preserve"> </w:t>
      </w:r>
      <w:r w:rsidR="00DA26CA" w:rsidRPr="00807E8A">
        <w:rPr>
          <w:rFonts w:ascii="Times New Roman" w:hAnsi="Times New Roman" w:cs="Times New Roman"/>
          <w:sz w:val="28"/>
          <w:szCs w:val="28"/>
        </w:rPr>
        <w:t>Кингисеппского</w:t>
      </w:r>
      <w:r w:rsidRPr="00807E8A">
        <w:rPr>
          <w:rFonts w:ascii="Times New Roman" w:hAnsi="Times New Roman" w:cs="Times New Roman"/>
          <w:sz w:val="28"/>
          <w:szCs w:val="28"/>
        </w:rPr>
        <w:t xml:space="preserve"> муниципального района</w:t>
      </w:r>
      <w:r w:rsidR="001C4192" w:rsidRPr="00807E8A">
        <w:rPr>
          <w:rFonts w:ascii="Times New Roman" w:hAnsi="Times New Roman" w:cs="Times New Roman"/>
          <w:sz w:val="28"/>
          <w:szCs w:val="28"/>
        </w:rPr>
        <w:t>,</w:t>
      </w:r>
      <w:r w:rsidRPr="00807E8A">
        <w:rPr>
          <w:rFonts w:ascii="Times New Roman" w:hAnsi="Times New Roman" w:cs="Times New Roman"/>
          <w:sz w:val="28"/>
          <w:szCs w:val="28"/>
        </w:rPr>
        <w:t xml:space="preserve"> утвержден</w:t>
      </w:r>
      <w:r w:rsidR="001C4192" w:rsidRPr="00807E8A">
        <w:rPr>
          <w:rFonts w:ascii="Times New Roman" w:hAnsi="Times New Roman" w:cs="Times New Roman"/>
          <w:sz w:val="28"/>
          <w:szCs w:val="28"/>
        </w:rPr>
        <w:t>ный</w:t>
      </w:r>
      <w:r w:rsidRPr="00807E8A">
        <w:rPr>
          <w:rFonts w:ascii="Times New Roman" w:hAnsi="Times New Roman" w:cs="Times New Roman"/>
          <w:sz w:val="28"/>
          <w:szCs w:val="28"/>
        </w:rPr>
        <w:t xml:space="preserve"> </w:t>
      </w:r>
      <w:r w:rsidR="00643C35" w:rsidRPr="00807E8A">
        <w:rPr>
          <w:rFonts w:ascii="Times New Roman" w:hAnsi="Times New Roman" w:cs="Times New Roman"/>
          <w:sz w:val="28"/>
          <w:szCs w:val="28"/>
        </w:rPr>
        <w:t>постановлением</w:t>
      </w:r>
      <w:r w:rsidRPr="00807E8A">
        <w:rPr>
          <w:rFonts w:ascii="Times New Roman" w:hAnsi="Times New Roman" w:cs="Times New Roman"/>
          <w:sz w:val="28"/>
          <w:szCs w:val="28"/>
        </w:rPr>
        <w:t xml:space="preserve"> Правительства Ленинградской области </w:t>
      </w:r>
      <w:r w:rsidR="00643C35" w:rsidRPr="00807E8A">
        <w:rPr>
          <w:rFonts w:ascii="Times New Roman" w:hAnsi="Times New Roman" w:cs="Times New Roman"/>
          <w:sz w:val="28"/>
          <w:szCs w:val="28"/>
        </w:rPr>
        <w:t>от </w:t>
      </w:r>
      <w:r w:rsidR="00DA26CA" w:rsidRPr="00807E8A">
        <w:rPr>
          <w:rFonts w:ascii="Times New Roman" w:hAnsi="Times New Roman" w:cs="Times New Roman"/>
          <w:sz w:val="28"/>
          <w:szCs w:val="28"/>
        </w:rPr>
        <w:t>18</w:t>
      </w:r>
      <w:r w:rsidRPr="00807E8A">
        <w:rPr>
          <w:rFonts w:ascii="Times New Roman" w:hAnsi="Times New Roman" w:cs="Times New Roman"/>
          <w:sz w:val="28"/>
          <w:szCs w:val="28"/>
        </w:rPr>
        <w:t>.0</w:t>
      </w:r>
      <w:r w:rsidR="00DA26CA" w:rsidRPr="00807E8A">
        <w:rPr>
          <w:rFonts w:ascii="Times New Roman" w:hAnsi="Times New Roman" w:cs="Times New Roman"/>
          <w:sz w:val="28"/>
          <w:szCs w:val="28"/>
        </w:rPr>
        <w:t>7</w:t>
      </w:r>
      <w:r w:rsidRPr="00807E8A">
        <w:rPr>
          <w:rFonts w:ascii="Times New Roman" w:hAnsi="Times New Roman" w:cs="Times New Roman"/>
          <w:sz w:val="28"/>
          <w:szCs w:val="28"/>
        </w:rPr>
        <w:t>.20</w:t>
      </w:r>
      <w:r w:rsidR="00DA26CA" w:rsidRPr="00807E8A">
        <w:rPr>
          <w:rFonts w:ascii="Times New Roman" w:hAnsi="Times New Roman" w:cs="Times New Roman"/>
          <w:sz w:val="28"/>
          <w:szCs w:val="28"/>
        </w:rPr>
        <w:t>14</w:t>
      </w:r>
      <w:r w:rsidRPr="00807E8A">
        <w:rPr>
          <w:rFonts w:ascii="Times New Roman" w:hAnsi="Times New Roman" w:cs="Times New Roman"/>
          <w:sz w:val="28"/>
          <w:szCs w:val="28"/>
        </w:rPr>
        <w:t xml:space="preserve"> </w:t>
      </w:r>
      <w:r w:rsidR="007A4317" w:rsidRPr="00807E8A">
        <w:rPr>
          <w:rFonts w:ascii="Times New Roman" w:hAnsi="Times New Roman" w:cs="Times New Roman"/>
          <w:sz w:val="28"/>
          <w:szCs w:val="28"/>
        </w:rPr>
        <w:t>№ </w:t>
      </w:r>
      <w:r w:rsidR="00DA26CA" w:rsidRPr="00807E8A">
        <w:rPr>
          <w:rFonts w:ascii="Times New Roman" w:hAnsi="Times New Roman" w:cs="Times New Roman"/>
          <w:sz w:val="28"/>
          <w:szCs w:val="28"/>
        </w:rPr>
        <w:t>24</w:t>
      </w:r>
      <w:r w:rsidRPr="00807E8A">
        <w:rPr>
          <w:rFonts w:ascii="Times New Roman" w:hAnsi="Times New Roman" w:cs="Times New Roman"/>
          <w:sz w:val="28"/>
          <w:szCs w:val="28"/>
        </w:rPr>
        <w:t xml:space="preserve">, </w:t>
      </w:r>
      <w:r w:rsidR="00DA26CA" w:rsidRPr="00807E8A">
        <w:rPr>
          <w:rFonts w:ascii="Times New Roman" w:hAnsi="Times New Roman" w:cs="Times New Roman"/>
          <w:sz w:val="28"/>
          <w:szCs w:val="28"/>
        </w:rPr>
        <w:t>разработан применительно к территории дер. Луизино, дер. </w:t>
      </w:r>
      <w:proofErr w:type="spellStart"/>
      <w:r w:rsidR="00DA26CA" w:rsidRPr="00807E8A">
        <w:rPr>
          <w:rFonts w:ascii="Times New Roman" w:hAnsi="Times New Roman" w:cs="Times New Roman"/>
          <w:sz w:val="28"/>
          <w:szCs w:val="28"/>
        </w:rPr>
        <w:t>Иципино</w:t>
      </w:r>
      <w:proofErr w:type="spellEnd"/>
      <w:r w:rsidR="00DA26CA" w:rsidRPr="00807E8A">
        <w:rPr>
          <w:rFonts w:ascii="Times New Roman" w:hAnsi="Times New Roman" w:cs="Times New Roman"/>
          <w:sz w:val="28"/>
          <w:szCs w:val="28"/>
        </w:rPr>
        <w:t>, дер. </w:t>
      </w:r>
      <w:proofErr w:type="spellStart"/>
      <w:r w:rsidR="00DA26CA" w:rsidRPr="00807E8A">
        <w:rPr>
          <w:rFonts w:ascii="Times New Roman" w:hAnsi="Times New Roman" w:cs="Times New Roman"/>
          <w:sz w:val="28"/>
          <w:szCs w:val="28"/>
        </w:rPr>
        <w:t>Мышкино</w:t>
      </w:r>
      <w:proofErr w:type="spellEnd"/>
      <w:r w:rsidR="00DA26CA" w:rsidRPr="00807E8A">
        <w:rPr>
          <w:rFonts w:ascii="Times New Roman" w:hAnsi="Times New Roman" w:cs="Times New Roman"/>
          <w:sz w:val="28"/>
          <w:szCs w:val="28"/>
        </w:rPr>
        <w:t>, не учитывает размещение объекта газоснабжения регионального значения.</w:t>
      </w:r>
    </w:p>
    <w:p w14:paraId="21E79251" w14:textId="6335E3F4" w:rsidR="005F0719" w:rsidRPr="00807E8A" w:rsidRDefault="005F0719" w:rsidP="005F0719">
      <w:pPr>
        <w:spacing w:after="0" w:line="240" w:lineRule="auto"/>
        <w:ind w:firstLine="709"/>
        <w:jc w:val="both"/>
        <w:rPr>
          <w:rFonts w:ascii="Times New Roman" w:hAnsi="Times New Roman" w:cs="Times New Roman"/>
          <w:sz w:val="28"/>
          <w:szCs w:val="28"/>
        </w:rPr>
      </w:pPr>
      <w:r w:rsidRPr="00807E8A">
        <w:rPr>
          <w:rFonts w:ascii="Times New Roman" w:hAnsi="Times New Roman" w:cs="Times New Roman"/>
          <w:sz w:val="28"/>
          <w:szCs w:val="28"/>
        </w:rPr>
        <w:t xml:space="preserve">В </w:t>
      </w:r>
      <w:r w:rsidR="00155079">
        <w:rPr>
          <w:rFonts w:ascii="Times New Roman" w:hAnsi="Times New Roman" w:cs="Times New Roman"/>
          <w:sz w:val="28"/>
          <w:szCs w:val="28"/>
        </w:rPr>
        <w:t>С</w:t>
      </w:r>
      <w:r w:rsidRPr="00807E8A">
        <w:rPr>
          <w:rFonts w:ascii="Times New Roman" w:hAnsi="Times New Roman" w:cs="Times New Roman"/>
          <w:sz w:val="28"/>
          <w:szCs w:val="28"/>
        </w:rPr>
        <w:t>хеме территориального планирования Ломоносовского муниципального района, утвержденной решением Совета депутатов от 26.10.2011 № 429/2-с, учтен рассматриваемый объект газоснабжения регионального значения</w:t>
      </w:r>
      <w:r w:rsidR="002432E3" w:rsidRPr="00807E8A">
        <w:rPr>
          <w:rFonts w:ascii="Times New Roman" w:hAnsi="Times New Roman" w:cs="Times New Roman"/>
          <w:sz w:val="28"/>
          <w:szCs w:val="28"/>
        </w:rPr>
        <w:t xml:space="preserve"> как объект местного значения</w:t>
      </w:r>
      <w:r w:rsidRPr="00807E8A">
        <w:rPr>
          <w:rFonts w:ascii="Times New Roman" w:hAnsi="Times New Roman" w:cs="Times New Roman"/>
          <w:sz w:val="28"/>
          <w:szCs w:val="28"/>
        </w:rPr>
        <w:t>.</w:t>
      </w:r>
    </w:p>
    <w:p w14:paraId="290B523F" w14:textId="77777777" w:rsidR="005F0719" w:rsidRPr="00807E8A" w:rsidRDefault="005F0719" w:rsidP="00DA26CA">
      <w:pPr>
        <w:spacing w:after="0" w:line="240" w:lineRule="auto"/>
        <w:ind w:firstLine="709"/>
        <w:jc w:val="both"/>
        <w:rPr>
          <w:rFonts w:ascii="Times New Roman" w:hAnsi="Times New Roman" w:cs="Times New Roman"/>
          <w:sz w:val="28"/>
          <w:szCs w:val="28"/>
        </w:rPr>
      </w:pPr>
    </w:p>
    <w:p w14:paraId="5A1FB34B" w14:textId="00A72316" w:rsidR="00405CB8" w:rsidRPr="00807E8A" w:rsidRDefault="00405CB8" w:rsidP="00DA26CA">
      <w:pPr>
        <w:spacing w:after="0" w:line="240" w:lineRule="auto"/>
        <w:ind w:firstLine="709"/>
        <w:jc w:val="both"/>
        <w:rPr>
          <w:rFonts w:ascii="Times New Roman" w:hAnsi="Times New Roman" w:cs="Times New Roman"/>
          <w:sz w:val="28"/>
          <w:szCs w:val="28"/>
        </w:rPr>
      </w:pPr>
      <w:r w:rsidRPr="00807E8A">
        <w:rPr>
          <w:rFonts w:ascii="Times New Roman" w:hAnsi="Times New Roman" w:cs="Times New Roman"/>
          <w:sz w:val="28"/>
          <w:szCs w:val="28"/>
        </w:rPr>
        <w:br w:type="page"/>
      </w:r>
    </w:p>
    <w:p w14:paraId="7C2E5DC4" w14:textId="6ED95905" w:rsidR="00A70346" w:rsidRPr="00807E8A" w:rsidRDefault="00A70346" w:rsidP="00BD2778">
      <w:pPr>
        <w:spacing w:after="0" w:line="240" w:lineRule="auto"/>
        <w:ind w:firstLine="709"/>
        <w:jc w:val="both"/>
        <w:rPr>
          <w:rFonts w:ascii="Times New Roman" w:hAnsi="Times New Roman" w:cs="Times New Roman"/>
          <w:sz w:val="28"/>
          <w:szCs w:val="28"/>
        </w:rPr>
      </w:pPr>
      <w:r w:rsidRPr="00807E8A">
        <w:rPr>
          <w:rFonts w:ascii="Times New Roman" w:hAnsi="Times New Roman" w:cs="Times New Roman"/>
          <w:noProof/>
          <w:sz w:val="28"/>
          <w:szCs w:val="28"/>
        </w:rPr>
        <w:drawing>
          <wp:anchor distT="0" distB="0" distL="114300" distR="114300" simplePos="0" relativeHeight="251659264" behindDoc="1" locked="0" layoutInCell="1" allowOverlap="1" wp14:anchorId="6AB12EAB" wp14:editId="6B7EBF8C">
            <wp:simplePos x="0" y="0"/>
            <wp:positionH relativeFrom="margin">
              <wp:align>right</wp:align>
            </wp:positionH>
            <wp:positionV relativeFrom="paragraph">
              <wp:posOffset>-350520</wp:posOffset>
            </wp:positionV>
            <wp:extent cx="6464300" cy="4070350"/>
            <wp:effectExtent l="0" t="0" r="0" b="6350"/>
            <wp:wrapNone/>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464300" cy="40703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9A0753" w14:textId="5BBBB5A7" w:rsidR="00A70346" w:rsidRPr="00807E8A" w:rsidRDefault="00A70346" w:rsidP="00BD2778">
      <w:pPr>
        <w:spacing w:after="0" w:line="240" w:lineRule="auto"/>
        <w:ind w:firstLine="709"/>
        <w:jc w:val="both"/>
        <w:rPr>
          <w:rFonts w:ascii="Times New Roman" w:hAnsi="Times New Roman" w:cs="Times New Roman"/>
          <w:sz w:val="28"/>
          <w:szCs w:val="28"/>
        </w:rPr>
      </w:pPr>
    </w:p>
    <w:p w14:paraId="33F40A37" w14:textId="77777777" w:rsidR="00A70346" w:rsidRPr="00807E8A" w:rsidRDefault="00A70346" w:rsidP="00BD2778">
      <w:pPr>
        <w:spacing w:after="0" w:line="240" w:lineRule="auto"/>
        <w:ind w:firstLine="709"/>
        <w:jc w:val="both"/>
        <w:rPr>
          <w:rFonts w:ascii="Times New Roman" w:hAnsi="Times New Roman" w:cs="Times New Roman"/>
          <w:sz w:val="28"/>
          <w:szCs w:val="28"/>
        </w:rPr>
      </w:pPr>
    </w:p>
    <w:p w14:paraId="7C8E7DDE" w14:textId="57B82141" w:rsidR="00A70346" w:rsidRPr="00807E8A" w:rsidRDefault="00A70346" w:rsidP="00BD2778">
      <w:pPr>
        <w:spacing w:after="0" w:line="240" w:lineRule="auto"/>
        <w:ind w:firstLine="709"/>
        <w:jc w:val="both"/>
        <w:rPr>
          <w:rFonts w:ascii="Times New Roman" w:hAnsi="Times New Roman" w:cs="Times New Roman"/>
          <w:sz w:val="28"/>
          <w:szCs w:val="28"/>
        </w:rPr>
      </w:pPr>
    </w:p>
    <w:p w14:paraId="184C0C65" w14:textId="77777777" w:rsidR="00A70346" w:rsidRPr="00807E8A" w:rsidRDefault="00A70346" w:rsidP="00BD2778">
      <w:pPr>
        <w:spacing w:after="0" w:line="240" w:lineRule="auto"/>
        <w:ind w:firstLine="709"/>
        <w:jc w:val="both"/>
        <w:rPr>
          <w:rFonts w:ascii="Times New Roman" w:hAnsi="Times New Roman" w:cs="Times New Roman"/>
          <w:sz w:val="28"/>
          <w:szCs w:val="28"/>
        </w:rPr>
      </w:pPr>
    </w:p>
    <w:p w14:paraId="42269D10" w14:textId="1E6C82C9" w:rsidR="00A70346" w:rsidRPr="00807E8A" w:rsidRDefault="00A70346" w:rsidP="00BD2778">
      <w:pPr>
        <w:spacing w:after="0" w:line="240" w:lineRule="auto"/>
        <w:ind w:firstLine="709"/>
        <w:jc w:val="both"/>
        <w:rPr>
          <w:rFonts w:ascii="Times New Roman" w:hAnsi="Times New Roman" w:cs="Times New Roman"/>
          <w:sz w:val="28"/>
          <w:szCs w:val="28"/>
        </w:rPr>
      </w:pPr>
    </w:p>
    <w:p w14:paraId="47C865E7" w14:textId="77777777" w:rsidR="00A70346" w:rsidRPr="00807E8A" w:rsidRDefault="00A70346" w:rsidP="00BD2778">
      <w:pPr>
        <w:spacing w:after="0" w:line="240" w:lineRule="auto"/>
        <w:ind w:firstLine="709"/>
        <w:jc w:val="both"/>
        <w:rPr>
          <w:rFonts w:ascii="Times New Roman" w:hAnsi="Times New Roman" w:cs="Times New Roman"/>
          <w:sz w:val="28"/>
          <w:szCs w:val="28"/>
        </w:rPr>
      </w:pPr>
    </w:p>
    <w:p w14:paraId="2EB8A625" w14:textId="718E3BF3" w:rsidR="00A70346" w:rsidRPr="00807E8A" w:rsidRDefault="00A70346" w:rsidP="00BD2778">
      <w:pPr>
        <w:spacing w:after="0" w:line="240" w:lineRule="auto"/>
        <w:ind w:firstLine="709"/>
        <w:jc w:val="both"/>
        <w:rPr>
          <w:rFonts w:ascii="Times New Roman" w:hAnsi="Times New Roman" w:cs="Times New Roman"/>
          <w:sz w:val="28"/>
          <w:szCs w:val="28"/>
        </w:rPr>
      </w:pPr>
    </w:p>
    <w:p w14:paraId="04E57E82" w14:textId="77777777" w:rsidR="00A70346" w:rsidRPr="00807E8A" w:rsidRDefault="00A70346" w:rsidP="00BD2778">
      <w:pPr>
        <w:spacing w:after="0" w:line="240" w:lineRule="auto"/>
        <w:ind w:firstLine="709"/>
        <w:jc w:val="both"/>
        <w:rPr>
          <w:rFonts w:ascii="Times New Roman" w:hAnsi="Times New Roman" w:cs="Times New Roman"/>
          <w:sz w:val="28"/>
          <w:szCs w:val="28"/>
        </w:rPr>
      </w:pPr>
    </w:p>
    <w:p w14:paraId="04BFF09E" w14:textId="1F2D79AF" w:rsidR="00A70346" w:rsidRPr="00807E8A" w:rsidRDefault="00A70346" w:rsidP="00BD2778">
      <w:pPr>
        <w:spacing w:after="0" w:line="240" w:lineRule="auto"/>
        <w:ind w:firstLine="709"/>
        <w:jc w:val="both"/>
        <w:rPr>
          <w:rFonts w:ascii="Times New Roman" w:hAnsi="Times New Roman" w:cs="Times New Roman"/>
          <w:sz w:val="28"/>
          <w:szCs w:val="28"/>
        </w:rPr>
      </w:pPr>
    </w:p>
    <w:p w14:paraId="0641876E" w14:textId="23390FED" w:rsidR="009D1B46" w:rsidRPr="00807E8A" w:rsidRDefault="009D1B46" w:rsidP="00BD2778">
      <w:pPr>
        <w:spacing w:after="0" w:line="240" w:lineRule="auto"/>
        <w:ind w:firstLine="709"/>
        <w:jc w:val="both"/>
        <w:rPr>
          <w:rFonts w:ascii="Times New Roman" w:hAnsi="Times New Roman" w:cs="Times New Roman"/>
          <w:sz w:val="28"/>
          <w:szCs w:val="28"/>
        </w:rPr>
      </w:pPr>
    </w:p>
    <w:p w14:paraId="5F24BB5B" w14:textId="3E81285D" w:rsidR="00A70346" w:rsidRPr="00807E8A" w:rsidRDefault="00A70346" w:rsidP="00BD2778">
      <w:pPr>
        <w:spacing w:after="0" w:line="240" w:lineRule="auto"/>
        <w:ind w:firstLine="709"/>
        <w:jc w:val="both"/>
        <w:rPr>
          <w:rFonts w:ascii="Times New Roman" w:hAnsi="Times New Roman" w:cs="Times New Roman"/>
          <w:sz w:val="28"/>
          <w:szCs w:val="28"/>
        </w:rPr>
      </w:pPr>
    </w:p>
    <w:p w14:paraId="7BF65E22" w14:textId="35864333" w:rsidR="00A70346" w:rsidRPr="00807E8A" w:rsidRDefault="00A70346" w:rsidP="00BD2778">
      <w:pPr>
        <w:spacing w:after="0" w:line="240" w:lineRule="auto"/>
        <w:ind w:firstLine="709"/>
        <w:jc w:val="both"/>
        <w:rPr>
          <w:rFonts w:ascii="Times New Roman" w:hAnsi="Times New Roman" w:cs="Times New Roman"/>
          <w:sz w:val="28"/>
          <w:szCs w:val="28"/>
        </w:rPr>
      </w:pPr>
    </w:p>
    <w:p w14:paraId="7ACCD750" w14:textId="1F6D0576" w:rsidR="00A70346" w:rsidRPr="00807E8A" w:rsidRDefault="00A70346" w:rsidP="00BD2778">
      <w:pPr>
        <w:spacing w:after="0" w:line="240" w:lineRule="auto"/>
        <w:ind w:firstLine="709"/>
        <w:jc w:val="both"/>
        <w:rPr>
          <w:rFonts w:ascii="Times New Roman" w:hAnsi="Times New Roman" w:cs="Times New Roman"/>
          <w:sz w:val="28"/>
          <w:szCs w:val="28"/>
        </w:rPr>
      </w:pPr>
    </w:p>
    <w:p w14:paraId="34773AD6" w14:textId="5D18FBB5" w:rsidR="00A70346" w:rsidRPr="00807E8A" w:rsidRDefault="00A70346" w:rsidP="00BD2778">
      <w:pPr>
        <w:spacing w:after="0" w:line="240" w:lineRule="auto"/>
        <w:ind w:firstLine="709"/>
        <w:jc w:val="both"/>
        <w:rPr>
          <w:rFonts w:ascii="Times New Roman" w:hAnsi="Times New Roman" w:cs="Times New Roman"/>
          <w:sz w:val="28"/>
          <w:szCs w:val="28"/>
        </w:rPr>
      </w:pPr>
    </w:p>
    <w:p w14:paraId="227D3209" w14:textId="37F55099" w:rsidR="00A70346" w:rsidRPr="00807E8A" w:rsidRDefault="00A70346" w:rsidP="00BD2778">
      <w:pPr>
        <w:spacing w:after="0" w:line="240" w:lineRule="auto"/>
        <w:ind w:firstLine="709"/>
        <w:jc w:val="both"/>
        <w:rPr>
          <w:rFonts w:ascii="Times New Roman" w:hAnsi="Times New Roman" w:cs="Times New Roman"/>
          <w:sz w:val="28"/>
          <w:szCs w:val="28"/>
        </w:rPr>
      </w:pPr>
    </w:p>
    <w:p w14:paraId="5921C271" w14:textId="77777777" w:rsidR="00A70346" w:rsidRPr="00807E8A" w:rsidRDefault="00A70346" w:rsidP="00BD2778">
      <w:pPr>
        <w:spacing w:after="0" w:line="240" w:lineRule="auto"/>
        <w:ind w:firstLine="709"/>
        <w:jc w:val="both"/>
        <w:rPr>
          <w:rFonts w:ascii="Times New Roman" w:hAnsi="Times New Roman" w:cs="Times New Roman"/>
          <w:sz w:val="28"/>
          <w:szCs w:val="28"/>
        </w:rPr>
      </w:pPr>
    </w:p>
    <w:tbl>
      <w:tblPr>
        <w:tblStyle w:val="af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5"/>
      </w:tblGrid>
      <w:tr w:rsidR="009D5B83" w:rsidRPr="00807E8A" w14:paraId="4B3A5E98" w14:textId="77777777" w:rsidTr="00A85A96">
        <w:tc>
          <w:tcPr>
            <w:tcW w:w="10205" w:type="dxa"/>
          </w:tcPr>
          <w:p w14:paraId="1AF52FE0" w14:textId="38697905" w:rsidR="009D5B83" w:rsidRPr="00807E8A" w:rsidRDefault="009D5B83" w:rsidP="00BD2778">
            <w:pPr>
              <w:ind w:firstLine="709"/>
              <w:jc w:val="center"/>
              <w:rPr>
                <w:sz w:val="28"/>
                <w:szCs w:val="28"/>
              </w:rPr>
            </w:pPr>
          </w:p>
        </w:tc>
      </w:tr>
      <w:tr w:rsidR="009D5B83" w:rsidRPr="00807E8A" w14:paraId="0BE6B333" w14:textId="77777777" w:rsidTr="00A85A96">
        <w:tc>
          <w:tcPr>
            <w:tcW w:w="10205" w:type="dxa"/>
          </w:tcPr>
          <w:p w14:paraId="194BCC3B" w14:textId="415498B2" w:rsidR="009D5B83" w:rsidRPr="00807E8A" w:rsidRDefault="009D5B83" w:rsidP="00BD2778">
            <w:pPr>
              <w:ind w:firstLine="709"/>
              <w:jc w:val="center"/>
              <w:rPr>
                <w:sz w:val="28"/>
                <w:szCs w:val="28"/>
              </w:rPr>
            </w:pPr>
          </w:p>
        </w:tc>
      </w:tr>
      <w:tr w:rsidR="009D5B83" w:rsidRPr="00807E8A" w14:paraId="311A74E3" w14:textId="77777777" w:rsidTr="00A85A96">
        <w:tc>
          <w:tcPr>
            <w:tcW w:w="10205" w:type="dxa"/>
          </w:tcPr>
          <w:p w14:paraId="2C75751C" w14:textId="76B48C17" w:rsidR="009D5B83" w:rsidRPr="00807E8A" w:rsidRDefault="009D5B83" w:rsidP="00710D92">
            <w:pPr>
              <w:ind w:firstLine="709"/>
              <w:jc w:val="center"/>
              <w:rPr>
                <w:sz w:val="28"/>
                <w:szCs w:val="28"/>
              </w:rPr>
            </w:pPr>
            <w:r w:rsidRPr="00807E8A">
              <w:rPr>
                <w:noProof/>
                <w:sz w:val="28"/>
                <w:szCs w:val="28"/>
              </w:rPr>
              <w:t>Ри</w:t>
            </w:r>
            <w:r w:rsidR="008303E4" w:rsidRPr="00807E8A">
              <w:rPr>
                <w:noProof/>
                <w:sz w:val="28"/>
                <w:szCs w:val="28"/>
              </w:rPr>
              <w:t>с. </w:t>
            </w:r>
            <w:r w:rsidR="008A0781" w:rsidRPr="00807E8A">
              <w:rPr>
                <w:sz w:val="28"/>
                <w:szCs w:val="28"/>
              </w:rPr>
              <w:t>2.2-1</w:t>
            </w:r>
            <w:r w:rsidR="00790919">
              <w:rPr>
                <w:sz w:val="28"/>
                <w:szCs w:val="28"/>
              </w:rPr>
              <w:t>7</w:t>
            </w:r>
            <w:r w:rsidR="008A0781" w:rsidRPr="00807E8A">
              <w:rPr>
                <w:sz w:val="28"/>
                <w:szCs w:val="28"/>
              </w:rPr>
              <w:t>.</w:t>
            </w:r>
            <w:r w:rsidR="008A0781" w:rsidRPr="00807E8A">
              <w:rPr>
                <w:noProof/>
                <w:sz w:val="28"/>
                <w:szCs w:val="28"/>
              </w:rPr>
              <w:t xml:space="preserve"> </w:t>
            </w:r>
            <w:r w:rsidRPr="00807E8A">
              <w:rPr>
                <w:sz w:val="28"/>
                <w:szCs w:val="28"/>
              </w:rPr>
              <w:t xml:space="preserve">Фрагмент </w:t>
            </w:r>
            <w:r w:rsidR="00A278D7" w:rsidRPr="00807E8A">
              <w:rPr>
                <w:sz w:val="28"/>
                <w:szCs w:val="28"/>
              </w:rPr>
              <w:t>«С</w:t>
            </w:r>
            <w:r w:rsidR="00A70346" w:rsidRPr="00807E8A">
              <w:rPr>
                <w:sz w:val="28"/>
                <w:szCs w:val="28"/>
              </w:rPr>
              <w:t>хемы планируемого размещения объектов капитального строительства электро- и газоснабжения</w:t>
            </w:r>
            <w:r w:rsidR="00A278D7" w:rsidRPr="00807E8A">
              <w:rPr>
                <w:sz w:val="28"/>
                <w:szCs w:val="28"/>
              </w:rPr>
              <w:t>» схемы территориального планирования Ломоносовского муниципального района</w:t>
            </w:r>
          </w:p>
        </w:tc>
      </w:tr>
    </w:tbl>
    <w:p w14:paraId="27E95037" w14:textId="356C6BFD" w:rsidR="00B71E00" w:rsidRPr="00807E8A" w:rsidRDefault="00B06845" w:rsidP="00B71E00">
      <w:pPr>
        <w:spacing w:after="0" w:line="240" w:lineRule="auto"/>
        <w:ind w:firstLine="709"/>
        <w:jc w:val="both"/>
        <w:rPr>
          <w:rFonts w:ascii="Times New Roman" w:hAnsi="Times New Roman" w:cs="Times New Roman"/>
          <w:sz w:val="28"/>
          <w:szCs w:val="28"/>
        </w:rPr>
      </w:pPr>
      <w:bookmarkStart w:id="104" w:name="_Toc27037572"/>
      <w:r w:rsidRPr="00807E8A">
        <w:rPr>
          <w:rFonts w:ascii="Times New Roman" w:hAnsi="Times New Roman" w:cs="Times New Roman"/>
          <w:noProof/>
          <w:sz w:val="28"/>
          <w:szCs w:val="28"/>
        </w:rPr>
        <w:drawing>
          <wp:anchor distT="0" distB="0" distL="114300" distR="114300" simplePos="0" relativeHeight="251661312" behindDoc="1" locked="0" layoutInCell="1" allowOverlap="1" wp14:anchorId="77EF0C22" wp14:editId="524263F9">
            <wp:simplePos x="0" y="0"/>
            <wp:positionH relativeFrom="margin">
              <wp:align>right</wp:align>
            </wp:positionH>
            <wp:positionV relativeFrom="paragraph">
              <wp:posOffset>886460</wp:posOffset>
            </wp:positionV>
            <wp:extent cx="6477000" cy="3200400"/>
            <wp:effectExtent l="0" t="0" r="0" b="0"/>
            <wp:wrapTopAndBottom/>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477000" cy="3200400"/>
                    </a:xfrm>
                    <a:prstGeom prst="rect">
                      <a:avLst/>
                    </a:prstGeom>
                    <a:noFill/>
                    <a:ln>
                      <a:noFill/>
                    </a:ln>
                  </pic:spPr>
                </pic:pic>
              </a:graphicData>
            </a:graphic>
            <wp14:sizeRelH relativeFrom="page">
              <wp14:pctWidth>0</wp14:pctWidth>
            </wp14:sizeRelH>
            <wp14:sizeRelV relativeFrom="page">
              <wp14:pctHeight>0</wp14:pctHeight>
            </wp14:sizeRelV>
          </wp:anchor>
        </w:drawing>
      </w:r>
      <w:r w:rsidR="00B71E00" w:rsidRPr="00807E8A">
        <w:rPr>
          <w:rFonts w:ascii="Times New Roman" w:hAnsi="Times New Roman" w:cs="Times New Roman"/>
          <w:sz w:val="28"/>
          <w:szCs w:val="28"/>
        </w:rPr>
        <w:t>В г</w:t>
      </w:r>
      <w:r w:rsidR="002432E3" w:rsidRPr="00807E8A">
        <w:rPr>
          <w:rFonts w:ascii="Times New Roman" w:hAnsi="Times New Roman" w:cs="Times New Roman"/>
          <w:sz w:val="28"/>
          <w:szCs w:val="28"/>
        </w:rPr>
        <w:t>енеральн</w:t>
      </w:r>
      <w:r w:rsidR="00B71E00" w:rsidRPr="00807E8A">
        <w:rPr>
          <w:rFonts w:ascii="Times New Roman" w:hAnsi="Times New Roman" w:cs="Times New Roman"/>
          <w:sz w:val="28"/>
          <w:szCs w:val="28"/>
        </w:rPr>
        <w:t>ом</w:t>
      </w:r>
      <w:r w:rsidR="002432E3" w:rsidRPr="00807E8A">
        <w:rPr>
          <w:rFonts w:ascii="Times New Roman" w:hAnsi="Times New Roman" w:cs="Times New Roman"/>
          <w:sz w:val="28"/>
          <w:szCs w:val="28"/>
        </w:rPr>
        <w:t xml:space="preserve"> план</w:t>
      </w:r>
      <w:r w:rsidR="00B71E00" w:rsidRPr="00807E8A">
        <w:rPr>
          <w:rFonts w:ascii="Times New Roman" w:hAnsi="Times New Roman" w:cs="Times New Roman"/>
          <w:sz w:val="28"/>
          <w:szCs w:val="28"/>
        </w:rPr>
        <w:t>е</w:t>
      </w:r>
      <w:r w:rsidR="002432E3" w:rsidRPr="00807E8A">
        <w:rPr>
          <w:rFonts w:ascii="Times New Roman" w:hAnsi="Times New Roman" w:cs="Times New Roman"/>
          <w:sz w:val="28"/>
          <w:szCs w:val="28"/>
        </w:rPr>
        <w:t xml:space="preserve"> </w:t>
      </w:r>
      <w:proofErr w:type="spellStart"/>
      <w:r w:rsidR="002432E3" w:rsidRPr="00807E8A">
        <w:rPr>
          <w:rFonts w:ascii="Times New Roman" w:hAnsi="Times New Roman" w:cs="Times New Roman"/>
          <w:sz w:val="28"/>
          <w:szCs w:val="28"/>
        </w:rPr>
        <w:t>Копорского</w:t>
      </w:r>
      <w:proofErr w:type="spellEnd"/>
      <w:r w:rsidR="002432E3" w:rsidRPr="00807E8A">
        <w:rPr>
          <w:rFonts w:ascii="Times New Roman" w:hAnsi="Times New Roman" w:cs="Times New Roman"/>
          <w:sz w:val="28"/>
          <w:szCs w:val="28"/>
        </w:rPr>
        <w:t xml:space="preserve"> сельского поселения Ломоносовского муниципального района, утвержденн</w:t>
      </w:r>
      <w:r w:rsidR="00B71E00" w:rsidRPr="00807E8A">
        <w:rPr>
          <w:rFonts w:ascii="Times New Roman" w:hAnsi="Times New Roman" w:cs="Times New Roman"/>
          <w:sz w:val="28"/>
          <w:szCs w:val="28"/>
        </w:rPr>
        <w:t>ом</w:t>
      </w:r>
      <w:r w:rsidR="002432E3" w:rsidRPr="00807E8A">
        <w:rPr>
          <w:rFonts w:ascii="Times New Roman" w:hAnsi="Times New Roman" w:cs="Times New Roman"/>
          <w:sz w:val="28"/>
          <w:szCs w:val="28"/>
        </w:rPr>
        <w:t xml:space="preserve"> постановлением Правительства Ленинградской области от 20.04.2016 № 115, </w:t>
      </w:r>
      <w:r w:rsidR="00B71E00" w:rsidRPr="00807E8A">
        <w:rPr>
          <w:rFonts w:ascii="Times New Roman" w:hAnsi="Times New Roman" w:cs="Times New Roman"/>
          <w:sz w:val="28"/>
          <w:szCs w:val="28"/>
        </w:rPr>
        <w:t>учт</w:t>
      </w:r>
      <w:r w:rsidR="005228A4">
        <w:rPr>
          <w:rFonts w:ascii="Times New Roman" w:hAnsi="Times New Roman" w:cs="Times New Roman"/>
          <w:sz w:val="28"/>
          <w:szCs w:val="28"/>
        </w:rPr>
        <w:t>ё</w:t>
      </w:r>
      <w:r w:rsidR="00B71E00" w:rsidRPr="00807E8A">
        <w:rPr>
          <w:rFonts w:ascii="Times New Roman" w:hAnsi="Times New Roman" w:cs="Times New Roman"/>
          <w:sz w:val="28"/>
          <w:szCs w:val="28"/>
        </w:rPr>
        <w:t>н рассматриваемый объект газоснабжения регионального значения.</w:t>
      </w:r>
    </w:p>
    <w:p w14:paraId="6996023D" w14:textId="500F44C5" w:rsidR="00B71E00" w:rsidRPr="00807E8A" w:rsidRDefault="00C52BED" w:rsidP="00C52BED">
      <w:pPr>
        <w:spacing w:after="0" w:line="240" w:lineRule="auto"/>
        <w:ind w:firstLine="709"/>
        <w:jc w:val="center"/>
        <w:rPr>
          <w:rFonts w:ascii="Times New Roman" w:hAnsi="Times New Roman" w:cs="Times New Roman"/>
          <w:sz w:val="28"/>
          <w:szCs w:val="28"/>
        </w:rPr>
      </w:pPr>
      <w:r w:rsidRPr="00C52BED">
        <w:rPr>
          <w:rFonts w:ascii="Times New Roman" w:hAnsi="Times New Roman" w:cs="Times New Roman"/>
          <w:sz w:val="28"/>
          <w:szCs w:val="28"/>
        </w:rPr>
        <w:t>Рис. 2.2-1</w:t>
      </w:r>
      <w:r w:rsidR="00790919">
        <w:rPr>
          <w:rFonts w:ascii="Times New Roman" w:hAnsi="Times New Roman" w:cs="Times New Roman"/>
          <w:sz w:val="28"/>
          <w:szCs w:val="28"/>
        </w:rPr>
        <w:t>8</w:t>
      </w:r>
      <w:r w:rsidRPr="00C52BED">
        <w:rPr>
          <w:rFonts w:ascii="Times New Roman" w:hAnsi="Times New Roman" w:cs="Times New Roman"/>
          <w:sz w:val="28"/>
          <w:szCs w:val="28"/>
        </w:rPr>
        <w:t xml:space="preserve">. Фрагмент «Схемы планируемого размещения объектов местного значения поселения (социальная, транспортная и инженерная инфраструктура)» генерального плана </w:t>
      </w:r>
      <w:proofErr w:type="spellStart"/>
      <w:r w:rsidRPr="00C52BED">
        <w:rPr>
          <w:rFonts w:ascii="Times New Roman" w:hAnsi="Times New Roman" w:cs="Times New Roman"/>
          <w:sz w:val="28"/>
          <w:szCs w:val="28"/>
        </w:rPr>
        <w:t>Копорского</w:t>
      </w:r>
      <w:proofErr w:type="spellEnd"/>
      <w:r w:rsidRPr="00C52BED">
        <w:rPr>
          <w:rFonts w:ascii="Times New Roman" w:hAnsi="Times New Roman" w:cs="Times New Roman"/>
          <w:sz w:val="28"/>
          <w:szCs w:val="28"/>
        </w:rPr>
        <w:t xml:space="preserve"> сельского поселения Ломоносовского муниципального района</w:t>
      </w:r>
    </w:p>
    <w:p w14:paraId="60376D07" w14:textId="08652C8F" w:rsidR="00BB6094" w:rsidRPr="00BB6094" w:rsidRDefault="00BB6094" w:rsidP="00BB6094">
      <w:pPr>
        <w:spacing w:after="0" w:line="240" w:lineRule="auto"/>
        <w:ind w:firstLine="709"/>
        <w:jc w:val="both"/>
        <w:rPr>
          <w:rFonts w:ascii="Times New Roman" w:hAnsi="Times New Roman" w:cs="Times New Roman"/>
          <w:sz w:val="28"/>
          <w:szCs w:val="28"/>
        </w:rPr>
      </w:pPr>
      <w:r w:rsidRPr="00BB6094">
        <w:rPr>
          <w:rFonts w:ascii="Times New Roman" w:hAnsi="Times New Roman" w:cs="Times New Roman"/>
          <w:sz w:val="28"/>
          <w:szCs w:val="28"/>
        </w:rPr>
        <w:t xml:space="preserve">В генеральном плане </w:t>
      </w:r>
      <w:proofErr w:type="spellStart"/>
      <w:r w:rsidRPr="00BB6094">
        <w:rPr>
          <w:rFonts w:ascii="Times New Roman" w:hAnsi="Times New Roman" w:cs="Times New Roman"/>
          <w:sz w:val="28"/>
          <w:szCs w:val="28"/>
        </w:rPr>
        <w:t>Копорского</w:t>
      </w:r>
      <w:proofErr w:type="spellEnd"/>
      <w:r w:rsidRPr="00BB6094">
        <w:rPr>
          <w:rFonts w:ascii="Times New Roman" w:hAnsi="Times New Roman" w:cs="Times New Roman"/>
          <w:sz w:val="28"/>
          <w:szCs w:val="28"/>
        </w:rPr>
        <w:t xml:space="preserve"> сельского поселения Ломоносовского муниципального района, утвержденном постановлением Правительства Ленинградской области от 20.04.2016 № 115, учт</w:t>
      </w:r>
      <w:r w:rsidR="005228A4">
        <w:rPr>
          <w:rFonts w:ascii="Times New Roman" w:hAnsi="Times New Roman" w:cs="Times New Roman"/>
          <w:sz w:val="28"/>
          <w:szCs w:val="28"/>
        </w:rPr>
        <w:t>ё</w:t>
      </w:r>
      <w:r w:rsidRPr="00BB6094">
        <w:rPr>
          <w:rFonts w:ascii="Times New Roman" w:hAnsi="Times New Roman" w:cs="Times New Roman"/>
          <w:sz w:val="28"/>
          <w:szCs w:val="28"/>
        </w:rPr>
        <w:t xml:space="preserve">н объект газоснабжения регионального значения, но не в соответствии со </w:t>
      </w:r>
      <w:r w:rsidR="00CD4E5C" w:rsidRPr="00BB6094">
        <w:rPr>
          <w:rFonts w:ascii="Times New Roman" w:hAnsi="Times New Roman" w:cs="Times New Roman"/>
          <w:sz w:val="28"/>
          <w:szCs w:val="28"/>
        </w:rPr>
        <w:t>схемой газоснабжения</w:t>
      </w:r>
      <w:r w:rsidRPr="00BB6094">
        <w:rPr>
          <w:rFonts w:ascii="Times New Roman" w:hAnsi="Times New Roman" w:cs="Times New Roman"/>
          <w:sz w:val="28"/>
          <w:szCs w:val="28"/>
        </w:rPr>
        <w:t xml:space="preserve"> природным газом </w:t>
      </w:r>
      <w:proofErr w:type="spellStart"/>
      <w:r w:rsidRPr="00BB6094">
        <w:rPr>
          <w:rFonts w:ascii="Times New Roman" w:hAnsi="Times New Roman" w:cs="Times New Roman"/>
          <w:sz w:val="28"/>
          <w:szCs w:val="28"/>
        </w:rPr>
        <w:t>Нежновского</w:t>
      </w:r>
      <w:proofErr w:type="spellEnd"/>
      <w:r w:rsidRPr="00BB6094">
        <w:rPr>
          <w:rFonts w:ascii="Times New Roman" w:hAnsi="Times New Roman" w:cs="Times New Roman"/>
          <w:sz w:val="28"/>
          <w:szCs w:val="28"/>
        </w:rPr>
        <w:t xml:space="preserve"> сельского поселения Кингисеппского муниципального района Ленинградской области, разработанной проектно-конструкторским центром АО «Газпром газораспределение Ленинградская область» (шифр № 19325-СХ).</w:t>
      </w:r>
    </w:p>
    <w:p w14:paraId="0D744A70" w14:textId="018209C3" w:rsidR="00215EB9" w:rsidRPr="00807E8A" w:rsidRDefault="00215EB9" w:rsidP="00B06845">
      <w:pPr>
        <w:pStyle w:val="7"/>
        <w:spacing w:before="120" w:after="0"/>
        <w:ind w:firstLine="709"/>
        <w:jc w:val="both"/>
        <w:rPr>
          <w:rFonts w:ascii="Times New Roman" w:hAnsi="Times New Roman"/>
          <w:sz w:val="28"/>
          <w:szCs w:val="28"/>
          <w:u w:val="single"/>
        </w:rPr>
      </w:pPr>
      <w:r w:rsidRPr="00807E8A">
        <w:rPr>
          <w:rFonts w:ascii="Times New Roman" w:hAnsi="Times New Roman"/>
          <w:sz w:val="28"/>
          <w:szCs w:val="28"/>
          <w:u w:val="single"/>
        </w:rPr>
        <w:t>Уч</w:t>
      </w:r>
      <w:r w:rsidR="005228A4">
        <w:rPr>
          <w:rFonts w:ascii="Times New Roman" w:hAnsi="Times New Roman"/>
          <w:sz w:val="28"/>
          <w:szCs w:val="28"/>
          <w:u w:val="single"/>
        </w:rPr>
        <w:t>ё</w:t>
      </w:r>
      <w:r w:rsidRPr="00807E8A">
        <w:rPr>
          <w:rFonts w:ascii="Times New Roman" w:hAnsi="Times New Roman"/>
          <w:sz w:val="28"/>
          <w:szCs w:val="28"/>
          <w:u w:val="single"/>
        </w:rPr>
        <w:t>т ограничений использования территории предполагаемого размещения объекта</w:t>
      </w:r>
      <w:bookmarkEnd w:id="104"/>
    </w:p>
    <w:p w14:paraId="6DC2A4CD" w14:textId="7D998605" w:rsidR="00125A6D" w:rsidRPr="00807E8A" w:rsidRDefault="00125A6D" w:rsidP="00125A6D">
      <w:pPr>
        <w:spacing w:after="0" w:line="240" w:lineRule="auto"/>
        <w:ind w:firstLine="709"/>
        <w:jc w:val="both"/>
        <w:rPr>
          <w:rFonts w:ascii="Times New Roman" w:hAnsi="Times New Roman" w:cs="Times New Roman"/>
          <w:sz w:val="28"/>
          <w:szCs w:val="28"/>
        </w:rPr>
      </w:pPr>
      <w:r w:rsidRPr="00807E8A">
        <w:rPr>
          <w:rFonts w:ascii="Times New Roman" w:hAnsi="Times New Roman" w:cs="Times New Roman"/>
          <w:sz w:val="28"/>
          <w:szCs w:val="28"/>
        </w:rPr>
        <w:t>Для территории, на которой планируется разместить «</w:t>
      </w:r>
      <w:r w:rsidR="00F42127" w:rsidRPr="00807E8A">
        <w:rPr>
          <w:rFonts w:ascii="Times New Roman" w:hAnsi="Times New Roman" w:cs="Times New Roman"/>
          <w:sz w:val="28"/>
          <w:szCs w:val="28"/>
        </w:rPr>
        <w:t xml:space="preserve">Межпоселковый газопровод от ГРС Копорье Ломоносовского муниципального района до дер. </w:t>
      </w:r>
      <w:proofErr w:type="spellStart"/>
      <w:r w:rsidR="00F42127" w:rsidRPr="00807E8A">
        <w:rPr>
          <w:rFonts w:ascii="Times New Roman" w:hAnsi="Times New Roman" w:cs="Times New Roman"/>
          <w:sz w:val="28"/>
          <w:szCs w:val="28"/>
        </w:rPr>
        <w:t>Нежново</w:t>
      </w:r>
      <w:proofErr w:type="spellEnd"/>
      <w:r w:rsidR="00F42127" w:rsidRPr="00807E8A">
        <w:rPr>
          <w:rFonts w:ascii="Times New Roman" w:hAnsi="Times New Roman" w:cs="Times New Roman"/>
          <w:sz w:val="28"/>
          <w:szCs w:val="28"/>
        </w:rPr>
        <w:t xml:space="preserve"> Кингисеппского муниципального района</w:t>
      </w:r>
      <w:r w:rsidRPr="00807E8A">
        <w:rPr>
          <w:rFonts w:ascii="Times New Roman" w:hAnsi="Times New Roman" w:cs="Times New Roman"/>
          <w:sz w:val="28"/>
          <w:szCs w:val="28"/>
        </w:rPr>
        <w:t>», будут установлены следующие охранные зоны (согласно Правилам охраны газораспределительных сетей, утвержденных постановлением Правительства Российской Федерации от 20.11.2000 № 878):</w:t>
      </w:r>
    </w:p>
    <w:p w14:paraId="60728BCD" w14:textId="3EA8D365" w:rsidR="007B547D" w:rsidRPr="00807E8A" w:rsidRDefault="00125A6D" w:rsidP="00615FF1">
      <w:pPr>
        <w:pStyle w:val="af0"/>
        <w:numPr>
          <w:ilvl w:val="0"/>
          <w:numId w:val="22"/>
        </w:numPr>
        <w:tabs>
          <w:tab w:val="left" w:pos="993"/>
        </w:tabs>
        <w:ind w:left="0" w:firstLine="709"/>
        <w:jc w:val="both"/>
        <w:rPr>
          <w:rFonts w:ascii="Times New Roman" w:hAnsi="Times New Roman"/>
          <w:sz w:val="28"/>
          <w:szCs w:val="28"/>
        </w:rPr>
      </w:pPr>
      <w:r w:rsidRPr="00807E8A">
        <w:rPr>
          <w:rFonts w:ascii="Times New Roman" w:hAnsi="Times New Roman"/>
          <w:sz w:val="28"/>
          <w:szCs w:val="28"/>
        </w:rPr>
        <w:t xml:space="preserve"> </w:t>
      </w:r>
      <w:r w:rsidR="007B547D" w:rsidRPr="00807E8A">
        <w:rPr>
          <w:rFonts w:ascii="Times New Roman" w:hAnsi="Times New Roman"/>
          <w:sz w:val="28"/>
          <w:szCs w:val="28"/>
        </w:rPr>
        <w:t>вдоль трасс наружных газопроводов – в виде территории, ограниченной условными линиями, проходящими на расстоянии 2 м с каждой стороны газопровода;</w:t>
      </w:r>
    </w:p>
    <w:p w14:paraId="256A2A6A" w14:textId="77777777" w:rsidR="007B547D" w:rsidRPr="00807E8A" w:rsidRDefault="007B547D" w:rsidP="00615FF1">
      <w:pPr>
        <w:pStyle w:val="af0"/>
        <w:numPr>
          <w:ilvl w:val="0"/>
          <w:numId w:val="22"/>
        </w:numPr>
        <w:tabs>
          <w:tab w:val="left" w:pos="993"/>
        </w:tabs>
        <w:ind w:left="0" w:firstLine="709"/>
        <w:jc w:val="both"/>
        <w:rPr>
          <w:rFonts w:ascii="Times New Roman" w:hAnsi="Times New Roman"/>
          <w:sz w:val="28"/>
          <w:szCs w:val="28"/>
        </w:rPr>
      </w:pPr>
      <w:r w:rsidRPr="00807E8A">
        <w:rPr>
          <w:rFonts w:ascii="Times New Roman" w:hAnsi="Times New Roman"/>
          <w:sz w:val="28"/>
          <w:szCs w:val="28"/>
        </w:rPr>
        <w:t>вдоль трасс подземных газопроводов из полиэтиленовых труб при использовании медного провода для обозначения трассы газопровода – в виде территории, ограниченной условными линиями, проходящими на расстоянии 3 м от газопровода со стороны провода и 2 м – с противоположной стороны;</w:t>
      </w:r>
    </w:p>
    <w:p w14:paraId="74E9F068" w14:textId="36E4612F" w:rsidR="007B547D" w:rsidRDefault="007B547D" w:rsidP="00615FF1">
      <w:pPr>
        <w:pStyle w:val="af0"/>
        <w:numPr>
          <w:ilvl w:val="0"/>
          <w:numId w:val="22"/>
        </w:numPr>
        <w:tabs>
          <w:tab w:val="left" w:pos="993"/>
        </w:tabs>
        <w:ind w:left="0" w:firstLine="709"/>
        <w:jc w:val="both"/>
        <w:rPr>
          <w:rFonts w:ascii="Times New Roman" w:hAnsi="Times New Roman"/>
          <w:sz w:val="28"/>
          <w:szCs w:val="28"/>
        </w:rPr>
      </w:pPr>
      <w:r w:rsidRPr="00807E8A">
        <w:rPr>
          <w:rFonts w:ascii="Times New Roman" w:hAnsi="Times New Roman"/>
          <w:sz w:val="28"/>
          <w:szCs w:val="28"/>
        </w:rPr>
        <w:t>вдоль трасс межпоселковых газопроводов, проходящих по лесам и древесно-кустарниковой растительности, – в виде просек шириной 6 м, по 3 м с каждой стороны газопровода.</w:t>
      </w:r>
    </w:p>
    <w:p w14:paraId="727122BB" w14:textId="77777777" w:rsidR="000F0FFD" w:rsidRDefault="000F0FFD" w:rsidP="000F0FFD">
      <w:pPr>
        <w:pStyle w:val="af0"/>
        <w:tabs>
          <w:tab w:val="left" w:pos="993"/>
        </w:tabs>
        <w:ind w:left="709"/>
        <w:jc w:val="both"/>
        <w:rPr>
          <w:rFonts w:ascii="Times New Roman" w:hAnsi="Times New Roman"/>
          <w:sz w:val="28"/>
          <w:szCs w:val="28"/>
        </w:rPr>
      </w:pPr>
    </w:p>
    <w:p w14:paraId="49B79BAB" w14:textId="208AB789" w:rsidR="00C746A1" w:rsidRPr="00C746A1" w:rsidRDefault="000F0FFD" w:rsidP="00C746A1">
      <w:pPr>
        <w:pStyle w:val="51"/>
        <w:keepNext/>
        <w:tabs>
          <w:tab w:val="left" w:pos="993"/>
          <w:tab w:val="left" w:pos="1276"/>
          <w:tab w:val="left" w:pos="1701"/>
        </w:tabs>
        <w:spacing w:before="0" w:after="0"/>
        <w:ind w:left="708"/>
        <w:rPr>
          <w:rFonts w:ascii="Times New Roman" w:hAnsi="Times New Roman"/>
          <w:bCs w:val="0"/>
          <w:i w:val="0"/>
          <w:sz w:val="28"/>
          <w:szCs w:val="28"/>
        </w:rPr>
      </w:pPr>
      <w:r>
        <w:rPr>
          <w:rFonts w:ascii="Times New Roman" w:hAnsi="Times New Roman"/>
          <w:bCs w:val="0"/>
          <w:i w:val="0"/>
          <w:sz w:val="28"/>
          <w:szCs w:val="28"/>
        </w:rPr>
        <w:t>В</w:t>
      </w:r>
      <w:r w:rsidR="00C746A1">
        <w:rPr>
          <w:rFonts w:ascii="Times New Roman" w:hAnsi="Times New Roman"/>
          <w:bCs w:val="0"/>
          <w:i w:val="0"/>
          <w:sz w:val="28"/>
          <w:szCs w:val="28"/>
        </w:rPr>
        <w:t>олосовский</w:t>
      </w:r>
      <w:r w:rsidR="002C1126" w:rsidRPr="002C1126">
        <w:rPr>
          <w:rFonts w:ascii="Times New Roman" w:hAnsi="Times New Roman"/>
          <w:bCs w:val="0"/>
          <w:i w:val="0"/>
          <w:sz w:val="28"/>
          <w:szCs w:val="28"/>
        </w:rPr>
        <w:t>,</w:t>
      </w:r>
      <w:r w:rsidR="00C746A1" w:rsidRPr="00C746A1">
        <w:rPr>
          <w:rFonts w:ascii="Times New Roman" w:hAnsi="Times New Roman"/>
          <w:bCs w:val="0"/>
          <w:i w:val="0"/>
          <w:sz w:val="28"/>
          <w:szCs w:val="28"/>
        </w:rPr>
        <w:t xml:space="preserve"> Л</w:t>
      </w:r>
      <w:r>
        <w:rPr>
          <w:rFonts w:ascii="Times New Roman" w:hAnsi="Times New Roman"/>
          <w:bCs w:val="0"/>
          <w:i w:val="0"/>
          <w:sz w:val="28"/>
          <w:szCs w:val="28"/>
        </w:rPr>
        <w:t>ужский</w:t>
      </w:r>
      <w:r w:rsidR="00C746A1" w:rsidRPr="00C746A1">
        <w:rPr>
          <w:rFonts w:ascii="Times New Roman" w:hAnsi="Times New Roman"/>
          <w:bCs w:val="0"/>
          <w:i w:val="0"/>
          <w:sz w:val="28"/>
          <w:szCs w:val="28"/>
        </w:rPr>
        <w:t xml:space="preserve"> </w:t>
      </w:r>
      <w:r w:rsidR="002C1126">
        <w:rPr>
          <w:rFonts w:ascii="Times New Roman" w:hAnsi="Times New Roman"/>
          <w:bCs w:val="0"/>
          <w:i w:val="0"/>
          <w:sz w:val="28"/>
          <w:szCs w:val="28"/>
        </w:rPr>
        <w:t xml:space="preserve">и Сланцевский </w:t>
      </w:r>
      <w:r w:rsidR="00C746A1" w:rsidRPr="00C746A1">
        <w:rPr>
          <w:rFonts w:ascii="Times New Roman" w:hAnsi="Times New Roman"/>
          <w:bCs w:val="0"/>
          <w:i w:val="0"/>
          <w:sz w:val="28"/>
          <w:szCs w:val="28"/>
        </w:rPr>
        <w:t>муниципальные районы</w:t>
      </w:r>
    </w:p>
    <w:p w14:paraId="01D080A8" w14:textId="060DB32B" w:rsidR="000F0FFD" w:rsidRDefault="000F0FFD" w:rsidP="000F0FFD">
      <w:pPr>
        <w:spacing w:after="0" w:line="240" w:lineRule="auto"/>
        <w:ind w:firstLine="709"/>
        <w:jc w:val="both"/>
        <w:rPr>
          <w:rFonts w:ascii="Times New Roman" w:hAnsi="Times New Roman" w:cs="Times New Roman"/>
          <w:sz w:val="28"/>
          <w:szCs w:val="28"/>
        </w:rPr>
      </w:pPr>
      <w:r w:rsidRPr="00807E8A">
        <w:rPr>
          <w:rFonts w:ascii="Times New Roman" w:hAnsi="Times New Roman" w:cs="Times New Roman"/>
          <w:sz w:val="28"/>
          <w:szCs w:val="28"/>
        </w:rPr>
        <w:t>Объект газоснабжения регионального значения – «</w:t>
      </w:r>
      <w:r>
        <w:rPr>
          <w:rFonts w:ascii="Times New Roman" w:hAnsi="Times New Roman" w:cs="Times New Roman"/>
          <w:sz w:val="28"/>
          <w:szCs w:val="28"/>
        </w:rPr>
        <w:t>М</w:t>
      </w:r>
      <w:r w:rsidRPr="00D35507">
        <w:rPr>
          <w:rFonts w:ascii="Times New Roman" w:hAnsi="Times New Roman" w:cs="Times New Roman"/>
          <w:sz w:val="28"/>
          <w:szCs w:val="28"/>
        </w:rPr>
        <w:t xml:space="preserve">ежпоселковый газопровод </w:t>
      </w:r>
      <w:r w:rsidR="00BC3B0F" w:rsidRPr="00D35507">
        <w:rPr>
          <w:rFonts w:ascii="Times New Roman" w:hAnsi="Times New Roman" w:cs="Times New Roman"/>
          <w:sz w:val="28"/>
          <w:szCs w:val="28"/>
        </w:rPr>
        <w:t xml:space="preserve">дер. Большой Сабск Волосовского района </w:t>
      </w:r>
      <w:r w:rsidR="00BC3B0F">
        <w:rPr>
          <w:rFonts w:ascii="Times New Roman" w:hAnsi="Times New Roman" w:cs="Times New Roman"/>
          <w:sz w:val="28"/>
          <w:szCs w:val="28"/>
        </w:rPr>
        <w:t>–</w:t>
      </w:r>
      <w:r w:rsidR="00BC3B0F" w:rsidRPr="00D35507">
        <w:rPr>
          <w:rFonts w:ascii="Times New Roman" w:hAnsi="Times New Roman" w:cs="Times New Roman"/>
          <w:sz w:val="28"/>
          <w:szCs w:val="28"/>
        </w:rPr>
        <w:t xml:space="preserve"> дер. </w:t>
      </w:r>
      <w:proofErr w:type="spellStart"/>
      <w:r w:rsidR="00BC3B0F" w:rsidRPr="00D35507">
        <w:rPr>
          <w:rFonts w:ascii="Times New Roman" w:hAnsi="Times New Roman" w:cs="Times New Roman"/>
          <w:sz w:val="28"/>
          <w:szCs w:val="28"/>
        </w:rPr>
        <w:t>Сватково</w:t>
      </w:r>
      <w:proofErr w:type="spellEnd"/>
      <w:r w:rsidR="00BC3B0F" w:rsidRPr="00D35507">
        <w:rPr>
          <w:rFonts w:ascii="Times New Roman" w:hAnsi="Times New Roman" w:cs="Times New Roman"/>
          <w:sz w:val="28"/>
          <w:szCs w:val="28"/>
        </w:rPr>
        <w:t xml:space="preserve"> </w:t>
      </w:r>
      <w:r w:rsidR="00BC3B0F">
        <w:rPr>
          <w:rFonts w:ascii="Times New Roman" w:hAnsi="Times New Roman" w:cs="Times New Roman"/>
          <w:sz w:val="28"/>
          <w:szCs w:val="28"/>
        </w:rPr>
        <w:t>–</w:t>
      </w:r>
      <w:r w:rsidR="00BC3B0F" w:rsidRPr="00D35507">
        <w:rPr>
          <w:rFonts w:ascii="Times New Roman" w:hAnsi="Times New Roman" w:cs="Times New Roman"/>
          <w:sz w:val="28"/>
          <w:szCs w:val="28"/>
        </w:rPr>
        <w:t xml:space="preserve"> пос. Осьмино с отводом на д. Саба Лужского района</w:t>
      </w:r>
      <w:r w:rsidR="00BC3B0F">
        <w:rPr>
          <w:rFonts w:ascii="Times New Roman" w:hAnsi="Times New Roman" w:cs="Times New Roman"/>
          <w:sz w:val="28"/>
          <w:szCs w:val="28"/>
        </w:rPr>
        <w:t xml:space="preserve"> (этап 3)</w:t>
      </w:r>
      <w:r>
        <w:rPr>
          <w:rFonts w:ascii="Times New Roman" w:hAnsi="Times New Roman" w:cs="Times New Roman"/>
          <w:sz w:val="28"/>
          <w:szCs w:val="28"/>
        </w:rPr>
        <w:t>».</w:t>
      </w:r>
    </w:p>
    <w:p w14:paraId="69DA7612" w14:textId="1221C72B" w:rsidR="000F0FFD" w:rsidRDefault="000F0FFD" w:rsidP="000F0FFD">
      <w:pPr>
        <w:pStyle w:val="6"/>
        <w:spacing w:before="120" w:after="0"/>
        <w:ind w:firstLine="709"/>
        <w:rPr>
          <w:rFonts w:ascii="Times New Roman" w:hAnsi="Times New Roman"/>
          <w:i/>
          <w:iCs/>
          <w:sz w:val="28"/>
          <w:szCs w:val="28"/>
        </w:rPr>
      </w:pPr>
      <w:r w:rsidRPr="00807E8A">
        <w:rPr>
          <w:rFonts w:ascii="Times New Roman" w:hAnsi="Times New Roman"/>
          <w:i/>
          <w:iCs/>
          <w:sz w:val="28"/>
          <w:szCs w:val="28"/>
        </w:rPr>
        <w:t>Характеристика объекта</w:t>
      </w:r>
    </w:p>
    <w:p w14:paraId="71125CCC" w14:textId="56FFE477" w:rsidR="000F0FFD" w:rsidRDefault="000F0FFD" w:rsidP="000F0FFD">
      <w:pPr>
        <w:spacing w:after="0" w:line="240" w:lineRule="auto"/>
        <w:ind w:firstLine="709"/>
        <w:jc w:val="both"/>
        <w:rPr>
          <w:rFonts w:ascii="Times New Roman" w:hAnsi="Times New Roman" w:cs="Times New Roman"/>
          <w:sz w:val="28"/>
          <w:szCs w:val="28"/>
        </w:rPr>
      </w:pPr>
      <w:r w:rsidRPr="002C1126">
        <w:rPr>
          <w:rFonts w:ascii="Times New Roman" w:hAnsi="Times New Roman" w:cs="Times New Roman"/>
          <w:sz w:val="28"/>
          <w:szCs w:val="28"/>
        </w:rPr>
        <w:t xml:space="preserve">Объект газоснабжения предусмотрен </w:t>
      </w:r>
      <w:r w:rsidR="002C1126" w:rsidRPr="00807E8A">
        <w:rPr>
          <w:rFonts w:ascii="Times New Roman" w:hAnsi="Times New Roman" w:cs="Times New Roman"/>
          <w:sz w:val="28"/>
          <w:szCs w:val="28"/>
        </w:rPr>
        <w:t>Генеральной схемой газоснабжения и газификации Ленинградской области</w:t>
      </w:r>
      <w:r w:rsidR="002C1126" w:rsidRPr="001347A5">
        <w:rPr>
          <w:rFonts w:ascii="Times New Roman" w:hAnsi="Times New Roman" w:cs="Times New Roman"/>
          <w:sz w:val="28"/>
          <w:szCs w:val="28"/>
        </w:rPr>
        <w:t>, Программой развития газоснабжения и газификации Ленинградской области на 2021-2025</w:t>
      </w:r>
      <w:r w:rsidR="00A12608" w:rsidRPr="001347A5">
        <w:rPr>
          <w:rFonts w:ascii="Times New Roman" w:hAnsi="Times New Roman" w:cs="Times New Roman"/>
          <w:sz w:val="28"/>
          <w:szCs w:val="28"/>
        </w:rPr>
        <w:t xml:space="preserve"> гг.</w:t>
      </w:r>
      <w:r w:rsidRPr="002C1126">
        <w:rPr>
          <w:rFonts w:ascii="Times New Roman" w:hAnsi="Times New Roman" w:cs="Times New Roman"/>
          <w:sz w:val="28"/>
          <w:szCs w:val="28"/>
        </w:rPr>
        <w:t xml:space="preserve"> с целью </w:t>
      </w:r>
      <w:r w:rsidR="002C1126">
        <w:rPr>
          <w:rFonts w:ascii="Times New Roman" w:hAnsi="Times New Roman" w:cs="Times New Roman"/>
          <w:sz w:val="28"/>
          <w:szCs w:val="28"/>
        </w:rPr>
        <w:t xml:space="preserve">повышения надежности газоснабжения </w:t>
      </w:r>
      <w:r w:rsidR="00AC50DF">
        <w:rPr>
          <w:rFonts w:ascii="Times New Roman" w:hAnsi="Times New Roman" w:cs="Times New Roman"/>
          <w:sz w:val="28"/>
          <w:szCs w:val="28"/>
        </w:rPr>
        <w:t xml:space="preserve">потребителей </w:t>
      </w:r>
      <w:r w:rsidR="002C1126">
        <w:rPr>
          <w:rFonts w:ascii="Times New Roman" w:hAnsi="Times New Roman" w:cs="Times New Roman"/>
          <w:sz w:val="28"/>
          <w:szCs w:val="28"/>
        </w:rPr>
        <w:t>Лужско</w:t>
      </w:r>
      <w:r w:rsidR="00AC50DF">
        <w:rPr>
          <w:rFonts w:ascii="Times New Roman" w:hAnsi="Times New Roman" w:cs="Times New Roman"/>
          <w:sz w:val="28"/>
          <w:szCs w:val="28"/>
        </w:rPr>
        <w:t>го</w:t>
      </w:r>
      <w:r w:rsidR="002C1126">
        <w:rPr>
          <w:rFonts w:ascii="Times New Roman" w:hAnsi="Times New Roman" w:cs="Times New Roman"/>
          <w:sz w:val="28"/>
          <w:szCs w:val="28"/>
        </w:rPr>
        <w:t xml:space="preserve"> муниципальн</w:t>
      </w:r>
      <w:r w:rsidR="00AC50DF">
        <w:rPr>
          <w:rFonts w:ascii="Times New Roman" w:hAnsi="Times New Roman" w:cs="Times New Roman"/>
          <w:sz w:val="28"/>
          <w:szCs w:val="28"/>
        </w:rPr>
        <w:t>ого</w:t>
      </w:r>
      <w:r w:rsidR="002C1126">
        <w:rPr>
          <w:rFonts w:ascii="Times New Roman" w:hAnsi="Times New Roman" w:cs="Times New Roman"/>
          <w:sz w:val="28"/>
          <w:szCs w:val="28"/>
        </w:rPr>
        <w:t xml:space="preserve"> район</w:t>
      </w:r>
      <w:r w:rsidR="00AC50DF">
        <w:rPr>
          <w:rFonts w:ascii="Times New Roman" w:hAnsi="Times New Roman" w:cs="Times New Roman"/>
          <w:sz w:val="28"/>
          <w:szCs w:val="28"/>
        </w:rPr>
        <w:t xml:space="preserve">а и газификации населенных пунктов </w:t>
      </w:r>
      <w:r w:rsidR="00421839" w:rsidRPr="00D35507">
        <w:rPr>
          <w:rFonts w:ascii="Times New Roman" w:hAnsi="Times New Roman" w:cs="Times New Roman"/>
          <w:sz w:val="28"/>
          <w:szCs w:val="28"/>
        </w:rPr>
        <w:t xml:space="preserve">дер. </w:t>
      </w:r>
      <w:proofErr w:type="spellStart"/>
      <w:r w:rsidR="00421839" w:rsidRPr="00D35507">
        <w:rPr>
          <w:rFonts w:ascii="Times New Roman" w:hAnsi="Times New Roman" w:cs="Times New Roman"/>
          <w:sz w:val="28"/>
          <w:szCs w:val="28"/>
        </w:rPr>
        <w:t>Сватково</w:t>
      </w:r>
      <w:proofErr w:type="spellEnd"/>
      <w:r w:rsidR="00421839">
        <w:rPr>
          <w:rFonts w:ascii="Times New Roman" w:hAnsi="Times New Roman" w:cs="Times New Roman"/>
          <w:sz w:val="28"/>
          <w:szCs w:val="28"/>
        </w:rPr>
        <w:t>,</w:t>
      </w:r>
      <w:r w:rsidR="00421839" w:rsidRPr="00D35507">
        <w:rPr>
          <w:rFonts w:ascii="Times New Roman" w:hAnsi="Times New Roman" w:cs="Times New Roman"/>
          <w:sz w:val="28"/>
          <w:szCs w:val="28"/>
        </w:rPr>
        <w:t xml:space="preserve"> пос. Осьмин</w:t>
      </w:r>
      <w:r w:rsidR="00421839">
        <w:rPr>
          <w:rFonts w:ascii="Times New Roman" w:hAnsi="Times New Roman" w:cs="Times New Roman"/>
          <w:sz w:val="28"/>
          <w:szCs w:val="28"/>
        </w:rPr>
        <w:t xml:space="preserve">о, </w:t>
      </w:r>
      <w:r w:rsidR="00421839" w:rsidRPr="00D35507">
        <w:rPr>
          <w:rFonts w:ascii="Times New Roman" w:hAnsi="Times New Roman" w:cs="Times New Roman"/>
          <w:sz w:val="28"/>
          <w:szCs w:val="28"/>
        </w:rPr>
        <w:t>д</w:t>
      </w:r>
      <w:r w:rsidR="00BC3B0F">
        <w:rPr>
          <w:rFonts w:ascii="Times New Roman" w:hAnsi="Times New Roman" w:cs="Times New Roman"/>
          <w:sz w:val="28"/>
          <w:szCs w:val="28"/>
        </w:rPr>
        <w:t>ер</w:t>
      </w:r>
      <w:r w:rsidR="00421839" w:rsidRPr="00D35507">
        <w:rPr>
          <w:rFonts w:ascii="Times New Roman" w:hAnsi="Times New Roman" w:cs="Times New Roman"/>
          <w:sz w:val="28"/>
          <w:szCs w:val="28"/>
        </w:rPr>
        <w:t xml:space="preserve">. Саба </w:t>
      </w:r>
      <w:r w:rsidR="00AC50DF">
        <w:rPr>
          <w:rFonts w:ascii="Times New Roman" w:hAnsi="Times New Roman" w:cs="Times New Roman"/>
          <w:sz w:val="28"/>
          <w:szCs w:val="28"/>
        </w:rPr>
        <w:t>Лужского муниципального района.</w:t>
      </w:r>
    </w:p>
    <w:p w14:paraId="7ADC2B42" w14:textId="6B746AAD" w:rsidR="00CB091F" w:rsidRPr="002C1126" w:rsidRDefault="00CB091F" w:rsidP="000F0FFD">
      <w:pPr>
        <w:spacing w:after="0" w:line="240" w:lineRule="auto"/>
        <w:ind w:firstLine="709"/>
        <w:jc w:val="both"/>
        <w:rPr>
          <w:rFonts w:ascii="Times New Roman" w:hAnsi="Times New Roman" w:cs="Times New Roman"/>
          <w:sz w:val="28"/>
          <w:szCs w:val="28"/>
        </w:rPr>
      </w:pPr>
      <w:r w:rsidRPr="002C1126">
        <w:rPr>
          <w:rFonts w:ascii="Times New Roman" w:hAnsi="Times New Roman" w:cs="Times New Roman"/>
          <w:sz w:val="28"/>
          <w:szCs w:val="28"/>
        </w:rPr>
        <w:t>Общая протяжённость сооружения составит 20,2 км.</w:t>
      </w:r>
      <w:r>
        <w:rPr>
          <w:rFonts w:ascii="Times New Roman" w:hAnsi="Times New Roman" w:cs="Times New Roman"/>
          <w:sz w:val="28"/>
          <w:szCs w:val="28"/>
        </w:rPr>
        <w:t xml:space="preserve"> </w:t>
      </w:r>
      <w:r w:rsidRPr="002C1126">
        <w:rPr>
          <w:rFonts w:ascii="Times New Roman" w:hAnsi="Times New Roman" w:cs="Times New Roman"/>
          <w:sz w:val="28"/>
          <w:szCs w:val="28"/>
        </w:rPr>
        <w:t>Срок реализации – 2025 г. Способ прокладки трубопровода – подземный.</w:t>
      </w:r>
    </w:p>
    <w:p w14:paraId="18C5EDCD" w14:textId="2EC8155A" w:rsidR="00CB091F" w:rsidRDefault="00CB091F" w:rsidP="00CB091F">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62336" behindDoc="0" locked="0" layoutInCell="1" allowOverlap="1" wp14:anchorId="4623FA4D" wp14:editId="4732DC0B">
            <wp:simplePos x="0" y="0"/>
            <wp:positionH relativeFrom="margin">
              <wp:align>right</wp:align>
            </wp:positionH>
            <wp:positionV relativeFrom="paragraph">
              <wp:posOffset>0</wp:posOffset>
            </wp:positionV>
            <wp:extent cx="6477000" cy="3619500"/>
            <wp:effectExtent l="0" t="0" r="0" b="0"/>
            <wp:wrapTopAndBottom/>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477000" cy="3619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B57A3C" w14:textId="225ADC7B" w:rsidR="00CB091F" w:rsidRPr="00807E8A" w:rsidRDefault="00CB091F" w:rsidP="00CB091F">
      <w:pPr>
        <w:spacing w:after="0" w:line="240" w:lineRule="auto"/>
        <w:ind w:firstLine="709"/>
        <w:jc w:val="center"/>
        <w:rPr>
          <w:rFonts w:ascii="Times New Roman" w:hAnsi="Times New Roman" w:cs="Times New Roman"/>
          <w:sz w:val="28"/>
          <w:szCs w:val="28"/>
        </w:rPr>
      </w:pPr>
      <w:r w:rsidRPr="002705EA">
        <w:rPr>
          <w:rFonts w:ascii="Times New Roman" w:hAnsi="Times New Roman" w:cs="Times New Roman"/>
          <w:sz w:val="28"/>
          <w:szCs w:val="28"/>
        </w:rPr>
        <w:t>Рис. 2.2-1</w:t>
      </w:r>
      <w:r w:rsidR="00790919">
        <w:rPr>
          <w:rFonts w:ascii="Times New Roman" w:hAnsi="Times New Roman" w:cs="Times New Roman"/>
          <w:sz w:val="28"/>
          <w:szCs w:val="28"/>
        </w:rPr>
        <w:t>9</w:t>
      </w:r>
      <w:r w:rsidRPr="002705EA">
        <w:rPr>
          <w:rFonts w:ascii="Times New Roman" w:hAnsi="Times New Roman" w:cs="Times New Roman"/>
          <w:sz w:val="28"/>
          <w:szCs w:val="28"/>
        </w:rPr>
        <w:t>. Фрагмент Генеральной схемы газоснабжения и газификации</w:t>
      </w:r>
      <w:r w:rsidRPr="00807E8A">
        <w:rPr>
          <w:rFonts w:ascii="Times New Roman" w:eastAsia="Times New Roman" w:hAnsi="Times New Roman" w:cs="Times New Roman"/>
          <w:sz w:val="28"/>
          <w:szCs w:val="28"/>
          <w:lang w:eastAsia="ru-RU"/>
        </w:rPr>
        <w:t xml:space="preserve"> Ленинградской области (2018 год)</w:t>
      </w:r>
    </w:p>
    <w:p w14:paraId="6FB29EFA" w14:textId="0D1F1808" w:rsidR="0069611D" w:rsidRDefault="0069611D">
      <w:pPr>
        <w:rPr>
          <w:rFonts w:ascii="Times New Roman" w:hAnsi="Times New Roman" w:cs="Times New Roman"/>
          <w:sz w:val="28"/>
          <w:szCs w:val="28"/>
        </w:rPr>
      </w:pPr>
    </w:p>
    <w:p w14:paraId="53E08AFF" w14:textId="77777777" w:rsidR="000F0FFD" w:rsidRPr="00AE47F3" w:rsidRDefault="000F0FFD" w:rsidP="000F0FFD">
      <w:pPr>
        <w:pStyle w:val="6"/>
        <w:spacing w:before="120" w:after="0"/>
        <w:ind w:firstLine="709"/>
        <w:rPr>
          <w:rFonts w:ascii="Times New Roman" w:hAnsi="Times New Roman"/>
          <w:i/>
          <w:iCs/>
          <w:sz w:val="28"/>
          <w:szCs w:val="28"/>
        </w:rPr>
      </w:pPr>
      <w:r w:rsidRPr="00F0617D">
        <w:rPr>
          <w:rFonts w:ascii="Times New Roman" w:hAnsi="Times New Roman"/>
          <w:i/>
          <w:iCs/>
          <w:sz w:val="28"/>
          <w:szCs w:val="28"/>
        </w:rPr>
        <w:t>Обоснование варианта размещения объекта</w:t>
      </w:r>
    </w:p>
    <w:p w14:paraId="780F72CD" w14:textId="60B62802" w:rsidR="000F0FFD" w:rsidRDefault="000F0FFD" w:rsidP="000F0FFD">
      <w:pPr>
        <w:pStyle w:val="7"/>
        <w:spacing w:before="120" w:after="0"/>
        <w:ind w:firstLine="709"/>
        <w:jc w:val="both"/>
        <w:rPr>
          <w:rFonts w:ascii="Times New Roman" w:hAnsi="Times New Roman"/>
          <w:sz w:val="28"/>
          <w:szCs w:val="28"/>
          <w:u w:val="single"/>
        </w:rPr>
      </w:pPr>
      <w:r w:rsidRPr="000F0FFD">
        <w:rPr>
          <w:rFonts w:ascii="Times New Roman" w:hAnsi="Times New Roman"/>
          <w:sz w:val="28"/>
          <w:szCs w:val="28"/>
          <w:u w:val="single"/>
        </w:rPr>
        <w:t>Анализ использования территории</w:t>
      </w:r>
    </w:p>
    <w:p w14:paraId="662EF94F" w14:textId="629C81C5" w:rsidR="00951CED" w:rsidRDefault="001B1C7C" w:rsidP="00951CE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настоящее время т</w:t>
      </w:r>
      <w:r w:rsidR="00A12608" w:rsidRPr="00A12608">
        <w:rPr>
          <w:rFonts w:ascii="Times New Roman" w:hAnsi="Times New Roman" w:cs="Times New Roman"/>
          <w:sz w:val="28"/>
          <w:szCs w:val="28"/>
        </w:rPr>
        <w:t xml:space="preserve">ерритория </w:t>
      </w:r>
      <w:proofErr w:type="spellStart"/>
      <w:r w:rsidR="00A12608" w:rsidRPr="00A12608">
        <w:rPr>
          <w:rFonts w:ascii="Times New Roman" w:hAnsi="Times New Roman" w:cs="Times New Roman"/>
          <w:sz w:val="28"/>
          <w:szCs w:val="28"/>
        </w:rPr>
        <w:t>Осьминского</w:t>
      </w:r>
      <w:proofErr w:type="spellEnd"/>
      <w:r w:rsidR="00A12608" w:rsidRPr="00A12608">
        <w:rPr>
          <w:rFonts w:ascii="Times New Roman" w:hAnsi="Times New Roman" w:cs="Times New Roman"/>
          <w:sz w:val="28"/>
          <w:szCs w:val="28"/>
        </w:rPr>
        <w:t xml:space="preserve"> сельского поселения </w:t>
      </w:r>
      <w:r>
        <w:rPr>
          <w:rFonts w:ascii="Times New Roman" w:hAnsi="Times New Roman" w:cs="Times New Roman"/>
          <w:sz w:val="28"/>
          <w:szCs w:val="28"/>
        </w:rPr>
        <w:t xml:space="preserve">Лужского муниципального района </w:t>
      </w:r>
      <w:r w:rsidR="00A12608" w:rsidRPr="00A12608">
        <w:rPr>
          <w:rFonts w:ascii="Times New Roman" w:hAnsi="Times New Roman" w:cs="Times New Roman"/>
          <w:sz w:val="28"/>
          <w:szCs w:val="28"/>
        </w:rPr>
        <w:t>не обеспечена сетевым природным газом. Межпоселковые газопроводы на территории поселени</w:t>
      </w:r>
      <w:r w:rsidR="00AC50DF">
        <w:rPr>
          <w:rFonts w:ascii="Times New Roman" w:hAnsi="Times New Roman" w:cs="Times New Roman"/>
          <w:sz w:val="28"/>
          <w:szCs w:val="28"/>
        </w:rPr>
        <w:t>я</w:t>
      </w:r>
      <w:r w:rsidR="00A12608" w:rsidRPr="00A12608">
        <w:rPr>
          <w:rFonts w:ascii="Times New Roman" w:hAnsi="Times New Roman" w:cs="Times New Roman"/>
          <w:sz w:val="28"/>
          <w:szCs w:val="28"/>
        </w:rPr>
        <w:t xml:space="preserve"> отсутствуют.</w:t>
      </w:r>
      <w:r w:rsidR="00951CED">
        <w:rPr>
          <w:rFonts w:ascii="Times New Roman" w:hAnsi="Times New Roman" w:cs="Times New Roman"/>
          <w:sz w:val="28"/>
          <w:szCs w:val="28"/>
        </w:rPr>
        <w:t xml:space="preserve"> Г</w:t>
      </w:r>
      <w:r w:rsidR="00A12608" w:rsidRPr="00A12608">
        <w:rPr>
          <w:rFonts w:ascii="Times New Roman" w:hAnsi="Times New Roman" w:cs="Times New Roman"/>
          <w:sz w:val="28"/>
          <w:szCs w:val="28"/>
        </w:rPr>
        <w:t xml:space="preserve">азоснабжение </w:t>
      </w:r>
      <w:r w:rsidR="00951CED">
        <w:rPr>
          <w:rFonts w:ascii="Times New Roman" w:hAnsi="Times New Roman" w:cs="Times New Roman"/>
          <w:sz w:val="28"/>
          <w:szCs w:val="28"/>
        </w:rPr>
        <w:t>потребителей</w:t>
      </w:r>
      <w:r w:rsidR="00A12608" w:rsidRPr="00A12608">
        <w:rPr>
          <w:rFonts w:ascii="Times New Roman" w:hAnsi="Times New Roman" w:cs="Times New Roman"/>
          <w:sz w:val="28"/>
          <w:szCs w:val="28"/>
        </w:rPr>
        <w:t xml:space="preserve"> осуществляется сжиженным углеводородным газом</w:t>
      </w:r>
      <w:r w:rsidR="00951CED">
        <w:rPr>
          <w:rFonts w:ascii="Times New Roman" w:hAnsi="Times New Roman" w:cs="Times New Roman"/>
          <w:sz w:val="28"/>
          <w:szCs w:val="28"/>
        </w:rPr>
        <w:t xml:space="preserve">, </w:t>
      </w:r>
      <w:r w:rsidR="00951CED" w:rsidRPr="00807E8A">
        <w:rPr>
          <w:rFonts w:ascii="Times New Roman" w:hAnsi="Times New Roman" w:cs="Times New Roman"/>
          <w:sz w:val="28"/>
          <w:szCs w:val="28"/>
        </w:rPr>
        <w:t>транспортировку которого для бытовых нужд населения Ленинградской области осуществляет ООО «</w:t>
      </w:r>
      <w:proofErr w:type="spellStart"/>
      <w:r w:rsidR="00951CED" w:rsidRPr="00807E8A">
        <w:rPr>
          <w:rFonts w:ascii="Times New Roman" w:hAnsi="Times New Roman" w:cs="Times New Roman"/>
          <w:sz w:val="28"/>
          <w:szCs w:val="28"/>
        </w:rPr>
        <w:t>ЛОГазинвест</w:t>
      </w:r>
      <w:proofErr w:type="spellEnd"/>
      <w:r w:rsidR="00951CED" w:rsidRPr="00807E8A">
        <w:rPr>
          <w:rFonts w:ascii="Times New Roman" w:hAnsi="Times New Roman" w:cs="Times New Roman"/>
          <w:sz w:val="28"/>
          <w:szCs w:val="28"/>
        </w:rPr>
        <w:t>» – дочернее организация АО «Газпром газораспределение Ленинградская область».</w:t>
      </w:r>
      <w:r w:rsidR="00951CED">
        <w:rPr>
          <w:rFonts w:ascii="Times New Roman" w:hAnsi="Times New Roman" w:cs="Times New Roman"/>
          <w:sz w:val="28"/>
          <w:szCs w:val="28"/>
        </w:rPr>
        <w:t xml:space="preserve"> </w:t>
      </w:r>
      <w:r w:rsidR="00951CED" w:rsidRPr="00951CED">
        <w:rPr>
          <w:rFonts w:ascii="Times New Roman" w:hAnsi="Times New Roman" w:cs="Times New Roman"/>
          <w:sz w:val="28"/>
          <w:szCs w:val="28"/>
        </w:rPr>
        <w:t>Доставка сжиженного углеводородного газа потребителям осуществляется с Лужской газонаполнительной станции (г. Луга).</w:t>
      </w:r>
    </w:p>
    <w:p w14:paraId="7A3E6305" w14:textId="1890AC42" w:rsidR="000F0FFD" w:rsidRDefault="000F0FFD" w:rsidP="000F0FFD">
      <w:pPr>
        <w:pStyle w:val="7"/>
        <w:spacing w:before="120" w:after="0"/>
        <w:ind w:firstLine="709"/>
        <w:jc w:val="both"/>
        <w:rPr>
          <w:rFonts w:ascii="Times New Roman" w:hAnsi="Times New Roman"/>
          <w:sz w:val="28"/>
          <w:szCs w:val="28"/>
          <w:u w:val="single"/>
        </w:rPr>
      </w:pPr>
      <w:r w:rsidRPr="00807E8A">
        <w:rPr>
          <w:rFonts w:ascii="Times New Roman" w:hAnsi="Times New Roman"/>
          <w:sz w:val="28"/>
          <w:szCs w:val="28"/>
          <w:u w:val="single"/>
        </w:rPr>
        <w:t>Определение возможных направлений развития территории</w:t>
      </w:r>
    </w:p>
    <w:p w14:paraId="38DFFFDB" w14:textId="3A6C6AB8" w:rsidR="000F2A52" w:rsidRPr="000F2A52" w:rsidRDefault="000F2A52" w:rsidP="000F2A52">
      <w:pPr>
        <w:spacing w:after="0" w:line="240" w:lineRule="auto"/>
        <w:ind w:firstLine="709"/>
        <w:jc w:val="both"/>
        <w:rPr>
          <w:rFonts w:ascii="Times New Roman" w:hAnsi="Times New Roman" w:cs="Times New Roman"/>
          <w:sz w:val="28"/>
          <w:szCs w:val="28"/>
        </w:rPr>
      </w:pPr>
      <w:r w:rsidRPr="000F2A52">
        <w:rPr>
          <w:rFonts w:ascii="Times New Roman" w:hAnsi="Times New Roman" w:cs="Times New Roman"/>
          <w:sz w:val="28"/>
          <w:szCs w:val="28"/>
        </w:rPr>
        <w:t xml:space="preserve">Схема территориального планирования </w:t>
      </w:r>
      <w:r>
        <w:rPr>
          <w:rFonts w:ascii="Times New Roman" w:hAnsi="Times New Roman" w:cs="Times New Roman"/>
          <w:sz w:val="28"/>
          <w:szCs w:val="28"/>
        </w:rPr>
        <w:t>Волосовского</w:t>
      </w:r>
      <w:r w:rsidRPr="000F2A52">
        <w:rPr>
          <w:rFonts w:ascii="Times New Roman" w:hAnsi="Times New Roman" w:cs="Times New Roman"/>
          <w:sz w:val="28"/>
          <w:szCs w:val="28"/>
        </w:rPr>
        <w:t xml:space="preserve"> муниципального района, утвержденная решением Совета депутатов от 26.03.2014 № 327, не учитывает планируемый для размещения рассматриваемый объект газоснабжения регионального значения.</w:t>
      </w:r>
    </w:p>
    <w:p w14:paraId="04675539" w14:textId="6F5656DE" w:rsidR="000F2A52" w:rsidRDefault="000F2A52" w:rsidP="000F2A52">
      <w:pPr>
        <w:spacing w:after="0" w:line="240" w:lineRule="auto"/>
        <w:ind w:firstLine="709"/>
        <w:jc w:val="both"/>
        <w:rPr>
          <w:rFonts w:ascii="Times New Roman" w:hAnsi="Times New Roman" w:cs="Times New Roman"/>
          <w:sz w:val="28"/>
          <w:szCs w:val="28"/>
        </w:rPr>
      </w:pPr>
      <w:r w:rsidRPr="00807E8A">
        <w:rPr>
          <w:rFonts w:ascii="Times New Roman" w:hAnsi="Times New Roman" w:cs="Times New Roman"/>
          <w:sz w:val="28"/>
          <w:szCs w:val="28"/>
        </w:rPr>
        <w:t xml:space="preserve">Генеральный план </w:t>
      </w:r>
      <w:proofErr w:type="spellStart"/>
      <w:r>
        <w:rPr>
          <w:rFonts w:ascii="Times New Roman" w:hAnsi="Times New Roman" w:cs="Times New Roman"/>
          <w:sz w:val="28"/>
          <w:szCs w:val="28"/>
        </w:rPr>
        <w:t>Сабского</w:t>
      </w:r>
      <w:proofErr w:type="spellEnd"/>
      <w:r w:rsidRPr="00807E8A">
        <w:rPr>
          <w:rFonts w:ascii="Times New Roman" w:hAnsi="Times New Roman" w:cs="Times New Roman"/>
          <w:sz w:val="28"/>
          <w:szCs w:val="28"/>
        </w:rPr>
        <w:t xml:space="preserve"> сельского поселения </w:t>
      </w:r>
      <w:r>
        <w:rPr>
          <w:rFonts w:ascii="Times New Roman" w:hAnsi="Times New Roman" w:cs="Times New Roman"/>
          <w:sz w:val="28"/>
          <w:szCs w:val="28"/>
        </w:rPr>
        <w:t>Волосовского</w:t>
      </w:r>
      <w:r w:rsidRPr="00807E8A">
        <w:rPr>
          <w:rFonts w:ascii="Times New Roman" w:hAnsi="Times New Roman" w:cs="Times New Roman"/>
          <w:sz w:val="28"/>
          <w:szCs w:val="28"/>
        </w:rPr>
        <w:t xml:space="preserve"> муниципального района, </w:t>
      </w:r>
      <w:r w:rsidRPr="00935626">
        <w:rPr>
          <w:rFonts w:ascii="Times New Roman" w:hAnsi="Times New Roman" w:cs="Times New Roman"/>
          <w:sz w:val="28"/>
          <w:szCs w:val="28"/>
        </w:rPr>
        <w:t>утвержденный постановлением Правительства Ленинградской области от </w:t>
      </w:r>
      <w:r w:rsidR="00935626" w:rsidRPr="00935626">
        <w:rPr>
          <w:rFonts w:ascii="Times New Roman" w:hAnsi="Times New Roman" w:cs="Times New Roman"/>
          <w:sz w:val="28"/>
          <w:szCs w:val="28"/>
        </w:rPr>
        <w:t>30</w:t>
      </w:r>
      <w:r w:rsidRPr="00935626">
        <w:rPr>
          <w:rFonts w:ascii="Times New Roman" w:hAnsi="Times New Roman" w:cs="Times New Roman"/>
          <w:sz w:val="28"/>
          <w:szCs w:val="28"/>
        </w:rPr>
        <w:t>.12.201</w:t>
      </w:r>
      <w:r w:rsidR="00935626" w:rsidRPr="00935626">
        <w:rPr>
          <w:rFonts w:ascii="Times New Roman" w:hAnsi="Times New Roman" w:cs="Times New Roman"/>
          <w:sz w:val="28"/>
          <w:szCs w:val="28"/>
        </w:rPr>
        <w:t>4</w:t>
      </w:r>
      <w:r w:rsidRPr="00935626">
        <w:rPr>
          <w:rFonts w:ascii="Times New Roman" w:hAnsi="Times New Roman" w:cs="Times New Roman"/>
          <w:sz w:val="28"/>
          <w:szCs w:val="28"/>
        </w:rPr>
        <w:t xml:space="preserve"> № </w:t>
      </w:r>
      <w:r w:rsidR="00935626" w:rsidRPr="00935626">
        <w:rPr>
          <w:rFonts w:ascii="Times New Roman" w:hAnsi="Times New Roman" w:cs="Times New Roman"/>
          <w:sz w:val="28"/>
          <w:szCs w:val="28"/>
        </w:rPr>
        <w:t>23</w:t>
      </w:r>
      <w:r w:rsidRPr="00935626">
        <w:rPr>
          <w:rFonts w:ascii="Times New Roman" w:hAnsi="Times New Roman" w:cs="Times New Roman"/>
          <w:sz w:val="28"/>
          <w:szCs w:val="28"/>
        </w:rPr>
        <w:t>,</w:t>
      </w:r>
      <w:r w:rsidRPr="00807E8A">
        <w:rPr>
          <w:rFonts w:ascii="Times New Roman" w:hAnsi="Times New Roman" w:cs="Times New Roman"/>
          <w:sz w:val="28"/>
          <w:szCs w:val="28"/>
        </w:rPr>
        <w:t xml:space="preserve"> не учитывает планируемый </w:t>
      </w:r>
      <w:r>
        <w:rPr>
          <w:rFonts w:ascii="Times New Roman" w:hAnsi="Times New Roman" w:cs="Times New Roman"/>
          <w:sz w:val="28"/>
          <w:szCs w:val="28"/>
        </w:rPr>
        <w:t>для</w:t>
      </w:r>
      <w:r w:rsidRPr="00807E8A">
        <w:rPr>
          <w:rFonts w:ascii="Times New Roman" w:hAnsi="Times New Roman" w:cs="Times New Roman"/>
          <w:sz w:val="28"/>
          <w:szCs w:val="28"/>
        </w:rPr>
        <w:t xml:space="preserve"> размещени</w:t>
      </w:r>
      <w:r>
        <w:rPr>
          <w:rFonts w:ascii="Times New Roman" w:hAnsi="Times New Roman" w:cs="Times New Roman"/>
          <w:sz w:val="28"/>
          <w:szCs w:val="28"/>
        </w:rPr>
        <w:t>я</w:t>
      </w:r>
      <w:r w:rsidRPr="00807E8A">
        <w:rPr>
          <w:rFonts w:ascii="Times New Roman" w:hAnsi="Times New Roman" w:cs="Times New Roman"/>
          <w:sz w:val="28"/>
          <w:szCs w:val="28"/>
        </w:rPr>
        <w:t xml:space="preserve"> рассматриваемый объект газоснабжения регионального значения.</w:t>
      </w:r>
    </w:p>
    <w:p w14:paraId="0B3D106D" w14:textId="7AD54023" w:rsidR="000F2A52" w:rsidRPr="000F2A52" w:rsidRDefault="000F2A52" w:rsidP="000F2A52">
      <w:pPr>
        <w:spacing w:after="0" w:line="240" w:lineRule="auto"/>
        <w:ind w:firstLine="709"/>
        <w:jc w:val="both"/>
        <w:rPr>
          <w:rFonts w:ascii="Times New Roman" w:hAnsi="Times New Roman" w:cs="Times New Roman"/>
          <w:sz w:val="28"/>
          <w:szCs w:val="28"/>
        </w:rPr>
      </w:pPr>
      <w:r w:rsidRPr="000F2A52">
        <w:rPr>
          <w:rFonts w:ascii="Times New Roman" w:hAnsi="Times New Roman" w:cs="Times New Roman"/>
          <w:sz w:val="28"/>
          <w:szCs w:val="28"/>
        </w:rPr>
        <w:t xml:space="preserve">Схема территориального планирования </w:t>
      </w:r>
      <w:r>
        <w:rPr>
          <w:rFonts w:ascii="Times New Roman" w:hAnsi="Times New Roman" w:cs="Times New Roman"/>
          <w:sz w:val="28"/>
          <w:szCs w:val="28"/>
        </w:rPr>
        <w:t>Лужского</w:t>
      </w:r>
      <w:r w:rsidRPr="000F2A52">
        <w:rPr>
          <w:rFonts w:ascii="Times New Roman" w:hAnsi="Times New Roman" w:cs="Times New Roman"/>
          <w:sz w:val="28"/>
          <w:szCs w:val="28"/>
        </w:rPr>
        <w:t xml:space="preserve"> муниципального района, </w:t>
      </w:r>
      <w:r w:rsidRPr="00C74232">
        <w:rPr>
          <w:rFonts w:ascii="Times New Roman" w:hAnsi="Times New Roman" w:cs="Times New Roman"/>
          <w:sz w:val="28"/>
          <w:szCs w:val="28"/>
        </w:rPr>
        <w:t>утвержденная решением Совета депутатов от </w:t>
      </w:r>
      <w:r w:rsidR="00C74232" w:rsidRPr="00C74232">
        <w:rPr>
          <w:rFonts w:ascii="Times New Roman" w:hAnsi="Times New Roman" w:cs="Times New Roman"/>
          <w:sz w:val="28"/>
          <w:szCs w:val="28"/>
        </w:rPr>
        <w:t>13</w:t>
      </w:r>
      <w:r w:rsidRPr="00C74232">
        <w:rPr>
          <w:rFonts w:ascii="Times New Roman" w:hAnsi="Times New Roman" w:cs="Times New Roman"/>
          <w:sz w:val="28"/>
          <w:szCs w:val="28"/>
        </w:rPr>
        <w:t>.</w:t>
      </w:r>
      <w:r w:rsidR="00C74232" w:rsidRPr="00C74232">
        <w:rPr>
          <w:rFonts w:ascii="Times New Roman" w:hAnsi="Times New Roman" w:cs="Times New Roman"/>
          <w:sz w:val="28"/>
          <w:szCs w:val="28"/>
        </w:rPr>
        <w:t>11</w:t>
      </w:r>
      <w:r w:rsidRPr="00C74232">
        <w:rPr>
          <w:rFonts w:ascii="Times New Roman" w:hAnsi="Times New Roman" w:cs="Times New Roman"/>
          <w:sz w:val="28"/>
          <w:szCs w:val="28"/>
        </w:rPr>
        <w:t>.2012 № </w:t>
      </w:r>
      <w:r w:rsidR="00C74232">
        <w:rPr>
          <w:rFonts w:ascii="Times New Roman" w:hAnsi="Times New Roman" w:cs="Times New Roman"/>
          <w:sz w:val="28"/>
          <w:szCs w:val="28"/>
        </w:rPr>
        <w:t>347</w:t>
      </w:r>
      <w:r w:rsidRPr="000F2A52">
        <w:rPr>
          <w:rFonts w:ascii="Times New Roman" w:hAnsi="Times New Roman" w:cs="Times New Roman"/>
          <w:sz w:val="28"/>
          <w:szCs w:val="28"/>
        </w:rPr>
        <w:t>, не учитывает планируемый для размещения объект газоснабжения регионального значения.</w:t>
      </w:r>
    </w:p>
    <w:p w14:paraId="40ABD939" w14:textId="1149C7BC" w:rsidR="000F2A52" w:rsidRDefault="000F2A52" w:rsidP="000F2A52">
      <w:pPr>
        <w:spacing w:after="0" w:line="240" w:lineRule="auto"/>
        <w:ind w:firstLine="709"/>
        <w:jc w:val="both"/>
        <w:rPr>
          <w:rFonts w:ascii="Times New Roman" w:hAnsi="Times New Roman" w:cs="Times New Roman"/>
          <w:sz w:val="28"/>
          <w:szCs w:val="28"/>
        </w:rPr>
      </w:pPr>
      <w:r w:rsidRPr="00807E8A">
        <w:rPr>
          <w:rFonts w:ascii="Times New Roman" w:hAnsi="Times New Roman" w:cs="Times New Roman"/>
          <w:sz w:val="28"/>
          <w:szCs w:val="28"/>
        </w:rPr>
        <w:t xml:space="preserve">Генеральный план </w:t>
      </w:r>
      <w:proofErr w:type="spellStart"/>
      <w:r w:rsidRPr="00C74232">
        <w:rPr>
          <w:rFonts w:ascii="Times New Roman" w:hAnsi="Times New Roman" w:cs="Times New Roman"/>
          <w:sz w:val="28"/>
          <w:szCs w:val="28"/>
        </w:rPr>
        <w:t>Осьминского</w:t>
      </w:r>
      <w:proofErr w:type="spellEnd"/>
      <w:r w:rsidRPr="00C74232">
        <w:rPr>
          <w:rFonts w:ascii="Times New Roman" w:hAnsi="Times New Roman" w:cs="Times New Roman"/>
          <w:sz w:val="28"/>
          <w:szCs w:val="28"/>
        </w:rPr>
        <w:t xml:space="preserve"> сельского поселения Лужского муниципального района, утвержденный решением Совета депутатов от </w:t>
      </w:r>
      <w:r w:rsidR="00C74232" w:rsidRPr="00C74232">
        <w:rPr>
          <w:rFonts w:ascii="Times New Roman" w:hAnsi="Times New Roman" w:cs="Times New Roman"/>
          <w:sz w:val="28"/>
          <w:szCs w:val="28"/>
        </w:rPr>
        <w:t>04</w:t>
      </w:r>
      <w:r w:rsidRPr="00C74232">
        <w:rPr>
          <w:rFonts w:ascii="Times New Roman" w:hAnsi="Times New Roman" w:cs="Times New Roman"/>
          <w:sz w:val="28"/>
          <w:szCs w:val="28"/>
        </w:rPr>
        <w:t>.</w:t>
      </w:r>
      <w:r w:rsidR="00C74232" w:rsidRPr="00C74232">
        <w:rPr>
          <w:rFonts w:ascii="Times New Roman" w:hAnsi="Times New Roman" w:cs="Times New Roman"/>
          <w:sz w:val="28"/>
          <w:szCs w:val="28"/>
        </w:rPr>
        <w:t>12</w:t>
      </w:r>
      <w:r w:rsidRPr="00C74232">
        <w:rPr>
          <w:rFonts w:ascii="Times New Roman" w:hAnsi="Times New Roman" w:cs="Times New Roman"/>
          <w:sz w:val="28"/>
          <w:szCs w:val="28"/>
        </w:rPr>
        <w:t>.20</w:t>
      </w:r>
      <w:r w:rsidR="00C74232" w:rsidRPr="00C74232">
        <w:rPr>
          <w:rFonts w:ascii="Times New Roman" w:hAnsi="Times New Roman" w:cs="Times New Roman"/>
          <w:sz w:val="28"/>
          <w:szCs w:val="28"/>
        </w:rPr>
        <w:t>17</w:t>
      </w:r>
      <w:r w:rsidRPr="00C74232">
        <w:rPr>
          <w:rFonts w:ascii="Times New Roman" w:hAnsi="Times New Roman" w:cs="Times New Roman"/>
          <w:sz w:val="28"/>
          <w:szCs w:val="28"/>
        </w:rPr>
        <w:t xml:space="preserve"> № </w:t>
      </w:r>
      <w:r w:rsidR="00C74232" w:rsidRPr="00C74232">
        <w:rPr>
          <w:rFonts w:ascii="Times New Roman" w:hAnsi="Times New Roman" w:cs="Times New Roman"/>
          <w:sz w:val="28"/>
          <w:szCs w:val="28"/>
        </w:rPr>
        <w:t>549</w:t>
      </w:r>
      <w:r w:rsidRPr="00C74232">
        <w:rPr>
          <w:rFonts w:ascii="Times New Roman" w:hAnsi="Times New Roman" w:cs="Times New Roman"/>
          <w:sz w:val="28"/>
          <w:szCs w:val="28"/>
        </w:rPr>
        <w:t>,</w:t>
      </w:r>
      <w:r w:rsidRPr="00807E8A">
        <w:rPr>
          <w:rFonts w:ascii="Times New Roman" w:hAnsi="Times New Roman" w:cs="Times New Roman"/>
          <w:sz w:val="28"/>
          <w:szCs w:val="28"/>
        </w:rPr>
        <w:t xml:space="preserve"> разработан применительно к территории </w:t>
      </w:r>
      <w:r w:rsidR="00C74232" w:rsidRPr="00C74232">
        <w:rPr>
          <w:rFonts w:ascii="Times New Roman" w:hAnsi="Times New Roman" w:cs="Times New Roman"/>
          <w:sz w:val="28"/>
          <w:szCs w:val="28"/>
        </w:rPr>
        <w:t>пос. Осьмино</w:t>
      </w:r>
      <w:r w:rsidRPr="00807E8A">
        <w:rPr>
          <w:rFonts w:ascii="Times New Roman" w:hAnsi="Times New Roman" w:cs="Times New Roman"/>
          <w:sz w:val="28"/>
          <w:szCs w:val="28"/>
        </w:rPr>
        <w:t xml:space="preserve"> и не учитывает рассматриваемый объект регионального значения.</w:t>
      </w:r>
    </w:p>
    <w:p w14:paraId="75FFD457" w14:textId="7592A3CE" w:rsidR="000F2A52" w:rsidRPr="000F2A52" w:rsidRDefault="000F2A52" w:rsidP="000F2A52">
      <w:pPr>
        <w:spacing w:after="0" w:line="240" w:lineRule="auto"/>
        <w:ind w:firstLine="709"/>
        <w:jc w:val="both"/>
        <w:rPr>
          <w:rFonts w:ascii="Times New Roman" w:hAnsi="Times New Roman" w:cs="Times New Roman"/>
          <w:sz w:val="28"/>
          <w:szCs w:val="28"/>
        </w:rPr>
      </w:pPr>
      <w:r w:rsidRPr="000F2A52">
        <w:rPr>
          <w:rFonts w:ascii="Times New Roman" w:hAnsi="Times New Roman" w:cs="Times New Roman"/>
          <w:sz w:val="28"/>
          <w:szCs w:val="28"/>
        </w:rPr>
        <w:t xml:space="preserve">Схема территориального планирования </w:t>
      </w:r>
      <w:r>
        <w:rPr>
          <w:rFonts w:ascii="Times New Roman" w:hAnsi="Times New Roman" w:cs="Times New Roman"/>
          <w:sz w:val="28"/>
          <w:szCs w:val="28"/>
        </w:rPr>
        <w:t>Сланцевского</w:t>
      </w:r>
      <w:r w:rsidRPr="000F2A52">
        <w:rPr>
          <w:rFonts w:ascii="Times New Roman" w:hAnsi="Times New Roman" w:cs="Times New Roman"/>
          <w:sz w:val="28"/>
          <w:szCs w:val="28"/>
        </w:rPr>
        <w:t xml:space="preserve"> муниципального района, </w:t>
      </w:r>
      <w:r w:rsidRPr="00C74232">
        <w:rPr>
          <w:rFonts w:ascii="Times New Roman" w:hAnsi="Times New Roman" w:cs="Times New Roman"/>
          <w:sz w:val="28"/>
          <w:szCs w:val="28"/>
        </w:rPr>
        <w:t>утвержденная решением Совета депутатов от </w:t>
      </w:r>
      <w:r w:rsidR="00C74232" w:rsidRPr="00C74232">
        <w:rPr>
          <w:rFonts w:ascii="Times New Roman" w:hAnsi="Times New Roman" w:cs="Times New Roman"/>
          <w:sz w:val="28"/>
          <w:szCs w:val="28"/>
        </w:rPr>
        <w:t>31</w:t>
      </w:r>
      <w:r w:rsidRPr="00C74232">
        <w:rPr>
          <w:rFonts w:ascii="Times New Roman" w:hAnsi="Times New Roman" w:cs="Times New Roman"/>
          <w:sz w:val="28"/>
          <w:szCs w:val="28"/>
        </w:rPr>
        <w:t>.</w:t>
      </w:r>
      <w:r w:rsidR="00C74232" w:rsidRPr="00C74232">
        <w:rPr>
          <w:rFonts w:ascii="Times New Roman" w:hAnsi="Times New Roman" w:cs="Times New Roman"/>
          <w:sz w:val="28"/>
          <w:szCs w:val="28"/>
        </w:rPr>
        <w:t>10</w:t>
      </w:r>
      <w:r w:rsidRPr="00C74232">
        <w:rPr>
          <w:rFonts w:ascii="Times New Roman" w:hAnsi="Times New Roman" w:cs="Times New Roman"/>
          <w:sz w:val="28"/>
          <w:szCs w:val="28"/>
        </w:rPr>
        <w:t>.2012 № </w:t>
      </w:r>
      <w:r w:rsidR="00C74232">
        <w:rPr>
          <w:rFonts w:ascii="Times New Roman" w:hAnsi="Times New Roman" w:cs="Times New Roman"/>
          <w:sz w:val="28"/>
          <w:szCs w:val="28"/>
        </w:rPr>
        <w:t>393-рсд</w:t>
      </w:r>
      <w:r w:rsidRPr="000F2A52">
        <w:rPr>
          <w:rFonts w:ascii="Times New Roman" w:hAnsi="Times New Roman" w:cs="Times New Roman"/>
          <w:sz w:val="28"/>
          <w:szCs w:val="28"/>
        </w:rPr>
        <w:t>, не учитывает планируемый для размещения объект газоснабжения регионального значения.</w:t>
      </w:r>
    </w:p>
    <w:p w14:paraId="0F7951D9" w14:textId="3F67D732" w:rsidR="000F2A52" w:rsidRDefault="000F2A52" w:rsidP="000F2A52">
      <w:pPr>
        <w:spacing w:after="0" w:line="240" w:lineRule="auto"/>
        <w:ind w:firstLine="709"/>
        <w:jc w:val="both"/>
        <w:rPr>
          <w:rFonts w:ascii="Times New Roman" w:hAnsi="Times New Roman" w:cs="Times New Roman"/>
          <w:sz w:val="28"/>
          <w:szCs w:val="28"/>
        </w:rPr>
      </w:pPr>
      <w:r w:rsidRPr="00807E8A">
        <w:rPr>
          <w:rFonts w:ascii="Times New Roman" w:hAnsi="Times New Roman" w:cs="Times New Roman"/>
          <w:sz w:val="28"/>
          <w:szCs w:val="28"/>
        </w:rPr>
        <w:t xml:space="preserve">Генеральный план </w:t>
      </w:r>
      <w:proofErr w:type="spellStart"/>
      <w:r w:rsidRPr="00F45D53">
        <w:rPr>
          <w:rFonts w:ascii="Times New Roman" w:hAnsi="Times New Roman" w:cs="Times New Roman"/>
          <w:sz w:val="28"/>
          <w:szCs w:val="28"/>
        </w:rPr>
        <w:t>Старопольского</w:t>
      </w:r>
      <w:proofErr w:type="spellEnd"/>
      <w:r w:rsidRPr="00F45D53">
        <w:rPr>
          <w:rFonts w:ascii="Times New Roman" w:hAnsi="Times New Roman" w:cs="Times New Roman"/>
          <w:sz w:val="28"/>
          <w:szCs w:val="28"/>
        </w:rPr>
        <w:t xml:space="preserve"> сельского поселения Сланцевского муниципального района, утвержденный решением Совета депутатов от </w:t>
      </w:r>
      <w:r w:rsidR="00F45D53" w:rsidRPr="00F45D53">
        <w:rPr>
          <w:rFonts w:ascii="Times New Roman" w:hAnsi="Times New Roman" w:cs="Times New Roman"/>
          <w:sz w:val="28"/>
          <w:szCs w:val="28"/>
        </w:rPr>
        <w:t>15</w:t>
      </w:r>
      <w:r w:rsidRPr="00F45D53">
        <w:rPr>
          <w:rFonts w:ascii="Times New Roman" w:hAnsi="Times New Roman" w:cs="Times New Roman"/>
          <w:sz w:val="28"/>
          <w:szCs w:val="28"/>
        </w:rPr>
        <w:t>.07.2014 № </w:t>
      </w:r>
      <w:r w:rsidR="00F45D53" w:rsidRPr="00F45D53">
        <w:rPr>
          <w:rFonts w:ascii="Times New Roman" w:hAnsi="Times New Roman" w:cs="Times New Roman"/>
          <w:sz w:val="28"/>
          <w:szCs w:val="28"/>
        </w:rPr>
        <w:t>303</w:t>
      </w:r>
      <w:r w:rsidRPr="00F45D53">
        <w:rPr>
          <w:rFonts w:ascii="Times New Roman" w:hAnsi="Times New Roman" w:cs="Times New Roman"/>
          <w:sz w:val="28"/>
          <w:szCs w:val="28"/>
        </w:rPr>
        <w:t>,</w:t>
      </w:r>
      <w:r w:rsidRPr="00807E8A">
        <w:rPr>
          <w:rFonts w:ascii="Times New Roman" w:hAnsi="Times New Roman" w:cs="Times New Roman"/>
          <w:sz w:val="28"/>
          <w:szCs w:val="28"/>
        </w:rPr>
        <w:t xml:space="preserve"> не учитывает рассматриваемый объект регионального значения.</w:t>
      </w:r>
    </w:p>
    <w:p w14:paraId="67151A19" w14:textId="15EF2692" w:rsidR="000F0FFD" w:rsidRPr="00807E8A" w:rsidRDefault="000F0FFD" w:rsidP="000F0FFD">
      <w:pPr>
        <w:pStyle w:val="7"/>
        <w:spacing w:before="120" w:after="0"/>
        <w:ind w:firstLine="709"/>
        <w:jc w:val="both"/>
        <w:rPr>
          <w:rFonts w:ascii="Times New Roman" w:hAnsi="Times New Roman"/>
          <w:sz w:val="28"/>
          <w:szCs w:val="28"/>
          <w:u w:val="single"/>
        </w:rPr>
      </w:pPr>
      <w:r w:rsidRPr="00807E8A">
        <w:rPr>
          <w:rFonts w:ascii="Times New Roman" w:hAnsi="Times New Roman"/>
          <w:sz w:val="28"/>
          <w:szCs w:val="28"/>
          <w:u w:val="single"/>
        </w:rPr>
        <w:t>Уч</w:t>
      </w:r>
      <w:r w:rsidR="005228A4">
        <w:rPr>
          <w:rFonts w:ascii="Times New Roman" w:hAnsi="Times New Roman"/>
          <w:sz w:val="28"/>
          <w:szCs w:val="28"/>
          <w:u w:val="single"/>
        </w:rPr>
        <w:t>ё</w:t>
      </w:r>
      <w:r w:rsidRPr="00807E8A">
        <w:rPr>
          <w:rFonts w:ascii="Times New Roman" w:hAnsi="Times New Roman"/>
          <w:sz w:val="28"/>
          <w:szCs w:val="28"/>
          <w:u w:val="single"/>
        </w:rPr>
        <w:t>т ограничений использования территории предполагаемого размещения объекта</w:t>
      </w:r>
    </w:p>
    <w:p w14:paraId="6FB2B059" w14:textId="2E4DFFB9" w:rsidR="00D52345" w:rsidRPr="00807E8A" w:rsidRDefault="00D52345" w:rsidP="00D52345">
      <w:pPr>
        <w:spacing w:after="0" w:line="240" w:lineRule="auto"/>
        <w:ind w:firstLine="709"/>
        <w:jc w:val="both"/>
        <w:rPr>
          <w:rFonts w:ascii="Times New Roman" w:hAnsi="Times New Roman" w:cs="Times New Roman"/>
          <w:sz w:val="28"/>
          <w:szCs w:val="28"/>
        </w:rPr>
      </w:pPr>
      <w:r w:rsidRPr="00807E8A">
        <w:rPr>
          <w:rFonts w:ascii="Times New Roman" w:hAnsi="Times New Roman" w:cs="Times New Roman"/>
          <w:sz w:val="28"/>
          <w:szCs w:val="28"/>
        </w:rPr>
        <w:t xml:space="preserve">Для территории, на которой планируется разместить </w:t>
      </w:r>
      <w:r>
        <w:rPr>
          <w:rFonts w:ascii="Times New Roman" w:hAnsi="Times New Roman" w:cs="Times New Roman"/>
          <w:sz w:val="28"/>
          <w:szCs w:val="28"/>
        </w:rPr>
        <w:t>«М</w:t>
      </w:r>
      <w:r w:rsidRPr="00D35507">
        <w:rPr>
          <w:rFonts w:ascii="Times New Roman" w:hAnsi="Times New Roman" w:cs="Times New Roman"/>
          <w:sz w:val="28"/>
          <w:szCs w:val="28"/>
        </w:rPr>
        <w:t xml:space="preserve">ежпоселковый газопровод дер. Большой Сабск Волосовского района </w:t>
      </w:r>
      <w:r>
        <w:rPr>
          <w:rFonts w:ascii="Times New Roman" w:hAnsi="Times New Roman" w:cs="Times New Roman"/>
          <w:sz w:val="28"/>
          <w:szCs w:val="28"/>
        </w:rPr>
        <w:t>–</w:t>
      </w:r>
      <w:r w:rsidRPr="00D35507">
        <w:rPr>
          <w:rFonts w:ascii="Times New Roman" w:hAnsi="Times New Roman" w:cs="Times New Roman"/>
          <w:sz w:val="28"/>
          <w:szCs w:val="28"/>
        </w:rPr>
        <w:t xml:space="preserve"> дер. </w:t>
      </w:r>
      <w:proofErr w:type="spellStart"/>
      <w:r w:rsidRPr="00D35507">
        <w:rPr>
          <w:rFonts w:ascii="Times New Roman" w:hAnsi="Times New Roman" w:cs="Times New Roman"/>
          <w:sz w:val="28"/>
          <w:szCs w:val="28"/>
        </w:rPr>
        <w:t>Сватково</w:t>
      </w:r>
      <w:proofErr w:type="spellEnd"/>
      <w:r w:rsidRPr="00D35507">
        <w:rPr>
          <w:rFonts w:ascii="Times New Roman" w:hAnsi="Times New Roman" w:cs="Times New Roman"/>
          <w:sz w:val="28"/>
          <w:szCs w:val="28"/>
        </w:rPr>
        <w:t xml:space="preserve"> </w:t>
      </w:r>
      <w:r>
        <w:rPr>
          <w:rFonts w:ascii="Times New Roman" w:hAnsi="Times New Roman" w:cs="Times New Roman"/>
          <w:sz w:val="28"/>
          <w:szCs w:val="28"/>
        </w:rPr>
        <w:t>–</w:t>
      </w:r>
      <w:r w:rsidRPr="00D35507">
        <w:rPr>
          <w:rFonts w:ascii="Times New Roman" w:hAnsi="Times New Roman" w:cs="Times New Roman"/>
          <w:sz w:val="28"/>
          <w:szCs w:val="28"/>
        </w:rPr>
        <w:t xml:space="preserve"> пос. Осьмино с отводом на д. Саба Лужского района</w:t>
      </w:r>
      <w:r>
        <w:rPr>
          <w:rFonts w:ascii="Times New Roman" w:hAnsi="Times New Roman" w:cs="Times New Roman"/>
          <w:sz w:val="28"/>
          <w:szCs w:val="28"/>
        </w:rPr>
        <w:t xml:space="preserve"> (этап 3)»</w:t>
      </w:r>
      <w:r w:rsidRPr="00807E8A">
        <w:rPr>
          <w:rFonts w:ascii="Times New Roman" w:hAnsi="Times New Roman" w:cs="Times New Roman"/>
          <w:sz w:val="28"/>
          <w:szCs w:val="28"/>
        </w:rPr>
        <w:t xml:space="preserve"> </w:t>
      </w:r>
      <w:r>
        <w:rPr>
          <w:rFonts w:ascii="Times New Roman" w:hAnsi="Times New Roman" w:cs="Times New Roman"/>
          <w:sz w:val="28"/>
          <w:szCs w:val="28"/>
        </w:rPr>
        <w:t>в том числе</w:t>
      </w:r>
      <w:r w:rsidRPr="00807E8A">
        <w:rPr>
          <w:rFonts w:ascii="Times New Roman" w:hAnsi="Times New Roman" w:cs="Times New Roman"/>
          <w:sz w:val="28"/>
          <w:szCs w:val="28"/>
        </w:rPr>
        <w:t xml:space="preserve"> установлены следующие зоны с особыми условиями использования территорий (данные приведены в соответствии со сведениями ЕГРН):</w:t>
      </w:r>
    </w:p>
    <w:p w14:paraId="3524408B" w14:textId="65D63336" w:rsidR="00D52345" w:rsidRPr="00807E8A" w:rsidRDefault="00D52345" w:rsidP="00D52345">
      <w:pPr>
        <w:numPr>
          <w:ilvl w:val="0"/>
          <w:numId w:val="1"/>
        </w:numPr>
        <w:tabs>
          <w:tab w:val="left" w:pos="993"/>
        </w:tabs>
        <w:suppressAutoHyphen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w:t>
      </w:r>
      <w:r w:rsidRPr="00D52345">
        <w:rPr>
          <w:rFonts w:ascii="Times New Roman" w:hAnsi="Times New Roman" w:cs="Times New Roman"/>
          <w:sz w:val="28"/>
          <w:szCs w:val="28"/>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реки Саба в п. Осьмино Лужского района Ленинградской области</w:t>
      </w:r>
      <w:r>
        <w:rPr>
          <w:rFonts w:ascii="Times New Roman" w:hAnsi="Times New Roman" w:cs="Times New Roman"/>
          <w:sz w:val="28"/>
          <w:szCs w:val="28"/>
        </w:rPr>
        <w:t>»</w:t>
      </w:r>
      <w:r w:rsidRPr="00807E8A">
        <w:rPr>
          <w:rFonts w:ascii="Times New Roman" w:hAnsi="Times New Roman" w:cs="Times New Roman"/>
          <w:sz w:val="28"/>
          <w:szCs w:val="28"/>
        </w:rPr>
        <w:t>;</w:t>
      </w:r>
    </w:p>
    <w:p w14:paraId="4ACCD1DD" w14:textId="6D4C5B60" w:rsidR="00D52345" w:rsidRPr="00807E8A" w:rsidRDefault="00D52345" w:rsidP="00D52345">
      <w:pPr>
        <w:numPr>
          <w:ilvl w:val="0"/>
          <w:numId w:val="1"/>
        </w:numPr>
        <w:tabs>
          <w:tab w:val="left" w:pos="993"/>
        </w:tabs>
        <w:suppressAutoHyphen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w:t>
      </w:r>
      <w:r w:rsidRPr="00D52345">
        <w:rPr>
          <w:rFonts w:ascii="Times New Roman" w:hAnsi="Times New Roman" w:cs="Times New Roman"/>
          <w:sz w:val="28"/>
          <w:szCs w:val="28"/>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реки Саба в п. Осьмино Лужского района Ленинградской области</w:t>
      </w:r>
      <w:r>
        <w:rPr>
          <w:rFonts w:ascii="Times New Roman" w:hAnsi="Times New Roman" w:cs="Times New Roman"/>
          <w:sz w:val="28"/>
          <w:szCs w:val="28"/>
        </w:rPr>
        <w:t>»</w:t>
      </w:r>
      <w:r w:rsidRPr="00807E8A">
        <w:rPr>
          <w:rFonts w:ascii="Times New Roman" w:hAnsi="Times New Roman" w:cs="Times New Roman"/>
          <w:sz w:val="28"/>
          <w:szCs w:val="28"/>
        </w:rPr>
        <w:t>;</w:t>
      </w:r>
    </w:p>
    <w:p w14:paraId="2E9BDC0F" w14:textId="70C627E2" w:rsidR="00D52345" w:rsidRPr="00807E8A" w:rsidRDefault="00D52345" w:rsidP="00D52345">
      <w:pPr>
        <w:numPr>
          <w:ilvl w:val="0"/>
          <w:numId w:val="1"/>
        </w:numPr>
        <w:tabs>
          <w:tab w:val="left" w:pos="993"/>
        </w:tabs>
        <w:suppressAutoHyphen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w:t>
      </w:r>
      <w:r w:rsidRPr="00D52345">
        <w:rPr>
          <w:rFonts w:ascii="Times New Roman" w:hAnsi="Times New Roman" w:cs="Times New Roman"/>
          <w:sz w:val="28"/>
          <w:szCs w:val="28"/>
        </w:rPr>
        <w:t>Зона затопления в отношении территорий, прилегающих к реке Саба в п. Осьмино, затапливаемых при половодьях и паводках однопроцентной обеспеченности (повторяемость один раз в 100 лет)</w:t>
      </w:r>
      <w:r>
        <w:rPr>
          <w:rFonts w:ascii="Times New Roman" w:hAnsi="Times New Roman" w:cs="Times New Roman"/>
          <w:sz w:val="28"/>
          <w:szCs w:val="28"/>
        </w:rPr>
        <w:t>»</w:t>
      </w:r>
      <w:r w:rsidRPr="00807E8A">
        <w:rPr>
          <w:rFonts w:ascii="Times New Roman" w:hAnsi="Times New Roman" w:cs="Times New Roman"/>
          <w:sz w:val="28"/>
          <w:szCs w:val="28"/>
        </w:rPr>
        <w:t>;</w:t>
      </w:r>
    </w:p>
    <w:p w14:paraId="5487CCB1" w14:textId="77777777" w:rsidR="00D52345" w:rsidRPr="00807E8A" w:rsidRDefault="00D52345" w:rsidP="00D52345">
      <w:pPr>
        <w:spacing w:after="0" w:line="240" w:lineRule="auto"/>
        <w:ind w:firstLine="709"/>
        <w:jc w:val="both"/>
        <w:rPr>
          <w:rFonts w:ascii="Times New Roman" w:eastAsia="Times New Roman" w:hAnsi="Times New Roman" w:cs="Times New Roman"/>
          <w:sz w:val="28"/>
          <w:szCs w:val="28"/>
          <w:lang w:eastAsia="ru-RU"/>
        </w:rPr>
      </w:pPr>
      <w:r w:rsidRPr="00807E8A">
        <w:rPr>
          <w:rFonts w:ascii="Times New Roman" w:eastAsia="Times New Roman" w:hAnsi="Times New Roman" w:cs="Times New Roman"/>
          <w:sz w:val="28"/>
          <w:szCs w:val="28"/>
          <w:lang w:eastAsia="ru-RU"/>
        </w:rPr>
        <w:t>При установлении перечисленных зон предусматриваются определенные ограничения в использовании территории, которые регламентируются частью 6 статьи 67.1 Водного кодекса Российской Федерации от 03.06.2006 года № 74-ФЗ.</w:t>
      </w:r>
    </w:p>
    <w:p w14:paraId="74CFAA57" w14:textId="1841AE4E" w:rsidR="0069611D" w:rsidRPr="00807E8A" w:rsidRDefault="0069611D" w:rsidP="0069611D">
      <w:pPr>
        <w:spacing w:after="0" w:line="240" w:lineRule="auto"/>
        <w:ind w:firstLine="709"/>
        <w:jc w:val="both"/>
        <w:rPr>
          <w:rFonts w:ascii="Times New Roman" w:hAnsi="Times New Roman" w:cs="Times New Roman"/>
          <w:sz w:val="28"/>
          <w:szCs w:val="28"/>
        </w:rPr>
      </w:pPr>
      <w:r w:rsidRPr="00807E8A">
        <w:rPr>
          <w:rFonts w:ascii="Times New Roman" w:hAnsi="Times New Roman" w:cs="Times New Roman"/>
          <w:sz w:val="28"/>
          <w:szCs w:val="28"/>
        </w:rPr>
        <w:t xml:space="preserve">Для территории, на которой планируется разместить </w:t>
      </w:r>
      <w:r>
        <w:rPr>
          <w:rFonts w:ascii="Times New Roman" w:hAnsi="Times New Roman" w:cs="Times New Roman"/>
          <w:sz w:val="28"/>
          <w:szCs w:val="28"/>
        </w:rPr>
        <w:t>«М</w:t>
      </w:r>
      <w:r w:rsidRPr="00D35507">
        <w:rPr>
          <w:rFonts w:ascii="Times New Roman" w:hAnsi="Times New Roman" w:cs="Times New Roman"/>
          <w:sz w:val="28"/>
          <w:szCs w:val="28"/>
        </w:rPr>
        <w:t xml:space="preserve">ежпоселковый газопровод </w:t>
      </w:r>
      <w:r w:rsidR="00BC3B0F" w:rsidRPr="00D35507">
        <w:rPr>
          <w:rFonts w:ascii="Times New Roman" w:hAnsi="Times New Roman" w:cs="Times New Roman"/>
          <w:sz w:val="28"/>
          <w:szCs w:val="28"/>
        </w:rPr>
        <w:t xml:space="preserve">дер. Большой Сабск Волосовского района </w:t>
      </w:r>
      <w:r w:rsidR="00BC3B0F">
        <w:rPr>
          <w:rFonts w:ascii="Times New Roman" w:hAnsi="Times New Roman" w:cs="Times New Roman"/>
          <w:sz w:val="28"/>
          <w:szCs w:val="28"/>
        </w:rPr>
        <w:t>–</w:t>
      </w:r>
      <w:r w:rsidR="00BC3B0F" w:rsidRPr="00D35507">
        <w:rPr>
          <w:rFonts w:ascii="Times New Roman" w:hAnsi="Times New Roman" w:cs="Times New Roman"/>
          <w:sz w:val="28"/>
          <w:szCs w:val="28"/>
        </w:rPr>
        <w:t xml:space="preserve"> дер. </w:t>
      </w:r>
      <w:proofErr w:type="spellStart"/>
      <w:r w:rsidR="00BC3B0F" w:rsidRPr="00D35507">
        <w:rPr>
          <w:rFonts w:ascii="Times New Roman" w:hAnsi="Times New Roman" w:cs="Times New Roman"/>
          <w:sz w:val="28"/>
          <w:szCs w:val="28"/>
        </w:rPr>
        <w:t>Сватково</w:t>
      </w:r>
      <w:proofErr w:type="spellEnd"/>
      <w:r w:rsidR="00BC3B0F" w:rsidRPr="00D35507">
        <w:rPr>
          <w:rFonts w:ascii="Times New Roman" w:hAnsi="Times New Roman" w:cs="Times New Roman"/>
          <w:sz w:val="28"/>
          <w:szCs w:val="28"/>
        </w:rPr>
        <w:t xml:space="preserve"> </w:t>
      </w:r>
      <w:r w:rsidR="00BC3B0F">
        <w:rPr>
          <w:rFonts w:ascii="Times New Roman" w:hAnsi="Times New Roman" w:cs="Times New Roman"/>
          <w:sz w:val="28"/>
          <w:szCs w:val="28"/>
        </w:rPr>
        <w:t>–</w:t>
      </w:r>
      <w:r w:rsidR="00BC3B0F" w:rsidRPr="00D35507">
        <w:rPr>
          <w:rFonts w:ascii="Times New Roman" w:hAnsi="Times New Roman" w:cs="Times New Roman"/>
          <w:sz w:val="28"/>
          <w:szCs w:val="28"/>
        </w:rPr>
        <w:t xml:space="preserve"> пос. Осьмино с отводом на д. Саба Лужского района</w:t>
      </w:r>
      <w:r w:rsidR="00BC3B0F">
        <w:rPr>
          <w:rFonts w:ascii="Times New Roman" w:hAnsi="Times New Roman" w:cs="Times New Roman"/>
          <w:sz w:val="28"/>
          <w:szCs w:val="28"/>
        </w:rPr>
        <w:t xml:space="preserve"> (этап 3)</w:t>
      </w:r>
      <w:r>
        <w:rPr>
          <w:rFonts w:ascii="Times New Roman" w:hAnsi="Times New Roman" w:cs="Times New Roman"/>
          <w:sz w:val="28"/>
          <w:szCs w:val="28"/>
        </w:rPr>
        <w:t>»</w:t>
      </w:r>
      <w:r w:rsidRPr="00807E8A">
        <w:rPr>
          <w:rFonts w:ascii="Times New Roman" w:hAnsi="Times New Roman" w:cs="Times New Roman"/>
          <w:sz w:val="28"/>
          <w:szCs w:val="28"/>
        </w:rPr>
        <w:t>, будут установлены следующие охранные зоны (согласно Правилам охраны газораспределительных сетей, утвержд</w:t>
      </w:r>
      <w:r w:rsidR="005228A4">
        <w:rPr>
          <w:rFonts w:ascii="Times New Roman" w:hAnsi="Times New Roman" w:cs="Times New Roman"/>
          <w:sz w:val="28"/>
          <w:szCs w:val="28"/>
        </w:rPr>
        <w:t>ё</w:t>
      </w:r>
      <w:r w:rsidRPr="00807E8A">
        <w:rPr>
          <w:rFonts w:ascii="Times New Roman" w:hAnsi="Times New Roman" w:cs="Times New Roman"/>
          <w:sz w:val="28"/>
          <w:szCs w:val="28"/>
        </w:rPr>
        <w:t>нных постановлением Правительства Российской Федерации от 20.11.2000 № 878):</w:t>
      </w:r>
    </w:p>
    <w:p w14:paraId="5DC6CBCE" w14:textId="77777777" w:rsidR="0069611D" w:rsidRPr="00807E8A" w:rsidRDefault="0069611D" w:rsidP="0069611D">
      <w:pPr>
        <w:pStyle w:val="af0"/>
        <w:numPr>
          <w:ilvl w:val="0"/>
          <w:numId w:val="22"/>
        </w:numPr>
        <w:tabs>
          <w:tab w:val="left" w:pos="993"/>
        </w:tabs>
        <w:ind w:left="0" w:firstLine="709"/>
        <w:jc w:val="both"/>
        <w:rPr>
          <w:rFonts w:ascii="Times New Roman" w:hAnsi="Times New Roman"/>
          <w:sz w:val="28"/>
          <w:szCs w:val="28"/>
        </w:rPr>
      </w:pPr>
      <w:r w:rsidRPr="00807E8A">
        <w:rPr>
          <w:rFonts w:ascii="Times New Roman" w:hAnsi="Times New Roman"/>
          <w:sz w:val="28"/>
          <w:szCs w:val="28"/>
        </w:rPr>
        <w:t xml:space="preserve"> вдоль трасс наружных газопроводов – в виде территории, ограниченной условными линиями, проходящими на расстоянии 2 м с каждой стороны газопровода;</w:t>
      </w:r>
    </w:p>
    <w:p w14:paraId="2E8595F3" w14:textId="77777777" w:rsidR="0069611D" w:rsidRPr="00807E8A" w:rsidRDefault="0069611D" w:rsidP="0069611D">
      <w:pPr>
        <w:pStyle w:val="af0"/>
        <w:numPr>
          <w:ilvl w:val="0"/>
          <w:numId w:val="22"/>
        </w:numPr>
        <w:tabs>
          <w:tab w:val="left" w:pos="993"/>
        </w:tabs>
        <w:ind w:left="0" w:firstLine="709"/>
        <w:jc w:val="both"/>
        <w:rPr>
          <w:rFonts w:ascii="Times New Roman" w:hAnsi="Times New Roman"/>
          <w:sz w:val="28"/>
          <w:szCs w:val="28"/>
        </w:rPr>
      </w:pPr>
      <w:r w:rsidRPr="00807E8A">
        <w:rPr>
          <w:rFonts w:ascii="Times New Roman" w:hAnsi="Times New Roman"/>
          <w:sz w:val="28"/>
          <w:szCs w:val="28"/>
        </w:rPr>
        <w:t>вдоль трасс подземных газопроводов из полиэтиленовых труб при использовании медного провода для обозначения трассы газопровода – в виде территории, ограниченной условными линиями, проходящими на расстоянии 3 м от газопровода со стороны провода и 2 м – с противоположной стороны;</w:t>
      </w:r>
    </w:p>
    <w:p w14:paraId="07E4942C" w14:textId="55D64545" w:rsidR="000F0FFD" w:rsidRPr="0069611D" w:rsidRDefault="0069611D" w:rsidP="0069611D">
      <w:pPr>
        <w:pStyle w:val="af0"/>
        <w:numPr>
          <w:ilvl w:val="0"/>
          <w:numId w:val="22"/>
        </w:numPr>
        <w:tabs>
          <w:tab w:val="left" w:pos="993"/>
        </w:tabs>
        <w:ind w:left="0" w:firstLine="709"/>
        <w:jc w:val="both"/>
        <w:rPr>
          <w:rFonts w:ascii="Times New Roman" w:hAnsi="Times New Roman"/>
          <w:sz w:val="28"/>
          <w:szCs w:val="28"/>
        </w:rPr>
      </w:pPr>
      <w:r w:rsidRPr="00807E8A">
        <w:rPr>
          <w:rFonts w:ascii="Times New Roman" w:hAnsi="Times New Roman"/>
          <w:sz w:val="28"/>
          <w:szCs w:val="28"/>
        </w:rPr>
        <w:t>вдоль трасс межпоселковых газопроводов, проходящих по лесам и древесно-кустарниковой растительности, – в виде просек шириной 6 м, по 3 м с каждой стороны газопровода.</w:t>
      </w:r>
    </w:p>
    <w:p w14:paraId="2F646C00" w14:textId="77777777" w:rsidR="00AE47F3" w:rsidRDefault="00AE47F3" w:rsidP="00AE47F3">
      <w:pPr>
        <w:pStyle w:val="af0"/>
        <w:tabs>
          <w:tab w:val="left" w:pos="993"/>
        </w:tabs>
        <w:ind w:left="709"/>
        <w:jc w:val="both"/>
        <w:rPr>
          <w:rFonts w:ascii="Times New Roman" w:hAnsi="Times New Roman"/>
          <w:sz w:val="28"/>
          <w:szCs w:val="28"/>
        </w:rPr>
      </w:pPr>
    </w:p>
    <w:p w14:paraId="125531B6" w14:textId="7FCC1C2C" w:rsidR="00C82A40" w:rsidRPr="00C82A40" w:rsidRDefault="00C82A40" w:rsidP="00C82A40">
      <w:pPr>
        <w:pStyle w:val="51"/>
        <w:keepNext/>
        <w:tabs>
          <w:tab w:val="left" w:pos="993"/>
          <w:tab w:val="left" w:pos="1276"/>
          <w:tab w:val="left" w:pos="1701"/>
        </w:tabs>
        <w:spacing w:before="0" w:after="0"/>
        <w:ind w:left="708"/>
        <w:rPr>
          <w:rFonts w:ascii="Times New Roman" w:hAnsi="Times New Roman"/>
          <w:bCs w:val="0"/>
          <w:i w:val="0"/>
          <w:sz w:val="28"/>
          <w:szCs w:val="28"/>
        </w:rPr>
      </w:pPr>
      <w:r w:rsidRPr="00C82A40">
        <w:rPr>
          <w:rFonts w:ascii="Times New Roman" w:hAnsi="Times New Roman"/>
          <w:bCs w:val="0"/>
          <w:i w:val="0"/>
          <w:sz w:val="28"/>
          <w:szCs w:val="28"/>
        </w:rPr>
        <w:t>Всеволожский муниципальный район</w:t>
      </w:r>
    </w:p>
    <w:p w14:paraId="7CFC6CE5" w14:textId="77777777" w:rsidR="00AE47F3" w:rsidRPr="00807E8A" w:rsidRDefault="00AE47F3" w:rsidP="00AE47F3">
      <w:pPr>
        <w:pStyle w:val="6"/>
        <w:spacing w:before="120" w:after="0"/>
        <w:ind w:firstLine="709"/>
        <w:rPr>
          <w:rFonts w:ascii="Times New Roman" w:hAnsi="Times New Roman"/>
          <w:i/>
          <w:iCs/>
          <w:sz w:val="28"/>
          <w:szCs w:val="28"/>
        </w:rPr>
      </w:pPr>
      <w:r w:rsidRPr="00807E8A">
        <w:rPr>
          <w:rFonts w:ascii="Times New Roman" w:hAnsi="Times New Roman"/>
          <w:i/>
          <w:iCs/>
          <w:sz w:val="28"/>
          <w:szCs w:val="28"/>
        </w:rPr>
        <w:t>Характеристика объекта</w:t>
      </w:r>
    </w:p>
    <w:p w14:paraId="290A947E" w14:textId="37B252B6" w:rsidR="00C82A40" w:rsidRPr="00F0617D" w:rsidRDefault="00C82A40" w:rsidP="00C82A40">
      <w:pPr>
        <w:spacing w:after="0" w:line="240" w:lineRule="auto"/>
        <w:ind w:firstLine="709"/>
        <w:jc w:val="both"/>
        <w:rPr>
          <w:rFonts w:ascii="Times New Roman" w:hAnsi="Times New Roman" w:cs="Times New Roman"/>
          <w:sz w:val="28"/>
          <w:szCs w:val="28"/>
        </w:rPr>
      </w:pPr>
      <w:r w:rsidRPr="00C82A40">
        <w:rPr>
          <w:rFonts w:ascii="Times New Roman" w:eastAsia="Calibri" w:hAnsi="Times New Roman" w:cs="Times New Roman"/>
          <w:bCs/>
          <w:iCs/>
          <w:sz w:val="28"/>
          <w:szCs w:val="28"/>
        </w:rPr>
        <w:t>Объекты водоснабжения</w:t>
      </w:r>
      <w:r w:rsidRPr="00C82A40">
        <w:rPr>
          <w:rFonts w:ascii="Times New Roman" w:hAnsi="Times New Roman" w:cs="Times New Roman"/>
          <w:bCs/>
          <w:sz w:val="28"/>
          <w:szCs w:val="28"/>
        </w:rPr>
        <w:t>,</w:t>
      </w:r>
      <w:r w:rsidRPr="00F0617D">
        <w:rPr>
          <w:rFonts w:ascii="Times New Roman" w:hAnsi="Times New Roman" w:cs="Times New Roman"/>
          <w:sz w:val="28"/>
          <w:szCs w:val="28"/>
        </w:rPr>
        <w:t xml:space="preserve"> предусмотренные к реконструкции, расположены на территории Всеволожского городского поселения, </w:t>
      </w:r>
      <w:proofErr w:type="spellStart"/>
      <w:r w:rsidRPr="00F0617D">
        <w:rPr>
          <w:rFonts w:ascii="Times New Roman" w:hAnsi="Times New Roman" w:cs="Times New Roman"/>
          <w:sz w:val="28"/>
          <w:szCs w:val="28"/>
        </w:rPr>
        <w:t>Кузьмоловского</w:t>
      </w:r>
      <w:proofErr w:type="spellEnd"/>
      <w:r w:rsidRPr="00F0617D">
        <w:rPr>
          <w:rFonts w:ascii="Times New Roman" w:hAnsi="Times New Roman" w:cs="Times New Roman"/>
          <w:sz w:val="28"/>
          <w:szCs w:val="28"/>
        </w:rPr>
        <w:t xml:space="preserve"> городского поселения и Морозовского городского поселения Всеволожского муниципального района.</w:t>
      </w:r>
    </w:p>
    <w:p w14:paraId="15EF5FB2" w14:textId="77777777" w:rsidR="00C82A40" w:rsidRPr="00F0617D" w:rsidRDefault="00C82A40" w:rsidP="00C82A40">
      <w:pPr>
        <w:keepNext/>
        <w:spacing w:after="0" w:line="240" w:lineRule="auto"/>
        <w:jc w:val="right"/>
        <w:rPr>
          <w:rFonts w:ascii="Times New Roman" w:hAnsi="Times New Roman" w:cs="Times New Roman"/>
          <w:sz w:val="28"/>
          <w:szCs w:val="28"/>
        </w:rPr>
      </w:pPr>
      <w:r w:rsidRPr="00F0617D">
        <w:rPr>
          <w:rFonts w:ascii="Times New Roman" w:hAnsi="Times New Roman" w:cs="Times New Roman"/>
          <w:sz w:val="28"/>
          <w:szCs w:val="28"/>
        </w:rPr>
        <w:t>Таблица 2.2-1.</w:t>
      </w:r>
    </w:p>
    <w:p w14:paraId="1B36F2CD" w14:textId="77777777" w:rsidR="00C82A40" w:rsidRPr="00F0617D" w:rsidRDefault="00C82A40" w:rsidP="00C82A40">
      <w:pPr>
        <w:keepNext/>
        <w:spacing w:after="0" w:line="240" w:lineRule="auto"/>
        <w:jc w:val="center"/>
        <w:rPr>
          <w:rFonts w:ascii="Times New Roman" w:hAnsi="Times New Roman" w:cs="Times New Roman"/>
          <w:sz w:val="28"/>
          <w:szCs w:val="28"/>
        </w:rPr>
      </w:pPr>
      <w:r w:rsidRPr="00F0617D">
        <w:rPr>
          <w:rFonts w:ascii="Times New Roman" w:hAnsi="Times New Roman" w:cs="Times New Roman"/>
          <w:sz w:val="28"/>
          <w:szCs w:val="28"/>
        </w:rPr>
        <w:t>Сведения об объектах, входящих в состав Ладожского водовода</w:t>
      </w:r>
    </w:p>
    <w:tbl>
      <w:tblPr>
        <w:tblW w:w="102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2"/>
        <w:gridCol w:w="6521"/>
        <w:gridCol w:w="3122"/>
      </w:tblGrid>
      <w:tr w:rsidR="00C82A40" w:rsidRPr="005B7482" w14:paraId="2D570F49" w14:textId="77777777" w:rsidTr="00020252">
        <w:trPr>
          <w:trHeight w:val="20"/>
          <w:tblHeader/>
        </w:trPr>
        <w:tc>
          <w:tcPr>
            <w:tcW w:w="562" w:type="dxa"/>
            <w:tcBorders>
              <w:top w:val="single" w:sz="4" w:space="0" w:color="auto"/>
              <w:left w:val="single" w:sz="4" w:space="0" w:color="auto"/>
              <w:bottom w:val="single" w:sz="4" w:space="0" w:color="auto"/>
              <w:right w:val="single" w:sz="4" w:space="0" w:color="auto"/>
            </w:tcBorders>
            <w:hideMark/>
          </w:tcPr>
          <w:p w14:paraId="260D72B9" w14:textId="77777777" w:rsidR="00C82A40" w:rsidRPr="005B7482" w:rsidRDefault="00C82A40" w:rsidP="00020252">
            <w:pPr>
              <w:spacing w:after="0" w:line="240" w:lineRule="auto"/>
              <w:rPr>
                <w:rFonts w:ascii="Times New Roman" w:hAnsi="Times New Roman" w:cs="Times New Roman"/>
                <w:sz w:val="28"/>
                <w:szCs w:val="28"/>
              </w:rPr>
            </w:pPr>
            <w:r w:rsidRPr="005B7482">
              <w:rPr>
                <w:rFonts w:ascii="Times New Roman" w:hAnsi="Times New Roman" w:cs="Times New Roman"/>
                <w:sz w:val="28"/>
                <w:szCs w:val="28"/>
              </w:rPr>
              <w:t xml:space="preserve">№ </w:t>
            </w:r>
          </w:p>
        </w:tc>
        <w:tc>
          <w:tcPr>
            <w:tcW w:w="6521" w:type="dxa"/>
            <w:tcBorders>
              <w:top w:val="single" w:sz="4" w:space="0" w:color="auto"/>
              <w:left w:val="single" w:sz="4" w:space="0" w:color="auto"/>
              <w:bottom w:val="single" w:sz="4" w:space="0" w:color="auto"/>
              <w:right w:val="single" w:sz="4" w:space="0" w:color="auto"/>
            </w:tcBorders>
            <w:hideMark/>
          </w:tcPr>
          <w:p w14:paraId="6CF6EB49" w14:textId="77777777" w:rsidR="00C82A40" w:rsidRPr="005B7482" w:rsidRDefault="00C82A40" w:rsidP="00020252">
            <w:pPr>
              <w:spacing w:after="0" w:line="240" w:lineRule="auto"/>
              <w:jc w:val="center"/>
              <w:rPr>
                <w:rFonts w:ascii="Times New Roman" w:hAnsi="Times New Roman" w:cs="Times New Roman"/>
                <w:sz w:val="28"/>
                <w:szCs w:val="28"/>
              </w:rPr>
            </w:pPr>
            <w:r w:rsidRPr="005B7482">
              <w:rPr>
                <w:rFonts w:ascii="Times New Roman" w:hAnsi="Times New Roman" w:cs="Times New Roman"/>
                <w:sz w:val="28"/>
                <w:szCs w:val="28"/>
              </w:rPr>
              <w:t>Наименование объекта</w:t>
            </w:r>
          </w:p>
        </w:tc>
        <w:tc>
          <w:tcPr>
            <w:tcW w:w="3122" w:type="dxa"/>
            <w:tcBorders>
              <w:top w:val="single" w:sz="4" w:space="0" w:color="auto"/>
              <w:left w:val="single" w:sz="4" w:space="0" w:color="auto"/>
              <w:bottom w:val="single" w:sz="4" w:space="0" w:color="auto"/>
              <w:right w:val="single" w:sz="4" w:space="0" w:color="auto"/>
            </w:tcBorders>
            <w:hideMark/>
          </w:tcPr>
          <w:p w14:paraId="57AD45AE" w14:textId="77777777" w:rsidR="00C82A40" w:rsidRPr="005B7482" w:rsidRDefault="00C82A40" w:rsidP="00020252">
            <w:pPr>
              <w:spacing w:after="0" w:line="240" w:lineRule="auto"/>
              <w:jc w:val="center"/>
              <w:rPr>
                <w:rFonts w:ascii="Times New Roman" w:hAnsi="Times New Roman" w:cs="Times New Roman"/>
                <w:sz w:val="28"/>
                <w:szCs w:val="28"/>
              </w:rPr>
            </w:pPr>
            <w:r w:rsidRPr="005B7482">
              <w:rPr>
                <w:rFonts w:ascii="Times New Roman" w:hAnsi="Times New Roman" w:cs="Times New Roman"/>
                <w:sz w:val="28"/>
                <w:szCs w:val="28"/>
              </w:rPr>
              <w:t>Адрес</w:t>
            </w:r>
          </w:p>
        </w:tc>
      </w:tr>
      <w:tr w:rsidR="00C82A40" w:rsidRPr="005B7482" w14:paraId="386E5B3E" w14:textId="77777777" w:rsidTr="00020252">
        <w:trPr>
          <w:trHeight w:val="20"/>
        </w:trPr>
        <w:tc>
          <w:tcPr>
            <w:tcW w:w="562" w:type="dxa"/>
            <w:tcBorders>
              <w:top w:val="single" w:sz="4" w:space="0" w:color="auto"/>
              <w:left w:val="single" w:sz="4" w:space="0" w:color="auto"/>
              <w:bottom w:val="single" w:sz="4" w:space="0" w:color="auto"/>
              <w:right w:val="single" w:sz="4" w:space="0" w:color="auto"/>
            </w:tcBorders>
            <w:hideMark/>
          </w:tcPr>
          <w:p w14:paraId="7FF22CA5" w14:textId="77777777" w:rsidR="00C82A40" w:rsidRPr="005B7482" w:rsidRDefault="00C82A40" w:rsidP="00C82A40">
            <w:pPr>
              <w:spacing w:after="0" w:line="240" w:lineRule="auto"/>
              <w:jc w:val="center"/>
              <w:rPr>
                <w:rFonts w:ascii="Times New Roman" w:hAnsi="Times New Roman" w:cs="Times New Roman"/>
                <w:sz w:val="28"/>
                <w:szCs w:val="28"/>
              </w:rPr>
            </w:pPr>
            <w:r w:rsidRPr="005B7482">
              <w:rPr>
                <w:rFonts w:ascii="Times New Roman" w:hAnsi="Times New Roman" w:cs="Times New Roman"/>
                <w:sz w:val="28"/>
                <w:szCs w:val="28"/>
              </w:rPr>
              <w:t>1</w:t>
            </w:r>
          </w:p>
        </w:tc>
        <w:tc>
          <w:tcPr>
            <w:tcW w:w="6521" w:type="dxa"/>
            <w:tcBorders>
              <w:top w:val="single" w:sz="4" w:space="0" w:color="auto"/>
              <w:left w:val="single" w:sz="4" w:space="0" w:color="auto"/>
              <w:right w:val="single" w:sz="4" w:space="0" w:color="auto"/>
            </w:tcBorders>
            <w:hideMark/>
          </w:tcPr>
          <w:p w14:paraId="08A7C0F0" w14:textId="77777777" w:rsidR="00C82A40" w:rsidRPr="005B7482" w:rsidRDefault="00C82A40" w:rsidP="00C82A40">
            <w:pPr>
              <w:spacing w:after="0" w:line="240" w:lineRule="auto"/>
              <w:rPr>
                <w:rFonts w:ascii="Times New Roman" w:hAnsi="Times New Roman" w:cs="Times New Roman"/>
                <w:sz w:val="28"/>
                <w:szCs w:val="28"/>
              </w:rPr>
            </w:pPr>
            <w:r w:rsidRPr="005B7482">
              <w:rPr>
                <w:rFonts w:ascii="Times New Roman" w:hAnsi="Times New Roman" w:cs="Times New Roman"/>
                <w:sz w:val="28"/>
                <w:szCs w:val="28"/>
              </w:rPr>
              <w:t>Ладожская насосная станция:</w:t>
            </w:r>
          </w:p>
          <w:p w14:paraId="26A16891" w14:textId="77777777" w:rsidR="00C82A40" w:rsidRPr="005B7482" w:rsidRDefault="00C82A40" w:rsidP="00C82A40">
            <w:pPr>
              <w:spacing w:after="0" w:line="240" w:lineRule="auto"/>
              <w:ind w:firstLine="33"/>
              <w:rPr>
                <w:rFonts w:ascii="Times New Roman" w:hAnsi="Times New Roman" w:cs="Times New Roman"/>
                <w:sz w:val="28"/>
                <w:szCs w:val="28"/>
              </w:rPr>
            </w:pPr>
            <w:r w:rsidRPr="005B7482">
              <w:rPr>
                <w:rFonts w:ascii="Times New Roman" w:hAnsi="Times New Roman" w:cs="Times New Roman"/>
                <w:sz w:val="28"/>
                <w:szCs w:val="28"/>
              </w:rPr>
              <w:t>- Насосная станция с электромеханическим оборудованием и ограждением головного водозаборного сооружения;</w:t>
            </w:r>
          </w:p>
          <w:p w14:paraId="1935510E" w14:textId="77777777" w:rsidR="00C82A40" w:rsidRPr="005B7482" w:rsidRDefault="00C82A40" w:rsidP="00C82A40">
            <w:pPr>
              <w:spacing w:after="0" w:line="240" w:lineRule="auto"/>
              <w:ind w:firstLine="33"/>
              <w:rPr>
                <w:rFonts w:ascii="Times New Roman" w:hAnsi="Times New Roman" w:cs="Times New Roman"/>
                <w:sz w:val="28"/>
                <w:szCs w:val="28"/>
              </w:rPr>
            </w:pPr>
            <w:r w:rsidRPr="005B7482">
              <w:rPr>
                <w:rFonts w:ascii="Times New Roman" w:hAnsi="Times New Roman" w:cs="Times New Roman"/>
                <w:sz w:val="28"/>
                <w:szCs w:val="28"/>
              </w:rPr>
              <w:t>- Здание</w:t>
            </w:r>
          </w:p>
        </w:tc>
        <w:tc>
          <w:tcPr>
            <w:tcW w:w="3122" w:type="dxa"/>
            <w:hideMark/>
          </w:tcPr>
          <w:p w14:paraId="2D73396A" w14:textId="025AC526" w:rsidR="00C82A40" w:rsidRPr="005B7482" w:rsidRDefault="005B7482" w:rsidP="00C82A40">
            <w:pPr>
              <w:spacing w:after="0" w:line="240" w:lineRule="auto"/>
              <w:rPr>
                <w:rFonts w:ascii="Times New Roman" w:hAnsi="Times New Roman" w:cs="Times New Roman"/>
                <w:sz w:val="28"/>
                <w:szCs w:val="28"/>
              </w:rPr>
            </w:pPr>
            <w:proofErr w:type="spellStart"/>
            <w:r w:rsidRPr="005B7482">
              <w:rPr>
                <w:rFonts w:ascii="Times New Roman" w:hAnsi="Times New Roman" w:cs="Times New Roman"/>
                <w:sz w:val="28"/>
                <w:szCs w:val="28"/>
              </w:rPr>
              <w:t>г.п</w:t>
            </w:r>
            <w:proofErr w:type="spellEnd"/>
            <w:r w:rsidRPr="005B7482">
              <w:rPr>
                <w:rFonts w:ascii="Times New Roman" w:hAnsi="Times New Roman" w:cs="Times New Roman"/>
                <w:sz w:val="28"/>
                <w:szCs w:val="28"/>
              </w:rPr>
              <w:t>. имени Морозова, ул. Ладожская, 40</w:t>
            </w:r>
          </w:p>
        </w:tc>
      </w:tr>
      <w:tr w:rsidR="00C82A40" w:rsidRPr="005B7482" w14:paraId="0BAB5B22" w14:textId="77777777" w:rsidTr="00020252">
        <w:trPr>
          <w:trHeight w:val="1932"/>
        </w:trPr>
        <w:tc>
          <w:tcPr>
            <w:tcW w:w="562" w:type="dxa"/>
            <w:tcBorders>
              <w:top w:val="single" w:sz="4" w:space="0" w:color="auto"/>
              <w:left w:val="single" w:sz="4" w:space="0" w:color="auto"/>
              <w:bottom w:val="single" w:sz="4" w:space="0" w:color="auto"/>
              <w:right w:val="single" w:sz="4" w:space="0" w:color="auto"/>
            </w:tcBorders>
            <w:hideMark/>
          </w:tcPr>
          <w:p w14:paraId="7CAF3B27" w14:textId="77777777" w:rsidR="00C82A40" w:rsidRPr="005B7482" w:rsidRDefault="00C82A40" w:rsidP="00C82A40">
            <w:pPr>
              <w:spacing w:after="0" w:line="240" w:lineRule="auto"/>
              <w:jc w:val="center"/>
              <w:rPr>
                <w:rFonts w:ascii="Times New Roman" w:hAnsi="Times New Roman" w:cs="Times New Roman"/>
                <w:sz w:val="28"/>
                <w:szCs w:val="28"/>
              </w:rPr>
            </w:pPr>
            <w:r w:rsidRPr="005B7482">
              <w:rPr>
                <w:rFonts w:ascii="Times New Roman" w:hAnsi="Times New Roman" w:cs="Times New Roman"/>
                <w:sz w:val="28"/>
                <w:szCs w:val="28"/>
              </w:rPr>
              <w:t>2</w:t>
            </w:r>
          </w:p>
        </w:tc>
        <w:tc>
          <w:tcPr>
            <w:tcW w:w="6521" w:type="dxa"/>
            <w:tcBorders>
              <w:top w:val="single" w:sz="4" w:space="0" w:color="auto"/>
              <w:left w:val="single" w:sz="4" w:space="0" w:color="auto"/>
              <w:right w:val="single" w:sz="4" w:space="0" w:color="auto"/>
            </w:tcBorders>
            <w:hideMark/>
          </w:tcPr>
          <w:p w14:paraId="697D3B01" w14:textId="77777777" w:rsidR="00C82A40" w:rsidRPr="005B7482" w:rsidRDefault="00C82A40" w:rsidP="00C82A40">
            <w:pPr>
              <w:spacing w:after="0" w:line="240" w:lineRule="auto"/>
              <w:rPr>
                <w:rFonts w:ascii="Times New Roman" w:hAnsi="Times New Roman" w:cs="Times New Roman"/>
                <w:sz w:val="28"/>
                <w:szCs w:val="28"/>
              </w:rPr>
            </w:pPr>
            <w:r w:rsidRPr="005B7482">
              <w:rPr>
                <w:rFonts w:ascii="Times New Roman" w:hAnsi="Times New Roman" w:cs="Times New Roman"/>
                <w:sz w:val="28"/>
                <w:szCs w:val="28"/>
              </w:rPr>
              <w:t>Ладожский водовод:</w:t>
            </w:r>
          </w:p>
          <w:p w14:paraId="044D8EAD" w14:textId="77777777" w:rsidR="00C82A40" w:rsidRPr="005B7482" w:rsidRDefault="00C82A40" w:rsidP="00C82A40">
            <w:pPr>
              <w:spacing w:after="0" w:line="240" w:lineRule="auto"/>
              <w:ind w:firstLine="33"/>
              <w:rPr>
                <w:rFonts w:ascii="Times New Roman" w:hAnsi="Times New Roman" w:cs="Times New Roman"/>
                <w:sz w:val="28"/>
                <w:szCs w:val="28"/>
              </w:rPr>
            </w:pPr>
            <w:r w:rsidRPr="005B7482">
              <w:rPr>
                <w:rFonts w:ascii="Times New Roman" w:hAnsi="Times New Roman" w:cs="Times New Roman"/>
                <w:sz w:val="28"/>
                <w:szCs w:val="28"/>
              </w:rPr>
              <w:t>- Водовод Ладожский диаметром 800-1020 мм, материал – сталь;</w:t>
            </w:r>
          </w:p>
          <w:p w14:paraId="2E67393F" w14:textId="77777777" w:rsidR="00C82A40" w:rsidRPr="005B7482" w:rsidRDefault="00C82A40" w:rsidP="00C82A40">
            <w:pPr>
              <w:spacing w:after="0" w:line="240" w:lineRule="auto"/>
              <w:ind w:firstLine="33"/>
              <w:rPr>
                <w:rFonts w:ascii="Times New Roman" w:hAnsi="Times New Roman" w:cs="Times New Roman"/>
                <w:sz w:val="28"/>
                <w:szCs w:val="28"/>
              </w:rPr>
            </w:pPr>
            <w:r w:rsidRPr="005B7482">
              <w:rPr>
                <w:rFonts w:ascii="Times New Roman" w:hAnsi="Times New Roman" w:cs="Times New Roman"/>
                <w:sz w:val="28"/>
                <w:szCs w:val="28"/>
              </w:rPr>
              <w:t>- Водовод от Ладожского озера до п. ж/д ст. Кирпичный Завод диаметром 800 мм, протяженность 22 км</w:t>
            </w:r>
          </w:p>
        </w:tc>
        <w:tc>
          <w:tcPr>
            <w:tcW w:w="3122" w:type="dxa"/>
            <w:tcBorders>
              <w:top w:val="single" w:sz="4" w:space="0" w:color="auto"/>
              <w:left w:val="single" w:sz="4" w:space="0" w:color="auto"/>
              <w:right w:val="single" w:sz="4" w:space="0" w:color="auto"/>
            </w:tcBorders>
          </w:tcPr>
          <w:p w14:paraId="490BFAC8" w14:textId="77777777" w:rsidR="00C82A40" w:rsidRPr="005B7482" w:rsidRDefault="00C82A40" w:rsidP="00C82A40">
            <w:pPr>
              <w:spacing w:after="0"/>
              <w:rPr>
                <w:rFonts w:ascii="Times New Roman" w:hAnsi="Times New Roman"/>
                <w:sz w:val="28"/>
                <w:szCs w:val="28"/>
              </w:rPr>
            </w:pPr>
            <w:r w:rsidRPr="005B7482">
              <w:rPr>
                <w:rFonts w:ascii="Times New Roman" w:hAnsi="Times New Roman"/>
                <w:sz w:val="28"/>
                <w:szCs w:val="28"/>
              </w:rPr>
              <w:t xml:space="preserve">Всеволожское, </w:t>
            </w:r>
            <w:proofErr w:type="spellStart"/>
            <w:r w:rsidRPr="005B7482">
              <w:rPr>
                <w:rFonts w:ascii="Times New Roman" w:hAnsi="Times New Roman"/>
                <w:sz w:val="28"/>
                <w:szCs w:val="28"/>
              </w:rPr>
              <w:t>Муринское</w:t>
            </w:r>
            <w:proofErr w:type="spellEnd"/>
            <w:r w:rsidRPr="005B7482">
              <w:rPr>
                <w:rFonts w:ascii="Times New Roman" w:hAnsi="Times New Roman"/>
                <w:sz w:val="28"/>
                <w:szCs w:val="28"/>
              </w:rPr>
              <w:t xml:space="preserve">, </w:t>
            </w:r>
            <w:proofErr w:type="spellStart"/>
            <w:r w:rsidRPr="005B7482">
              <w:rPr>
                <w:rFonts w:ascii="Times New Roman" w:hAnsi="Times New Roman"/>
                <w:sz w:val="28"/>
                <w:szCs w:val="28"/>
              </w:rPr>
              <w:t>Рахьинское</w:t>
            </w:r>
            <w:proofErr w:type="spellEnd"/>
            <w:r w:rsidRPr="005B7482">
              <w:rPr>
                <w:rFonts w:ascii="Times New Roman" w:hAnsi="Times New Roman"/>
                <w:sz w:val="28"/>
                <w:szCs w:val="28"/>
              </w:rPr>
              <w:t xml:space="preserve"> и </w:t>
            </w:r>
            <w:proofErr w:type="spellStart"/>
            <w:r w:rsidRPr="005B7482">
              <w:rPr>
                <w:rFonts w:ascii="Times New Roman" w:hAnsi="Times New Roman"/>
                <w:sz w:val="28"/>
                <w:szCs w:val="28"/>
              </w:rPr>
              <w:t>Кузьмоловское</w:t>
            </w:r>
            <w:proofErr w:type="spellEnd"/>
            <w:r w:rsidRPr="005B7482">
              <w:rPr>
                <w:rFonts w:ascii="Times New Roman" w:hAnsi="Times New Roman"/>
                <w:sz w:val="28"/>
                <w:szCs w:val="28"/>
              </w:rPr>
              <w:t xml:space="preserve"> городские поселения,</w:t>
            </w:r>
          </w:p>
          <w:p w14:paraId="6BA09CC6" w14:textId="77777777" w:rsidR="00C82A40" w:rsidRPr="005B7482" w:rsidRDefault="00C82A40" w:rsidP="00C82A40">
            <w:pPr>
              <w:spacing w:after="0"/>
              <w:rPr>
                <w:rFonts w:ascii="Times New Roman" w:hAnsi="Times New Roman"/>
                <w:sz w:val="28"/>
                <w:szCs w:val="28"/>
              </w:rPr>
            </w:pPr>
            <w:proofErr w:type="spellStart"/>
            <w:r w:rsidRPr="005B7482">
              <w:rPr>
                <w:rFonts w:ascii="Times New Roman" w:hAnsi="Times New Roman"/>
                <w:sz w:val="28"/>
                <w:szCs w:val="28"/>
              </w:rPr>
              <w:t>Щегловское</w:t>
            </w:r>
            <w:proofErr w:type="spellEnd"/>
            <w:r w:rsidRPr="005B7482">
              <w:rPr>
                <w:rFonts w:ascii="Times New Roman" w:hAnsi="Times New Roman"/>
                <w:sz w:val="28"/>
                <w:szCs w:val="28"/>
              </w:rPr>
              <w:t xml:space="preserve">, Романовское и </w:t>
            </w:r>
            <w:proofErr w:type="spellStart"/>
            <w:r w:rsidRPr="005B7482">
              <w:rPr>
                <w:rFonts w:ascii="Times New Roman" w:hAnsi="Times New Roman"/>
                <w:sz w:val="28"/>
                <w:szCs w:val="28"/>
              </w:rPr>
              <w:t>Новодевяткинское</w:t>
            </w:r>
            <w:proofErr w:type="spellEnd"/>
            <w:r w:rsidRPr="005B7482">
              <w:rPr>
                <w:rFonts w:ascii="Times New Roman" w:hAnsi="Times New Roman"/>
                <w:sz w:val="28"/>
                <w:szCs w:val="28"/>
              </w:rPr>
              <w:t xml:space="preserve"> сельские поселения Всеволожского муниципального района</w:t>
            </w:r>
          </w:p>
        </w:tc>
      </w:tr>
      <w:tr w:rsidR="00C82A40" w:rsidRPr="005B7482" w14:paraId="1EEAD565" w14:textId="77777777" w:rsidTr="00020252">
        <w:trPr>
          <w:trHeight w:val="20"/>
        </w:trPr>
        <w:tc>
          <w:tcPr>
            <w:tcW w:w="562" w:type="dxa"/>
            <w:tcBorders>
              <w:top w:val="single" w:sz="4" w:space="0" w:color="auto"/>
              <w:left w:val="single" w:sz="4" w:space="0" w:color="auto"/>
              <w:bottom w:val="single" w:sz="4" w:space="0" w:color="auto"/>
              <w:right w:val="single" w:sz="4" w:space="0" w:color="auto"/>
            </w:tcBorders>
            <w:hideMark/>
          </w:tcPr>
          <w:p w14:paraId="47D3DCED" w14:textId="77777777" w:rsidR="00C82A40" w:rsidRPr="005B7482" w:rsidRDefault="00C82A40" w:rsidP="00C82A40">
            <w:pPr>
              <w:spacing w:after="0" w:line="240" w:lineRule="auto"/>
              <w:jc w:val="center"/>
              <w:rPr>
                <w:rFonts w:ascii="Times New Roman" w:hAnsi="Times New Roman" w:cs="Times New Roman"/>
                <w:sz w:val="28"/>
                <w:szCs w:val="28"/>
              </w:rPr>
            </w:pPr>
            <w:r w:rsidRPr="005B7482">
              <w:rPr>
                <w:rFonts w:ascii="Times New Roman" w:hAnsi="Times New Roman" w:cs="Times New Roman"/>
                <w:sz w:val="28"/>
                <w:szCs w:val="28"/>
              </w:rPr>
              <w:t>3</w:t>
            </w:r>
          </w:p>
        </w:tc>
        <w:tc>
          <w:tcPr>
            <w:tcW w:w="6521" w:type="dxa"/>
            <w:tcBorders>
              <w:top w:val="single" w:sz="4" w:space="0" w:color="auto"/>
              <w:left w:val="single" w:sz="4" w:space="0" w:color="auto"/>
              <w:right w:val="single" w:sz="4" w:space="0" w:color="auto"/>
            </w:tcBorders>
            <w:hideMark/>
          </w:tcPr>
          <w:p w14:paraId="25CF4511" w14:textId="77777777" w:rsidR="00C82A40" w:rsidRPr="005B7482" w:rsidRDefault="00C82A40" w:rsidP="00C82A40">
            <w:pPr>
              <w:spacing w:after="0" w:line="240" w:lineRule="auto"/>
              <w:rPr>
                <w:rFonts w:ascii="Times New Roman" w:hAnsi="Times New Roman" w:cs="Times New Roman"/>
                <w:sz w:val="28"/>
                <w:szCs w:val="28"/>
              </w:rPr>
            </w:pPr>
            <w:r w:rsidRPr="005B7482">
              <w:rPr>
                <w:rFonts w:ascii="Times New Roman" w:hAnsi="Times New Roman" w:cs="Times New Roman"/>
                <w:sz w:val="28"/>
                <w:szCs w:val="28"/>
              </w:rPr>
              <w:t>Водопроводные очистные сооружения (ВОС) г. Всеволожск</w:t>
            </w:r>
          </w:p>
          <w:p w14:paraId="1B997645" w14:textId="77777777" w:rsidR="00C82A40" w:rsidRPr="005B7482" w:rsidRDefault="00C82A40" w:rsidP="00C82A40">
            <w:pPr>
              <w:spacing w:after="0" w:line="240" w:lineRule="auto"/>
              <w:rPr>
                <w:rFonts w:ascii="Times New Roman" w:hAnsi="Times New Roman" w:cs="Times New Roman"/>
                <w:sz w:val="28"/>
                <w:szCs w:val="28"/>
              </w:rPr>
            </w:pPr>
            <w:r w:rsidRPr="005B7482">
              <w:rPr>
                <w:rFonts w:ascii="Times New Roman" w:hAnsi="Times New Roman" w:cs="Times New Roman"/>
                <w:sz w:val="28"/>
                <w:szCs w:val="28"/>
              </w:rPr>
              <w:t>- Водопроводные сети на территории ВОС;</w:t>
            </w:r>
          </w:p>
          <w:p w14:paraId="695AE76B" w14:textId="77777777" w:rsidR="00C82A40" w:rsidRPr="005B7482" w:rsidRDefault="00C82A40" w:rsidP="00C82A40">
            <w:pPr>
              <w:spacing w:after="0" w:line="240" w:lineRule="auto"/>
              <w:rPr>
                <w:rFonts w:ascii="Times New Roman" w:hAnsi="Times New Roman" w:cs="Times New Roman"/>
                <w:sz w:val="28"/>
                <w:szCs w:val="28"/>
              </w:rPr>
            </w:pPr>
            <w:r w:rsidRPr="005B7482">
              <w:rPr>
                <w:rFonts w:ascii="Times New Roman" w:hAnsi="Times New Roman" w:cs="Times New Roman"/>
                <w:sz w:val="28"/>
                <w:szCs w:val="28"/>
              </w:rPr>
              <w:t xml:space="preserve">- Главный корпус; </w:t>
            </w:r>
          </w:p>
          <w:p w14:paraId="5F6CD01B" w14:textId="77777777" w:rsidR="00C82A40" w:rsidRPr="005B7482" w:rsidRDefault="00C82A40" w:rsidP="00C82A40">
            <w:pPr>
              <w:spacing w:after="0" w:line="240" w:lineRule="auto"/>
              <w:rPr>
                <w:rFonts w:ascii="Times New Roman" w:hAnsi="Times New Roman" w:cs="Times New Roman"/>
                <w:sz w:val="28"/>
                <w:szCs w:val="28"/>
              </w:rPr>
            </w:pPr>
            <w:r w:rsidRPr="005B7482">
              <w:rPr>
                <w:rFonts w:ascii="Times New Roman" w:hAnsi="Times New Roman" w:cs="Times New Roman"/>
                <w:sz w:val="28"/>
                <w:szCs w:val="28"/>
              </w:rPr>
              <w:t xml:space="preserve">- Здание </w:t>
            </w:r>
            <w:proofErr w:type="spellStart"/>
            <w:r w:rsidRPr="005B7482">
              <w:rPr>
                <w:rFonts w:ascii="Times New Roman" w:hAnsi="Times New Roman" w:cs="Times New Roman"/>
                <w:sz w:val="28"/>
                <w:szCs w:val="28"/>
              </w:rPr>
              <w:t>хлораторной</w:t>
            </w:r>
            <w:proofErr w:type="spellEnd"/>
            <w:r w:rsidRPr="005B7482">
              <w:rPr>
                <w:rFonts w:ascii="Times New Roman" w:hAnsi="Times New Roman" w:cs="Times New Roman"/>
                <w:sz w:val="28"/>
                <w:szCs w:val="28"/>
              </w:rPr>
              <w:t>;</w:t>
            </w:r>
          </w:p>
          <w:p w14:paraId="6C788CA6" w14:textId="77777777" w:rsidR="00C82A40" w:rsidRPr="005B7482" w:rsidRDefault="00C82A40" w:rsidP="00C82A40">
            <w:pPr>
              <w:spacing w:after="0" w:line="240" w:lineRule="auto"/>
              <w:rPr>
                <w:rFonts w:ascii="Times New Roman" w:hAnsi="Times New Roman" w:cs="Times New Roman"/>
                <w:sz w:val="28"/>
                <w:szCs w:val="28"/>
              </w:rPr>
            </w:pPr>
            <w:r w:rsidRPr="005B7482">
              <w:rPr>
                <w:rFonts w:ascii="Times New Roman" w:hAnsi="Times New Roman" w:cs="Times New Roman"/>
                <w:sz w:val="28"/>
                <w:szCs w:val="28"/>
              </w:rPr>
              <w:t xml:space="preserve">- Насосная станция; </w:t>
            </w:r>
          </w:p>
          <w:p w14:paraId="67B8AB45" w14:textId="77777777" w:rsidR="00C82A40" w:rsidRPr="005B7482" w:rsidRDefault="00C82A40" w:rsidP="00C82A40">
            <w:pPr>
              <w:spacing w:after="0" w:line="240" w:lineRule="auto"/>
              <w:rPr>
                <w:rFonts w:ascii="Times New Roman" w:hAnsi="Times New Roman" w:cs="Times New Roman"/>
                <w:sz w:val="28"/>
                <w:szCs w:val="28"/>
              </w:rPr>
            </w:pPr>
            <w:r w:rsidRPr="005B7482">
              <w:rPr>
                <w:rFonts w:ascii="Times New Roman" w:hAnsi="Times New Roman" w:cs="Times New Roman"/>
                <w:sz w:val="28"/>
                <w:szCs w:val="28"/>
              </w:rPr>
              <w:t>- Резервуары чистой воды объемом 3000 куб. м и 8000 куб. м;</w:t>
            </w:r>
          </w:p>
          <w:p w14:paraId="328F76B8" w14:textId="77777777" w:rsidR="00C82A40" w:rsidRPr="005B7482" w:rsidRDefault="00C82A40" w:rsidP="00C82A40">
            <w:pPr>
              <w:spacing w:after="0" w:line="240" w:lineRule="auto"/>
              <w:rPr>
                <w:rFonts w:ascii="Times New Roman" w:hAnsi="Times New Roman" w:cs="Times New Roman"/>
                <w:sz w:val="28"/>
                <w:szCs w:val="28"/>
              </w:rPr>
            </w:pPr>
            <w:r w:rsidRPr="005B7482">
              <w:rPr>
                <w:rFonts w:ascii="Times New Roman" w:hAnsi="Times New Roman" w:cs="Times New Roman"/>
                <w:sz w:val="28"/>
                <w:szCs w:val="28"/>
              </w:rPr>
              <w:t xml:space="preserve">- </w:t>
            </w:r>
            <w:proofErr w:type="spellStart"/>
            <w:r w:rsidRPr="005B7482">
              <w:rPr>
                <w:rFonts w:ascii="Times New Roman" w:hAnsi="Times New Roman" w:cs="Times New Roman"/>
                <w:sz w:val="28"/>
                <w:szCs w:val="28"/>
              </w:rPr>
              <w:t>Хлораторная</w:t>
            </w:r>
            <w:proofErr w:type="spellEnd"/>
          </w:p>
        </w:tc>
        <w:tc>
          <w:tcPr>
            <w:tcW w:w="3122" w:type="dxa"/>
            <w:tcBorders>
              <w:top w:val="single" w:sz="4" w:space="0" w:color="auto"/>
              <w:left w:val="single" w:sz="4" w:space="0" w:color="auto"/>
              <w:right w:val="single" w:sz="4" w:space="0" w:color="auto"/>
            </w:tcBorders>
            <w:hideMark/>
          </w:tcPr>
          <w:p w14:paraId="44CA45F6" w14:textId="0AFD8C1C" w:rsidR="00C82A40" w:rsidRPr="005B7482" w:rsidRDefault="005B7482" w:rsidP="00C82A40">
            <w:pPr>
              <w:spacing w:after="0" w:line="240" w:lineRule="auto"/>
              <w:rPr>
                <w:rFonts w:ascii="Times New Roman" w:hAnsi="Times New Roman" w:cs="Times New Roman"/>
                <w:sz w:val="28"/>
                <w:szCs w:val="28"/>
              </w:rPr>
            </w:pPr>
            <w:r w:rsidRPr="005B7482">
              <w:rPr>
                <w:rFonts w:ascii="Times New Roman" w:hAnsi="Times New Roman" w:cs="Times New Roman"/>
                <w:sz w:val="28"/>
                <w:szCs w:val="28"/>
              </w:rPr>
              <w:t>г</w:t>
            </w:r>
            <w:r w:rsidRPr="005B7482">
              <w:rPr>
                <w:rFonts w:ascii="Times New Roman" w:hAnsi="Times New Roman"/>
                <w:sz w:val="28"/>
                <w:szCs w:val="28"/>
              </w:rPr>
              <w:t>. Всеволожск, ул. Дорожная, д. 9</w:t>
            </w:r>
          </w:p>
        </w:tc>
      </w:tr>
      <w:tr w:rsidR="00C82A40" w:rsidRPr="005B7482" w14:paraId="73BCCFA9" w14:textId="77777777" w:rsidTr="00020252">
        <w:trPr>
          <w:trHeight w:val="20"/>
        </w:trPr>
        <w:tc>
          <w:tcPr>
            <w:tcW w:w="562" w:type="dxa"/>
            <w:tcBorders>
              <w:top w:val="single" w:sz="4" w:space="0" w:color="auto"/>
              <w:left w:val="single" w:sz="4" w:space="0" w:color="auto"/>
              <w:bottom w:val="single" w:sz="4" w:space="0" w:color="auto"/>
              <w:right w:val="single" w:sz="4" w:space="0" w:color="auto"/>
            </w:tcBorders>
            <w:hideMark/>
          </w:tcPr>
          <w:p w14:paraId="3209542A" w14:textId="77777777" w:rsidR="00C82A40" w:rsidRPr="005B7482" w:rsidRDefault="00C82A40" w:rsidP="00C82A40">
            <w:pPr>
              <w:spacing w:after="0" w:line="240" w:lineRule="auto"/>
              <w:jc w:val="center"/>
              <w:rPr>
                <w:rFonts w:ascii="Times New Roman" w:hAnsi="Times New Roman" w:cs="Times New Roman"/>
                <w:sz w:val="28"/>
                <w:szCs w:val="28"/>
              </w:rPr>
            </w:pPr>
            <w:r w:rsidRPr="005B7482">
              <w:rPr>
                <w:rFonts w:ascii="Times New Roman" w:hAnsi="Times New Roman" w:cs="Times New Roman"/>
                <w:sz w:val="28"/>
                <w:szCs w:val="28"/>
              </w:rPr>
              <w:t>4</w:t>
            </w:r>
          </w:p>
        </w:tc>
        <w:tc>
          <w:tcPr>
            <w:tcW w:w="6521" w:type="dxa"/>
            <w:tcBorders>
              <w:top w:val="single" w:sz="4" w:space="0" w:color="auto"/>
              <w:left w:val="single" w:sz="4" w:space="0" w:color="auto"/>
              <w:right w:val="single" w:sz="4" w:space="0" w:color="auto"/>
            </w:tcBorders>
            <w:hideMark/>
          </w:tcPr>
          <w:p w14:paraId="2AEEAC3F" w14:textId="77777777" w:rsidR="00C82A40" w:rsidRPr="005B7482" w:rsidRDefault="00C82A40" w:rsidP="00C82A40">
            <w:pPr>
              <w:spacing w:after="0" w:line="240" w:lineRule="auto"/>
              <w:rPr>
                <w:rFonts w:ascii="Times New Roman" w:hAnsi="Times New Roman" w:cs="Times New Roman"/>
                <w:sz w:val="28"/>
                <w:szCs w:val="28"/>
              </w:rPr>
            </w:pPr>
            <w:r w:rsidRPr="005B7482">
              <w:rPr>
                <w:rFonts w:ascii="Times New Roman" w:hAnsi="Times New Roman" w:cs="Times New Roman"/>
                <w:sz w:val="28"/>
                <w:szCs w:val="28"/>
              </w:rPr>
              <w:t>Узел водопроводных сооружений (УВС) п. ж/д ст. Кирпичный завод (незавершенное строительство)</w:t>
            </w:r>
          </w:p>
          <w:p w14:paraId="2152B053" w14:textId="77777777" w:rsidR="00C82A40" w:rsidRPr="005B7482" w:rsidRDefault="00C82A40" w:rsidP="00C82A40">
            <w:pPr>
              <w:spacing w:after="0" w:line="240" w:lineRule="auto"/>
              <w:rPr>
                <w:rFonts w:ascii="Times New Roman" w:hAnsi="Times New Roman" w:cs="Times New Roman"/>
                <w:sz w:val="28"/>
                <w:szCs w:val="28"/>
              </w:rPr>
            </w:pPr>
            <w:r w:rsidRPr="005B7482">
              <w:rPr>
                <w:rFonts w:ascii="Times New Roman" w:hAnsi="Times New Roman" w:cs="Times New Roman"/>
                <w:sz w:val="28"/>
                <w:szCs w:val="28"/>
              </w:rPr>
              <w:t>- здание водопроводной насосной станции 3-го подъема УВС п. ж/д ст. Кирпичный Завод;</w:t>
            </w:r>
          </w:p>
          <w:p w14:paraId="7C4325E8" w14:textId="77777777" w:rsidR="00C82A40" w:rsidRPr="005B7482" w:rsidRDefault="00C82A40" w:rsidP="00C82A40">
            <w:pPr>
              <w:spacing w:after="0" w:line="240" w:lineRule="auto"/>
              <w:rPr>
                <w:rFonts w:ascii="Times New Roman" w:hAnsi="Times New Roman" w:cs="Times New Roman"/>
                <w:sz w:val="28"/>
                <w:szCs w:val="28"/>
              </w:rPr>
            </w:pPr>
            <w:r w:rsidRPr="005B7482">
              <w:rPr>
                <w:rFonts w:ascii="Times New Roman" w:hAnsi="Times New Roman" w:cs="Times New Roman"/>
                <w:sz w:val="28"/>
                <w:szCs w:val="28"/>
              </w:rPr>
              <w:t>- Здание фильтров поглотителей;</w:t>
            </w:r>
          </w:p>
          <w:p w14:paraId="3712399B" w14:textId="77777777" w:rsidR="00C82A40" w:rsidRPr="005B7482" w:rsidRDefault="00C82A40" w:rsidP="00C82A40">
            <w:pPr>
              <w:spacing w:after="0" w:line="240" w:lineRule="auto"/>
              <w:rPr>
                <w:rFonts w:ascii="Times New Roman" w:hAnsi="Times New Roman" w:cs="Times New Roman"/>
                <w:sz w:val="28"/>
                <w:szCs w:val="28"/>
              </w:rPr>
            </w:pPr>
            <w:r w:rsidRPr="005B7482">
              <w:rPr>
                <w:rFonts w:ascii="Times New Roman" w:hAnsi="Times New Roman" w:cs="Times New Roman"/>
                <w:sz w:val="28"/>
                <w:szCs w:val="28"/>
              </w:rPr>
              <w:t>- Насосная станция производственно-бытовых стоков;</w:t>
            </w:r>
          </w:p>
          <w:p w14:paraId="5138C0C1" w14:textId="77777777" w:rsidR="00C82A40" w:rsidRPr="005B7482" w:rsidRDefault="00C82A40" w:rsidP="00C82A40">
            <w:pPr>
              <w:spacing w:after="0" w:line="240" w:lineRule="auto"/>
              <w:rPr>
                <w:rFonts w:ascii="Times New Roman" w:hAnsi="Times New Roman" w:cs="Times New Roman"/>
                <w:sz w:val="28"/>
                <w:szCs w:val="28"/>
              </w:rPr>
            </w:pPr>
            <w:r w:rsidRPr="005B7482">
              <w:rPr>
                <w:rFonts w:ascii="Times New Roman" w:hAnsi="Times New Roman" w:cs="Times New Roman"/>
                <w:sz w:val="28"/>
                <w:szCs w:val="28"/>
              </w:rPr>
              <w:t>- Два резервуара производственной воды объемом 10 000 куб. м каждый;</w:t>
            </w:r>
          </w:p>
          <w:p w14:paraId="094796F7" w14:textId="77777777" w:rsidR="00C82A40" w:rsidRPr="005B7482" w:rsidRDefault="00C82A40" w:rsidP="00C82A40">
            <w:pPr>
              <w:spacing w:after="0" w:line="240" w:lineRule="auto"/>
              <w:rPr>
                <w:rFonts w:ascii="Times New Roman" w:hAnsi="Times New Roman" w:cs="Times New Roman"/>
                <w:sz w:val="28"/>
                <w:szCs w:val="28"/>
              </w:rPr>
            </w:pPr>
            <w:r w:rsidRPr="005B7482">
              <w:rPr>
                <w:rFonts w:ascii="Times New Roman" w:hAnsi="Times New Roman" w:cs="Times New Roman"/>
                <w:sz w:val="28"/>
                <w:szCs w:val="28"/>
              </w:rPr>
              <w:t>- Два резервуара хозяйственно-питьевой воды объемом 2500 куб. м каждый;</w:t>
            </w:r>
          </w:p>
          <w:p w14:paraId="1A7735F5" w14:textId="77777777" w:rsidR="00C82A40" w:rsidRPr="005B7482" w:rsidRDefault="00C82A40" w:rsidP="00C82A40">
            <w:pPr>
              <w:spacing w:after="0" w:line="240" w:lineRule="auto"/>
              <w:rPr>
                <w:rFonts w:ascii="Times New Roman" w:hAnsi="Times New Roman" w:cs="Times New Roman"/>
                <w:sz w:val="28"/>
                <w:szCs w:val="28"/>
              </w:rPr>
            </w:pPr>
            <w:r w:rsidRPr="005B7482">
              <w:rPr>
                <w:rFonts w:ascii="Times New Roman" w:hAnsi="Times New Roman" w:cs="Times New Roman"/>
                <w:sz w:val="28"/>
                <w:szCs w:val="28"/>
              </w:rPr>
              <w:t>- Резервуар-</w:t>
            </w:r>
            <w:proofErr w:type="spellStart"/>
            <w:r w:rsidRPr="005B7482">
              <w:rPr>
                <w:rFonts w:ascii="Times New Roman" w:hAnsi="Times New Roman" w:cs="Times New Roman"/>
                <w:sz w:val="28"/>
                <w:szCs w:val="28"/>
              </w:rPr>
              <w:t>усреднитель</w:t>
            </w:r>
            <w:proofErr w:type="spellEnd"/>
            <w:r w:rsidRPr="005B7482">
              <w:rPr>
                <w:rFonts w:ascii="Times New Roman" w:hAnsi="Times New Roman" w:cs="Times New Roman"/>
                <w:sz w:val="28"/>
                <w:szCs w:val="28"/>
              </w:rPr>
              <w:t>;</w:t>
            </w:r>
          </w:p>
          <w:p w14:paraId="6A5DC2A1" w14:textId="77777777" w:rsidR="00C82A40" w:rsidRPr="005B7482" w:rsidRDefault="00C82A40" w:rsidP="00C82A40">
            <w:pPr>
              <w:spacing w:after="0" w:line="240" w:lineRule="auto"/>
              <w:rPr>
                <w:rFonts w:ascii="Times New Roman" w:hAnsi="Times New Roman" w:cs="Times New Roman"/>
                <w:sz w:val="28"/>
                <w:szCs w:val="28"/>
              </w:rPr>
            </w:pPr>
            <w:r w:rsidRPr="005B7482">
              <w:rPr>
                <w:rFonts w:ascii="Times New Roman" w:hAnsi="Times New Roman" w:cs="Times New Roman"/>
                <w:sz w:val="28"/>
                <w:szCs w:val="28"/>
              </w:rPr>
              <w:t xml:space="preserve">- </w:t>
            </w:r>
            <w:proofErr w:type="spellStart"/>
            <w:r w:rsidRPr="005B7482">
              <w:rPr>
                <w:rFonts w:ascii="Times New Roman" w:hAnsi="Times New Roman" w:cs="Times New Roman"/>
                <w:sz w:val="28"/>
                <w:szCs w:val="28"/>
              </w:rPr>
              <w:t>Хлораторная</w:t>
            </w:r>
            <w:proofErr w:type="spellEnd"/>
          </w:p>
        </w:tc>
        <w:tc>
          <w:tcPr>
            <w:tcW w:w="3122" w:type="dxa"/>
            <w:tcBorders>
              <w:top w:val="single" w:sz="4" w:space="0" w:color="auto"/>
              <w:left w:val="single" w:sz="4" w:space="0" w:color="auto"/>
              <w:right w:val="single" w:sz="4" w:space="0" w:color="auto"/>
            </w:tcBorders>
            <w:hideMark/>
          </w:tcPr>
          <w:p w14:paraId="2A009765" w14:textId="207556C1" w:rsidR="00C82A40" w:rsidRPr="005B7482" w:rsidRDefault="005B7482" w:rsidP="00C82A40">
            <w:pPr>
              <w:spacing w:after="0" w:line="240" w:lineRule="auto"/>
              <w:rPr>
                <w:rFonts w:ascii="Times New Roman" w:hAnsi="Times New Roman" w:cs="Times New Roman"/>
                <w:sz w:val="28"/>
                <w:szCs w:val="28"/>
              </w:rPr>
            </w:pPr>
            <w:r w:rsidRPr="005B7482">
              <w:rPr>
                <w:rFonts w:ascii="Times New Roman" w:hAnsi="Times New Roman" w:cs="Times New Roman"/>
                <w:sz w:val="28"/>
                <w:szCs w:val="28"/>
              </w:rPr>
              <w:t>Промзона п. ж/д ст. Кирпичный Завод</w:t>
            </w:r>
          </w:p>
        </w:tc>
      </w:tr>
      <w:tr w:rsidR="00C82A40" w:rsidRPr="005B7482" w14:paraId="70EB9056" w14:textId="77777777" w:rsidTr="00020252">
        <w:trPr>
          <w:trHeight w:val="20"/>
        </w:trPr>
        <w:tc>
          <w:tcPr>
            <w:tcW w:w="562" w:type="dxa"/>
            <w:tcBorders>
              <w:top w:val="single" w:sz="4" w:space="0" w:color="auto"/>
              <w:left w:val="single" w:sz="4" w:space="0" w:color="auto"/>
              <w:bottom w:val="single" w:sz="4" w:space="0" w:color="auto"/>
              <w:right w:val="single" w:sz="4" w:space="0" w:color="auto"/>
            </w:tcBorders>
            <w:hideMark/>
          </w:tcPr>
          <w:p w14:paraId="2D777BA9" w14:textId="77777777" w:rsidR="00C82A40" w:rsidRPr="005B7482" w:rsidRDefault="00C82A40" w:rsidP="00C82A40">
            <w:pPr>
              <w:spacing w:after="0" w:line="240" w:lineRule="auto"/>
              <w:rPr>
                <w:rFonts w:ascii="Times New Roman" w:hAnsi="Times New Roman" w:cs="Times New Roman"/>
                <w:sz w:val="28"/>
                <w:szCs w:val="28"/>
              </w:rPr>
            </w:pPr>
            <w:r w:rsidRPr="005B7482">
              <w:rPr>
                <w:rFonts w:ascii="Times New Roman" w:hAnsi="Times New Roman" w:cs="Times New Roman"/>
                <w:sz w:val="28"/>
                <w:szCs w:val="28"/>
              </w:rPr>
              <w:t>5</w:t>
            </w:r>
          </w:p>
        </w:tc>
        <w:tc>
          <w:tcPr>
            <w:tcW w:w="6521" w:type="dxa"/>
            <w:tcBorders>
              <w:top w:val="single" w:sz="4" w:space="0" w:color="auto"/>
              <w:left w:val="single" w:sz="4" w:space="0" w:color="auto"/>
              <w:right w:val="single" w:sz="4" w:space="0" w:color="auto"/>
            </w:tcBorders>
            <w:hideMark/>
          </w:tcPr>
          <w:p w14:paraId="5BCFC036" w14:textId="77777777" w:rsidR="00C82A40" w:rsidRPr="005B7482" w:rsidRDefault="00C82A40" w:rsidP="00C82A40">
            <w:pPr>
              <w:spacing w:after="0" w:line="240" w:lineRule="auto"/>
              <w:rPr>
                <w:rFonts w:ascii="Times New Roman" w:hAnsi="Times New Roman" w:cs="Times New Roman"/>
                <w:sz w:val="28"/>
                <w:szCs w:val="28"/>
              </w:rPr>
            </w:pPr>
            <w:r w:rsidRPr="005B7482">
              <w:rPr>
                <w:rFonts w:ascii="Times New Roman" w:hAnsi="Times New Roman" w:cs="Times New Roman"/>
                <w:sz w:val="28"/>
                <w:szCs w:val="28"/>
              </w:rPr>
              <w:t xml:space="preserve">ВОС </w:t>
            </w:r>
            <w:proofErr w:type="spellStart"/>
            <w:r w:rsidRPr="005B7482">
              <w:rPr>
                <w:rFonts w:ascii="Times New Roman" w:hAnsi="Times New Roman" w:cs="Times New Roman"/>
                <w:sz w:val="28"/>
                <w:szCs w:val="28"/>
              </w:rPr>
              <w:t>г.п</w:t>
            </w:r>
            <w:proofErr w:type="spellEnd"/>
            <w:r w:rsidRPr="005B7482">
              <w:rPr>
                <w:rFonts w:ascii="Times New Roman" w:hAnsi="Times New Roman" w:cs="Times New Roman"/>
                <w:sz w:val="28"/>
                <w:szCs w:val="28"/>
              </w:rPr>
              <w:t xml:space="preserve">. </w:t>
            </w:r>
            <w:proofErr w:type="spellStart"/>
            <w:r w:rsidRPr="005B7482">
              <w:rPr>
                <w:rFonts w:ascii="Times New Roman" w:hAnsi="Times New Roman" w:cs="Times New Roman"/>
                <w:sz w:val="28"/>
                <w:szCs w:val="28"/>
              </w:rPr>
              <w:t>Кузьмоловский</w:t>
            </w:r>
            <w:proofErr w:type="spellEnd"/>
            <w:r w:rsidRPr="005B7482">
              <w:rPr>
                <w:rFonts w:ascii="Times New Roman" w:hAnsi="Times New Roman" w:cs="Times New Roman"/>
                <w:sz w:val="28"/>
                <w:szCs w:val="28"/>
              </w:rPr>
              <w:t xml:space="preserve"> (незавершенное строительство)</w:t>
            </w:r>
          </w:p>
          <w:p w14:paraId="4C0DABD6" w14:textId="77777777" w:rsidR="00C82A40" w:rsidRPr="005B7482" w:rsidRDefault="00C82A40" w:rsidP="00C82A40">
            <w:pPr>
              <w:spacing w:after="0" w:line="240" w:lineRule="auto"/>
              <w:ind w:firstLine="33"/>
              <w:rPr>
                <w:rFonts w:ascii="Times New Roman" w:hAnsi="Times New Roman" w:cs="Times New Roman"/>
                <w:sz w:val="28"/>
                <w:szCs w:val="28"/>
              </w:rPr>
            </w:pPr>
            <w:r w:rsidRPr="005B7482">
              <w:rPr>
                <w:rFonts w:ascii="Times New Roman" w:hAnsi="Times New Roman" w:cs="Times New Roman"/>
                <w:sz w:val="28"/>
                <w:szCs w:val="28"/>
              </w:rPr>
              <w:t>- Здание насосной станции корп.42/1;</w:t>
            </w:r>
          </w:p>
          <w:p w14:paraId="438610E0" w14:textId="77777777" w:rsidR="00C82A40" w:rsidRPr="005B7482" w:rsidRDefault="00C82A40" w:rsidP="00C82A40">
            <w:pPr>
              <w:spacing w:after="0" w:line="240" w:lineRule="auto"/>
              <w:ind w:firstLine="33"/>
              <w:rPr>
                <w:rFonts w:ascii="Times New Roman" w:hAnsi="Times New Roman" w:cs="Times New Roman"/>
                <w:sz w:val="28"/>
                <w:szCs w:val="28"/>
              </w:rPr>
            </w:pPr>
            <w:r w:rsidRPr="005B7482">
              <w:rPr>
                <w:rFonts w:ascii="Times New Roman" w:hAnsi="Times New Roman" w:cs="Times New Roman"/>
                <w:sz w:val="28"/>
                <w:szCs w:val="28"/>
              </w:rPr>
              <w:t>- Здание насосной станции корп.42/2;</w:t>
            </w:r>
          </w:p>
          <w:p w14:paraId="09423CF1" w14:textId="77777777" w:rsidR="00C82A40" w:rsidRPr="005B7482" w:rsidRDefault="00C82A40" w:rsidP="00C82A40">
            <w:pPr>
              <w:spacing w:after="0" w:line="240" w:lineRule="auto"/>
              <w:ind w:firstLine="33"/>
              <w:rPr>
                <w:rFonts w:ascii="Times New Roman" w:hAnsi="Times New Roman" w:cs="Times New Roman"/>
                <w:sz w:val="28"/>
                <w:szCs w:val="28"/>
              </w:rPr>
            </w:pPr>
            <w:r w:rsidRPr="005B7482">
              <w:rPr>
                <w:rFonts w:ascii="Times New Roman" w:hAnsi="Times New Roman" w:cs="Times New Roman"/>
                <w:sz w:val="28"/>
                <w:szCs w:val="28"/>
              </w:rPr>
              <w:t xml:space="preserve">- </w:t>
            </w:r>
            <w:proofErr w:type="spellStart"/>
            <w:r w:rsidRPr="005B7482">
              <w:rPr>
                <w:rFonts w:ascii="Times New Roman" w:hAnsi="Times New Roman" w:cs="Times New Roman"/>
                <w:sz w:val="28"/>
                <w:szCs w:val="28"/>
              </w:rPr>
              <w:t>Хлораторная</w:t>
            </w:r>
            <w:proofErr w:type="spellEnd"/>
            <w:r w:rsidRPr="005B7482">
              <w:rPr>
                <w:rFonts w:ascii="Times New Roman" w:hAnsi="Times New Roman" w:cs="Times New Roman"/>
                <w:sz w:val="28"/>
                <w:szCs w:val="28"/>
              </w:rPr>
              <w:t>;</w:t>
            </w:r>
          </w:p>
          <w:p w14:paraId="4D289BAD" w14:textId="77777777" w:rsidR="00C82A40" w:rsidRPr="005B7482" w:rsidRDefault="00C82A40" w:rsidP="00C82A40">
            <w:pPr>
              <w:spacing w:after="0" w:line="240" w:lineRule="auto"/>
              <w:ind w:firstLine="33"/>
              <w:rPr>
                <w:rFonts w:ascii="Times New Roman" w:hAnsi="Times New Roman" w:cs="Times New Roman"/>
                <w:sz w:val="28"/>
                <w:szCs w:val="28"/>
              </w:rPr>
            </w:pPr>
            <w:r w:rsidRPr="005B7482">
              <w:rPr>
                <w:rFonts w:ascii="Times New Roman" w:hAnsi="Times New Roman" w:cs="Times New Roman"/>
                <w:sz w:val="28"/>
                <w:szCs w:val="28"/>
              </w:rPr>
              <w:t>- Два резервуара чистой воды объемом 6000 куб. м и 1200 куб. м</w:t>
            </w:r>
          </w:p>
        </w:tc>
        <w:tc>
          <w:tcPr>
            <w:tcW w:w="3122" w:type="dxa"/>
            <w:hideMark/>
          </w:tcPr>
          <w:p w14:paraId="29E9298B" w14:textId="157603AD" w:rsidR="00C82A40" w:rsidRPr="005B7482" w:rsidRDefault="005B7482" w:rsidP="00C82A40">
            <w:pPr>
              <w:spacing w:after="0" w:line="240" w:lineRule="auto"/>
              <w:rPr>
                <w:rFonts w:ascii="Times New Roman" w:hAnsi="Times New Roman" w:cs="Times New Roman"/>
                <w:sz w:val="28"/>
                <w:szCs w:val="28"/>
              </w:rPr>
            </w:pPr>
            <w:proofErr w:type="spellStart"/>
            <w:r w:rsidRPr="00F0617D">
              <w:rPr>
                <w:rFonts w:ascii="Times New Roman" w:hAnsi="Times New Roman" w:cs="Times New Roman"/>
                <w:sz w:val="28"/>
                <w:szCs w:val="28"/>
              </w:rPr>
              <w:t>г.п</w:t>
            </w:r>
            <w:proofErr w:type="spellEnd"/>
            <w:r w:rsidRPr="00F0617D">
              <w:rPr>
                <w:rFonts w:ascii="Times New Roman" w:hAnsi="Times New Roman" w:cs="Times New Roman"/>
                <w:sz w:val="28"/>
                <w:szCs w:val="28"/>
              </w:rPr>
              <w:t>.</w:t>
            </w:r>
            <w:r>
              <w:rPr>
                <w:rFonts w:ascii="Times New Roman" w:hAnsi="Times New Roman" w:cs="Times New Roman"/>
                <w:sz w:val="28"/>
                <w:szCs w:val="28"/>
              </w:rPr>
              <w:t xml:space="preserve"> </w:t>
            </w:r>
            <w:proofErr w:type="spellStart"/>
            <w:r w:rsidRPr="00F0617D">
              <w:rPr>
                <w:rFonts w:ascii="Times New Roman" w:hAnsi="Times New Roman" w:cs="Times New Roman"/>
                <w:sz w:val="28"/>
                <w:szCs w:val="28"/>
              </w:rPr>
              <w:t>Кузьмоловский</w:t>
            </w:r>
            <w:proofErr w:type="spellEnd"/>
            <w:r w:rsidRPr="00F0617D">
              <w:rPr>
                <w:rFonts w:ascii="Times New Roman" w:hAnsi="Times New Roman" w:cs="Times New Roman"/>
                <w:sz w:val="28"/>
                <w:szCs w:val="28"/>
              </w:rPr>
              <w:t>, территория ВОС</w:t>
            </w:r>
          </w:p>
        </w:tc>
      </w:tr>
    </w:tbl>
    <w:p w14:paraId="180D2117" w14:textId="77777777" w:rsidR="00C82A40" w:rsidRPr="00F0617D" w:rsidRDefault="00C82A40" w:rsidP="00C82A40">
      <w:pPr>
        <w:spacing w:after="0" w:line="240" w:lineRule="auto"/>
        <w:ind w:firstLine="709"/>
        <w:jc w:val="both"/>
        <w:rPr>
          <w:rFonts w:ascii="Times New Roman" w:hAnsi="Times New Roman" w:cs="Times New Roman"/>
          <w:sz w:val="28"/>
          <w:szCs w:val="28"/>
        </w:rPr>
      </w:pPr>
    </w:p>
    <w:p w14:paraId="4ABB2DEC" w14:textId="77777777" w:rsidR="00C82A40" w:rsidRPr="00AE47F3" w:rsidRDefault="00C82A40" w:rsidP="00AE47F3">
      <w:pPr>
        <w:pStyle w:val="6"/>
        <w:spacing w:before="120" w:after="0"/>
        <w:ind w:firstLine="709"/>
        <w:rPr>
          <w:rFonts w:ascii="Times New Roman" w:hAnsi="Times New Roman"/>
          <w:i/>
          <w:iCs/>
          <w:sz w:val="28"/>
          <w:szCs w:val="28"/>
        </w:rPr>
      </w:pPr>
      <w:r w:rsidRPr="00F0617D">
        <w:rPr>
          <w:rFonts w:ascii="Times New Roman" w:hAnsi="Times New Roman"/>
          <w:i/>
          <w:iCs/>
          <w:sz w:val="28"/>
          <w:szCs w:val="28"/>
        </w:rPr>
        <w:t>Обоснование варианта размещения объекта</w:t>
      </w:r>
    </w:p>
    <w:p w14:paraId="09DD83EA" w14:textId="77777777" w:rsidR="00C82A40" w:rsidRPr="00F0617D" w:rsidRDefault="00C82A40" w:rsidP="00AE47F3">
      <w:pPr>
        <w:pStyle w:val="7"/>
        <w:spacing w:before="120" w:after="0"/>
        <w:ind w:firstLine="709"/>
        <w:jc w:val="both"/>
        <w:rPr>
          <w:rFonts w:ascii="Times New Roman" w:hAnsi="Times New Roman"/>
          <w:sz w:val="28"/>
          <w:szCs w:val="28"/>
          <w:u w:val="single"/>
        </w:rPr>
      </w:pPr>
      <w:r w:rsidRPr="00F0617D">
        <w:rPr>
          <w:rFonts w:ascii="Times New Roman" w:hAnsi="Times New Roman"/>
          <w:sz w:val="28"/>
          <w:szCs w:val="28"/>
          <w:u w:val="single"/>
        </w:rPr>
        <w:t>Анализ использования территории</w:t>
      </w:r>
    </w:p>
    <w:p w14:paraId="121A5EEF" w14:textId="77777777" w:rsidR="00C82A40" w:rsidRPr="00F0617D" w:rsidRDefault="00C82A40" w:rsidP="00C82A40">
      <w:pPr>
        <w:spacing w:after="0" w:line="240" w:lineRule="auto"/>
        <w:ind w:firstLine="709"/>
        <w:jc w:val="both"/>
        <w:rPr>
          <w:rFonts w:ascii="Times New Roman" w:hAnsi="Times New Roman" w:cs="Times New Roman"/>
          <w:sz w:val="28"/>
          <w:szCs w:val="28"/>
        </w:rPr>
      </w:pPr>
      <w:r w:rsidRPr="00F0617D">
        <w:rPr>
          <w:rFonts w:ascii="Times New Roman" w:hAnsi="Times New Roman" w:cs="Times New Roman"/>
          <w:sz w:val="28"/>
          <w:szCs w:val="28"/>
        </w:rPr>
        <w:t>Основным источником централизованного хозяйственно-питьевого водоснабжения Всеволожского муниципального района является система Ладожского водовода.</w:t>
      </w:r>
    </w:p>
    <w:p w14:paraId="18B8AFC6" w14:textId="77777777" w:rsidR="00C82A40" w:rsidRPr="00F0617D" w:rsidRDefault="00C82A40" w:rsidP="00C82A40">
      <w:pPr>
        <w:spacing w:after="0" w:line="240" w:lineRule="auto"/>
        <w:ind w:firstLine="709"/>
        <w:jc w:val="both"/>
        <w:rPr>
          <w:rFonts w:ascii="Times New Roman" w:hAnsi="Times New Roman" w:cs="Times New Roman"/>
          <w:sz w:val="28"/>
          <w:szCs w:val="28"/>
        </w:rPr>
      </w:pPr>
      <w:r w:rsidRPr="00F0617D">
        <w:rPr>
          <w:rFonts w:ascii="Times New Roman" w:hAnsi="Times New Roman" w:cs="Times New Roman"/>
          <w:sz w:val="28"/>
          <w:szCs w:val="28"/>
        </w:rPr>
        <w:t>Источником централизованного хозяйственно-питьевого водоснабжения</w:t>
      </w:r>
      <w:r w:rsidRPr="00F0617D">
        <w:rPr>
          <w:rFonts w:ascii="Times New Roman" w:eastAsia="Times New Roman" w:hAnsi="Times New Roman" w:cs="Times New Roman"/>
          <w:sz w:val="24"/>
          <w:szCs w:val="24"/>
          <w:lang w:eastAsia="ru-RU"/>
        </w:rPr>
        <w:t xml:space="preserve"> </w:t>
      </w:r>
      <w:r w:rsidRPr="00F0617D">
        <w:rPr>
          <w:rFonts w:ascii="Times New Roman" w:hAnsi="Times New Roman" w:cs="Times New Roman"/>
          <w:sz w:val="28"/>
          <w:szCs w:val="28"/>
        </w:rPr>
        <w:t xml:space="preserve">населенных пунктов Свердловского городского поселения и Дубровского городского поселения является р. Нева. В </w:t>
      </w:r>
      <w:proofErr w:type="spellStart"/>
      <w:r w:rsidRPr="00F0617D">
        <w:rPr>
          <w:rFonts w:ascii="Times New Roman" w:hAnsi="Times New Roman" w:cs="Times New Roman"/>
          <w:sz w:val="28"/>
          <w:szCs w:val="28"/>
        </w:rPr>
        <w:t>Агалатовском</w:t>
      </w:r>
      <w:proofErr w:type="spellEnd"/>
      <w:r w:rsidRPr="00F0617D">
        <w:rPr>
          <w:rFonts w:ascii="Times New Roman" w:hAnsi="Times New Roman" w:cs="Times New Roman"/>
          <w:sz w:val="28"/>
          <w:szCs w:val="28"/>
        </w:rPr>
        <w:t xml:space="preserve"> сельском поселении для водоснабжения используются подземные источники. Централизованное хозяйственно-питьевое водоснабжение населенных пунктов </w:t>
      </w:r>
      <w:proofErr w:type="spellStart"/>
      <w:r w:rsidRPr="00F0617D">
        <w:rPr>
          <w:rFonts w:ascii="Times New Roman" w:hAnsi="Times New Roman" w:cs="Times New Roman"/>
          <w:sz w:val="28"/>
          <w:szCs w:val="28"/>
        </w:rPr>
        <w:t>Бугровского</w:t>
      </w:r>
      <w:proofErr w:type="spellEnd"/>
      <w:r w:rsidRPr="00F0617D">
        <w:rPr>
          <w:rFonts w:ascii="Times New Roman" w:hAnsi="Times New Roman" w:cs="Times New Roman"/>
          <w:sz w:val="28"/>
          <w:szCs w:val="28"/>
        </w:rPr>
        <w:t xml:space="preserve"> городского поселения, </w:t>
      </w:r>
      <w:proofErr w:type="spellStart"/>
      <w:r w:rsidRPr="00F0617D">
        <w:rPr>
          <w:rFonts w:ascii="Times New Roman" w:hAnsi="Times New Roman" w:cs="Times New Roman"/>
          <w:sz w:val="28"/>
          <w:szCs w:val="28"/>
        </w:rPr>
        <w:t>Заневского</w:t>
      </w:r>
      <w:proofErr w:type="spellEnd"/>
      <w:r w:rsidRPr="00F0617D">
        <w:rPr>
          <w:rFonts w:ascii="Times New Roman" w:hAnsi="Times New Roman" w:cs="Times New Roman"/>
          <w:sz w:val="28"/>
          <w:szCs w:val="28"/>
        </w:rPr>
        <w:t xml:space="preserve"> городского поселения, </w:t>
      </w:r>
      <w:proofErr w:type="spellStart"/>
      <w:r w:rsidRPr="00F0617D">
        <w:rPr>
          <w:rFonts w:ascii="Times New Roman" w:hAnsi="Times New Roman" w:cs="Times New Roman"/>
          <w:sz w:val="28"/>
          <w:szCs w:val="28"/>
        </w:rPr>
        <w:t>Колтушского</w:t>
      </w:r>
      <w:proofErr w:type="spellEnd"/>
      <w:r w:rsidRPr="00F0617D">
        <w:rPr>
          <w:rFonts w:ascii="Times New Roman" w:hAnsi="Times New Roman" w:cs="Times New Roman"/>
          <w:sz w:val="28"/>
          <w:szCs w:val="28"/>
        </w:rPr>
        <w:t xml:space="preserve"> сельского поселения, </w:t>
      </w:r>
      <w:proofErr w:type="spellStart"/>
      <w:r w:rsidRPr="00F0617D">
        <w:rPr>
          <w:rFonts w:ascii="Times New Roman" w:hAnsi="Times New Roman" w:cs="Times New Roman"/>
          <w:sz w:val="28"/>
          <w:szCs w:val="28"/>
        </w:rPr>
        <w:t>Муринского</w:t>
      </w:r>
      <w:proofErr w:type="spellEnd"/>
      <w:r w:rsidRPr="00F0617D">
        <w:rPr>
          <w:rFonts w:ascii="Times New Roman" w:hAnsi="Times New Roman" w:cs="Times New Roman"/>
          <w:sz w:val="28"/>
          <w:szCs w:val="28"/>
        </w:rPr>
        <w:t xml:space="preserve"> городского поселения и </w:t>
      </w:r>
      <w:proofErr w:type="spellStart"/>
      <w:r w:rsidRPr="00F0617D">
        <w:rPr>
          <w:rFonts w:ascii="Times New Roman" w:hAnsi="Times New Roman" w:cs="Times New Roman"/>
          <w:sz w:val="28"/>
          <w:szCs w:val="28"/>
        </w:rPr>
        <w:t>Юкковского</w:t>
      </w:r>
      <w:proofErr w:type="spellEnd"/>
      <w:r w:rsidRPr="00F0617D">
        <w:rPr>
          <w:rFonts w:ascii="Times New Roman" w:hAnsi="Times New Roman" w:cs="Times New Roman"/>
          <w:sz w:val="28"/>
          <w:szCs w:val="28"/>
        </w:rPr>
        <w:t xml:space="preserve"> сельского поселения обеспечивается от водопроводных сетей ГУП «Водоканал Санкт- Петербурга».</w:t>
      </w:r>
    </w:p>
    <w:p w14:paraId="003BF435" w14:textId="77777777" w:rsidR="00C82A40" w:rsidRPr="00F0617D" w:rsidRDefault="00C82A40" w:rsidP="00C82A40">
      <w:pPr>
        <w:spacing w:after="0" w:line="240" w:lineRule="auto"/>
        <w:ind w:firstLine="709"/>
        <w:jc w:val="both"/>
        <w:rPr>
          <w:rFonts w:ascii="Times New Roman" w:hAnsi="Times New Roman" w:cs="Times New Roman"/>
          <w:sz w:val="28"/>
          <w:szCs w:val="28"/>
        </w:rPr>
      </w:pPr>
      <w:r w:rsidRPr="00F0617D">
        <w:rPr>
          <w:rFonts w:ascii="Times New Roman" w:hAnsi="Times New Roman" w:cs="Times New Roman"/>
          <w:sz w:val="28"/>
          <w:szCs w:val="28"/>
        </w:rPr>
        <w:t>Система централизованного водоснабжения Ладожский водовод является основным источником водоснабжения на территории Всеволожского муниципального района и представляет собой сложный комплекс взаимосвязанных инженерных сооружений, в том числе включающих водозаборные сооружения, водоводы, ВОС, насосные станции, магистральные и распределительные водопроводные сети.</w:t>
      </w:r>
    </w:p>
    <w:p w14:paraId="17144E5A" w14:textId="77777777" w:rsidR="00C82A40" w:rsidRPr="00F0617D" w:rsidRDefault="00C82A40" w:rsidP="00C82A40">
      <w:pPr>
        <w:spacing w:after="0" w:line="240" w:lineRule="auto"/>
        <w:ind w:firstLine="709"/>
        <w:jc w:val="both"/>
        <w:rPr>
          <w:rFonts w:ascii="Times New Roman" w:hAnsi="Times New Roman" w:cs="Times New Roman"/>
          <w:sz w:val="28"/>
          <w:szCs w:val="28"/>
        </w:rPr>
      </w:pPr>
      <w:r w:rsidRPr="00F0617D">
        <w:rPr>
          <w:rFonts w:ascii="Times New Roman" w:hAnsi="Times New Roman" w:cs="Times New Roman"/>
          <w:sz w:val="28"/>
          <w:szCs w:val="28"/>
        </w:rPr>
        <w:t>Строительство большей части имущества объекта «Ладожский водовод» было осуществлено в 70-е годы прошлого века, по истечению времени имущество износилось и появилась необходимость в его капитальном ремонте и реконструкции.</w:t>
      </w:r>
    </w:p>
    <w:p w14:paraId="010E95E9" w14:textId="77777777" w:rsidR="00C82A40" w:rsidRPr="00F0617D" w:rsidRDefault="00C82A40" w:rsidP="00C82A40">
      <w:pPr>
        <w:spacing w:after="0" w:line="240" w:lineRule="auto"/>
        <w:ind w:firstLine="709"/>
        <w:jc w:val="both"/>
        <w:rPr>
          <w:rFonts w:ascii="Times New Roman" w:hAnsi="Times New Roman" w:cs="Times New Roman"/>
          <w:sz w:val="28"/>
          <w:szCs w:val="28"/>
        </w:rPr>
      </w:pPr>
      <w:r w:rsidRPr="00F0617D">
        <w:rPr>
          <w:rFonts w:ascii="Times New Roman" w:hAnsi="Times New Roman" w:cs="Times New Roman"/>
          <w:sz w:val="28"/>
          <w:szCs w:val="28"/>
        </w:rPr>
        <w:t>По централизованной системе Ладожского водовода осуществляется водоснабжение населенных пунктов семи муниципальных образований Всеволожского муниципального района:</w:t>
      </w:r>
    </w:p>
    <w:p w14:paraId="2799CADE" w14:textId="77777777" w:rsidR="00C82A40" w:rsidRPr="00F0617D" w:rsidRDefault="00C82A40" w:rsidP="00C82A40">
      <w:pPr>
        <w:pStyle w:val="af0"/>
        <w:numPr>
          <w:ilvl w:val="0"/>
          <w:numId w:val="42"/>
        </w:numPr>
        <w:jc w:val="both"/>
        <w:rPr>
          <w:rFonts w:ascii="Times New Roman" w:hAnsi="Times New Roman"/>
          <w:sz w:val="28"/>
          <w:szCs w:val="28"/>
        </w:rPr>
      </w:pPr>
      <w:proofErr w:type="spellStart"/>
      <w:r w:rsidRPr="00F0617D">
        <w:rPr>
          <w:rFonts w:ascii="Times New Roman" w:hAnsi="Times New Roman"/>
          <w:sz w:val="28"/>
          <w:szCs w:val="28"/>
        </w:rPr>
        <w:t>Рахьинское</w:t>
      </w:r>
      <w:proofErr w:type="spellEnd"/>
      <w:r w:rsidRPr="00F0617D">
        <w:rPr>
          <w:rFonts w:ascii="Times New Roman" w:hAnsi="Times New Roman"/>
          <w:sz w:val="28"/>
          <w:szCs w:val="28"/>
        </w:rPr>
        <w:t xml:space="preserve"> городское поселение</w:t>
      </w:r>
      <w:r>
        <w:rPr>
          <w:rFonts w:ascii="Times New Roman" w:hAnsi="Times New Roman"/>
          <w:sz w:val="28"/>
          <w:szCs w:val="28"/>
          <w:lang w:val="en-US"/>
        </w:rPr>
        <w:t>;</w:t>
      </w:r>
    </w:p>
    <w:p w14:paraId="52086DAA" w14:textId="77777777" w:rsidR="00C82A40" w:rsidRPr="00F0617D" w:rsidRDefault="00C82A40" w:rsidP="00C82A40">
      <w:pPr>
        <w:pStyle w:val="af0"/>
        <w:numPr>
          <w:ilvl w:val="0"/>
          <w:numId w:val="42"/>
        </w:numPr>
        <w:jc w:val="both"/>
        <w:rPr>
          <w:rFonts w:ascii="Times New Roman" w:hAnsi="Times New Roman"/>
          <w:sz w:val="28"/>
          <w:szCs w:val="28"/>
        </w:rPr>
      </w:pPr>
      <w:proofErr w:type="spellStart"/>
      <w:r w:rsidRPr="00F0617D">
        <w:rPr>
          <w:rFonts w:ascii="Times New Roman" w:hAnsi="Times New Roman"/>
          <w:sz w:val="28"/>
          <w:szCs w:val="28"/>
        </w:rPr>
        <w:t>Щегловское</w:t>
      </w:r>
      <w:proofErr w:type="spellEnd"/>
      <w:r w:rsidRPr="00F0617D">
        <w:rPr>
          <w:rFonts w:ascii="Times New Roman" w:hAnsi="Times New Roman"/>
          <w:sz w:val="28"/>
          <w:szCs w:val="28"/>
        </w:rPr>
        <w:t xml:space="preserve"> сельское поселение;</w:t>
      </w:r>
    </w:p>
    <w:p w14:paraId="2863E10F" w14:textId="77777777" w:rsidR="00C82A40" w:rsidRPr="00F0617D" w:rsidRDefault="00C82A40" w:rsidP="00C82A40">
      <w:pPr>
        <w:pStyle w:val="af0"/>
        <w:numPr>
          <w:ilvl w:val="0"/>
          <w:numId w:val="42"/>
        </w:numPr>
        <w:jc w:val="both"/>
        <w:rPr>
          <w:rFonts w:ascii="Times New Roman" w:hAnsi="Times New Roman"/>
          <w:sz w:val="28"/>
          <w:szCs w:val="28"/>
        </w:rPr>
      </w:pPr>
      <w:r w:rsidRPr="00F0617D">
        <w:rPr>
          <w:rFonts w:ascii="Times New Roman" w:hAnsi="Times New Roman"/>
          <w:sz w:val="28"/>
          <w:szCs w:val="28"/>
        </w:rPr>
        <w:t>Всеволожское городское поселение;</w:t>
      </w:r>
    </w:p>
    <w:p w14:paraId="1ABDCF2C" w14:textId="77777777" w:rsidR="00C82A40" w:rsidRPr="00F0617D" w:rsidRDefault="00C82A40" w:rsidP="00C82A40">
      <w:pPr>
        <w:pStyle w:val="af0"/>
        <w:numPr>
          <w:ilvl w:val="0"/>
          <w:numId w:val="42"/>
        </w:numPr>
        <w:jc w:val="both"/>
        <w:rPr>
          <w:rFonts w:ascii="Times New Roman" w:hAnsi="Times New Roman"/>
          <w:sz w:val="28"/>
          <w:szCs w:val="28"/>
        </w:rPr>
      </w:pPr>
      <w:r w:rsidRPr="00F0617D">
        <w:rPr>
          <w:rFonts w:ascii="Times New Roman" w:hAnsi="Times New Roman"/>
          <w:sz w:val="28"/>
          <w:szCs w:val="28"/>
        </w:rPr>
        <w:t>Романовское сельское поселение;</w:t>
      </w:r>
    </w:p>
    <w:p w14:paraId="7EC192D6" w14:textId="77777777" w:rsidR="00C82A40" w:rsidRPr="00F0617D" w:rsidRDefault="00C82A40" w:rsidP="00C82A40">
      <w:pPr>
        <w:pStyle w:val="af0"/>
        <w:numPr>
          <w:ilvl w:val="0"/>
          <w:numId w:val="42"/>
        </w:numPr>
        <w:jc w:val="both"/>
        <w:rPr>
          <w:rFonts w:ascii="Times New Roman" w:hAnsi="Times New Roman"/>
          <w:sz w:val="28"/>
          <w:szCs w:val="28"/>
        </w:rPr>
      </w:pPr>
      <w:proofErr w:type="spellStart"/>
      <w:r w:rsidRPr="00F0617D">
        <w:rPr>
          <w:rFonts w:ascii="Times New Roman" w:hAnsi="Times New Roman"/>
          <w:sz w:val="28"/>
          <w:szCs w:val="28"/>
        </w:rPr>
        <w:t>Новодевяткинское</w:t>
      </w:r>
      <w:proofErr w:type="spellEnd"/>
      <w:r w:rsidRPr="00F0617D">
        <w:rPr>
          <w:rFonts w:ascii="Times New Roman" w:hAnsi="Times New Roman"/>
          <w:sz w:val="28"/>
          <w:szCs w:val="28"/>
        </w:rPr>
        <w:t xml:space="preserve"> сельское поселение;</w:t>
      </w:r>
    </w:p>
    <w:p w14:paraId="632B235C" w14:textId="77777777" w:rsidR="00C82A40" w:rsidRPr="00F0617D" w:rsidRDefault="00C82A40" w:rsidP="00C82A40">
      <w:pPr>
        <w:pStyle w:val="af0"/>
        <w:numPr>
          <w:ilvl w:val="0"/>
          <w:numId w:val="42"/>
        </w:numPr>
        <w:jc w:val="both"/>
        <w:rPr>
          <w:rFonts w:ascii="Times New Roman" w:hAnsi="Times New Roman"/>
          <w:sz w:val="28"/>
          <w:szCs w:val="28"/>
        </w:rPr>
      </w:pPr>
      <w:proofErr w:type="spellStart"/>
      <w:r w:rsidRPr="00F0617D">
        <w:rPr>
          <w:rFonts w:ascii="Times New Roman" w:hAnsi="Times New Roman"/>
          <w:sz w:val="28"/>
          <w:szCs w:val="28"/>
        </w:rPr>
        <w:t>Муринское</w:t>
      </w:r>
      <w:proofErr w:type="spellEnd"/>
      <w:r w:rsidRPr="00F0617D">
        <w:rPr>
          <w:rFonts w:ascii="Times New Roman" w:hAnsi="Times New Roman"/>
          <w:sz w:val="28"/>
          <w:szCs w:val="28"/>
        </w:rPr>
        <w:t xml:space="preserve"> городское поселение;</w:t>
      </w:r>
    </w:p>
    <w:p w14:paraId="08F877F0" w14:textId="77777777" w:rsidR="00C82A40" w:rsidRPr="00F0617D" w:rsidRDefault="00C82A40" w:rsidP="00C82A40">
      <w:pPr>
        <w:pStyle w:val="af0"/>
        <w:numPr>
          <w:ilvl w:val="0"/>
          <w:numId w:val="42"/>
        </w:numPr>
        <w:jc w:val="both"/>
        <w:rPr>
          <w:rFonts w:ascii="Times New Roman" w:hAnsi="Times New Roman"/>
          <w:sz w:val="28"/>
          <w:szCs w:val="28"/>
        </w:rPr>
      </w:pPr>
      <w:proofErr w:type="spellStart"/>
      <w:r w:rsidRPr="00F0617D">
        <w:rPr>
          <w:rFonts w:ascii="Times New Roman" w:hAnsi="Times New Roman"/>
          <w:sz w:val="28"/>
          <w:szCs w:val="28"/>
        </w:rPr>
        <w:t>Кузьмоловское</w:t>
      </w:r>
      <w:proofErr w:type="spellEnd"/>
      <w:r w:rsidRPr="00F0617D">
        <w:rPr>
          <w:rFonts w:ascii="Times New Roman" w:hAnsi="Times New Roman"/>
          <w:sz w:val="28"/>
          <w:szCs w:val="28"/>
        </w:rPr>
        <w:t xml:space="preserve"> городское поселение.</w:t>
      </w:r>
    </w:p>
    <w:p w14:paraId="775FAF2E" w14:textId="77777777" w:rsidR="00C82A40" w:rsidRPr="00F0617D" w:rsidRDefault="00C82A40" w:rsidP="00C82A40">
      <w:pPr>
        <w:spacing w:after="0" w:line="240" w:lineRule="auto"/>
        <w:ind w:firstLine="709"/>
        <w:jc w:val="both"/>
        <w:rPr>
          <w:rFonts w:ascii="Times New Roman" w:hAnsi="Times New Roman" w:cs="Times New Roman"/>
          <w:sz w:val="28"/>
          <w:szCs w:val="28"/>
        </w:rPr>
      </w:pPr>
      <w:r w:rsidRPr="00F0617D">
        <w:rPr>
          <w:rFonts w:ascii="Times New Roman" w:hAnsi="Times New Roman" w:cs="Times New Roman"/>
          <w:sz w:val="28"/>
          <w:szCs w:val="28"/>
        </w:rPr>
        <w:t>Концессионное соглашение заключено на основании:</w:t>
      </w:r>
    </w:p>
    <w:p w14:paraId="2CD06735" w14:textId="77777777" w:rsidR="00C82A40" w:rsidRPr="00F0617D" w:rsidRDefault="00C82A40" w:rsidP="00C82A40">
      <w:pPr>
        <w:pStyle w:val="af0"/>
        <w:numPr>
          <w:ilvl w:val="0"/>
          <w:numId w:val="42"/>
        </w:numPr>
        <w:ind w:left="0" w:firstLine="709"/>
        <w:jc w:val="both"/>
        <w:rPr>
          <w:rFonts w:ascii="Times New Roman" w:hAnsi="Times New Roman"/>
          <w:sz w:val="28"/>
          <w:szCs w:val="28"/>
        </w:rPr>
      </w:pPr>
      <w:r w:rsidRPr="00F0617D">
        <w:rPr>
          <w:rFonts w:ascii="Times New Roman" w:hAnsi="Times New Roman"/>
          <w:sz w:val="28"/>
          <w:szCs w:val="28"/>
        </w:rPr>
        <w:t>Постановления Администрации муниципального образования «Всеволожский муниципальный район» Ленинградской области от 10.10.2016 № 2500 «О заключении концессионного соглашения в отношении имущества Ладожского водовода;</w:t>
      </w:r>
    </w:p>
    <w:p w14:paraId="52141A85" w14:textId="77777777" w:rsidR="00C82A40" w:rsidRPr="00F0617D" w:rsidRDefault="00C82A40" w:rsidP="00C82A40">
      <w:pPr>
        <w:pStyle w:val="af0"/>
        <w:numPr>
          <w:ilvl w:val="0"/>
          <w:numId w:val="42"/>
        </w:numPr>
        <w:ind w:left="0" w:firstLine="709"/>
        <w:jc w:val="both"/>
        <w:rPr>
          <w:rFonts w:ascii="Times New Roman" w:hAnsi="Times New Roman"/>
          <w:sz w:val="28"/>
          <w:szCs w:val="28"/>
        </w:rPr>
      </w:pPr>
      <w:r w:rsidRPr="00F0617D">
        <w:rPr>
          <w:rFonts w:ascii="Times New Roman" w:hAnsi="Times New Roman"/>
          <w:sz w:val="28"/>
          <w:szCs w:val="28"/>
        </w:rPr>
        <w:t>Решения Совета депутатов муниципального образования «Всеволожский муниципальный район» Ленинградской области от 28.01.2016 № 05.</w:t>
      </w:r>
    </w:p>
    <w:p w14:paraId="684A37FB" w14:textId="77777777" w:rsidR="00C82A40" w:rsidRPr="00F0617D" w:rsidRDefault="00C82A40" w:rsidP="00C82A40">
      <w:pPr>
        <w:spacing w:after="0" w:line="240" w:lineRule="auto"/>
        <w:ind w:firstLine="709"/>
        <w:jc w:val="both"/>
        <w:rPr>
          <w:rFonts w:ascii="Times New Roman" w:hAnsi="Times New Roman" w:cs="Times New Roman"/>
          <w:sz w:val="28"/>
          <w:szCs w:val="28"/>
        </w:rPr>
      </w:pPr>
      <w:r w:rsidRPr="00F0617D">
        <w:rPr>
          <w:rFonts w:ascii="Times New Roman" w:hAnsi="Times New Roman" w:cs="Times New Roman"/>
          <w:sz w:val="28"/>
          <w:szCs w:val="28"/>
        </w:rPr>
        <w:t xml:space="preserve">Объектом Соглашения является комплекс недвижимого и движимого имущества Ладожского водовода, а именно муниципального имущества производственно-технологических комплексов: Ладожская насосная станция, Ладожский водовод, ВОС г. Всеволожск, ВОС </w:t>
      </w:r>
      <w:proofErr w:type="spellStart"/>
      <w:r w:rsidRPr="00F0617D">
        <w:rPr>
          <w:rFonts w:ascii="Times New Roman" w:hAnsi="Times New Roman" w:cs="Times New Roman"/>
          <w:sz w:val="28"/>
          <w:szCs w:val="28"/>
        </w:rPr>
        <w:t>г.п</w:t>
      </w:r>
      <w:proofErr w:type="spellEnd"/>
      <w:r w:rsidRPr="00F0617D">
        <w:rPr>
          <w:rFonts w:ascii="Times New Roman" w:hAnsi="Times New Roman" w:cs="Times New Roman"/>
          <w:sz w:val="28"/>
          <w:szCs w:val="28"/>
        </w:rPr>
        <w:t xml:space="preserve">. </w:t>
      </w:r>
      <w:proofErr w:type="spellStart"/>
      <w:r w:rsidRPr="00F0617D">
        <w:rPr>
          <w:rFonts w:ascii="Times New Roman" w:hAnsi="Times New Roman" w:cs="Times New Roman"/>
          <w:sz w:val="28"/>
          <w:szCs w:val="28"/>
        </w:rPr>
        <w:t>Кузьмоловский</w:t>
      </w:r>
      <w:proofErr w:type="spellEnd"/>
      <w:r w:rsidRPr="00F0617D">
        <w:rPr>
          <w:rFonts w:ascii="Times New Roman" w:hAnsi="Times New Roman" w:cs="Times New Roman"/>
          <w:sz w:val="28"/>
          <w:szCs w:val="28"/>
        </w:rPr>
        <w:t>, УВС п. ж/д ст. Кирпичный Завод, включая комплекс зданий, строений, сооружений и оборудования, предназначенных для водоподготовки, транспортировки и подачи питьевой и (или) технической воды.</w:t>
      </w:r>
    </w:p>
    <w:p w14:paraId="025285F5" w14:textId="77777777" w:rsidR="00C82A40" w:rsidRPr="00F0617D" w:rsidRDefault="00C82A40" w:rsidP="00C82A40">
      <w:pPr>
        <w:spacing w:after="0" w:line="240" w:lineRule="auto"/>
        <w:ind w:firstLine="709"/>
        <w:jc w:val="both"/>
        <w:rPr>
          <w:rFonts w:ascii="Times New Roman" w:hAnsi="Times New Roman" w:cs="Times New Roman"/>
          <w:sz w:val="28"/>
          <w:szCs w:val="28"/>
        </w:rPr>
      </w:pPr>
      <w:r w:rsidRPr="00F0617D">
        <w:rPr>
          <w:rFonts w:ascii="Times New Roman" w:hAnsi="Times New Roman" w:cs="Times New Roman"/>
          <w:sz w:val="28"/>
          <w:szCs w:val="28"/>
        </w:rPr>
        <w:t xml:space="preserve">Согласно условиям Концессионного соглашения ООО «Северо-Запад Инжиниринг» обязалось за свой счет осуществить реконструкцию и капитальный ремонт имущества, входящего </w:t>
      </w:r>
      <w:r>
        <w:rPr>
          <w:rFonts w:ascii="Times New Roman" w:hAnsi="Times New Roman" w:cs="Times New Roman"/>
          <w:sz w:val="28"/>
          <w:szCs w:val="28"/>
        </w:rPr>
        <w:t xml:space="preserve">в </w:t>
      </w:r>
      <w:r w:rsidRPr="00F0617D">
        <w:rPr>
          <w:rFonts w:ascii="Times New Roman" w:hAnsi="Times New Roman" w:cs="Times New Roman"/>
          <w:sz w:val="28"/>
          <w:szCs w:val="28"/>
        </w:rPr>
        <w:t>систему Ладожского водовода.</w:t>
      </w:r>
    </w:p>
    <w:p w14:paraId="32E9BF74" w14:textId="77777777" w:rsidR="00C82A40" w:rsidRPr="00F0617D" w:rsidRDefault="00C82A40" w:rsidP="00C82A40">
      <w:pPr>
        <w:spacing w:after="0" w:line="240" w:lineRule="auto"/>
        <w:ind w:firstLine="709"/>
        <w:jc w:val="both"/>
        <w:rPr>
          <w:rFonts w:ascii="Times New Roman" w:hAnsi="Times New Roman" w:cs="Times New Roman"/>
          <w:sz w:val="28"/>
          <w:szCs w:val="28"/>
        </w:rPr>
      </w:pPr>
      <w:r w:rsidRPr="00F0617D">
        <w:rPr>
          <w:rFonts w:ascii="Times New Roman" w:hAnsi="Times New Roman" w:cs="Times New Roman"/>
          <w:sz w:val="28"/>
          <w:szCs w:val="28"/>
        </w:rPr>
        <w:t>В Инвестиционную программу ООО «Северо-Запад Инжиниринг» включены мероприятия, предусмотренные Концессионным соглашением и относящиеся к мероприятиям по строительству, реконструкции, модернизации системы Ладожского водовода.</w:t>
      </w:r>
    </w:p>
    <w:p w14:paraId="4C628881" w14:textId="77777777" w:rsidR="00C82A40" w:rsidRPr="00F0617D" w:rsidRDefault="00C82A40" w:rsidP="00C82A40">
      <w:pPr>
        <w:keepNext/>
        <w:spacing w:after="0" w:line="240" w:lineRule="auto"/>
        <w:jc w:val="right"/>
        <w:rPr>
          <w:rFonts w:ascii="Times New Roman" w:hAnsi="Times New Roman" w:cs="Times New Roman"/>
          <w:sz w:val="28"/>
          <w:szCs w:val="28"/>
        </w:rPr>
      </w:pPr>
      <w:r w:rsidRPr="00F0617D">
        <w:rPr>
          <w:rFonts w:ascii="Times New Roman" w:hAnsi="Times New Roman" w:cs="Times New Roman"/>
          <w:sz w:val="28"/>
          <w:szCs w:val="28"/>
        </w:rPr>
        <w:t>Таблица 2.2-2.</w:t>
      </w:r>
    </w:p>
    <w:p w14:paraId="7B1B92A7" w14:textId="77777777" w:rsidR="00C82A40" w:rsidRPr="00F0617D" w:rsidRDefault="00C82A40" w:rsidP="00C82A40">
      <w:pPr>
        <w:keepNext/>
        <w:spacing w:after="0" w:line="240" w:lineRule="auto"/>
        <w:ind w:firstLine="709"/>
        <w:jc w:val="center"/>
        <w:rPr>
          <w:rFonts w:ascii="Times New Roman" w:hAnsi="Times New Roman" w:cs="Times New Roman"/>
          <w:sz w:val="28"/>
          <w:szCs w:val="28"/>
        </w:rPr>
      </w:pPr>
      <w:r w:rsidRPr="00F0617D">
        <w:rPr>
          <w:rFonts w:ascii="Times New Roman" w:hAnsi="Times New Roman" w:cs="Times New Roman"/>
          <w:sz w:val="28"/>
          <w:szCs w:val="28"/>
        </w:rPr>
        <w:t>Мероприятия, включенные в инвестиционную программу</w:t>
      </w:r>
    </w:p>
    <w:p w14:paraId="6BD6100B" w14:textId="77777777" w:rsidR="00C82A40" w:rsidRPr="00F0617D" w:rsidRDefault="00C82A40" w:rsidP="00C82A40">
      <w:pPr>
        <w:keepNext/>
        <w:spacing w:after="0" w:line="240" w:lineRule="auto"/>
        <w:ind w:firstLine="709"/>
        <w:jc w:val="center"/>
        <w:rPr>
          <w:rFonts w:ascii="Times New Roman" w:hAnsi="Times New Roman" w:cs="Times New Roman"/>
          <w:sz w:val="28"/>
          <w:szCs w:val="28"/>
        </w:rPr>
      </w:pPr>
      <w:r w:rsidRPr="00F0617D">
        <w:rPr>
          <w:rFonts w:ascii="Times New Roman" w:hAnsi="Times New Roman" w:cs="Times New Roman"/>
          <w:sz w:val="28"/>
          <w:szCs w:val="28"/>
        </w:rPr>
        <w:t>ООО «Северо-Запад Инжиниринг»</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77"/>
        <w:gridCol w:w="7318"/>
      </w:tblGrid>
      <w:tr w:rsidR="00C82A40" w:rsidRPr="00F0617D" w14:paraId="66123598" w14:textId="77777777" w:rsidTr="00AE47F3">
        <w:trPr>
          <w:tblHeader/>
        </w:trPr>
        <w:tc>
          <w:tcPr>
            <w:tcW w:w="1411" w:type="pct"/>
            <w:tcBorders>
              <w:top w:val="single" w:sz="4" w:space="0" w:color="auto"/>
              <w:left w:val="single" w:sz="4" w:space="0" w:color="auto"/>
              <w:bottom w:val="single" w:sz="4" w:space="0" w:color="auto"/>
              <w:right w:val="single" w:sz="4" w:space="0" w:color="auto"/>
            </w:tcBorders>
            <w:vAlign w:val="center"/>
            <w:hideMark/>
          </w:tcPr>
          <w:p w14:paraId="0E326E1C" w14:textId="77777777" w:rsidR="00C82A40" w:rsidRPr="00F0617D" w:rsidRDefault="00C82A40" w:rsidP="00020252">
            <w:pPr>
              <w:spacing w:after="0" w:line="240" w:lineRule="auto"/>
              <w:ind w:firstLine="22"/>
              <w:jc w:val="center"/>
              <w:rPr>
                <w:rFonts w:ascii="Times New Roman" w:hAnsi="Times New Roman" w:cs="Times New Roman"/>
                <w:sz w:val="28"/>
                <w:szCs w:val="28"/>
              </w:rPr>
            </w:pPr>
            <w:r w:rsidRPr="00F0617D">
              <w:rPr>
                <w:rFonts w:ascii="Times New Roman" w:hAnsi="Times New Roman" w:cs="Times New Roman"/>
                <w:sz w:val="28"/>
                <w:szCs w:val="28"/>
              </w:rPr>
              <w:t>Объект Концессионного соглашения</w:t>
            </w:r>
          </w:p>
        </w:tc>
        <w:tc>
          <w:tcPr>
            <w:tcW w:w="3589" w:type="pct"/>
            <w:tcBorders>
              <w:top w:val="single" w:sz="4" w:space="0" w:color="auto"/>
              <w:left w:val="single" w:sz="4" w:space="0" w:color="auto"/>
              <w:bottom w:val="single" w:sz="4" w:space="0" w:color="auto"/>
              <w:right w:val="single" w:sz="4" w:space="0" w:color="auto"/>
            </w:tcBorders>
            <w:vAlign w:val="center"/>
            <w:hideMark/>
          </w:tcPr>
          <w:p w14:paraId="3FB6E23E" w14:textId="77777777" w:rsidR="00C82A40" w:rsidRPr="00F0617D" w:rsidRDefault="00C82A40" w:rsidP="00020252">
            <w:pPr>
              <w:spacing w:after="0" w:line="240" w:lineRule="auto"/>
              <w:ind w:firstLine="22"/>
              <w:jc w:val="center"/>
              <w:rPr>
                <w:rFonts w:ascii="Times New Roman" w:hAnsi="Times New Roman" w:cs="Times New Roman"/>
                <w:sz w:val="28"/>
                <w:szCs w:val="28"/>
              </w:rPr>
            </w:pPr>
            <w:r w:rsidRPr="00F0617D">
              <w:rPr>
                <w:rFonts w:ascii="Times New Roman" w:hAnsi="Times New Roman" w:cs="Times New Roman"/>
                <w:sz w:val="28"/>
                <w:szCs w:val="28"/>
              </w:rPr>
              <w:t>Мероприятия, включаемые в инвестиционную программу</w:t>
            </w:r>
          </w:p>
        </w:tc>
      </w:tr>
      <w:tr w:rsidR="00C82A40" w:rsidRPr="00F0617D" w14:paraId="560773B1" w14:textId="77777777" w:rsidTr="00AE47F3">
        <w:tc>
          <w:tcPr>
            <w:tcW w:w="1411" w:type="pct"/>
            <w:vMerge w:val="restart"/>
            <w:tcBorders>
              <w:top w:val="single" w:sz="4" w:space="0" w:color="auto"/>
              <w:left w:val="single" w:sz="4" w:space="0" w:color="auto"/>
              <w:bottom w:val="single" w:sz="4" w:space="0" w:color="auto"/>
              <w:right w:val="single" w:sz="4" w:space="0" w:color="auto"/>
            </w:tcBorders>
            <w:hideMark/>
          </w:tcPr>
          <w:p w14:paraId="639EF696" w14:textId="77777777" w:rsidR="00C82A40" w:rsidRPr="00F0617D" w:rsidRDefault="00C82A40" w:rsidP="00020252">
            <w:pPr>
              <w:spacing w:after="0" w:line="240" w:lineRule="auto"/>
              <w:ind w:firstLine="22"/>
              <w:jc w:val="both"/>
              <w:rPr>
                <w:rFonts w:ascii="Times New Roman" w:hAnsi="Times New Roman" w:cs="Times New Roman"/>
                <w:sz w:val="28"/>
                <w:szCs w:val="28"/>
              </w:rPr>
            </w:pPr>
            <w:r w:rsidRPr="00F0617D">
              <w:rPr>
                <w:rFonts w:ascii="Times New Roman" w:hAnsi="Times New Roman" w:cs="Times New Roman"/>
                <w:sz w:val="28"/>
                <w:szCs w:val="28"/>
              </w:rPr>
              <w:t xml:space="preserve">Ладожская насосная станция </w:t>
            </w:r>
          </w:p>
        </w:tc>
        <w:tc>
          <w:tcPr>
            <w:tcW w:w="3589" w:type="pct"/>
            <w:tcBorders>
              <w:top w:val="single" w:sz="4" w:space="0" w:color="auto"/>
              <w:left w:val="single" w:sz="4" w:space="0" w:color="auto"/>
              <w:bottom w:val="single" w:sz="4" w:space="0" w:color="auto"/>
              <w:right w:val="single" w:sz="4" w:space="0" w:color="auto"/>
            </w:tcBorders>
            <w:hideMark/>
          </w:tcPr>
          <w:p w14:paraId="6466C7AF" w14:textId="77777777" w:rsidR="00C82A40" w:rsidRPr="00F0617D" w:rsidRDefault="00C82A40" w:rsidP="00020252">
            <w:pPr>
              <w:tabs>
                <w:tab w:val="left" w:pos="709"/>
              </w:tabs>
              <w:spacing w:after="0" w:line="240" w:lineRule="auto"/>
              <w:ind w:firstLine="22"/>
              <w:jc w:val="both"/>
              <w:rPr>
                <w:rFonts w:ascii="Times New Roman" w:hAnsi="Times New Roman" w:cs="Times New Roman"/>
                <w:sz w:val="28"/>
                <w:szCs w:val="28"/>
              </w:rPr>
            </w:pPr>
            <w:r w:rsidRPr="00F0617D">
              <w:rPr>
                <w:rFonts w:ascii="Times New Roman" w:hAnsi="Times New Roman" w:cs="Times New Roman"/>
                <w:sz w:val="28"/>
                <w:szCs w:val="28"/>
              </w:rPr>
              <w:t>Устройство ограждения ЗСО водозабора в акватории Ладожского озера</w:t>
            </w:r>
          </w:p>
        </w:tc>
      </w:tr>
      <w:tr w:rsidR="00C82A40" w:rsidRPr="00F0617D" w14:paraId="381BDD55" w14:textId="77777777" w:rsidTr="00AE47F3">
        <w:tc>
          <w:tcPr>
            <w:tcW w:w="1411" w:type="pct"/>
            <w:vMerge/>
            <w:tcBorders>
              <w:top w:val="single" w:sz="4" w:space="0" w:color="auto"/>
              <w:left w:val="single" w:sz="4" w:space="0" w:color="auto"/>
              <w:bottom w:val="single" w:sz="4" w:space="0" w:color="auto"/>
              <w:right w:val="single" w:sz="4" w:space="0" w:color="auto"/>
            </w:tcBorders>
            <w:vAlign w:val="center"/>
            <w:hideMark/>
          </w:tcPr>
          <w:p w14:paraId="76EE3573" w14:textId="77777777" w:rsidR="00C82A40" w:rsidRPr="00F0617D" w:rsidRDefault="00C82A40" w:rsidP="00020252">
            <w:pPr>
              <w:spacing w:after="0" w:line="240" w:lineRule="auto"/>
              <w:ind w:firstLine="22"/>
              <w:jc w:val="both"/>
              <w:rPr>
                <w:rFonts w:ascii="Times New Roman" w:hAnsi="Times New Roman" w:cs="Times New Roman"/>
                <w:sz w:val="28"/>
                <w:szCs w:val="28"/>
              </w:rPr>
            </w:pPr>
          </w:p>
        </w:tc>
        <w:tc>
          <w:tcPr>
            <w:tcW w:w="3589" w:type="pct"/>
            <w:tcBorders>
              <w:top w:val="single" w:sz="4" w:space="0" w:color="auto"/>
              <w:left w:val="single" w:sz="4" w:space="0" w:color="auto"/>
              <w:bottom w:val="single" w:sz="4" w:space="0" w:color="auto"/>
              <w:right w:val="single" w:sz="4" w:space="0" w:color="auto"/>
            </w:tcBorders>
            <w:hideMark/>
          </w:tcPr>
          <w:p w14:paraId="2B85690D" w14:textId="77777777" w:rsidR="00C82A40" w:rsidRPr="00F0617D" w:rsidRDefault="00C82A40" w:rsidP="00020252">
            <w:pPr>
              <w:tabs>
                <w:tab w:val="left" w:pos="709"/>
              </w:tabs>
              <w:spacing w:after="0" w:line="240" w:lineRule="auto"/>
              <w:ind w:firstLine="22"/>
              <w:jc w:val="both"/>
              <w:rPr>
                <w:rFonts w:ascii="Times New Roman" w:hAnsi="Times New Roman" w:cs="Times New Roman"/>
                <w:sz w:val="28"/>
                <w:szCs w:val="28"/>
              </w:rPr>
            </w:pPr>
            <w:r w:rsidRPr="00F0617D">
              <w:rPr>
                <w:rFonts w:ascii="Times New Roman" w:hAnsi="Times New Roman" w:cs="Times New Roman"/>
                <w:sz w:val="28"/>
                <w:szCs w:val="28"/>
              </w:rPr>
              <w:t>Внедрение системы частотного регулирования работы группы насосов первого подъема</w:t>
            </w:r>
          </w:p>
        </w:tc>
      </w:tr>
      <w:tr w:rsidR="00C82A40" w:rsidRPr="00F0617D" w14:paraId="22A4DCAB" w14:textId="77777777" w:rsidTr="00AE47F3">
        <w:tc>
          <w:tcPr>
            <w:tcW w:w="1411" w:type="pct"/>
            <w:vMerge/>
            <w:tcBorders>
              <w:top w:val="single" w:sz="4" w:space="0" w:color="auto"/>
              <w:left w:val="single" w:sz="4" w:space="0" w:color="auto"/>
              <w:bottom w:val="single" w:sz="4" w:space="0" w:color="auto"/>
              <w:right w:val="single" w:sz="4" w:space="0" w:color="auto"/>
            </w:tcBorders>
            <w:vAlign w:val="center"/>
            <w:hideMark/>
          </w:tcPr>
          <w:p w14:paraId="2006D5E8" w14:textId="77777777" w:rsidR="00C82A40" w:rsidRPr="00F0617D" w:rsidRDefault="00C82A40" w:rsidP="00020252">
            <w:pPr>
              <w:spacing w:after="0" w:line="240" w:lineRule="auto"/>
              <w:ind w:firstLine="22"/>
              <w:jc w:val="both"/>
              <w:rPr>
                <w:rFonts w:ascii="Times New Roman" w:hAnsi="Times New Roman" w:cs="Times New Roman"/>
                <w:sz w:val="28"/>
                <w:szCs w:val="28"/>
              </w:rPr>
            </w:pPr>
          </w:p>
        </w:tc>
        <w:tc>
          <w:tcPr>
            <w:tcW w:w="3589" w:type="pct"/>
            <w:tcBorders>
              <w:top w:val="single" w:sz="4" w:space="0" w:color="auto"/>
              <w:left w:val="single" w:sz="4" w:space="0" w:color="auto"/>
              <w:bottom w:val="single" w:sz="4" w:space="0" w:color="auto"/>
              <w:right w:val="single" w:sz="4" w:space="0" w:color="auto"/>
            </w:tcBorders>
            <w:hideMark/>
          </w:tcPr>
          <w:p w14:paraId="4148D875" w14:textId="77777777" w:rsidR="00C82A40" w:rsidRPr="00F0617D" w:rsidRDefault="00C82A40" w:rsidP="00020252">
            <w:pPr>
              <w:tabs>
                <w:tab w:val="left" w:pos="709"/>
              </w:tabs>
              <w:spacing w:after="0" w:line="240" w:lineRule="auto"/>
              <w:ind w:firstLine="22"/>
              <w:jc w:val="both"/>
              <w:rPr>
                <w:rFonts w:ascii="Times New Roman" w:hAnsi="Times New Roman" w:cs="Times New Roman"/>
                <w:sz w:val="28"/>
                <w:szCs w:val="28"/>
              </w:rPr>
            </w:pPr>
            <w:r w:rsidRPr="00F0617D">
              <w:rPr>
                <w:rFonts w:ascii="Times New Roman" w:hAnsi="Times New Roman" w:cs="Times New Roman"/>
                <w:sz w:val="28"/>
                <w:szCs w:val="28"/>
              </w:rPr>
              <w:t>Реконструкция системы электроснабжения ЛНС с введением резервного источника электроснабжения с целью обеспечения надежной и бесперебойной работы ЛНС</w:t>
            </w:r>
          </w:p>
        </w:tc>
      </w:tr>
      <w:tr w:rsidR="00C82A40" w:rsidRPr="00F0617D" w14:paraId="4ABFF59B" w14:textId="77777777" w:rsidTr="00AE47F3">
        <w:tc>
          <w:tcPr>
            <w:tcW w:w="1411" w:type="pct"/>
            <w:vMerge w:val="restart"/>
            <w:tcBorders>
              <w:top w:val="single" w:sz="4" w:space="0" w:color="auto"/>
              <w:left w:val="single" w:sz="4" w:space="0" w:color="auto"/>
              <w:right w:val="single" w:sz="4" w:space="0" w:color="auto"/>
            </w:tcBorders>
            <w:hideMark/>
          </w:tcPr>
          <w:p w14:paraId="29B24FA2" w14:textId="77777777" w:rsidR="00C82A40" w:rsidRPr="00F0617D" w:rsidRDefault="00C82A40" w:rsidP="00020252">
            <w:pPr>
              <w:spacing w:after="0" w:line="240" w:lineRule="auto"/>
              <w:ind w:firstLine="22"/>
              <w:jc w:val="both"/>
              <w:rPr>
                <w:rFonts w:ascii="Times New Roman" w:hAnsi="Times New Roman" w:cs="Times New Roman"/>
                <w:sz w:val="28"/>
                <w:szCs w:val="28"/>
              </w:rPr>
            </w:pPr>
            <w:r w:rsidRPr="00F0617D">
              <w:rPr>
                <w:rFonts w:ascii="Times New Roman" w:hAnsi="Times New Roman" w:cs="Times New Roman"/>
                <w:sz w:val="28"/>
                <w:szCs w:val="28"/>
              </w:rPr>
              <w:t>Ладожский водовод</w:t>
            </w:r>
          </w:p>
        </w:tc>
        <w:tc>
          <w:tcPr>
            <w:tcW w:w="3589" w:type="pct"/>
            <w:tcBorders>
              <w:top w:val="single" w:sz="4" w:space="0" w:color="auto"/>
              <w:left w:val="single" w:sz="4" w:space="0" w:color="auto"/>
              <w:bottom w:val="single" w:sz="4" w:space="0" w:color="auto"/>
              <w:right w:val="single" w:sz="4" w:space="0" w:color="auto"/>
            </w:tcBorders>
            <w:hideMark/>
          </w:tcPr>
          <w:p w14:paraId="38A5C694" w14:textId="77777777" w:rsidR="00C82A40" w:rsidRPr="00F0617D" w:rsidRDefault="00C82A40" w:rsidP="00020252">
            <w:pPr>
              <w:tabs>
                <w:tab w:val="left" w:pos="709"/>
              </w:tabs>
              <w:spacing w:after="0" w:line="240" w:lineRule="auto"/>
              <w:ind w:firstLine="22"/>
              <w:jc w:val="both"/>
              <w:rPr>
                <w:rFonts w:ascii="Times New Roman" w:hAnsi="Times New Roman" w:cs="Times New Roman"/>
                <w:sz w:val="28"/>
                <w:szCs w:val="28"/>
              </w:rPr>
            </w:pPr>
            <w:r w:rsidRPr="00F0617D">
              <w:rPr>
                <w:rFonts w:ascii="Times New Roman" w:hAnsi="Times New Roman" w:cs="Times New Roman"/>
                <w:sz w:val="28"/>
                <w:szCs w:val="28"/>
              </w:rPr>
              <w:t>Подключение ВОС г. Всеволожск по второй нитке Ладожского водовода</w:t>
            </w:r>
          </w:p>
        </w:tc>
      </w:tr>
      <w:tr w:rsidR="00C82A40" w:rsidRPr="00F0617D" w14:paraId="768F1FA0" w14:textId="77777777" w:rsidTr="00AE47F3">
        <w:tc>
          <w:tcPr>
            <w:tcW w:w="1411" w:type="pct"/>
            <w:vMerge/>
            <w:tcBorders>
              <w:left w:val="single" w:sz="4" w:space="0" w:color="auto"/>
              <w:bottom w:val="single" w:sz="4" w:space="0" w:color="auto"/>
              <w:right w:val="single" w:sz="4" w:space="0" w:color="auto"/>
            </w:tcBorders>
          </w:tcPr>
          <w:p w14:paraId="413E0CFB" w14:textId="77777777" w:rsidR="00C82A40" w:rsidRPr="00F0617D" w:rsidRDefault="00C82A40" w:rsidP="00020252">
            <w:pPr>
              <w:spacing w:after="0" w:line="240" w:lineRule="auto"/>
              <w:ind w:firstLine="22"/>
              <w:jc w:val="both"/>
              <w:rPr>
                <w:rFonts w:ascii="Times New Roman" w:hAnsi="Times New Roman" w:cs="Times New Roman"/>
                <w:sz w:val="28"/>
                <w:szCs w:val="28"/>
              </w:rPr>
            </w:pPr>
          </w:p>
        </w:tc>
        <w:tc>
          <w:tcPr>
            <w:tcW w:w="3589" w:type="pct"/>
            <w:tcBorders>
              <w:top w:val="single" w:sz="4" w:space="0" w:color="auto"/>
              <w:left w:val="single" w:sz="4" w:space="0" w:color="auto"/>
              <w:bottom w:val="single" w:sz="4" w:space="0" w:color="auto"/>
              <w:right w:val="single" w:sz="4" w:space="0" w:color="auto"/>
            </w:tcBorders>
            <w:hideMark/>
          </w:tcPr>
          <w:p w14:paraId="0484D294" w14:textId="77777777" w:rsidR="00C82A40" w:rsidRPr="00F0617D" w:rsidRDefault="00C82A40" w:rsidP="00020252">
            <w:pPr>
              <w:tabs>
                <w:tab w:val="left" w:pos="709"/>
              </w:tabs>
              <w:spacing w:after="0" w:line="240" w:lineRule="auto"/>
              <w:ind w:firstLine="22"/>
              <w:jc w:val="both"/>
              <w:rPr>
                <w:rFonts w:ascii="Times New Roman" w:hAnsi="Times New Roman" w:cs="Times New Roman"/>
                <w:sz w:val="28"/>
                <w:szCs w:val="28"/>
              </w:rPr>
            </w:pPr>
            <w:r w:rsidRPr="00F0617D">
              <w:rPr>
                <w:rFonts w:ascii="Times New Roman" w:hAnsi="Times New Roman" w:cs="Times New Roman"/>
                <w:sz w:val="28"/>
                <w:szCs w:val="28"/>
              </w:rPr>
              <w:t>Внедрение автоматизированных систем сбора и передачи данных (технологических параметров) и диспетчерского управления работой водовода на базе современных программных комплексов и систем с функциями дистанционного управления основным технологическим оборудованием</w:t>
            </w:r>
          </w:p>
        </w:tc>
      </w:tr>
      <w:tr w:rsidR="00C82A40" w:rsidRPr="00F0617D" w14:paraId="0DA9D455" w14:textId="77777777" w:rsidTr="00AE47F3">
        <w:tc>
          <w:tcPr>
            <w:tcW w:w="1411" w:type="pct"/>
            <w:vMerge w:val="restart"/>
            <w:tcBorders>
              <w:top w:val="single" w:sz="4" w:space="0" w:color="auto"/>
              <w:left w:val="single" w:sz="4" w:space="0" w:color="auto"/>
              <w:bottom w:val="single" w:sz="4" w:space="0" w:color="auto"/>
              <w:right w:val="single" w:sz="4" w:space="0" w:color="auto"/>
            </w:tcBorders>
            <w:hideMark/>
          </w:tcPr>
          <w:p w14:paraId="6BBD2F3D" w14:textId="77777777" w:rsidR="00C82A40" w:rsidRPr="00F0617D" w:rsidRDefault="00C82A40" w:rsidP="00020252">
            <w:pPr>
              <w:spacing w:after="0" w:line="240" w:lineRule="auto"/>
              <w:ind w:firstLine="22"/>
              <w:jc w:val="both"/>
              <w:rPr>
                <w:rFonts w:ascii="Times New Roman" w:hAnsi="Times New Roman" w:cs="Times New Roman"/>
                <w:sz w:val="28"/>
                <w:szCs w:val="28"/>
              </w:rPr>
            </w:pPr>
            <w:r w:rsidRPr="00F0617D">
              <w:rPr>
                <w:rFonts w:ascii="Times New Roman" w:hAnsi="Times New Roman" w:cs="Times New Roman"/>
                <w:sz w:val="28"/>
                <w:szCs w:val="28"/>
              </w:rPr>
              <w:t>ВОС г. Всеволожска</w:t>
            </w:r>
          </w:p>
        </w:tc>
        <w:tc>
          <w:tcPr>
            <w:tcW w:w="3589" w:type="pct"/>
            <w:tcBorders>
              <w:top w:val="single" w:sz="4" w:space="0" w:color="auto"/>
              <w:left w:val="single" w:sz="4" w:space="0" w:color="auto"/>
              <w:bottom w:val="single" w:sz="4" w:space="0" w:color="auto"/>
              <w:right w:val="single" w:sz="4" w:space="0" w:color="auto"/>
            </w:tcBorders>
            <w:hideMark/>
          </w:tcPr>
          <w:p w14:paraId="53CA2993" w14:textId="320AA49B" w:rsidR="00C82A40" w:rsidRPr="00F0617D" w:rsidRDefault="00C82A40" w:rsidP="00020252">
            <w:pPr>
              <w:tabs>
                <w:tab w:val="left" w:pos="709"/>
              </w:tabs>
              <w:spacing w:after="0" w:line="240" w:lineRule="auto"/>
              <w:ind w:firstLine="22"/>
              <w:jc w:val="both"/>
              <w:rPr>
                <w:rFonts w:ascii="Times New Roman" w:hAnsi="Times New Roman" w:cs="Times New Roman"/>
                <w:sz w:val="28"/>
                <w:szCs w:val="28"/>
              </w:rPr>
            </w:pPr>
            <w:r w:rsidRPr="00F0617D">
              <w:rPr>
                <w:rFonts w:ascii="Times New Roman" w:hAnsi="Times New Roman" w:cs="Times New Roman"/>
                <w:sz w:val="28"/>
                <w:szCs w:val="28"/>
              </w:rPr>
              <w:t>Реконструкция и расширение ВОС г. Всеволожска на основе применения современных эффективных технологий очистки воды: Первый этап – увеличение производительности до 31,5 тыс. куб. м/сут</w:t>
            </w:r>
            <w:r w:rsidR="005228A4">
              <w:rPr>
                <w:rFonts w:ascii="Times New Roman" w:hAnsi="Times New Roman" w:cs="Times New Roman"/>
                <w:sz w:val="28"/>
                <w:szCs w:val="28"/>
              </w:rPr>
              <w:t>ки</w:t>
            </w:r>
          </w:p>
        </w:tc>
      </w:tr>
      <w:tr w:rsidR="00C82A40" w:rsidRPr="00F0617D" w14:paraId="768370EE" w14:textId="77777777" w:rsidTr="00AE47F3">
        <w:tc>
          <w:tcPr>
            <w:tcW w:w="1411" w:type="pct"/>
            <w:vMerge/>
            <w:tcBorders>
              <w:top w:val="single" w:sz="4" w:space="0" w:color="auto"/>
              <w:left w:val="single" w:sz="4" w:space="0" w:color="auto"/>
              <w:bottom w:val="single" w:sz="4" w:space="0" w:color="auto"/>
              <w:right w:val="single" w:sz="4" w:space="0" w:color="auto"/>
            </w:tcBorders>
            <w:vAlign w:val="center"/>
            <w:hideMark/>
          </w:tcPr>
          <w:p w14:paraId="474371E2" w14:textId="77777777" w:rsidR="00C82A40" w:rsidRPr="00F0617D" w:rsidRDefault="00C82A40" w:rsidP="00020252">
            <w:pPr>
              <w:spacing w:after="0" w:line="240" w:lineRule="auto"/>
              <w:ind w:firstLine="22"/>
              <w:jc w:val="both"/>
              <w:rPr>
                <w:rFonts w:ascii="Times New Roman" w:hAnsi="Times New Roman" w:cs="Times New Roman"/>
                <w:sz w:val="28"/>
                <w:szCs w:val="28"/>
              </w:rPr>
            </w:pPr>
          </w:p>
        </w:tc>
        <w:tc>
          <w:tcPr>
            <w:tcW w:w="3589" w:type="pct"/>
            <w:tcBorders>
              <w:top w:val="single" w:sz="4" w:space="0" w:color="auto"/>
              <w:left w:val="single" w:sz="4" w:space="0" w:color="auto"/>
              <w:bottom w:val="single" w:sz="4" w:space="0" w:color="auto"/>
              <w:right w:val="single" w:sz="4" w:space="0" w:color="auto"/>
            </w:tcBorders>
            <w:hideMark/>
          </w:tcPr>
          <w:p w14:paraId="0174BD01" w14:textId="4F6D06D4" w:rsidR="00C82A40" w:rsidRPr="00F0617D" w:rsidRDefault="00C82A40" w:rsidP="00020252">
            <w:pPr>
              <w:tabs>
                <w:tab w:val="left" w:pos="709"/>
              </w:tabs>
              <w:spacing w:after="0" w:line="240" w:lineRule="auto"/>
              <w:ind w:firstLine="22"/>
              <w:jc w:val="both"/>
              <w:rPr>
                <w:rFonts w:ascii="Times New Roman" w:hAnsi="Times New Roman" w:cs="Times New Roman"/>
                <w:sz w:val="28"/>
                <w:szCs w:val="28"/>
              </w:rPr>
            </w:pPr>
            <w:r w:rsidRPr="00F0617D">
              <w:rPr>
                <w:rFonts w:ascii="Times New Roman" w:hAnsi="Times New Roman" w:cs="Times New Roman"/>
                <w:sz w:val="28"/>
                <w:szCs w:val="28"/>
              </w:rPr>
              <w:t>Реконструкция и расширение ВОС г. Всеволожска на основе применения современных эффективных технологий очистки воды: Второй этап – увеличение производительности до 40 тыс. куб. м/сут</w:t>
            </w:r>
            <w:r w:rsidR="005228A4">
              <w:rPr>
                <w:rFonts w:ascii="Times New Roman" w:hAnsi="Times New Roman" w:cs="Times New Roman"/>
                <w:sz w:val="28"/>
                <w:szCs w:val="28"/>
              </w:rPr>
              <w:t>ки</w:t>
            </w:r>
          </w:p>
        </w:tc>
      </w:tr>
      <w:tr w:rsidR="00C82A40" w:rsidRPr="00F0617D" w14:paraId="4E2FAD16" w14:textId="77777777" w:rsidTr="00AE47F3">
        <w:tc>
          <w:tcPr>
            <w:tcW w:w="1411" w:type="pct"/>
            <w:vMerge w:val="restart"/>
            <w:tcBorders>
              <w:top w:val="single" w:sz="4" w:space="0" w:color="auto"/>
              <w:left w:val="single" w:sz="4" w:space="0" w:color="auto"/>
              <w:bottom w:val="single" w:sz="4" w:space="0" w:color="auto"/>
              <w:right w:val="single" w:sz="4" w:space="0" w:color="auto"/>
            </w:tcBorders>
          </w:tcPr>
          <w:p w14:paraId="2B9042B0" w14:textId="77777777" w:rsidR="00C82A40" w:rsidRPr="00F0617D" w:rsidRDefault="00C82A40" w:rsidP="00020252">
            <w:pPr>
              <w:spacing w:after="0" w:line="240" w:lineRule="auto"/>
              <w:ind w:firstLine="22"/>
              <w:jc w:val="both"/>
              <w:rPr>
                <w:rFonts w:ascii="Times New Roman" w:hAnsi="Times New Roman" w:cs="Times New Roman"/>
                <w:sz w:val="28"/>
                <w:szCs w:val="28"/>
              </w:rPr>
            </w:pPr>
            <w:r w:rsidRPr="00F0617D">
              <w:rPr>
                <w:rFonts w:ascii="Times New Roman" w:hAnsi="Times New Roman" w:cs="Times New Roman"/>
                <w:sz w:val="28"/>
                <w:szCs w:val="28"/>
              </w:rPr>
              <w:t xml:space="preserve">ВОС </w:t>
            </w:r>
            <w:proofErr w:type="spellStart"/>
            <w:r w:rsidRPr="00F0617D">
              <w:rPr>
                <w:rFonts w:ascii="Times New Roman" w:hAnsi="Times New Roman" w:cs="Times New Roman"/>
                <w:sz w:val="28"/>
                <w:szCs w:val="28"/>
              </w:rPr>
              <w:t>г.п</w:t>
            </w:r>
            <w:proofErr w:type="spellEnd"/>
            <w:r w:rsidRPr="00F0617D">
              <w:rPr>
                <w:rFonts w:ascii="Times New Roman" w:hAnsi="Times New Roman" w:cs="Times New Roman"/>
                <w:sz w:val="28"/>
                <w:szCs w:val="28"/>
              </w:rPr>
              <w:t>. </w:t>
            </w:r>
            <w:proofErr w:type="spellStart"/>
            <w:r w:rsidRPr="00F0617D">
              <w:rPr>
                <w:rFonts w:ascii="Times New Roman" w:hAnsi="Times New Roman" w:cs="Times New Roman"/>
                <w:sz w:val="28"/>
                <w:szCs w:val="28"/>
              </w:rPr>
              <w:t>Кузьмоловский</w:t>
            </w:r>
            <w:proofErr w:type="spellEnd"/>
          </w:p>
          <w:p w14:paraId="585B326D" w14:textId="77777777" w:rsidR="00C82A40" w:rsidRPr="00F0617D" w:rsidRDefault="00C82A40" w:rsidP="00020252">
            <w:pPr>
              <w:spacing w:after="0" w:line="240" w:lineRule="auto"/>
              <w:ind w:firstLine="22"/>
              <w:jc w:val="both"/>
              <w:rPr>
                <w:rFonts w:ascii="Times New Roman" w:hAnsi="Times New Roman" w:cs="Times New Roman"/>
                <w:sz w:val="28"/>
                <w:szCs w:val="28"/>
              </w:rPr>
            </w:pPr>
          </w:p>
        </w:tc>
        <w:tc>
          <w:tcPr>
            <w:tcW w:w="3589" w:type="pct"/>
            <w:tcBorders>
              <w:top w:val="single" w:sz="4" w:space="0" w:color="auto"/>
              <w:left w:val="single" w:sz="4" w:space="0" w:color="auto"/>
              <w:bottom w:val="single" w:sz="4" w:space="0" w:color="auto"/>
              <w:right w:val="single" w:sz="4" w:space="0" w:color="auto"/>
            </w:tcBorders>
            <w:hideMark/>
          </w:tcPr>
          <w:p w14:paraId="3DAA6D4B" w14:textId="6E885799" w:rsidR="00C82A40" w:rsidRPr="00F0617D" w:rsidRDefault="00C82A40" w:rsidP="00020252">
            <w:pPr>
              <w:tabs>
                <w:tab w:val="left" w:pos="709"/>
              </w:tabs>
              <w:spacing w:after="0" w:line="240" w:lineRule="auto"/>
              <w:ind w:firstLine="22"/>
              <w:jc w:val="both"/>
              <w:rPr>
                <w:rFonts w:ascii="Times New Roman" w:hAnsi="Times New Roman" w:cs="Times New Roman"/>
                <w:sz w:val="28"/>
                <w:szCs w:val="28"/>
              </w:rPr>
            </w:pPr>
            <w:r w:rsidRPr="00F0617D">
              <w:rPr>
                <w:rFonts w:ascii="Times New Roman" w:hAnsi="Times New Roman" w:cs="Times New Roman"/>
                <w:sz w:val="28"/>
                <w:szCs w:val="28"/>
              </w:rPr>
              <w:t xml:space="preserve">Завершение реконструкции и пуско-наладочные работы в целях увеличения производительности ВОС </w:t>
            </w:r>
            <w:proofErr w:type="spellStart"/>
            <w:r w:rsidRPr="00F0617D">
              <w:rPr>
                <w:rFonts w:ascii="Times New Roman" w:hAnsi="Times New Roman" w:cs="Times New Roman"/>
                <w:sz w:val="28"/>
                <w:szCs w:val="28"/>
              </w:rPr>
              <w:t>г.п</w:t>
            </w:r>
            <w:proofErr w:type="spellEnd"/>
            <w:r w:rsidRPr="00F0617D">
              <w:rPr>
                <w:rFonts w:ascii="Times New Roman" w:hAnsi="Times New Roman" w:cs="Times New Roman"/>
                <w:sz w:val="28"/>
                <w:szCs w:val="28"/>
              </w:rPr>
              <w:t>. </w:t>
            </w:r>
            <w:proofErr w:type="spellStart"/>
            <w:r w:rsidRPr="00F0617D">
              <w:rPr>
                <w:rFonts w:ascii="Times New Roman" w:hAnsi="Times New Roman" w:cs="Times New Roman"/>
                <w:sz w:val="28"/>
                <w:szCs w:val="28"/>
              </w:rPr>
              <w:t>Кузьмоловский</w:t>
            </w:r>
            <w:proofErr w:type="spellEnd"/>
            <w:r w:rsidRPr="00F0617D">
              <w:rPr>
                <w:rFonts w:ascii="Times New Roman" w:hAnsi="Times New Roman" w:cs="Times New Roman"/>
                <w:sz w:val="28"/>
                <w:szCs w:val="28"/>
              </w:rPr>
              <w:t xml:space="preserve"> до 4 тыс. куб. м/сут</w:t>
            </w:r>
            <w:r w:rsidR="005228A4">
              <w:rPr>
                <w:rFonts w:ascii="Times New Roman" w:hAnsi="Times New Roman" w:cs="Times New Roman"/>
                <w:sz w:val="28"/>
                <w:szCs w:val="28"/>
              </w:rPr>
              <w:t>ки</w:t>
            </w:r>
          </w:p>
        </w:tc>
      </w:tr>
      <w:tr w:rsidR="00C82A40" w:rsidRPr="00F0617D" w14:paraId="39BA43E7" w14:textId="77777777" w:rsidTr="00AE47F3">
        <w:tc>
          <w:tcPr>
            <w:tcW w:w="1411" w:type="pct"/>
            <w:vMerge/>
            <w:tcBorders>
              <w:top w:val="single" w:sz="4" w:space="0" w:color="auto"/>
              <w:left w:val="single" w:sz="4" w:space="0" w:color="auto"/>
              <w:bottom w:val="single" w:sz="4" w:space="0" w:color="auto"/>
              <w:right w:val="single" w:sz="4" w:space="0" w:color="auto"/>
            </w:tcBorders>
            <w:vAlign w:val="center"/>
            <w:hideMark/>
          </w:tcPr>
          <w:p w14:paraId="161012D7" w14:textId="77777777" w:rsidR="00C82A40" w:rsidRPr="00F0617D" w:rsidRDefault="00C82A40" w:rsidP="00020252">
            <w:pPr>
              <w:spacing w:after="0" w:line="240" w:lineRule="auto"/>
              <w:ind w:firstLine="22"/>
              <w:jc w:val="both"/>
              <w:rPr>
                <w:rFonts w:ascii="Times New Roman" w:hAnsi="Times New Roman" w:cs="Times New Roman"/>
                <w:sz w:val="28"/>
                <w:szCs w:val="28"/>
              </w:rPr>
            </w:pPr>
          </w:p>
        </w:tc>
        <w:tc>
          <w:tcPr>
            <w:tcW w:w="3589" w:type="pct"/>
            <w:tcBorders>
              <w:top w:val="single" w:sz="4" w:space="0" w:color="auto"/>
              <w:left w:val="single" w:sz="4" w:space="0" w:color="auto"/>
              <w:bottom w:val="single" w:sz="4" w:space="0" w:color="auto"/>
              <w:right w:val="single" w:sz="4" w:space="0" w:color="auto"/>
            </w:tcBorders>
            <w:hideMark/>
          </w:tcPr>
          <w:p w14:paraId="01AF8086" w14:textId="77777777" w:rsidR="00C82A40" w:rsidRPr="00F0617D" w:rsidRDefault="00C82A40" w:rsidP="00020252">
            <w:pPr>
              <w:tabs>
                <w:tab w:val="left" w:pos="709"/>
              </w:tabs>
              <w:spacing w:after="0" w:line="240" w:lineRule="auto"/>
              <w:ind w:firstLine="22"/>
              <w:jc w:val="both"/>
              <w:rPr>
                <w:rFonts w:ascii="Times New Roman" w:hAnsi="Times New Roman" w:cs="Times New Roman"/>
                <w:sz w:val="28"/>
                <w:szCs w:val="28"/>
              </w:rPr>
            </w:pPr>
            <w:r w:rsidRPr="00F0617D">
              <w:rPr>
                <w:rFonts w:ascii="Times New Roman" w:hAnsi="Times New Roman" w:cs="Times New Roman"/>
                <w:sz w:val="28"/>
                <w:szCs w:val="28"/>
              </w:rPr>
              <w:t xml:space="preserve">Реконструкция и расширение ВОС </w:t>
            </w:r>
            <w:proofErr w:type="spellStart"/>
            <w:r w:rsidRPr="00F0617D">
              <w:rPr>
                <w:rFonts w:ascii="Times New Roman" w:hAnsi="Times New Roman" w:cs="Times New Roman"/>
                <w:sz w:val="28"/>
                <w:szCs w:val="28"/>
              </w:rPr>
              <w:t>г.п</w:t>
            </w:r>
            <w:proofErr w:type="spellEnd"/>
            <w:r w:rsidRPr="00F0617D">
              <w:rPr>
                <w:rFonts w:ascii="Times New Roman" w:hAnsi="Times New Roman" w:cs="Times New Roman"/>
                <w:sz w:val="28"/>
                <w:szCs w:val="28"/>
              </w:rPr>
              <w:t>. </w:t>
            </w:r>
            <w:proofErr w:type="spellStart"/>
            <w:r w:rsidRPr="00F0617D">
              <w:rPr>
                <w:rFonts w:ascii="Times New Roman" w:hAnsi="Times New Roman" w:cs="Times New Roman"/>
                <w:sz w:val="28"/>
                <w:szCs w:val="28"/>
              </w:rPr>
              <w:t>Кузьмоловский</w:t>
            </w:r>
            <w:proofErr w:type="spellEnd"/>
            <w:r w:rsidRPr="00F0617D">
              <w:rPr>
                <w:rFonts w:ascii="Times New Roman" w:hAnsi="Times New Roman" w:cs="Times New Roman"/>
                <w:sz w:val="28"/>
                <w:szCs w:val="28"/>
              </w:rPr>
              <w:t xml:space="preserve"> на основе применения современных эффективных технологий очистки воды: </w:t>
            </w:r>
          </w:p>
          <w:p w14:paraId="44E253EB" w14:textId="47F44D56" w:rsidR="00C82A40" w:rsidRPr="00F0617D" w:rsidRDefault="00C82A40" w:rsidP="00020252">
            <w:pPr>
              <w:tabs>
                <w:tab w:val="left" w:pos="709"/>
              </w:tabs>
              <w:spacing w:after="0" w:line="240" w:lineRule="auto"/>
              <w:ind w:firstLine="22"/>
              <w:jc w:val="both"/>
              <w:rPr>
                <w:rFonts w:ascii="Times New Roman" w:hAnsi="Times New Roman" w:cs="Times New Roman"/>
                <w:sz w:val="28"/>
                <w:szCs w:val="28"/>
              </w:rPr>
            </w:pPr>
            <w:r w:rsidRPr="00F0617D">
              <w:rPr>
                <w:rFonts w:ascii="Times New Roman" w:hAnsi="Times New Roman" w:cs="Times New Roman"/>
                <w:sz w:val="28"/>
                <w:szCs w:val="28"/>
              </w:rPr>
              <w:t>Второй этап – увеличение производительности до 10 тыс. куб. м/сут</w:t>
            </w:r>
            <w:r w:rsidR="005228A4">
              <w:rPr>
                <w:rFonts w:ascii="Times New Roman" w:hAnsi="Times New Roman" w:cs="Times New Roman"/>
                <w:sz w:val="28"/>
                <w:szCs w:val="28"/>
              </w:rPr>
              <w:t>ки</w:t>
            </w:r>
          </w:p>
        </w:tc>
      </w:tr>
      <w:tr w:rsidR="00C82A40" w:rsidRPr="00F0617D" w14:paraId="102E60B9" w14:textId="77777777" w:rsidTr="00AE47F3">
        <w:tc>
          <w:tcPr>
            <w:tcW w:w="1411" w:type="pct"/>
            <w:vMerge/>
            <w:tcBorders>
              <w:top w:val="single" w:sz="4" w:space="0" w:color="auto"/>
              <w:left w:val="single" w:sz="4" w:space="0" w:color="auto"/>
              <w:bottom w:val="single" w:sz="4" w:space="0" w:color="auto"/>
              <w:right w:val="single" w:sz="4" w:space="0" w:color="auto"/>
            </w:tcBorders>
            <w:vAlign w:val="center"/>
            <w:hideMark/>
          </w:tcPr>
          <w:p w14:paraId="39CBC41E" w14:textId="77777777" w:rsidR="00C82A40" w:rsidRPr="00F0617D" w:rsidRDefault="00C82A40" w:rsidP="00020252">
            <w:pPr>
              <w:spacing w:after="0" w:line="240" w:lineRule="auto"/>
              <w:ind w:firstLine="22"/>
              <w:jc w:val="both"/>
              <w:rPr>
                <w:rFonts w:ascii="Times New Roman" w:hAnsi="Times New Roman" w:cs="Times New Roman"/>
                <w:sz w:val="28"/>
                <w:szCs w:val="28"/>
              </w:rPr>
            </w:pPr>
          </w:p>
        </w:tc>
        <w:tc>
          <w:tcPr>
            <w:tcW w:w="3589" w:type="pct"/>
            <w:tcBorders>
              <w:top w:val="single" w:sz="4" w:space="0" w:color="auto"/>
              <w:left w:val="single" w:sz="4" w:space="0" w:color="auto"/>
              <w:bottom w:val="single" w:sz="4" w:space="0" w:color="auto"/>
              <w:right w:val="single" w:sz="4" w:space="0" w:color="auto"/>
            </w:tcBorders>
            <w:hideMark/>
          </w:tcPr>
          <w:p w14:paraId="592F8C83" w14:textId="5BCD3EDC" w:rsidR="00C82A40" w:rsidRPr="00F0617D" w:rsidRDefault="00C82A40" w:rsidP="00020252">
            <w:pPr>
              <w:tabs>
                <w:tab w:val="left" w:pos="709"/>
              </w:tabs>
              <w:spacing w:after="0" w:line="240" w:lineRule="auto"/>
              <w:ind w:firstLine="22"/>
              <w:jc w:val="both"/>
              <w:rPr>
                <w:rFonts w:ascii="Times New Roman" w:hAnsi="Times New Roman" w:cs="Times New Roman"/>
                <w:sz w:val="28"/>
                <w:szCs w:val="28"/>
              </w:rPr>
            </w:pPr>
            <w:r w:rsidRPr="00F0617D">
              <w:rPr>
                <w:rFonts w:ascii="Times New Roman" w:hAnsi="Times New Roman" w:cs="Times New Roman"/>
                <w:sz w:val="28"/>
                <w:szCs w:val="28"/>
              </w:rPr>
              <w:t>Третий этап – увеличение производительности до 30 тыс</w:t>
            </w:r>
            <w:r>
              <w:rPr>
                <w:rFonts w:ascii="Times New Roman" w:hAnsi="Times New Roman" w:cs="Times New Roman"/>
                <w:sz w:val="28"/>
                <w:szCs w:val="28"/>
              </w:rPr>
              <w:t>.</w:t>
            </w:r>
            <w:r w:rsidRPr="00F0617D">
              <w:rPr>
                <w:rFonts w:ascii="Times New Roman" w:hAnsi="Times New Roman" w:cs="Times New Roman"/>
                <w:sz w:val="28"/>
                <w:szCs w:val="28"/>
              </w:rPr>
              <w:t> куб. м/сут</w:t>
            </w:r>
            <w:r w:rsidR="00E130A8">
              <w:rPr>
                <w:rFonts w:ascii="Times New Roman" w:hAnsi="Times New Roman" w:cs="Times New Roman"/>
                <w:sz w:val="28"/>
                <w:szCs w:val="28"/>
              </w:rPr>
              <w:t>ки</w:t>
            </w:r>
          </w:p>
        </w:tc>
      </w:tr>
    </w:tbl>
    <w:p w14:paraId="5E415898" w14:textId="77777777" w:rsidR="00C82A40" w:rsidRPr="00F0617D" w:rsidRDefault="00C82A40" w:rsidP="00C82A40">
      <w:pPr>
        <w:spacing w:after="0" w:line="240" w:lineRule="auto"/>
        <w:ind w:firstLine="709"/>
        <w:jc w:val="both"/>
        <w:rPr>
          <w:rFonts w:ascii="Times New Roman" w:hAnsi="Times New Roman" w:cs="Times New Roman"/>
          <w:sz w:val="28"/>
          <w:szCs w:val="28"/>
        </w:rPr>
      </w:pPr>
    </w:p>
    <w:p w14:paraId="0BF0B2B0" w14:textId="21C7175F" w:rsidR="00C82A40" w:rsidRPr="00F0617D" w:rsidRDefault="00C82A40" w:rsidP="00C82A40">
      <w:pPr>
        <w:spacing w:after="0" w:line="240" w:lineRule="auto"/>
        <w:ind w:firstLine="709"/>
        <w:jc w:val="both"/>
        <w:rPr>
          <w:rFonts w:ascii="Times New Roman" w:eastAsia="Times New Roman" w:hAnsi="Times New Roman"/>
          <w:sz w:val="28"/>
          <w:szCs w:val="28"/>
          <w:lang w:eastAsia="ru-RU"/>
        </w:rPr>
      </w:pPr>
      <w:r w:rsidRPr="00F0617D">
        <w:rPr>
          <w:rFonts w:ascii="Times New Roman" w:hAnsi="Times New Roman" w:cs="Times New Roman"/>
          <w:sz w:val="28"/>
          <w:szCs w:val="28"/>
        </w:rPr>
        <w:t xml:space="preserve">Планируемый к реконструкции объект водоснабжения «Ладожский водовод» отображен на </w:t>
      </w:r>
      <w:r w:rsidRPr="00F0617D">
        <w:rPr>
          <w:rFonts w:ascii="Times New Roman" w:eastAsia="Times New Roman" w:hAnsi="Times New Roman"/>
          <w:sz w:val="28"/>
          <w:szCs w:val="28"/>
          <w:lang w:eastAsia="ru-RU"/>
        </w:rPr>
        <w:t xml:space="preserve">«Карте планируемого размещения объектов </w:t>
      </w:r>
      <w:r>
        <w:rPr>
          <w:rFonts w:ascii="Times New Roman" w:eastAsia="Times New Roman" w:hAnsi="Times New Roman"/>
          <w:sz w:val="28"/>
          <w:szCs w:val="28"/>
          <w:lang w:eastAsia="ru-RU"/>
        </w:rPr>
        <w:t>регионального значения</w:t>
      </w:r>
      <w:r w:rsidRPr="00F0617D">
        <w:rPr>
          <w:rFonts w:ascii="Times New Roman" w:eastAsia="Times New Roman" w:hAnsi="Times New Roman"/>
          <w:sz w:val="28"/>
          <w:szCs w:val="28"/>
          <w:lang w:eastAsia="ru-RU"/>
        </w:rPr>
        <w:t xml:space="preserve">» Схемы территориального планирования Ленинградской области в области энергетики (за исключением электроэнергетики), подготовленной в масштабе </w:t>
      </w:r>
      <w:r w:rsidRPr="00735CA8">
        <w:rPr>
          <w:rFonts w:eastAsia="Calibri"/>
          <w:sz w:val="28"/>
          <w:szCs w:val="28"/>
        </w:rPr>
        <w:br/>
      </w:r>
      <w:r w:rsidRPr="00F0617D">
        <w:rPr>
          <w:rFonts w:ascii="Times New Roman" w:eastAsia="Times New Roman" w:hAnsi="Times New Roman"/>
          <w:sz w:val="28"/>
          <w:szCs w:val="28"/>
          <w:lang w:eastAsia="ru-RU"/>
        </w:rPr>
        <w:t xml:space="preserve">1:100 000 </w:t>
      </w:r>
      <w:r w:rsidR="00AE47F3">
        <w:rPr>
          <w:rFonts w:ascii="Times New Roman" w:eastAsia="Times New Roman" w:hAnsi="Times New Roman"/>
          <w:sz w:val="28"/>
          <w:szCs w:val="28"/>
          <w:lang w:eastAsia="ru-RU"/>
        </w:rPr>
        <w:t>(ДСП</w:t>
      </w:r>
      <w:r w:rsidRPr="00F0617D">
        <w:rPr>
          <w:rFonts w:ascii="Times New Roman" w:eastAsia="Times New Roman" w:hAnsi="Times New Roman"/>
          <w:sz w:val="28"/>
          <w:szCs w:val="28"/>
          <w:lang w:eastAsia="ru-RU"/>
        </w:rPr>
        <w:t>).</w:t>
      </w:r>
    </w:p>
    <w:p w14:paraId="25FF4343" w14:textId="77777777" w:rsidR="00C82A40" w:rsidRPr="00F0617D" w:rsidRDefault="00C82A40" w:rsidP="00AE47F3">
      <w:pPr>
        <w:pStyle w:val="7"/>
        <w:spacing w:before="120" w:after="0"/>
        <w:ind w:firstLine="709"/>
        <w:jc w:val="both"/>
        <w:rPr>
          <w:rFonts w:ascii="Times New Roman" w:hAnsi="Times New Roman"/>
          <w:sz w:val="28"/>
          <w:szCs w:val="28"/>
          <w:u w:val="single"/>
        </w:rPr>
      </w:pPr>
      <w:r w:rsidRPr="00F0617D">
        <w:rPr>
          <w:rFonts w:ascii="Times New Roman" w:hAnsi="Times New Roman"/>
          <w:sz w:val="28"/>
          <w:szCs w:val="28"/>
          <w:u w:val="single"/>
        </w:rPr>
        <w:t>Определение возможных направлений развития территории</w:t>
      </w:r>
    </w:p>
    <w:p w14:paraId="4CC4163D" w14:textId="77777777" w:rsidR="00C82A40" w:rsidRPr="00F0617D" w:rsidRDefault="00C82A40" w:rsidP="00C82A40">
      <w:pPr>
        <w:spacing w:after="0" w:line="240" w:lineRule="auto"/>
        <w:ind w:firstLine="709"/>
        <w:jc w:val="both"/>
        <w:rPr>
          <w:rFonts w:ascii="Times New Roman" w:hAnsi="Times New Roman" w:cs="Times New Roman"/>
          <w:sz w:val="28"/>
          <w:szCs w:val="28"/>
        </w:rPr>
      </w:pPr>
      <w:r w:rsidRPr="00F0617D">
        <w:rPr>
          <w:rFonts w:ascii="Times New Roman" w:hAnsi="Times New Roman" w:cs="Times New Roman"/>
          <w:sz w:val="28"/>
          <w:szCs w:val="28"/>
        </w:rPr>
        <w:t>Схема территориального планирования Всеволожского муниципального района, утвержденная решением Совета депутатов Всеволожского муниципального района от 20.12.2012 № 88, на рассматриваемой территории не учитывает мероприятия по реконструкции Ладожского водовода.</w:t>
      </w:r>
    </w:p>
    <w:p w14:paraId="19960525" w14:textId="77777777" w:rsidR="00C82A40" w:rsidRPr="00F0617D" w:rsidRDefault="00C82A40" w:rsidP="00C82A40">
      <w:pPr>
        <w:spacing w:after="0" w:line="240" w:lineRule="auto"/>
        <w:ind w:firstLine="709"/>
        <w:jc w:val="both"/>
        <w:rPr>
          <w:rFonts w:ascii="Times New Roman" w:hAnsi="Times New Roman" w:cs="Times New Roman"/>
          <w:sz w:val="28"/>
          <w:szCs w:val="28"/>
        </w:rPr>
      </w:pPr>
      <w:r w:rsidRPr="00F0617D">
        <w:rPr>
          <w:rFonts w:ascii="Times New Roman" w:hAnsi="Times New Roman" w:cs="Times New Roman"/>
          <w:sz w:val="28"/>
          <w:szCs w:val="28"/>
        </w:rPr>
        <w:t xml:space="preserve">Генеральный план Всеволожского городского поселения Всеволожского муниципального района, утвержденный решением Совета депутатов от 17.10.2014 № 12, на рассматриваемой территории учитывает мероприятия по реконструкции сооружений Ладожского водовода, но не в соответствии с Государственной программой Ленинградской области «Обеспечение устойчивого функционирования и развития коммунальной и инженерной инфраструктуры и повышение энергоэффективности в Ленинградской области». </w:t>
      </w:r>
    </w:p>
    <w:p w14:paraId="2B500DE5" w14:textId="77777777" w:rsidR="00C82A40" w:rsidRPr="00F0617D" w:rsidRDefault="00C82A40" w:rsidP="00C82A40">
      <w:pPr>
        <w:spacing w:after="0" w:line="240" w:lineRule="auto"/>
        <w:ind w:firstLine="709"/>
        <w:jc w:val="both"/>
        <w:rPr>
          <w:rFonts w:ascii="Times New Roman" w:hAnsi="Times New Roman" w:cs="Times New Roman"/>
          <w:sz w:val="28"/>
          <w:szCs w:val="28"/>
        </w:rPr>
      </w:pPr>
      <w:r w:rsidRPr="00F0617D">
        <w:rPr>
          <w:rFonts w:ascii="Times New Roman" w:hAnsi="Times New Roman" w:cs="Times New Roman"/>
          <w:sz w:val="28"/>
          <w:szCs w:val="28"/>
        </w:rPr>
        <w:t xml:space="preserve">Генеральный план </w:t>
      </w:r>
      <w:proofErr w:type="spellStart"/>
      <w:r w:rsidRPr="00F0617D">
        <w:rPr>
          <w:rFonts w:ascii="Times New Roman" w:hAnsi="Times New Roman" w:cs="Times New Roman"/>
          <w:sz w:val="28"/>
          <w:szCs w:val="28"/>
        </w:rPr>
        <w:t>Кузьмоловского</w:t>
      </w:r>
      <w:proofErr w:type="spellEnd"/>
      <w:r w:rsidRPr="00F0617D">
        <w:rPr>
          <w:rFonts w:ascii="Times New Roman" w:hAnsi="Times New Roman" w:cs="Times New Roman"/>
          <w:sz w:val="28"/>
          <w:szCs w:val="28"/>
        </w:rPr>
        <w:t xml:space="preserve"> городского поселения Всеволожского муниципального района, утвержденный решением Совета депутатов от 23.12.2014 № 223, на рассматриваемой территории учитывает мероприятия по реконструкции сооружений Ладожского водовода, но не в соответствии с Государственной программой Ленинградской области «Обеспечение устойчивого функционирования и развития коммунальной и инженерной инфраструктуры и повышение энергоэффективности в Ленинградской области».</w:t>
      </w:r>
    </w:p>
    <w:p w14:paraId="3931DF89" w14:textId="77777777" w:rsidR="00C82A40" w:rsidRPr="00F0617D" w:rsidRDefault="00C82A40" w:rsidP="00C82A40">
      <w:pPr>
        <w:spacing w:after="0" w:line="240" w:lineRule="auto"/>
        <w:ind w:firstLine="709"/>
        <w:jc w:val="both"/>
        <w:rPr>
          <w:rFonts w:ascii="Times New Roman" w:hAnsi="Times New Roman" w:cs="Times New Roman"/>
          <w:sz w:val="28"/>
          <w:szCs w:val="28"/>
        </w:rPr>
      </w:pPr>
      <w:r w:rsidRPr="00F0617D">
        <w:rPr>
          <w:rFonts w:ascii="Times New Roman" w:hAnsi="Times New Roman" w:cs="Times New Roman"/>
          <w:sz w:val="28"/>
          <w:szCs w:val="28"/>
        </w:rPr>
        <w:t>Генеральный план Морозовского городского поселения Всеволожского муниципального района, утвержденный решением Совета депутатов от 24.07.2014 № 19, на рассматриваемой территории не учитывает мероприятия по реконструкции сооружений Ладожского водовода.</w:t>
      </w:r>
    </w:p>
    <w:p w14:paraId="4A46A3A1" w14:textId="71227759" w:rsidR="00C82A40" w:rsidRPr="00F0617D" w:rsidRDefault="00C82A40" w:rsidP="00AE47F3">
      <w:pPr>
        <w:pStyle w:val="7"/>
        <w:spacing w:before="120" w:after="0"/>
        <w:ind w:firstLine="709"/>
        <w:jc w:val="both"/>
        <w:rPr>
          <w:rFonts w:ascii="Times New Roman" w:hAnsi="Times New Roman"/>
          <w:sz w:val="28"/>
          <w:szCs w:val="28"/>
          <w:u w:val="single"/>
        </w:rPr>
      </w:pPr>
      <w:r w:rsidRPr="00F0617D">
        <w:rPr>
          <w:rFonts w:ascii="Times New Roman" w:hAnsi="Times New Roman"/>
          <w:sz w:val="28"/>
          <w:szCs w:val="28"/>
          <w:u w:val="single"/>
        </w:rPr>
        <w:t>Учет прогнозируемых ограничений использования территории предполагаемого размещения объекта</w:t>
      </w:r>
    </w:p>
    <w:p w14:paraId="13003C92" w14:textId="77777777" w:rsidR="00C82A40" w:rsidRPr="00F0617D" w:rsidRDefault="00C82A40" w:rsidP="00C82A40">
      <w:pPr>
        <w:pStyle w:val="af0"/>
        <w:tabs>
          <w:tab w:val="left" w:pos="0"/>
        </w:tabs>
        <w:suppressAutoHyphens/>
        <w:ind w:left="0" w:firstLine="709"/>
        <w:jc w:val="both"/>
        <w:rPr>
          <w:rFonts w:ascii="Times New Roman" w:hAnsi="Times New Roman"/>
          <w:sz w:val="28"/>
          <w:szCs w:val="28"/>
        </w:rPr>
      </w:pPr>
      <w:r w:rsidRPr="00F0617D">
        <w:rPr>
          <w:rFonts w:ascii="Times New Roman" w:hAnsi="Times New Roman"/>
          <w:sz w:val="28"/>
          <w:szCs w:val="28"/>
        </w:rPr>
        <w:t>При реализации реконструкции объектов Ладожского водовода, расположенных вне территории водозабора, не изменяется зона с особыми условиями использования территории – первая ЗСО (строго режима), т.к. мероприятия по реконструкции не требуют увеличения площади земельных участков расположения объектов:</w:t>
      </w:r>
    </w:p>
    <w:p w14:paraId="0B206D42" w14:textId="77777777" w:rsidR="00C82A40" w:rsidRPr="00F0617D" w:rsidRDefault="00C82A40" w:rsidP="00C82A40">
      <w:pPr>
        <w:numPr>
          <w:ilvl w:val="0"/>
          <w:numId w:val="1"/>
        </w:numPr>
        <w:tabs>
          <w:tab w:val="left" w:pos="993"/>
        </w:tabs>
        <w:suppressAutoHyphens/>
        <w:spacing w:after="0" w:line="240" w:lineRule="auto"/>
        <w:ind w:left="0" w:firstLine="709"/>
        <w:jc w:val="both"/>
        <w:rPr>
          <w:rFonts w:ascii="Times New Roman" w:hAnsi="Times New Roman" w:cs="Times New Roman"/>
          <w:sz w:val="28"/>
          <w:szCs w:val="28"/>
        </w:rPr>
      </w:pPr>
      <w:r w:rsidRPr="00F0617D">
        <w:rPr>
          <w:rFonts w:ascii="Times New Roman" w:hAnsi="Times New Roman" w:cs="Times New Roman"/>
          <w:sz w:val="28"/>
          <w:szCs w:val="28"/>
        </w:rPr>
        <w:t>от стен запасных и регулирующих емкостей, фильтров и контактных осветлителей – не менее 30 м;</w:t>
      </w:r>
    </w:p>
    <w:p w14:paraId="760C23A3" w14:textId="77777777" w:rsidR="00C82A40" w:rsidRPr="00F0617D" w:rsidRDefault="00C82A40" w:rsidP="00C82A40">
      <w:pPr>
        <w:numPr>
          <w:ilvl w:val="0"/>
          <w:numId w:val="1"/>
        </w:numPr>
        <w:tabs>
          <w:tab w:val="left" w:pos="993"/>
        </w:tabs>
        <w:suppressAutoHyphens/>
        <w:spacing w:after="0" w:line="240" w:lineRule="auto"/>
        <w:ind w:left="0" w:firstLine="709"/>
        <w:jc w:val="both"/>
        <w:rPr>
          <w:rFonts w:ascii="Times New Roman" w:hAnsi="Times New Roman" w:cs="Times New Roman"/>
          <w:sz w:val="28"/>
          <w:szCs w:val="28"/>
        </w:rPr>
      </w:pPr>
      <w:r w:rsidRPr="00F0617D">
        <w:rPr>
          <w:rFonts w:ascii="Times New Roman" w:hAnsi="Times New Roman" w:cs="Times New Roman"/>
          <w:sz w:val="28"/>
          <w:szCs w:val="28"/>
        </w:rPr>
        <w:t>от водонапорных башен – не менее 10 м;</w:t>
      </w:r>
    </w:p>
    <w:p w14:paraId="14CD74E8" w14:textId="0080DB04" w:rsidR="00156BDE" w:rsidRDefault="00C82A40" w:rsidP="00AE47F3">
      <w:pPr>
        <w:numPr>
          <w:ilvl w:val="0"/>
          <w:numId w:val="1"/>
        </w:numPr>
        <w:tabs>
          <w:tab w:val="left" w:pos="993"/>
        </w:tabs>
        <w:suppressAutoHyphens/>
        <w:spacing w:after="0" w:line="240" w:lineRule="auto"/>
        <w:ind w:left="0" w:firstLine="709"/>
        <w:jc w:val="both"/>
        <w:rPr>
          <w:rFonts w:ascii="Times New Roman" w:hAnsi="Times New Roman" w:cs="Times New Roman"/>
          <w:sz w:val="28"/>
          <w:szCs w:val="28"/>
        </w:rPr>
      </w:pPr>
      <w:r w:rsidRPr="00F0617D">
        <w:rPr>
          <w:rFonts w:ascii="Times New Roman" w:hAnsi="Times New Roman" w:cs="Times New Roman"/>
          <w:sz w:val="28"/>
          <w:szCs w:val="28"/>
        </w:rPr>
        <w:t xml:space="preserve">от остальных помещений (отстойники, </w:t>
      </w:r>
      <w:proofErr w:type="spellStart"/>
      <w:r w:rsidRPr="00F0617D">
        <w:rPr>
          <w:rFonts w:ascii="Times New Roman" w:hAnsi="Times New Roman" w:cs="Times New Roman"/>
          <w:sz w:val="28"/>
          <w:szCs w:val="28"/>
        </w:rPr>
        <w:t>реагентное</w:t>
      </w:r>
      <w:proofErr w:type="spellEnd"/>
      <w:r w:rsidRPr="00F0617D">
        <w:rPr>
          <w:rFonts w:ascii="Times New Roman" w:hAnsi="Times New Roman" w:cs="Times New Roman"/>
          <w:sz w:val="28"/>
          <w:szCs w:val="28"/>
        </w:rPr>
        <w:t xml:space="preserve"> хозяйство, склад хлора, насосные станции и др.) – не менее 15 м.</w:t>
      </w:r>
    </w:p>
    <w:p w14:paraId="6A5EE84A" w14:textId="77777777" w:rsidR="00062477" w:rsidRDefault="00062477" w:rsidP="00062477">
      <w:pPr>
        <w:tabs>
          <w:tab w:val="left" w:pos="993"/>
        </w:tabs>
        <w:suppressAutoHyphens/>
        <w:spacing w:after="0" w:line="240" w:lineRule="auto"/>
        <w:ind w:left="709"/>
        <w:jc w:val="both"/>
        <w:rPr>
          <w:rFonts w:ascii="Times New Roman" w:hAnsi="Times New Roman" w:cs="Times New Roman"/>
          <w:sz w:val="28"/>
          <w:szCs w:val="28"/>
        </w:rPr>
      </w:pPr>
    </w:p>
    <w:p w14:paraId="20487111" w14:textId="2866ADA5" w:rsidR="006D4A36" w:rsidRPr="00807E8A" w:rsidRDefault="00680395" w:rsidP="00615FF1">
      <w:pPr>
        <w:keepNext/>
        <w:numPr>
          <w:ilvl w:val="0"/>
          <w:numId w:val="32"/>
        </w:numPr>
        <w:spacing w:after="0" w:line="240" w:lineRule="auto"/>
        <w:ind w:left="0" w:firstLine="709"/>
        <w:jc w:val="both"/>
        <w:outlineLvl w:val="0"/>
        <w:rPr>
          <w:rFonts w:ascii="Times New Roman" w:eastAsia="Times New Roman" w:hAnsi="Times New Roman" w:cs="Times New Roman"/>
          <w:b/>
          <w:bCs/>
          <w:kern w:val="32"/>
          <w:sz w:val="28"/>
          <w:szCs w:val="28"/>
        </w:rPr>
      </w:pPr>
      <w:bookmarkStart w:id="105" w:name="_Toc30417310"/>
      <w:bookmarkStart w:id="106" w:name="_Toc53318525"/>
      <w:bookmarkStart w:id="107" w:name="_Hlk70013912"/>
      <w:r w:rsidRPr="00807E8A">
        <w:rPr>
          <w:rFonts w:ascii="Times New Roman" w:eastAsia="Times New Roman" w:hAnsi="Times New Roman" w:cs="Times New Roman"/>
          <w:b/>
          <w:bCs/>
          <w:kern w:val="32"/>
          <w:sz w:val="28"/>
          <w:szCs w:val="28"/>
        </w:rPr>
        <w:t xml:space="preserve">Оценка возможного влияния планируемых </w:t>
      </w:r>
      <w:r w:rsidR="00C42530">
        <w:rPr>
          <w:rFonts w:ascii="Times New Roman" w:eastAsia="Times New Roman" w:hAnsi="Times New Roman" w:cs="Times New Roman"/>
          <w:b/>
          <w:bCs/>
          <w:kern w:val="32"/>
          <w:sz w:val="28"/>
          <w:szCs w:val="28"/>
        </w:rPr>
        <w:t>для</w:t>
      </w:r>
      <w:r w:rsidRPr="00807E8A">
        <w:rPr>
          <w:rFonts w:ascii="Times New Roman" w:eastAsia="Times New Roman" w:hAnsi="Times New Roman" w:cs="Times New Roman"/>
          <w:b/>
          <w:bCs/>
          <w:kern w:val="32"/>
          <w:sz w:val="28"/>
          <w:szCs w:val="28"/>
        </w:rPr>
        <w:t xml:space="preserve"> размещени</w:t>
      </w:r>
      <w:r w:rsidR="00C42530">
        <w:rPr>
          <w:rFonts w:ascii="Times New Roman" w:eastAsia="Times New Roman" w:hAnsi="Times New Roman" w:cs="Times New Roman"/>
          <w:b/>
          <w:bCs/>
          <w:kern w:val="32"/>
          <w:sz w:val="28"/>
          <w:szCs w:val="28"/>
        </w:rPr>
        <w:t>я</w:t>
      </w:r>
      <w:r w:rsidRPr="00807E8A">
        <w:rPr>
          <w:rFonts w:ascii="Times New Roman" w:eastAsia="Times New Roman" w:hAnsi="Times New Roman" w:cs="Times New Roman"/>
          <w:b/>
          <w:bCs/>
          <w:kern w:val="32"/>
          <w:sz w:val="28"/>
          <w:szCs w:val="28"/>
        </w:rPr>
        <w:t xml:space="preserve"> объектов регионального значения на комплексное развитие соответствующей территории</w:t>
      </w:r>
      <w:bookmarkEnd w:id="105"/>
      <w:bookmarkEnd w:id="106"/>
    </w:p>
    <w:bookmarkEnd w:id="107"/>
    <w:p w14:paraId="4CF07256" w14:textId="6FA79773" w:rsidR="00F2783A" w:rsidRPr="00062477" w:rsidRDefault="00F2783A" w:rsidP="00062477">
      <w:pPr>
        <w:pStyle w:val="51"/>
        <w:keepNext/>
        <w:tabs>
          <w:tab w:val="left" w:pos="993"/>
          <w:tab w:val="left" w:pos="1276"/>
          <w:tab w:val="left" w:pos="1701"/>
        </w:tabs>
        <w:spacing w:before="0" w:after="0"/>
        <w:ind w:firstLine="709"/>
        <w:jc w:val="both"/>
        <w:rPr>
          <w:rFonts w:ascii="Times New Roman" w:hAnsi="Times New Roman"/>
          <w:bCs w:val="0"/>
          <w:i w:val="0"/>
          <w:sz w:val="28"/>
          <w:szCs w:val="28"/>
          <w:u w:val="single"/>
        </w:rPr>
      </w:pPr>
      <w:r w:rsidRPr="00062477">
        <w:rPr>
          <w:rFonts w:ascii="Times New Roman" w:hAnsi="Times New Roman"/>
          <w:bCs w:val="0"/>
          <w:i w:val="0"/>
          <w:sz w:val="28"/>
          <w:szCs w:val="28"/>
          <w:u w:val="single"/>
        </w:rPr>
        <w:t>Оценка возможного влияния планируемых для размещения объектов регионального значения на социально-экономическое развитие соответствующей территории</w:t>
      </w:r>
    </w:p>
    <w:p w14:paraId="162650ED" w14:textId="643B2B13" w:rsidR="0067164C" w:rsidRPr="00807E8A" w:rsidRDefault="005A4860" w:rsidP="0067164C">
      <w:pPr>
        <w:autoSpaceDE w:val="0"/>
        <w:autoSpaceDN w:val="0"/>
        <w:adjustRightInd w:val="0"/>
        <w:spacing w:after="0" w:line="240" w:lineRule="auto"/>
        <w:ind w:firstLine="709"/>
        <w:jc w:val="both"/>
        <w:rPr>
          <w:rFonts w:ascii="Times New Roman" w:eastAsiaTheme="minorEastAsia" w:hAnsi="Times New Roman" w:cs="Times New Roman"/>
          <w:bCs/>
          <w:sz w:val="28"/>
          <w:szCs w:val="28"/>
          <w:lang w:eastAsia="ru-RU"/>
        </w:rPr>
      </w:pPr>
      <w:r w:rsidRPr="00807E8A">
        <w:rPr>
          <w:rFonts w:ascii="Times New Roman" w:eastAsiaTheme="minorEastAsia" w:hAnsi="Times New Roman" w:cs="Times New Roman"/>
          <w:bCs/>
          <w:sz w:val="28"/>
          <w:szCs w:val="28"/>
          <w:lang w:eastAsia="ru-RU"/>
        </w:rPr>
        <w:t>Целью развития сетей газораспределения в Ленинградской области является</w:t>
      </w:r>
      <w:r w:rsidR="00A05C72" w:rsidRPr="00807E8A">
        <w:rPr>
          <w:rFonts w:ascii="Times New Roman" w:eastAsiaTheme="minorEastAsia" w:hAnsi="Times New Roman" w:cs="Times New Roman"/>
          <w:bCs/>
          <w:sz w:val="28"/>
          <w:szCs w:val="28"/>
          <w:lang w:eastAsia="ru-RU"/>
        </w:rPr>
        <w:t xml:space="preserve"> обеспечение надежного и бесперебойного газоснабжения потребителей Ленинградской области</w:t>
      </w:r>
      <w:r w:rsidR="006871A6" w:rsidRPr="00807E8A">
        <w:rPr>
          <w:rFonts w:ascii="Times New Roman" w:eastAsiaTheme="minorEastAsia" w:hAnsi="Times New Roman" w:cs="Times New Roman"/>
          <w:bCs/>
          <w:sz w:val="28"/>
          <w:szCs w:val="28"/>
          <w:lang w:eastAsia="ru-RU"/>
        </w:rPr>
        <w:t xml:space="preserve">, </w:t>
      </w:r>
      <w:r w:rsidR="0067164C" w:rsidRPr="00807E8A">
        <w:rPr>
          <w:rFonts w:ascii="Times New Roman" w:eastAsiaTheme="minorEastAsia" w:hAnsi="Times New Roman" w:cs="Times New Roman"/>
          <w:bCs/>
          <w:sz w:val="28"/>
          <w:szCs w:val="28"/>
          <w:lang w:eastAsia="ru-RU"/>
        </w:rPr>
        <w:t>полноценного удовлетворения экономики Ленинградской области в природном газе с учетом Стратегии социально-экономического развития Ленинградской области до 20</w:t>
      </w:r>
      <w:r w:rsidR="00173717" w:rsidRPr="00807E8A">
        <w:rPr>
          <w:rFonts w:ascii="Times New Roman" w:eastAsiaTheme="minorEastAsia" w:hAnsi="Times New Roman" w:cs="Times New Roman"/>
          <w:bCs/>
          <w:sz w:val="28"/>
          <w:szCs w:val="28"/>
          <w:lang w:eastAsia="ru-RU"/>
        </w:rPr>
        <w:t>3</w:t>
      </w:r>
      <w:r w:rsidR="0067164C" w:rsidRPr="00807E8A">
        <w:rPr>
          <w:rFonts w:ascii="Times New Roman" w:eastAsiaTheme="minorEastAsia" w:hAnsi="Times New Roman" w:cs="Times New Roman"/>
          <w:bCs/>
          <w:sz w:val="28"/>
          <w:szCs w:val="28"/>
          <w:lang w:eastAsia="ru-RU"/>
        </w:rPr>
        <w:t>0 года.</w:t>
      </w:r>
    </w:p>
    <w:p w14:paraId="56FB4CF8" w14:textId="77777777" w:rsidR="00844378" w:rsidRPr="00807E8A" w:rsidRDefault="00844378" w:rsidP="00844378">
      <w:pPr>
        <w:autoSpaceDE w:val="0"/>
        <w:autoSpaceDN w:val="0"/>
        <w:adjustRightInd w:val="0"/>
        <w:spacing w:after="0" w:line="240" w:lineRule="auto"/>
        <w:ind w:firstLine="709"/>
        <w:jc w:val="both"/>
        <w:rPr>
          <w:rFonts w:ascii="Times New Roman" w:eastAsiaTheme="minorEastAsia" w:hAnsi="Times New Roman" w:cs="Times New Roman"/>
          <w:bCs/>
          <w:sz w:val="28"/>
          <w:szCs w:val="28"/>
          <w:lang w:eastAsia="ru-RU"/>
        </w:rPr>
      </w:pPr>
      <w:r w:rsidRPr="00807E8A">
        <w:rPr>
          <w:rFonts w:ascii="Times New Roman" w:eastAsiaTheme="minorEastAsia" w:hAnsi="Times New Roman" w:cs="Times New Roman"/>
          <w:bCs/>
          <w:sz w:val="28"/>
          <w:szCs w:val="28"/>
          <w:lang w:eastAsia="ru-RU"/>
        </w:rPr>
        <w:t>М</w:t>
      </w:r>
      <w:r w:rsidR="00FE2F2C" w:rsidRPr="00807E8A">
        <w:rPr>
          <w:rFonts w:ascii="Times New Roman" w:eastAsiaTheme="minorEastAsia" w:hAnsi="Times New Roman" w:cs="Times New Roman"/>
          <w:bCs/>
          <w:sz w:val="28"/>
          <w:szCs w:val="28"/>
          <w:lang w:eastAsia="ru-RU"/>
        </w:rPr>
        <w:t>ероприяти</w:t>
      </w:r>
      <w:r w:rsidRPr="00807E8A">
        <w:rPr>
          <w:rFonts w:ascii="Times New Roman" w:eastAsiaTheme="minorEastAsia" w:hAnsi="Times New Roman" w:cs="Times New Roman"/>
          <w:bCs/>
          <w:sz w:val="28"/>
          <w:szCs w:val="28"/>
          <w:lang w:eastAsia="ru-RU"/>
        </w:rPr>
        <w:t>я</w:t>
      </w:r>
      <w:r w:rsidR="00FE2F2C" w:rsidRPr="00807E8A">
        <w:rPr>
          <w:rFonts w:ascii="Times New Roman" w:eastAsiaTheme="minorEastAsia" w:hAnsi="Times New Roman" w:cs="Times New Roman"/>
          <w:bCs/>
          <w:sz w:val="28"/>
          <w:szCs w:val="28"/>
          <w:lang w:eastAsia="ru-RU"/>
        </w:rPr>
        <w:t xml:space="preserve"> по строительству</w:t>
      </w:r>
      <w:r w:rsidR="00A05C72" w:rsidRPr="00807E8A">
        <w:rPr>
          <w:rFonts w:ascii="Times New Roman" w:eastAsiaTheme="minorEastAsia" w:hAnsi="Times New Roman" w:cs="Times New Roman"/>
          <w:bCs/>
          <w:sz w:val="28"/>
          <w:szCs w:val="28"/>
          <w:lang w:eastAsia="ru-RU"/>
        </w:rPr>
        <w:t xml:space="preserve"> распределительных </w:t>
      </w:r>
      <w:r w:rsidR="000E70FD" w:rsidRPr="00807E8A">
        <w:rPr>
          <w:rFonts w:ascii="Times New Roman" w:eastAsiaTheme="minorEastAsia" w:hAnsi="Times New Roman" w:cs="Times New Roman"/>
          <w:bCs/>
          <w:sz w:val="28"/>
          <w:szCs w:val="28"/>
          <w:lang w:eastAsia="ru-RU"/>
        </w:rPr>
        <w:t xml:space="preserve">(межпоселковых) </w:t>
      </w:r>
      <w:r w:rsidR="00A05C72" w:rsidRPr="00807E8A">
        <w:rPr>
          <w:rFonts w:ascii="Times New Roman" w:eastAsiaTheme="minorEastAsia" w:hAnsi="Times New Roman" w:cs="Times New Roman"/>
          <w:bCs/>
          <w:sz w:val="28"/>
          <w:szCs w:val="28"/>
          <w:lang w:eastAsia="ru-RU"/>
        </w:rPr>
        <w:t xml:space="preserve">газопроводов </w:t>
      </w:r>
      <w:r w:rsidR="0067164C" w:rsidRPr="00807E8A">
        <w:rPr>
          <w:rFonts w:ascii="Times New Roman" w:eastAsiaTheme="minorEastAsia" w:hAnsi="Times New Roman" w:cs="Times New Roman"/>
          <w:bCs/>
          <w:sz w:val="28"/>
          <w:szCs w:val="28"/>
          <w:lang w:eastAsia="ru-RU"/>
        </w:rPr>
        <w:t>регионального значения</w:t>
      </w:r>
      <w:r w:rsidRPr="00807E8A">
        <w:rPr>
          <w:rFonts w:ascii="Times New Roman" w:eastAsiaTheme="minorEastAsia" w:hAnsi="Times New Roman" w:cs="Times New Roman"/>
          <w:bCs/>
          <w:sz w:val="28"/>
          <w:szCs w:val="28"/>
          <w:lang w:eastAsia="ru-RU"/>
        </w:rPr>
        <w:t xml:space="preserve"> направлены на социально-экономическое развитие Ленинградской области, улучшение экологической обстановки, повышение энергообеспечения населения региона путем предоставления жителям Ленинградской области возможности газифицировать свои домовладения, повышение уровня и качества жизни населения.</w:t>
      </w:r>
    </w:p>
    <w:p w14:paraId="01C49AC4" w14:textId="36A67577" w:rsidR="002C766C" w:rsidRPr="00807E8A" w:rsidRDefault="00C42530" w:rsidP="00B61EE5">
      <w:pPr>
        <w:autoSpaceDE w:val="0"/>
        <w:autoSpaceDN w:val="0"/>
        <w:adjustRightInd w:val="0"/>
        <w:spacing w:after="0" w:line="240" w:lineRule="auto"/>
        <w:ind w:firstLine="709"/>
        <w:jc w:val="both"/>
        <w:rPr>
          <w:rFonts w:ascii="Times New Roman" w:eastAsiaTheme="minorEastAsia" w:hAnsi="Times New Roman" w:cs="Times New Roman"/>
          <w:bCs/>
          <w:sz w:val="28"/>
          <w:szCs w:val="28"/>
          <w:lang w:eastAsia="ru-RU"/>
        </w:rPr>
      </w:pPr>
      <w:r>
        <w:rPr>
          <w:rFonts w:ascii="Times New Roman" w:eastAsiaTheme="minorEastAsia" w:hAnsi="Times New Roman" w:cs="Times New Roman"/>
          <w:bCs/>
          <w:sz w:val="28"/>
          <w:szCs w:val="28"/>
          <w:lang w:eastAsia="ru-RU"/>
        </w:rPr>
        <w:t xml:space="preserve">Размещение объектов регионального значения в области </w:t>
      </w:r>
      <w:r w:rsidR="000F1D57">
        <w:rPr>
          <w:rFonts w:ascii="Times New Roman" w:eastAsiaTheme="minorEastAsia" w:hAnsi="Times New Roman" w:cs="Times New Roman"/>
          <w:bCs/>
          <w:sz w:val="28"/>
          <w:szCs w:val="28"/>
          <w:lang w:eastAsia="ru-RU"/>
        </w:rPr>
        <w:t>газоснабжения</w:t>
      </w:r>
      <w:r w:rsidR="00844378" w:rsidRPr="00807E8A">
        <w:rPr>
          <w:rFonts w:ascii="Times New Roman" w:eastAsiaTheme="minorEastAsia" w:hAnsi="Times New Roman" w:cs="Times New Roman"/>
          <w:bCs/>
          <w:sz w:val="28"/>
          <w:szCs w:val="28"/>
          <w:lang w:eastAsia="ru-RU"/>
        </w:rPr>
        <w:t xml:space="preserve"> позволит:</w:t>
      </w:r>
    </w:p>
    <w:p w14:paraId="6E720E6B" w14:textId="77777777" w:rsidR="00844378" w:rsidRPr="00807E8A" w:rsidRDefault="00844378" w:rsidP="002C766C">
      <w:pPr>
        <w:numPr>
          <w:ilvl w:val="0"/>
          <w:numId w:val="1"/>
        </w:numPr>
        <w:tabs>
          <w:tab w:val="left" w:pos="993"/>
        </w:tabs>
        <w:suppressAutoHyphens/>
        <w:spacing w:after="0" w:line="240" w:lineRule="auto"/>
        <w:ind w:left="0" w:firstLine="709"/>
        <w:jc w:val="both"/>
        <w:rPr>
          <w:rFonts w:ascii="Times New Roman" w:eastAsiaTheme="minorEastAsia" w:hAnsi="Times New Roman" w:cs="Times New Roman"/>
          <w:bCs/>
          <w:sz w:val="28"/>
          <w:szCs w:val="28"/>
          <w:lang w:eastAsia="ru-RU"/>
        </w:rPr>
      </w:pPr>
      <w:r w:rsidRPr="00807E8A">
        <w:rPr>
          <w:rFonts w:ascii="Times New Roman" w:hAnsi="Times New Roman"/>
          <w:sz w:val="28"/>
          <w:szCs w:val="28"/>
        </w:rPr>
        <w:t>повысить уровень газификации Ленинградской области природным газом;</w:t>
      </w:r>
    </w:p>
    <w:p w14:paraId="28A00813" w14:textId="77777777" w:rsidR="00844378" w:rsidRPr="00807E8A" w:rsidRDefault="00EA46A5" w:rsidP="00844378">
      <w:pPr>
        <w:numPr>
          <w:ilvl w:val="0"/>
          <w:numId w:val="1"/>
        </w:numPr>
        <w:tabs>
          <w:tab w:val="left" w:pos="993"/>
        </w:tabs>
        <w:suppressAutoHyphens/>
        <w:spacing w:after="0" w:line="240" w:lineRule="auto"/>
        <w:ind w:left="0" w:firstLine="709"/>
        <w:jc w:val="both"/>
        <w:rPr>
          <w:rFonts w:ascii="Times New Roman" w:hAnsi="Times New Roman"/>
          <w:sz w:val="28"/>
          <w:szCs w:val="28"/>
        </w:rPr>
      </w:pPr>
      <w:r w:rsidRPr="00807E8A">
        <w:rPr>
          <w:rFonts w:ascii="Times New Roman" w:hAnsi="Times New Roman"/>
          <w:sz w:val="28"/>
          <w:szCs w:val="28"/>
        </w:rPr>
        <w:t>развить сеть распределительных газопроводов местного значения и расширить газораспределительную систему в населенных пунктах Ленинградской области</w:t>
      </w:r>
      <w:r w:rsidR="00844378" w:rsidRPr="00807E8A">
        <w:rPr>
          <w:rFonts w:ascii="Times New Roman" w:hAnsi="Times New Roman"/>
          <w:sz w:val="28"/>
          <w:szCs w:val="28"/>
        </w:rPr>
        <w:t>;</w:t>
      </w:r>
    </w:p>
    <w:p w14:paraId="1E628C5C" w14:textId="77777777" w:rsidR="00EA46A5" w:rsidRPr="00807E8A" w:rsidRDefault="00EA46A5" w:rsidP="00844378">
      <w:pPr>
        <w:numPr>
          <w:ilvl w:val="0"/>
          <w:numId w:val="1"/>
        </w:numPr>
        <w:tabs>
          <w:tab w:val="left" w:pos="993"/>
        </w:tabs>
        <w:suppressAutoHyphens/>
        <w:spacing w:after="0" w:line="240" w:lineRule="auto"/>
        <w:ind w:left="0" w:firstLine="709"/>
        <w:jc w:val="both"/>
        <w:rPr>
          <w:rFonts w:ascii="Times New Roman" w:eastAsiaTheme="minorEastAsia" w:hAnsi="Times New Roman" w:cs="Times New Roman"/>
          <w:bCs/>
          <w:sz w:val="28"/>
          <w:szCs w:val="28"/>
          <w:lang w:eastAsia="ru-RU"/>
        </w:rPr>
      </w:pPr>
      <w:r w:rsidRPr="00807E8A">
        <w:rPr>
          <w:rFonts w:ascii="Times New Roman" w:eastAsiaTheme="minorEastAsia" w:hAnsi="Times New Roman" w:cs="Times New Roman"/>
          <w:bCs/>
          <w:sz w:val="28"/>
          <w:szCs w:val="28"/>
          <w:lang w:eastAsia="ru-RU"/>
        </w:rPr>
        <w:t>снизить стоимость расходов населения на оплату жилищно-коммунальных услуг в результате подключения к сетям газораспределения;</w:t>
      </w:r>
    </w:p>
    <w:p w14:paraId="45AF5587" w14:textId="77777777" w:rsidR="002C766C" w:rsidRPr="00807E8A" w:rsidRDefault="002C766C" w:rsidP="00844378">
      <w:pPr>
        <w:numPr>
          <w:ilvl w:val="0"/>
          <w:numId w:val="1"/>
        </w:numPr>
        <w:tabs>
          <w:tab w:val="left" w:pos="993"/>
        </w:tabs>
        <w:suppressAutoHyphens/>
        <w:spacing w:after="0" w:line="240" w:lineRule="auto"/>
        <w:ind w:left="0" w:firstLine="709"/>
        <w:jc w:val="both"/>
        <w:rPr>
          <w:rFonts w:ascii="Times New Roman" w:hAnsi="Times New Roman"/>
          <w:sz w:val="28"/>
          <w:szCs w:val="28"/>
        </w:rPr>
      </w:pPr>
      <w:r w:rsidRPr="00807E8A">
        <w:rPr>
          <w:rFonts w:ascii="Times New Roman" w:hAnsi="Times New Roman"/>
          <w:sz w:val="28"/>
          <w:szCs w:val="28"/>
        </w:rPr>
        <w:t>увелич</w:t>
      </w:r>
      <w:r w:rsidR="00844378" w:rsidRPr="00807E8A">
        <w:rPr>
          <w:rFonts w:ascii="Times New Roman" w:hAnsi="Times New Roman"/>
          <w:sz w:val="28"/>
          <w:szCs w:val="28"/>
        </w:rPr>
        <w:t>ить</w:t>
      </w:r>
      <w:r w:rsidRPr="00807E8A">
        <w:rPr>
          <w:rFonts w:ascii="Times New Roman" w:hAnsi="Times New Roman"/>
          <w:sz w:val="28"/>
          <w:szCs w:val="28"/>
        </w:rPr>
        <w:t xml:space="preserve"> дол</w:t>
      </w:r>
      <w:r w:rsidR="00844378" w:rsidRPr="00807E8A">
        <w:rPr>
          <w:rFonts w:ascii="Times New Roman" w:hAnsi="Times New Roman"/>
          <w:sz w:val="28"/>
          <w:szCs w:val="28"/>
        </w:rPr>
        <w:t>ю</w:t>
      </w:r>
      <w:r w:rsidRPr="00807E8A">
        <w:rPr>
          <w:rFonts w:ascii="Times New Roman" w:hAnsi="Times New Roman"/>
          <w:sz w:val="28"/>
          <w:szCs w:val="28"/>
        </w:rPr>
        <w:t xml:space="preserve"> автотранспортных средств, работающ</w:t>
      </w:r>
      <w:r w:rsidR="00844378" w:rsidRPr="00807E8A">
        <w:rPr>
          <w:rFonts w:ascii="Times New Roman" w:hAnsi="Times New Roman"/>
          <w:sz w:val="28"/>
          <w:szCs w:val="28"/>
        </w:rPr>
        <w:t xml:space="preserve">их </w:t>
      </w:r>
      <w:r w:rsidRPr="00807E8A">
        <w:rPr>
          <w:rFonts w:ascii="Times New Roman" w:hAnsi="Times New Roman"/>
          <w:sz w:val="28"/>
          <w:szCs w:val="28"/>
        </w:rPr>
        <w:t>на газомоторном топливе, отвечающих требованиям законодательства</w:t>
      </w:r>
      <w:r w:rsidR="00844378" w:rsidRPr="00807E8A">
        <w:rPr>
          <w:rFonts w:ascii="Times New Roman" w:hAnsi="Times New Roman"/>
          <w:sz w:val="28"/>
          <w:szCs w:val="28"/>
        </w:rPr>
        <w:t xml:space="preserve"> </w:t>
      </w:r>
      <w:r w:rsidRPr="00807E8A">
        <w:rPr>
          <w:rFonts w:ascii="Times New Roman" w:hAnsi="Times New Roman"/>
          <w:sz w:val="28"/>
          <w:szCs w:val="28"/>
        </w:rPr>
        <w:t>об энергосбережении и о повышении энергетической эффективности</w:t>
      </w:r>
      <w:r w:rsidR="00844378" w:rsidRPr="00807E8A">
        <w:rPr>
          <w:rFonts w:ascii="Times New Roman" w:hAnsi="Times New Roman"/>
          <w:sz w:val="28"/>
          <w:szCs w:val="28"/>
        </w:rPr>
        <w:t>;</w:t>
      </w:r>
    </w:p>
    <w:p w14:paraId="7270E70B" w14:textId="77777777" w:rsidR="00A05C72" w:rsidRPr="00807E8A" w:rsidRDefault="00A05C72" w:rsidP="00EB259E">
      <w:pPr>
        <w:numPr>
          <w:ilvl w:val="0"/>
          <w:numId w:val="1"/>
        </w:numPr>
        <w:tabs>
          <w:tab w:val="left" w:pos="993"/>
        </w:tabs>
        <w:suppressAutoHyphens/>
        <w:spacing w:after="0" w:line="240" w:lineRule="auto"/>
        <w:ind w:left="0" w:firstLine="709"/>
        <w:jc w:val="both"/>
        <w:rPr>
          <w:rFonts w:ascii="Times New Roman" w:hAnsi="Times New Roman" w:cs="Times New Roman"/>
          <w:sz w:val="28"/>
          <w:szCs w:val="28"/>
        </w:rPr>
      </w:pPr>
      <w:r w:rsidRPr="00807E8A">
        <w:rPr>
          <w:rFonts w:ascii="Times New Roman" w:hAnsi="Times New Roman" w:cs="Times New Roman"/>
          <w:sz w:val="28"/>
          <w:szCs w:val="28"/>
        </w:rPr>
        <w:t>сни</w:t>
      </w:r>
      <w:r w:rsidR="006871A6" w:rsidRPr="00807E8A">
        <w:rPr>
          <w:rFonts w:ascii="Times New Roman" w:hAnsi="Times New Roman" w:cs="Times New Roman"/>
          <w:sz w:val="28"/>
          <w:szCs w:val="28"/>
        </w:rPr>
        <w:t>зит</w:t>
      </w:r>
      <w:r w:rsidR="001055A0" w:rsidRPr="00807E8A">
        <w:rPr>
          <w:rFonts w:ascii="Times New Roman" w:hAnsi="Times New Roman" w:cs="Times New Roman"/>
          <w:sz w:val="28"/>
          <w:szCs w:val="28"/>
        </w:rPr>
        <w:t>ь</w:t>
      </w:r>
      <w:r w:rsidRPr="00807E8A">
        <w:rPr>
          <w:rFonts w:ascii="Times New Roman" w:hAnsi="Times New Roman" w:cs="Times New Roman"/>
          <w:sz w:val="28"/>
          <w:szCs w:val="28"/>
        </w:rPr>
        <w:t xml:space="preserve"> негативно</w:t>
      </w:r>
      <w:r w:rsidR="006871A6" w:rsidRPr="00807E8A">
        <w:rPr>
          <w:rFonts w:ascii="Times New Roman" w:hAnsi="Times New Roman" w:cs="Times New Roman"/>
          <w:sz w:val="28"/>
          <w:szCs w:val="28"/>
        </w:rPr>
        <w:t>е</w:t>
      </w:r>
      <w:r w:rsidRPr="00807E8A">
        <w:rPr>
          <w:rFonts w:ascii="Times New Roman" w:hAnsi="Times New Roman" w:cs="Times New Roman"/>
          <w:sz w:val="28"/>
          <w:szCs w:val="28"/>
        </w:rPr>
        <w:t xml:space="preserve"> влияни</w:t>
      </w:r>
      <w:r w:rsidR="006871A6" w:rsidRPr="00807E8A">
        <w:rPr>
          <w:rFonts w:ascii="Times New Roman" w:hAnsi="Times New Roman" w:cs="Times New Roman"/>
          <w:sz w:val="28"/>
          <w:szCs w:val="28"/>
        </w:rPr>
        <w:t>е</w:t>
      </w:r>
      <w:r w:rsidRPr="00807E8A">
        <w:rPr>
          <w:rFonts w:ascii="Times New Roman" w:hAnsi="Times New Roman" w:cs="Times New Roman"/>
          <w:sz w:val="28"/>
          <w:szCs w:val="28"/>
        </w:rPr>
        <w:t xml:space="preserve"> на окружающую среду</w:t>
      </w:r>
      <w:r w:rsidR="00844378" w:rsidRPr="00807E8A">
        <w:rPr>
          <w:rFonts w:ascii="Times New Roman" w:hAnsi="Times New Roman" w:cs="Times New Roman"/>
          <w:sz w:val="28"/>
          <w:szCs w:val="28"/>
        </w:rPr>
        <w:t>;</w:t>
      </w:r>
    </w:p>
    <w:p w14:paraId="705C8A61" w14:textId="3EA95F3A" w:rsidR="005A4860" w:rsidRDefault="006871A6" w:rsidP="00EB259E">
      <w:pPr>
        <w:numPr>
          <w:ilvl w:val="0"/>
          <w:numId w:val="1"/>
        </w:numPr>
        <w:tabs>
          <w:tab w:val="left" w:pos="993"/>
        </w:tabs>
        <w:suppressAutoHyphens/>
        <w:spacing w:after="0" w:line="240" w:lineRule="auto"/>
        <w:ind w:left="0" w:firstLine="709"/>
        <w:jc w:val="both"/>
        <w:rPr>
          <w:rFonts w:ascii="Times New Roman" w:eastAsiaTheme="minorEastAsia" w:hAnsi="Times New Roman" w:cs="Times New Roman"/>
          <w:bCs/>
          <w:sz w:val="28"/>
          <w:szCs w:val="28"/>
          <w:lang w:eastAsia="ru-RU"/>
        </w:rPr>
      </w:pPr>
      <w:r w:rsidRPr="00807E8A">
        <w:rPr>
          <w:rFonts w:ascii="Times New Roman" w:hAnsi="Times New Roman" w:cs="Times New Roman"/>
          <w:sz w:val="28"/>
          <w:szCs w:val="28"/>
        </w:rPr>
        <w:t>повыси</w:t>
      </w:r>
      <w:r w:rsidR="00E43ED9" w:rsidRPr="00807E8A">
        <w:rPr>
          <w:rFonts w:ascii="Times New Roman" w:hAnsi="Times New Roman" w:cs="Times New Roman"/>
          <w:sz w:val="28"/>
          <w:szCs w:val="28"/>
        </w:rPr>
        <w:t>т</w:t>
      </w:r>
      <w:r w:rsidR="001055A0" w:rsidRPr="00807E8A">
        <w:rPr>
          <w:rFonts w:ascii="Times New Roman" w:hAnsi="Times New Roman" w:cs="Times New Roman"/>
          <w:sz w:val="28"/>
          <w:szCs w:val="28"/>
        </w:rPr>
        <w:t>ь</w:t>
      </w:r>
      <w:r w:rsidR="00A05C72" w:rsidRPr="00807E8A">
        <w:rPr>
          <w:rFonts w:ascii="Times New Roman" w:hAnsi="Times New Roman" w:cs="Times New Roman"/>
          <w:sz w:val="28"/>
          <w:szCs w:val="28"/>
        </w:rPr>
        <w:t xml:space="preserve"> доступност</w:t>
      </w:r>
      <w:r w:rsidRPr="00807E8A">
        <w:rPr>
          <w:rFonts w:ascii="Times New Roman" w:hAnsi="Times New Roman" w:cs="Times New Roman"/>
          <w:sz w:val="28"/>
          <w:szCs w:val="28"/>
        </w:rPr>
        <w:t>ь</w:t>
      </w:r>
      <w:r w:rsidR="00A05C72" w:rsidRPr="00807E8A">
        <w:rPr>
          <w:rFonts w:ascii="Times New Roman" w:hAnsi="Times New Roman" w:cs="Times New Roman"/>
          <w:sz w:val="28"/>
          <w:szCs w:val="28"/>
        </w:rPr>
        <w:t xml:space="preserve"> технологического присоединения </w:t>
      </w:r>
      <w:r w:rsidR="00A05C72" w:rsidRPr="00807E8A">
        <w:rPr>
          <w:rFonts w:ascii="Times New Roman" w:eastAsiaTheme="minorEastAsia" w:hAnsi="Times New Roman" w:cs="Times New Roman"/>
          <w:bCs/>
          <w:sz w:val="28"/>
          <w:szCs w:val="28"/>
          <w:lang w:eastAsia="ru-RU"/>
        </w:rPr>
        <w:t>энергопринимающих устройств потребителей к инженерной инфраструктуре (сетям газораспределения).</w:t>
      </w:r>
    </w:p>
    <w:p w14:paraId="55034209" w14:textId="77777777" w:rsidR="00ED1D81" w:rsidRPr="00F0617D" w:rsidRDefault="00ED1D81" w:rsidP="00ED1D81">
      <w:pPr>
        <w:spacing w:after="0" w:line="240" w:lineRule="auto"/>
        <w:ind w:firstLine="709"/>
        <w:jc w:val="both"/>
        <w:rPr>
          <w:rFonts w:ascii="Times New Roman" w:eastAsia="Calibri" w:hAnsi="Times New Roman" w:cs="Times New Roman"/>
          <w:sz w:val="28"/>
          <w:szCs w:val="28"/>
        </w:rPr>
      </w:pPr>
      <w:r w:rsidRPr="00F0617D">
        <w:rPr>
          <w:rFonts w:ascii="Times New Roman" w:eastAsia="Calibri" w:hAnsi="Times New Roman" w:cs="Times New Roman"/>
          <w:sz w:val="28"/>
          <w:szCs w:val="28"/>
        </w:rPr>
        <w:t>Основной целью развития систем водоснабжения является обеспечение потребности растущей численности населения и промышленных объектов водой в требуемом количестве и отвечающим существующим нормативам качества.</w:t>
      </w:r>
    </w:p>
    <w:p w14:paraId="79092550" w14:textId="77777777" w:rsidR="00ED1D81" w:rsidRPr="00F0617D" w:rsidRDefault="00ED1D81" w:rsidP="00ED1D81">
      <w:pPr>
        <w:spacing w:after="0" w:line="240" w:lineRule="auto"/>
        <w:ind w:firstLine="709"/>
        <w:jc w:val="both"/>
        <w:rPr>
          <w:rFonts w:ascii="Times New Roman" w:eastAsia="Calibri" w:hAnsi="Times New Roman" w:cs="Times New Roman"/>
          <w:sz w:val="28"/>
          <w:szCs w:val="28"/>
        </w:rPr>
      </w:pPr>
      <w:r w:rsidRPr="00F0617D">
        <w:rPr>
          <w:rFonts w:ascii="Times New Roman" w:eastAsia="Calibri" w:hAnsi="Times New Roman" w:cs="Times New Roman"/>
          <w:sz w:val="28"/>
          <w:szCs w:val="28"/>
        </w:rPr>
        <w:t>Мероприятие по реконструкции Ладожского водовода позволит развить систему централизованного обеспечения водоснабжения Всеволожского муниципального района, а также обеспечит:</w:t>
      </w:r>
    </w:p>
    <w:p w14:paraId="6EE96A4B" w14:textId="28A058E5" w:rsidR="00ED1D81" w:rsidRPr="00F0617D" w:rsidRDefault="00ED1D81" w:rsidP="00ED1D81">
      <w:pPr>
        <w:numPr>
          <w:ilvl w:val="0"/>
          <w:numId w:val="1"/>
        </w:numPr>
        <w:tabs>
          <w:tab w:val="left" w:pos="993"/>
        </w:tabs>
        <w:suppressAutoHyphen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с</w:t>
      </w:r>
      <w:r w:rsidRPr="00F0617D">
        <w:rPr>
          <w:rFonts w:ascii="Times New Roman" w:hAnsi="Times New Roman" w:cs="Times New Roman"/>
          <w:sz w:val="28"/>
          <w:szCs w:val="28"/>
        </w:rPr>
        <w:t>табильное гарантированное круглосуточное снабжение потребителей питьевой и технической водой</w:t>
      </w:r>
      <w:r w:rsidR="00E130A8">
        <w:rPr>
          <w:rFonts w:ascii="Times New Roman" w:hAnsi="Times New Roman" w:cs="Times New Roman"/>
          <w:sz w:val="28"/>
          <w:szCs w:val="28"/>
        </w:rPr>
        <w:t>;</w:t>
      </w:r>
    </w:p>
    <w:p w14:paraId="0B9F9F62" w14:textId="6A08403B" w:rsidR="00ED1D81" w:rsidRPr="00F0617D" w:rsidRDefault="00ED1D81" w:rsidP="00ED1D81">
      <w:pPr>
        <w:numPr>
          <w:ilvl w:val="0"/>
          <w:numId w:val="1"/>
        </w:numPr>
        <w:tabs>
          <w:tab w:val="left" w:pos="993"/>
        </w:tabs>
        <w:suppressAutoHyphen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п</w:t>
      </w:r>
      <w:r w:rsidRPr="00F0617D">
        <w:rPr>
          <w:rFonts w:ascii="Times New Roman" w:hAnsi="Times New Roman" w:cs="Times New Roman"/>
          <w:sz w:val="28"/>
          <w:szCs w:val="28"/>
        </w:rPr>
        <w:t>оэтапное увеличение отпуска питьевой воды в целях удовлетворения возрастающей потребности в питьевой воде и снятия инфраструктурных ограничений для развития Всеволожского муниципального района</w:t>
      </w:r>
      <w:r w:rsidR="00E130A8">
        <w:rPr>
          <w:rFonts w:ascii="Times New Roman" w:hAnsi="Times New Roman" w:cs="Times New Roman"/>
          <w:sz w:val="28"/>
          <w:szCs w:val="28"/>
        </w:rPr>
        <w:t>;</w:t>
      </w:r>
    </w:p>
    <w:p w14:paraId="05B227E1" w14:textId="46E3E375" w:rsidR="00ED1D81" w:rsidRPr="00F0617D" w:rsidRDefault="00ED1D81" w:rsidP="00ED1D81">
      <w:pPr>
        <w:numPr>
          <w:ilvl w:val="0"/>
          <w:numId w:val="1"/>
        </w:numPr>
        <w:tabs>
          <w:tab w:val="left" w:pos="993"/>
        </w:tabs>
        <w:suppressAutoHyphen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п</w:t>
      </w:r>
      <w:r w:rsidRPr="00F0617D">
        <w:rPr>
          <w:rFonts w:ascii="Times New Roman" w:hAnsi="Times New Roman" w:cs="Times New Roman"/>
          <w:sz w:val="28"/>
          <w:szCs w:val="28"/>
        </w:rPr>
        <w:t>овышение качества подаваемой воды в полном соответствии с принятыми требованиями санитарных норм и правил</w:t>
      </w:r>
      <w:r w:rsidR="00E130A8">
        <w:rPr>
          <w:rFonts w:ascii="Times New Roman" w:hAnsi="Times New Roman" w:cs="Times New Roman"/>
          <w:sz w:val="28"/>
          <w:szCs w:val="28"/>
        </w:rPr>
        <w:t>;</w:t>
      </w:r>
    </w:p>
    <w:p w14:paraId="1EB09BD6" w14:textId="3BD7DAC8" w:rsidR="00ED1D81" w:rsidRPr="00F0617D" w:rsidRDefault="00ED1D81" w:rsidP="00ED1D81">
      <w:pPr>
        <w:numPr>
          <w:ilvl w:val="0"/>
          <w:numId w:val="1"/>
        </w:numPr>
        <w:tabs>
          <w:tab w:val="left" w:pos="993"/>
        </w:tabs>
        <w:suppressAutoHyphen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о</w:t>
      </w:r>
      <w:r w:rsidRPr="00F0617D">
        <w:rPr>
          <w:rFonts w:ascii="Times New Roman" w:hAnsi="Times New Roman" w:cs="Times New Roman"/>
          <w:sz w:val="28"/>
          <w:szCs w:val="28"/>
        </w:rPr>
        <w:t>беспечение эксплуатационной надежности, эффективности и устойчивости функционирования объектов водоснабжения, входящих в состав Ладожского водовода</w:t>
      </w:r>
      <w:r w:rsidR="00E130A8">
        <w:rPr>
          <w:rFonts w:ascii="Times New Roman" w:hAnsi="Times New Roman" w:cs="Times New Roman"/>
          <w:sz w:val="28"/>
          <w:szCs w:val="28"/>
        </w:rPr>
        <w:t>;</w:t>
      </w:r>
    </w:p>
    <w:p w14:paraId="785723F3" w14:textId="4FF933D4" w:rsidR="00ED1D81" w:rsidRPr="00F0617D" w:rsidRDefault="00ED1D81" w:rsidP="00ED1D81">
      <w:pPr>
        <w:numPr>
          <w:ilvl w:val="0"/>
          <w:numId w:val="1"/>
        </w:numPr>
        <w:tabs>
          <w:tab w:val="left" w:pos="993"/>
        </w:tabs>
        <w:suppressAutoHyphen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с</w:t>
      </w:r>
      <w:r w:rsidRPr="00F0617D">
        <w:rPr>
          <w:rFonts w:ascii="Times New Roman" w:hAnsi="Times New Roman" w:cs="Times New Roman"/>
          <w:sz w:val="28"/>
          <w:szCs w:val="28"/>
        </w:rPr>
        <w:t>нижение количества аварий на сетях Ладожского водовода</w:t>
      </w:r>
      <w:r w:rsidR="00E130A8">
        <w:rPr>
          <w:rFonts w:ascii="Times New Roman" w:hAnsi="Times New Roman" w:cs="Times New Roman"/>
          <w:sz w:val="28"/>
          <w:szCs w:val="28"/>
        </w:rPr>
        <w:t>;</w:t>
      </w:r>
    </w:p>
    <w:p w14:paraId="420B1EDB" w14:textId="72DBBCDE" w:rsidR="00ED1D81" w:rsidRDefault="00ED1D81" w:rsidP="00ED1D81">
      <w:pPr>
        <w:numPr>
          <w:ilvl w:val="0"/>
          <w:numId w:val="1"/>
        </w:numPr>
        <w:tabs>
          <w:tab w:val="left" w:pos="993"/>
        </w:tabs>
        <w:suppressAutoHyphen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п</w:t>
      </w:r>
      <w:r w:rsidRPr="00F0617D">
        <w:rPr>
          <w:rFonts w:ascii="Times New Roman" w:hAnsi="Times New Roman" w:cs="Times New Roman"/>
          <w:sz w:val="28"/>
          <w:szCs w:val="28"/>
        </w:rPr>
        <w:t>овышение эффективности водоподготовки, снижение энергопотребления всей системы, снижение эксплуатационных затрат водоснабжения.</w:t>
      </w:r>
    </w:p>
    <w:p w14:paraId="72E980D0" w14:textId="77777777" w:rsidR="00ED1D81" w:rsidRPr="005611A3" w:rsidRDefault="00ED1D81" w:rsidP="00ED1D81">
      <w:pPr>
        <w:tabs>
          <w:tab w:val="left" w:pos="993"/>
        </w:tabs>
        <w:suppressAutoHyphens/>
        <w:spacing w:after="0" w:line="240" w:lineRule="auto"/>
        <w:ind w:left="709"/>
        <w:jc w:val="both"/>
        <w:rPr>
          <w:rFonts w:ascii="Times New Roman" w:hAnsi="Times New Roman" w:cs="Times New Roman"/>
          <w:sz w:val="28"/>
          <w:szCs w:val="28"/>
        </w:rPr>
      </w:pPr>
    </w:p>
    <w:p w14:paraId="709D2AAD" w14:textId="77777777" w:rsidR="000F1D57" w:rsidRPr="002E519A" w:rsidRDefault="000F1D57" w:rsidP="000F1D57">
      <w:pPr>
        <w:autoSpaceDE w:val="0"/>
        <w:autoSpaceDN w:val="0"/>
        <w:adjustRightInd w:val="0"/>
        <w:spacing w:after="0" w:line="240" w:lineRule="auto"/>
        <w:ind w:firstLine="709"/>
        <w:jc w:val="both"/>
        <w:rPr>
          <w:rFonts w:ascii="Times New Roman" w:eastAsiaTheme="minorEastAsia" w:hAnsi="Times New Roman" w:cs="Times New Roman"/>
          <w:bCs/>
          <w:sz w:val="28"/>
          <w:szCs w:val="28"/>
          <w:lang w:eastAsia="ru-RU"/>
        </w:rPr>
      </w:pPr>
      <w:r w:rsidRPr="002E519A">
        <w:rPr>
          <w:rFonts w:ascii="Times New Roman" w:eastAsiaTheme="minorEastAsia" w:hAnsi="Times New Roman" w:cs="Times New Roman"/>
          <w:bCs/>
          <w:sz w:val="28"/>
          <w:szCs w:val="28"/>
          <w:lang w:eastAsia="ru-RU"/>
        </w:rPr>
        <w:t xml:space="preserve">Планируемые </w:t>
      </w:r>
      <w:r>
        <w:rPr>
          <w:rFonts w:ascii="Times New Roman" w:eastAsiaTheme="minorEastAsia" w:hAnsi="Times New Roman" w:cs="Times New Roman"/>
          <w:bCs/>
          <w:sz w:val="28"/>
          <w:szCs w:val="28"/>
          <w:lang w:eastAsia="ru-RU"/>
        </w:rPr>
        <w:t>для</w:t>
      </w:r>
      <w:r w:rsidRPr="002E519A">
        <w:rPr>
          <w:rFonts w:ascii="Times New Roman" w:eastAsiaTheme="minorEastAsia" w:hAnsi="Times New Roman" w:cs="Times New Roman"/>
          <w:bCs/>
          <w:sz w:val="28"/>
          <w:szCs w:val="28"/>
          <w:lang w:eastAsia="ru-RU"/>
        </w:rPr>
        <w:t xml:space="preserve"> размещени</w:t>
      </w:r>
      <w:r>
        <w:rPr>
          <w:rFonts w:ascii="Times New Roman" w:eastAsiaTheme="minorEastAsia" w:hAnsi="Times New Roman" w:cs="Times New Roman"/>
          <w:bCs/>
          <w:sz w:val="28"/>
          <w:szCs w:val="28"/>
          <w:lang w:eastAsia="ru-RU"/>
        </w:rPr>
        <w:t>я</w:t>
      </w:r>
      <w:r w:rsidRPr="002E519A">
        <w:rPr>
          <w:rFonts w:ascii="Times New Roman" w:eastAsiaTheme="minorEastAsia" w:hAnsi="Times New Roman" w:cs="Times New Roman"/>
          <w:bCs/>
          <w:sz w:val="28"/>
          <w:szCs w:val="28"/>
          <w:lang w:eastAsia="ru-RU"/>
        </w:rPr>
        <w:t xml:space="preserve"> объекты регионального значения не оказывают негативного воздействия на объекты культурного наследия (памятники истории и культуры) федерального значения и регионального значения, находящиеся на территории Ленинградской области и выявленные объекты культурного наследия, находящиеся на территории Ленинградской области.</w:t>
      </w:r>
    </w:p>
    <w:p w14:paraId="587B2A41" w14:textId="77777777" w:rsidR="000F1D57" w:rsidRPr="002E519A" w:rsidRDefault="000F1D57" w:rsidP="000F1D57">
      <w:pPr>
        <w:autoSpaceDE w:val="0"/>
        <w:autoSpaceDN w:val="0"/>
        <w:adjustRightInd w:val="0"/>
        <w:spacing w:after="0" w:line="240" w:lineRule="auto"/>
        <w:ind w:firstLine="709"/>
        <w:jc w:val="both"/>
        <w:rPr>
          <w:rFonts w:ascii="Times New Roman" w:eastAsiaTheme="minorEastAsia" w:hAnsi="Times New Roman" w:cs="Times New Roman"/>
          <w:bCs/>
          <w:sz w:val="28"/>
          <w:szCs w:val="28"/>
          <w:lang w:eastAsia="ru-RU"/>
        </w:rPr>
      </w:pPr>
      <w:r w:rsidRPr="002E519A">
        <w:rPr>
          <w:rFonts w:ascii="Times New Roman" w:eastAsiaTheme="minorEastAsia" w:hAnsi="Times New Roman" w:cs="Times New Roman"/>
          <w:bCs/>
          <w:sz w:val="28"/>
          <w:szCs w:val="28"/>
          <w:lang w:eastAsia="ru-RU"/>
        </w:rPr>
        <w:t xml:space="preserve">Планируемые </w:t>
      </w:r>
      <w:r>
        <w:rPr>
          <w:rFonts w:ascii="Times New Roman" w:eastAsiaTheme="minorEastAsia" w:hAnsi="Times New Roman" w:cs="Times New Roman"/>
          <w:bCs/>
          <w:sz w:val="28"/>
          <w:szCs w:val="28"/>
          <w:lang w:eastAsia="ru-RU"/>
        </w:rPr>
        <w:t>для</w:t>
      </w:r>
      <w:r w:rsidRPr="002E519A">
        <w:rPr>
          <w:rFonts w:ascii="Times New Roman" w:eastAsiaTheme="minorEastAsia" w:hAnsi="Times New Roman" w:cs="Times New Roman"/>
          <w:bCs/>
          <w:sz w:val="28"/>
          <w:szCs w:val="28"/>
          <w:lang w:eastAsia="ru-RU"/>
        </w:rPr>
        <w:t xml:space="preserve"> размещени</w:t>
      </w:r>
      <w:r>
        <w:rPr>
          <w:rFonts w:ascii="Times New Roman" w:eastAsiaTheme="minorEastAsia" w:hAnsi="Times New Roman" w:cs="Times New Roman"/>
          <w:bCs/>
          <w:sz w:val="28"/>
          <w:szCs w:val="28"/>
          <w:lang w:eastAsia="ru-RU"/>
        </w:rPr>
        <w:t>я</w:t>
      </w:r>
      <w:r w:rsidRPr="002E519A">
        <w:rPr>
          <w:rFonts w:ascii="Times New Roman" w:eastAsiaTheme="minorEastAsia" w:hAnsi="Times New Roman" w:cs="Times New Roman"/>
          <w:bCs/>
          <w:sz w:val="28"/>
          <w:szCs w:val="28"/>
          <w:lang w:eastAsia="ru-RU"/>
        </w:rPr>
        <w:t xml:space="preserve"> объекты регионального значения не оказывают негативного воздействия на особо охраняемые природные территории федерального, регионального, местного значения.</w:t>
      </w:r>
    </w:p>
    <w:p w14:paraId="0810DFC0" w14:textId="77777777" w:rsidR="000F1D57" w:rsidRPr="002E519A" w:rsidRDefault="000F1D57" w:rsidP="000F1D57">
      <w:pPr>
        <w:autoSpaceDE w:val="0"/>
        <w:autoSpaceDN w:val="0"/>
        <w:adjustRightInd w:val="0"/>
        <w:spacing w:after="0" w:line="240" w:lineRule="auto"/>
        <w:ind w:firstLine="709"/>
        <w:jc w:val="both"/>
        <w:rPr>
          <w:rFonts w:ascii="Times New Roman" w:eastAsiaTheme="minorEastAsia" w:hAnsi="Times New Roman" w:cs="Times New Roman"/>
          <w:bCs/>
          <w:sz w:val="28"/>
          <w:szCs w:val="28"/>
          <w:lang w:eastAsia="ru-RU"/>
        </w:rPr>
      </w:pPr>
      <w:r w:rsidRPr="002E519A">
        <w:rPr>
          <w:rFonts w:ascii="Times New Roman" w:eastAsiaTheme="minorEastAsia" w:hAnsi="Times New Roman" w:cs="Times New Roman"/>
          <w:bCs/>
          <w:sz w:val="28"/>
          <w:szCs w:val="28"/>
          <w:lang w:eastAsia="ru-RU"/>
        </w:rPr>
        <w:t xml:space="preserve">Планируемые </w:t>
      </w:r>
      <w:r>
        <w:rPr>
          <w:rFonts w:ascii="Times New Roman" w:eastAsiaTheme="minorEastAsia" w:hAnsi="Times New Roman" w:cs="Times New Roman"/>
          <w:bCs/>
          <w:sz w:val="28"/>
          <w:szCs w:val="28"/>
          <w:lang w:eastAsia="ru-RU"/>
        </w:rPr>
        <w:t>для</w:t>
      </w:r>
      <w:r w:rsidRPr="002E519A">
        <w:rPr>
          <w:rFonts w:ascii="Times New Roman" w:eastAsiaTheme="minorEastAsia" w:hAnsi="Times New Roman" w:cs="Times New Roman"/>
          <w:bCs/>
          <w:sz w:val="28"/>
          <w:szCs w:val="28"/>
          <w:lang w:eastAsia="ru-RU"/>
        </w:rPr>
        <w:t xml:space="preserve"> размещени</w:t>
      </w:r>
      <w:r>
        <w:rPr>
          <w:rFonts w:ascii="Times New Roman" w:eastAsiaTheme="minorEastAsia" w:hAnsi="Times New Roman" w:cs="Times New Roman"/>
          <w:bCs/>
          <w:sz w:val="28"/>
          <w:szCs w:val="28"/>
          <w:lang w:eastAsia="ru-RU"/>
        </w:rPr>
        <w:t>я</w:t>
      </w:r>
      <w:r w:rsidRPr="002E519A">
        <w:rPr>
          <w:rFonts w:ascii="Times New Roman" w:eastAsiaTheme="minorEastAsia" w:hAnsi="Times New Roman" w:cs="Times New Roman"/>
          <w:bCs/>
          <w:sz w:val="28"/>
          <w:szCs w:val="28"/>
          <w:lang w:eastAsia="ru-RU"/>
        </w:rPr>
        <w:t xml:space="preserve"> объекты регионального значения при соблюдении Федерального закона от 30.03.1999 № 52-ФЗ «О санитарно-эпидемиологическом благополучии населения» и иных требований действующего законодательства не оказывают негативного воздействия на объекты жилой застройки, включая отдельные жилые дома, образовательные и детские учреждения, спортивные сооружения, детские площадки, лечебно-профилактические и оздоровительные учреждения общего пользования, ландшафтно-рекреационные зоны, зоны отдыха, а также другие территории с нормируемыми показателями качества среды обитания.</w:t>
      </w:r>
    </w:p>
    <w:p w14:paraId="0A647DF4" w14:textId="77777777" w:rsidR="000F1D57" w:rsidRPr="002E519A" w:rsidRDefault="000F1D57" w:rsidP="000F1D57">
      <w:pPr>
        <w:autoSpaceDE w:val="0"/>
        <w:autoSpaceDN w:val="0"/>
        <w:adjustRightInd w:val="0"/>
        <w:spacing w:after="0" w:line="240" w:lineRule="auto"/>
        <w:ind w:firstLine="709"/>
        <w:jc w:val="both"/>
        <w:rPr>
          <w:rFonts w:ascii="Times New Roman" w:eastAsiaTheme="minorEastAsia" w:hAnsi="Times New Roman" w:cs="Times New Roman"/>
          <w:bCs/>
          <w:sz w:val="28"/>
          <w:szCs w:val="28"/>
          <w:lang w:eastAsia="ru-RU"/>
        </w:rPr>
      </w:pPr>
      <w:r w:rsidRPr="002E519A">
        <w:rPr>
          <w:rFonts w:ascii="Times New Roman" w:eastAsiaTheme="minorEastAsia" w:hAnsi="Times New Roman" w:cs="Times New Roman"/>
          <w:bCs/>
          <w:sz w:val="28"/>
          <w:szCs w:val="28"/>
          <w:lang w:eastAsia="ru-RU"/>
        </w:rPr>
        <w:t xml:space="preserve">Планируемые </w:t>
      </w:r>
      <w:r>
        <w:rPr>
          <w:rFonts w:ascii="Times New Roman" w:eastAsiaTheme="minorEastAsia" w:hAnsi="Times New Roman" w:cs="Times New Roman"/>
          <w:bCs/>
          <w:sz w:val="28"/>
          <w:szCs w:val="28"/>
          <w:lang w:eastAsia="ru-RU"/>
        </w:rPr>
        <w:t>для</w:t>
      </w:r>
      <w:r w:rsidRPr="002E519A">
        <w:rPr>
          <w:rFonts w:ascii="Times New Roman" w:eastAsiaTheme="minorEastAsia" w:hAnsi="Times New Roman" w:cs="Times New Roman"/>
          <w:bCs/>
          <w:sz w:val="28"/>
          <w:szCs w:val="28"/>
          <w:lang w:eastAsia="ru-RU"/>
        </w:rPr>
        <w:t xml:space="preserve"> размещени</w:t>
      </w:r>
      <w:r>
        <w:rPr>
          <w:rFonts w:ascii="Times New Roman" w:eastAsiaTheme="minorEastAsia" w:hAnsi="Times New Roman" w:cs="Times New Roman"/>
          <w:bCs/>
          <w:sz w:val="28"/>
          <w:szCs w:val="28"/>
          <w:lang w:eastAsia="ru-RU"/>
        </w:rPr>
        <w:t>я</w:t>
      </w:r>
      <w:r w:rsidRPr="002E519A">
        <w:rPr>
          <w:rFonts w:ascii="Times New Roman" w:eastAsiaTheme="minorEastAsia" w:hAnsi="Times New Roman" w:cs="Times New Roman"/>
          <w:bCs/>
          <w:sz w:val="28"/>
          <w:szCs w:val="28"/>
          <w:lang w:eastAsia="ru-RU"/>
        </w:rPr>
        <w:t xml:space="preserve"> объекты регионального значения не оказывают негативного воздействия на источники водоснабжения и водопроводы питьевого назначения.</w:t>
      </w:r>
    </w:p>
    <w:p w14:paraId="4C40ABC4" w14:textId="77777777" w:rsidR="000F1D57" w:rsidRPr="002E519A" w:rsidRDefault="000F1D57" w:rsidP="000F1D57">
      <w:pPr>
        <w:autoSpaceDE w:val="0"/>
        <w:autoSpaceDN w:val="0"/>
        <w:adjustRightInd w:val="0"/>
        <w:spacing w:after="0" w:line="240" w:lineRule="auto"/>
        <w:ind w:firstLine="709"/>
        <w:jc w:val="both"/>
        <w:rPr>
          <w:rFonts w:ascii="Times New Roman" w:eastAsiaTheme="minorEastAsia" w:hAnsi="Times New Roman" w:cs="Times New Roman"/>
          <w:bCs/>
          <w:sz w:val="28"/>
          <w:szCs w:val="28"/>
          <w:lang w:eastAsia="ru-RU"/>
        </w:rPr>
      </w:pPr>
      <w:r w:rsidRPr="002E519A">
        <w:rPr>
          <w:rFonts w:ascii="Times New Roman" w:eastAsiaTheme="minorEastAsia" w:hAnsi="Times New Roman" w:cs="Times New Roman"/>
          <w:bCs/>
          <w:sz w:val="28"/>
          <w:szCs w:val="28"/>
          <w:lang w:eastAsia="ru-RU"/>
        </w:rPr>
        <w:t xml:space="preserve">Планируемые </w:t>
      </w:r>
      <w:r>
        <w:rPr>
          <w:rFonts w:ascii="Times New Roman" w:eastAsiaTheme="minorEastAsia" w:hAnsi="Times New Roman" w:cs="Times New Roman"/>
          <w:bCs/>
          <w:sz w:val="28"/>
          <w:szCs w:val="28"/>
          <w:lang w:eastAsia="ru-RU"/>
        </w:rPr>
        <w:t>для</w:t>
      </w:r>
      <w:r w:rsidRPr="002E519A">
        <w:rPr>
          <w:rFonts w:ascii="Times New Roman" w:eastAsiaTheme="minorEastAsia" w:hAnsi="Times New Roman" w:cs="Times New Roman"/>
          <w:bCs/>
          <w:sz w:val="28"/>
          <w:szCs w:val="28"/>
          <w:lang w:eastAsia="ru-RU"/>
        </w:rPr>
        <w:t xml:space="preserve"> размещени</w:t>
      </w:r>
      <w:r>
        <w:rPr>
          <w:rFonts w:ascii="Times New Roman" w:eastAsiaTheme="minorEastAsia" w:hAnsi="Times New Roman" w:cs="Times New Roman"/>
          <w:bCs/>
          <w:sz w:val="28"/>
          <w:szCs w:val="28"/>
          <w:lang w:eastAsia="ru-RU"/>
        </w:rPr>
        <w:t>я</w:t>
      </w:r>
      <w:r w:rsidRPr="002E519A">
        <w:rPr>
          <w:rFonts w:ascii="Times New Roman" w:eastAsiaTheme="minorEastAsia" w:hAnsi="Times New Roman" w:cs="Times New Roman"/>
          <w:bCs/>
          <w:sz w:val="28"/>
          <w:szCs w:val="28"/>
          <w:lang w:eastAsia="ru-RU"/>
        </w:rPr>
        <w:t xml:space="preserve"> объекты регионального значения не оказывают негативного воздействия на территории субъектов Российской Федерации, имеющих общую границу с Ленинградской областью.</w:t>
      </w:r>
    </w:p>
    <w:p w14:paraId="693D52C4" w14:textId="0C0F572D" w:rsidR="000F1D57" w:rsidRDefault="000F1D57" w:rsidP="000F1D57">
      <w:pPr>
        <w:autoSpaceDE w:val="0"/>
        <w:autoSpaceDN w:val="0"/>
        <w:adjustRightInd w:val="0"/>
        <w:spacing w:after="0" w:line="240" w:lineRule="auto"/>
        <w:ind w:firstLine="709"/>
        <w:jc w:val="both"/>
        <w:rPr>
          <w:rFonts w:ascii="Times New Roman" w:eastAsiaTheme="minorEastAsia" w:hAnsi="Times New Roman" w:cs="Times New Roman"/>
          <w:bCs/>
          <w:sz w:val="28"/>
          <w:szCs w:val="28"/>
          <w:lang w:eastAsia="ru-RU"/>
        </w:rPr>
      </w:pPr>
      <w:r w:rsidRPr="002E519A">
        <w:rPr>
          <w:rFonts w:ascii="Times New Roman" w:eastAsiaTheme="minorEastAsia" w:hAnsi="Times New Roman" w:cs="Times New Roman"/>
          <w:bCs/>
          <w:sz w:val="28"/>
          <w:szCs w:val="28"/>
          <w:lang w:eastAsia="ru-RU"/>
        </w:rPr>
        <w:t xml:space="preserve">С учетом части 4.1 статьи 9 Градостроительного кодекса Российской Федерации при подготовке схемы территориального планирования Ленинградской области в области </w:t>
      </w:r>
      <w:r>
        <w:rPr>
          <w:rFonts w:ascii="Times New Roman" w:eastAsiaTheme="minorEastAsia" w:hAnsi="Times New Roman" w:cs="Times New Roman"/>
          <w:bCs/>
          <w:sz w:val="28"/>
          <w:szCs w:val="28"/>
          <w:lang w:eastAsia="ru-RU"/>
        </w:rPr>
        <w:t>энергетики (за исключением электроэнергетики)</w:t>
      </w:r>
      <w:r w:rsidRPr="002E519A">
        <w:rPr>
          <w:rFonts w:ascii="Times New Roman" w:eastAsiaTheme="minorEastAsia" w:hAnsi="Times New Roman" w:cs="Times New Roman"/>
          <w:bCs/>
          <w:sz w:val="28"/>
          <w:szCs w:val="28"/>
          <w:lang w:eastAsia="ru-RU"/>
        </w:rPr>
        <w:t xml:space="preserve"> отсутствуют положения о территориальном планировании, реализация которых может привести к невозможности обеспечения эксплуатации существующих или планируемых для размещения объектов федерального значения.</w:t>
      </w:r>
    </w:p>
    <w:p w14:paraId="43900C13" w14:textId="77777777" w:rsidR="00ED1D81" w:rsidRPr="00807E8A" w:rsidRDefault="00ED1D81" w:rsidP="000F1D57">
      <w:pPr>
        <w:autoSpaceDE w:val="0"/>
        <w:autoSpaceDN w:val="0"/>
        <w:adjustRightInd w:val="0"/>
        <w:spacing w:after="0" w:line="240" w:lineRule="auto"/>
        <w:ind w:firstLine="709"/>
        <w:jc w:val="both"/>
        <w:rPr>
          <w:rFonts w:ascii="Times New Roman" w:eastAsiaTheme="minorEastAsia" w:hAnsi="Times New Roman" w:cs="Times New Roman"/>
          <w:bCs/>
          <w:sz w:val="28"/>
          <w:szCs w:val="28"/>
          <w:lang w:eastAsia="ru-RU"/>
        </w:rPr>
      </w:pPr>
    </w:p>
    <w:p w14:paraId="2ED0F753" w14:textId="01B8081A" w:rsidR="000F1D57" w:rsidRPr="00062477" w:rsidRDefault="000F1D57" w:rsidP="00062477">
      <w:pPr>
        <w:pStyle w:val="51"/>
        <w:keepNext/>
        <w:tabs>
          <w:tab w:val="left" w:pos="993"/>
          <w:tab w:val="left" w:pos="1276"/>
          <w:tab w:val="left" w:pos="1701"/>
        </w:tabs>
        <w:spacing w:before="0" w:after="0"/>
        <w:ind w:firstLine="709"/>
        <w:jc w:val="both"/>
        <w:rPr>
          <w:rFonts w:ascii="Times New Roman" w:hAnsi="Times New Roman"/>
          <w:bCs w:val="0"/>
          <w:i w:val="0"/>
          <w:sz w:val="28"/>
          <w:szCs w:val="28"/>
          <w:u w:val="single"/>
        </w:rPr>
      </w:pPr>
      <w:bookmarkStart w:id="108" w:name="_Hlk70013937"/>
      <w:r w:rsidRPr="00062477">
        <w:rPr>
          <w:rFonts w:ascii="Times New Roman" w:hAnsi="Times New Roman"/>
          <w:bCs w:val="0"/>
          <w:i w:val="0"/>
          <w:sz w:val="28"/>
          <w:szCs w:val="28"/>
          <w:u w:val="single"/>
        </w:rPr>
        <w:t>Учет прогнозируемых ограничений использования территории в связи с размещением планируемых объектов в области энергетики (за исключением электроэнергетики)</w:t>
      </w:r>
    </w:p>
    <w:bookmarkEnd w:id="108"/>
    <w:p w14:paraId="29358EF8" w14:textId="38A86254" w:rsidR="00996C72" w:rsidRPr="00807E8A" w:rsidRDefault="001055A0" w:rsidP="00996C72">
      <w:pPr>
        <w:autoSpaceDE w:val="0"/>
        <w:autoSpaceDN w:val="0"/>
        <w:adjustRightInd w:val="0"/>
        <w:spacing w:after="0" w:line="240" w:lineRule="auto"/>
        <w:ind w:firstLine="709"/>
        <w:jc w:val="both"/>
        <w:rPr>
          <w:rFonts w:ascii="Times New Roman" w:eastAsiaTheme="minorEastAsia" w:hAnsi="Times New Roman" w:cs="Times New Roman"/>
          <w:bCs/>
          <w:sz w:val="28"/>
          <w:szCs w:val="28"/>
          <w:lang w:eastAsia="ru-RU"/>
        </w:rPr>
      </w:pPr>
      <w:r w:rsidRPr="00807E8A">
        <w:rPr>
          <w:rFonts w:ascii="Times New Roman" w:eastAsiaTheme="minorEastAsia" w:hAnsi="Times New Roman" w:cs="Times New Roman"/>
          <w:bCs/>
          <w:sz w:val="28"/>
          <w:szCs w:val="28"/>
          <w:lang w:eastAsia="ru-RU"/>
        </w:rPr>
        <w:t>Вместе с тем, в связи с размещением распределительных газопроводов, формируются соответствующие охранные зоны, что ограничивает хозяйственную деятельность и делает невозможными отдельные виды использования территории в границах таких зон.</w:t>
      </w:r>
    </w:p>
    <w:p w14:paraId="06BA90F2" w14:textId="77777777" w:rsidR="00B238EA" w:rsidRPr="00807E8A" w:rsidRDefault="00B238EA" w:rsidP="00B238EA">
      <w:pPr>
        <w:spacing w:after="0" w:line="240" w:lineRule="auto"/>
        <w:ind w:firstLine="709"/>
        <w:jc w:val="both"/>
        <w:rPr>
          <w:rFonts w:ascii="Times New Roman" w:hAnsi="Times New Roman" w:cs="Times New Roman"/>
          <w:sz w:val="28"/>
          <w:szCs w:val="28"/>
        </w:rPr>
      </w:pPr>
      <w:r w:rsidRPr="00807E8A">
        <w:rPr>
          <w:rFonts w:ascii="Times New Roman" w:hAnsi="Times New Roman" w:cs="Times New Roman"/>
          <w:sz w:val="28"/>
          <w:szCs w:val="28"/>
        </w:rPr>
        <w:t>На земельные участки, входящие в охранные зоны, в целях предупреждения их повреждения или нарушения условий их нормальной эксплуатации налагаются ограничения (обременения), которыми запрещается собственниками, владельцами или пользователями земельных участков:</w:t>
      </w:r>
    </w:p>
    <w:p w14:paraId="3E574704" w14:textId="77777777" w:rsidR="00B238EA" w:rsidRPr="00807E8A" w:rsidRDefault="00B238EA" w:rsidP="00B238EA">
      <w:pPr>
        <w:numPr>
          <w:ilvl w:val="0"/>
          <w:numId w:val="1"/>
        </w:numPr>
        <w:tabs>
          <w:tab w:val="left" w:pos="993"/>
        </w:tabs>
        <w:suppressAutoHyphens/>
        <w:spacing w:after="0" w:line="240" w:lineRule="auto"/>
        <w:ind w:left="0" w:firstLine="709"/>
        <w:jc w:val="both"/>
        <w:rPr>
          <w:rFonts w:ascii="Times New Roman" w:hAnsi="Times New Roman" w:cs="Times New Roman"/>
          <w:sz w:val="28"/>
          <w:szCs w:val="28"/>
        </w:rPr>
      </w:pPr>
      <w:r w:rsidRPr="00807E8A">
        <w:rPr>
          <w:rFonts w:ascii="Times New Roman" w:hAnsi="Times New Roman" w:cs="Times New Roman"/>
          <w:sz w:val="28"/>
          <w:szCs w:val="28"/>
        </w:rPr>
        <w:t>строить объекты жилищно-гражданского и производственного назначения;</w:t>
      </w:r>
    </w:p>
    <w:p w14:paraId="354C39A6" w14:textId="77777777" w:rsidR="00B238EA" w:rsidRPr="00807E8A" w:rsidRDefault="00B238EA" w:rsidP="00B238EA">
      <w:pPr>
        <w:numPr>
          <w:ilvl w:val="0"/>
          <w:numId w:val="1"/>
        </w:numPr>
        <w:tabs>
          <w:tab w:val="left" w:pos="993"/>
        </w:tabs>
        <w:suppressAutoHyphens/>
        <w:spacing w:after="0" w:line="240" w:lineRule="auto"/>
        <w:ind w:left="0" w:firstLine="709"/>
        <w:jc w:val="both"/>
        <w:rPr>
          <w:rFonts w:ascii="Times New Roman" w:hAnsi="Times New Roman" w:cs="Times New Roman"/>
          <w:sz w:val="28"/>
          <w:szCs w:val="28"/>
        </w:rPr>
      </w:pPr>
      <w:r w:rsidRPr="00807E8A">
        <w:rPr>
          <w:rFonts w:ascii="Times New Roman" w:hAnsi="Times New Roman" w:cs="Times New Roman"/>
          <w:sz w:val="28"/>
          <w:szCs w:val="28"/>
        </w:rPr>
        <w:t>сносить и реконструировать мосты, коллекторы, автомобильные и железные дороги с расположенными на них газораспределительными сетями без предварительного выноса этих газопроводов по согласованию с эксплуатационными организациями;</w:t>
      </w:r>
    </w:p>
    <w:p w14:paraId="484C5CF0" w14:textId="77777777" w:rsidR="00B238EA" w:rsidRPr="00807E8A" w:rsidRDefault="00B238EA" w:rsidP="00B238EA">
      <w:pPr>
        <w:numPr>
          <w:ilvl w:val="0"/>
          <w:numId w:val="1"/>
        </w:numPr>
        <w:tabs>
          <w:tab w:val="left" w:pos="993"/>
        </w:tabs>
        <w:suppressAutoHyphens/>
        <w:spacing w:after="0" w:line="240" w:lineRule="auto"/>
        <w:ind w:left="0" w:firstLine="709"/>
        <w:jc w:val="both"/>
        <w:rPr>
          <w:rFonts w:ascii="Times New Roman" w:hAnsi="Times New Roman" w:cs="Times New Roman"/>
          <w:sz w:val="28"/>
          <w:szCs w:val="28"/>
        </w:rPr>
      </w:pPr>
      <w:r w:rsidRPr="00807E8A">
        <w:rPr>
          <w:rFonts w:ascii="Times New Roman" w:hAnsi="Times New Roman" w:cs="Times New Roman"/>
          <w:sz w:val="28"/>
          <w:szCs w:val="28"/>
        </w:rPr>
        <w:t>разрушать берегоукрепительные сооружения, водопропускные устройства, земляные и иные сооружения, предохраняющие газораспределительные сети от разрушений;</w:t>
      </w:r>
    </w:p>
    <w:p w14:paraId="34962F8A" w14:textId="77777777" w:rsidR="00B238EA" w:rsidRPr="00807E8A" w:rsidRDefault="00B238EA" w:rsidP="00B238EA">
      <w:pPr>
        <w:numPr>
          <w:ilvl w:val="0"/>
          <w:numId w:val="1"/>
        </w:numPr>
        <w:tabs>
          <w:tab w:val="left" w:pos="993"/>
        </w:tabs>
        <w:suppressAutoHyphens/>
        <w:spacing w:after="0" w:line="240" w:lineRule="auto"/>
        <w:ind w:left="0" w:firstLine="709"/>
        <w:jc w:val="both"/>
        <w:rPr>
          <w:rFonts w:ascii="Times New Roman" w:hAnsi="Times New Roman" w:cs="Times New Roman"/>
          <w:sz w:val="28"/>
          <w:szCs w:val="28"/>
        </w:rPr>
      </w:pPr>
      <w:r w:rsidRPr="00807E8A">
        <w:rPr>
          <w:rFonts w:ascii="Times New Roman" w:hAnsi="Times New Roman" w:cs="Times New Roman"/>
          <w:sz w:val="28"/>
          <w:szCs w:val="28"/>
        </w:rPr>
        <w:t>перемещать, повреждать, засыпать и уничтожать опознавательные знаки, контрольно-измерительные пункты и другие устройства газораспределительных сетей;</w:t>
      </w:r>
    </w:p>
    <w:p w14:paraId="00AA9E7F" w14:textId="77777777" w:rsidR="00B238EA" w:rsidRPr="00807E8A" w:rsidRDefault="00B238EA" w:rsidP="00B238EA">
      <w:pPr>
        <w:numPr>
          <w:ilvl w:val="0"/>
          <w:numId w:val="1"/>
        </w:numPr>
        <w:tabs>
          <w:tab w:val="left" w:pos="993"/>
        </w:tabs>
        <w:suppressAutoHyphens/>
        <w:spacing w:after="0" w:line="240" w:lineRule="auto"/>
        <w:ind w:left="0" w:firstLine="709"/>
        <w:jc w:val="both"/>
        <w:rPr>
          <w:rFonts w:ascii="Times New Roman" w:hAnsi="Times New Roman" w:cs="Times New Roman"/>
          <w:sz w:val="28"/>
          <w:szCs w:val="28"/>
        </w:rPr>
      </w:pPr>
      <w:r w:rsidRPr="00807E8A">
        <w:rPr>
          <w:rFonts w:ascii="Times New Roman" w:hAnsi="Times New Roman" w:cs="Times New Roman"/>
          <w:sz w:val="28"/>
          <w:szCs w:val="28"/>
        </w:rPr>
        <w:t>устраивать свалки и склады, разливать растворы кислот, солей, щелочей и других химически активных веществ;</w:t>
      </w:r>
    </w:p>
    <w:p w14:paraId="2C8F2E0D" w14:textId="77777777" w:rsidR="00B238EA" w:rsidRPr="00807E8A" w:rsidRDefault="00B238EA" w:rsidP="00B238EA">
      <w:pPr>
        <w:numPr>
          <w:ilvl w:val="0"/>
          <w:numId w:val="1"/>
        </w:numPr>
        <w:tabs>
          <w:tab w:val="left" w:pos="993"/>
        </w:tabs>
        <w:suppressAutoHyphens/>
        <w:spacing w:after="0" w:line="240" w:lineRule="auto"/>
        <w:ind w:left="0" w:firstLine="709"/>
        <w:jc w:val="both"/>
        <w:rPr>
          <w:rFonts w:ascii="Times New Roman" w:hAnsi="Times New Roman" w:cs="Times New Roman"/>
          <w:sz w:val="28"/>
          <w:szCs w:val="28"/>
        </w:rPr>
      </w:pPr>
      <w:r w:rsidRPr="00807E8A">
        <w:rPr>
          <w:rFonts w:ascii="Times New Roman" w:hAnsi="Times New Roman" w:cs="Times New Roman"/>
          <w:sz w:val="28"/>
          <w:szCs w:val="28"/>
        </w:rPr>
        <w:t>огораживать и перегораживать охранные зоны, препятствовать доступу персонала эксплуатационных организаций к газораспределительным сетям, проведению обслуживания и устранению повреждений газораспределительных сетей;</w:t>
      </w:r>
    </w:p>
    <w:p w14:paraId="0BE6803E" w14:textId="77777777" w:rsidR="00B238EA" w:rsidRPr="00807E8A" w:rsidRDefault="00B238EA" w:rsidP="00B238EA">
      <w:pPr>
        <w:numPr>
          <w:ilvl w:val="0"/>
          <w:numId w:val="1"/>
        </w:numPr>
        <w:tabs>
          <w:tab w:val="left" w:pos="993"/>
        </w:tabs>
        <w:suppressAutoHyphens/>
        <w:spacing w:after="0" w:line="240" w:lineRule="auto"/>
        <w:ind w:left="0" w:firstLine="709"/>
        <w:jc w:val="both"/>
        <w:rPr>
          <w:rFonts w:ascii="Times New Roman" w:hAnsi="Times New Roman" w:cs="Times New Roman"/>
          <w:sz w:val="28"/>
          <w:szCs w:val="28"/>
        </w:rPr>
      </w:pPr>
      <w:r w:rsidRPr="00807E8A">
        <w:rPr>
          <w:rFonts w:ascii="Times New Roman" w:hAnsi="Times New Roman" w:cs="Times New Roman"/>
          <w:sz w:val="28"/>
          <w:szCs w:val="28"/>
        </w:rPr>
        <w:t>разводить огонь и размещать источники огня;</w:t>
      </w:r>
    </w:p>
    <w:p w14:paraId="24D28F7F" w14:textId="77777777" w:rsidR="00B238EA" w:rsidRPr="00807E8A" w:rsidRDefault="00B238EA" w:rsidP="00B238EA">
      <w:pPr>
        <w:numPr>
          <w:ilvl w:val="0"/>
          <w:numId w:val="1"/>
        </w:numPr>
        <w:tabs>
          <w:tab w:val="left" w:pos="993"/>
        </w:tabs>
        <w:suppressAutoHyphens/>
        <w:spacing w:after="0" w:line="240" w:lineRule="auto"/>
        <w:ind w:left="0" w:firstLine="709"/>
        <w:jc w:val="both"/>
        <w:rPr>
          <w:rFonts w:ascii="Times New Roman" w:hAnsi="Times New Roman" w:cs="Times New Roman"/>
          <w:sz w:val="28"/>
          <w:szCs w:val="28"/>
        </w:rPr>
      </w:pPr>
      <w:r w:rsidRPr="00807E8A">
        <w:rPr>
          <w:rFonts w:ascii="Times New Roman" w:hAnsi="Times New Roman" w:cs="Times New Roman"/>
          <w:sz w:val="28"/>
          <w:szCs w:val="28"/>
        </w:rPr>
        <w:t>рыть погреба, копать и обрабатывать почву сельскохозяйственными и мелиоративными орудиями и механизмами на глубину более 0,3м;</w:t>
      </w:r>
    </w:p>
    <w:p w14:paraId="3CD7C97A" w14:textId="77777777" w:rsidR="00B238EA" w:rsidRPr="00807E8A" w:rsidRDefault="00B238EA" w:rsidP="00B238EA">
      <w:pPr>
        <w:numPr>
          <w:ilvl w:val="0"/>
          <w:numId w:val="1"/>
        </w:numPr>
        <w:tabs>
          <w:tab w:val="left" w:pos="993"/>
        </w:tabs>
        <w:suppressAutoHyphens/>
        <w:spacing w:after="0" w:line="240" w:lineRule="auto"/>
        <w:ind w:left="0" w:firstLine="709"/>
        <w:jc w:val="both"/>
        <w:rPr>
          <w:rFonts w:ascii="Times New Roman" w:hAnsi="Times New Roman" w:cs="Times New Roman"/>
          <w:sz w:val="28"/>
          <w:szCs w:val="28"/>
        </w:rPr>
      </w:pPr>
      <w:r w:rsidRPr="00807E8A">
        <w:rPr>
          <w:rFonts w:ascii="Times New Roman" w:hAnsi="Times New Roman" w:cs="Times New Roman"/>
          <w:sz w:val="28"/>
          <w:szCs w:val="28"/>
        </w:rPr>
        <w:t>открывать калитки и двери газорегуляторных пунктов, станций катодной и дренажной защиты, люки подземных колодцев, включать или отключать электроснабжение средств связи, освещения и систем телемеханики;</w:t>
      </w:r>
    </w:p>
    <w:p w14:paraId="3D591058" w14:textId="77777777" w:rsidR="00B238EA" w:rsidRPr="00807E8A" w:rsidRDefault="00B238EA" w:rsidP="00B238EA">
      <w:pPr>
        <w:numPr>
          <w:ilvl w:val="0"/>
          <w:numId w:val="1"/>
        </w:numPr>
        <w:tabs>
          <w:tab w:val="left" w:pos="993"/>
        </w:tabs>
        <w:suppressAutoHyphens/>
        <w:spacing w:after="0" w:line="240" w:lineRule="auto"/>
        <w:ind w:left="0" w:firstLine="709"/>
        <w:jc w:val="both"/>
        <w:rPr>
          <w:rFonts w:ascii="Times New Roman" w:hAnsi="Times New Roman" w:cs="Times New Roman"/>
          <w:sz w:val="28"/>
          <w:szCs w:val="28"/>
        </w:rPr>
      </w:pPr>
      <w:r w:rsidRPr="00807E8A">
        <w:rPr>
          <w:rFonts w:ascii="Times New Roman" w:hAnsi="Times New Roman" w:cs="Times New Roman"/>
          <w:sz w:val="28"/>
          <w:szCs w:val="28"/>
        </w:rPr>
        <w:t>набрасывать, приставлять и привязывать к опорам и надземным газопроводам, ограждениям и зданиям газораспределительных сетей посторонние предметы, лестницы, влезать на них;</w:t>
      </w:r>
    </w:p>
    <w:p w14:paraId="1CD4D8FC" w14:textId="6BC982C3" w:rsidR="00E3079D" w:rsidRDefault="00B238EA" w:rsidP="0013223D">
      <w:pPr>
        <w:numPr>
          <w:ilvl w:val="0"/>
          <w:numId w:val="1"/>
        </w:numPr>
        <w:tabs>
          <w:tab w:val="left" w:pos="993"/>
        </w:tabs>
        <w:suppressAutoHyphens/>
        <w:spacing w:after="0" w:line="240" w:lineRule="auto"/>
        <w:ind w:left="0" w:firstLine="709"/>
        <w:jc w:val="both"/>
        <w:rPr>
          <w:rFonts w:ascii="Times New Roman" w:hAnsi="Times New Roman" w:cs="Times New Roman"/>
          <w:sz w:val="28"/>
          <w:szCs w:val="28"/>
        </w:rPr>
      </w:pPr>
      <w:r w:rsidRPr="00807E8A">
        <w:rPr>
          <w:rFonts w:ascii="Times New Roman" w:hAnsi="Times New Roman" w:cs="Times New Roman"/>
          <w:sz w:val="28"/>
          <w:szCs w:val="28"/>
        </w:rPr>
        <w:t>самовольно подключаться к газораспределительным сетям.</w:t>
      </w:r>
    </w:p>
    <w:p w14:paraId="46BE2584" w14:textId="4ECF0EE2" w:rsidR="00020252" w:rsidRDefault="0020446E" w:rsidP="008C615B">
      <w:pPr>
        <w:autoSpaceDE w:val="0"/>
        <w:autoSpaceDN w:val="0"/>
        <w:adjustRightInd w:val="0"/>
        <w:spacing w:after="0" w:line="240" w:lineRule="auto"/>
        <w:ind w:firstLine="709"/>
        <w:jc w:val="both"/>
        <w:rPr>
          <w:rFonts w:ascii="Times New Roman" w:hAnsi="Times New Roman" w:cs="Times New Roman"/>
          <w:sz w:val="28"/>
          <w:szCs w:val="28"/>
        </w:rPr>
      </w:pPr>
      <w:r w:rsidRPr="0020446E">
        <w:rPr>
          <w:rFonts w:ascii="Times New Roman" w:hAnsi="Times New Roman" w:cs="Times New Roman"/>
          <w:sz w:val="28"/>
          <w:szCs w:val="28"/>
        </w:rPr>
        <w:t>В соответствии с Постановлением Главного государственного санитарного врача Российской Федерации от 14.03.2002 № 10 «О введении в действие Санитарных правил и норм «Зоны санитарной охраны источников водоснабжения и водопроводов питьевого назначения. СанПиН 2.1.4.1110-02» н</w:t>
      </w:r>
      <w:r w:rsidR="008C615B" w:rsidRPr="0020446E">
        <w:rPr>
          <w:rFonts w:ascii="Times New Roman" w:hAnsi="Times New Roman" w:cs="Times New Roman"/>
          <w:sz w:val="28"/>
          <w:szCs w:val="28"/>
        </w:rPr>
        <w:t xml:space="preserve">а территории первого пояса ЗСО подземных источников водоснабжения </w:t>
      </w:r>
      <w:r w:rsidR="008C615B">
        <w:rPr>
          <w:rFonts w:ascii="Times New Roman" w:hAnsi="Times New Roman" w:cs="Times New Roman"/>
          <w:sz w:val="28"/>
          <w:szCs w:val="28"/>
        </w:rPr>
        <w:t>н</w:t>
      </w:r>
      <w:r w:rsidR="008C615B" w:rsidRPr="008C615B">
        <w:rPr>
          <w:rFonts w:ascii="Times New Roman" w:hAnsi="Times New Roman" w:cs="Times New Roman"/>
          <w:sz w:val="28"/>
          <w:szCs w:val="28"/>
        </w:rPr>
        <w:t xml:space="preserve">е допускается посадка высокоствольных деревьев, все виды строительства, не имеющие непосредственного отношения к эксплуатации, реконструкции и расширению водопроводных сооружений, в том числе прокладка трубопроводов различного назначения, размещение жилых и хозяйственно </w:t>
      </w:r>
      <w:r w:rsidR="008C615B">
        <w:rPr>
          <w:rFonts w:ascii="Times New Roman" w:hAnsi="Times New Roman" w:cs="Times New Roman"/>
          <w:sz w:val="28"/>
          <w:szCs w:val="28"/>
        </w:rPr>
        <w:t>–</w:t>
      </w:r>
      <w:r w:rsidR="008C615B" w:rsidRPr="008C615B">
        <w:rPr>
          <w:rFonts w:ascii="Times New Roman" w:hAnsi="Times New Roman" w:cs="Times New Roman"/>
          <w:sz w:val="28"/>
          <w:szCs w:val="28"/>
        </w:rPr>
        <w:t xml:space="preserve"> бытовых зданий, проживание людей, применение ядохимикатов и удобрений.</w:t>
      </w:r>
      <w:bookmarkStart w:id="109" w:name="_Toc30417311"/>
      <w:bookmarkStart w:id="110" w:name="_Toc31179550"/>
    </w:p>
    <w:p w14:paraId="787AE40B" w14:textId="77777777" w:rsidR="00C279A2" w:rsidRDefault="00C279A2" w:rsidP="008C615B">
      <w:pPr>
        <w:autoSpaceDE w:val="0"/>
        <w:autoSpaceDN w:val="0"/>
        <w:adjustRightInd w:val="0"/>
        <w:spacing w:after="0" w:line="240" w:lineRule="auto"/>
        <w:ind w:firstLine="709"/>
        <w:jc w:val="both"/>
        <w:rPr>
          <w:rFonts w:ascii="Times New Roman" w:hAnsi="Times New Roman"/>
        </w:rPr>
      </w:pPr>
    </w:p>
    <w:p w14:paraId="53E41A4C" w14:textId="77777777" w:rsidR="00020252" w:rsidRDefault="00020252" w:rsidP="008C615B">
      <w:pPr>
        <w:autoSpaceDE w:val="0"/>
        <w:autoSpaceDN w:val="0"/>
        <w:adjustRightInd w:val="0"/>
        <w:spacing w:after="0" w:line="240" w:lineRule="auto"/>
        <w:ind w:firstLine="709"/>
        <w:jc w:val="both"/>
        <w:rPr>
          <w:rFonts w:ascii="Times New Roman" w:hAnsi="Times New Roman"/>
        </w:rPr>
      </w:pPr>
    </w:p>
    <w:p w14:paraId="45D4C26A" w14:textId="048B4B3F" w:rsidR="00382A11" w:rsidRPr="00020252" w:rsidRDefault="00382A11" w:rsidP="00020252">
      <w:pPr>
        <w:keepNext/>
        <w:numPr>
          <w:ilvl w:val="0"/>
          <w:numId w:val="32"/>
        </w:numPr>
        <w:spacing w:after="0" w:line="240" w:lineRule="auto"/>
        <w:ind w:left="0" w:firstLine="709"/>
        <w:jc w:val="both"/>
        <w:outlineLvl w:val="0"/>
        <w:rPr>
          <w:rFonts w:ascii="Times New Roman" w:eastAsia="Times New Roman" w:hAnsi="Times New Roman" w:cs="Times New Roman"/>
          <w:b/>
          <w:bCs/>
          <w:kern w:val="32"/>
          <w:sz w:val="28"/>
          <w:szCs w:val="28"/>
        </w:rPr>
      </w:pPr>
      <w:bookmarkStart w:id="111" w:name="_Toc53318526"/>
      <w:r w:rsidRPr="00020252">
        <w:rPr>
          <w:rFonts w:ascii="Times New Roman" w:eastAsia="Times New Roman" w:hAnsi="Times New Roman" w:cs="Times New Roman"/>
          <w:b/>
          <w:bCs/>
          <w:kern w:val="32"/>
          <w:sz w:val="28"/>
          <w:szCs w:val="28"/>
        </w:rPr>
        <w:t>Сведения об образовании, утилизации, обезвреживании, о размещении твердых коммунальных отходов, содержащиеся в территориальной схеме Ленинградской области в области обращения с отходами, в том числе с твердыми коммунальными отходами</w:t>
      </w:r>
      <w:bookmarkEnd w:id="109"/>
      <w:bookmarkEnd w:id="110"/>
      <w:bookmarkEnd w:id="111"/>
    </w:p>
    <w:p w14:paraId="0E3328B7" w14:textId="77777777" w:rsidR="00382A11" w:rsidRPr="00807E8A" w:rsidRDefault="00382A11" w:rsidP="00382A11">
      <w:pPr>
        <w:spacing w:after="0" w:line="240" w:lineRule="auto"/>
        <w:ind w:firstLine="709"/>
        <w:jc w:val="both"/>
        <w:rPr>
          <w:rFonts w:ascii="Times New Roman" w:eastAsia="Calibri" w:hAnsi="Times New Roman" w:cs="Times New Roman"/>
          <w:sz w:val="28"/>
          <w:szCs w:val="28"/>
        </w:rPr>
      </w:pPr>
    </w:p>
    <w:p w14:paraId="2EB41A4A" w14:textId="77777777" w:rsidR="006950F7" w:rsidRPr="007A5344" w:rsidRDefault="006950F7" w:rsidP="006950F7">
      <w:pPr>
        <w:spacing w:after="0" w:line="240" w:lineRule="auto"/>
        <w:ind w:firstLine="709"/>
        <w:jc w:val="both"/>
        <w:rPr>
          <w:rFonts w:ascii="Times New Roman" w:eastAsia="Times New Roman" w:hAnsi="Times New Roman" w:cs="Times New Roman"/>
          <w:sz w:val="28"/>
          <w:szCs w:val="24"/>
          <w:lang w:eastAsia="ru-RU"/>
        </w:rPr>
      </w:pPr>
      <w:r w:rsidRPr="007A5344">
        <w:rPr>
          <w:rFonts w:ascii="Times New Roman" w:eastAsia="Times New Roman" w:hAnsi="Times New Roman" w:cs="Times New Roman"/>
          <w:sz w:val="28"/>
          <w:szCs w:val="24"/>
          <w:lang w:eastAsia="ru-RU"/>
        </w:rPr>
        <w:t xml:space="preserve">Территориальная схема обращения с отходами, в том числе с твердыми коммунальными отходами Ленинградской области утверждена приказом Управления Ленинградской области по организации и контролю деятельности по обращению с отходами от 22.07.2019 № 5 (далее – Территориальная схема обращения с отходами). </w:t>
      </w:r>
    </w:p>
    <w:p w14:paraId="4E61480C" w14:textId="77777777" w:rsidR="006950F7" w:rsidRPr="007A5344" w:rsidRDefault="006950F7" w:rsidP="006950F7">
      <w:pPr>
        <w:spacing w:after="0" w:line="240" w:lineRule="auto"/>
        <w:ind w:firstLine="709"/>
        <w:jc w:val="both"/>
        <w:rPr>
          <w:rFonts w:ascii="Times New Roman" w:eastAsia="Times New Roman" w:hAnsi="Times New Roman" w:cs="Times New Roman"/>
          <w:sz w:val="28"/>
          <w:szCs w:val="24"/>
          <w:lang w:eastAsia="ru-RU"/>
        </w:rPr>
      </w:pPr>
      <w:r w:rsidRPr="007A5344">
        <w:rPr>
          <w:rFonts w:ascii="Times New Roman" w:eastAsia="Times New Roman" w:hAnsi="Times New Roman" w:cs="Times New Roman"/>
          <w:sz w:val="28"/>
          <w:szCs w:val="24"/>
          <w:lang w:eastAsia="ru-RU"/>
        </w:rPr>
        <w:t>Территориальная схема обращения с отходами содержит информацию о местах образования отходов, количестве образующихся отходов, целевых показателях по обезвреживанию, утилизации и размещению отходов, местах накопления отходов, объектах по обработке, утилизации, обезвреживанию, размещению отходов, балансе количественных характеристик образования, обработки, утилизации, обезвреживания, размещения отходов и схеме движения потоков отходов.</w:t>
      </w:r>
    </w:p>
    <w:p w14:paraId="0515D2EC" w14:textId="77777777" w:rsidR="006950F7" w:rsidRPr="007A5344" w:rsidRDefault="006950F7" w:rsidP="006950F7">
      <w:pPr>
        <w:spacing w:after="0" w:line="240" w:lineRule="auto"/>
        <w:ind w:firstLine="709"/>
        <w:jc w:val="both"/>
        <w:rPr>
          <w:rFonts w:ascii="Times New Roman" w:eastAsia="Times New Roman" w:hAnsi="Times New Roman" w:cs="Times New Roman"/>
          <w:sz w:val="28"/>
          <w:szCs w:val="24"/>
          <w:lang w:eastAsia="ru-RU"/>
        </w:rPr>
      </w:pPr>
      <w:r w:rsidRPr="007A5344">
        <w:rPr>
          <w:rFonts w:ascii="Times New Roman" w:eastAsia="Times New Roman" w:hAnsi="Times New Roman" w:cs="Times New Roman"/>
          <w:sz w:val="28"/>
          <w:szCs w:val="24"/>
          <w:lang w:eastAsia="ru-RU"/>
        </w:rPr>
        <w:t>В Территориальной схеме обращения с отходами учтено 110600 источников образования ТКО с указанием почтового адреса и массы ТКО, а также 2288 источников образования отходов производства и потребления с указанием почтового адреса площадки образования отходов.</w:t>
      </w:r>
    </w:p>
    <w:p w14:paraId="3149640E" w14:textId="77777777" w:rsidR="006950F7" w:rsidRPr="007A5344" w:rsidRDefault="006950F7" w:rsidP="006950F7">
      <w:pPr>
        <w:spacing w:after="0" w:line="240" w:lineRule="auto"/>
        <w:ind w:firstLine="709"/>
        <w:jc w:val="both"/>
        <w:rPr>
          <w:rFonts w:ascii="Times New Roman" w:eastAsia="Times New Roman" w:hAnsi="Times New Roman" w:cs="Times New Roman"/>
          <w:sz w:val="28"/>
          <w:szCs w:val="24"/>
          <w:lang w:eastAsia="ru-RU"/>
        </w:rPr>
      </w:pPr>
      <w:r w:rsidRPr="007A5344">
        <w:rPr>
          <w:rFonts w:ascii="Times New Roman" w:eastAsia="Times New Roman" w:hAnsi="Times New Roman" w:cs="Times New Roman"/>
          <w:sz w:val="28"/>
          <w:szCs w:val="24"/>
          <w:lang w:eastAsia="ru-RU"/>
        </w:rPr>
        <w:t>Сведения о ежегодном образовании отходов, в том числе отнесенных к ТКО, приведены с указанием наименования организации, фактического адреса, класса опасности, наименования отхода и массы отходов, образовавшихся за отчетный год.</w:t>
      </w:r>
    </w:p>
    <w:p w14:paraId="67902907" w14:textId="77777777" w:rsidR="006950F7" w:rsidRPr="007A5344" w:rsidRDefault="006950F7" w:rsidP="006950F7">
      <w:pPr>
        <w:spacing w:after="0" w:line="240" w:lineRule="auto"/>
        <w:ind w:firstLine="709"/>
        <w:jc w:val="both"/>
        <w:rPr>
          <w:rFonts w:ascii="Times New Roman" w:eastAsia="Times New Roman" w:hAnsi="Times New Roman" w:cs="Times New Roman"/>
          <w:sz w:val="28"/>
          <w:szCs w:val="24"/>
          <w:lang w:eastAsia="ru-RU"/>
        </w:rPr>
      </w:pPr>
      <w:r w:rsidRPr="007A5344">
        <w:rPr>
          <w:rFonts w:ascii="Times New Roman" w:eastAsia="Times New Roman" w:hAnsi="Times New Roman" w:cs="Times New Roman"/>
          <w:sz w:val="28"/>
          <w:szCs w:val="24"/>
          <w:lang w:eastAsia="ru-RU"/>
        </w:rPr>
        <w:t xml:space="preserve">В соответствии с Территориальной схемой обращения с отходами на территории Ленинградской области образуется отходов 711450 тонн в год, из них 499180 тонн в год обрабатывается, 49920 тонн утилизируется, 261530 тонн обезвреживается. </w:t>
      </w:r>
    </w:p>
    <w:p w14:paraId="2082D75F" w14:textId="77777777" w:rsidR="006950F7" w:rsidRPr="007A5344" w:rsidRDefault="006950F7" w:rsidP="006950F7">
      <w:pPr>
        <w:spacing w:after="0" w:line="240" w:lineRule="auto"/>
        <w:ind w:firstLine="709"/>
        <w:jc w:val="both"/>
        <w:rPr>
          <w:rFonts w:ascii="Times New Roman" w:eastAsia="Times New Roman" w:hAnsi="Times New Roman" w:cs="Times New Roman"/>
          <w:sz w:val="28"/>
          <w:szCs w:val="24"/>
          <w:lang w:eastAsia="ru-RU"/>
        </w:rPr>
      </w:pPr>
      <w:r w:rsidRPr="007A5344">
        <w:rPr>
          <w:rFonts w:ascii="Times New Roman" w:eastAsia="Times New Roman" w:hAnsi="Times New Roman" w:cs="Times New Roman"/>
          <w:sz w:val="28"/>
          <w:szCs w:val="24"/>
          <w:lang w:eastAsia="ru-RU"/>
        </w:rPr>
        <w:t>На территории Ленинградской области ежегодно размещается 2,46154 млн. тонн, в том числе образовавшихся на территории Ленинградской области 0,66154 млн. тонн в год, и на территории Санкт-Петербурга – 1,8 млн. тонн в год.</w:t>
      </w:r>
    </w:p>
    <w:p w14:paraId="568D2B95" w14:textId="77777777" w:rsidR="006950F7" w:rsidRPr="007A5344" w:rsidRDefault="006950F7" w:rsidP="006950F7">
      <w:pPr>
        <w:spacing w:after="0" w:line="240" w:lineRule="auto"/>
        <w:ind w:firstLine="709"/>
        <w:jc w:val="both"/>
        <w:rPr>
          <w:rFonts w:ascii="Times New Roman" w:eastAsia="Times New Roman" w:hAnsi="Times New Roman" w:cs="Times New Roman"/>
          <w:sz w:val="28"/>
          <w:szCs w:val="24"/>
          <w:lang w:eastAsia="ru-RU"/>
        </w:rPr>
      </w:pPr>
      <w:r w:rsidRPr="007A5344">
        <w:rPr>
          <w:rFonts w:ascii="Times New Roman" w:eastAsia="Times New Roman" w:hAnsi="Times New Roman" w:cs="Times New Roman"/>
          <w:sz w:val="28"/>
          <w:szCs w:val="24"/>
          <w:lang w:eastAsia="ru-RU"/>
        </w:rPr>
        <w:t>Обработку и утилизацию отходов производства и потребления на территории Ленинградской области по состоянию на 2018 год осуществляла 21 организация, в том числе 13 организаций – обработку ТКО, перечень которых приведен в таблице № 4-1.</w:t>
      </w:r>
    </w:p>
    <w:p w14:paraId="00CDC554" w14:textId="77777777" w:rsidR="006950F7" w:rsidRPr="007A5344" w:rsidRDefault="006950F7" w:rsidP="006950F7">
      <w:pPr>
        <w:spacing w:after="0" w:line="240" w:lineRule="auto"/>
        <w:ind w:firstLine="709"/>
        <w:jc w:val="both"/>
        <w:rPr>
          <w:rFonts w:ascii="Times New Roman" w:eastAsia="Times New Roman" w:hAnsi="Times New Roman" w:cs="Times New Roman"/>
          <w:sz w:val="28"/>
          <w:szCs w:val="24"/>
          <w:lang w:eastAsia="ru-RU"/>
        </w:rPr>
      </w:pPr>
      <w:r w:rsidRPr="007A5344">
        <w:rPr>
          <w:rFonts w:ascii="Times New Roman" w:eastAsia="Times New Roman" w:hAnsi="Times New Roman" w:cs="Times New Roman"/>
          <w:sz w:val="28"/>
          <w:szCs w:val="24"/>
          <w:lang w:eastAsia="ru-RU"/>
        </w:rPr>
        <w:t>Обезвреживание отходов производства и потребления на территории Ленинградской области по состоянию на 2018 год осуществляли 16 организаций, в том числе 2 организации – обезвреживание ТКО, перечень которых приведен в таблице № 4-</w:t>
      </w:r>
      <w:r>
        <w:rPr>
          <w:rFonts w:ascii="Times New Roman" w:eastAsia="Times New Roman" w:hAnsi="Times New Roman" w:cs="Times New Roman"/>
          <w:sz w:val="28"/>
          <w:szCs w:val="24"/>
          <w:lang w:eastAsia="ru-RU"/>
        </w:rPr>
        <w:t>2</w:t>
      </w:r>
      <w:r w:rsidRPr="007A5344">
        <w:rPr>
          <w:rFonts w:ascii="Times New Roman" w:eastAsia="Times New Roman" w:hAnsi="Times New Roman" w:cs="Times New Roman"/>
          <w:sz w:val="28"/>
          <w:szCs w:val="24"/>
          <w:lang w:eastAsia="ru-RU"/>
        </w:rPr>
        <w:t>.</w:t>
      </w:r>
    </w:p>
    <w:p w14:paraId="5191C939" w14:textId="4E78297C" w:rsidR="001D35B1" w:rsidRPr="00807E8A" w:rsidRDefault="006950F7" w:rsidP="006950F7">
      <w:pPr>
        <w:spacing w:after="0" w:line="240" w:lineRule="auto"/>
        <w:ind w:firstLine="709"/>
        <w:jc w:val="both"/>
        <w:rPr>
          <w:rFonts w:ascii="Times New Roman" w:eastAsia="Calibri" w:hAnsi="Times New Roman" w:cs="Times New Roman"/>
          <w:sz w:val="28"/>
          <w:szCs w:val="28"/>
        </w:rPr>
        <w:sectPr w:rsidR="001D35B1" w:rsidRPr="00807E8A" w:rsidSect="001D35B1">
          <w:footnotePr>
            <w:numRestart w:val="eachPage"/>
          </w:footnotePr>
          <w:pgSz w:w="11906" w:h="16838"/>
          <w:pgMar w:top="1134" w:right="567" w:bottom="1134" w:left="1134" w:header="709" w:footer="709" w:gutter="0"/>
          <w:cols w:space="708"/>
          <w:docGrid w:linePitch="360"/>
        </w:sectPr>
      </w:pPr>
      <w:r w:rsidRPr="007A5344">
        <w:rPr>
          <w:rFonts w:ascii="Times New Roman" w:eastAsia="Times New Roman" w:hAnsi="Times New Roman" w:cs="Times New Roman"/>
          <w:sz w:val="28"/>
          <w:szCs w:val="24"/>
          <w:lang w:eastAsia="ru-RU"/>
        </w:rPr>
        <w:t>Размещение ТКО на территории Ленинградской области по состоянию на 2018 год осуществляли 26 организаций, в том числе 17 организаций – размещение ТКО, перечень которых приведен в таблице № 4-</w:t>
      </w:r>
      <w:r>
        <w:rPr>
          <w:rFonts w:ascii="Times New Roman" w:eastAsia="Times New Roman" w:hAnsi="Times New Roman" w:cs="Times New Roman"/>
          <w:sz w:val="28"/>
          <w:szCs w:val="24"/>
          <w:lang w:eastAsia="ru-RU"/>
        </w:rPr>
        <w:t>3</w:t>
      </w:r>
      <w:r w:rsidR="00382A11" w:rsidRPr="00807E8A">
        <w:rPr>
          <w:rFonts w:ascii="Times New Roman" w:eastAsia="Calibri" w:hAnsi="Times New Roman" w:cs="Times New Roman"/>
          <w:sz w:val="28"/>
          <w:szCs w:val="28"/>
        </w:rPr>
        <w:t>.</w:t>
      </w:r>
    </w:p>
    <w:p w14:paraId="051CB315" w14:textId="09E666ED" w:rsidR="000F1D57" w:rsidRPr="007A5344" w:rsidRDefault="000F1D57" w:rsidP="000F1D57">
      <w:pPr>
        <w:keepNext/>
        <w:spacing w:after="0" w:line="240" w:lineRule="auto"/>
        <w:ind w:firstLine="709"/>
        <w:jc w:val="right"/>
        <w:rPr>
          <w:rFonts w:ascii="Times New Roman" w:eastAsia="Times New Roman" w:hAnsi="Times New Roman" w:cs="Times New Roman"/>
          <w:sz w:val="28"/>
          <w:szCs w:val="24"/>
          <w:lang w:eastAsia="ru-RU"/>
        </w:rPr>
      </w:pPr>
      <w:r w:rsidRPr="007A5344">
        <w:rPr>
          <w:rFonts w:ascii="Times New Roman" w:eastAsia="Times New Roman" w:hAnsi="Times New Roman" w:cs="Times New Roman"/>
          <w:sz w:val="28"/>
          <w:szCs w:val="24"/>
          <w:lang w:eastAsia="ru-RU"/>
        </w:rPr>
        <w:t xml:space="preserve">Таблица № </w:t>
      </w:r>
      <w:r>
        <w:rPr>
          <w:rFonts w:ascii="Times New Roman" w:eastAsia="Times New Roman" w:hAnsi="Times New Roman" w:cs="Times New Roman"/>
          <w:sz w:val="28"/>
          <w:szCs w:val="24"/>
          <w:lang w:eastAsia="ru-RU"/>
        </w:rPr>
        <w:t>4-1</w:t>
      </w:r>
    </w:p>
    <w:p w14:paraId="3959CBAE" w14:textId="797D4E72" w:rsidR="006950F7" w:rsidRPr="007A5344" w:rsidRDefault="006950F7" w:rsidP="006950F7">
      <w:pPr>
        <w:keepNext/>
        <w:spacing w:after="0" w:line="240" w:lineRule="auto"/>
        <w:jc w:val="center"/>
        <w:rPr>
          <w:rFonts w:ascii="Times New Roman" w:eastAsia="Times New Roman" w:hAnsi="Times New Roman" w:cs="Times New Roman"/>
          <w:bCs/>
          <w:sz w:val="28"/>
          <w:lang w:eastAsia="ru-RU"/>
        </w:rPr>
      </w:pPr>
      <w:r w:rsidRPr="007A5344">
        <w:rPr>
          <w:rFonts w:ascii="Times New Roman" w:eastAsia="Times New Roman" w:hAnsi="Times New Roman" w:cs="Times New Roman"/>
          <w:bCs/>
          <w:sz w:val="28"/>
          <w:lang w:eastAsia="ru-RU"/>
        </w:rPr>
        <w:t>Перечень организаций, осуществляющих обработку отходов производства и потребления (информация за 2018 год)</w:t>
      </w:r>
    </w:p>
    <w:tbl>
      <w:tblPr>
        <w:tblW w:w="14175" w:type="dxa"/>
        <w:jc w:val="center"/>
        <w:tblBorders>
          <w:top w:val="single" w:sz="4" w:space="0" w:color="auto"/>
          <w:left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1"/>
        <w:gridCol w:w="1987"/>
        <w:gridCol w:w="2977"/>
        <w:gridCol w:w="819"/>
        <w:gridCol w:w="2070"/>
        <w:gridCol w:w="1795"/>
        <w:gridCol w:w="1970"/>
        <w:gridCol w:w="1996"/>
      </w:tblGrid>
      <w:tr w:rsidR="006950F7" w:rsidRPr="007A5344" w14:paraId="47AD0047" w14:textId="77777777" w:rsidTr="006950F7">
        <w:trPr>
          <w:cantSplit/>
          <w:trHeight w:val="3277"/>
          <w:tblHeader/>
          <w:jc w:val="center"/>
        </w:trPr>
        <w:tc>
          <w:tcPr>
            <w:tcW w:w="198" w:type="pct"/>
            <w:vAlign w:val="center"/>
            <w:hideMark/>
          </w:tcPr>
          <w:p w14:paraId="44E793D9"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w:t>
            </w:r>
          </w:p>
        </w:tc>
        <w:tc>
          <w:tcPr>
            <w:tcW w:w="701" w:type="pct"/>
            <w:vAlign w:val="center"/>
            <w:hideMark/>
          </w:tcPr>
          <w:p w14:paraId="031FCA2C"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Наименование юридического лица</w:t>
            </w:r>
          </w:p>
        </w:tc>
        <w:tc>
          <w:tcPr>
            <w:tcW w:w="1050" w:type="pct"/>
            <w:vAlign w:val="center"/>
            <w:hideMark/>
          </w:tcPr>
          <w:p w14:paraId="759BA165"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Местонахождение объекта</w:t>
            </w:r>
          </w:p>
        </w:tc>
        <w:tc>
          <w:tcPr>
            <w:tcW w:w="289" w:type="pct"/>
            <w:vAlign w:val="center"/>
            <w:hideMark/>
          </w:tcPr>
          <w:p w14:paraId="6E8B8E5C"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Класс опасности</w:t>
            </w:r>
          </w:p>
        </w:tc>
        <w:tc>
          <w:tcPr>
            <w:tcW w:w="730" w:type="pct"/>
            <w:vAlign w:val="center"/>
            <w:hideMark/>
          </w:tcPr>
          <w:p w14:paraId="7AE15B20"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Сведения из проектной документации объектов обработки (о производственной мощности (тонн/ед. в год, суммарно по видам отходов)</w:t>
            </w:r>
          </w:p>
        </w:tc>
        <w:tc>
          <w:tcPr>
            <w:tcW w:w="633" w:type="pct"/>
            <w:vAlign w:val="center"/>
            <w:hideMark/>
          </w:tcPr>
          <w:p w14:paraId="3271D6A2"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Сведения о наличии лицензии на осуществление деятельности по обработке</w:t>
            </w:r>
          </w:p>
        </w:tc>
        <w:tc>
          <w:tcPr>
            <w:tcW w:w="695" w:type="pct"/>
            <w:vAlign w:val="center"/>
            <w:hideMark/>
          </w:tcPr>
          <w:p w14:paraId="5443D001"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Сведения о применяемых технологических решениях, об оборудовании объектов обработки</w:t>
            </w:r>
          </w:p>
        </w:tc>
        <w:tc>
          <w:tcPr>
            <w:tcW w:w="704" w:type="pct"/>
            <w:vAlign w:val="center"/>
            <w:hideMark/>
          </w:tcPr>
          <w:p w14:paraId="488F9752"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Сведения о санитарно-защитной зоне</w:t>
            </w:r>
          </w:p>
        </w:tc>
      </w:tr>
    </w:tbl>
    <w:p w14:paraId="52F07550" w14:textId="77777777" w:rsidR="006950F7" w:rsidRPr="007A5344" w:rsidRDefault="006950F7" w:rsidP="006950F7">
      <w:pPr>
        <w:spacing w:after="0" w:line="240" w:lineRule="auto"/>
        <w:rPr>
          <w:rFonts w:ascii="Times New Roman" w:eastAsia="Times New Roman" w:hAnsi="Times New Roman" w:cs="Times New Roman"/>
          <w:sz w:val="2"/>
        </w:rPr>
      </w:pPr>
    </w:p>
    <w:tbl>
      <w:tblPr>
        <w:tblW w:w="141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1"/>
        <w:gridCol w:w="1987"/>
        <w:gridCol w:w="2977"/>
        <w:gridCol w:w="819"/>
        <w:gridCol w:w="2070"/>
        <w:gridCol w:w="1795"/>
        <w:gridCol w:w="1970"/>
        <w:gridCol w:w="1996"/>
      </w:tblGrid>
      <w:tr w:rsidR="006950F7" w:rsidRPr="007A5344" w14:paraId="16C20485" w14:textId="77777777" w:rsidTr="006950F7">
        <w:trPr>
          <w:trHeight w:val="20"/>
          <w:tblHeader/>
          <w:jc w:val="center"/>
        </w:trPr>
        <w:tc>
          <w:tcPr>
            <w:tcW w:w="198" w:type="pct"/>
            <w:vAlign w:val="center"/>
          </w:tcPr>
          <w:p w14:paraId="6DD16FE0"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1</w:t>
            </w:r>
          </w:p>
        </w:tc>
        <w:tc>
          <w:tcPr>
            <w:tcW w:w="701" w:type="pct"/>
            <w:vAlign w:val="center"/>
          </w:tcPr>
          <w:p w14:paraId="16BDE135"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2</w:t>
            </w:r>
          </w:p>
        </w:tc>
        <w:tc>
          <w:tcPr>
            <w:tcW w:w="1050" w:type="pct"/>
            <w:vAlign w:val="center"/>
          </w:tcPr>
          <w:p w14:paraId="0D757969"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3</w:t>
            </w:r>
          </w:p>
        </w:tc>
        <w:tc>
          <w:tcPr>
            <w:tcW w:w="289" w:type="pct"/>
            <w:vAlign w:val="center"/>
          </w:tcPr>
          <w:p w14:paraId="6EBF6BBC"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4</w:t>
            </w:r>
          </w:p>
        </w:tc>
        <w:tc>
          <w:tcPr>
            <w:tcW w:w="730" w:type="pct"/>
            <w:vAlign w:val="center"/>
          </w:tcPr>
          <w:p w14:paraId="40950D26"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5</w:t>
            </w:r>
          </w:p>
        </w:tc>
        <w:tc>
          <w:tcPr>
            <w:tcW w:w="633" w:type="pct"/>
            <w:vAlign w:val="center"/>
          </w:tcPr>
          <w:p w14:paraId="31263C67"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6</w:t>
            </w:r>
          </w:p>
        </w:tc>
        <w:tc>
          <w:tcPr>
            <w:tcW w:w="695" w:type="pct"/>
            <w:vAlign w:val="center"/>
          </w:tcPr>
          <w:p w14:paraId="22E80DD7"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7</w:t>
            </w:r>
          </w:p>
        </w:tc>
        <w:tc>
          <w:tcPr>
            <w:tcW w:w="704" w:type="pct"/>
            <w:vAlign w:val="center"/>
          </w:tcPr>
          <w:p w14:paraId="3B67C374"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8</w:t>
            </w:r>
          </w:p>
        </w:tc>
      </w:tr>
      <w:tr w:rsidR="006950F7" w:rsidRPr="007A5344" w14:paraId="6F33B597" w14:textId="77777777" w:rsidTr="006950F7">
        <w:trPr>
          <w:trHeight w:val="20"/>
          <w:jc w:val="center"/>
        </w:trPr>
        <w:tc>
          <w:tcPr>
            <w:tcW w:w="198" w:type="pct"/>
            <w:vMerge w:val="restart"/>
            <w:noWrap/>
            <w:hideMark/>
          </w:tcPr>
          <w:p w14:paraId="2C3431D1"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1</w:t>
            </w:r>
          </w:p>
        </w:tc>
        <w:tc>
          <w:tcPr>
            <w:tcW w:w="701" w:type="pct"/>
            <w:vMerge w:val="restart"/>
            <w:noWrap/>
            <w:hideMark/>
          </w:tcPr>
          <w:p w14:paraId="6967EE0C"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ООО «ЭКО ПЛАНТ»</w:t>
            </w:r>
          </w:p>
        </w:tc>
        <w:tc>
          <w:tcPr>
            <w:tcW w:w="1050" w:type="pct"/>
            <w:vMerge w:val="restart"/>
            <w:hideMark/>
          </w:tcPr>
          <w:p w14:paraId="53243B5E"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Тосненский муниципальный район, Тосненское городское поселение, земельный участок с кадастровым номером 47:26:0138001:84</w:t>
            </w:r>
          </w:p>
        </w:tc>
        <w:tc>
          <w:tcPr>
            <w:tcW w:w="289" w:type="pct"/>
            <w:hideMark/>
          </w:tcPr>
          <w:p w14:paraId="30066C67"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IV</w:t>
            </w:r>
          </w:p>
        </w:tc>
        <w:tc>
          <w:tcPr>
            <w:tcW w:w="730" w:type="pct"/>
            <w:vMerge w:val="restart"/>
            <w:noWrap/>
            <w:hideMark/>
          </w:tcPr>
          <w:p w14:paraId="01796A70"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100 тыс. тонн ТКО в год</w:t>
            </w:r>
          </w:p>
        </w:tc>
        <w:tc>
          <w:tcPr>
            <w:tcW w:w="633" w:type="pct"/>
            <w:vMerge w:val="restart"/>
            <w:hideMark/>
          </w:tcPr>
          <w:p w14:paraId="29F4F4F3"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Лицензия № (78) -5457-СТОУР от 28.03.2018</w:t>
            </w:r>
          </w:p>
        </w:tc>
        <w:tc>
          <w:tcPr>
            <w:tcW w:w="695" w:type="pct"/>
            <w:vMerge w:val="restart"/>
            <w:hideMark/>
          </w:tcPr>
          <w:p w14:paraId="3565D2D7"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Сортировка, разборка, очистка</w:t>
            </w:r>
          </w:p>
        </w:tc>
        <w:tc>
          <w:tcPr>
            <w:tcW w:w="704" w:type="pct"/>
            <w:vMerge w:val="restart"/>
            <w:hideMark/>
          </w:tcPr>
          <w:p w14:paraId="1E5648CD"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В юго-западном направлении – 450 м; в остальных направлениях – 500 м</w:t>
            </w:r>
          </w:p>
        </w:tc>
      </w:tr>
      <w:tr w:rsidR="006950F7" w:rsidRPr="007A5344" w14:paraId="2E9BBA2D" w14:textId="77777777" w:rsidTr="006950F7">
        <w:trPr>
          <w:trHeight w:val="20"/>
          <w:jc w:val="center"/>
        </w:trPr>
        <w:tc>
          <w:tcPr>
            <w:tcW w:w="198" w:type="pct"/>
            <w:vMerge/>
            <w:hideMark/>
          </w:tcPr>
          <w:p w14:paraId="2DCA48E2"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701" w:type="pct"/>
            <w:vMerge/>
            <w:hideMark/>
          </w:tcPr>
          <w:p w14:paraId="445AD6A6"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050" w:type="pct"/>
            <w:vMerge/>
            <w:hideMark/>
          </w:tcPr>
          <w:p w14:paraId="6BE98242"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289" w:type="pct"/>
            <w:hideMark/>
          </w:tcPr>
          <w:p w14:paraId="783703A7"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V</w:t>
            </w:r>
          </w:p>
        </w:tc>
        <w:tc>
          <w:tcPr>
            <w:tcW w:w="730" w:type="pct"/>
            <w:vMerge/>
            <w:hideMark/>
          </w:tcPr>
          <w:p w14:paraId="71940A3D"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633" w:type="pct"/>
            <w:vMerge/>
            <w:hideMark/>
          </w:tcPr>
          <w:p w14:paraId="5759A7A4"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695" w:type="pct"/>
            <w:vMerge/>
            <w:hideMark/>
          </w:tcPr>
          <w:p w14:paraId="2581248F"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704" w:type="pct"/>
            <w:vMerge/>
            <w:hideMark/>
          </w:tcPr>
          <w:p w14:paraId="66643D97"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r>
      <w:tr w:rsidR="006950F7" w:rsidRPr="007A5344" w14:paraId="55A96895" w14:textId="77777777" w:rsidTr="006950F7">
        <w:trPr>
          <w:trHeight w:val="20"/>
          <w:jc w:val="center"/>
        </w:trPr>
        <w:tc>
          <w:tcPr>
            <w:tcW w:w="198" w:type="pct"/>
            <w:noWrap/>
            <w:hideMark/>
          </w:tcPr>
          <w:p w14:paraId="27420E8A"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2</w:t>
            </w:r>
          </w:p>
        </w:tc>
        <w:tc>
          <w:tcPr>
            <w:tcW w:w="701" w:type="pct"/>
            <w:noWrap/>
            <w:hideMark/>
          </w:tcPr>
          <w:p w14:paraId="2C3494D5"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ИП Карасев С.В.</w:t>
            </w:r>
          </w:p>
        </w:tc>
        <w:tc>
          <w:tcPr>
            <w:tcW w:w="1050" w:type="pct"/>
            <w:hideMark/>
          </w:tcPr>
          <w:p w14:paraId="783E7AE7"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Выборгский муниципальный район, г. Выборг, ул. Промышленная, д. 9, корпус 3, помещение 2</w:t>
            </w:r>
          </w:p>
        </w:tc>
        <w:tc>
          <w:tcPr>
            <w:tcW w:w="289" w:type="pct"/>
            <w:hideMark/>
          </w:tcPr>
          <w:p w14:paraId="0FFDF3B8"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IV, V</w:t>
            </w:r>
          </w:p>
        </w:tc>
        <w:tc>
          <w:tcPr>
            <w:tcW w:w="730" w:type="pct"/>
            <w:noWrap/>
            <w:hideMark/>
          </w:tcPr>
          <w:p w14:paraId="1C7BA0CE"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39 тыс. тонн ТКО в год</w:t>
            </w:r>
          </w:p>
        </w:tc>
        <w:tc>
          <w:tcPr>
            <w:tcW w:w="633" w:type="pct"/>
            <w:hideMark/>
          </w:tcPr>
          <w:p w14:paraId="4DD4B2D6"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Лицензия № (78) -5484-СТОУ от 16.02.2018</w:t>
            </w:r>
          </w:p>
        </w:tc>
        <w:tc>
          <w:tcPr>
            <w:tcW w:w="695" w:type="pct"/>
            <w:hideMark/>
          </w:tcPr>
          <w:p w14:paraId="73DD97D4"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Сортировка, разборка, очистка</w:t>
            </w:r>
          </w:p>
        </w:tc>
        <w:tc>
          <w:tcPr>
            <w:tcW w:w="704" w:type="pct"/>
            <w:hideMark/>
          </w:tcPr>
          <w:p w14:paraId="171682EC"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100 м</w:t>
            </w:r>
          </w:p>
        </w:tc>
      </w:tr>
      <w:tr w:rsidR="006950F7" w:rsidRPr="007A5344" w14:paraId="18D33868" w14:textId="77777777" w:rsidTr="006950F7">
        <w:trPr>
          <w:trHeight w:val="20"/>
          <w:jc w:val="center"/>
        </w:trPr>
        <w:tc>
          <w:tcPr>
            <w:tcW w:w="198" w:type="pct"/>
            <w:vMerge w:val="restart"/>
            <w:noWrap/>
            <w:hideMark/>
          </w:tcPr>
          <w:p w14:paraId="5F1DF597"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3</w:t>
            </w:r>
          </w:p>
        </w:tc>
        <w:tc>
          <w:tcPr>
            <w:tcW w:w="701" w:type="pct"/>
            <w:vMerge w:val="restart"/>
            <w:noWrap/>
            <w:hideMark/>
          </w:tcPr>
          <w:p w14:paraId="1B639D6A"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ООО «ПРОФСПЕЦТРАНС»</w:t>
            </w:r>
          </w:p>
        </w:tc>
        <w:tc>
          <w:tcPr>
            <w:tcW w:w="1050" w:type="pct"/>
            <w:vMerge w:val="restart"/>
            <w:hideMark/>
          </w:tcPr>
          <w:p w14:paraId="579AB323" w14:textId="7DEFB02C"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 xml:space="preserve">Волосовский муниципальный район, </w:t>
            </w:r>
            <w:proofErr w:type="spellStart"/>
            <w:r w:rsidRPr="007A5344">
              <w:rPr>
                <w:rFonts w:ascii="Times New Roman" w:eastAsia="Times New Roman" w:hAnsi="Times New Roman" w:cs="Times New Roman"/>
                <w:sz w:val="24"/>
                <w:lang w:eastAsia="ru-RU"/>
              </w:rPr>
              <w:t>Калитинское</w:t>
            </w:r>
            <w:proofErr w:type="spellEnd"/>
            <w:r w:rsidRPr="007A5344">
              <w:rPr>
                <w:rFonts w:ascii="Times New Roman" w:eastAsia="Times New Roman" w:hAnsi="Times New Roman" w:cs="Times New Roman"/>
                <w:sz w:val="24"/>
                <w:lang w:eastAsia="ru-RU"/>
              </w:rPr>
              <w:t xml:space="preserve"> сельское поселение, </w:t>
            </w:r>
            <w:r w:rsidR="00CC5885">
              <w:rPr>
                <w:rFonts w:ascii="Times New Roman" w:eastAsia="Times New Roman" w:hAnsi="Times New Roman" w:cs="Times New Roman"/>
                <w:sz w:val="24"/>
                <w:lang w:eastAsia="ru-RU"/>
              </w:rPr>
              <w:t>вблизи</w:t>
            </w:r>
            <w:r w:rsidRPr="007A5344">
              <w:rPr>
                <w:rFonts w:ascii="Times New Roman" w:eastAsia="Times New Roman" w:hAnsi="Times New Roman" w:cs="Times New Roman"/>
                <w:sz w:val="24"/>
                <w:lang w:eastAsia="ru-RU"/>
              </w:rPr>
              <w:t xml:space="preserve"> дер. </w:t>
            </w:r>
            <w:proofErr w:type="spellStart"/>
            <w:r w:rsidRPr="007A5344">
              <w:rPr>
                <w:rFonts w:ascii="Times New Roman" w:eastAsia="Times New Roman" w:hAnsi="Times New Roman" w:cs="Times New Roman"/>
                <w:sz w:val="24"/>
                <w:lang w:eastAsia="ru-RU"/>
              </w:rPr>
              <w:t>Калитино</w:t>
            </w:r>
            <w:proofErr w:type="spellEnd"/>
          </w:p>
        </w:tc>
        <w:tc>
          <w:tcPr>
            <w:tcW w:w="289" w:type="pct"/>
            <w:hideMark/>
          </w:tcPr>
          <w:p w14:paraId="64D7386E"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IV</w:t>
            </w:r>
          </w:p>
        </w:tc>
        <w:tc>
          <w:tcPr>
            <w:tcW w:w="730" w:type="pct"/>
            <w:vMerge w:val="restart"/>
            <w:noWrap/>
            <w:hideMark/>
          </w:tcPr>
          <w:p w14:paraId="2F9CB153"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40 тыс. тонн ТКО в год</w:t>
            </w:r>
          </w:p>
        </w:tc>
        <w:tc>
          <w:tcPr>
            <w:tcW w:w="633" w:type="pct"/>
            <w:vMerge w:val="restart"/>
            <w:hideMark/>
          </w:tcPr>
          <w:p w14:paraId="294B7D11"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Лицензия 78 № 00050 от 13.01.2017</w:t>
            </w:r>
          </w:p>
        </w:tc>
        <w:tc>
          <w:tcPr>
            <w:tcW w:w="695" w:type="pct"/>
            <w:vMerge w:val="restart"/>
            <w:hideMark/>
          </w:tcPr>
          <w:p w14:paraId="5009CCB1"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Сортировка, разборка, очистка</w:t>
            </w:r>
          </w:p>
        </w:tc>
        <w:tc>
          <w:tcPr>
            <w:tcW w:w="704" w:type="pct"/>
            <w:vMerge w:val="restart"/>
            <w:hideMark/>
          </w:tcPr>
          <w:p w14:paraId="22FE8223"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500 м</w:t>
            </w:r>
          </w:p>
        </w:tc>
      </w:tr>
      <w:tr w:rsidR="006950F7" w:rsidRPr="007A5344" w14:paraId="79FF6E34" w14:textId="77777777" w:rsidTr="006950F7">
        <w:trPr>
          <w:trHeight w:val="20"/>
          <w:jc w:val="center"/>
        </w:trPr>
        <w:tc>
          <w:tcPr>
            <w:tcW w:w="198" w:type="pct"/>
            <w:vMerge/>
            <w:hideMark/>
          </w:tcPr>
          <w:p w14:paraId="7A27B064"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701" w:type="pct"/>
            <w:vMerge/>
            <w:hideMark/>
          </w:tcPr>
          <w:p w14:paraId="5FA6D886"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050" w:type="pct"/>
            <w:vMerge/>
            <w:hideMark/>
          </w:tcPr>
          <w:p w14:paraId="1ECD719C"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289" w:type="pct"/>
            <w:hideMark/>
          </w:tcPr>
          <w:p w14:paraId="4A8C3AD9"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V</w:t>
            </w:r>
          </w:p>
        </w:tc>
        <w:tc>
          <w:tcPr>
            <w:tcW w:w="730" w:type="pct"/>
            <w:vMerge/>
            <w:hideMark/>
          </w:tcPr>
          <w:p w14:paraId="00BA741F"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633" w:type="pct"/>
            <w:vMerge/>
            <w:hideMark/>
          </w:tcPr>
          <w:p w14:paraId="0C058236"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695" w:type="pct"/>
            <w:vMerge/>
            <w:hideMark/>
          </w:tcPr>
          <w:p w14:paraId="4A6106E4"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704" w:type="pct"/>
            <w:vMerge/>
            <w:hideMark/>
          </w:tcPr>
          <w:p w14:paraId="075243CB"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r>
      <w:tr w:rsidR="006950F7" w:rsidRPr="007A5344" w14:paraId="2B86EC23" w14:textId="77777777" w:rsidTr="006950F7">
        <w:trPr>
          <w:trHeight w:val="20"/>
          <w:jc w:val="center"/>
        </w:trPr>
        <w:tc>
          <w:tcPr>
            <w:tcW w:w="198" w:type="pct"/>
            <w:vMerge w:val="restart"/>
            <w:noWrap/>
            <w:hideMark/>
          </w:tcPr>
          <w:p w14:paraId="5733A837"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4</w:t>
            </w:r>
          </w:p>
        </w:tc>
        <w:tc>
          <w:tcPr>
            <w:tcW w:w="701" w:type="pct"/>
            <w:vMerge w:val="restart"/>
            <w:noWrap/>
            <w:hideMark/>
          </w:tcPr>
          <w:p w14:paraId="73C93266"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ООО «ТЭК»</w:t>
            </w:r>
          </w:p>
        </w:tc>
        <w:tc>
          <w:tcPr>
            <w:tcW w:w="1050" w:type="pct"/>
            <w:vMerge w:val="restart"/>
            <w:hideMark/>
          </w:tcPr>
          <w:p w14:paraId="089F6CE4" w14:textId="5AAE26FA"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 xml:space="preserve">Ломоносовский муниципальный район, </w:t>
            </w:r>
            <w:proofErr w:type="spellStart"/>
            <w:r w:rsidRPr="007A5344">
              <w:rPr>
                <w:rFonts w:ascii="Times New Roman" w:eastAsia="Times New Roman" w:hAnsi="Times New Roman" w:cs="Times New Roman"/>
                <w:sz w:val="24"/>
                <w:lang w:eastAsia="ru-RU"/>
              </w:rPr>
              <w:t>Ропшинское</w:t>
            </w:r>
            <w:proofErr w:type="spellEnd"/>
            <w:r w:rsidRPr="007A5344">
              <w:rPr>
                <w:rFonts w:ascii="Times New Roman" w:eastAsia="Times New Roman" w:hAnsi="Times New Roman" w:cs="Times New Roman"/>
                <w:sz w:val="24"/>
                <w:lang w:eastAsia="ru-RU"/>
              </w:rPr>
              <w:t xml:space="preserve"> сельское поселение, </w:t>
            </w:r>
            <w:r w:rsidR="00CC5885">
              <w:rPr>
                <w:rFonts w:ascii="Times New Roman" w:eastAsia="Times New Roman" w:hAnsi="Times New Roman" w:cs="Times New Roman"/>
                <w:sz w:val="24"/>
                <w:lang w:eastAsia="ru-RU"/>
              </w:rPr>
              <w:t>вблизи</w:t>
            </w:r>
            <w:r w:rsidRPr="007A5344">
              <w:rPr>
                <w:rFonts w:ascii="Times New Roman" w:eastAsia="Times New Roman" w:hAnsi="Times New Roman" w:cs="Times New Roman"/>
                <w:sz w:val="24"/>
                <w:lang w:eastAsia="ru-RU"/>
              </w:rPr>
              <w:t xml:space="preserve"> дер. </w:t>
            </w:r>
            <w:proofErr w:type="spellStart"/>
            <w:r w:rsidRPr="007A5344">
              <w:rPr>
                <w:rFonts w:ascii="Times New Roman" w:eastAsia="Times New Roman" w:hAnsi="Times New Roman" w:cs="Times New Roman"/>
                <w:sz w:val="24"/>
                <w:lang w:eastAsia="ru-RU"/>
              </w:rPr>
              <w:t>Глядино</w:t>
            </w:r>
            <w:proofErr w:type="spellEnd"/>
          </w:p>
        </w:tc>
        <w:tc>
          <w:tcPr>
            <w:tcW w:w="289" w:type="pct"/>
            <w:hideMark/>
          </w:tcPr>
          <w:p w14:paraId="672127CA"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III</w:t>
            </w:r>
          </w:p>
        </w:tc>
        <w:tc>
          <w:tcPr>
            <w:tcW w:w="730" w:type="pct"/>
            <w:vMerge w:val="restart"/>
            <w:noWrap/>
            <w:hideMark/>
          </w:tcPr>
          <w:p w14:paraId="7E005CBA" w14:textId="1DAB8C2A"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 xml:space="preserve">140 тыс. </w:t>
            </w:r>
            <w:r w:rsidR="00E130A8" w:rsidRPr="007A5344">
              <w:rPr>
                <w:rFonts w:ascii="Times New Roman" w:eastAsia="Times New Roman" w:hAnsi="Times New Roman" w:cs="Times New Roman"/>
                <w:sz w:val="24"/>
                <w:lang w:eastAsia="ru-RU"/>
              </w:rPr>
              <w:t>тонн в</w:t>
            </w:r>
            <w:r w:rsidRPr="007A5344">
              <w:rPr>
                <w:rFonts w:ascii="Times New Roman" w:eastAsia="Times New Roman" w:hAnsi="Times New Roman" w:cs="Times New Roman"/>
                <w:sz w:val="24"/>
                <w:lang w:eastAsia="ru-RU"/>
              </w:rPr>
              <w:t xml:space="preserve"> год</w:t>
            </w:r>
          </w:p>
        </w:tc>
        <w:tc>
          <w:tcPr>
            <w:tcW w:w="633" w:type="pct"/>
            <w:vMerge w:val="restart"/>
            <w:hideMark/>
          </w:tcPr>
          <w:p w14:paraId="6EF23E6F"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Лицензия 78 № 00261 от 10.03.2017</w:t>
            </w:r>
          </w:p>
        </w:tc>
        <w:tc>
          <w:tcPr>
            <w:tcW w:w="695" w:type="pct"/>
            <w:vMerge w:val="restart"/>
            <w:hideMark/>
          </w:tcPr>
          <w:p w14:paraId="5E5213B2"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Сортировка, разборка, очистка</w:t>
            </w:r>
          </w:p>
        </w:tc>
        <w:tc>
          <w:tcPr>
            <w:tcW w:w="704" w:type="pct"/>
            <w:vMerge w:val="restart"/>
            <w:hideMark/>
          </w:tcPr>
          <w:p w14:paraId="0DCA78BF" w14:textId="661A3489"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х</w:t>
            </w:r>
            <w:r w:rsidR="00CC5885">
              <w:rPr>
                <w:rStyle w:val="afe"/>
                <w:rFonts w:ascii="Times New Roman" w:eastAsia="Times New Roman" w:hAnsi="Times New Roman" w:cs="Times New Roman"/>
                <w:sz w:val="24"/>
                <w:lang w:eastAsia="ru-RU"/>
              </w:rPr>
              <w:footnoteReference w:id="10"/>
            </w:r>
          </w:p>
        </w:tc>
      </w:tr>
      <w:tr w:rsidR="006950F7" w:rsidRPr="007A5344" w14:paraId="1CD991F6" w14:textId="77777777" w:rsidTr="006950F7">
        <w:trPr>
          <w:trHeight w:val="20"/>
          <w:jc w:val="center"/>
        </w:trPr>
        <w:tc>
          <w:tcPr>
            <w:tcW w:w="198" w:type="pct"/>
            <w:vMerge/>
            <w:hideMark/>
          </w:tcPr>
          <w:p w14:paraId="721DCFC1"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701" w:type="pct"/>
            <w:vMerge/>
            <w:hideMark/>
          </w:tcPr>
          <w:p w14:paraId="7CB82588"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050" w:type="pct"/>
            <w:vMerge/>
            <w:hideMark/>
          </w:tcPr>
          <w:p w14:paraId="3F84CD84"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289" w:type="pct"/>
            <w:hideMark/>
          </w:tcPr>
          <w:p w14:paraId="64CD0536"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IV</w:t>
            </w:r>
          </w:p>
        </w:tc>
        <w:tc>
          <w:tcPr>
            <w:tcW w:w="730" w:type="pct"/>
            <w:vMerge/>
            <w:hideMark/>
          </w:tcPr>
          <w:p w14:paraId="284DD4AA"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633" w:type="pct"/>
            <w:vMerge/>
            <w:hideMark/>
          </w:tcPr>
          <w:p w14:paraId="4CE454C0"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695" w:type="pct"/>
            <w:vMerge/>
            <w:hideMark/>
          </w:tcPr>
          <w:p w14:paraId="6E941F2A"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704" w:type="pct"/>
            <w:vMerge/>
            <w:hideMark/>
          </w:tcPr>
          <w:p w14:paraId="437C9128"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r>
      <w:tr w:rsidR="006950F7" w:rsidRPr="007A5344" w14:paraId="5D180BEE" w14:textId="77777777" w:rsidTr="006950F7">
        <w:trPr>
          <w:trHeight w:val="20"/>
          <w:jc w:val="center"/>
        </w:trPr>
        <w:tc>
          <w:tcPr>
            <w:tcW w:w="198" w:type="pct"/>
            <w:vMerge/>
            <w:hideMark/>
          </w:tcPr>
          <w:p w14:paraId="61C14974"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701" w:type="pct"/>
            <w:vMerge/>
            <w:hideMark/>
          </w:tcPr>
          <w:p w14:paraId="4F2BE518"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050" w:type="pct"/>
            <w:vMerge/>
            <w:hideMark/>
          </w:tcPr>
          <w:p w14:paraId="6200B085"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289" w:type="pct"/>
            <w:hideMark/>
          </w:tcPr>
          <w:p w14:paraId="4F80C03F"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V</w:t>
            </w:r>
          </w:p>
        </w:tc>
        <w:tc>
          <w:tcPr>
            <w:tcW w:w="730" w:type="pct"/>
            <w:vMerge/>
            <w:hideMark/>
          </w:tcPr>
          <w:p w14:paraId="195C1A3D"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633" w:type="pct"/>
            <w:vMerge/>
            <w:hideMark/>
          </w:tcPr>
          <w:p w14:paraId="7D675878"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695" w:type="pct"/>
            <w:vMerge/>
            <w:hideMark/>
          </w:tcPr>
          <w:p w14:paraId="00B9EA49"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704" w:type="pct"/>
            <w:vMerge/>
            <w:hideMark/>
          </w:tcPr>
          <w:p w14:paraId="775D9B34"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r>
      <w:tr w:rsidR="006950F7" w:rsidRPr="007A5344" w14:paraId="11C1D3D0" w14:textId="77777777" w:rsidTr="006950F7">
        <w:trPr>
          <w:trHeight w:val="20"/>
          <w:jc w:val="center"/>
        </w:trPr>
        <w:tc>
          <w:tcPr>
            <w:tcW w:w="198" w:type="pct"/>
            <w:vMerge w:val="restart"/>
            <w:noWrap/>
            <w:hideMark/>
          </w:tcPr>
          <w:p w14:paraId="7E8EA05E"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5</w:t>
            </w:r>
          </w:p>
        </w:tc>
        <w:tc>
          <w:tcPr>
            <w:tcW w:w="701" w:type="pct"/>
            <w:vMerge w:val="restart"/>
            <w:noWrap/>
            <w:hideMark/>
          </w:tcPr>
          <w:p w14:paraId="40AB4077"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ООО «Эко Лэнд»</w:t>
            </w:r>
          </w:p>
        </w:tc>
        <w:tc>
          <w:tcPr>
            <w:tcW w:w="1050" w:type="pct"/>
            <w:vMerge w:val="restart"/>
            <w:hideMark/>
          </w:tcPr>
          <w:p w14:paraId="04D4FB10" w14:textId="250285D9"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 xml:space="preserve">Ломоносовский муниципальный район, </w:t>
            </w:r>
            <w:proofErr w:type="spellStart"/>
            <w:r w:rsidRPr="007A5344">
              <w:rPr>
                <w:rFonts w:ascii="Times New Roman" w:eastAsia="Times New Roman" w:hAnsi="Times New Roman" w:cs="Times New Roman"/>
                <w:sz w:val="24"/>
                <w:lang w:eastAsia="ru-RU"/>
              </w:rPr>
              <w:t>г.п</w:t>
            </w:r>
            <w:proofErr w:type="spellEnd"/>
            <w:r w:rsidRPr="007A5344">
              <w:rPr>
                <w:rFonts w:ascii="Times New Roman" w:eastAsia="Times New Roman" w:hAnsi="Times New Roman" w:cs="Times New Roman"/>
                <w:sz w:val="24"/>
                <w:lang w:eastAsia="ru-RU"/>
              </w:rPr>
              <w:t xml:space="preserve">. Большая Ижора, Промзона «Бронка-2», 5 км </w:t>
            </w:r>
            <w:proofErr w:type="spellStart"/>
            <w:r w:rsidRPr="007A5344">
              <w:rPr>
                <w:rFonts w:ascii="Times New Roman" w:eastAsia="Times New Roman" w:hAnsi="Times New Roman" w:cs="Times New Roman"/>
                <w:sz w:val="24"/>
                <w:lang w:eastAsia="ru-RU"/>
              </w:rPr>
              <w:t>Таменгонтского</w:t>
            </w:r>
            <w:proofErr w:type="spellEnd"/>
            <w:r w:rsidRPr="007A5344">
              <w:rPr>
                <w:rFonts w:ascii="Times New Roman" w:eastAsia="Times New Roman" w:hAnsi="Times New Roman" w:cs="Times New Roman"/>
                <w:sz w:val="24"/>
                <w:lang w:eastAsia="ru-RU"/>
              </w:rPr>
              <w:t xml:space="preserve"> ш. (земельный участок с кадастровым номером 47:14:0202001:6)</w:t>
            </w:r>
          </w:p>
        </w:tc>
        <w:tc>
          <w:tcPr>
            <w:tcW w:w="289" w:type="pct"/>
            <w:hideMark/>
          </w:tcPr>
          <w:p w14:paraId="79B04284"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IV</w:t>
            </w:r>
          </w:p>
        </w:tc>
        <w:tc>
          <w:tcPr>
            <w:tcW w:w="730" w:type="pct"/>
            <w:vMerge w:val="restart"/>
            <w:noWrap/>
            <w:hideMark/>
          </w:tcPr>
          <w:p w14:paraId="79F4BA82"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200 тыс. тонн ТКО в год</w:t>
            </w:r>
          </w:p>
        </w:tc>
        <w:tc>
          <w:tcPr>
            <w:tcW w:w="633" w:type="pct"/>
            <w:vMerge w:val="restart"/>
            <w:hideMark/>
          </w:tcPr>
          <w:p w14:paraId="3CA41778"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Лицензия № (78) -7329-СТОУ от 19.02.2019</w:t>
            </w:r>
          </w:p>
        </w:tc>
        <w:tc>
          <w:tcPr>
            <w:tcW w:w="695" w:type="pct"/>
            <w:vMerge w:val="restart"/>
            <w:hideMark/>
          </w:tcPr>
          <w:p w14:paraId="7E253560"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Сортировка, разборка, очистка</w:t>
            </w:r>
          </w:p>
        </w:tc>
        <w:tc>
          <w:tcPr>
            <w:tcW w:w="704" w:type="pct"/>
            <w:vMerge w:val="restart"/>
            <w:hideMark/>
          </w:tcPr>
          <w:p w14:paraId="747D9B75"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100 м</w:t>
            </w:r>
          </w:p>
        </w:tc>
      </w:tr>
      <w:tr w:rsidR="006950F7" w:rsidRPr="007A5344" w14:paraId="637CC009" w14:textId="77777777" w:rsidTr="006950F7">
        <w:trPr>
          <w:trHeight w:val="20"/>
          <w:jc w:val="center"/>
        </w:trPr>
        <w:tc>
          <w:tcPr>
            <w:tcW w:w="198" w:type="pct"/>
            <w:vMerge/>
            <w:hideMark/>
          </w:tcPr>
          <w:p w14:paraId="53E7933A"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701" w:type="pct"/>
            <w:vMerge/>
            <w:hideMark/>
          </w:tcPr>
          <w:p w14:paraId="7607E88A"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050" w:type="pct"/>
            <w:vMerge/>
            <w:hideMark/>
          </w:tcPr>
          <w:p w14:paraId="2870F97C"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289" w:type="pct"/>
            <w:hideMark/>
          </w:tcPr>
          <w:p w14:paraId="111FCD8F"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V</w:t>
            </w:r>
          </w:p>
        </w:tc>
        <w:tc>
          <w:tcPr>
            <w:tcW w:w="730" w:type="pct"/>
            <w:vMerge/>
            <w:hideMark/>
          </w:tcPr>
          <w:p w14:paraId="0C1DB3AE"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633" w:type="pct"/>
            <w:vMerge/>
            <w:hideMark/>
          </w:tcPr>
          <w:p w14:paraId="6A82CDAF"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695" w:type="pct"/>
            <w:vMerge/>
            <w:hideMark/>
          </w:tcPr>
          <w:p w14:paraId="3719AA9C"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704" w:type="pct"/>
            <w:vMerge/>
            <w:hideMark/>
          </w:tcPr>
          <w:p w14:paraId="6EB2FC0F"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r>
      <w:tr w:rsidR="006950F7" w:rsidRPr="007A5344" w14:paraId="549D6FBB" w14:textId="77777777" w:rsidTr="006950F7">
        <w:trPr>
          <w:trHeight w:val="20"/>
          <w:jc w:val="center"/>
        </w:trPr>
        <w:tc>
          <w:tcPr>
            <w:tcW w:w="198" w:type="pct"/>
            <w:vMerge w:val="restart"/>
            <w:noWrap/>
            <w:hideMark/>
          </w:tcPr>
          <w:p w14:paraId="43E00B63"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6</w:t>
            </w:r>
          </w:p>
        </w:tc>
        <w:tc>
          <w:tcPr>
            <w:tcW w:w="701" w:type="pct"/>
            <w:vMerge w:val="restart"/>
            <w:noWrap/>
            <w:hideMark/>
          </w:tcPr>
          <w:p w14:paraId="0521A0F2"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ООО «Лель-ЭКО»</w:t>
            </w:r>
          </w:p>
        </w:tc>
        <w:tc>
          <w:tcPr>
            <w:tcW w:w="1050" w:type="pct"/>
            <w:vMerge w:val="restart"/>
            <w:hideMark/>
          </w:tcPr>
          <w:p w14:paraId="76281E6E"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Киришский муниципальный район, г. Кириши, 56 км автодороги Зуево – Новая Ладога, земельный участок с кадастровым номером 47:27:0123001:6 г. Кириши, бульвар Молодежный д. 2 литера А1</w:t>
            </w:r>
          </w:p>
        </w:tc>
        <w:tc>
          <w:tcPr>
            <w:tcW w:w="289" w:type="pct"/>
            <w:hideMark/>
          </w:tcPr>
          <w:p w14:paraId="7C245CD7"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IV</w:t>
            </w:r>
          </w:p>
        </w:tc>
        <w:tc>
          <w:tcPr>
            <w:tcW w:w="730" w:type="pct"/>
            <w:vMerge w:val="restart"/>
            <w:noWrap/>
            <w:hideMark/>
          </w:tcPr>
          <w:p w14:paraId="1A0AA01D"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х</w:t>
            </w:r>
          </w:p>
        </w:tc>
        <w:tc>
          <w:tcPr>
            <w:tcW w:w="633" w:type="pct"/>
            <w:vMerge w:val="restart"/>
            <w:hideMark/>
          </w:tcPr>
          <w:p w14:paraId="24AD43B1"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Лицензия № (78) -4579-СТОУР от 29.09.2017</w:t>
            </w:r>
          </w:p>
        </w:tc>
        <w:tc>
          <w:tcPr>
            <w:tcW w:w="695" w:type="pct"/>
            <w:vMerge w:val="restart"/>
            <w:hideMark/>
          </w:tcPr>
          <w:p w14:paraId="260A97E6"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Сортировка, разборка, очистка</w:t>
            </w:r>
          </w:p>
        </w:tc>
        <w:tc>
          <w:tcPr>
            <w:tcW w:w="704" w:type="pct"/>
            <w:vMerge w:val="restart"/>
            <w:hideMark/>
          </w:tcPr>
          <w:p w14:paraId="7F7207AD"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х</w:t>
            </w:r>
          </w:p>
        </w:tc>
      </w:tr>
      <w:tr w:rsidR="006950F7" w:rsidRPr="007A5344" w14:paraId="0C975289" w14:textId="77777777" w:rsidTr="006950F7">
        <w:trPr>
          <w:trHeight w:val="20"/>
          <w:jc w:val="center"/>
        </w:trPr>
        <w:tc>
          <w:tcPr>
            <w:tcW w:w="198" w:type="pct"/>
            <w:vMerge/>
            <w:hideMark/>
          </w:tcPr>
          <w:p w14:paraId="36D44AC0"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701" w:type="pct"/>
            <w:vMerge/>
            <w:hideMark/>
          </w:tcPr>
          <w:p w14:paraId="09447E39"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050" w:type="pct"/>
            <w:vMerge/>
            <w:hideMark/>
          </w:tcPr>
          <w:p w14:paraId="23AAF559"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289" w:type="pct"/>
            <w:hideMark/>
          </w:tcPr>
          <w:p w14:paraId="70932A5A"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V</w:t>
            </w:r>
          </w:p>
        </w:tc>
        <w:tc>
          <w:tcPr>
            <w:tcW w:w="730" w:type="pct"/>
            <w:vMerge/>
            <w:hideMark/>
          </w:tcPr>
          <w:p w14:paraId="58CCA26C"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633" w:type="pct"/>
            <w:vMerge/>
            <w:hideMark/>
          </w:tcPr>
          <w:p w14:paraId="3D800072"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695" w:type="pct"/>
            <w:vMerge/>
            <w:hideMark/>
          </w:tcPr>
          <w:p w14:paraId="729DEEE0"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704" w:type="pct"/>
            <w:vMerge/>
            <w:hideMark/>
          </w:tcPr>
          <w:p w14:paraId="2FE202EF"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r>
      <w:tr w:rsidR="006950F7" w:rsidRPr="007A5344" w14:paraId="7ED620A1" w14:textId="77777777" w:rsidTr="006950F7">
        <w:trPr>
          <w:trHeight w:val="450"/>
          <w:jc w:val="center"/>
        </w:trPr>
        <w:tc>
          <w:tcPr>
            <w:tcW w:w="198" w:type="pct"/>
            <w:vMerge w:val="restart"/>
            <w:noWrap/>
            <w:hideMark/>
          </w:tcPr>
          <w:p w14:paraId="2445FEBB"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7</w:t>
            </w:r>
          </w:p>
        </w:tc>
        <w:tc>
          <w:tcPr>
            <w:tcW w:w="701" w:type="pct"/>
            <w:vMerge w:val="restart"/>
            <w:noWrap/>
            <w:hideMark/>
          </w:tcPr>
          <w:p w14:paraId="2C49FED0"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ООО «Концепт ЭКО»</w:t>
            </w:r>
          </w:p>
        </w:tc>
        <w:tc>
          <w:tcPr>
            <w:tcW w:w="1050" w:type="pct"/>
            <w:vMerge w:val="restart"/>
            <w:hideMark/>
          </w:tcPr>
          <w:p w14:paraId="2DC131DA"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 xml:space="preserve">Лодейнопольский муниципальный район, </w:t>
            </w:r>
            <w:proofErr w:type="spellStart"/>
            <w:r w:rsidRPr="007A5344">
              <w:rPr>
                <w:rFonts w:ascii="Times New Roman" w:eastAsia="Times New Roman" w:hAnsi="Times New Roman" w:cs="Times New Roman"/>
                <w:sz w:val="24"/>
                <w:lang w:eastAsia="ru-RU"/>
              </w:rPr>
              <w:t>Кондушское</w:t>
            </w:r>
            <w:proofErr w:type="spellEnd"/>
            <w:r w:rsidRPr="007A5344">
              <w:rPr>
                <w:rFonts w:ascii="Times New Roman" w:eastAsia="Times New Roman" w:hAnsi="Times New Roman" w:cs="Times New Roman"/>
                <w:sz w:val="24"/>
                <w:lang w:eastAsia="ru-RU"/>
              </w:rPr>
              <w:t xml:space="preserve"> лесничество, квартал 84, выдел 18</w:t>
            </w:r>
          </w:p>
        </w:tc>
        <w:tc>
          <w:tcPr>
            <w:tcW w:w="289" w:type="pct"/>
            <w:vMerge w:val="restart"/>
            <w:hideMark/>
          </w:tcPr>
          <w:p w14:paraId="67A24C30"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V</w:t>
            </w:r>
          </w:p>
        </w:tc>
        <w:tc>
          <w:tcPr>
            <w:tcW w:w="730" w:type="pct"/>
            <w:vMerge w:val="restart"/>
            <w:hideMark/>
          </w:tcPr>
          <w:p w14:paraId="5851BF07"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А-НО-02 -72,0 тыс. тонн в год; А-НО-06-13,0 тыс. тонн в год</w:t>
            </w:r>
          </w:p>
        </w:tc>
        <w:tc>
          <w:tcPr>
            <w:tcW w:w="633" w:type="pct"/>
            <w:vMerge w:val="restart"/>
            <w:hideMark/>
          </w:tcPr>
          <w:p w14:paraId="531A5778"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Лицензия № (78) -5559-СТОУ от 20.04.2018</w:t>
            </w:r>
          </w:p>
        </w:tc>
        <w:tc>
          <w:tcPr>
            <w:tcW w:w="695" w:type="pct"/>
            <w:vMerge w:val="restart"/>
            <w:hideMark/>
          </w:tcPr>
          <w:p w14:paraId="349A6DF6"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Сортировка, разборка, очистка</w:t>
            </w:r>
          </w:p>
        </w:tc>
        <w:tc>
          <w:tcPr>
            <w:tcW w:w="704" w:type="pct"/>
            <w:vMerge w:val="restart"/>
          </w:tcPr>
          <w:p w14:paraId="23794844"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х</w:t>
            </w:r>
          </w:p>
        </w:tc>
      </w:tr>
      <w:tr w:rsidR="006950F7" w:rsidRPr="007A5344" w14:paraId="1DE11201" w14:textId="77777777" w:rsidTr="006950F7">
        <w:trPr>
          <w:trHeight w:val="450"/>
          <w:jc w:val="center"/>
        </w:trPr>
        <w:tc>
          <w:tcPr>
            <w:tcW w:w="198" w:type="pct"/>
            <w:vMerge/>
            <w:hideMark/>
          </w:tcPr>
          <w:p w14:paraId="77AECF13"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701" w:type="pct"/>
            <w:vMerge/>
            <w:hideMark/>
          </w:tcPr>
          <w:p w14:paraId="084AFF39"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050" w:type="pct"/>
            <w:vMerge/>
            <w:hideMark/>
          </w:tcPr>
          <w:p w14:paraId="402DCFCD"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289" w:type="pct"/>
            <w:vMerge/>
            <w:hideMark/>
          </w:tcPr>
          <w:p w14:paraId="3889B7C0"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730" w:type="pct"/>
            <w:vMerge/>
            <w:hideMark/>
          </w:tcPr>
          <w:p w14:paraId="165B1725"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633" w:type="pct"/>
            <w:vMerge/>
            <w:hideMark/>
          </w:tcPr>
          <w:p w14:paraId="3F93AA7A"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695" w:type="pct"/>
            <w:vMerge/>
            <w:hideMark/>
          </w:tcPr>
          <w:p w14:paraId="1EFFE177"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704" w:type="pct"/>
            <w:vMerge/>
          </w:tcPr>
          <w:p w14:paraId="59794F39"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r>
      <w:tr w:rsidR="006950F7" w:rsidRPr="007A5344" w14:paraId="23EDD54A" w14:textId="77777777" w:rsidTr="006950F7">
        <w:trPr>
          <w:trHeight w:val="20"/>
          <w:jc w:val="center"/>
        </w:trPr>
        <w:tc>
          <w:tcPr>
            <w:tcW w:w="198" w:type="pct"/>
            <w:vMerge w:val="restart"/>
            <w:noWrap/>
            <w:hideMark/>
          </w:tcPr>
          <w:p w14:paraId="5E7C711A"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8</w:t>
            </w:r>
          </w:p>
        </w:tc>
        <w:tc>
          <w:tcPr>
            <w:tcW w:w="701" w:type="pct"/>
            <w:vMerge w:val="restart"/>
            <w:noWrap/>
            <w:hideMark/>
          </w:tcPr>
          <w:p w14:paraId="670BC9E2"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СПб ГУП «Завод МПБО-2»</w:t>
            </w:r>
          </w:p>
        </w:tc>
        <w:tc>
          <w:tcPr>
            <w:tcW w:w="1050" w:type="pct"/>
            <w:vMerge w:val="restart"/>
            <w:hideMark/>
          </w:tcPr>
          <w:p w14:paraId="4A4CE254" w14:textId="484783C2"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 xml:space="preserve">Всеволожский муниципальный район, </w:t>
            </w:r>
            <w:proofErr w:type="spellStart"/>
            <w:r w:rsidR="00D166EB">
              <w:rPr>
                <w:rFonts w:ascii="Times New Roman" w:eastAsia="Times New Roman" w:hAnsi="Times New Roman" w:cs="Times New Roman"/>
                <w:sz w:val="24"/>
                <w:lang w:eastAsia="ru-RU"/>
              </w:rPr>
              <w:t>г.п</w:t>
            </w:r>
            <w:proofErr w:type="spellEnd"/>
            <w:r w:rsidR="00D166EB">
              <w:rPr>
                <w:rFonts w:ascii="Times New Roman" w:eastAsia="Times New Roman" w:hAnsi="Times New Roman" w:cs="Times New Roman"/>
                <w:sz w:val="24"/>
                <w:lang w:eastAsia="ru-RU"/>
              </w:rPr>
              <w:t>.</w:t>
            </w:r>
            <w:r w:rsidRPr="007A5344">
              <w:rPr>
                <w:rFonts w:ascii="Times New Roman" w:eastAsia="Times New Roman" w:hAnsi="Times New Roman" w:cs="Times New Roman"/>
                <w:sz w:val="24"/>
                <w:lang w:eastAsia="ru-RU"/>
              </w:rPr>
              <w:t> Янино</w:t>
            </w:r>
            <w:r w:rsidR="00D166EB">
              <w:rPr>
                <w:rFonts w:ascii="Times New Roman" w:eastAsia="Times New Roman" w:hAnsi="Times New Roman" w:cs="Times New Roman"/>
                <w:sz w:val="24"/>
                <w:lang w:eastAsia="ru-RU"/>
              </w:rPr>
              <w:t>-1</w:t>
            </w:r>
            <w:r w:rsidRPr="007A5344">
              <w:rPr>
                <w:rFonts w:ascii="Times New Roman" w:eastAsia="Times New Roman" w:hAnsi="Times New Roman" w:cs="Times New Roman"/>
                <w:sz w:val="24"/>
                <w:lang w:eastAsia="ru-RU"/>
              </w:rPr>
              <w:t>, промзона Янино, земельный участок с кадастровым номером 47:07:1039001:52</w:t>
            </w:r>
          </w:p>
        </w:tc>
        <w:tc>
          <w:tcPr>
            <w:tcW w:w="289" w:type="pct"/>
            <w:hideMark/>
          </w:tcPr>
          <w:p w14:paraId="02939AB1"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IV</w:t>
            </w:r>
          </w:p>
        </w:tc>
        <w:tc>
          <w:tcPr>
            <w:tcW w:w="730" w:type="pct"/>
            <w:vMerge w:val="restart"/>
            <w:hideMark/>
          </w:tcPr>
          <w:p w14:paraId="73A23A89"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99000</w:t>
            </w:r>
          </w:p>
        </w:tc>
        <w:tc>
          <w:tcPr>
            <w:tcW w:w="633" w:type="pct"/>
            <w:vMerge w:val="restart"/>
            <w:hideMark/>
          </w:tcPr>
          <w:p w14:paraId="31AC897E"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Лицензия № (78)-6029-СТОУБ/П от 23.01.2019</w:t>
            </w:r>
          </w:p>
        </w:tc>
        <w:tc>
          <w:tcPr>
            <w:tcW w:w="695" w:type="pct"/>
            <w:vMerge w:val="restart"/>
            <w:hideMark/>
          </w:tcPr>
          <w:p w14:paraId="43236A95"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Сортировка, разборка, очистка</w:t>
            </w:r>
          </w:p>
        </w:tc>
        <w:tc>
          <w:tcPr>
            <w:tcW w:w="704" w:type="pct"/>
            <w:vMerge w:val="restart"/>
          </w:tcPr>
          <w:p w14:paraId="40BCBEBB"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х</w:t>
            </w:r>
          </w:p>
        </w:tc>
      </w:tr>
      <w:tr w:rsidR="006950F7" w:rsidRPr="007A5344" w14:paraId="4A74F1B3" w14:textId="77777777" w:rsidTr="006950F7">
        <w:trPr>
          <w:trHeight w:val="20"/>
          <w:jc w:val="center"/>
        </w:trPr>
        <w:tc>
          <w:tcPr>
            <w:tcW w:w="198" w:type="pct"/>
            <w:vMerge/>
            <w:hideMark/>
          </w:tcPr>
          <w:p w14:paraId="761C4B0D"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701" w:type="pct"/>
            <w:vMerge/>
            <w:hideMark/>
          </w:tcPr>
          <w:p w14:paraId="36782364"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050" w:type="pct"/>
            <w:vMerge/>
            <w:hideMark/>
          </w:tcPr>
          <w:p w14:paraId="39F27BEF"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289" w:type="pct"/>
            <w:hideMark/>
          </w:tcPr>
          <w:p w14:paraId="26895A0A"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V</w:t>
            </w:r>
          </w:p>
        </w:tc>
        <w:tc>
          <w:tcPr>
            <w:tcW w:w="730" w:type="pct"/>
            <w:vMerge/>
            <w:hideMark/>
          </w:tcPr>
          <w:p w14:paraId="7E4FFFC8"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633" w:type="pct"/>
            <w:vMerge/>
            <w:hideMark/>
          </w:tcPr>
          <w:p w14:paraId="5E1486CD"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695" w:type="pct"/>
            <w:vMerge/>
            <w:hideMark/>
          </w:tcPr>
          <w:p w14:paraId="54845D15"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704" w:type="pct"/>
            <w:vMerge/>
          </w:tcPr>
          <w:p w14:paraId="74F3DD12"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r>
      <w:tr w:rsidR="006950F7" w:rsidRPr="007A5344" w14:paraId="08163174" w14:textId="77777777" w:rsidTr="006950F7">
        <w:trPr>
          <w:trHeight w:val="20"/>
          <w:jc w:val="center"/>
        </w:trPr>
        <w:tc>
          <w:tcPr>
            <w:tcW w:w="198" w:type="pct"/>
            <w:noWrap/>
            <w:hideMark/>
          </w:tcPr>
          <w:p w14:paraId="03694B1B"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9</w:t>
            </w:r>
          </w:p>
        </w:tc>
        <w:tc>
          <w:tcPr>
            <w:tcW w:w="701" w:type="pct"/>
            <w:noWrap/>
            <w:hideMark/>
          </w:tcPr>
          <w:p w14:paraId="7972ED92"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ООО «ЛОЭК»</w:t>
            </w:r>
          </w:p>
        </w:tc>
        <w:tc>
          <w:tcPr>
            <w:tcW w:w="1050" w:type="pct"/>
            <w:hideMark/>
          </w:tcPr>
          <w:p w14:paraId="49110508"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 xml:space="preserve">Лужский муниципальный район, пос. </w:t>
            </w:r>
            <w:proofErr w:type="spellStart"/>
            <w:r w:rsidRPr="007A5344">
              <w:rPr>
                <w:rFonts w:ascii="Times New Roman" w:eastAsia="Times New Roman" w:hAnsi="Times New Roman" w:cs="Times New Roman"/>
                <w:sz w:val="24"/>
                <w:lang w:eastAsia="ru-RU"/>
              </w:rPr>
              <w:t>Мшинская</w:t>
            </w:r>
            <w:proofErr w:type="spellEnd"/>
            <w:r w:rsidRPr="007A5344">
              <w:rPr>
                <w:rFonts w:ascii="Times New Roman" w:eastAsia="Times New Roman" w:hAnsi="Times New Roman" w:cs="Times New Roman"/>
                <w:sz w:val="24"/>
                <w:lang w:eastAsia="ru-RU"/>
              </w:rPr>
              <w:t>, ул. Комсомольская, д. 3</w:t>
            </w:r>
          </w:p>
        </w:tc>
        <w:tc>
          <w:tcPr>
            <w:tcW w:w="289" w:type="pct"/>
            <w:shd w:val="clear" w:color="000000" w:fill="FFFFFF"/>
            <w:noWrap/>
            <w:hideMark/>
          </w:tcPr>
          <w:p w14:paraId="2CFADBA6"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 </w:t>
            </w:r>
          </w:p>
        </w:tc>
        <w:tc>
          <w:tcPr>
            <w:tcW w:w="730" w:type="pct"/>
            <w:shd w:val="clear" w:color="000000" w:fill="FFFFFF"/>
            <w:noWrap/>
            <w:hideMark/>
          </w:tcPr>
          <w:p w14:paraId="2EC93DAE"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50 тыс. тонн ТКО в год</w:t>
            </w:r>
          </w:p>
        </w:tc>
        <w:tc>
          <w:tcPr>
            <w:tcW w:w="633" w:type="pct"/>
            <w:hideMark/>
          </w:tcPr>
          <w:p w14:paraId="795015E6"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Лицензия № 78-00262 от 28.06.2016</w:t>
            </w:r>
          </w:p>
        </w:tc>
        <w:tc>
          <w:tcPr>
            <w:tcW w:w="695" w:type="pct"/>
            <w:hideMark/>
          </w:tcPr>
          <w:p w14:paraId="106502A8"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Сортировка, разборка, очистка</w:t>
            </w:r>
          </w:p>
        </w:tc>
        <w:tc>
          <w:tcPr>
            <w:tcW w:w="704" w:type="pct"/>
            <w:hideMark/>
          </w:tcPr>
          <w:p w14:paraId="0E23A24E"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500 м</w:t>
            </w:r>
          </w:p>
        </w:tc>
      </w:tr>
      <w:tr w:rsidR="006950F7" w:rsidRPr="007A5344" w14:paraId="1A34E789" w14:textId="77777777" w:rsidTr="006950F7">
        <w:trPr>
          <w:trHeight w:val="20"/>
          <w:jc w:val="center"/>
        </w:trPr>
        <w:tc>
          <w:tcPr>
            <w:tcW w:w="198" w:type="pct"/>
            <w:vMerge w:val="restart"/>
            <w:noWrap/>
            <w:hideMark/>
          </w:tcPr>
          <w:p w14:paraId="5673DB92"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10</w:t>
            </w:r>
          </w:p>
        </w:tc>
        <w:tc>
          <w:tcPr>
            <w:tcW w:w="701" w:type="pct"/>
            <w:vMerge w:val="restart"/>
            <w:noWrap/>
            <w:hideMark/>
          </w:tcPr>
          <w:p w14:paraId="35BB653A"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ООО «</w:t>
            </w:r>
            <w:proofErr w:type="spellStart"/>
            <w:r w:rsidRPr="007A5344">
              <w:rPr>
                <w:rFonts w:ascii="Times New Roman" w:eastAsia="Times New Roman" w:hAnsi="Times New Roman" w:cs="Times New Roman"/>
                <w:sz w:val="24"/>
                <w:lang w:eastAsia="ru-RU"/>
              </w:rPr>
              <w:t>Экопром</w:t>
            </w:r>
            <w:proofErr w:type="spellEnd"/>
            <w:r w:rsidRPr="007A5344">
              <w:rPr>
                <w:rFonts w:ascii="Times New Roman" w:eastAsia="Times New Roman" w:hAnsi="Times New Roman" w:cs="Times New Roman"/>
                <w:sz w:val="24"/>
                <w:lang w:eastAsia="ru-RU"/>
              </w:rPr>
              <w:t>-Холдинг»</w:t>
            </w:r>
          </w:p>
        </w:tc>
        <w:tc>
          <w:tcPr>
            <w:tcW w:w="1050" w:type="pct"/>
            <w:vMerge w:val="restart"/>
            <w:hideMark/>
          </w:tcPr>
          <w:p w14:paraId="71273F34"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 xml:space="preserve">Выборгский муниципальный район, Приморское городское поселение, пос. Лужки, </w:t>
            </w:r>
            <w:proofErr w:type="spellStart"/>
            <w:r w:rsidRPr="007A5344">
              <w:rPr>
                <w:rFonts w:ascii="Times New Roman" w:eastAsia="Times New Roman" w:hAnsi="Times New Roman" w:cs="Times New Roman"/>
                <w:sz w:val="24"/>
                <w:lang w:eastAsia="ru-RU"/>
              </w:rPr>
              <w:t>Рябовское</w:t>
            </w:r>
            <w:proofErr w:type="spellEnd"/>
            <w:r w:rsidRPr="007A5344">
              <w:rPr>
                <w:rFonts w:ascii="Times New Roman" w:eastAsia="Times New Roman" w:hAnsi="Times New Roman" w:cs="Times New Roman"/>
                <w:sz w:val="24"/>
                <w:lang w:eastAsia="ru-RU"/>
              </w:rPr>
              <w:t xml:space="preserve"> ш., здание № 75</w:t>
            </w:r>
          </w:p>
        </w:tc>
        <w:tc>
          <w:tcPr>
            <w:tcW w:w="289" w:type="pct"/>
            <w:hideMark/>
          </w:tcPr>
          <w:p w14:paraId="09B0A5A1"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IV</w:t>
            </w:r>
          </w:p>
        </w:tc>
        <w:tc>
          <w:tcPr>
            <w:tcW w:w="730" w:type="pct"/>
            <w:hideMark/>
          </w:tcPr>
          <w:p w14:paraId="58CECF27"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1750</w:t>
            </w:r>
          </w:p>
        </w:tc>
        <w:tc>
          <w:tcPr>
            <w:tcW w:w="633" w:type="pct"/>
            <w:vMerge w:val="restart"/>
            <w:hideMark/>
          </w:tcPr>
          <w:p w14:paraId="10EDF7D1"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Лицензия № 78-00088 от 10.02.2016</w:t>
            </w:r>
          </w:p>
        </w:tc>
        <w:tc>
          <w:tcPr>
            <w:tcW w:w="695" w:type="pct"/>
            <w:vMerge w:val="restart"/>
            <w:hideMark/>
          </w:tcPr>
          <w:p w14:paraId="1448CEF1"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Сортировка, разборка, очистка</w:t>
            </w:r>
          </w:p>
        </w:tc>
        <w:tc>
          <w:tcPr>
            <w:tcW w:w="704" w:type="pct"/>
            <w:vMerge w:val="restart"/>
            <w:hideMark/>
          </w:tcPr>
          <w:p w14:paraId="4837A800"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х</w:t>
            </w:r>
          </w:p>
        </w:tc>
      </w:tr>
      <w:tr w:rsidR="006950F7" w:rsidRPr="007A5344" w14:paraId="51678ADF" w14:textId="77777777" w:rsidTr="006950F7">
        <w:trPr>
          <w:trHeight w:val="20"/>
          <w:jc w:val="center"/>
        </w:trPr>
        <w:tc>
          <w:tcPr>
            <w:tcW w:w="198" w:type="pct"/>
            <w:vMerge/>
            <w:hideMark/>
          </w:tcPr>
          <w:p w14:paraId="7AA33CF2"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701" w:type="pct"/>
            <w:vMerge/>
            <w:hideMark/>
          </w:tcPr>
          <w:p w14:paraId="6366095F"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050" w:type="pct"/>
            <w:vMerge/>
            <w:hideMark/>
          </w:tcPr>
          <w:p w14:paraId="5C826C48"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289" w:type="pct"/>
            <w:hideMark/>
          </w:tcPr>
          <w:p w14:paraId="12810025"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V</w:t>
            </w:r>
          </w:p>
        </w:tc>
        <w:tc>
          <w:tcPr>
            <w:tcW w:w="730" w:type="pct"/>
            <w:hideMark/>
          </w:tcPr>
          <w:p w14:paraId="79EF33D3"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750</w:t>
            </w:r>
          </w:p>
        </w:tc>
        <w:tc>
          <w:tcPr>
            <w:tcW w:w="633" w:type="pct"/>
            <w:vMerge/>
            <w:hideMark/>
          </w:tcPr>
          <w:p w14:paraId="68A4222E"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695" w:type="pct"/>
            <w:vMerge/>
            <w:hideMark/>
          </w:tcPr>
          <w:p w14:paraId="7BC03AB7"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704" w:type="pct"/>
            <w:vMerge/>
            <w:hideMark/>
          </w:tcPr>
          <w:p w14:paraId="18996FED"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r>
      <w:tr w:rsidR="006950F7" w:rsidRPr="007A5344" w14:paraId="1B954FBA" w14:textId="77777777" w:rsidTr="006950F7">
        <w:trPr>
          <w:trHeight w:val="20"/>
          <w:jc w:val="center"/>
        </w:trPr>
        <w:tc>
          <w:tcPr>
            <w:tcW w:w="198" w:type="pct"/>
            <w:vMerge w:val="restart"/>
            <w:noWrap/>
            <w:hideMark/>
          </w:tcPr>
          <w:p w14:paraId="0C477A8F"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11</w:t>
            </w:r>
          </w:p>
        </w:tc>
        <w:tc>
          <w:tcPr>
            <w:tcW w:w="701" w:type="pct"/>
            <w:vMerge w:val="restart"/>
            <w:hideMark/>
          </w:tcPr>
          <w:p w14:paraId="2D3588DB"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АО «Управляющая компания по обращению с отходами в Ленинградской области»</w:t>
            </w:r>
          </w:p>
        </w:tc>
        <w:tc>
          <w:tcPr>
            <w:tcW w:w="1050" w:type="pct"/>
            <w:vMerge w:val="restart"/>
            <w:hideMark/>
          </w:tcPr>
          <w:p w14:paraId="79D00947"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 xml:space="preserve">Волховский муниципальный район, </w:t>
            </w:r>
            <w:proofErr w:type="spellStart"/>
            <w:r w:rsidRPr="007A5344">
              <w:rPr>
                <w:rFonts w:ascii="Times New Roman" w:eastAsia="Times New Roman" w:hAnsi="Times New Roman" w:cs="Times New Roman"/>
                <w:sz w:val="24"/>
                <w:lang w:eastAsia="ru-RU"/>
              </w:rPr>
              <w:t>Кисельнинское</w:t>
            </w:r>
            <w:proofErr w:type="spellEnd"/>
            <w:r w:rsidRPr="007A5344">
              <w:rPr>
                <w:rFonts w:ascii="Times New Roman" w:eastAsia="Times New Roman" w:hAnsi="Times New Roman" w:cs="Times New Roman"/>
                <w:sz w:val="24"/>
                <w:lang w:eastAsia="ru-RU"/>
              </w:rPr>
              <w:t xml:space="preserve"> сельское поселение, дер. Кути</w:t>
            </w:r>
          </w:p>
        </w:tc>
        <w:tc>
          <w:tcPr>
            <w:tcW w:w="289" w:type="pct"/>
            <w:hideMark/>
          </w:tcPr>
          <w:p w14:paraId="3D00F330"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III</w:t>
            </w:r>
          </w:p>
        </w:tc>
        <w:tc>
          <w:tcPr>
            <w:tcW w:w="730" w:type="pct"/>
            <w:vMerge w:val="restart"/>
            <w:hideMark/>
          </w:tcPr>
          <w:p w14:paraId="687E3ECB"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100 тыс. тонн ТКО в год</w:t>
            </w:r>
          </w:p>
        </w:tc>
        <w:tc>
          <w:tcPr>
            <w:tcW w:w="633" w:type="pct"/>
            <w:vMerge w:val="restart"/>
            <w:hideMark/>
          </w:tcPr>
          <w:p w14:paraId="4E3BE117"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Лицензия № (78)-4235-СТОУР/П от 27.05.2019</w:t>
            </w:r>
          </w:p>
        </w:tc>
        <w:tc>
          <w:tcPr>
            <w:tcW w:w="695" w:type="pct"/>
            <w:vMerge w:val="restart"/>
            <w:hideMark/>
          </w:tcPr>
          <w:p w14:paraId="6A37060C"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Сортировка, разборка, очистка</w:t>
            </w:r>
          </w:p>
        </w:tc>
        <w:tc>
          <w:tcPr>
            <w:tcW w:w="704" w:type="pct"/>
            <w:vMerge w:val="restart"/>
            <w:hideMark/>
          </w:tcPr>
          <w:p w14:paraId="5BEFDA44"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500 м</w:t>
            </w:r>
          </w:p>
        </w:tc>
      </w:tr>
      <w:tr w:rsidR="006950F7" w:rsidRPr="007A5344" w14:paraId="12F4E641" w14:textId="77777777" w:rsidTr="006950F7">
        <w:trPr>
          <w:trHeight w:val="20"/>
          <w:jc w:val="center"/>
        </w:trPr>
        <w:tc>
          <w:tcPr>
            <w:tcW w:w="198" w:type="pct"/>
            <w:vMerge/>
            <w:hideMark/>
          </w:tcPr>
          <w:p w14:paraId="4A20510F"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701" w:type="pct"/>
            <w:vMerge/>
            <w:hideMark/>
          </w:tcPr>
          <w:p w14:paraId="54D29905"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050" w:type="pct"/>
            <w:vMerge/>
            <w:hideMark/>
          </w:tcPr>
          <w:p w14:paraId="2E453639"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289" w:type="pct"/>
            <w:hideMark/>
          </w:tcPr>
          <w:p w14:paraId="303E07A4"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IV</w:t>
            </w:r>
          </w:p>
        </w:tc>
        <w:tc>
          <w:tcPr>
            <w:tcW w:w="730" w:type="pct"/>
            <w:vMerge/>
            <w:hideMark/>
          </w:tcPr>
          <w:p w14:paraId="56B7FDBC"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633" w:type="pct"/>
            <w:vMerge/>
            <w:hideMark/>
          </w:tcPr>
          <w:p w14:paraId="6B8E095C"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695" w:type="pct"/>
            <w:vMerge/>
            <w:hideMark/>
          </w:tcPr>
          <w:p w14:paraId="4309F61F"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704" w:type="pct"/>
            <w:vMerge/>
            <w:hideMark/>
          </w:tcPr>
          <w:p w14:paraId="7033EC15"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r>
      <w:tr w:rsidR="006950F7" w:rsidRPr="007A5344" w14:paraId="4B12DD32" w14:textId="77777777" w:rsidTr="006950F7">
        <w:trPr>
          <w:trHeight w:val="20"/>
          <w:jc w:val="center"/>
        </w:trPr>
        <w:tc>
          <w:tcPr>
            <w:tcW w:w="198" w:type="pct"/>
            <w:vMerge/>
            <w:hideMark/>
          </w:tcPr>
          <w:p w14:paraId="58321292"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701" w:type="pct"/>
            <w:vMerge/>
            <w:hideMark/>
          </w:tcPr>
          <w:p w14:paraId="13FF4568"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050" w:type="pct"/>
            <w:vMerge/>
            <w:hideMark/>
          </w:tcPr>
          <w:p w14:paraId="43165C81"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289" w:type="pct"/>
            <w:hideMark/>
          </w:tcPr>
          <w:p w14:paraId="4BE7A3C5"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V</w:t>
            </w:r>
          </w:p>
        </w:tc>
        <w:tc>
          <w:tcPr>
            <w:tcW w:w="730" w:type="pct"/>
            <w:vMerge/>
            <w:hideMark/>
          </w:tcPr>
          <w:p w14:paraId="10828D6B"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633" w:type="pct"/>
            <w:vMerge/>
            <w:hideMark/>
          </w:tcPr>
          <w:p w14:paraId="7B77F4F8"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695" w:type="pct"/>
            <w:vMerge/>
            <w:hideMark/>
          </w:tcPr>
          <w:p w14:paraId="43FDC9A7"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704" w:type="pct"/>
            <w:vMerge/>
            <w:hideMark/>
          </w:tcPr>
          <w:p w14:paraId="7A2DD35F"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r>
      <w:tr w:rsidR="006950F7" w:rsidRPr="007A5344" w14:paraId="2EF6AFAC" w14:textId="77777777" w:rsidTr="006950F7">
        <w:trPr>
          <w:trHeight w:val="20"/>
          <w:jc w:val="center"/>
        </w:trPr>
        <w:tc>
          <w:tcPr>
            <w:tcW w:w="198" w:type="pct"/>
            <w:vMerge w:val="restart"/>
            <w:noWrap/>
            <w:hideMark/>
          </w:tcPr>
          <w:p w14:paraId="2DBCA068"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12</w:t>
            </w:r>
          </w:p>
        </w:tc>
        <w:tc>
          <w:tcPr>
            <w:tcW w:w="701" w:type="pct"/>
            <w:vMerge w:val="restart"/>
            <w:hideMark/>
          </w:tcPr>
          <w:p w14:paraId="38627612"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АО «Управляющая компания по обращению с отходами в Ленинградской области»</w:t>
            </w:r>
          </w:p>
        </w:tc>
        <w:tc>
          <w:tcPr>
            <w:tcW w:w="1050" w:type="pct"/>
            <w:vMerge w:val="restart"/>
            <w:hideMark/>
          </w:tcPr>
          <w:p w14:paraId="34586489"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 xml:space="preserve">Приозерский муниципальный район, </w:t>
            </w:r>
            <w:proofErr w:type="spellStart"/>
            <w:r w:rsidRPr="007A5344">
              <w:rPr>
                <w:rFonts w:ascii="Times New Roman" w:eastAsia="Times New Roman" w:hAnsi="Times New Roman" w:cs="Times New Roman"/>
                <w:sz w:val="24"/>
                <w:lang w:eastAsia="ru-RU"/>
              </w:rPr>
              <w:t>Плодовское</w:t>
            </w:r>
            <w:proofErr w:type="spellEnd"/>
            <w:r w:rsidRPr="007A5344">
              <w:rPr>
                <w:rFonts w:ascii="Times New Roman" w:eastAsia="Times New Roman" w:hAnsi="Times New Roman" w:cs="Times New Roman"/>
                <w:sz w:val="24"/>
                <w:lang w:eastAsia="ru-RU"/>
              </w:rPr>
              <w:t xml:space="preserve"> сельское поселение, вблизи пос. Тракторное</w:t>
            </w:r>
          </w:p>
        </w:tc>
        <w:tc>
          <w:tcPr>
            <w:tcW w:w="289" w:type="pct"/>
            <w:hideMark/>
          </w:tcPr>
          <w:p w14:paraId="3E15A6FF"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III</w:t>
            </w:r>
          </w:p>
        </w:tc>
        <w:tc>
          <w:tcPr>
            <w:tcW w:w="730" w:type="pct"/>
            <w:vMerge w:val="restart"/>
            <w:hideMark/>
          </w:tcPr>
          <w:p w14:paraId="5FB46C90"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100 тыс. тонн ТКО в год</w:t>
            </w:r>
          </w:p>
        </w:tc>
        <w:tc>
          <w:tcPr>
            <w:tcW w:w="633" w:type="pct"/>
            <w:vMerge w:val="restart"/>
            <w:hideMark/>
          </w:tcPr>
          <w:p w14:paraId="27B5A7AE"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Лицензия № (78)-4235-СТОУР/П от 27.05.2019</w:t>
            </w:r>
          </w:p>
        </w:tc>
        <w:tc>
          <w:tcPr>
            <w:tcW w:w="695" w:type="pct"/>
            <w:vMerge w:val="restart"/>
            <w:hideMark/>
          </w:tcPr>
          <w:p w14:paraId="7EEE901B"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Сортировка, разборка, очистка</w:t>
            </w:r>
          </w:p>
        </w:tc>
        <w:tc>
          <w:tcPr>
            <w:tcW w:w="704" w:type="pct"/>
            <w:vMerge w:val="restart"/>
            <w:hideMark/>
          </w:tcPr>
          <w:p w14:paraId="211B4A1B"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500 м</w:t>
            </w:r>
          </w:p>
        </w:tc>
      </w:tr>
      <w:tr w:rsidR="006950F7" w:rsidRPr="007A5344" w14:paraId="05541270" w14:textId="77777777" w:rsidTr="006950F7">
        <w:trPr>
          <w:trHeight w:val="20"/>
          <w:jc w:val="center"/>
        </w:trPr>
        <w:tc>
          <w:tcPr>
            <w:tcW w:w="198" w:type="pct"/>
            <w:vMerge/>
            <w:hideMark/>
          </w:tcPr>
          <w:p w14:paraId="48BE265C"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701" w:type="pct"/>
            <w:vMerge/>
            <w:hideMark/>
          </w:tcPr>
          <w:p w14:paraId="41D27F33"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050" w:type="pct"/>
            <w:vMerge/>
            <w:hideMark/>
          </w:tcPr>
          <w:p w14:paraId="436690F5"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289" w:type="pct"/>
            <w:hideMark/>
          </w:tcPr>
          <w:p w14:paraId="50D3E124"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IV</w:t>
            </w:r>
          </w:p>
        </w:tc>
        <w:tc>
          <w:tcPr>
            <w:tcW w:w="730" w:type="pct"/>
            <w:vMerge/>
            <w:hideMark/>
          </w:tcPr>
          <w:p w14:paraId="6B710F9F"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633" w:type="pct"/>
            <w:vMerge/>
            <w:hideMark/>
          </w:tcPr>
          <w:p w14:paraId="6B713607"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695" w:type="pct"/>
            <w:vMerge/>
            <w:hideMark/>
          </w:tcPr>
          <w:p w14:paraId="7132A0B4"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704" w:type="pct"/>
            <w:vMerge/>
            <w:hideMark/>
          </w:tcPr>
          <w:p w14:paraId="3E4C0477"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r>
      <w:tr w:rsidR="006950F7" w:rsidRPr="007A5344" w14:paraId="75B0D2EC" w14:textId="77777777" w:rsidTr="006950F7">
        <w:trPr>
          <w:trHeight w:val="20"/>
          <w:jc w:val="center"/>
        </w:trPr>
        <w:tc>
          <w:tcPr>
            <w:tcW w:w="198" w:type="pct"/>
            <w:vMerge/>
            <w:hideMark/>
          </w:tcPr>
          <w:p w14:paraId="055417ED"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701" w:type="pct"/>
            <w:vMerge/>
            <w:hideMark/>
          </w:tcPr>
          <w:p w14:paraId="06268C49"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050" w:type="pct"/>
            <w:vMerge/>
            <w:hideMark/>
          </w:tcPr>
          <w:p w14:paraId="0FE06DF1"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289" w:type="pct"/>
            <w:hideMark/>
          </w:tcPr>
          <w:p w14:paraId="2FE66A7A"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V</w:t>
            </w:r>
          </w:p>
        </w:tc>
        <w:tc>
          <w:tcPr>
            <w:tcW w:w="730" w:type="pct"/>
            <w:vMerge/>
            <w:hideMark/>
          </w:tcPr>
          <w:p w14:paraId="358F9F71"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633" w:type="pct"/>
            <w:vMerge/>
            <w:hideMark/>
          </w:tcPr>
          <w:p w14:paraId="61E472B6"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695" w:type="pct"/>
            <w:vMerge/>
            <w:hideMark/>
          </w:tcPr>
          <w:p w14:paraId="1411A6F5"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704" w:type="pct"/>
            <w:vMerge/>
            <w:hideMark/>
          </w:tcPr>
          <w:p w14:paraId="043EBBA1"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r>
      <w:tr w:rsidR="006950F7" w:rsidRPr="007A5344" w14:paraId="52FDFD77" w14:textId="77777777" w:rsidTr="006950F7">
        <w:trPr>
          <w:trHeight w:val="20"/>
          <w:jc w:val="center"/>
        </w:trPr>
        <w:tc>
          <w:tcPr>
            <w:tcW w:w="198" w:type="pct"/>
            <w:vMerge w:val="restart"/>
            <w:noWrap/>
            <w:hideMark/>
          </w:tcPr>
          <w:p w14:paraId="1B9893DC"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13</w:t>
            </w:r>
          </w:p>
        </w:tc>
        <w:tc>
          <w:tcPr>
            <w:tcW w:w="701" w:type="pct"/>
            <w:vMerge w:val="restart"/>
            <w:hideMark/>
          </w:tcPr>
          <w:p w14:paraId="476D1698"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АО «Управляющая компания по обращению с отходами в Ленинградской области»</w:t>
            </w:r>
          </w:p>
        </w:tc>
        <w:tc>
          <w:tcPr>
            <w:tcW w:w="1050" w:type="pct"/>
            <w:vMerge w:val="restart"/>
            <w:hideMark/>
          </w:tcPr>
          <w:p w14:paraId="3F089D7C" w14:textId="7A2396D2"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Сланцевский муниципальный район, г. Сланцы, земельный участок с кадастровым номером 47:280301035:16</w:t>
            </w:r>
          </w:p>
        </w:tc>
        <w:tc>
          <w:tcPr>
            <w:tcW w:w="289" w:type="pct"/>
            <w:hideMark/>
          </w:tcPr>
          <w:p w14:paraId="488E76D6"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III</w:t>
            </w:r>
          </w:p>
        </w:tc>
        <w:tc>
          <w:tcPr>
            <w:tcW w:w="730" w:type="pct"/>
            <w:vMerge w:val="restart"/>
            <w:hideMark/>
          </w:tcPr>
          <w:p w14:paraId="1C71D2F3"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50 тыс. тонн ТКО в год</w:t>
            </w:r>
          </w:p>
        </w:tc>
        <w:tc>
          <w:tcPr>
            <w:tcW w:w="633" w:type="pct"/>
            <w:vMerge w:val="restart"/>
            <w:hideMark/>
          </w:tcPr>
          <w:p w14:paraId="55B67AA2"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Лицензия № (78)-4235-СТОУР/П от 27.05.2019</w:t>
            </w:r>
          </w:p>
        </w:tc>
        <w:tc>
          <w:tcPr>
            <w:tcW w:w="695" w:type="pct"/>
            <w:vMerge w:val="restart"/>
            <w:hideMark/>
          </w:tcPr>
          <w:p w14:paraId="548B8832"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Сортировка, разборка, очистка</w:t>
            </w:r>
          </w:p>
        </w:tc>
        <w:tc>
          <w:tcPr>
            <w:tcW w:w="704" w:type="pct"/>
            <w:vMerge w:val="restart"/>
            <w:hideMark/>
          </w:tcPr>
          <w:p w14:paraId="07F4BCDC"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500 м</w:t>
            </w:r>
          </w:p>
        </w:tc>
      </w:tr>
      <w:tr w:rsidR="006950F7" w:rsidRPr="007A5344" w14:paraId="7A022733" w14:textId="77777777" w:rsidTr="006950F7">
        <w:trPr>
          <w:trHeight w:val="20"/>
          <w:jc w:val="center"/>
        </w:trPr>
        <w:tc>
          <w:tcPr>
            <w:tcW w:w="198" w:type="pct"/>
            <w:vMerge/>
            <w:hideMark/>
          </w:tcPr>
          <w:p w14:paraId="74F1AB40"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701" w:type="pct"/>
            <w:vMerge/>
            <w:hideMark/>
          </w:tcPr>
          <w:p w14:paraId="76439B1A"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050" w:type="pct"/>
            <w:vMerge/>
            <w:hideMark/>
          </w:tcPr>
          <w:p w14:paraId="1AA2212B"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289" w:type="pct"/>
            <w:hideMark/>
          </w:tcPr>
          <w:p w14:paraId="58DF37AD"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IV</w:t>
            </w:r>
          </w:p>
        </w:tc>
        <w:tc>
          <w:tcPr>
            <w:tcW w:w="730" w:type="pct"/>
            <w:vMerge/>
            <w:hideMark/>
          </w:tcPr>
          <w:p w14:paraId="0667C583"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633" w:type="pct"/>
            <w:vMerge/>
            <w:hideMark/>
          </w:tcPr>
          <w:p w14:paraId="5610E803"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695" w:type="pct"/>
            <w:vMerge/>
            <w:hideMark/>
          </w:tcPr>
          <w:p w14:paraId="61A1A87C"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704" w:type="pct"/>
            <w:vMerge/>
            <w:hideMark/>
          </w:tcPr>
          <w:p w14:paraId="11C97E62"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r>
      <w:tr w:rsidR="006950F7" w:rsidRPr="007A5344" w14:paraId="619D98E2" w14:textId="77777777" w:rsidTr="006950F7">
        <w:trPr>
          <w:trHeight w:val="20"/>
          <w:jc w:val="center"/>
        </w:trPr>
        <w:tc>
          <w:tcPr>
            <w:tcW w:w="198" w:type="pct"/>
            <w:vMerge/>
            <w:hideMark/>
          </w:tcPr>
          <w:p w14:paraId="3FA6D92C"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701" w:type="pct"/>
            <w:vMerge/>
            <w:hideMark/>
          </w:tcPr>
          <w:p w14:paraId="7EE63A62"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050" w:type="pct"/>
            <w:vMerge/>
            <w:hideMark/>
          </w:tcPr>
          <w:p w14:paraId="615AB3CA"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289" w:type="pct"/>
            <w:hideMark/>
          </w:tcPr>
          <w:p w14:paraId="6FB045B0"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V</w:t>
            </w:r>
          </w:p>
        </w:tc>
        <w:tc>
          <w:tcPr>
            <w:tcW w:w="730" w:type="pct"/>
            <w:vMerge/>
            <w:hideMark/>
          </w:tcPr>
          <w:p w14:paraId="586E7410"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633" w:type="pct"/>
            <w:vMerge/>
            <w:hideMark/>
          </w:tcPr>
          <w:p w14:paraId="20675EDC"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695" w:type="pct"/>
            <w:vMerge/>
            <w:hideMark/>
          </w:tcPr>
          <w:p w14:paraId="38AED79E"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704" w:type="pct"/>
            <w:vMerge/>
            <w:hideMark/>
          </w:tcPr>
          <w:p w14:paraId="26929CFF"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r>
      <w:tr w:rsidR="006950F7" w:rsidRPr="007A5344" w14:paraId="1960957A" w14:textId="77777777" w:rsidTr="006950F7">
        <w:trPr>
          <w:trHeight w:val="20"/>
          <w:jc w:val="center"/>
        </w:trPr>
        <w:tc>
          <w:tcPr>
            <w:tcW w:w="198" w:type="pct"/>
            <w:vMerge w:val="restart"/>
            <w:noWrap/>
            <w:hideMark/>
          </w:tcPr>
          <w:p w14:paraId="75FF036B"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14</w:t>
            </w:r>
          </w:p>
        </w:tc>
        <w:tc>
          <w:tcPr>
            <w:tcW w:w="701" w:type="pct"/>
            <w:vMerge w:val="restart"/>
            <w:hideMark/>
          </w:tcPr>
          <w:p w14:paraId="53332099"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АО «Управляющая компания по обращению с отходами в Ленинградской области»</w:t>
            </w:r>
          </w:p>
        </w:tc>
        <w:tc>
          <w:tcPr>
            <w:tcW w:w="1050" w:type="pct"/>
            <w:vMerge w:val="restart"/>
            <w:hideMark/>
          </w:tcPr>
          <w:p w14:paraId="6B7669D1" w14:textId="2B52BFAD"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Кингисеппский муниципальный район, промзона «Фосфорит», земельный участок с кадастровым номером 47:20:0752003:31</w:t>
            </w:r>
          </w:p>
        </w:tc>
        <w:tc>
          <w:tcPr>
            <w:tcW w:w="289" w:type="pct"/>
            <w:hideMark/>
          </w:tcPr>
          <w:p w14:paraId="38C667C5"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III</w:t>
            </w:r>
          </w:p>
        </w:tc>
        <w:tc>
          <w:tcPr>
            <w:tcW w:w="730" w:type="pct"/>
            <w:vMerge w:val="restart"/>
            <w:hideMark/>
          </w:tcPr>
          <w:p w14:paraId="2E87B953"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50 тыс. тонн ТКО в год</w:t>
            </w:r>
          </w:p>
        </w:tc>
        <w:tc>
          <w:tcPr>
            <w:tcW w:w="633" w:type="pct"/>
            <w:vMerge w:val="restart"/>
            <w:hideMark/>
          </w:tcPr>
          <w:p w14:paraId="27DD66F1"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Лицензия № (78)-4235-СТОУР/П от 27.05.2019</w:t>
            </w:r>
          </w:p>
        </w:tc>
        <w:tc>
          <w:tcPr>
            <w:tcW w:w="695" w:type="pct"/>
            <w:vMerge w:val="restart"/>
            <w:hideMark/>
          </w:tcPr>
          <w:p w14:paraId="73C2F175"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Сортировка, разборка, очистка</w:t>
            </w:r>
          </w:p>
        </w:tc>
        <w:tc>
          <w:tcPr>
            <w:tcW w:w="704" w:type="pct"/>
            <w:vMerge w:val="restart"/>
            <w:hideMark/>
          </w:tcPr>
          <w:p w14:paraId="18B60167"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500 м</w:t>
            </w:r>
          </w:p>
        </w:tc>
      </w:tr>
      <w:tr w:rsidR="006950F7" w:rsidRPr="007A5344" w14:paraId="1D09C86A" w14:textId="77777777" w:rsidTr="006950F7">
        <w:trPr>
          <w:trHeight w:val="20"/>
          <w:jc w:val="center"/>
        </w:trPr>
        <w:tc>
          <w:tcPr>
            <w:tcW w:w="198" w:type="pct"/>
            <w:vMerge/>
            <w:hideMark/>
          </w:tcPr>
          <w:p w14:paraId="2953209E"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701" w:type="pct"/>
            <w:vMerge/>
            <w:hideMark/>
          </w:tcPr>
          <w:p w14:paraId="7517292F"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050" w:type="pct"/>
            <w:vMerge/>
            <w:hideMark/>
          </w:tcPr>
          <w:p w14:paraId="1493DD79"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289" w:type="pct"/>
            <w:hideMark/>
          </w:tcPr>
          <w:p w14:paraId="07A425EE"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IV</w:t>
            </w:r>
          </w:p>
        </w:tc>
        <w:tc>
          <w:tcPr>
            <w:tcW w:w="730" w:type="pct"/>
            <w:vMerge/>
            <w:hideMark/>
          </w:tcPr>
          <w:p w14:paraId="3F4FCD10"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633" w:type="pct"/>
            <w:vMerge/>
            <w:hideMark/>
          </w:tcPr>
          <w:p w14:paraId="737AC217"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695" w:type="pct"/>
            <w:vMerge/>
            <w:hideMark/>
          </w:tcPr>
          <w:p w14:paraId="4774E00B"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704" w:type="pct"/>
            <w:vMerge/>
            <w:hideMark/>
          </w:tcPr>
          <w:p w14:paraId="69C3F137"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r>
      <w:tr w:rsidR="006950F7" w:rsidRPr="007A5344" w14:paraId="5EE3A03D" w14:textId="77777777" w:rsidTr="006950F7">
        <w:trPr>
          <w:trHeight w:val="20"/>
          <w:jc w:val="center"/>
        </w:trPr>
        <w:tc>
          <w:tcPr>
            <w:tcW w:w="198" w:type="pct"/>
            <w:vMerge/>
            <w:hideMark/>
          </w:tcPr>
          <w:p w14:paraId="1B5A4089"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701" w:type="pct"/>
            <w:vMerge/>
            <w:hideMark/>
          </w:tcPr>
          <w:p w14:paraId="706A79D2"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050" w:type="pct"/>
            <w:vMerge/>
            <w:hideMark/>
          </w:tcPr>
          <w:p w14:paraId="3FD05404"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289" w:type="pct"/>
            <w:hideMark/>
          </w:tcPr>
          <w:p w14:paraId="3633F87E"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V</w:t>
            </w:r>
          </w:p>
        </w:tc>
        <w:tc>
          <w:tcPr>
            <w:tcW w:w="730" w:type="pct"/>
            <w:vMerge/>
            <w:hideMark/>
          </w:tcPr>
          <w:p w14:paraId="02D0C7DA"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633" w:type="pct"/>
            <w:vMerge/>
            <w:hideMark/>
          </w:tcPr>
          <w:p w14:paraId="1E8FB403"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695" w:type="pct"/>
            <w:vMerge/>
            <w:hideMark/>
          </w:tcPr>
          <w:p w14:paraId="09F9AB51"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704" w:type="pct"/>
            <w:vMerge/>
            <w:hideMark/>
          </w:tcPr>
          <w:p w14:paraId="4A2DECD6"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r>
      <w:tr w:rsidR="006950F7" w:rsidRPr="007A5344" w14:paraId="04CA59D8" w14:textId="77777777" w:rsidTr="006950F7">
        <w:trPr>
          <w:trHeight w:val="20"/>
          <w:jc w:val="center"/>
        </w:trPr>
        <w:tc>
          <w:tcPr>
            <w:tcW w:w="198" w:type="pct"/>
            <w:noWrap/>
            <w:hideMark/>
          </w:tcPr>
          <w:p w14:paraId="5D871D79"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15</w:t>
            </w:r>
          </w:p>
        </w:tc>
        <w:tc>
          <w:tcPr>
            <w:tcW w:w="701" w:type="pct"/>
            <w:hideMark/>
          </w:tcPr>
          <w:p w14:paraId="23829894"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ООО «Компания СЕЗАР»</w:t>
            </w:r>
          </w:p>
        </w:tc>
        <w:tc>
          <w:tcPr>
            <w:tcW w:w="1050" w:type="pct"/>
            <w:hideMark/>
          </w:tcPr>
          <w:p w14:paraId="642435A3"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Тосненский муниципальный район, г. Никольское, Ульяновское ш., д. 5 литера Ш</w:t>
            </w:r>
          </w:p>
        </w:tc>
        <w:tc>
          <w:tcPr>
            <w:tcW w:w="289" w:type="pct"/>
            <w:noWrap/>
            <w:hideMark/>
          </w:tcPr>
          <w:p w14:paraId="5C2AA02E"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х</w:t>
            </w:r>
          </w:p>
        </w:tc>
        <w:tc>
          <w:tcPr>
            <w:tcW w:w="730" w:type="pct"/>
            <w:noWrap/>
            <w:hideMark/>
          </w:tcPr>
          <w:p w14:paraId="6A4FE91D"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х</w:t>
            </w:r>
          </w:p>
        </w:tc>
        <w:tc>
          <w:tcPr>
            <w:tcW w:w="633" w:type="pct"/>
            <w:hideMark/>
          </w:tcPr>
          <w:p w14:paraId="16AEE6AA"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Лицензия № (78)-3617 СОУ от 25.05.2017</w:t>
            </w:r>
          </w:p>
        </w:tc>
        <w:tc>
          <w:tcPr>
            <w:tcW w:w="695" w:type="pct"/>
            <w:hideMark/>
          </w:tcPr>
          <w:p w14:paraId="4ED3B52A"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Сортировка, разборка, очистка</w:t>
            </w:r>
          </w:p>
        </w:tc>
        <w:tc>
          <w:tcPr>
            <w:tcW w:w="704" w:type="pct"/>
          </w:tcPr>
          <w:p w14:paraId="2AD9E8F2"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х</w:t>
            </w:r>
          </w:p>
        </w:tc>
      </w:tr>
      <w:tr w:rsidR="006950F7" w:rsidRPr="007A5344" w14:paraId="14E39C54" w14:textId="77777777" w:rsidTr="006950F7">
        <w:trPr>
          <w:trHeight w:val="20"/>
          <w:jc w:val="center"/>
        </w:trPr>
        <w:tc>
          <w:tcPr>
            <w:tcW w:w="198" w:type="pct"/>
            <w:vMerge w:val="restart"/>
            <w:noWrap/>
            <w:hideMark/>
          </w:tcPr>
          <w:p w14:paraId="61E56359"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16</w:t>
            </w:r>
          </w:p>
        </w:tc>
        <w:tc>
          <w:tcPr>
            <w:tcW w:w="701" w:type="pct"/>
            <w:vMerge w:val="restart"/>
            <w:hideMark/>
          </w:tcPr>
          <w:p w14:paraId="382129CB"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ООО «ЭКОТЕХ»</w:t>
            </w:r>
          </w:p>
        </w:tc>
        <w:tc>
          <w:tcPr>
            <w:tcW w:w="1050" w:type="pct"/>
            <w:vMerge w:val="restart"/>
            <w:hideMark/>
          </w:tcPr>
          <w:p w14:paraId="6B4D3021"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Кингисеппский муниципальный район, дер. Малый Луцк</w:t>
            </w:r>
          </w:p>
        </w:tc>
        <w:tc>
          <w:tcPr>
            <w:tcW w:w="289" w:type="pct"/>
            <w:noWrap/>
            <w:hideMark/>
          </w:tcPr>
          <w:p w14:paraId="0B3C4499"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IV</w:t>
            </w:r>
          </w:p>
        </w:tc>
        <w:tc>
          <w:tcPr>
            <w:tcW w:w="730" w:type="pct"/>
            <w:vMerge w:val="restart"/>
            <w:noWrap/>
            <w:hideMark/>
          </w:tcPr>
          <w:p w14:paraId="2220568F"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26280</w:t>
            </w:r>
          </w:p>
        </w:tc>
        <w:tc>
          <w:tcPr>
            <w:tcW w:w="633" w:type="pct"/>
            <w:vMerge w:val="restart"/>
            <w:hideMark/>
          </w:tcPr>
          <w:p w14:paraId="4DA56F89"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Лицензия № 78-00320 от 16.08.2016</w:t>
            </w:r>
          </w:p>
        </w:tc>
        <w:tc>
          <w:tcPr>
            <w:tcW w:w="695" w:type="pct"/>
            <w:vMerge w:val="restart"/>
            <w:hideMark/>
          </w:tcPr>
          <w:p w14:paraId="5EB4AE76"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Сортировка, разборка, очистка</w:t>
            </w:r>
          </w:p>
        </w:tc>
        <w:tc>
          <w:tcPr>
            <w:tcW w:w="704" w:type="pct"/>
            <w:vMerge w:val="restart"/>
          </w:tcPr>
          <w:p w14:paraId="5495E0F3"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х</w:t>
            </w:r>
          </w:p>
        </w:tc>
      </w:tr>
      <w:tr w:rsidR="006950F7" w:rsidRPr="007A5344" w14:paraId="4997463D" w14:textId="77777777" w:rsidTr="006950F7">
        <w:trPr>
          <w:trHeight w:val="20"/>
          <w:jc w:val="center"/>
        </w:trPr>
        <w:tc>
          <w:tcPr>
            <w:tcW w:w="198" w:type="pct"/>
            <w:vMerge/>
            <w:hideMark/>
          </w:tcPr>
          <w:p w14:paraId="7AF0F204"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701" w:type="pct"/>
            <w:vMerge/>
            <w:hideMark/>
          </w:tcPr>
          <w:p w14:paraId="088189CE"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050" w:type="pct"/>
            <w:vMerge/>
            <w:hideMark/>
          </w:tcPr>
          <w:p w14:paraId="6C904B2C"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289" w:type="pct"/>
            <w:noWrap/>
            <w:hideMark/>
          </w:tcPr>
          <w:p w14:paraId="76A0BEAF"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V</w:t>
            </w:r>
          </w:p>
        </w:tc>
        <w:tc>
          <w:tcPr>
            <w:tcW w:w="730" w:type="pct"/>
            <w:vMerge/>
            <w:hideMark/>
          </w:tcPr>
          <w:p w14:paraId="0FC02867"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633" w:type="pct"/>
            <w:vMerge/>
            <w:hideMark/>
          </w:tcPr>
          <w:p w14:paraId="59DAAF63"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695" w:type="pct"/>
            <w:vMerge/>
            <w:hideMark/>
          </w:tcPr>
          <w:p w14:paraId="35875D1B"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704" w:type="pct"/>
            <w:vMerge/>
          </w:tcPr>
          <w:p w14:paraId="250B9D1E"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r>
      <w:tr w:rsidR="006950F7" w:rsidRPr="007A5344" w14:paraId="302273B0" w14:textId="77777777" w:rsidTr="006950F7">
        <w:trPr>
          <w:trHeight w:val="20"/>
          <w:jc w:val="center"/>
        </w:trPr>
        <w:tc>
          <w:tcPr>
            <w:tcW w:w="198" w:type="pct"/>
            <w:noWrap/>
            <w:hideMark/>
          </w:tcPr>
          <w:p w14:paraId="4B6E70CB"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17</w:t>
            </w:r>
          </w:p>
        </w:tc>
        <w:tc>
          <w:tcPr>
            <w:tcW w:w="701" w:type="pct"/>
            <w:noWrap/>
            <w:hideMark/>
          </w:tcPr>
          <w:p w14:paraId="66EA0565"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ООО «</w:t>
            </w:r>
            <w:proofErr w:type="spellStart"/>
            <w:r w:rsidRPr="007A5344">
              <w:rPr>
                <w:rFonts w:ascii="Times New Roman" w:eastAsia="Times New Roman" w:hAnsi="Times New Roman" w:cs="Times New Roman"/>
                <w:sz w:val="24"/>
                <w:lang w:eastAsia="ru-RU"/>
              </w:rPr>
              <w:t>СадСервис</w:t>
            </w:r>
            <w:proofErr w:type="spellEnd"/>
            <w:r w:rsidRPr="007A5344">
              <w:rPr>
                <w:rFonts w:ascii="Times New Roman" w:eastAsia="Times New Roman" w:hAnsi="Times New Roman" w:cs="Times New Roman"/>
                <w:sz w:val="24"/>
                <w:lang w:eastAsia="ru-RU"/>
              </w:rPr>
              <w:t xml:space="preserve">» </w:t>
            </w:r>
          </w:p>
        </w:tc>
        <w:tc>
          <w:tcPr>
            <w:tcW w:w="1050" w:type="pct"/>
            <w:hideMark/>
          </w:tcPr>
          <w:p w14:paraId="3ADDD1E0"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 xml:space="preserve">Выборгский муниципальный район, </w:t>
            </w:r>
            <w:proofErr w:type="spellStart"/>
            <w:r w:rsidRPr="007A5344">
              <w:rPr>
                <w:rFonts w:ascii="Times New Roman" w:eastAsia="Times New Roman" w:hAnsi="Times New Roman" w:cs="Times New Roman"/>
                <w:sz w:val="24"/>
                <w:lang w:eastAsia="ru-RU"/>
              </w:rPr>
              <w:t>г.п</w:t>
            </w:r>
            <w:proofErr w:type="spellEnd"/>
            <w:r w:rsidRPr="007A5344">
              <w:rPr>
                <w:rFonts w:ascii="Times New Roman" w:eastAsia="Times New Roman" w:hAnsi="Times New Roman" w:cs="Times New Roman"/>
                <w:sz w:val="24"/>
                <w:lang w:eastAsia="ru-RU"/>
              </w:rPr>
              <w:t xml:space="preserve">. Рощино, Круговой тупик, д. 9, корпус 2 </w:t>
            </w:r>
          </w:p>
        </w:tc>
        <w:tc>
          <w:tcPr>
            <w:tcW w:w="289" w:type="pct"/>
            <w:noWrap/>
            <w:hideMark/>
          </w:tcPr>
          <w:p w14:paraId="6AC96493"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IV</w:t>
            </w:r>
          </w:p>
        </w:tc>
        <w:tc>
          <w:tcPr>
            <w:tcW w:w="730" w:type="pct"/>
            <w:noWrap/>
            <w:hideMark/>
          </w:tcPr>
          <w:p w14:paraId="4B245250"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24 тыс. тонн в год</w:t>
            </w:r>
          </w:p>
        </w:tc>
        <w:tc>
          <w:tcPr>
            <w:tcW w:w="633" w:type="pct"/>
            <w:hideMark/>
          </w:tcPr>
          <w:p w14:paraId="4B76AB17"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Лицензия № (78)-4783-СТОУ от 17.11.2017</w:t>
            </w:r>
          </w:p>
        </w:tc>
        <w:tc>
          <w:tcPr>
            <w:tcW w:w="695" w:type="pct"/>
            <w:hideMark/>
          </w:tcPr>
          <w:p w14:paraId="228E7E01"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Сортировка, разборка, очистка</w:t>
            </w:r>
          </w:p>
        </w:tc>
        <w:tc>
          <w:tcPr>
            <w:tcW w:w="704" w:type="pct"/>
          </w:tcPr>
          <w:p w14:paraId="4F84AE60"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х</w:t>
            </w:r>
          </w:p>
        </w:tc>
      </w:tr>
      <w:tr w:rsidR="006950F7" w:rsidRPr="007A5344" w14:paraId="2E9FB26A" w14:textId="77777777" w:rsidTr="006950F7">
        <w:trPr>
          <w:trHeight w:val="20"/>
          <w:jc w:val="center"/>
        </w:trPr>
        <w:tc>
          <w:tcPr>
            <w:tcW w:w="198" w:type="pct"/>
            <w:noWrap/>
            <w:hideMark/>
          </w:tcPr>
          <w:p w14:paraId="34BD0679"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18</w:t>
            </w:r>
          </w:p>
        </w:tc>
        <w:tc>
          <w:tcPr>
            <w:tcW w:w="701" w:type="pct"/>
            <w:noWrap/>
            <w:hideMark/>
          </w:tcPr>
          <w:p w14:paraId="52AE1A23"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ООО «</w:t>
            </w:r>
            <w:proofErr w:type="spellStart"/>
            <w:r w:rsidRPr="007A5344">
              <w:rPr>
                <w:rFonts w:ascii="Times New Roman" w:eastAsia="Times New Roman" w:hAnsi="Times New Roman" w:cs="Times New Roman"/>
                <w:sz w:val="24"/>
                <w:lang w:eastAsia="ru-RU"/>
              </w:rPr>
              <w:t>Рибойл</w:t>
            </w:r>
            <w:proofErr w:type="spellEnd"/>
            <w:r w:rsidRPr="007A5344">
              <w:rPr>
                <w:rFonts w:ascii="Times New Roman" w:eastAsia="Times New Roman" w:hAnsi="Times New Roman" w:cs="Times New Roman"/>
                <w:sz w:val="24"/>
                <w:lang w:eastAsia="ru-RU"/>
              </w:rPr>
              <w:t xml:space="preserve"> Комплекс»</w:t>
            </w:r>
          </w:p>
        </w:tc>
        <w:tc>
          <w:tcPr>
            <w:tcW w:w="1050" w:type="pct"/>
            <w:hideMark/>
          </w:tcPr>
          <w:p w14:paraId="7C2D83CF"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 xml:space="preserve">Сосновоборский городской округ, г. Сосновый Бор, </w:t>
            </w:r>
            <w:proofErr w:type="spellStart"/>
            <w:r w:rsidRPr="007A5344">
              <w:rPr>
                <w:rFonts w:ascii="Times New Roman" w:eastAsia="Times New Roman" w:hAnsi="Times New Roman" w:cs="Times New Roman"/>
                <w:sz w:val="24"/>
                <w:lang w:eastAsia="ru-RU"/>
              </w:rPr>
              <w:t>Копорское</w:t>
            </w:r>
            <w:proofErr w:type="spellEnd"/>
            <w:r w:rsidRPr="007A5344">
              <w:rPr>
                <w:rFonts w:ascii="Times New Roman" w:eastAsia="Times New Roman" w:hAnsi="Times New Roman" w:cs="Times New Roman"/>
                <w:sz w:val="24"/>
                <w:lang w:eastAsia="ru-RU"/>
              </w:rPr>
              <w:t xml:space="preserve"> ш., д. 10</w:t>
            </w:r>
          </w:p>
        </w:tc>
        <w:tc>
          <w:tcPr>
            <w:tcW w:w="289" w:type="pct"/>
            <w:hideMark/>
          </w:tcPr>
          <w:p w14:paraId="792686E5"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III</w:t>
            </w:r>
          </w:p>
        </w:tc>
        <w:tc>
          <w:tcPr>
            <w:tcW w:w="730" w:type="pct"/>
            <w:noWrap/>
          </w:tcPr>
          <w:p w14:paraId="5611F235"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х</w:t>
            </w:r>
          </w:p>
        </w:tc>
        <w:tc>
          <w:tcPr>
            <w:tcW w:w="633" w:type="pct"/>
            <w:hideMark/>
          </w:tcPr>
          <w:p w14:paraId="0985AE34"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Лицензия № (78)-4167-СТОУ/Р от 16.05.2018</w:t>
            </w:r>
          </w:p>
        </w:tc>
        <w:tc>
          <w:tcPr>
            <w:tcW w:w="695" w:type="pct"/>
            <w:hideMark/>
          </w:tcPr>
          <w:p w14:paraId="6878B749"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Сортировка, разборка, очистка</w:t>
            </w:r>
          </w:p>
        </w:tc>
        <w:tc>
          <w:tcPr>
            <w:tcW w:w="704" w:type="pct"/>
          </w:tcPr>
          <w:p w14:paraId="7A1C66C6"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х</w:t>
            </w:r>
          </w:p>
        </w:tc>
      </w:tr>
      <w:tr w:rsidR="006950F7" w:rsidRPr="007A5344" w14:paraId="06272250" w14:textId="77777777" w:rsidTr="006950F7">
        <w:trPr>
          <w:trHeight w:val="20"/>
          <w:jc w:val="center"/>
        </w:trPr>
        <w:tc>
          <w:tcPr>
            <w:tcW w:w="198" w:type="pct"/>
            <w:noWrap/>
            <w:hideMark/>
          </w:tcPr>
          <w:p w14:paraId="3F8C6958"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19</w:t>
            </w:r>
          </w:p>
        </w:tc>
        <w:tc>
          <w:tcPr>
            <w:tcW w:w="701" w:type="pct"/>
            <w:noWrap/>
            <w:hideMark/>
          </w:tcPr>
          <w:p w14:paraId="08B230D6"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ООО «Агрохолдинг «Пулковский»</w:t>
            </w:r>
          </w:p>
        </w:tc>
        <w:tc>
          <w:tcPr>
            <w:tcW w:w="1050" w:type="pct"/>
            <w:hideMark/>
          </w:tcPr>
          <w:p w14:paraId="37082961"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Тосненский муниципальный район, дер. Тарасово, в 500 м юго-восточнее дома № 1</w:t>
            </w:r>
          </w:p>
        </w:tc>
        <w:tc>
          <w:tcPr>
            <w:tcW w:w="289" w:type="pct"/>
            <w:noWrap/>
            <w:hideMark/>
          </w:tcPr>
          <w:p w14:paraId="4F284B73"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х</w:t>
            </w:r>
          </w:p>
        </w:tc>
        <w:tc>
          <w:tcPr>
            <w:tcW w:w="730" w:type="pct"/>
            <w:noWrap/>
          </w:tcPr>
          <w:p w14:paraId="57E3531E"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х</w:t>
            </w:r>
          </w:p>
        </w:tc>
        <w:tc>
          <w:tcPr>
            <w:tcW w:w="633" w:type="pct"/>
            <w:hideMark/>
          </w:tcPr>
          <w:p w14:paraId="46F885A8"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Лицензия 78 № 00308 от 08.10.2016</w:t>
            </w:r>
          </w:p>
        </w:tc>
        <w:tc>
          <w:tcPr>
            <w:tcW w:w="695" w:type="pct"/>
            <w:hideMark/>
          </w:tcPr>
          <w:p w14:paraId="472C5D1D"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Сортировка, разборка, очистка</w:t>
            </w:r>
          </w:p>
        </w:tc>
        <w:tc>
          <w:tcPr>
            <w:tcW w:w="704" w:type="pct"/>
          </w:tcPr>
          <w:p w14:paraId="0BFD0EA2"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х</w:t>
            </w:r>
          </w:p>
        </w:tc>
      </w:tr>
      <w:tr w:rsidR="006950F7" w:rsidRPr="007A5344" w14:paraId="2C2FB729" w14:textId="77777777" w:rsidTr="006950F7">
        <w:trPr>
          <w:trHeight w:val="379"/>
          <w:jc w:val="center"/>
        </w:trPr>
        <w:tc>
          <w:tcPr>
            <w:tcW w:w="198" w:type="pct"/>
            <w:vMerge w:val="restart"/>
            <w:noWrap/>
            <w:hideMark/>
          </w:tcPr>
          <w:p w14:paraId="265C1927"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20</w:t>
            </w:r>
          </w:p>
        </w:tc>
        <w:tc>
          <w:tcPr>
            <w:tcW w:w="701" w:type="pct"/>
            <w:vMerge w:val="restart"/>
            <w:noWrap/>
            <w:hideMark/>
          </w:tcPr>
          <w:p w14:paraId="363DA896"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ООО «Омега»</w:t>
            </w:r>
          </w:p>
        </w:tc>
        <w:tc>
          <w:tcPr>
            <w:tcW w:w="1050" w:type="pct"/>
            <w:vMerge w:val="restart"/>
            <w:hideMark/>
          </w:tcPr>
          <w:p w14:paraId="76795DE7"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Всеволожский муниципальный район, земельный участок с кадастровым номером 47:07:0485001:1568</w:t>
            </w:r>
          </w:p>
        </w:tc>
        <w:tc>
          <w:tcPr>
            <w:tcW w:w="289" w:type="pct"/>
          </w:tcPr>
          <w:p w14:paraId="291457D6"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IV</w:t>
            </w:r>
          </w:p>
        </w:tc>
        <w:tc>
          <w:tcPr>
            <w:tcW w:w="730" w:type="pct"/>
            <w:vMerge w:val="restart"/>
            <w:noWrap/>
            <w:hideMark/>
          </w:tcPr>
          <w:p w14:paraId="0C7A7C65"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1 млн. тонн</w:t>
            </w:r>
          </w:p>
        </w:tc>
        <w:tc>
          <w:tcPr>
            <w:tcW w:w="633" w:type="pct"/>
            <w:vMerge w:val="restart"/>
            <w:hideMark/>
          </w:tcPr>
          <w:p w14:paraId="5202E563"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Лицензия № (78)-6014-СТОУ от 12.07.2018</w:t>
            </w:r>
          </w:p>
        </w:tc>
        <w:tc>
          <w:tcPr>
            <w:tcW w:w="695" w:type="pct"/>
            <w:vMerge w:val="restart"/>
          </w:tcPr>
          <w:p w14:paraId="5426F7BB"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х</w:t>
            </w:r>
          </w:p>
        </w:tc>
        <w:tc>
          <w:tcPr>
            <w:tcW w:w="704" w:type="pct"/>
            <w:vMerge w:val="restart"/>
            <w:hideMark/>
          </w:tcPr>
          <w:p w14:paraId="75FAA8EE"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100 м</w:t>
            </w:r>
          </w:p>
        </w:tc>
      </w:tr>
      <w:tr w:rsidR="006950F7" w:rsidRPr="007A5344" w14:paraId="1A2C5402" w14:textId="77777777" w:rsidTr="006950F7">
        <w:trPr>
          <w:trHeight w:val="20"/>
          <w:jc w:val="center"/>
        </w:trPr>
        <w:tc>
          <w:tcPr>
            <w:tcW w:w="198" w:type="pct"/>
            <w:vMerge/>
            <w:hideMark/>
          </w:tcPr>
          <w:p w14:paraId="3D926DBF"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701" w:type="pct"/>
            <w:vMerge/>
            <w:hideMark/>
          </w:tcPr>
          <w:p w14:paraId="358907A9"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050" w:type="pct"/>
            <w:vMerge/>
            <w:hideMark/>
          </w:tcPr>
          <w:p w14:paraId="64F7BEFA"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289" w:type="pct"/>
            <w:hideMark/>
          </w:tcPr>
          <w:p w14:paraId="0F665BD5"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V</w:t>
            </w:r>
          </w:p>
        </w:tc>
        <w:tc>
          <w:tcPr>
            <w:tcW w:w="730" w:type="pct"/>
            <w:vMerge/>
            <w:hideMark/>
          </w:tcPr>
          <w:p w14:paraId="64DDBA24"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633" w:type="pct"/>
            <w:vMerge/>
            <w:hideMark/>
          </w:tcPr>
          <w:p w14:paraId="293AE706"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695" w:type="pct"/>
            <w:vMerge/>
          </w:tcPr>
          <w:p w14:paraId="53BD92E4"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704" w:type="pct"/>
            <w:vMerge/>
            <w:hideMark/>
          </w:tcPr>
          <w:p w14:paraId="2AB91A22"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r>
      <w:tr w:rsidR="006950F7" w:rsidRPr="007A5344" w14:paraId="72477251" w14:textId="77777777" w:rsidTr="006950F7">
        <w:trPr>
          <w:trHeight w:val="20"/>
          <w:jc w:val="center"/>
        </w:trPr>
        <w:tc>
          <w:tcPr>
            <w:tcW w:w="198" w:type="pct"/>
            <w:noWrap/>
            <w:hideMark/>
          </w:tcPr>
          <w:p w14:paraId="319F9969"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21</w:t>
            </w:r>
          </w:p>
        </w:tc>
        <w:tc>
          <w:tcPr>
            <w:tcW w:w="701" w:type="pct"/>
            <w:noWrap/>
            <w:hideMark/>
          </w:tcPr>
          <w:p w14:paraId="52CD0BF6"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ООО «Полигон ТБО»</w:t>
            </w:r>
          </w:p>
        </w:tc>
        <w:tc>
          <w:tcPr>
            <w:tcW w:w="1050" w:type="pct"/>
            <w:hideMark/>
          </w:tcPr>
          <w:p w14:paraId="1F50CCC3" w14:textId="11F7A6B1"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Всеволожский муниципальный район, дер. Лепсари, земельный участок с кадастровым номером 47:07:0941002:8</w:t>
            </w:r>
          </w:p>
        </w:tc>
        <w:tc>
          <w:tcPr>
            <w:tcW w:w="289" w:type="pct"/>
            <w:noWrap/>
            <w:hideMark/>
          </w:tcPr>
          <w:p w14:paraId="79CC19FF"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IV, V</w:t>
            </w:r>
          </w:p>
        </w:tc>
        <w:tc>
          <w:tcPr>
            <w:tcW w:w="730" w:type="pct"/>
            <w:noWrap/>
            <w:hideMark/>
          </w:tcPr>
          <w:p w14:paraId="260E3E94"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х</w:t>
            </w:r>
          </w:p>
        </w:tc>
        <w:tc>
          <w:tcPr>
            <w:tcW w:w="633" w:type="pct"/>
            <w:hideMark/>
          </w:tcPr>
          <w:p w14:paraId="0B837FD2"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Лицензия (78)- 5363-СОУР/П от 23.10.2018</w:t>
            </w:r>
          </w:p>
        </w:tc>
        <w:tc>
          <w:tcPr>
            <w:tcW w:w="695" w:type="pct"/>
          </w:tcPr>
          <w:p w14:paraId="4ECB5CC7"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х</w:t>
            </w:r>
          </w:p>
        </w:tc>
        <w:tc>
          <w:tcPr>
            <w:tcW w:w="704" w:type="pct"/>
            <w:hideMark/>
          </w:tcPr>
          <w:p w14:paraId="6AB30EB0"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500 м</w:t>
            </w:r>
          </w:p>
        </w:tc>
      </w:tr>
    </w:tbl>
    <w:p w14:paraId="39F97B59" w14:textId="77777777" w:rsidR="006950F7" w:rsidRPr="007A5344" w:rsidRDefault="006950F7" w:rsidP="006950F7">
      <w:pPr>
        <w:keepNext/>
        <w:spacing w:after="0" w:line="240" w:lineRule="auto"/>
        <w:ind w:firstLine="709"/>
        <w:jc w:val="right"/>
        <w:rPr>
          <w:rFonts w:ascii="Times New Roman" w:eastAsia="Times New Roman" w:hAnsi="Times New Roman" w:cs="Times New Roman"/>
          <w:sz w:val="28"/>
          <w:szCs w:val="24"/>
          <w:lang w:eastAsia="ru-RU"/>
        </w:rPr>
      </w:pPr>
      <w:r w:rsidRPr="007A5344">
        <w:rPr>
          <w:rFonts w:ascii="Times New Roman" w:eastAsia="Times New Roman" w:hAnsi="Times New Roman" w:cs="Times New Roman"/>
          <w:sz w:val="28"/>
          <w:szCs w:val="24"/>
          <w:lang w:eastAsia="ru-RU"/>
        </w:rPr>
        <w:t xml:space="preserve">Таблица № </w:t>
      </w:r>
      <w:r>
        <w:rPr>
          <w:rFonts w:ascii="Times New Roman" w:eastAsia="Times New Roman" w:hAnsi="Times New Roman" w:cs="Times New Roman"/>
          <w:sz w:val="28"/>
          <w:szCs w:val="24"/>
          <w:lang w:eastAsia="ru-RU"/>
        </w:rPr>
        <w:t>4-2</w:t>
      </w:r>
    </w:p>
    <w:p w14:paraId="32FDCACB" w14:textId="77777777" w:rsidR="006950F7" w:rsidRPr="007A5344" w:rsidRDefault="006950F7" w:rsidP="006950F7">
      <w:pPr>
        <w:keepNext/>
        <w:spacing w:after="0" w:line="240" w:lineRule="auto"/>
        <w:jc w:val="center"/>
        <w:rPr>
          <w:rFonts w:ascii="Times New Roman" w:eastAsia="Times New Roman" w:hAnsi="Times New Roman" w:cs="Times New Roman"/>
          <w:bCs/>
          <w:sz w:val="28"/>
          <w:lang w:eastAsia="ru-RU"/>
        </w:rPr>
      </w:pPr>
      <w:r w:rsidRPr="007A5344">
        <w:rPr>
          <w:rFonts w:ascii="Times New Roman" w:eastAsia="Times New Roman" w:hAnsi="Times New Roman" w:cs="Times New Roman"/>
          <w:bCs/>
          <w:sz w:val="28"/>
          <w:lang w:eastAsia="ru-RU"/>
        </w:rPr>
        <w:t>Перечень организаций, осуществляющих обезвреживание отходов производства и потребления (информация за 2018 год)</w:t>
      </w:r>
    </w:p>
    <w:tbl>
      <w:tblPr>
        <w:tblW w:w="14175" w:type="dxa"/>
        <w:jc w:val="center"/>
        <w:tblBorders>
          <w:top w:val="single" w:sz="4" w:space="0" w:color="auto"/>
          <w:left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7"/>
        <w:gridCol w:w="2203"/>
        <w:gridCol w:w="2549"/>
        <w:gridCol w:w="853"/>
        <w:gridCol w:w="1854"/>
        <w:gridCol w:w="1687"/>
        <w:gridCol w:w="2685"/>
        <w:gridCol w:w="1857"/>
      </w:tblGrid>
      <w:tr w:rsidR="006950F7" w:rsidRPr="007A5344" w14:paraId="6FD03624" w14:textId="77777777" w:rsidTr="006950F7">
        <w:trPr>
          <w:cantSplit/>
          <w:trHeight w:val="3561"/>
          <w:tblHeader/>
          <w:jc w:val="center"/>
        </w:trPr>
        <w:tc>
          <w:tcPr>
            <w:tcW w:w="172" w:type="pct"/>
            <w:vAlign w:val="center"/>
          </w:tcPr>
          <w:p w14:paraId="4D598FD5"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 №</w:t>
            </w:r>
          </w:p>
        </w:tc>
        <w:tc>
          <w:tcPr>
            <w:tcW w:w="777" w:type="pct"/>
            <w:vAlign w:val="center"/>
          </w:tcPr>
          <w:p w14:paraId="7FEFC028"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Наименование юридического лица</w:t>
            </w:r>
          </w:p>
        </w:tc>
        <w:tc>
          <w:tcPr>
            <w:tcW w:w="899" w:type="pct"/>
            <w:vAlign w:val="center"/>
          </w:tcPr>
          <w:p w14:paraId="2BABC04F"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Местонахождение объекта</w:t>
            </w:r>
          </w:p>
        </w:tc>
        <w:tc>
          <w:tcPr>
            <w:tcW w:w="301" w:type="pct"/>
            <w:vAlign w:val="center"/>
          </w:tcPr>
          <w:p w14:paraId="76FD6140"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Класс опасности</w:t>
            </w:r>
          </w:p>
        </w:tc>
        <w:tc>
          <w:tcPr>
            <w:tcW w:w="654" w:type="pct"/>
            <w:vAlign w:val="center"/>
          </w:tcPr>
          <w:p w14:paraId="7188CA2F"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Сведения из проектной документации объектов обезвреживания (о производственной мощности (тонн/единиц в год, суммарно по видам отходов)</w:t>
            </w:r>
          </w:p>
        </w:tc>
        <w:tc>
          <w:tcPr>
            <w:tcW w:w="595" w:type="pct"/>
            <w:vAlign w:val="center"/>
          </w:tcPr>
          <w:p w14:paraId="27C169AF"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Сведения о наличии лицензии на осуществление деятельности по обезвреживанию</w:t>
            </w:r>
          </w:p>
        </w:tc>
        <w:tc>
          <w:tcPr>
            <w:tcW w:w="947" w:type="pct"/>
            <w:vAlign w:val="center"/>
          </w:tcPr>
          <w:p w14:paraId="420014BF"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Сведения о применяемых технологических решениях, об оборудовании объектов обезвреживания</w:t>
            </w:r>
          </w:p>
        </w:tc>
        <w:tc>
          <w:tcPr>
            <w:tcW w:w="655" w:type="pct"/>
            <w:vAlign w:val="center"/>
          </w:tcPr>
          <w:p w14:paraId="1828C9BE"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Сведения о санитарно-защитной зоне</w:t>
            </w:r>
          </w:p>
        </w:tc>
      </w:tr>
    </w:tbl>
    <w:p w14:paraId="21BA0528" w14:textId="77777777" w:rsidR="006950F7" w:rsidRPr="007A5344" w:rsidRDefault="006950F7" w:rsidP="006950F7">
      <w:pPr>
        <w:spacing w:after="0" w:line="240" w:lineRule="auto"/>
        <w:rPr>
          <w:rFonts w:ascii="Times New Roman" w:eastAsia="Times New Roman" w:hAnsi="Times New Roman" w:cs="Times New Roman"/>
          <w:sz w:val="2"/>
        </w:rPr>
      </w:pPr>
    </w:p>
    <w:tbl>
      <w:tblPr>
        <w:tblW w:w="141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7"/>
        <w:gridCol w:w="2203"/>
        <w:gridCol w:w="2549"/>
        <w:gridCol w:w="853"/>
        <w:gridCol w:w="1854"/>
        <w:gridCol w:w="1687"/>
        <w:gridCol w:w="2685"/>
        <w:gridCol w:w="1857"/>
      </w:tblGrid>
      <w:tr w:rsidR="006950F7" w:rsidRPr="007A5344" w14:paraId="33E9773B" w14:textId="77777777" w:rsidTr="006950F7">
        <w:trPr>
          <w:trHeight w:val="20"/>
          <w:tblHeader/>
          <w:jc w:val="center"/>
        </w:trPr>
        <w:tc>
          <w:tcPr>
            <w:tcW w:w="172" w:type="pct"/>
            <w:vAlign w:val="center"/>
          </w:tcPr>
          <w:p w14:paraId="78648F98"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1</w:t>
            </w:r>
          </w:p>
        </w:tc>
        <w:tc>
          <w:tcPr>
            <w:tcW w:w="777" w:type="pct"/>
            <w:vAlign w:val="center"/>
          </w:tcPr>
          <w:p w14:paraId="44E59FAC"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2</w:t>
            </w:r>
          </w:p>
        </w:tc>
        <w:tc>
          <w:tcPr>
            <w:tcW w:w="899" w:type="pct"/>
            <w:vAlign w:val="center"/>
          </w:tcPr>
          <w:p w14:paraId="382B613A"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3</w:t>
            </w:r>
          </w:p>
        </w:tc>
        <w:tc>
          <w:tcPr>
            <w:tcW w:w="301" w:type="pct"/>
            <w:vAlign w:val="center"/>
          </w:tcPr>
          <w:p w14:paraId="733DBC71"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4</w:t>
            </w:r>
          </w:p>
        </w:tc>
        <w:tc>
          <w:tcPr>
            <w:tcW w:w="654" w:type="pct"/>
            <w:vAlign w:val="center"/>
          </w:tcPr>
          <w:p w14:paraId="22733B1B"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5</w:t>
            </w:r>
          </w:p>
        </w:tc>
        <w:tc>
          <w:tcPr>
            <w:tcW w:w="595" w:type="pct"/>
            <w:vAlign w:val="center"/>
          </w:tcPr>
          <w:p w14:paraId="39AF3E9F"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6</w:t>
            </w:r>
          </w:p>
        </w:tc>
        <w:tc>
          <w:tcPr>
            <w:tcW w:w="947" w:type="pct"/>
            <w:vAlign w:val="center"/>
          </w:tcPr>
          <w:p w14:paraId="13021C00"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7</w:t>
            </w:r>
          </w:p>
        </w:tc>
        <w:tc>
          <w:tcPr>
            <w:tcW w:w="655" w:type="pct"/>
            <w:vAlign w:val="center"/>
          </w:tcPr>
          <w:p w14:paraId="52F8F55B"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8</w:t>
            </w:r>
          </w:p>
        </w:tc>
      </w:tr>
      <w:tr w:rsidR="006950F7" w:rsidRPr="007A5344" w14:paraId="3DD947AB" w14:textId="77777777" w:rsidTr="006950F7">
        <w:trPr>
          <w:trHeight w:val="20"/>
          <w:jc w:val="center"/>
        </w:trPr>
        <w:tc>
          <w:tcPr>
            <w:tcW w:w="172" w:type="pct"/>
            <w:noWrap/>
            <w:hideMark/>
          </w:tcPr>
          <w:p w14:paraId="1E8FDDBD"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1</w:t>
            </w:r>
          </w:p>
        </w:tc>
        <w:tc>
          <w:tcPr>
            <w:tcW w:w="777" w:type="pct"/>
            <w:hideMark/>
          </w:tcPr>
          <w:p w14:paraId="103A6432"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ООО «</w:t>
            </w:r>
            <w:proofErr w:type="spellStart"/>
            <w:r w:rsidRPr="007A5344">
              <w:rPr>
                <w:rFonts w:ascii="Times New Roman" w:eastAsia="Times New Roman" w:hAnsi="Times New Roman" w:cs="Times New Roman"/>
                <w:sz w:val="24"/>
                <w:lang w:eastAsia="ru-RU"/>
              </w:rPr>
              <w:t>Ивангородский</w:t>
            </w:r>
            <w:proofErr w:type="spellEnd"/>
            <w:r w:rsidRPr="007A5344">
              <w:rPr>
                <w:rFonts w:ascii="Times New Roman" w:eastAsia="Times New Roman" w:hAnsi="Times New Roman" w:cs="Times New Roman"/>
                <w:sz w:val="24"/>
                <w:lang w:eastAsia="ru-RU"/>
              </w:rPr>
              <w:t xml:space="preserve"> водоканал»</w:t>
            </w:r>
          </w:p>
        </w:tc>
        <w:tc>
          <w:tcPr>
            <w:tcW w:w="899" w:type="pct"/>
            <w:hideMark/>
          </w:tcPr>
          <w:p w14:paraId="2B227F0C"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Кингисеппский муниципальный район, г. Ивангород, ул. Механическая, д. 3, литера А, Д</w:t>
            </w:r>
          </w:p>
        </w:tc>
        <w:tc>
          <w:tcPr>
            <w:tcW w:w="301" w:type="pct"/>
            <w:noWrap/>
            <w:hideMark/>
          </w:tcPr>
          <w:p w14:paraId="6570C1A1"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IV</w:t>
            </w:r>
          </w:p>
        </w:tc>
        <w:tc>
          <w:tcPr>
            <w:tcW w:w="654" w:type="pct"/>
            <w:noWrap/>
            <w:hideMark/>
          </w:tcPr>
          <w:p w14:paraId="31C12843"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2190000 м куб./год</w:t>
            </w:r>
          </w:p>
        </w:tc>
        <w:tc>
          <w:tcPr>
            <w:tcW w:w="595" w:type="pct"/>
            <w:hideMark/>
          </w:tcPr>
          <w:p w14:paraId="5A3265F5"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Лицензия № (78)-5962-СТРБ от 05.07.2018</w:t>
            </w:r>
          </w:p>
        </w:tc>
        <w:tc>
          <w:tcPr>
            <w:tcW w:w="947" w:type="pct"/>
            <w:hideMark/>
          </w:tcPr>
          <w:p w14:paraId="5A7E5D1E"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Механическая очистка (решетки, песколовки), Биологическая очистка (аэротенки, вторичные отстойники), обезвреживание на установках ультрафиолетового обеззараживания, обезвоживание осадка на ленточных фильтр-прессах</w:t>
            </w:r>
          </w:p>
        </w:tc>
        <w:tc>
          <w:tcPr>
            <w:tcW w:w="655" w:type="pct"/>
            <w:hideMark/>
          </w:tcPr>
          <w:p w14:paraId="3CC71E11"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400 м</w:t>
            </w:r>
          </w:p>
        </w:tc>
      </w:tr>
      <w:tr w:rsidR="006950F7" w:rsidRPr="007A5344" w14:paraId="6000E8F2" w14:textId="77777777" w:rsidTr="006950F7">
        <w:trPr>
          <w:trHeight w:val="20"/>
          <w:jc w:val="center"/>
        </w:trPr>
        <w:tc>
          <w:tcPr>
            <w:tcW w:w="172" w:type="pct"/>
            <w:hideMark/>
          </w:tcPr>
          <w:p w14:paraId="539F4EA0"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2</w:t>
            </w:r>
          </w:p>
        </w:tc>
        <w:tc>
          <w:tcPr>
            <w:tcW w:w="777" w:type="pct"/>
            <w:hideMark/>
          </w:tcPr>
          <w:p w14:paraId="2198325C"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ООО «СКАТ»</w:t>
            </w:r>
          </w:p>
        </w:tc>
        <w:tc>
          <w:tcPr>
            <w:tcW w:w="899" w:type="pct"/>
            <w:hideMark/>
          </w:tcPr>
          <w:p w14:paraId="66D0ABEA" w14:textId="64C2981C"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Сосновоборский городской округ, г. Сосновый Бор, П</w:t>
            </w:r>
            <w:r w:rsidR="00E130A8">
              <w:rPr>
                <w:rFonts w:ascii="Times New Roman" w:eastAsia="Times New Roman" w:hAnsi="Times New Roman" w:cs="Times New Roman"/>
                <w:sz w:val="24"/>
                <w:lang w:eastAsia="ru-RU"/>
              </w:rPr>
              <w:t>р</w:t>
            </w:r>
            <w:r w:rsidRPr="007A5344">
              <w:rPr>
                <w:rFonts w:ascii="Times New Roman" w:eastAsia="Times New Roman" w:hAnsi="Times New Roman" w:cs="Times New Roman"/>
                <w:sz w:val="24"/>
                <w:lang w:eastAsia="ru-RU"/>
              </w:rPr>
              <w:t>омзона, здание 206 литера АП</w:t>
            </w:r>
          </w:p>
        </w:tc>
        <w:tc>
          <w:tcPr>
            <w:tcW w:w="301" w:type="pct"/>
            <w:hideMark/>
          </w:tcPr>
          <w:p w14:paraId="6E602E8F"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I</w:t>
            </w:r>
          </w:p>
        </w:tc>
        <w:tc>
          <w:tcPr>
            <w:tcW w:w="654" w:type="pct"/>
            <w:noWrap/>
            <w:hideMark/>
          </w:tcPr>
          <w:p w14:paraId="7AE71C22"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2000 ламп/смена</w:t>
            </w:r>
          </w:p>
        </w:tc>
        <w:tc>
          <w:tcPr>
            <w:tcW w:w="595" w:type="pct"/>
            <w:hideMark/>
          </w:tcPr>
          <w:p w14:paraId="0F2F2BAE"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Лицензия 78 № 00084 от 09.09.2016</w:t>
            </w:r>
          </w:p>
        </w:tc>
        <w:tc>
          <w:tcPr>
            <w:tcW w:w="947" w:type="pct"/>
            <w:hideMark/>
          </w:tcPr>
          <w:p w14:paraId="1FAB7845"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Обезвреживание люминесцентных источников света методом</w:t>
            </w:r>
            <w:r w:rsidRPr="007A5344">
              <w:rPr>
                <w:rFonts w:ascii="Times New Roman" w:eastAsia="Times New Roman" w:hAnsi="Times New Roman" w:cs="Times New Roman"/>
                <w:sz w:val="24"/>
                <w:lang w:eastAsia="ru-RU"/>
              </w:rPr>
              <w:br/>
              <w:t>измельчения под слоем воды на вибросите с одновременной отмывкой стеклобоя от люминофора и ртути</w:t>
            </w:r>
          </w:p>
        </w:tc>
        <w:tc>
          <w:tcPr>
            <w:tcW w:w="655" w:type="pct"/>
            <w:hideMark/>
          </w:tcPr>
          <w:p w14:paraId="1031C28A"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300 м</w:t>
            </w:r>
          </w:p>
        </w:tc>
      </w:tr>
      <w:tr w:rsidR="006950F7" w:rsidRPr="007A5344" w14:paraId="77E3B9A6" w14:textId="77777777" w:rsidTr="006950F7">
        <w:trPr>
          <w:trHeight w:val="20"/>
          <w:jc w:val="center"/>
        </w:trPr>
        <w:tc>
          <w:tcPr>
            <w:tcW w:w="172" w:type="pct"/>
            <w:vMerge w:val="restart"/>
            <w:hideMark/>
          </w:tcPr>
          <w:p w14:paraId="1DF56A53"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3</w:t>
            </w:r>
          </w:p>
        </w:tc>
        <w:tc>
          <w:tcPr>
            <w:tcW w:w="777" w:type="pct"/>
            <w:vMerge w:val="restart"/>
            <w:hideMark/>
          </w:tcPr>
          <w:p w14:paraId="6AFCC6E5"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ООО «Транснефть – Порт Приморск»</w:t>
            </w:r>
          </w:p>
        </w:tc>
        <w:tc>
          <w:tcPr>
            <w:tcW w:w="899" w:type="pct"/>
            <w:vMerge w:val="restart"/>
            <w:hideMark/>
          </w:tcPr>
          <w:p w14:paraId="7E6729BC"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Выборгский муниципальный район, г. Приморск, участок очистных сооружений ООО «Транснефть – Порт Приморск»</w:t>
            </w:r>
          </w:p>
        </w:tc>
        <w:tc>
          <w:tcPr>
            <w:tcW w:w="301" w:type="pct"/>
            <w:hideMark/>
          </w:tcPr>
          <w:p w14:paraId="56B91CE3"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III</w:t>
            </w:r>
          </w:p>
        </w:tc>
        <w:tc>
          <w:tcPr>
            <w:tcW w:w="654" w:type="pct"/>
            <w:vMerge w:val="restart"/>
            <w:noWrap/>
            <w:hideMark/>
          </w:tcPr>
          <w:p w14:paraId="16961998"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400 тонн в год</w:t>
            </w:r>
          </w:p>
        </w:tc>
        <w:tc>
          <w:tcPr>
            <w:tcW w:w="595" w:type="pct"/>
            <w:vMerge w:val="restart"/>
            <w:hideMark/>
          </w:tcPr>
          <w:p w14:paraId="176089A1"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Лицензия № (78)-4928-СТБ/П от 05.10.2018</w:t>
            </w:r>
          </w:p>
        </w:tc>
        <w:tc>
          <w:tcPr>
            <w:tcW w:w="947" w:type="pct"/>
            <w:vMerge w:val="restart"/>
            <w:hideMark/>
          </w:tcPr>
          <w:p w14:paraId="6D8C9BCF"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 xml:space="preserve">Высокотемпературное сжигание в </w:t>
            </w:r>
            <w:proofErr w:type="spellStart"/>
            <w:r w:rsidRPr="007A5344">
              <w:rPr>
                <w:rFonts w:ascii="Times New Roman" w:eastAsia="Times New Roman" w:hAnsi="Times New Roman" w:cs="Times New Roman"/>
                <w:sz w:val="24"/>
                <w:lang w:eastAsia="ru-RU"/>
              </w:rPr>
              <w:t>инсинераторах</w:t>
            </w:r>
            <w:proofErr w:type="spellEnd"/>
            <w:r w:rsidRPr="007A5344">
              <w:rPr>
                <w:rFonts w:ascii="Times New Roman" w:eastAsia="Times New Roman" w:hAnsi="Times New Roman" w:cs="Times New Roman"/>
                <w:sz w:val="24"/>
                <w:lang w:eastAsia="ru-RU"/>
              </w:rPr>
              <w:t xml:space="preserve"> ИН-50.1 (2 ед.)</w:t>
            </w:r>
          </w:p>
        </w:tc>
        <w:tc>
          <w:tcPr>
            <w:tcW w:w="655" w:type="pct"/>
            <w:vMerge w:val="restart"/>
            <w:hideMark/>
          </w:tcPr>
          <w:p w14:paraId="4642487D"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В северном, северо-восточном направлении – 800 м; в восточном, юго-восточном направлении – 500м; в западном направлении – 900 м; в северо-западном направлении – 750 м; в южном, юго- западном направлении – по акватории Финского залива</w:t>
            </w:r>
          </w:p>
        </w:tc>
      </w:tr>
      <w:tr w:rsidR="006950F7" w:rsidRPr="007A5344" w14:paraId="27AF2ED9" w14:textId="77777777" w:rsidTr="006950F7">
        <w:trPr>
          <w:trHeight w:val="20"/>
          <w:jc w:val="center"/>
        </w:trPr>
        <w:tc>
          <w:tcPr>
            <w:tcW w:w="172" w:type="pct"/>
            <w:vMerge/>
            <w:hideMark/>
          </w:tcPr>
          <w:p w14:paraId="76561820"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777" w:type="pct"/>
            <w:vMerge/>
            <w:hideMark/>
          </w:tcPr>
          <w:p w14:paraId="5FE88985"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899" w:type="pct"/>
            <w:vMerge/>
            <w:hideMark/>
          </w:tcPr>
          <w:p w14:paraId="76F0A3EE"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301" w:type="pct"/>
            <w:noWrap/>
            <w:hideMark/>
          </w:tcPr>
          <w:p w14:paraId="08CDE1E4"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IV</w:t>
            </w:r>
          </w:p>
        </w:tc>
        <w:tc>
          <w:tcPr>
            <w:tcW w:w="654" w:type="pct"/>
            <w:vMerge/>
            <w:hideMark/>
          </w:tcPr>
          <w:p w14:paraId="5D5FA831"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595" w:type="pct"/>
            <w:vMerge/>
            <w:hideMark/>
          </w:tcPr>
          <w:p w14:paraId="39C43AC4"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947" w:type="pct"/>
            <w:vMerge/>
            <w:hideMark/>
          </w:tcPr>
          <w:p w14:paraId="380F3850"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655" w:type="pct"/>
            <w:vMerge/>
            <w:hideMark/>
          </w:tcPr>
          <w:p w14:paraId="3AF01700"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r>
      <w:tr w:rsidR="006950F7" w:rsidRPr="007A5344" w14:paraId="19BA29E8" w14:textId="77777777" w:rsidTr="006950F7">
        <w:trPr>
          <w:trHeight w:val="20"/>
          <w:jc w:val="center"/>
        </w:trPr>
        <w:tc>
          <w:tcPr>
            <w:tcW w:w="172" w:type="pct"/>
            <w:vMerge/>
            <w:hideMark/>
          </w:tcPr>
          <w:p w14:paraId="06A4F821"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777" w:type="pct"/>
            <w:vMerge/>
            <w:hideMark/>
          </w:tcPr>
          <w:p w14:paraId="01CFAD6F"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899" w:type="pct"/>
            <w:vMerge/>
            <w:hideMark/>
          </w:tcPr>
          <w:p w14:paraId="173D2B95"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301" w:type="pct"/>
            <w:noWrap/>
            <w:hideMark/>
          </w:tcPr>
          <w:p w14:paraId="20BDA5B6"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V</w:t>
            </w:r>
          </w:p>
        </w:tc>
        <w:tc>
          <w:tcPr>
            <w:tcW w:w="654" w:type="pct"/>
            <w:vMerge/>
            <w:hideMark/>
          </w:tcPr>
          <w:p w14:paraId="268AF28A"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595" w:type="pct"/>
            <w:vMerge/>
            <w:hideMark/>
          </w:tcPr>
          <w:p w14:paraId="3B874D2F"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947" w:type="pct"/>
            <w:vMerge/>
            <w:hideMark/>
          </w:tcPr>
          <w:p w14:paraId="50A8CEA1"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655" w:type="pct"/>
            <w:vMerge/>
            <w:hideMark/>
          </w:tcPr>
          <w:p w14:paraId="770BC60F"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r>
      <w:tr w:rsidR="006950F7" w:rsidRPr="007A5344" w14:paraId="464A0D73" w14:textId="77777777" w:rsidTr="006950F7">
        <w:trPr>
          <w:trHeight w:val="20"/>
          <w:jc w:val="center"/>
        </w:trPr>
        <w:tc>
          <w:tcPr>
            <w:tcW w:w="172" w:type="pct"/>
            <w:vMerge w:val="restart"/>
            <w:hideMark/>
          </w:tcPr>
          <w:p w14:paraId="15E677E2"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4</w:t>
            </w:r>
          </w:p>
        </w:tc>
        <w:tc>
          <w:tcPr>
            <w:tcW w:w="777" w:type="pct"/>
            <w:vMerge w:val="restart"/>
            <w:hideMark/>
          </w:tcPr>
          <w:p w14:paraId="4591E155" w14:textId="7880C5D6"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ООО «</w:t>
            </w:r>
            <w:proofErr w:type="spellStart"/>
            <w:r w:rsidRPr="007A5344">
              <w:rPr>
                <w:rFonts w:ascii="Times New Roman" w:eastAsia="Times New Roman" w:hAnsi="Times New Roman" w:cs="Times New Roman"/>
                <w:sz w:val="24"/>
                <w:lang w:eastAsia="ru-RU"/>
              </w:rPr>
              <w:t>Экопр</w:t>
            </w:r>
            <w:r w:rsidR="00E130A8">
              <w:rPr>
                <w:rFonts w:ascii="Times New Roman" w:eastAsia="Times New Roman" w:hAnsi="Times New Roman" w:cs="Times New Roman"/>
                <w:sz w:val="24"/>
                <w:lang w:eastAsia="ru-RU"/>
              </w:rPr>
              <w:t>о</w:t>
            </w:r>
            <w:r w:rsidRPr="007A5344">
              <w:rPr>
                <w:rFonts w:ascii="Times New Roman" w:eastAsia="Times New Roman" w:hAnsi="Times New Roman" w:cs="Times New Roman"/>
                <w:sz w:val="24"/>
                <w:lang w:eastAsia="ru-RU"/>
              </w:rPr>
              <w:t>м</w:t>
            </w:r>
            <w:proofErr w:type="spellEnd"/>
            <w:r w:rsidRPr="007A5344">
              <w:rPr>
                <w:rFonts w:ascii="Times New Roman" w:eastAsia="Times New Roman" w:hAnsi="Times New Roman" w:cs="Times New Roman"/>
                <w:sz w:val="24"/>
                <w:lang w:eastAsia="ru-RU"/>
              </w:rPr>
              <w:t>-Холдинг»</w:t>
            </w:r>
          </w:p>
        </w:tc>
        <w:tc>
          <w:tcPr>
            <w:tcW w:w="899" w:type="pct"/>
            <w:vMerge w:val="restart"/>
            <w:hideMark/>
          </w:tcPr>
          <w:p w14:paraId="087E579E"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 xml:space="preserve">Выборгский муниципальный район, Приморское городское поселение пос. Лужки, </w:t>
            </w:r>
            <w:proofErr w:type="spellStart"/>
            <w:r w:rsidRPr="007A5344">
              <w:rPr>
                <w:rFonts w:ascii="Times New Roman" w:eastAsia="Times New Roman" w:hAnsi="Times New Roman" w:cs="Times New Roman"/>
                <w:sz w:val="24"/>
                <w:lang w:eastAsia="ru-RU"/>
              </w:rPr>
              <w:t>Рябовское</w:t>
            </w:r>
            <w:proofErr w:type="spellEnd"/>
            <w:r w:rsidRPr="007A5344">
              <w:rPr>
                <w:rFonts w:ascii="Times New Roman" w:eastAsia="Times New Roman" w:hAnsi="Times New Roman" w:cs="Times New Roman"/>
                <w:sz w:val="24"/>
                <w:lang w:eastAsia="ru-RU"/>
              </w:rPr>
              <w:t xml:space="preserve"> ш., здание № 75</w:t>
            </w:r>
          </w:p>
        </w:tc>
        <w:tc>
          <w:tcPr>
            <w:tcW w:w="301" w:type="pct"/>
            <w:hideMark/>
          </w:tcPr>
          <w:p w14:paraId="71F404CA"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III</w:t>
            </w:r>
          </w:p>
        </w:tc>
        <w:tc>
          <w:tcPr>
            <w:tcW w:w="654" w:type="pct"/>
            <w:vMerge w:val="restart"/>
            <w:noWrap/>
            <w:hideMark/>
          </w:tcPr>
          <w:p w14:paraId="3968A2A8"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х</w:t>
            </w:r>
          </w:p>
        </w:tc>
        <w:tc>
          <w:tcPr>
            <w:tcW w:w="595" w:type="pct"/>
            <w:vMerge w:val="restart"/>
            <w:hideMark/>
          </w:tcPr>
          <w:p w14:paraId="7E34E8CF"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Лицензия 78 № 00088 от 10.02.2016</w:t>
            </w:r>
          </w:p>
        </w:tc>
        <w:tc>
          <w:tcPr>
            <w:tcW w:w="947" w:type="pct"/>
            <w:vMerge w:val="restart"/>
            <w:hideMark/>
          </w:tcPr>
          <w:p w14:paraId="4ED44EF9"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х</w:t>
            </w:r>
          </w:p>
        </w:tc>
        <w:tc>
          <w:tcPr>
            <w:tcW w:w="655" w:type="pct"/>
            <w:vMerge w:val="restart"/>
            <w:hideMark/>
          </w:tcPr>
          <w:p w14:paraId="41E69760"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х</w:t>
            </w:r>
          </w:p>
        </w:tc>
      </w:tr>
      <w:tr w:rsidR="006950F7" w:rsidRPr="007A5344" w14:paraId="29E71E1F" w14:textId="77777777" w:rsidTr="006950F7">
        <w:trPr>
          <w:trHeight w:val="20"/>
          <w:jc w:val="center"/>
        </w:trPr>
        <w:tc>
          <w:tcPr>
            <w:tcW w:w="172" w:type="pct"/>
            <w:vMerge/>
            <w:hideMark/>
          </w:tcPr>
          <w:p w14:paraId="21F2CADF"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777" w:type="pct"/>
            <w:vMerge/>
            <w:hideMark/>
          </w:tcPr>
          <w:p w14:paraId="7A5D9B89"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899" w:type="pct"/>
            <w:vMerge/>
            <w:hideMark/>
          </w:tcPr>
          <w:p w14:paraId="7424BE64"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301" w:type="pct"/>
            <w:noWrap/>
            <w:hideMark/>
          </w:tcPr>
          <w:p w14:paraId="40A90A9F"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IV</w:t>
            </w:r>
          </w:p>
        </w:tc>
        <w:tc>
          <w:tcPr>
            <w:tcW w:w="654" w:type="pct"/>
            <w:vMerge/>
            <w:hideMark/>
          </w:tcPr>
          <w:p w14:paraId="30095F30"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595" w:type="pct"/>
            <w:vMerge/>
            <w:hideMark/>
          </w:tcPr>
          <w:p w14:paraId="72957DB7"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947" w:type="pct"/>
            <w:vMerge/>
            <w:hideMark/>
          </w:tcPr>
          <w:p w14:paraId="6C04C80B"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655" w:type="pct"/>
            <w:vMerge/>
            <w:hideMark/>
          </w:tcPr>
          <w:p w14:paraId="0E7B43DD"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r>
      <w:tr w:rsidR="006950F7" w:rsidRPr="007A5344" w14:paraId="4392287E" w14:textId="77777777" w:rsidTr="006950F7">
        <w:trPr>
          <w:trHeight w:val="20"/>
          <w:jc w:val="center"/>
        </w:trPr>
        <w:tc>
          <w:tcPr>
            <w:tcW w:w="172" w:type="pct"/>
            <w:hideMark/>
          </w:tcPr>
          <w:p w14:paraId="227B64E1"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5</w:t>
            </w:r>
          </w:p>
        </w:tc>
        <w:tc>
          <w:tcPr>
            <w:tcW w:w="777" w:type="pct"/>
            <w:hideMark/>
          </w:tcPr>
          <w:p w14:paraId="72D9C881"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ООО «РПК-Высоцк «ЛУКОЙЛ-II»</w:t>
            </w:r>
          </w:p>
        </w:tc>
        <w:tc>
          <w:tcPr>
            <w:tcW w:w="899" w:type="pct"/>
            <w:hideMark/>
          </w:tcPr>
          <w:p w14:paraId="27EDE29E"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Выборгский муниципальный район, г. Высоцк, ул. Пихтовая, д. 1</w:t>
            </w:r>
          </w:p>
        </w:tc>
        <w:tc>
          <w:tcPr>
            <w:tcW w:w="301" w:type="pct"/>
            <w:noWrap/>
            <w:hideMark/>
          </w:tcPr>
          <w:p w14:paraId="6C1B94A6"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IV</w:t>
            </w:r>
          </w:p>
        </w:tc>
        <w:tc>
          <w:tcPr>
            <w:tcW w:w="654" w:type="pct"/>
            <w:hideMark/>
          </w:tcPr>
          <w:p w14:paraId="7922888E"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396 тонн в год</w:t>
            </w:r>
          </w:p>
        </w:tc>
        <w:tc>
          <w:tcPr>
            <w:tcW w:w="595" w:type="pct"/>
            <w:hideMark/>
          </w:tcPr>
          <w:p w14:paraId="3CDDB14A"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Лицензия № (78)-7204-СБ от 28.01.2019</w:t>
            </w:r>
          </w:p>
        </w:tc>
        <w:tc>
          <w:tcPr>
            <w:tcW w:w="947" w:type="pct"/>
            <w:hideMark/>
          </w:tcPr>
          <w:p w14:paraId="1FE7278C"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 xml:space="preserve">Термическое обезвреживание на </w:t>
            </w:r>
            <w:proofErr w:type="spellStart"/>
            <w:r w:rsidRPr="007A5344">
              <w:rPr>
                <w:rFonts w:ascii="Times New Roman" w:eastAsia="Times New Roman" w:hAnsi="Times New Roman" w:cs="Times New Roman"/>
                <w:sz w:val="24"/>
                <w:lang w:eastAsia="ru-RU"/>
              </w:rPr>
              <w:t>инсинераторной</w:t>
            </w:r>
            <w:proofErr w:type="spellEnd"/>
            <w:r w:rsidRPr="007A5344">
              <w:rPr>
                <w:rFonts w:ascii="Times New Roman" w:eastAsia="Times New Roman" w:hAnsi="Times New Roman" w:cs="Times New Roman"/>
                <w:sz w:val="24"/>
                <w:lang w:eastAsia="ru-RU"/>
              </w:rPr>
              <w:t xml:space="preserve"> установке ИН 50.1 </w:t>
            </w:r>
          </w:p>
        </w:tc>
        <w:tc>
          <w:tcPr>
            <w:tcW w:w="655" w:type="pct"/>
            <w:hideMark/>
          </w:tcPr>
          <w:p w14:paraId="01E4DA2A"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500 м</w:t>
            </w:r>
          </w:p>
        </w:tc>
      </w:tr>
      <w:tr w:rsidR="006950F7" w:rsidRPr="007A5344" w14:paraId="64E55DFE" w14:textId="77777777" w:rsidTr="006950F7">
        <w:trPr>
          <w:trHeight w:val="20"/>
          <w:jc w:val="center"/>
        </w:trPr>
        <w:tc>
          <w:tcPr>
            <w:tcW w:w="172" w:type="pct"/>
            <w:hideMark/>
          </w:tcPr>
          <w:p w14:paraId="59283C32"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6</w:t>
            </w:r>
          </w:p>
        </w:tc>
        <w:tc>
          <w:tcPr>
            <w:tcW w:w="777" w:type="pct"/>
            <w:hideMark/>
          </w:tcPr>
          <w:p w14:paraId="779A3383"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ООО «ЮНЭП»</w:t>
            </w:r>
          </w:p>
        </w:tc>
        <w:tc>
          <w:tcPr>
            <w:tcW w:w="899" w:type="pct"/>
            <w:hideMark/>
          </w:tcPr>
          <w:p w14:paraId="71B71143"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 xml:space="preserve">Сосновоборский городской округ, г. Сосновый Бор, </w:t>
            </w:r>
            <w:proofErr w:type="spellStart"/>
            <w:r w:rsidRPr="007A5344">
              <w:rPr>
                <w:rFonts w:ascii="Times New Roman" w:eastAsia="Times New Roman" w:hAnsi="Times New Roman" w:cs="Times New Roman"/>
                <w:sz w:val="24"/>
                <w:lang w:eastAsia="ru-RU"/>
              </w:rPr>
              <w:t>Копорское</w:t>
            </w:r>
            <w:proofErr w:type="spellEnd"/>
            <w:r w:rsidRPr="007A5344">
              <w:rPr>
                <w:rFonts w:ascii="Times New Roman" w:eastAsia="Times New Roman" w:hAnsi="Times New Roman" w:cs="Times New Roman"/>
                <w:sz w:val="24"/>
                <w:lang w:eastAsia="ru-RU"/>
              </w:rPr>
              <w:t xml:space="preserve"> ш., здание 206, помещение 5</w:t>
            </w:r>
          </w:p>
        </w:tc>
        <w:tc>
          <w:tcPr>
            <w:tcW w:w="301" w:type="pct"/>
            <w:noWrap/>
            <w:hideMark/>
          </w:tcPr>
          <w:p w14:paraId="171E2E1B"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I</w:t>
            </w:r>
          </w:p>
        </w:tc>
        <w:tc>
          <w:tcPr>
            <w:tcW w:w="654" w:type="pct"/>
            <w:noWrap/>
            <w:hideMark/>
          </w:tcPr>
          <w:p w14:paraId="7BDB7189"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х</w:t>
            </w:r>
          </w:p>
        </w:tc>
        <w:tc>
          <w:tcPr>
            <w:tcW w:w="595" w:type="pct"/>
            <w:hideMark/>
          </w:tcPr>
          <w:p w14:paraId="2C9F89A9"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Лицензия 78 № 00086 от 28.09.2016</w:t>
            </w:r>
          </w:p>
        </w:tc>
        <w:tc>
          <w:tcPr>
            <w:tcW w:w="947" w:type="pct"/>
            <w:hideMark/>
          </w:tcPr>
          <w:p w14:paraId="7F70D9A7"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Переработка энергосберегающих, люминесцентных и других ртутных ламп на установке «УЛИС», технология основана на методе измельчения под слоем воды на вибросите с одновременной отмывкой стеклобоя от люминофора и ртути</w:t>
            </w:r>
          </w:p>
        </w:tc>
        <w:tc>
          <w:tcPr>
            <w:tcW w:w="655" w:type="pct"/>
            <w:hideMark/>
          </w:tcPr>
          <w:p w14:paraId="275AE3E4"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х</w:t>
            </w:r>
          </w:p>
        </w:tc>
      </w:tr>
      <w:tr w:rsidR="006950F7" w:rsidRPr="007A5344" w14:paraId="6294591A" w14:textId="77777777" w:rsidTr="006950F7">
        <w:trPr>
          <w:trHeight w:val="20"/>
          <w:jc w:val="center"/>
        </w:trPr>
        <w:tc>
          <w:tcPr>
            <w:tcW w:w="172" w:type="pct"/>
            <w:hideMark/>
          </w:tcPr>
          <w:p w14:paraId="4E53D401"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7</w:t>
            </w:r>
          </w:p>
        </w:tc>
        <w:tc>
          <w:tcPr>
            <w:tcW w:w="777" w:type="pct"/>
            <w:hideMark/>
          </w:tcPr>
          <w:p w14:paraId="00F91870"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ГКУ «Управление по обеспечению ГЗ ЛО»</w:t>
            </w:r>
          </w:p>
        </w:tc>
        <w:tc>
          <w:tcPr>
            <w:tcW w:w="899" w:type="pct"/>
            <w:hideMark/>
          </w:tcPr>
          <w:p w14:paraId="6F2B2DA4"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Тосненский муниципальный район, г. Тосно, ш. Барыбина, д. 66</w:t>
            </w:r>
          </w:p>
        </w:tc>
        <w:tc>
          <w:tcPr>
            <w:tcW w:w="301" w:type="pct"/>
            <w:noWrap/>
            <w:hideMark/>
          </w:tcPr>
          <w:p w14:paraId="6682EC2E"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I</w:t>
            </w:r>
          </w:p>
        </w:tc>
        <w:tc>
          <w:tcPr>
            <w:tcW w:w="654" w:type="pct"/>
            <w:noWrap/>
            <w:hideMark/>
          </w:tcPr>
          <w:p w14:paraId="47AB92FA"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5 м куб. в смену</w:t>
            </w:r>
          </w:p>
        </w:tc>
        <w:tc>
          <w:tcPr>
            <w:tcW w:w="595" w:type="pct"/>
            <w:hideMark/>
          </w:tcPr>
          <w:p w14:paraId="1C325ABD"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Лицензия 78 № 00124 от 21.01.2016</w:t>
            </w:r>
          </w:p>
        </w:tc>
        <w:tc>
          <w:tcPr>
            <w:tcW w:w="947" w:type="pct"/>
            <w:hideMark/>
          </w:tcPr>
          <w:p w14:paraId="52CFB6F0"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Совместный размол ламп в смеси с измельчающей средой (щебень фракции 40-60 мм и металлические шары – 30 штук), элементарной серой и катализатором: перевод ртути в неподвижное, нелетучее, безопасное соединение путем химического связывания ртути с серой, с образованием в результате химической реакции сульфида ртути</w:t>
            </w:r>
          </w:p>
        </w:tc>
        <w:tc>
          <w:tcPr>
            <w:tcW w:w="655" w:type="pct"/>
            <w:hideMark/>
          </w:tcPr>
          <w:p w14:paraId="05A9EA76"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 xml:space="preserve">1000 м </w:t>
            </w:r>
          </w:p>
        </w:tc>
      </w:tr>
      <w:tr w:rsidR="006950F7" w:rsidRPr="007A5344" w14:paraId="7FD41C46" w14:textId="77777777" w:rsidTr="006950F7">
        <w:trPr>
          <w:trHeight w:val="20"/>
          <w:jc w:val="center"/>
        </w:trPr>
        <w:tc>
          <w:tcPr>
            <w:tcW w:w="172" w:type="pct"/>
            <w:hideMark/>
          </w:tcPr>
          <w:p w14:paraId="702B2909"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8</w:t>
            </w:r>
          </w:p>
        </w:tc>
        <w:tc>
          <w:tcPr>
            <w:tcW w:w="777" w:type="pct"/>
            <w:hideMark/>
          </w:tcPr>
          <w:p w14:paraId="42D2425E"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ООО «Газпром трансгаз Санкт-Петербург»</w:t>
            </w:r>
          </w:p>
        </w:tc>
        <w:tc>
          <w:tcPr>
            <w:tcW w:w="899" w:type="pct"/>
            <w:hideMark/>
          </w:tcPr>
          <w:p w14:paraId="1748F2FB"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 xml:space="preserve">Волховский муниципальный район, г. Волхов, п/о Бережки; </w:t>
            </w:r>
          </w:p>
          <w:p w14:paraId="649E5110"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 xml:space="preserve">Бокситогорский муниципальный район, п/о </w:t>
            </w:r>
            <w:proofErr w:type="spellStart"/>
            <w:r w:rsidRPr="007A5344">
              <w:rPr>
                <w:rFonts w:ascii="Times New Roman" w:eastAsia="Times New Roman" w:hAnsi="Times New Roman" w:cs="Times New Roman"/>
                <w:sz w:val="24"/>
                <w:lang w:eastAsia="ru-RU"/>
              </w:rPr>
              <w:t>Самойлово</w:t>
            </w:r>
            <w:proofErr w:type="spellEnd"/>
            <w:r w:rsidRPr="007A5344">
              <w:rPr>
                <w:rFonts w:ascii="Times New Roman" w:eastAsia="Times New Roman" w:hAnsi="Times New Roman" w:cs="Times New Roman"/>
                <w:sz w:val="24"/>
                <w:lang w:eastAsia="ru-RU"/>
              </w:rPr>
              <w:t>; Выборгский муниципальный район, пос. Большой Бор;</w:t>
            </w:r>
          </w:p>
          <w:p w14:paraId="2898B066"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 xml:space="preserve">Всеволожский муниципальный район, </w:t>
            </w:r>
            <w:proofErr w:type="spellStart"/>
            <w:r w:rsidRPr="007A5344">
              <w:rPr>
                <w:rFonts w:ascii="Times New Roman" w:eastAsia="Times New Roman" w:hAnsi="Times New Roman" w:cs="Times New Roman"/>
                <w:sz w:val="24"/>
                <w:lang w:eastAsia="ru-RU"/>
              </w:rPr>
              <w:t>Куйвозовское</w:t>
            </w:r>
            <w:proofErr w:type="spellEnd"/>
            <w:r w:rsidRPr="007A5344">
              <w:rPr>
                <w:rFonts w:ascii="Times New Roman" w:eastAsia="Times New Roman" w:hAnsi="Times New Roman" w:cs="Times New Roman"/>
                <w:sz w:val="24"/>
                <w:lang w:eastAsia="ru-RU"/>
              </w:rPr>
              <w:t xml:space="preserve"> сельское поселение, 45 км Приозерского ш.</w:t>
            </w:r>
          </w:p>
        </w:tc>
        <w:tc>
          <w:tcPr>
            <w:tcW w:w="301" w:type="pct"/>
            <w:noWrap/>
            <w:hideMark/>
          </w:tcPr>
          <w:p w14:paraId="04B40DE1"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IV</w:t>
            </w:r>
          </w:p>
        </w:tc>
        <w:tc>
          <w:tcPr>
            <w:tcW w:w="654" w:type="pct"/>
            <w:noWrap/>
            <w:hideMark/>
          </w:tcPr>
          <w:p w14:paraId="0A851588"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х</w:t>
            </w:r>
          </w:p>
        </w:tc>
        <w:tc>
          <w:tcPr>
            <w:tcW w:w="595" w:type="pct"/>
            <w:hideMark/>
          </w:tcPr>
          <w:p w14:paraId="2E97BD00"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Лицензия № (78)-6343-ТБ от 25.09.2018</w:t>
            </w:r>
          </w:p>
        </w:tc>
        <w:tc>
          <w:tcPr>
            <w:tcW w:w="947" w:type="pct"/>
            <w:hideMark/>
          </w:tcPr>
          <w:p w14:paraId="0E3A847E"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х</w:t>
            </w:r>
          </w:p>
        </w:tc>
        <w:tc>
          <w:tcPr>
            <w:tcW w:w="655" w:type="pct"/>
            <w:hideMark/>
          </w:tcPr>
          <w:p w14:paraId="75F980EE"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х</w:t>
            </w:r>
          </w:p>
        </w:tc>
      </w:tr>
      <w:tr w:rsidR="006950F7" w:rsidRPr="007A5344" w14:paraId="2DB3BB05" w14:textId="77777777" w:rsidTr="006950F7">
        <w:trPr>
          <w:trHeight w:val="20"/>
          <w:jc w:val="center"/>
        </w:trPr>
        <w:tc>
          <w:tcPr>
            <w:tcW w:w="172" w:type="pct"/>
            <w:vMerge w:val="restart"/>
            <w:hideMark/>
          </w:tcPr>
          <w:p w14:paraId="074DA657"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9</w:t>
            </w:r>
          </w:p>
        </w:tc>
        <w:tc>
          <w:tcPr>
            <w:tcW w:w="777" w:type="pct"/>
            <w:vMerge w:val="restart"/>
            <w:hideMark/>
          </w:tcPr>
          <w:p w14:paraId="48F3034A"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ООО «ЭКОТЕХ»</w:t>
            </w:r>
          </w:p>
        </w:tc>
        <w:tc>
          <w:tcPr>
            <w:tcW w:w="899" w:type="pct"/>
            <w:vMerge w:val="restart"/>
            <w:hideMark/>
          </w:tcPr>
          <w:p w14:paraId="2DD203C1"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 xml:space="preserve">Кингисеппский муниципальный район, земли </w:t>
            </w:r>
            <w:proofErr w:type="spellStart"/>
            <w:r w:rsidRPr="007A5344">
              <w:rPr>
                <w:rFonts w:ascii="Times New Roman" w:eastAsia="Times New Roman" w:hAnsi="Times New Roman" w:cs="Times New Roman"/>
                <w:sz w:val="24"/>
                <w:lang w:eastAsia="ru-RU"/>
              </w:rPr>
              <w:t>Опольевского</w:t>
            </w:r>
            <w:proofErr w:type="spellEnd"/>
            <w:r w:rsidRPr="007A5344">
              <w:rPr>
                <w:rFonts w:ascii="Times New Roman" w:eastAsia="Times New Roman" w:hAnsi="Times New Roman" w:cs="Times New Roman"/>
                <w:sz w:val="24"/>
                <w:lang w:eastAsia="ru-RU"/>
              </w:rPr>
              <w:t xml:space="preserve"> сельского поселения, 2,5 км от дер. Малый Луцк</w:t>
            </w:r>
          </w:p>
        </w:tc>
        <w:tc>
          <w:tcPr>
            <w:tcW w:w="301" w:type="pct"/>
            <w:noWrap/>
            <w:hideMark/>
          </w:tcPr>
          <w:p w14:paraId="6CE6BCBB"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IV</w:t>
            </w:r>
          </w:p>
        </w:tc>
        <w:tc>
          <w:tcPr>
            <w:tcW w:w="654" w:type="pct"/>
            <w:vMerge w:val="restart"/>
            <w:noWrap/>
            <w:hideMark/>
          </w:tcPr>
          <w:p w14:paraId="6AE345EC"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х</w:t>
            </w:r>
          </w:p>
        </w:tc>
        <w:tc>
          <w:tcPr>
            <w:tcW w:w="595" w:type="pct"/>
            <w:vMerge w:val="restart"/>
            <w:hideMark/>
          </w:tcPr>
          <w:p w14:paraId="2BFE4F78"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Лицензия 78 № 00320 от 16.08.2016</w:t>
            </w:r>
          </w:p>
        </w:tc>
        <w:tc>
          <w:tcPr>
            <w:tcW w:w="947" w:type="pct"/>
            <w:vMerge w:val="restart"/>
            <w:hideMark/>
          </w:tcPr>
          <w:p w14:paraId="563B7540"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х</w:t>
            </w:r>
          </w:p>
        </w:tc>
        <w:tc>
          <w:tcPr>
            <w:tcW w:w="655" w:type="pct"/>
            <w:vMerge w:val="restart"/>
            <w:hideMark/>
          </w:tcPr>
          <w:p w14:paraId="420DFD1B"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х</w:t>
            </w:r>
          </w:p>
        </w:tc>
      </w:tr>
      <w:tr w:rsidR="006950F7" w:rsidRPr="007A5344" w14:paraId="68EC5E8A" w14:textId="77777777" w:rsidTr="006950F7">
        <w:trPr>
          <w:trHeight w:val="20"/>
          <w:jc w:val="center"/>
        </w:trPr>
        <w:tc>
          <w:tcPr>
            <w:tcW w:w="172" w:type="pct"/>
            <w:vMerge/>
            <w:hideMark/>
          </w:tcPr>
          <w:p w14:paraId="631A69DC"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777" w:type="pct"/>
            <w:vMerge/>
            <w:hideMark/>
          </w:tcPr>
          <w:p w14:paraId="075BFBDC"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899" w:type="pct"/>
            <w:vMerge/>
            <w:hideMark/>
          </w:tcPr>
          <w:p w14:paraId="6ED9DFB7"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301" w:type="pct"/>
            <w:noWrap/>
            <w:hideMark/>
          </w:tcPr>
          <w:p w14:paraId="3768638C"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V</w:t>
            </w:r>
          </w:p>
        </w:tc>
        <w:tc>
          <w:tcPr>
            <w:tcW w:w="654" w:type="pct"/>
            <w:vMerge/>
            <w:hideMark/>
          </w:tcPr>
          <w:p w14:paraId="3ABFB346"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595" w:type="pct"/>
            <w:vMerge/>
            <w:hideMark/>
          </w:tcPr>
          <w:p w14:paraId="674D4DDB"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947" w:type="pct"/>
            <w:vMerge/>
            <w:hideMark/>
          </w:tcPr>
          <w:p w14:paraId="1BB0CB10"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655" w:type="pct"/>
            <w:vMerge/>
            <w:hideMark/>
          </w:tcPr>
          <w:p w14:paraId="686AEBFE"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r>
      <w:tr w:rsidR="006950F7" w:rsidRPr="007A5344" w14:paraId="32879F82" w14:textId="77777777" w:rsidTr="006950F7">
        <w:trPr>
          <w:trHeight w:val="20"/>
          <w:jc w:val="center"/>
        </w:trPr>
        <w:tc>
          <w:tcPr>
            <w:tcW w:w="172" w:type="pct"/>
            <w:hideMark/>
          </w:tcPr>
          <w:p w14:paraId="4EF3CA38"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10</w:t>
            </w:r>
          </w:p>
        </w:tc>
        <w:tc>
          <w:tcPr>
            <w:tcW w:w="777" w:type="pct"/>
            <w:hideMark/>
          </w:tcPr>
          <w:p w14:paraId="79A1AA5F"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СПб ГУП «Завод МПБО-2»</w:t>
            </w:r>
          </w:p>
        </w:tc>
        <w:tc>
          <w:tcPr>
            <w:tcW w:w="899" w:type="pct"/>
            <w:hideMark/>
          </w:tcPr>
          <w:p w14:paraId="4A11EB28"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 xml:space="preserve">Всеволожский муниципальный район, </w:t>
            </w:r>
            <w:proofErr w:type="spellStart"/>
            <w:r w:rsidRPr="007A5344">
              <w:rPr>
                <w:rFonts w:ascii="Times New Roman" w:eastAsia="Times New Roman" w:hAnsi="Times New Roman" w:cs="Times New Roman"/>
                <w:sz w:val="24"/>
                <w:lang w:eastAsia="ru-RU"/>
              </w:rPr>
              <w:t>г.п</w:t>
            </w:r>
            <w:proofErr w:type="spellEnd"/>
            <w:r w:rsidRPr="007A5344">
              <w:rPr>
                <w:rFonts w:ascii="Times New Roman" w:eastAsia="Times New Roman" w:hAnsi="Times New Roman" w:cs="Times New Roman"/>
                <w:sz w:val="24"/>
                <w:lang w:eastAsia="ru-RU"/>
              </w:rPr>
              <w:t>. Янино-1, проезд Промышленный, (производственная зона Янино), здание 9</w:t>
            </w:r>
          </w:p>
        </w:tc>
        <w:tc>
          <w:tcPr>
            <w:tcW w:w="301" w:type="pct"/>
            <w:noWrap/>
            <w:hideMark/>
          </w:tcPr>
          <w:p w14:paraId="2C77460F"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IV</w:t>
            </w:r>
          </w:p>
        </w:tc>
        <w:tc>
          <w:tcPr>
            <w:tcW w:w="654" w:type="pct"/>
            <w:noWrap/>
            <w:hideMark/>
          </w:tcPr>
          <w:p w14:paraId="76C76FD5"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132500</w:t>
            </w:r>
          </w:p>
        </w:tc>
        <w:tc>
          <w:tcPr>
            <w:tcW w:w="595" w:type="pct"/>
            <w:hideMark/>
          </w:tcPr>
          <w:p w14:paraId="5C1A3C08"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Лицензия № (78)-6029-СТОБ/П от 23.01.2019</w:t>
            </w:r>
          </w:p>
        </w:tc>
        <w:tc>
          <w:tcPr>
            <w:tcW w:w="947" w:type="pct"/>
            <w:hideMark/>
          </w:tcPr>
          <w:p w14:paraId="757DF045"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 xml:space="preserve">Компостирование, ускоренное гниение органических отходов в </w:t>
            </w:r>
            <w:proofErr w:type="spellStart"/>
            <w:r w:rsidRPr="007A5344">
              <w:rPr>
                <w:rFonts w:ascii="Times New Roman" w:eastAsia="Times New Roman" w:hAnsi="Times New Roman" w:cs="Times New Roman"/>
                <w:sz w:val="24"/>
                <w:lang w:eastAsia="ru-RU"/>
              </w:rPr>
              <w:t>биобарабане</w:t>
            </w:r>
            <w:proofErr w:type="spellEnd"/>
            <w:r w:rsidRPr="007A5344">
              <w:rPr>
                <w:rFonts w:ascii="Times New Roman" w:eastAsia="Times New Roman" w:hAnsi="Times New Roman" w:cs="Times New Roman"/>
                <w:sz w:val="24"/>
                <w:lang w:eastAsia="ru-RU"/>
              </w:rPr>
              <w:t xml:space="preserve"> с одновременной эрозией</w:t>
            </w:r>
          </w:p>
        </w:tc>
        <w:tc>
          <w:tcPr>
            <w:tcW w:w="655" w:type="pct"/>
            <w:hideMark/>
          </w:tcPr>
          <w:p w14:paraId="7B778072"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500 м</w:t>
            </w:r>
          </w:p>
        </w:tc>
      </w:tr>
      <w:tr w:rsidR="006950F7" w:rsidRPr="007A5344" w14:paraId="43248760" w14:textId="77777777" w:rsidTr="006950F7">
        <w:trPr>
          <w:trHeight w:val="458"/>
          <w:jc w:val="center"/>
        </w:trPr>
        <w:tc>
          <w:tcPr>
            <w:tcW w:w="172" w:type="pct"/>
            <w:vMerge w:val="restart"/>
            <w:hideMark/>
          </w:tcPr>
          <w:p w14:paraId="17FF0F14"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11</w:t>
            </w:r>
          </w:p>
        </w:tc>
        <w:tc>
          <w:tcPr>
            <w:tcW w:w="777" w:type="pct"/>
            <w:vMerge w:val="restart"/>
            <w:hideMark/>
          </w:tcPr>
          <w:p w14:paraId="2EF2255E"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ООО «ПЕТРОСЕРВИС»</w:t>
            </w:r>
          </w:p>
        </w:tc>
        <w:tc>
          <w:tcPr>
            <w:tcW w:w="899" w:type="pct"/>
            <w:vMerge w:val="restart"/>
            <w:hideMark/>
          </w:tcPr>
          <w:p w14:paraId="1A905C58"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 xml:space="preserve">Всеволожский муниципальный район, дер. Новое </w:t>
            </w:r>
            <w:proofErr w:type="spellStart"/>
            <w:r w:rsidRPr="007A5344">
              <w:rPr>
                <w:rFonts w:ascii="Times New Roman" w:eastAsia="Times New Roman" w:hAnsi="Times New Roman" w:cs="Times New Roman"/>
                <w:sz w:val="24"/>
                <w:lang w:eastAsia="ru-RU"/>
              </w:rPr>
              <w:t>Девяткино</w:t>
            </w:r>
            <w:proofErr w:type="spellEnd"/>
            <w:r w:rsidRPr="007A5344">
              <w:rPr>
                <w:rFonts w:ascii="Times New Roman" w:eastAsia="Times New Roman" w:hAnsi="Times New Roman" w:cs="Times New Roman"/>
                <w:sz w:val="24"/>
                <w:lang w:eastAsia="ru-RU"/>
              </w:rPr>
              <w:t>, территория Северной ТЭЦ, производственная база, 1-й проезд, участок № 13, земельный участок с кадастровым номером 47:07:0722001:29775</w:t>
            </w:r>
          </w:p>
        </w:tc>
        <w:tc>
          <w:tcPr>
            <w:tcW w:w="301" w:type="pct"/>
            <w:vMerge w:val="restart"/>
            <w:noWrap/>
            <w:hideMark/>
          </w:tcPr>
          <w:p w14:paraId="2F33639A"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х</w:t>
            </w:r>
          </w:p>
        </w:tc>
        <w:tc>
          <w:tcPr>
            <w:tcW w:w="654" w:type="pct"/>
            <w:vMerge w:val="restart"/>
            <w:noWrap/>
            <w:hideMark/>
          </w:tcPr>
          <w:p w14:paraId="6180D74C"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х</w:t>
            </w:r>
          </w:p>
        </w:tc>
        <w:tc>
          <w:tcPr>
            <w:tcW w:w="595" w:type="pct"/>
            <w:vMerge w:val="restart"/>
            <w:hideMark/>
          </w:tcPr>
          <w:p w14:paraId="26D05BF9"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Лицензия (78)-5818-СТОБ от 05.06.2018</w:t>
            </w:r>
          </w:p>
        </w:tc>
        <w:tc>
          <w:tcPr>
            <w:tcW w:w="947" w:type="pct"/>
            <w:vMerge w:val="restart"/>
            <w:hideMark/>
          </w:tcPr>
          <w:p w14:paraId="22651F5F"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х</w:t>
            </w:r>
          </w:p>
        </w:tc>
        <w:tc>
          <w:tcPr>
            <w:tcW w:w="655" w:type="pct"/>
            <w:vMerge w:val="restart"/>
            <w:hideMark/>
          </w:tcPr>
          <w:p w14:paraId="1C715708"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х</w:t>
            </w:r>
          </w:p>
        </w:tc>
      </w:tr>
      <w:tr w:rsidR="006950F7" w:rsidRPr="007A5344" w14:paraId="3E3E57B7" w14:textId="77777777" w:rsidTr="006950F7">
        <w:trPr>
          <w:trHeight w:val="458"/>
          <w:jc w:val="center"/>
        </w:trPr>
        <w:tc>
          <w:tcPr>
            <w:tcW w:w="172" w:type="pct"/>
            <w:vMerge/>
            <w:hideMark/>
          </w:tcPr>
          <w:p w14:paraId="6B6A53ED"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777" w:type="pct"/>
            <w:vMerge/>
            <w:hideMark/>
          </w:tcPr>
          <w:p w14:paraId="69229412"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899" w:type="pct"/>
            <w:vMerge/>
            <w:hideMark/>
          </w:tcPr>
          <w:p w14:paraId="6E9762CF"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301" w:type="pct"/>
            <w:vMerge/>
            <w:hideMark/>
          </w:tcPr>
          <w:p w14:paraId="40B68B19"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654" w:type="pct"/>
            <w:vMerge/>
            <w:hideMark/>
          </w:tcPr>
          <w:p w14:paraId="36030723"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595" w:type="pct"/>
            <w:vMerge/>
            <w:hideMark/>
          </w:tcPr>
          <w:p w14:paraId="2D35A760"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947" w:type="pct"/>
            <w:vMerge/>
            <w:hideMark/>
          </w:tcPr>
          <w:p w14:paraId="7E62E9A9"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655" w:type="pct"/>
            <w:vMerge/>
            <w:hideMark/>
          </w:tcPr>
          <w:p w14:paraId="33AAE5CA"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r>
      <w:tr w:rsidR="006950F7" w:rsidRPr="007A5344" w14:paraId="39DDCBFC" w14:textId="77777777" w:rsidTr="006950F7">
        <w:trPr>
          <w:trHeight w:val="20"/>
          <w:jc w:val="center"/>
        </w:trPr>
        <w:tc>
          <w:tcPr>
            <w:tcW w:w="172" w:type="pct"/>
            <w:hideMark/>
          </w:tcPr>
          <w:p w14:paraId="78B7DF71"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12</w:t>
            </w:r>
          </w:p>
        </w:tc>
        <w:tc>
          <w:tcPr>
            <w:tcW w:w="777" w:type="pct"/>
            <w:hideMark/>
          </w:tcPr>
          <w:p w14:paraId="4103FBB2"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ЗАО «</w:t>
            </w:r>
            <w:proofErr w:type="spellStart"/>
            <w:r w:rsidRPr="007A5344">
              <w:rPr>
                <w:rFonts w:ascii="Times New Roman" w:eastAsia="Times New Roman" w:hAnsi="Times New Roman" w:cs="Times New Roman"/>
                <w:sz w:val="24"/>
                <w:lang w:eastAsia="ru-RU"/>
              </w:rPr>
              <w:t>Флеш-Роял</w:t>
            </w:r>
            <w:proofErr w:type="spellEnd"/>
            <w:r w:rsidRPr="007A5344">
              <w:rPr>
                <w:rFonts w:ascii="Times New Roman" w:eastAsia="Times New Roman" w:hAnsi="Times New Roman" w:cs="Times New Roman"/>
                <w:sz w:val="24"/>
                <w:lang w:eastAsia="ru-RU"/>
              </w:rPr>
              <w:t xml:space="preserve"> Сервис»</w:t>
            </w:r>
          </w:p>
        </w:tc>
        <w:tc>
          <w:tcPr>
            <w:tcW w:w="899" w:type="pct"/>
            <w:hideMark/>
          </w:tcPr>
          <w:p w14:paraId="50DBA910"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 xml:space="preserve">Всеволожский муниципальный район, </w:t>
            </w:r>
            <w:proofErr w:type="spellStart"/>
            <w:r w:rsidRPr="007A5344">
              <w:rPr>
                <w:rFonts w:ascii="Times New Roman" w:eastAsia="Times New Roman" w:hAnsi="Times New Roman" w:cs="Times New Roman"/>
                <w:sz w:val="24"/>
                <w:lang w:eastAsia="ru-RU"/>
              </w:rPr>
              <w:t>г.п</w:t>
            </w:r>
            <w:proofErr w:type="spellEnd"/>
            <w:r w:rsidRPr="007A5344">
              <w:rPr>
                <w:rFonts w:ascii="Times New Roman" w:eastAsia="Times New Roman" w:hAnsi="Times New Roman" w:cs="Times New Roman"/>
                <w:sz w:val="24"/>
                <w:lang w:eastAsia="ru-RU"/>
              </w:rPr>
              <w:t>. </w:t>
            </w:r>
            <w:proofErr w:type="spellStart"/>
            <w:r w:rsidRPr="007A5344">
              <w:rPr>
                <w:rFonts w:ascii="Times New Roman" w:eastAsia="Times New Roman" w:hAnsi="Times New Roman" w:cs="Times New Roman"/>
                <w:sz w:val="24"/>
                <w:lang w:eastAsia="ru-RU"/>
              </w:rPr>
              <w:t>Кузьмоловский</w:t>
            </w:r>
            <w:proofErr w:type="spellEnd"/>
            <w:r w:rsidRPr="007A5344">
              <w:rPr>
                <w:rFonts w:ascii="Times New Roman" w:eastAsia="Times New Roman" w:hAnsi="Times New Roman" w:cs="Times New Roman"/>
                <w:sz w:val="24"/>
                <w:lang w:eastAsia="ru-RU"/>
              </w:rPr>
              <w:t xml:space="preserve">, станция </w:t>
            </w:r>
            <w:proofErr w:type="spellStart"/>
            <w:r w:rsidRPr="007A5344">
              <w:rPr>
                <w:rFonts w:ascii="Times New Roman" w:eastAsia="Times New Roman" w:hAnsi="Times New Roman" w:cs="Times New Roman"/>
                <w:sz w:val="24"/>
                <w:lang w:eastAsia="ru-RU"/>
              </w:rPr>
              <w:t>Капитолово</w:t>
            </w:r>
            <w:proofErr w:type="spellEnd"/>
            <w:r w:rsidRPr="007A5344">
              <w:rPr>
                <w:rFonts w:ascii="Times New Roman" w:eastAsia="Times New Roman" w:hAnsi="Times New Roman" w:cs="Times New Roman"/>
                <w:sz w:val="24"/>
                <w:lang w:eastAsia="ru-RU"/>
              </w:rPr>
              <w:t>, д. б/н, корпус № 29</w:t>
            </w:r>
          </w:p>
        </w:tc>
        <w:tc>
          <w:tcPr>
            <w:tcW w:w="301" w:type="pct"/>
            <w:noWrap/>
            <w:hideMark/>
          </w:tcPr>
          <w:p w14:paraId="15F1BD02"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IV</w:t>
            </w:r>
          </w:p>
        </w:tc>
        <w:tc>
          <w:tcPr>
            <w:tcW w:w="654" w:type="pct"/>
            <w:noWrap/>
            <w:hideMark/>
          </w:tcPr>
          <w:p w14:paraId="75ECA24E"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500 килограмм в час</w:t>
            </w:r>
          </w:p>
        </w:tc>
        <w:tc>
          <w:tcPr>
            <w:tcW w:w="595" w:type="pct"/>
            <w:hideMark/>
          </w:tcPr>
          <w:p w14:paraId="121B8D77"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Лицензия 78 № 00104 от 09.02.2017</w:t>
            </w:r>
          </w:p>
        </w:tc>
        <w:tc>
          <w:tcPr>
            <w:tcW w:w="947" w:type="pct"/>
            <w:noWrap/>
            <w:hideMark/>
          </w:tcPr>
          <w:p w14:paraId="460EBCE9"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х</w:t>
            </w:r>
          </w:p>
        </w:tc>
        <w:tc>
          <w:tcPr>
            <w:tcW w:w="655" w:type="pct"/>
            <w:noWrap/>
            <w:hideMark/>
          </w:tcPr>
          <w:p w14:paraId="3E7216B4"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х</w:t>
            </w:r>
          </w:p>
        </w:tc>
      </w:tr>
      <w:tr w:rsidR="006950F7" w:rsidRPr="007A5344" w14:paraId="62579D34" w14:textId="77777777" w:rsidTr="006950F7">
        <w:trPr>
          <w:trHeight w:val="20"/>
          <w:jc w:val="center"/>
        </w:trPr>
        <w:tc>
          <w:tcPr>
            <w:tcW w:w="172" w:type="pct"/>
            <w:hideMark/>
          </w:tcPr>
          <w:p w14:paraId="0CE75F29"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13</w:t>
            </w:r>
          </w:p>
        </w:tc>
        <w:tc>
          <w:tcPr>
            <w:tcW w:w="777" w:type="pct"/>
            <w:hideMark/>
          </w:tcPr>
          <w:p w14:paraId="233A6EDB"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ОАО «</w:t>
            </w:r>
            <w:proofErr w:type="spellStart"/>
            <w:r w:rsidRPr="007A5344">
              <w:rPr>
                <w:rFonts w:ascii="Times New Roman" w:eastAsia="Times New Roman" w:hAnsi="Times New Roman" w:cs="Times New Roman"/>
                <w:sz w:val="24"/>
                <w:lang w:eastAsia="ru-RU"/>
              </w:rPr>
              <w:t>Ростерминалуголь</w:t>
            </w:r>
            <w:proofErr w:type="spellEnd"/>
            <w:r w:rsidRPr="007A5344">
              <w:rPr>
                <w:rFonts w:ascii="Times New Roman" w:eastAsia="Times New Roman" w:hAnsi="Times New Roman" w:cs="Times New Roman"/>
                <w:sz w:val="24"/>
                <w:lang w:eastAsia="ru-RU"/>
              </w:rPr>
              <w:t>»</w:t>
            </w:r>
          </w:p>
        </w:tc>
        <w:tc>
          <w:tcPr>
            <w:tcW w:w="899" w:type="pct"/>
            <w:hideMark/>
          </w:tcPr>
          <w:p w14:paraId="13BB7B90"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Кингисеппский муниципальный район, Морской порт Усть-Луга, Угольный терминал ОАО «</w:t>
            </w:r>
            <w:proofErr w:type="spellStart"/>
            <w:r w:rsidRPr="007A5344">
              <w:rPr>
                <w:rFonts w:ascii="Times New Roman" w:eastAsia="Times New Roman" w:hAnsi="Times New Roman" w:cs="Times New Roman"/>
                <w:sz w:val="24"/>
                <w:lang w:eastAsia="ru-RU"/>
              </w:rPr>
              <w:t>Ростерминалуголь</w:t>
            </w:r>
            <w:proofErr w:type="spellEnd"/>
            <w:r w:rsidRPr="007A5344">
              <w:rPr>
                <w:rFonts w:ascii="Times New Roman" w:eastAsia="Times New Roman" w:hAnsi="Times New Roman" w:cs="Times New Roman"/>
                <w:sz w:val="24"/>
                <w:lang w:eastAsia="ru-RU"/>
              </w:rPr>
              <w:t>», земельный участок с кадастровым номером 47:20:02-23-002:0011; г. Кингисепп, пр. Карла Маркса, 43</w:t>
            </w:r>
          </w:p>
        </w:tc>
        <w:tc>
          <w:tcPr>
            <w:tcW w:w="301" w:type="pct"/>
            <w:noWrap/>
            <w:hideMark/>
          </w:tcPr>
          <w:p w14:paraId="1A7FF90A"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х</w:t>
            </w:r>
          </w:p>
        </w:tc>
        <w:tc>
          <w:tcPr>
            <w:tcW w:w="654" w:type="pct"/>
            <w:noWrap/>
            <w:hideMark/>
          </w:tcPr>
          <w:p w14:paraId="3A81B12D"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х</w:t>
            </w:r>
          </w:p>
        </w:tc>
        <w:tc>
          <w:tcPr>
            <w:tcW w:w="595" w:type="pct"/>
            <w:hideMark/>
          </w:tcPr>
          <w:p w14:paraId="1C76DC33"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Лицензия 78-00388 от 06.10.2016</w:t>
            </w:r>
          </w:p>
        </w:tc>
        <w:tc>
          <w:tcPr>
            <w:tcW w:w="947" w:type="pct"/>
            <w:noWrap/>
            <w:hideMark/>
          </w:tcPr>
          <w:p w14:paraId="16EA43A2"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х</w:t>
            </w:r>
          </w:p>
        </w:tc>
        <w:tc>
          <w:tcPr>
            <w:tcW w:w="655" w:type="pct"/>
            <w:noWrap/>
            <w:hideMark/>
          </w:tcPr>
          <w:p w14:paraId="34314CAF"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х</w:t>
            </w:r>
          </w:p>
        </w:tc>
      </w:tr>
      <w:tr w:rsidR="006950F7" w:rsidRPr="007A5344" w14:paraId="6FCD241C" w14:textId="77777777" w:rsidTr="006950F7">
        <w:trPr>
          <w:trHeight w:val="20"/>
          <w:jc w:val="center"/>
        </w:trPr>
        <w:tc>
          <w:tcPr>
            <w:tcW w:w="172" w:type="pct"/>
            <w:hideMark/>
          </w:tcPr>
          <w:p w14:paraId="5636C69B"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14</w:t>
            </w:r>
          </w:p>
        </w:tc>
        <w:tc>
          <w:tcPr>
            <w:tcW w:w="777" w:type="pct"/>
            <w:hideMark/>
          </w:tcPr>
          <w:p w14:paraId="0E6E05AC"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АО «Управляющая компания по обращению с отходами в Ленинградской области»</w:t>
            </w:r>
          </w:p>
        </w:tc>
        <w:tc>
          <w:tcPr>
            <w:tcW w:w="899" w:type="pct"/>
            <w:hideMark/>
          </w:tcPr>
          <w:p w14:paraId="2DDC5766"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 xml:space="preserve">Приозерский муниципальный район, </w:t>
            </w:r>
            <w:proofErr w:type="spellStart"/>
            <w:r w:rsidRPr="007A5344">
              <w:rPr>
                <w:rFonts w:ascii="Times New Roman" w:eastAsia="Times New Roman" w:hAnsi="Times New Roman" w:cs="Times New Roman"/>
                <w:sz w:val="24"/>
                <w:lang w:eastAsia="ru-RU"/>
              </w:rPr>
              <w:t>Плодовское</w:t>
            </w:r>
            <w:proofErr w:type="spellEnd"/>
            <w:r w:rsidRPr="007A5344">
              <w:rPr>
                <w:rFonts w:ascii="Times New Roman" w:eastAsia="Times New Roman" w:hAnsi="Times New Roman" w:cs="Times New Roman"/>
                <w:sz w:val="24"/>
                <w:lang w:eastAsia="ru-RU"/>
              </w:rPr>
              <w:t xml:space="preserve"> сельское поселение, вблизи пос. Тракторное</w:t>
            </w:r>
          </w:p>
        </w:tc>
        <w:tc>
          <w:tcPr>
            <w:tcW w:w="301" w:type="pct"/>
            <w:noWrap/>
            <w:hideMark/>
          </w:tcPr>
          <w:p w14:paraId="7911BB91"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х</w:t>
            </w:r>
          </w:p>
        </w:tc>
        <w:tc>
          <w:tcPr>
            <w:tcW w:w="654" w:type="pct"/>
            <w:noWrap/>
            <w:hideMark/>
          </w:tcPr>
          <w:p w14:paraId="3855AFE0"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х</w:t>
            </w:r>
          </w:p>
        </w:tc>
        <w:tc>
          <w:tcPr>
            <w:tcW w:w="595" w:type="pct"/>
            <w:hideMark/>
          </w:tcPr>
          <w:p w14:paraId="4A48E424"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Лицензия (78)- 4235-СТОУР/П от 27.05.2019</w:t>
            </w:r>
          </w:p>
        </w:tc>
        <w:tc>
          <w:tcPr>
            <w:tcW w:w="947" w:type="pct"/>
            <w:noWrap/>
            <w:hideMark/>
          </w:tcPr>
          <w:p w14:paraId="696502A8"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х</w:t>
            </w:r>
          </w:p>
        </w:tc>
        <w:tc>
          <w:tcPr>
            <w:tcW w:w="655" w:type="pct"/>
            <w:noWrap/>
            <w:hideMark/>
          </w:tcPr>
          <w:p w14:paraId="6323CF1B"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х</w:t>
            </w:r>
          </w:p>
        </w:tc>
      </w:tr>
      <w:tr w:rsidR="006950F7" w:rsidRPr="007A5344" w14:paraId="46F4CF64" w14:textId="77777777" w:rsidTr="006950F7">
        <w:trPr>
          <w:trHeight w:val="20"/>
          <w:jc w:val="center"/>
        </w:trPr>
        <w:tc>
          <w:tcPr>
            <w:tcW w:w="172" w:type="pct"/>
            <w:hideMark/>
          </w:tcPr>
          <w:p w14:paraId="2BEF3631"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15</w:t>
            </w:r>
          </w:p>
        </w:tc>
        <w:tc>
          <w:tcPr>
            <w:tcW w:w="777" w:type="pct"/>
            <w:hideMark/>
          </w:tcPr>
          <w:p w14:paraId="12FEBE8F"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АО «Управляющая компания по обращению с отходами в Ленинградской области»</w:t>
            </w:r>
          </w:p>
        </w:tc>
        <w:tc>
          <w:tcPr>
            <w:tcW w:w="899" w:type="pct"/>
            <w:hideMark/>
          </w:tcPr>
          <w:p w14:paraId="51E135BC"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 xml:space="preserve">Волховский муниципальный район, </w:t>
            </w:r>
            <w:proofErr w:type="spellStart"/>
            <w:r w:rsidRPr="007A5344">
              <w:rPr>
                <w:rFonts w:ascii="Times New Roman" w:eastAsia="Times New Roman" w:hAnsi="Times New Roman" w:cs="Times New Roman"/>
                <w:sz w:val="24"/>
                <w:lang w:eastAsia="ru-RU"/>
              </w:rPr>
              <w:t>Кисельнинское</w:t>
            </w:r>
            <w:proofErr w:type="spellEnd"/>
            <w:r w:rsidRPr="007A5344">
              <w:rPr>
                <w:rFonts w:ascii="Times New Roman" w:eastAsia="Times New Roman" w:hAnsi="Times New Roman" w:cs="Times New Roman"/>
                <w:sz w:val="24"/>
                <w:lang w:eastAsia="ru-RU"/>
              </w:rPr>
              <w:t xml:space="preserve"> сельское поселение, дер. Кути</w:t>
            </w:r>
          </w:p>
        </w:tc>
        <w:tc>
          <w:tcPr>
            <w:tcW w:w="301" w:type="pct"/>
            <w:noWrap/>
            <w:hideMark/>
          </w:tcPr>
          <w:p w14:paraId="47D75991"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х</w:t>
            </w:r>
          </w:p>
        </w:tc>
        <w:tc>
          <w:tcPr>
            <w:tcW w:w="654" w:type="pct"/>
            <w:noWrap/>
            <w:hideMark/>
          </w:tcPr>
          <w:p w14:paraId="2B93FB93"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х</w:t>
            </w:r>
          </w:p>
        </w:tc>
        <w:tc>
          <w:tcPr>
            <w:tcW w:w="595" w:type="pct"/>
            <w:hideMark/>
          </w:tcPr>
          <w:p w14:paraId="6726FF75"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Лицензия (78)- 4235-СТОУР/П от 27.05.2019</w:t>
            </w:r>
          </w:p>
        </w:tc>
        <w:tc>
          <w:tcPr>
            <w:tcW w:w="947" w:type="pct"/>
            <w:noWrap/>
            <w:hideMark/>
          </w:tcPr>
          <w:p w14:paraId="5E23092A"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х</w:t>
            </w:r>
          </w:p>
        </w:tc>
        <w:tc>
          <w:tcPr>
            <w:tcW w:w="655" w:type="pct"/>
            <w:noWrap/>
            <w:hideMark/>
          </w:tcPr>
          <w:p w14:paraId="01236C0D"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х</w:t>
            </w:r>
          </w:p>
        </w:tc>
      </w:tr>
      <w:tr w:rsidR="006950F7" w:rsidRPr="007A5344" w14:paraId="3819734C" w14:textId="77777777" w:rsidTr="006950F7">
        <w:trPr>
          <w:trHeight w:val="20"/>
          <w:jc w:val="center"/>
        </w:trPr>
        <w:tc>
          <w:tcPr>
            <w:tcW w:w="172" w:type="pct"/>
            <w:hideMark/>
          </w:tcPr>
          <w:p w14:paraId="38C510A9"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16</w:t>
            </w:r>
          </w:p>
        </w:tc>
        <w:tc>
          <w:tcPr>
            <w:tcW w:w="777" w:type="pct"/>
            <w:hideMark/>
          </w:tcPr>
          <w:p w14:paraId="7B1D06D2"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АО «Управляющая компания по обращению с отходами в Ленинградской области»</w:t>
            </w:r>
          </w:p>
        </w:tc>
        <w:tc>
          <w:tcPr>
            <w:tcW w:w="899" w:type="pct"/>
            <w:hideMark/>
          </w:tcPr>
          <w:p w14:paraId="239BA7EB" w14:textId="0F7F7024"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Сланцевский муниципальный район, г. Сланцы, земельный участок с кадастровым номером 47:280301035:16</w:t>
            </w:r>
          </w:p>
        </w:tc>
        <w:tc>
          <w:tcPr>
            <w:tcW w:w="301" w:type="pct"/>
            <w:noWrap/>
            <w:hideMark/>
          </w:tcPr>
          <w:p w14:paraId="25859F24"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х</w:t>
            </w:r>
          </w:p>
        </w:tc>
        <w:tc>
          <w:tcPr>
            <w:tcW w:w="654" w:type="pct"/>
            <w:noWrap/>
            <w:hideMark/>
          </w:tcPr>
          <w:p w14:paraId="1236E778"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х</w:t>
            </w:r>
          </w:p>
        </w:tc>
        <w:tc>
          <w:tcPr>
            <w:tcW w:w="595" w:type="pct"/>
            <w:hideMark/>
          </w:tcPr>
          <w:p w14:paraId="5F5AB3B2"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Лицензия (78)- 4235-СТОУР/П от 27.05.2019</w:t>
            </w:r>
          </w:p>
        </w:tc>
        <w:tc>
          <w:tcPr>
            <w:tcW w:w="947" w:type="pct"/>
            <w:noWrap/>
            <w:hideMark/>
          </w:tcPr>
          <w:p w14:paraId="35AC89FB"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х</w:t>
            </w:r>
          </w:p>
        </w:tc>
        <w:tc>
          <w:tcPr>
            <w:tcW w:w="655" w:type="pct"/>
            <w:noWrap/>
            <w:hideMark/>
          </w:tcPr>
          <w:p w14:paraId="3736459D"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х</w:t>
            </w:r>
          </w:p>
        </w:tc>
      </w:tr>
    </w:tbl>
    <w:p w14:paraId="43690D97" w14:textId="77777777" w:rsidR="006950F7" w:rsidRPr="007A5344" w:rsidRDefault="006950F7" w:rsidP="006950F7">
      <w:pPr>
        <w:keepNext/>
        <w:spacing w:after="0" w:line="240" w:lineRule="auto"/>
        <w:ind w:firstLine="709"/>
        <w:jc w:val="right"/>
        <w:rPr>
          <w:rFonts w:ascii="Times New Roman" w:eastAsia="Times New Roman" w:hAnsi="Times New Roman" w:cs="Times New Roman"/>
          <w:sz w:val="28"/>
          <w:szCs w:val="24"/>
          <w:lang w:eastAsia="ru-RU"/>
        </w:rPr>
      </w:pPr>
    </w:p>
    <w:p w14:paraId="303B31AC" w14:textId="77777777" w:rsidR="006950F7" w:rsidRPr="007A5344" w:rsidRDefault="006950F7" w:rsidP="006950F7">
      <w:pPr>
        <w:keepNext/>
        <w:spacing w:after="0" w:line="240" w:lineRule="auto"/>
        <w:ind w:firstLine="709"/>
        <w:jc w:val="right"/>
        <w:rPr>
          <w:rFonts w:ascii="Times New Roman" w:eastAsia="Times New Roman" w:hAnsi="Times New Roman" w:cs="Times New Roman"/>
          <w:sz w:val="28"/>
          <w:szCs w:val="24"/>
          <w:lang w:eastAsia="ru-RU"/>
        </w:rPr>
      </w:pPr>
      <w:r w:rsidRPr="007A5344">
        <w:rPr>
          <w:rFonts w:ascii="Times New Roman" w:eastAsia="Times New Roman" w:hAnsi="Times New Roman" w:cs="Times New Roman"/>
          <w:sz w:val="28"/>
          <w:szCs w:val="24"/>
          <w:lang w:eastAsia="ru-RU"/>
        </w:rPr>
        <w:t>Таблица № 4-</w:t>
      </w:r>
      <w:r>
        <w:rPr>
          <w:rFonts w:ascii="Times New Roman" w:eastAsia="Times New Roman" w:hAnsi="Times New Roman" w:cs="Times New Roman"/>
          <w:sz w:val="28"/>
          <w:szCs w:val="24"/>
          <w:lang w:eastAsia="ru-RU"/>
        </w:rPr>
        <w:t>3</w:t>
      </w:r>
    </w:p>
    <w:p w14:paraId="69ED68D3" w14:textId="77777777" w:rsidR="006950F7" w:rsidRPr="007A5344" w:rsidRDefault="006950F7" w:rsidP="006950F7">
      <w:pPr>
        <w:keepNext/>
        <w:spacing w:after="0" w:line="240" w:lineRule="auto"/>
        <w:jc w:val="center"/>
        <w:rPr>
          <w:rFonts w:ascii="Times New Roman" w:eastAsia="Times New Roman" w:hAnsi="Times New Roman" w:cs="Times New Roman"/>
          <w:bCs/>
          <w:sz w:val="28"/>
          <w:lang w:eastAsia="ru-RU"/>
        </w:rPr>
      </w:pPr>
      <w:r w:rsidRPr="007A5344">
        <w:rPr>
          <w:rFonts w:ascii="Times New Roman" w:eastAsia="Times New Roman" w:hAnsi="Times New Roman" w:cs="Times New Roman"/>
          <w:bCs/>
          <w:sz w:val="28"/>
          <w:lang w:eastAsia="ru-RU"/>
        </w:rPr>
        <w:t>Перечень существующих объектов размещения ТКО на территории Ленинградской области</w:t>
      </w:r>
    </w:p>
    <w:tbl>
      <w:tblPr>
        <w:tblW w:w="14322" w:type="dxa"/>
        <w:tblBorders>
          <w:top w:val="single" w:sz="4" w:space="0" w:color="auto"/>
          <w:left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3"/>
        <w:gridCol w:w="2835"/>
        <w:gridCol w:w="1276"/>
        <w:gridCol w:w="2410"/>
        <w:gridCol w:w="1559"/>
        <w:gridCol w:w="2126"/>
        <w:gridCol w:w="1853"/>
      </w:tblGrid>
      <w:tr w:rsidR="006950F7" w:rsidRPr="007A5344" w14:paraId="39AFB1C1" w14:textId="77777777" w:rsidTr="006950F7">
        <w:trPr>
          <w:cantSplit/>
          <w:trHeight w:val="3370"/>
          <w:tblHeader/>
        </w:trPr>
        <w:tc>
          <w:tcPr>
            <w:tcW w:w="2263" w:type="dxa"/>
            <w:vAlign w:val="center"/>
            <w:hideMark/>
          </w:tcPr>
          <w:p w14:paraId="53DB6295"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Наименование юридического лица</w:t>
            </w:r>
          </w:p>
        </w:tc>
        <w:tc>
          <w:tcPr>
            <w:tcW w:w="2835" w:type="dxa"/>
            <w:vAlign w:val="center"/>
            <w:hideMark/>
          </w:tcPr>
          <w:p w14:paraId="2261D89B"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Местонахождение объекта</w:t>
            </w:r>
          </w:p>
        </w:tc>
        <w:tc>
          <w:tcPr>
            <w:tcW w:w="1276" w:type="dxa"/>
            <w:vAlign w:val="center"/>
            <w:hideMark/>
          </w:tcPr>
          <w:p w14:paraId="1EBF6A0F"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Класс опасности отходов</w:t>
            </w:r>
          </w:p>
        </w:tc>
        <w:tc>
          <w:tcPr>
            <w:tcW w:w="2410" w:type="dxa"/>
            <w:vAlign w:val="center"/>
            <w:hideMark/>
          </w:tcPr>
          <w:p w14:paraId="30547A52"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Сведения о наличии заключения государственной экологической экспертизы проектной документации объектов, используемых для размещения</w:t>
            </w:r>
          </w:p>
        </w:tc>
        <w:tc>
          <w:tcPr>
            <w:tcW w:w="1559" w:type="dxa"/>
            <w:vAlign w:val="center"/>
            <w:hideMark/>
          </w:tcPr>
          <w:p w14:paraId="33E57076"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Сведения о наличии лицензии на осуществление деятельности по размещению отходов</w:t>
            </w:r>
          </w:p>
        </w:tc>
        <w:tc>
          <w:tcPr>
            <w:tcW w:w="2126" w:type="dxa"/>
            <w:vAlign w:val="center"/>
            <w:hideMark/>
          </w:tcPr>
          <w:p w14:paraId="04181C16"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Реквизиты документа, содержащего информацию о включении объекта размещения отходов в государственный реестр объектов размещения отходов</w:t>
            </w:r>
          </w:p>
        </w:tc>
        <w:tc>
          <w:tcPr>
            <w:tcW w:w="1853" w:type="dxa"/>
            <w:vAlign w:val="center"/>
            <w:hideMark/>
          </w:tcPr>
          <w:p w14:paraId="2BFA3AD4"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Сведения о санитарно-защитной зоне</w:t>
            </w:r>
          </w:p>
        </w:tc>
      </w:tr>
    </w:tbl>
    <w:p w14:paraId="244311AE" w14:textId="77777777" w:rsidR="006950F7" w:rsidRPr="007A5344" w:rsidRDefault="006950F7" w:rsidP="006950F7">
      <w:pPr>
        <w:spacing w:after="0" w:line="240" w:lineRule="auto"/>
        <w:rPr>
          <w:rFonts w:ascii="Times New Roman" w:eastAsia="Times New Roman" w:hAnsi="Times New Roman" w:cs="Times New Roman"/>
          <w:sz w:val="2"/>
          <w:szCs w:val="2"/>
          <w:vertAlign w:val="superscript"/>
        </w:rPr>
      </w:pPr>
    </w:p>
    <w:tbl>
      <w:tblPr>
        <w:tblW w:w="143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3"/>
        <w:gridCol w:w="2835"/>
        <w:gridCol w:w="1276"/>
        <w:gridCol w:w="2410"/>
        <w:gridCol w:w="1559"/>
        <w:gridCol w:w="2126"/>
        <w:gridCol w:w="1843"/>
      </w:tblGrid>
      <w:tr w:rsidR="006950F7" w:rsidRPr="007A5344" w14:paraId="4726B734" w14:textId="77777777" w:rsidTr="006950F7">
        <w:trPr>
          <w:trHeight w:val="20"/>
          <w:tblHeader/>
        </w:trPr>
        <w:tc>
          <w:tcPr>
            <w:tcW w:w="2263" w:type="dxa"/>
          </w:tcPr>
          <w:p w14:paraId="3C0A0E83"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1</w:t>
            </w:r>
          </w:p>
        </w:tc>
        <w:tc>
          <w:tcPr>
            <w:tcW w:w="2835" w:type="dxa"/>
          </w:tcPr>
          <w:p w14:paraId="68DB8A4F"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2</w:t>
            </w:r>
          </w:p>
        </w:tc>
        <w:tc>
          <w:tcPr>
            <w:tcW w:w="1276" w:type="dxa"/>
          </w:tcPr>
          <w:p w14:paraId="4955E6EB"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3</w:t>
            </w:r>
          </w:p>
        </w:tc>
        <w:tc>
          <w:tcPr>
            <w:tcW w:w="2410" w:type="dxa"/>
          </w:tcPr>
          <w:p w14:paraId="7F88A6A0"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4</w:t>
            </w:r>
          </w:p>
        </w:tc>
        <w:tc>
          <w:tcPr>
            <w:tcW w:w="1559" w:type="dxa"/>
          </w:tcPr>
          <w:p w14:paraId="386D3F7D"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5</w:t>
            </w:r>
          </w:p>
        </w:tc>
        <w:tc>
          <w:tcPr>
            <w:tcW w:w="2126" w:type="dxa"/>
          </w:tcPr>
          <w:p w14:paraId="52295F86"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6</w:t>
            </w:r>
          </w:p>
        </w:tc>
        <w:tc>
          <w:tcPr>
            <w:tcW w:w="1843" w:type="dxa"/>
          </w:tcPr>
          <w:p w14:paraId="18426B9A"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7</w:t>
            </w:r>
          </w:p>
        </w:tc>
      </w:tr>
      <w:tr w:rsidR="006950F7" w:rsidRPr="007A5344" w14:paraId="413516B4" w14:textId="77777777" w:rsidTr="006950F7">
        <w:trPr>
          <w:trHeight w:val="20"/>
        </w:trPr>
        <w:tc>
          <w:tcPr>
            <w:tcW w:w="2263" w:type="dxa"/>
            <w:vMerge w:val="restart"/>
            <w:hideMark/>
          </w:tcPr>
          <w:p w14:paraId="334F31F0"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ОАО «</w:t>
            </w:r>
            <w:proofErr w:type="spellStart"/>
            <w:r w:rsidRPr="007A5344">
              <w:rPr>
                <w:rFonts w:ascii="Times New Roman" w:eastAsia="Times New Roman" w:hAnsi="Times New Roman" w:cs="Times New Roman"/>
                <w:sz w:val="24"/>
                <w:lang w:eastAsia="ru-RU"/>
              </w:rPr>
              <w:t>Сясьский</w:t>
            </w:r>
            <w:proofErr w:type="spellEnd"/>
            <w:r w:rsidRPr="007A5344">
              <w:rPr>
                <w:rFonts w:ascii="Times New Roman" w:eastAsia="Times New Roman" w:hAnsi="Times New Roman" w:cs="Times New Roman"/>
                <w:sz w:val="24"/>
                <w:lang w:eastAsia="ru-RU"/>
              </w:rPr>
              <w:t xml:space="preserve"> целлюлозно-бумажный комбинат»</w:t>
            </w:r>
          </w:p>
        </w:tc>
        <w:tc>
          <w:tcPr>
            <w:tcW w:w="2835" w:type="dxa"/>
            <w:vMerge w:val="restart"/>
            <w:hideMark/>
          </w:tcPr>
          <w:p w14:paraId="003B9B2F"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Шламонакопитель № 2, Волховский муниципальный район, г. Сясьстрой</w:t>
            </w:r>
          </w:p>
        </w:tc>
        <w:tc>
          <w:tcPr>
            <w:tcW w:w="1276" w:type="dxa"/>
            <w:hideMark/>
          </w:tcPr>
          <w:p w14:paraId="09BD0922"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IV</w:t>
            </w:r>
          </w:p>
        </w:tc>
        <w:tc>
          <w:tcPr>
            <w:tcW w:w="2410" w:type="dxa"/>
            <w:vMerge w:val="restart"/>
            <w:hideMark/>
          </w:tcPr>
          <w:p w14:paraId="34141387"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Заключение государственной экологической экспертизы № 90 от 03.07.2006</w:t>
            </w:r>
          </w:p>
        </w:tc>
        <w:tc>
          <w:tcPr>
            <w:tcW w:w="1559" w:type="dxa"/>
            <w:vMerge w:val="restart"/>
            <w:hideMark/>
          </w:tcPr>
          <w:p w14:paraId="013DF06A"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Лицензия № (78)-3669-ТУР от 02.06.2017</w:t>
            </w:r>
          </w:p>
        </w:tc>
        <w:tc>
          <w:tcPr>
            <w:tcW w:w="2126" w:type="dxa"/>
            <w:vMerge w:val="restart"/>
            <w:hideMark/>
          </w:tcPr>
          <w:p w14:paraId="403CB696"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Приказ Росприроднадзора № 479 от 01.08.2014</w:t>
            </w:r>
          </w:p>
        </w:tc>
        <w:tc>
          <w:tcPr>
            <w:tcW w:w="1843" w:type="dxa"/>
            <w:vMerge w:val="restart"/>
            <w:hideMark/>
          </w:tcPr>
          <w:p w14:paraId="743570CB"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В северном направлении – 250 м; в западном направлении – 300 м; в восточном и южном направлении – 450 м</w:t>
            </w:r>
          </w:p>
        </w:tc>
      </w:tr>
      <w:tr w:rsidR="006950F7" w:rsidRPr="007A5344" w14:paraId="062A3767" w14:textId="77777777" w:rsidTr="006950F7">
        <w:trPr>
          <w:trHeight w:val="20"/>
        </w:trPr>
        <w:tc>
          <w:tcPr>
            <w:tcW w:w="2263" w:type="dxa"/>
            <w:vMerge/>
            <w:vAlign w:val="center"/>
            <w:hideMark/>
          </w:tcPr>
          <w:p w14:paraId="2CB4D414"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2835" w:type="dxa"/>
            <w:vMerge/>
            <w:vAlign w:val="center"/>
            <w:hideMark/>
          </w:tcPr>
          <w:p w14:paraId="3038D131"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276" w:type="dxa"/>
            <w:hideMark/>
          </w:tcPr>
          <w:p w14:paraId="0EBE1B0C"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V</w:t>
            </w:r>
          </w:p>
        </w:tc>
        <w:tc>
          <w:tcPr>
            <w:tcW w:w="2410" w:type="dxa"/>
            <w:vMerge/>
            <w:vAlign w:val="center"/>
            <w:hideMark/>
          </w:tcPr>
          <w:p w14:paraId="2E205176"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559" w:type="dxa"/>
            <w:vMerge/>
            <w:vAlign w:val="center"/>
            <w:hideMark/>
          </w:tcPr>
          <w:p w14:paraId="28E1D4E4"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2126" w:type="dxa"/>
            <w:vMerge/>
            <w:vAlign w:val="center"/>
            <w:hideMark/>
          </w:tcPr>
          <w:p w14:paraId="7AB0EB11"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843" w:type="dxa"/>
            <w:vMerge/>
            <w:vAlign w:val="center"/>
            <w:hideMark/>
          </w:tcPr>
          <w:p w14:paraId="7036ECE0"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r>
      <w:tr w:rsidR="006950F7" w:rsidRPr="007A5344" w14:paraId="6C49B08A" w14:textId="77777777" w:rsidTr="006950F7">
        <w:trPr>
          <w:trHeight w:val="20"/>
        </w:trPr>
        <w:tc>
          <w:tcPr>
            <w:tcW w:w="2263" w:type="dxa"/>
            <w:vMerge w:val="restart"/>
            <w:noWrap/>
            <w:hideMark/>
          </w:tcPr>
          <w:p w14:paraId="1C9C1ECC"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 xml:space="preserve">АО «Птицефабрика </w:t>
            </w:r>
            <w:proofErr w:type="spellStart"/>
            <w:r w:rsidRPr="007A5344">
              <w:rPr>
                <w:rFonts w:ascii="Times New Roman" w:eastAsia="Times New Roman" w:hAnsi="Times New Roman" w:cs="Times New Roman"/>
                <w:sz w:val="24"/>
                <w:lang w:eastAsia="ru-RU"/>
              </w:rPr>
              <w:t>Роскар</w:t>
            </w:r>
            <w:proofErr w:type="spellEnd"/>
            <w:r w:rsidRPr="007A5344">
              <w:rPr>
                <w:rFonts w:ascii="Times New Roman" w:eastAsia="Times New Roman" w:hAnsi="Times New Roman" w:cs="Times New Roman"/>
                <w:sz w:val="24"/>
                <w:lang w:eastAsia="ru-RU"/>
              </w:rPr>
              <w:t>»</w:t>
            </w:r>
          </w:p>
        </w:tc>
        <w:tc>
          <w:tcPr>
            <w:tcW w:w="2835" w:type="dxa"/>
            <w:vMerge w:val="restart"/>
            <w:hideMark/>
          </w:tcPr>
          <w:p w14:paraId="2C562A50"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Выборгский муниципальный район, в 4 км северо-западнее пос. Первомайское, в 1,5 км от Средне-Выборгского ш., в 300-350 м от птицефабрики</w:t>
            </w:r>
          </w:p>
        </w:tc>
        <w:tc>
          <w:tcPr>
            <w:tcW w:w="1276" w:type="dxa"/>
            <w:hideMark/>
          </w:tcPr>
          <w:p w14:paraId="00A20D5E"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IV</w:t>
            </w:r>
          </w:p>
        </w:tc>
        <w:tc>
          <w:tcPr>
            <w:tcW w:w="2410" w:type="dxa"/>
            <w:vMerge w:val="restart"/>
            <w:noWrap/>
            <w:hideMark/>
          </w:tcPr>
          <w:p w14:paraId="63E77B81"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 </w:t>
            </w:r>
          </w:p>
        </w:tc>
        <w:tc>
          <w:tcPr>
            <w:tcW w:w="1559" w:type="dxa"/>
            <w:vMerge w:val="restart"/>
            <w:hideMark/>
          </w:tcPr>
          <w:p w14:paraId="4279F216"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Лицензия № (78) 00099 от 15.02.2017</w:t>
            </w:r>
          </w:p>
        </w:tc>
        <w:tc>
          <w:tcPr>
            <w:tcW w:w="2126" w:type="dxa"/>
            <w:vMerge w:val="restart"/>
            <w:hideMark/>
          </w:tcPr>
          <w:p w14:paraId="5B48FC59"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Приказ Росприроднадзора № 479 от 01.08.2014</w:t>
            </w:r>
          </w:p>
        </w:tc>
        <w:tc>
          <w:tcPr>
            <w:tcW w:w="1843" w:type="dxa"/>
            <w:vMerge w:val="restart"/>
            <w:hideMark/>
          </w:tcPr>
          <w:p w14:paraId="1A05D1AE"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х</w:t>
            </w:r>
          </w:p>
        </w:tc>
      </w:tr>
      <w:tr w:rsidR="006950F7" w:rsidRPr="007A5344" w14:paraId="00F3929B" w14:textId="77777777" w:rsidTr="006950F7">
        <w:trPr>
          <w:trHeight w:val="20"/>
        </w:trPr>
        <w:tc>
          <w:tcPr>
            <w:tcW w:w="2263" w:type="dxa"/>
            <w:vMerge/>
            <w:vAlign w:val="center"/>
            <w:hideMark/>
          </w:tcPr>
          <w:p w14:paraId="62067E0A"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2835" w:type="dxa"/>
            <w:vMerge/>
            <w:vAlign w:val="center"/>
            <w:hideMark/>
          </w:tcPr>
          <w:p w14:paraId="2E1E32A8"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276" w:type="dxa"/>
            <w:hideMark/>
          </w:tcPr>
          <w:p w14:paraId="578A1585"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V</w:t>
            </w:r>
          </w:p>
        </w:tc>
        <w:tc>
          <w:tcPr>
            <w:tcW w:w="2410" w:type="dxa"/>
            <w:vMerge/>
            <w:vAlign w:val="center"/>
            <w:hideMark/>
          </w:tcPr>
          <w:p w14:paraId="67687BE3"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559" w:type="dxa"/>
            <w:vMerge/>
            <w:vAlign w:val="center"/>
            <w:hideMark/>
          </w:tcPr>
          <w:p w14:paraId="2E6594DF"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2126" w:type="dxa"/>
            <w:vMerge/>
            <w:vAlign w:val="center"/>
            <w:hideMark/>
          </w:tcPr>
          <w:p w14:paraId="0A0D0DF3"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843" w:type="dxa"/>
            <w:vMerge/>
            <w:vAlign w:val="center"/>
            <w:hideMark/>
          </w:tcPr>
          <w:p w14:paraId="31DCDC13"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r>
      <w:tr w:rsidR="006950F7" w:rsidRPr="007A5344" w14:paraId="4277311F" w14:textId="77777777" w:rsidTr="006950F7">
        <w:trPr>
          <w:trHeight w:val="450"/>
        </w:trPr>
        <w:tc>
          <w:tcPr>
            <w:tcW w:w="2263" w:type="dxa"/>
            <w:vMerge w:val="restart"/>
            <w:hideMark/>
          </w:tcPr>
          <w:p w14:paraId="1B4C05A6"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ГУП «Водоканал Санкт-Петербурга»</w:t>
            </w:r>
          </w:p>
        </w:tc>
        <w:tc>
          <w:tcPr>
            <w:tcW w:w="2835" w:type="dxa"/>
            <w:vMerge w:val="restart"/>
            <w:hideMark/>
          </w:tcPr>
          <w:p w14:paraId="4E8173C4"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полигон «Волхонка-2»</w:t>
            </w:r>
          </w:p>
        </w:tc>
        <w:tc>
          <w:tcPr>
            <w:tcW w:w="1276" w:type="dxa"/>
            <w:vMerge w:val="restart"/>
            <w:hideMark/>
          </w:tcPr>
          <w:p w14:paraId="57430FF7"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IV</w:t>
            </w:r>
          </w:p>
        </w:tc>
        <w:tc>
          <w:tcPr>
            <w:tcW w:w="2410" w:type="dxa"/>
            <w:vMerge w:val="restart"/>
            <w:hideMark/>
          </w:tcPr>
          <w:p w14:paraId="42C84C26"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Заключение № 296 от 19.09.2017 государственной экологической экспертизы проектной документации «Реконструкция комплекса обработки осадка со строительством двух линий сжигания на Центральной станции аэрации», по адресу: Санкт-Петербург, Кировский район, о. Белый, д.1, утвержденное приказом Департамента от 20.09.2017 № 506-ПР; заключение № 42 от 13.06.2012 государственной экологической экспертизы материалов проектной документации по объекту «Строительство очистных сооружений пос. «Молодежное», утвержденное приказом Департамента от 18.06.2012 № 182</w:t>
            </w:r>
          </w:p>
        </w:tc>
        <w:tc>
          <w:tcPr>
            <w:tcW w:w="1559" w:type="dxa"/>
            <w:vMerge w:val="restart"/>
            <w:hideMark/>
          </w:tcPr>
          <w:p w14:paraId="191E2A58"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Лицензия 78 № 00081 от 09.06.2016</w:t>
            </w:r>
          </w:p>
        </w:tc>
        <w:tc>
          <w:tcPr>
            <w:tcW w:w="2126" w:type="dxa"/>
            <w:vMerge w:val="restart"/>
            <w:hideMark/>
          </w:tcPr>
          <w:p w14:paraId="354B31F5"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Приказ Росприроднадзора № 479 от 01.08.2014</w:t>
            </w:r>
          </w:p>
        </w:tc>
        <w:tc>
          <w:tcPr>
            <w:tcW w:w="1843" w:type="dxa"/>
            <w:vMerge w:val="restart"/>
            <w:hideMark/>
          </w:tcPr>
          <w:p w14:paraId="20C8627E"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500 м</w:t>
            </w:r>
          </w:p>
        </w:tc>
      </w:tr>
      <w:tr w:rsidR="006950F7" w:rsidRPr="007A5344" w14:paraId="69FC726E" w14:textId="77777777" w:rsidTr="006950F7">
        <w:trPr>
          <w:trHeight w:val="450"/>
        </w:trPr>
        <w:tc>
          <w:tcPr>
            <w:tcW w:w="2263" w:type="dxa"/>
            <w:vMerge/>
            <w:vAlign w:val="center"/>
            <w:hideMark/>
          </w:tcPr>
          <w:p w14:paraId="71A458B0"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2835" w:type="dxa"/>
            <w:vMerge/>
            <w:vAlign w:val="center"/>
            <w:hideMark/>
          </w:tcPr>
          <w:p w14:paraId="48EB3D64"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276" w:type="dxa"/>
            <w:vMerge/>
            <w:vAlign w:val="center"/>
            <w:hideMark/>
          </w:tcPr>
          <w:p w14:paraId="039EFD13"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2410" w:type="dxa"/>
            <w:vMerge/>
            <w:vAlign w:val="center"/>
            <w:hideMark/>
          </w:tcPr>
          <w:p w14:paraId="055F69EB"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559" w:type="dxa"/>
            <w:vMerge/>
            <w:vAlign w:val="center"/>
            <w:hideMark/>
          </w:tcPr>
          <w:p w14:paraId="386F0FB3"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2126" w:type="dxa"/>
            <w:vMerge/>
            <w:vAlign w:val="center"/>
            <w:hideMark/>
          </w:tcPr>
          <w:p w14:paraId="17BA09C4"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843" w:type="dxa"/>
            <w:vMerge/>
            <w:vAlign w:val="center"/>
            <w:hideMark/>
          </w:tcPr>
          <w:p w14:paraId="57155F78"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r>
      <w:tr w:rsidR="006950F7" w:rsidRPr="007A5344" w14:paraId="3C7F5D73" w14:textId="77777777" w:rsidTr="006950F7">
        <w:trPr>
          <w:trHeight w:val="20"/>
        </w:trPr>
        <w:tc>
          <w:tcPr>
            <w:tcW w:w="2263" w:type="dxa"/>
            <w:vMerge w:val="restart"/>
            <w:hideMark/>
          </w:tcPr>
          <w:p w14:paraId="14BEDF1F"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ООО «Производственное объединение «</w:t>
            </w:r>
            <w:proofErr w:type="spellStart"/>
            <w:r w:rsidRPr="007A5344">
              <w:rPr>
                <w:rFonts w:ascii="Times New Roman" w:eastAsia="Times New Roman" w:hAnsi="Times New Roman" w:cs="Times New Roman"/>
                <w:sz w:val="24"/>
                <w:lang w:eastAsia="ru-RU"/>
              </w:rPr>
              <w:t>Киришинефтеоргсинтез</w:t>
            </w:r>
            <w:proofErr w:type="spellEnd"/>
            <w:r w:rsidRPr="007A5344">
              <w:rPr>
                <w:rFonts w:ascii="Times New Roman" w:eastAsia="Times New Roman" w:hAnsi="Times New Roman" w:cs="Times New Roman"/>
                <w:sz w:val="24"/>
                <w:lang w:eastAsia="ru-RU"/>
              </w:rPr>
              <w:t>»</w:t>
            </w:r>
          </w:p>
        </w:tc>
        <w:tc>
          <w:tcPr>
            <w:tcW w:w="2835" w:type="dxa"/>
            <w:vMerge w:val="restart"/>
            <w:hideMark/>
          </w:tcPr>
          <w:p w14:paraId="79827715"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Киришский муниципальный район, г. Кириши, ш. Энтузиастов, д. 1</w:t>
            </w:r>
          </w:p>
        </w:tc>
        <w:tc>
          <w:tcPr>
            <w:tcW w:w="1276" w:type="dxa"/>
            <w:hideMark/>
          </w:tcPr>
          <w:p w14:paraId="1D1F6421"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III</w:t>
            </w:r>
          </w:p>
        </w:tc>
        <w:tc>
          <w:tcPr>
            <w:tcW w:w="2410" w:type="dxa"/>
            <w:vMerge w:val="restart"/>
            <w:hideMark/>
          </w:tcPr>
          <w:p w14:paraId="5851176F"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Заключение государственной экологической экспертизы № 1913 от 09.12.1999, № 555-ПР от 19.10.2017</w:t>
            </w:r>
          </w:p>
        </w:tc>
        <w:tc>
          <w:tcPr>
            <w:tcW w:w="1559" w:type="dxa"/>
            <w:vMerge w:val="restart"/>
            <w:hideMark/>
          </w:tcPr>
          <w:p w14:paraId="39FCE82C"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Лицензия № 78-№ 00072 от 24.12.2015</w:t>
            </w:r>
          </w:p>
        </w:tc>
        <w:tc>
          <w:tcPr>
            <w:tcW w:w="2126" w:type="dxa"/>
            <w:vMerge w:val="restart"/>
            <w:hideMark/>
          </w:tcPr>
          <w:p w14:paraId="3663BA93"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Приказ Росприроднадзора № 479 от 01.08.2014</w:t>
            </w:r>
          </w:p>
        </w:tc>
        <w:tc>
          <w:tcPr>
            <w:tcW w:w="1843" w:type="dxa"/>
            <w:vMerge w:val="restart"/>
            <w:hideMark/>
          </w:tcPr>
          <w:p w14:paraId="2AF96408"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х</w:t>
            </w:r>
          </w:p>
        </w:tc>
      </w:tr>
      <w:tr w:rsidR="006950F7" w:rsidRPr="007A5344" w14:paraId="3DE3F23D" w14:textId="77777777" w:rsidTr="006950F7">
        <w:trPr>
          <w:trHeight w:val="20"/>
        </w:trPr>
        <w:tc>
          <w:tcPr>
            <w:tcW w:w="2263" w:type="dxa"/>
            <w:vMerge/>
            <w:vAlign w:val="center"/>
            <w:hideMark/>
          </w:tcPr>
          <w:p w14:paraId="7D30D6BF"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2835" w:type="dxa"/>
            <w:vMerge/>
            <w:vAlign w:val="center"/>
            <w:hideMark/>
          </w:tcPr>
          <w:p w14:paraId="55AB52A6"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276" w:type="dxa"/>
            <w:hideMark/>
          </w:tcPr>
          <w:p w14:paraId="288E8E7C"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IV</w:t>
            </w:r>
          </w:p>
        </w:tc>
        <w:tc>
          <w:tcPr>
            <w:tcW w:w="2410" w:type="dxa"/>
            <w:vMerge/>
            <w:vAlign w:val="center"/>
            <w:hideMark/>
          </w:tcPr>
          <w:p w14:paraId="7FFCFF43"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559" w:type="dxa"/>
            <w:vMerge/>
            <w:vAlign w:val="center"/>
            <w:hideMark/>
          </w:tcPr>
          <w:p w14:paraId="27D9B3D7"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2126" w:type="dxa"/>
            <w:vMerge/>
            <w:vAlign w:val="center"/>
            <w:hideMark/>
          </w:tcPr>
          <w:p w14:paraId="65D4F461"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843" w:type="dxa"/>
            <w:vMerge/>
            <w:vAlign w:val="center"/>
            <w:hideMark/>
          </w:tcPr>
          <w:p w14:paraId="35B00CB3"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r>
      <w:tr w:rsidR="006950F7" w:rsidRPr="007A5344" w14:paraId="32333DE5" w14:textId="77777777" w:rsidTr="006950F7">
        <w:trPr>
          <w:trHeight w:val="20"/>
        </w:trPr>
        <w:tc>
          <w:tcPr>
            <w:tcW w:w="2263" w:type="dxa"/>
            <w:vMerge/>
            <w:vAlign w:val="center"/>
            <w:hideMark/>
          </w:tcPr>
          <w:p w14:paraId="6CD0E560"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2835" w:type="dxa"/>
            <w:vMerge/>
            <w:vAlign w:val="center"/>
            <w:hideMark/>
          </w:tcPr>
          <w:p w14:paraId="24FC7E33"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276" w:type="dxa"/>
            <w:hideMark/>
          </w:tcPr>
          <w:p w14:paraId="05823AC8"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V</w:t>
            </w:r>
          </w:p>
        </w:tc>
        <w:tc>
          <w:tcPr>
            <w:tcW w:w="2410" w:type="dxa"/>
            <w:vMerge/>
            <w:vAlign w:val="center"/>
            <w:hideMark/>
          </w:tcPr>
          <w:p w14:paraId="7015AC5F"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559" w:type="dxa"/>
            <w:vMerge/>
            <w:vAlign w:val="center"/>
            <w:hideMark/>
          </w:tcPr>
          <w:p w14:paraId="0A82AEAD"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2126" w:type="dxa"/>
            <w:vMerge/>
            <w:vAlign w:val="center"/>
            <w:hideMark/>
          </w:tcPr>
          <w:p w14:paraId="5273E78E"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843" w:type="dxa"/>
            <w:vMerge/>
            <w:vAlign w:val="center"/>
            <w:hideMark/>
          </w:tcPr>
          <w:p w14:paraId="43872214"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r>
      <w:tr w:rsidR="006950F7" w:rsidRPr="007A5344" w14:paraId="39673646" w14:textId="77777777" w:rsidTr="006950F7">
        <w:trPr>
          <w:trHeight w:val="20"/>
        </w:trPr>
        <w:tc>
          <w:tcPr>
            <w:tcW w:w="2263" w:type="dxa"/>
            <w:vMerge w:val="restart"/>
            <w:hideMark/>
          </w:tcPr>
          <w:p w14:paraId="72DA51DB"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ООО «</w:t>
            </w:r>
            <w:proofErr w:type="spellStart"/>
            <w:r w:rsidRPr="007A5344">
              <w:rPr>
                <w:rFonts w:ascii="Times New Roman" w:eastAsia="Times New Roman" w:hAnsi="Times New Roman" w:cs="Times New Roman"/>
                <w:sz w:val="24"/>
                <w:lang w:eastAsia="ru-RU"/>
              </w:rPr>
              <w:t>Профспецтранс</w:t>
            </w:r>
            <w:proofErr w:type="spellEnd"/>
            <w:r w:rsidRPr="007A5344">
              <w:rPr>
                <w:rFonts w:ascii="Times New Roman" w:eastAsia="Times New Roman" w:hAnsi="Times New Roman" w:cs="Times New Roman"/>
                <w:sz w:val="24"/>
                <w:lang w:eastAsia="ru-RU"/>
              </w:rPr>
              <w:t>»</w:t>
            </w:r>
          </w:p>
        </w:tc>
        <w:tc>
          <w:tcPr>
            <w:tcW w:w="2835" w:type="dxa"/>
            <w:vMerge w:val="restart"/>
            <w:hideMark/>
          </w:tcPr>
          <w:p w14:paraId="3C832C54"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 xml:space="preserve">Волосовский муниципальный район, </w:t>
            </w:r>
            <w:proofErr w:type="spellStart"/>
            <w:r w:rsidRPr="007A5344">
              <w:rPr>
                <w:rFonts w:ascii="Times New Roman" w:eastAsia="Times New Roman" w:hAnsi="Times New Roman" w:cs="Times New Roman"/>
                <w:sz w:val="24"/>
                <w:lang w:eastAsia="ru-RU"/>
              </w:rPr>
              <w:t>Калитинское</w:t>
            </w:r>
            <w:proofErr w:type="spellEnd"/>
            <w:r w:rsidRPr="007A5344">
              <w:rPr>
                <w:rFonts w:ascii="Times New Roman" w:eastAsia="Times New Roman" w:hAnsi="Times New Roman" w:cs="Times New Roman"/>
                <w:sz w:val="24"/>
                <w:lang w:eastAsia="ru-RU"/>
              </w:rPr>
              <w:t xml:space="preserve"> сельское поселение, возле дер. </w:t>
            </w:r>
            <w:proofErr w:type="spellStart"/>
            <w:r w:rsidRPr="007A5344">
              <w:rPr>
                <w:rFonts w:ascii="Times New Roman" w:eastAsia="Times New Roman" w:hAnsi="Times New Roman" w:cs="Times New Roman"/>
                <w:sz w:val="24"/>
                <w:lang w:eastAsia="ru-RU"/>
              </w:rPr>
              <w:t>Калитино</w:t>
            </w:r>
            <w:proofErr w:type="spellEnd"/>
          </w:p>
        </w:tc>
        <w:tc>
          <w:tcPr>
            <w:tcW w:w="1276" w:type="dxa"/>
            <w:hideMark/>
          </w:tcPr>
          <w:p w14:paraId="0F487067"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III</w:t>
            </w:r>
          </w:p>
        </w:tc>
        <w:tc>
          <w:tcPr>
            <w:tcW w:w="2410" w:type="dxa"/>
            <w:vMerge w:val="restart"/>
            <w:hideMark/>
          </w:tcPr>
          <w:p w14:paraId="690CE9BF"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Заключение государственной экологической экспертизы № 511 от 23.05.2002</w:t>
            </w:r>
          </w:p>
        </w:tc>
        <w:tc>
          <w:tcPr>
            <w:tcW w:w="1559" w:type="dxa"/>
            <w:vMerge w:val="restart"/>
            <w:hideMark/>
          </w:tcPr>
          <w:p w14:paraId="2F70256C"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Лицензия № (78)-00050 от 13.01.2017</w:t>
            </w:r>
          </w:p>
        </w:tc>
        <w:tc>
          <w:tcPr>
            <w:tcW w:w="2126" w:type="dxa"/>
            <w:vMerge w:val="restart"/>
            <w:hideMark/>
          </w:tcPr>
          <w:p w14:paraId="7C585C53"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Приказ Росприроднадзора № 479 от 01.08.2014</w:t>
            </w:r>
          </w:p>
        </w:tc>
        <w:tc>
          <w:tcPr>
            <w:tcW w:w="1843" w:type="dxa"/>
            <w:vMerge w:val="restart"/>
            <w:hideMark/>
          </w:tcPr>
          <w:p w14:paraId="64DACFEA"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500 м</w:t>
            </w:r>
          </w:p>
        </w:tc>
      </w:tr>
      <w:tr w:rsidR="006950F7" w:rsidRPr="007A5344" w14:paraId="35A5ACD2" w14:textId="77777777" w:rsidTr="006950F7">
        <w:trPr>
          <w:trHeight w:val="20"/>
        </w:trPr>
        <w:tc>
          <w:tcPr>
            <w:tcW w:w="2263" w:type="dxa"/>
            <w:vMerge/>
            <w:vAlign w:val="center"/>
            <w:hideMark/>
          </w:tcPr>
          <w:p w14:paraId="4799F558"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2835" w:type="dxa"/>
            <w:vMerge/>
            <w:vAlign w:val="center"/>
            <w:hideMark/>
          </w:tcPr>
          <w:p w14:paraId="7866099B"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276" w:type="dxa"/>
            <w:hideMark/>
          </w:tcPr>
          <w:p w14:paraId="7D8B7AF0"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IV</w:t>
            </w:r>
          </w:p>
        </w:tc>
        <w:tc>
          <w:tcPr>
            <w:tcW w:w="2410" w:type="dxa"/>
            <w:vMerge/>
            <w:vAlign w:val="center"/>
            <w:hideMark/>
          </w:tcPr>
          <w:p w14:paraId="6AF83E4C"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559" w:type="dxa"/>
            <w:vMerge/>
            <w:vAlign w:val="center"/>
            <w:hideMark/>
          </w:tcPr>
          <w:p w14:paraId="507AE637"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2126" w:type="dxa"/>
            <w:vMerge/>
            <w:vAlign w:val="center"/>
            <w:hideMark/>
          </w:tcPr>
          <w:p w14:paraId="15DEA885"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843" w:type="dxa"/>
            <w:vMerge/>
            <w:vAlign w:val="center"/>
            <w:hideMark/>
          </w:tcPr>
          <w:p w14:paraId="19F3B64F"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r>
      <w:tr w:rsidR="006950F7" w:rsidRPr="007A5344" w14:paraId="45B6A07D" w14:textId="77777777" w:rsidTr="006950F7">
        <w:trPr>
          <w:trHeight w:val="20"/>
        </w:trPr>
        <w:tc>
          <w:tcPr>
            <w:tcW w:w="2263" w:type="dxa"/>
            <w:vMerge/>
            <w:vAlign w:val="center"/>
            <w:hideMark/>
          </w:tcPr>
          <w:p w14:paraId="2FE3D001"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2835" w:type="dxa"/>
            <w:vMerge/>
            <w:vAlign w:val="center"/>
            <w:hideMark/>
          </w:tcPr>
          <w:p w14:paraId="51AF766D"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276" w:type="dxa"/>
            <w:hideMark/>
          </w:tcPr>
          <w:p w14:paraId="535F190D"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V</w:t>
            </w:r>
          </w:p>
        </w:tc>
        <w:tc>
          <w:tcPr>
            <w:tcW w:w="2410" w:type="dxa"/>
            <w:vMerge/>
            <w:vAlign w:val="center"/>
            <w:hideMark/>
          </w:tcPr>
          <w:p w14:paraId="0250DF51"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559" w:type="dxa"/>
            <w:vMerge/>
            <w:vAlign w:val="center"/>
            <w:hideMark/>
          </w:tcPr>
          <w:p w14:paraId="7393E6DC"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2126" w:type="dxa"/>
            <w:vMerge/>
            <w:vAlign w:val="center"/>
            <w:hideMark/>
          </w:tcPr>
          <w:p w14:paraId="0C0C8E39"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843" w:type="dxa"/>
            <w:vMerge/>
            <w:vAlign w:val="center"/>
            <w:hideMark/>
          </w:tcPr>
          <w:p w14:paraId="58B8D455"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r>
      <w:tr w:rsidR="006950F7" w:rsidRPr="007A5344" w14:paraId="2C9CDA78" w14:textId="77777777" w:rsidTr="006950F7">
        <w:trPr>
          <w:trHeight w:val="20"/>
        </w:trPr>
        <w:tc>
          <w:tcPr>
            <w:tcW w:w="2263" w:type="dxa"/>
            <w:vMerge w:val="restart"/>
            <w:hideMark/>
          </w:tcPr>
          <w:p w14:paraId="0A37AC90"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ЗАО «</w:t>
            </w:r>
            <w:proofErr w:type="spellStart"/>
            <w:r w:rsidRPr="007A5344">
              <w:rPr>
                <w:rFonts w:ascii="Times New Roman" w:eastAsia="Times New Roman" w:hAnsi="Times New Roman" w:cs="Times New Roman"/>
                <w:sz w:val="24"/>
                <w:lang w:eastAsia="ru-RU"/>
              </w:rPr>
              <w:t>Промотходы</w:t>
            </w:r>
            <w:proofErr w:type="spellEnd"/>
            <w:r w:rsidRPr="007A5344">
              <w:rPr>
                <w:rFonts w:ascii="Times New Roman" w:eastAsia="Times New Roman" w:hAnsi="Times New Roman" w:cs="Times New Roman"/>
                <w:sz w:val="24"/>
                <w:lang w:eastAsia="ru-RU"/>
              </w:rPr>
              <w:t>»</w:t>
            </w:r>
          </w:p>
        </w:tc>
        <w:tc>
          <w:tcPr>
            <w:tcW w:w="2835" w:type="dxa"/>
            <w:vMerge w:val="restart"/>
            <w:hideMark/>
          </w:tcPr>
          <w:p w14:paraId="14E3B8ED"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Всеволожский муниципальный район, дер. Самарка, участок № 1</w:t>
            </w:r>
          </w:p>
        </w:tc>
        <w:tc>
          <w:tcPr>
            <w:tcW w:w="1276" w:type="dxa"/>
            <w:hideMark/>
          </w:tcPr>
          <w:p w14:paraId="7F3A20CE"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III</w:t>
            </w:r>
          </w:p>
        </w:tc>
        <w:tc>
          <w:tcPr>
            <w:tcW w:w="2410" w:type="dxa"/>
            <w:vMerge w:val="restart"/>
            <w:shd w:val="clear" w:color="auto" w:fill="FFFFFF"/>
            <w:hideMark/>
          </w:tcPr>
          <w:p w14:paraId="74096E54"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х</w:t>
            </w:r>
          </w:p>
        </w:tc>
        <w:tc>
          <w:tcPr>
            <w:tcW w:w="1559" w:type="dxa"/>
            <w:vMerge w:val="restart"/>
            <w:hideMark/>
          </w:tcPr>
          <w:p w14:paraId="28DA7125"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Лицензия № 78-00085 от 09.12.2016</w:t>
            </w:r>
          </w:p>
        </w:tc>
        <w:tc>
          <w:tcPr>
            <w:tcW w:w="2126" w:type="dxa"/>
            <w:vMerge w:val="restart"/>
            <w:hideMark/>
          </w:tcPr>
          <w:p w14:paraId="5F33702E"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Приказ Росприроднадзора № 592 от 25.09.2014</w:t>
            </w:r>
          </w:p>
        </w:tc>
        <w:tc>
          <w:tcPr>
            <w:tcW w:w="1843" w:type="dxa"/>
            <w:vMerge w:val="restart"/>
            <w:hideMark/>
          </w:tcPr>
          <w:p w14:paraId="53638973"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 xml:space="preserve"> в западном направлении – 470 м; в восточном направлении – 180 м; в юго-восточном направлении –380 м; в остальных направлениях – 500 м</w:t>
            </w:r>
          </w:p>
        </w:tc>
      </w:tr>
      <w:tr w:rsidR="006950F7" w:rsidRPr="007A5344" w14:paraId="549E54CE" w14:textId="77777777" w:rsidTr="006950F7">
        <w:trPr>
          <w:trHeight w:val="20"/>
        </w:trPr>
        <w:tc>
          <w:tcPr>
            <w:tcW w:w="2263" w:type="dxa"/>
            <w:vMerge/>
            <w:vAlign w:val="center"/>
            <w:hideMark/>
          </w:tcPr>
          <w:p w14:paraId="1875F155"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2835" w:type="dxa"/>
            <w:vMerge/>
            <w:vAlign w:val="center"/>
            <w:hideMark/>
          </w:tcPr>
          <w:p w14:paraId="7FB80525"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276" w:type="dxa"/>
            <w:hideMark/>
          </w:tcPr>
          <w:p w14:paraId="51AA5048"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IV</w:t>
            </w:r>
          </w:p>
        </w:tc>
        <w:tc>
          <w:tcPr>
            <w:tcW w:w="2410" w:type="dxa"/>
            <w:vMerge/>
            <w:vAlign w:val="center"/>
            <w:hideMark/>
          </w:tcPr>
          <w:p w14:paraId="0DD6AD1B"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559" w:type="dxa"/>
            <w:vMerge/>
            <w:vAlign w:val="center"/>
            <w:hideMark/>
          </w:tcPr>
          <w:p w14:paraId="7FBB9B34"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2126" w:type="dxa"/>
            <w:vMerge/>
            <w:vAlign w:val="center"/>
            <w:hideMark/>
          </w:tcPr>
          <w:p w14:paraId="5B3E1525"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843" w:type="dxa"/>
            <w:vMerge/>
            <w:vAlign w:val="center"/>
            <w:hideMark/>
          </w:tcPr>
          <w:p w14:paraId="77BE24FF"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r>
      <w:tr w:rsidR="006950F7" w:rsidRPr="007A5344" w14:paraId="7160781E" w14:textId="77777777" w:rsidTr="006950F7">
        <w:trPr>
          <w:trHeight w:val="20"/>
        </w:trPr>
        <w:tc>
          <w:tcPr>
            <w:tcW w:w="2263" w:type="dxa"/>
            <w:vMerge/>
            <w:vAlign w:val="center"/>
            <w:hideMark/>
          </w:tcPr>
          <w:p w14:paraId="59283A93"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2835" w:type="dxa"/>
            <w:vMerge/>
            <w:vAlign w:val="center"/>
            <w:hideMark/>
          </w:tcPr>
          <w:p w14:paraId="775C0E23"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276" w:type="dxa"/>
            <w:hideMark/>
          </w:tcPr>
          <w:p w14:paraId="219754C5"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V</w:t>
            </w:r>
          </w:p>
        </w:tc>
        <w:tc>
          <w:tcPr>
            <w:tcW w:w="2410" w:type="dxa"/>
            <w:vMerge/>
            <w:vAlign w:val="center"/>
            <w:hideMark/>
          </w:tcPr>
          <w:p w14:paraId="459BCD60"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559" w:type="dxa"/>
            <w:vMerge/>
            <w:vAlign w:val="center"/>
            <w:hideMark/>
          </w:tcPr>
          <w:p w14:paraId="0522C47B"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2126" w:type="dxa"/>
            <w:vMerge/>
            <w:vAlign w:val="center"/>
            <w:hideMark/>
          </w:tcPr>
          <w:p w14:paraId="21D845AD"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843" w:type="dxa"/>
            <w:vMerge/>
            <w:vAlign w:val="center"/>
            <w:hideMark/>
          </w:tcPr>
          <w:p w14:paraId="00F5D106"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r>
      <w:tr w:rsidR="006950F7" w:rsidRPr="007A5344" w14:paraId="69DABE17" w14:textId="77777777" w:rsidTr="006950F7">
        <w:trPr>
          <w:trHeight w:val="20"/>
        </w:trPr>
        <w:tc>
          <w:tcPr>
            <w:tcW w:w="2263" w:type="dxa"/>
            <w:hideMark/>
          </w:tcPr>
          <w:p w14:paraId="1CED05CC"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ООО «Новый Свет-ЭКО»</w:t>
            </w:r>
          </w:p>
        </w:tc>
        <w:tc>
          <w:tcPr>
            <w:tcW w:w="2835" w:type="dxa"/>
            <w:hideMark/>
          </w:tcPr>
          <w:p w14:paraId="4C041B88"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Гатчинский муниципальный район, вблизи пос. Новый Свет, участок № 1</w:t>
            </w:r>
          </w:p>
        </w:tc>
        <w:tc>
          <w:tcPr>
            <w:tcW w:w="1276" w:type="dxa"/>
            <w:shd w:val="clear" w:color="auto" w:fill="FFFFFF"/>
            <w:noWrap/>
            <w:hideMark/>
          </w:tcPr>
          <w:p w14:paraId="54A101A1"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IV, V</w:t>
            </w:r>
          </w:p>
        </w:tc>
        <w:tc>
          <w:tcPr>
            <w:tcW w:w="2410" w:type="dxa"/>
            <w:hideMark/>
          </w:tcPr>
          <w:p w14:paraId="3FC8536E"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 xml:space="preserve">Заключение от 21.12.2016 экспертной комиссии государственной экологической экспертизы проектной документации «Корректировка проекта «Полигон твердых бытовых и строительных отходов в дер. Малое </w:t>
            </w:r>
            <w:proofErr w:type="spellStart"/>
            <w:r w:rsidRPr="007A5344">
              <w:rPr>
                <w:rFonts w:ascii="Times New Roman" w:eastAsia="Times New Roman" w:hAnsi="Times New Roman" w:cs="Times New Roman"/>
                <w:sz w:val="24"/>
                <w:lang w:eastAsia="ru-RU"/>
              </w:rPr>
              <w:t>Замостье</w:t>
            </w:r>
            <w:proofErr w:type="spellEnd"/>
            <w:r w:rsidRPr="007A5344">
              <w:rPr>
                <w:rFonts w:ascii="Times New Roman" w:eastAsia="Times New Roman" w:hAnsi="Times New Roman" w:cs="Times New Roman"/>
                <w:sz w:val="24"/>
                <w:lang w:eastAsia="ru-RU"/>
              </w:rPr>
              <w:t xml:space="preserve"> Гатчинского района Ленинградской области», утвержденное приказом Росприроднадзора от 22.12.2016 № 817</w:t>
            </w:r>
          </w:p>
        </w:tc>
        <w:tc>
          <w:tcPr>
            <w:tcW w:w="1559" w:type="dxa"/>
            <w:hideMark/>
          </w:tcPr>
          <w:p w14:paraId="033589EB"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Лицензия № (78)-4491-СТОУР/П от 24.11.2017</w:t>
            </w:r>
          </w:p>
        </w:tc>
        <w:tc>
          <w:tcPr>
            <w:tcW w:w="2126" w:type="dxa"/>
            <w:hideMark/>
          </w:tcPr>
          <w:p w14:paraId="37F89F83"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Приказ Росприроднадзора № 592 от 25.09.2014</w:t>
            </w:r>
          </w:p>
        </w:tc>
        <w:tc>
          <w:tcPr>
            <w:tcW w:w="1843" w:type="dxa"/>
            <w:hideMark/>
          </w:tcPr>
          <w:p w14:paraId="580C45B3"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1000 м</w:t>
            </w:r>
          </w:p>
        </w:tc>
      </w:tr>
      <w:tr w:rsidR="006950F7" w:rsidRPr="007A5344" w14:paraId="3E142E6F" w14:textId="77777777" w:rsidTr="006950F7">
        <w:trPr>
          <w:trHeight w:val="450"/>
        </w:trPr>
        <w:tc>
          <w:tcPr>
            <w:tcW w:w="2263" w:type="dxa"/>
            <w:vMerge w:val="restart"/>
            <w:hideMark/>
          </w:tcPr>
          <w:p w14:paraId="07BB5EF0"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Северная теплоэлектроцентраль (ТЭЦ-21) филиала «Невский» ОАО «ТГК-1»</w:t>
            </w:r>
          </w:p>
        </w:tc>
        <w:tc>
          <w:tcPr>
            <w:tcW w:w="2835" w:type="dxa"/>
            <w:vMerge w:val="restart"/>
            <w:hideMark/>
          </w:tcPr>
          <w:p w14:paraId="3A35C3DA"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Шламонакопитель № 1, № 2</w:t>
            </w:r>
          </w:p>
        </w:tc>
        <w:tc>
          <w:tcPr>
            <w:tcW w:w="1276" w:type="dxa"/>
            <w:vMerge w:val="restart"/>
            <w:shd w:val="clear" w:color="auto" w:fill="FFFFFF"/>
            <w:noWrap/>
            <w:hideMark/>
          </w:tcPr>
          <w:p w14:paraId="3BA7518C"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х</w:t>
            </w:r>
          </w:p>
        </w:tc>
        <w:tc>
          <w:tcPr>
            <w:tcW w:w="2410" w:type="dxa"/>
            <w:vMerge w:val="restart"/>
            <w:shd w:val="clear" w:color="auto" w:fill="FFFFFF"/>
            <w:hideMark/>
          </w:tcPr>
          <w:p w14:paraId="1CF0290D"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Заключение государственной экологической экспертизы № 1913 от 09.12.1999, № 555-ПР от 19.10.2017</w:t>
            </w:r>
          </w:p>
        </w:tc>
        <w:tc>
          <w:tcPr>
            <w:tcW w:w="1559" w:type="dxa"/>
            <w:vMerge w:val="restart"/>
            <w:hideMark/>
          </w:tcPr>
          <w:p w14:paraId="44638C3F"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Лицензия 78 № 00096 от 25.07.2016</w:t>
            </w:r>
          </w:p>
        </w:tc>
        <w:tc>
          <w:tcPr>
            <w:tcW w:w="2126" w:type="dxa"/>
            <w:vMerge w:val="restart"/>
            <w:hideMark/>
          </w:tcPr>
          <w:p w14:paraId="3A083364"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Приказ Росприроднадзора № 758 от 28.11.2014</w:t>
            </w:r>
          </w:p>
        </w:tc>
        <w:tc>
          <w:tcPr>
            <w:tcW w:w="1843" w:type="dxa"/>
            <w:vMerge w:val="restart"/>
            <w:hideMark/>
          </w:tcPr>
          <w:p w14:paraId="67A84962"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х</w:t>
            </w:r>
          </w:p>
        </w:tc>
      </w:tr>
      <w:tr w:rsidR="006950F7" w:rsidRPr="007A5344" w14:paraId="42AC1D92" w14:textId="77777777" w:rsidTr="006950F7">
        <w:trPr>
          <w:trHeight w:val="450"/>
        </w:trPr>
        <w:tc>
          <w:tcPr>
            <w:tcW w:w="2263" w:type="dxa"/>
            <w:vMerge/>
            <w:vAlign w:val="center"/>
            <w:hideMark/>
          </w:tcPr>
          <w:p w14:paraId="27463F81"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2835" w:type="dxa"/>
            <w:vMerge/>
            <w:vAlign w:val="center"/>
            <w:hideMark/>
          </w:tcPr>
          <w:p w14:paraId="4CFEEFE9"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276" w:type="dxa"/>
            <w:vMerge/>
            <w:vAlign w:val="center"/>
            <w:hideMark/>
          </w:tcPr>
          <w:p w14:paraId="6B469263"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2410" w:type="dxa"/>
            <w:vMerge/>
            <w:vAlign w:val="center"/>
            <w:hideMark/>
          </w:tcPr>
          <w:p w14:paraId="0D6ACA84"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559" w:type="dxa"/>
            <w:vMerge/>
            <w:vAlign w:val="center"/>
            <w:hideMark/>
          </w:tcPr>
          <w:p w14:paraId="54E7E8D1"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2126" w:type="dxa"/>
            <w:vMerge/>
            <w:vAlign w:val="center"/>
            <w:hideMark/>
          </w:tcPr>
          <w:p w14:paraId="5FDB82F9"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843" w:type="dxa"/>
            <w:vMerge/>
            <w:vAlign w:val="center"/>
            <w:hideMark/>
          </w:tcPr>
          <w:p w14:paraId="033C7DA0"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r>
      <w:tr w:rsidR="006950F7" w:rsidRPr="007A5344" w14:paraId="07F54E31" w14:textId="77777777" w:rsidTr="006950F7">
        <w:trPr>
          <w:trHeight w:val="450"/>
        </w:trPr>
        <w:tc>
          <w:tcPr>
            <w:tcW w:w="2263" w:type="dxa"/>
            <w:vMerge w:val="restart"/>
            <w:hideMark/>
          </w:tcPr>
          <w:p w14:paraId="5FF73797"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ООО «Дубровская ТЭЦ»</w:t>
            </w:r>
          </w:p>
        </w:tc>
        <w:tc>
          <w:tcPr>
            <w:tcW w:w="2835" w:type="dxa"/>
            <w:vMerge w:val="restart"/>
            <w:hideMark/>
          </w:tcPr>
          <w:p w14:paraId="2A1C8CA0"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roofErr w:type="spellStart"/>
            <w:r w:rsidRPr="007A5344">
              <w:rPr>
                <w:rFonts w:ascii="Times New Roman" w:eastAsia="Times New Roman" w:hAnsi="Times New Roman" w:cs="Times New Roman"/>
                <w:sz w:val="24"/>
                <w:lang w:eastAsia="ru-RU"/>
              </w:rPr>
              <w:t>Шлакозолоотвал</w:t>
            </w:r>
            <w:proofErr w:type="spellEnd"/>
            <w:r w:rsidRPr="007A5344">
              <w:rPr>
                <w:rFonts w:ascii="Times New Roman" w:eastAsia="Times New Roman" w:hAnsi="Times New Roman" w:cs="Times New Roman"/>
                <w:sz w:val="24"/>
                <w:lang w:eastAsia="ru-RU"/>
              </w:rPr>
              <w:t xml:space="preserve"> Кировский муниципальный район, г. Кировск, ул. Набережная, д. 37</w:t>
            </w:r>
          </w:p>
        </w:tc>
        <w:tc>
          <w:tcPr>
            <w:tcW w:w="1276" w:type="dxa"/>
            <w:vMerge w:val="restart"/>
            <w:shd w:val="clear" w:color="auto" w:fill="FFFFFF"/>
            <w:noWrap/>
            <w:hideMark/>
          </w:tcPr>
          <w:p w14:paraId="244B97C4"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х</w:t>
            </w:r>
          </w:p>
        </w:tc>
        <w:tc>
          <w:tcPr>
            <w:tcW w:w="2410" w:type="dxa"/>
            <w:vMerge w:val="restart"/>
            <w:hideMark/>
          </w:tcPr>
          <w:p w14:paraId="0309F22E"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Заключение государственной экологической экспертизы № 511 от 23.05.2002</w:t>
            </w:r>
          </w:p>
        </w:tc>
        <w:tc>
          <w:tcPr>
            <w:tcW w:w="1559" w:type="dxa"/>
            <w:vMerge w:val="restart"/>
            <w:hideMark/>
          </w:tcPr>
          <w:p w14:paraId="2F9C7620"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Лицензия № (78)-№ 00296 от 22.07.2016</w:t>
            </w:r>
          </w:p>
        </w:tc>
        <w:tc>
          <w:tcPr>
            <w:tcW w:w="2126" w:type="dxa"/>
            <w:vMerge w:val="restart"/>
            <w:hideMark/>
          </w:tcPr>
          <w:p w14:paraId="206C71EF"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Приказ Росприроднадзора № 592 от 25.09.2014</w:t>
            </w:r>
          </w:p>
        </w:tc>
        <w:tc>
          <w:tcPr>
            <w:tcW w:w="1843" w:type="dxa"/>
            <w:vMerge w:val="restart"/>
            <w:hideMark/>
          </w:tcPr>
          <w:p w14:paraId="7B5BB32A"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х</w:t>
            </w:r>
          </w:p>
        </w:tc>
      </w:tr>
      <w:tr w:rsidR="006950F7" w:rsidRPr="007A5344" w14:paraId="11FE3761" w14:textId="77777777" w:rsidTr="006950F7">
        <w:trPr>
          <w:trHeight w:val="450"/>
        </w:trPr>
        <w:tc>
          <w:tcPr>
            <w:tcW w:w="2263" w:type="dxa"/>
            <w:vMerge/>
            <w:vAlign w:val="center"/>
            <w:hideMark/>
          </w:tcPr>
          <w:p w14:paraId="68C5720F"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2835" w:type="dxa"/>
            <w:vMerge/>
            <w:vAlign w:val="center"/>
            <w:hideMark/>
          </w:tcPr>
          <w:p w14:paraId="79B5957E"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276" w:type="dxa"/>
            <w:vMerge/>
            <w:vAlign w:val="center"/>
            <w:hideMark/>
          </w:tcPr>
          <w:p w14:paraId="46350021"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2410" w:type="dxa"/>
            <w:vMerge/>
            <w:vAlign w:val="center"/>
            <w:hideMark/>
          </w:tcPr>
          <w:p w14:paraId="7A52C77A"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559" w:type="dxa"/>
            <w:vMerge/>
            <w:vAlign w:val="center"/>
            <w:hideMark/>
          </w:tcPr>
          <w:p w14:paraId="54BB9D30"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2126" w:type="dxa"/>
            <w:vMerge/>
            <w:vAlign w:val="center"/>
            <w:hideMark/>
          </w:tcPr>
          <w:p w14:paraId="3C8A1CAB"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843" w:type="dxa"/>
            <w:vMerge/>
            <w:vAlign w:val="center"/>
            <w:hideMark/>
          </w:tcPr>
          <w:p w14:paraId="197AAAFC"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r>
      <w:tr w:rsidR="006950F7" w:rsidRPr="007A5344" w14:paraId="3423F1A6" w14:textId="77777777" w:rsidTr="006950F7">
        <w:trPr>
          <w:trHeight w:val="450"/>
        </w:trPr>
        <w:tc>
          <w:tcPr>
            <w:tcW w:w="2263" w:type="dxa"/>
            <w:vMerge/>
            <w:vAlign w:val="center"/>
            <w:hideMark/>
          </w:tcPr>
          <w:p w14:paraId="609F2FB2"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2835" w:type="dxa"/>
            <w:vMerge/>
            <w:vAlign w:val="center"/>
            <w:hideMark/>
          </w:tcPr>
          <w:p w14:paraId="55F5A6FD"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276" w:type="dxa"/>
            <w:vMerge/>
            <w:vAlign w:val="center"/>
            <w:hideMark/>
          </w:tcPr>
          <w:p w14:paraId="4C142442"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2410" w:type="dxa"/>
            <w:vMerge/>
            <w:vAlign w:val="center"/>
            <w:hideMark/>
          </w:tcPr>
          <w:p w14:paraId="3BBFC47B"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559" w:type="dxa"/>
            <w:vMerge/>
            <w:vAlign w:val="center"/>
            <w:hideMark/>
          </w:tcPr>
          <w:p w14:paraId="46E1679E"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2126" w:type="dxa"/>
            <w:vMerge/>
            <w:vAlign w:val="center"/>
            <w:hideMark/>
          </w:tcPr>
          <w:p w14:paraId="5050F66F"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843" w:type="dxa"/>
            <w:vMerge/>
            <w:vAlign w:val="center"/>
            <w:hideMark/>
          </w:tcPr>
          <w:p w14:paraId="4D0AD897"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r>
      <w:tr w:rsidR="006950F7" w:rsidRPr="007A5344" w14:paraId="263A0534" w14:textId="77777777" w:rsidTr="006950F7">
        <w:trPr>
          <w:trHeight w:val="20"/>
        </w:trPr>
        <w:tc>
          <w:tcPr>
            <w:tcW w:w="2263" w:type="dxa"/>
            <w:vMerge w:val="restart"/>
            <w:hideMark/>
          </w:tcPr>
          <w:p w14:paraId="61FA2A25"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АО «Чистый город»</w:t>
            </w:r>
          </w:p>
        </w:tc>
        <w:tc>
          <w:tcPr>
            <w:tcW w:w="2835" w:type="dxa"/>
            <w:vMerge w:val="restart"/>
            <w:hideMark/>
          </w:tcPr>
          <w:p w14:paraId="552FBA29"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Тихвинский муниципальный район, пос. Красава</w:t>
            </w:r>
          </w:p>
        </w:tc>
        <w:tc>
          <w:tcPr>
            <w:tcW w:w="1276" w:type="dxa"/>
            <w:hideMark/>
          </w:tcPr>
          <w:p w14:paraId="2305A63D"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III</w:t>
            </w:r>
          </w:p>
        </w:tc>
        <w:tc>
          <w:tcPr>
            <w:tcW w:w="2410" w:type="dxa"/>
            <w:vMerge w:val="restart"/>
            <w:hideMark/>
          </w:tcPr>
          <w:p w14:paraId="2AC748DB"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х</w:t>
            </w:r>
          </w:p>
        </w:tc>
        <w:tc>
          <w:tcPr>
            <w:tcW w:w="1559" w:type="dxa"/>
            <w:vMerge w:val="restart"/>
            <w:hideMark/>
          </w:tcPr>
          <w:p w14:paraId="3A42B31B"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Лицензия № (78)-№ 00102 от 21.01.2016</w:t>
            </w:r>
          </w:p>
        </w:tc>
        <w:tc>
          <w:tcPr>
            <w:tcW w:w="2126" w:type="dxa"/>
            <w:vMerge w:val="restart"/>
            <w:hideMark/>
          </w:tcPr>
          <w:p w14:paraId="2BDDD978"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Приказ Росприроднадзора № 592 от 25.09.2014</w:t>
            </w:r>
          </w:p>
        </w:tc>
        <w:tc>
          <w:tcPr>
            <w:tcW w:w="1843" w:type="dxa"/>
            <w:vMerge w:val="restart"/>
            <w:hideMark/>
          </w:tcPr>
          <w:p w14:paraId="78EC8F15"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1000 м</w:t>
            </w:r>
          </w:p>
        </w:tc>
      </w:tr>
      <w:tr w:rsidR="006950F7" w:rsidRPr="007A5344" w14:paraId="3B70A292" w14:textId="77777777" w:rsidTr="006950F7">
        <w:trPr>
          <w:trHeight w:val="20"/>
        </w:trPr>
        <w:tc>
          <w:tcPr>
            <w:tcW w:w="2263" w:type="dxa"/>
            <w:vMerge/>
            <w:vAlign w:val="center"/>
            <w:hideMark/>
          </w:tcPr>
          <w:p w14:paraId="1AE65703"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2835" w:type="dxa"/>
            <w:vMerge/>
            <w:vAlign w:val="center"/>
            <w:hideMark/>
          </w:tcPr>
          <w:p w14:paraId="11A4CDA2"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276" w:type="dxa"/>
            <w:hideMark/>
          </w:tcPr>
          <w:p w14:paraId="7A717486"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IV</w:t>
            </w:r>
          </w:p>
        </w:tc>
        <w:tc>
          <w:tcPr>
            <w:tcW w:w="2410" w:type="dxa"/>
            <w:vMerge/>
            <w:vAlign w:val="center"/>
            <w:hideMark/>
          </w:tcPr>
          <w:p w14:paraId="6D902D1E"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559" w:type="dxa"/>
            <w:vMerge/>
            <w:vAlign w:val="center"/>
            <w:hideMark/>
          </w:tcPr>
          <w:p w14:paraId="4F1FBC3A"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2126" w:type="dxa"/>
            <w:vMerge/>
            <w:vAlign w:val="center"/>
            <w:hideMark/>
          </w:tcPr>
          <w:p w14:paraId="0F84DF4E"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843" w:type="dxa"/>
            <w:vMerge/>
            <w:vAlign w:val="center"/>
            <w:hideMark/>
          </w:tcPr>
          <w:p w14:paraId="77776BD4"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r>
      <w:tr w:rsidR="006950F7" w:rsidRPr="007A5344" w14:paraId="6CFD3903" w14:textId="77777777" w:rsidTr="006950F7">
        <w:trPr>
          <w:trHeight w:val="20"/>
        </w:trPr>
        <w:tc>
          <w:tcPr>
            <w:tcW w:w="2263" w:type="dxa"/>
            <w:vMerge/>
            <w:vAlign w:val="center"/>
            <w:hideMark/>
          </w:tcPr>
          <w:p w14:paraId="6B198CEF"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2835" w:type="dxa"/>
            <w:vMerge/>
            <w:vAlign w:val="center"/>
            <w:hideMark/>
          </w:tcPr>
          <w:p w14:paraId="4E409B1E"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276" w:type="dxa"/>
            <w:hideMark/>
          </w:tcPr>
          <w:p w14:paraId="1F8BB620"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V</w:t>
            </w:r>
          </w:p>
        </w:tc>
        <w:tc>
          <w:tcPr>
            <w:tcW w:w="2410" w:type="dxa"/>
            <w:vMerge/>
            <w:vAlign w:val="center"/>
            <w:hideMark/>
          </w:tcPr>
          <w:p w14:paraId="4DD6B680"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559" w:type="dxa"/>
            <w:vMerge/>
            <w:vAlign w:val="center"/>
            <w:hideMark/>
          </w:tcPr>
          <w:p w14:paraId="41243447"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2126" w:type="dxa"/>
            <w:vMerge/>
            <w:vAlign w:val="center"/>
            <w:hideMark/>
          </w:tcPr>
          <w:p w14:paraId="24F6513A"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843" w:type="dxa"/>
            <w:vMerge/>
            <w:vAlign w:val="center"/>
            <w:hideMark/>
          </w:tcPr>
          <w:p w14:paraId="1896D1D9"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r>
      <w:tr w:rsidR="006950F7" w:rsidRPr="007A5344" w14:paraId="77433C80" w14:textId="77777777" w:rsidTr="006950F7">
        <w:trPr>
          <w:trHeight w:val="20"/>
        </w:trPr>
        <w:tc>
          <w:tcPr>
            <w:tcW w:w="2263" w:type="dxa"/>
            <w:vMerge w:val="restart"/>
            <w:noWrap/>
            <w:hideMark/>
          </w:tcPr>
          <w:p w14:paraId="4981175C"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ООО «Лель-ЭКО»</w:t>
            </w:r>
          </w:p>
        </w:tc>
        <w:tc>
          <w:tcPr>
            <w:tcW w:w="2835" w:type="dxa"/>
            <w:vMerge w:val="restart"/>
            <w:hideMark/>
          </w:tcPr>
          <w:p w14:paraId="7869F438"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 xml:space="preserve">Киришский муниципальный район, г. Кириши, 56 км автодороги Зуево – Новая Ладога, земельный участок с кадастровым номером 47:27:0123001:6 </w:t>
            </w:r>
          </w:p>
          <w:p w14:paraId="13CAF358"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г. Кириши, бульвар Молодежный д. 2, лит. А1</w:t>
            </w:r>
          </w:p>
        </w:tc>
        <w:tc>
          <w:tcPr>
            <w:tcW w:w="1276" w:type="dxa"/>
            <w:hideMark/>
          </w:tcPr>
          <w:p w14:paraId="6BE63921"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III</w:t>
            </w:r>
          </w:p>
        </w:tc>
        <w:tc>
          <w:tcPr>
            <w:tcW w:w="2410" w:type="dxa"/>
            <w:vMerge w:val="restart"/>
            <w:hideMark/>
          </w:tcPr>
          <w:p w14:paraId="7A2A8FBC"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х</w:t>
            </w:r>
          </w:p>
        </w:tc>
        <w:tc>
          <w:tcPr>
            <w:tcW w:w="1559" w:type="dxa"/>
            <w:vMerge w:val="restart"/>
            <w:hideMark/>
          </w:tcPr>
          <w:p w14:paraId="4DD91D1A"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Лицензия № (78)-4579-СТОУР от 29.09.2017</w:t>
            </w:r>
          </w:p>
        </w:tc>
        <w:tc>
          <w:tcPr>
            <w:tcW w:w="2126" w:type="dxa"/>
            <w:vMerge w:val="restart"/>
            <w:hideMark/>
          </w:tcPr>
          <w:p w14:paraId="1D3E4763"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Приказ Росприроднадзора № 692 от 31.10.2014</w:t>
            </w:r>
          </w:p>
        </w:tc>
        <w:tc>
          <w:tcPr>
            <w:tcW w:w="1843" w:type="dxa"/>
            <w:vMerge w:val="restart"/>
            <w:hideMark/>
          </w:tcPr>
          <w:p w14:paraId="79456BBD"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х</w:t>
            </w:r>
          </w:p>
        </w:tc>
      </w:tr>
      <w:tr w:rsidR="006950F7" w:rsidRPr="007A5344" w14:paraId="03E07CCA" w14:textId="77777777" w:rsidTr="006950F7">
        <w:trPr>
          <w:trHeight w:val="20"/>
        </w:trPr>
        <w:tc>
          <w:tcPr>
            <w:tcW w:w="2263" w:type="dxa"/>
            <w:vMerge/>
            <w:vAlign w:val="center"/>
            <w:hideMark/>
          </w:tcPr>
          <w:p w14:paraId="6974EAAA"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2835" w:type="dxa"/>
            <w:vMerge/>
            <w:vAlign w:val="center"/>
            <w:hideMark/>
          </w:tcPr>
          <w:p w14:paraId="455B78D0"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276" w:type="dxa"/>
            <w:hideMark/>
          </w:tcPr>
          <w:p w14:paraId="6136A378"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IV</w:t>
            </w:r>
          </w:p>
        </w:tc>
        <w:tc>
          <w:tcPr>
            <w:tcW w:w="2410" w:type="dxa"/>
            <w:vMerge/>
            <w:vAlign w:val="center"/>
            <w:hideMark/>
          </w:tcPr>
          <w:p w14:paraId="082A1F9E"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559" w:type="dxa"/>
            <w:vMerge/>
            <w:vAlign w:val="center"/>
            <w:hideMark/>
          </w:tcPr>
          <w:p w14:paraId="530BAEE3"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2126" w:type="dxa"/>
            <w:vMerge/>
            <w:vAlign w:val="center"/>
            <w:hideMark/>
          </w:tcPr>
          <w:p w14:paraId="0241270A"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843" w:type="dxa"/>
            <w:vMerge/>
            <w:vAlign w:val="center"/>
            <w:hideMark/>
          </w:tcPr>
          <w:p w14:paraId="188365AE"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r>
      <w:tr w:rsidR="006950F7" w:rsidRPr="007A5344" w14:paraId="2BDBF3C2" w14:textId="77777777" w:rsidTr="006950F7">
        <w:trPr>
          <w:trHeight w:val="20"/>
        </w:trPr>
        <w:tc>
          <w:tcPr>
            <w:tcW w:w="2263" w:type="dxa"/>
            <w:vMerge/>
            <w:vAlign w:val="center"/>
            <w:hideMark/>
          </w:tcPr>
          <w:p w14:paraId="561FFAD1"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2835" w:type="dxa"/>
            <w:vMerge/>
            <w:vAlign w:val="center"/>
            <w:hideMark/>
          </w:tcPr>
          <w:p w14:paraId="23E60EED"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276" w:type="dxa"/>
            <w:hideMark/>
          </w:tcPr>
          <w:p w14:paraId="4BD75C42"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V</w:t>
            </w:r>
          </w:p>
        </w:tc>
        <w:tc>
          <w:tcPr>
            <w:tcW w:w="2410" w:type="dxa"/>
            <w:vMerge/>
            <w:vAlign w:val="center"/>
            <w:hideMark/>
          </w:tcPr>
          <w:p w14:paraId="1FFB38BB"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559" w:type="dxa"/>
            <w:vMerge/>
            <w:vAlign w:val="center"/>
            <w:hideMark/>
          </w:tcPr>
          <w:p w14:paraId="03BC0EDE"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2126" w:type="dxa"/>
            <w:vMerge/>
            <w:vAlign w:val="center"/>
            <w:hideMark/>
          </w:tcPr>
          <w:p w14:paraId="6092FF36"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843" w:type="dxa"/>
            <w:vMerge/>
            <w:vAlign w:val="center"/>
            <w:hideMark/>
          </w:tcPr>
          <w:p w14:paraId="0255AD09"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r>
      <w:tr w:rsidR="006950F7" w:rsidRPr="007A5344" w14:paraId="73579507" w14:textId="77777777" w:rsidTr="006950F7">
        <w:trPr>
          <w:trHeight w:val="20"/>
        </w:trPr>
        <w:tc>
          <w:tcPr>
            <w:tcW w:w="2263" w:type="dxa"/>
            <w:vMerge w:val="restart"/>
            <w:hideMark/>
          </w:tcPr>
          <w:p w14:paraId="302329E1"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ПАО «Вторая генерирующая компания оптового рынка электроэнергии (ПАО «ОГК-2») Филиал ПАО «ОГК-2» Киришская ГРЭС</w:t>
            </w:r>
          </w:p>
        </w:tc>
        <w:tc>
          <w:tcPr>
            <w:tcW w:w="2835" w:type="dxa"/>
            <w:vMerge w:val="restart"/>
            <w:hideMark/>
          </w:tcPr>
          <w:p w14:paraId="500A6365"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Киришский муниципальный район, г. Кириши, ш. Энтузиастов</w:t>
            </w:r>
          </w:p>
        </w:tc>
        <w:tc>
          <w:tcPr>
            <w:tcW w:w="1276" w:type="dxa"/>
            <w:hideMark/>
          </w:tcPr>
          <w:p w14:paraId="3993FE8C"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IV</w:t>
            </w:r>
          </w:p>
        </w:tc>
        <w:tc>
          <w:tcPr>
            <w:tcW w:w="2410" w:type="dxa"/>
            <w:vMerge w:val="restart"/>
            <w:hideMark/>
          </w:tcPr>
          <w:p w14:paraId="7D990710"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 xml:space="preserve">Заключение отдела экологической экспертизы проектно-смежной документации управления государственной экологической экспертизы, лицензирования и нормирования качества окружающей среды </w:t>
            </w:r>
            <w:proofErr w:type="spellStart"/>
            <w:r w:rsidRPr="007A5344">
              <w:rPr>
                <w:rFonts w:ascii="Times New Roman" w:eastAsia="Times New Roman" w:hAnsi="Times New Roman" w:cs="Times New Roman"/>
                <w:sz w:val="24"/>
                <w:lang w:eastAsia="ru-RU"/>
              </w:rPr>
              <w:t>Ленкомэкологии</w:t>
            </w:r>
            <w:proofErr w:type="spellEnd"/>
            <w:r w:rsidRPr="007A5344">
              <w:rPr>
                <w:rFonts w:ascii="Times New Roman" w:eastAsia="Times New Roman" w:hAnsi="Times New Roman" w:cs="Times New Roman"/>
                <w:sz w:val="24"/>
                <w:lang w:eastAsia="ru-RU"/>
              </w:rPr>
              <w:t xml:space="preserve"> № 445 от 14.11.1994 г.</w:t>
            </w:r>
          </w:p>
        </w:tc>
        <w:tc>
          <w:tcPr>
            <w:tcW w:w="1559" w:type="dxa"/>
            <w:vMerge w:val="restart"/>
            <w:hideMark/>
          </w:tcPr>
          <w:p w14:paraId="72B0F894"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Лицензия № Д260003/П от 26.06.2018</w:t>
            </w:r>
          </w:p>
        </w:tc>
        <w:tc>
          <w:tcPr>
            <w:tcW w:w="2126" w:type="dxa"/>
            <w:vMerge w:val="restart"/>
            <w:hideMark/>
          </w:tcPr>
          <w:p w14:paraId="0A3D4B11"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Приказ Росприроднадзора № 793 от 15.12.2016 с изменениями Приказа № 70 от 02.03.2018</w:t>
            </w:r>
          </w:p>
        </w:tc>
        <w:tc>
          <w:tcPr>
            <w:tcW w:w="1843" w:type="dxa"/>
            <w:vMerge w:val="restart"/>
            <w:hideMark/>
          </w:tcPr>
          <w:p w14:paraId="6C75840B"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х</w:t>
            </w:r>
          </w:p>
        </w:tc>
      </w:tr>
      <w:tr w:rsidR="006950F7" w:rsidRPr="007A5344" w14:paraId="1E0536BC" w14:textId="77777777" w:rsidTr="006950F7">
        <w:trPr>
          <w:trHeight w:val="20"/>
        </w:trPr>
        <w:tc>
          <w:tcPr>
            <w:tcW w:w="2263" w:type="dxa"/>
            <w:vMerge/>
            <w:vAlign w:val="center"/>
            <w:hideMark/>
          </w:tcPr>
          <w:p w14:paraId="01FD1147"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2835" w:type="dxa"/>
            <w:vMerge/>
            <w:vAlign w:val="center"/>
            <w:hideMark/>
          </w:tcPr>
          <w:p w14:paraId="648C7B47"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276" w:type="dxa"/>
            <w:hideMark/>
          </w:tcPr>
          <w:p w14:paraId="7C622C42"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V</w:t>
            </w:r>
          </w:p>
        </w:tc>
        <w:tc>
          <w:tcPr>
            <w:tcW w:w="2410" w:type="dxa"/>
            <w:vMerge/>
            <w:vAlign w:val="center"/>
            <w:hideMark/>
          </w:tcPr>
          <w:p w14:paraId="5D48CC2C"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559" w:type="dxa"/>
            <w:vMerge/>
            <w:vAlign w:val="center"/>
            <w:hideMark/>
          </w:tcPr>
          <w:p w14:paraId="4CCD98EA"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2126" w:type="dxa"/>
            <w:vMerge/>
            <w:vAlign w:val="center"/>
            <w:hideMark/>
          </w:tcPr>
          <w:p w14:paraId="06701630"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843" w:type="dxa"/>
            <w:vMerge/>
            <w:vAlign w:val="center"/>
            <w:hideMark/>
          </w:tcPr>
          <w:p w14:paraId="150FE65D"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r>
      <w:tr w:rsidR="006950F7" w:rsidRPr="007A5344" w14:paraId="60A7CECD" w14:textId="77777777" w:rsidTr="006950F7">
        <w:trPr>
          <w:trHeight w:val="450"/>
        </w:trPr>
        <w:tc>
          <w:tcPr>
            <w:tcW w:w="2263" w:type="dxa"/>
            <w:vMerge w:val="restart"/>
            <w:hideMark/>
          </w:tcPr>
          <w:p w14:paraId="49117F92"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ПАО «Вторая генерирующая компания оптового рынка электроэнергии (ПАО «ОГК-2») Филиал ПАО «ОГК-2» Киришская ГРЭС (шламонакопитель)</w:t>
            </w:r>
          </w:p>
        </w:tc>
        <w:tc>
          <w:tcPr>
            <w:tcW w:w="2835" w:type="dxa"/>
            <w:vMerge w:val="restart"/>
            <w:hideMark/>
          </w:tcPr>
          <w:p w14:paraId="3F57E380"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Киришский муниципальный район, г. Кириши, ш. Энтузиастов</w:t>
            </w:r>
          </w:p>
        </w:tc>
        <w:tc>
          <w:tcPr>
            <w:tcW w:w="1276" w:type="dxa"/>
            <w:vMerge w:val="restart"/>
            <w:noWrap/>
            <w:hideMark/>
          </w:tcPr>
          <w:p w14:paraId="29BF68B6"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х</w:t>
            </w:r>
          </w:p>
        </w:tc>
        <w:tc>
          <w:tcPr>
            <w:tcW w:w="2410" w:type="dxa"/>
            <w:vMerge w:val="restart"/>
            <w:hideMark/>
          </w:tcPr>
          <w:p w14:paraId="2F20E556"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х</w:t>
            </w:r>
          </w:p>
        </w:tc>
        <w:tc>
          <w:tcPr>
            <w:tcW w:w="1559" w:type="dxa"/>
            <w:vMerge w:val="restart"/>
            <w:hideMark/>
          </w:tcPr>
          <w:p w14:paraId="1C0AD834"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Лицензия № Д260003/П от 26.06.2018</w:t>
            </w:r>
          </w:p>
        </w:tc>
        <w:tc>
          <w:tcPr>
            <w:tcW w:w="2126" w:type="dxa"/>
            <w:vMerge w:val="restart"/>
            <w:hideMark/>
          </w:tcPr>
          <w:p w14:paraId="67151310"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Приказ Росприроднадзора № 870 от 31.12.2014</w:t>
            </w:r>
          </w:p>
        </w:tc>
        <w:tc>
          <w:tcPr>
            <w:tcW w:w="1843" w:type="dxa"/>
            <w:vMerge w:val="restart"/>
            <w:hideMark/>
          </w:tcPr>
          <w:p w14:paraId="2E89344A"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х</w:t>
            </w:r>
          </w:p>
        </w:tc>
      </w:tr>
      <w:tr w:rsidR="006950F7" w:rsidRPr="007A5344" w14:paraId="305A921D" w14:textId="77777777" w:rsidTr="006950F7">
        <w:trPr>
          <w:trHeight w:val="450"/>
        </w:trPr>
        <w:tc>
          <w:tcPr>
            <w:tcW w:w="2263" w:type="dxa"/>
            <w:vMerge/>
            <w:vAlign w:val="center"/>
            <w:hideMark/>
          </w:tcPr>
          <w:p w14:paraId="20B57919"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2835" w:type="dxa"/>
            <w:vMerge/>
            <w:vAlign w:val="center"/>
            <w:hideMark/>
          </w:tcPr>
          <w:p w14:paraId="6CF379C3"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276" w:type="dxa"/>
            <w:vMerge/>
            <w:vAlign w:val="center"/>
            <w:hideMark/>
          </w:tcPr>
          <w:p w14:paraId="53932B32"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2410" w:type="dxa"/>
            <w:vMerge/>
            <w:vAlign w:val="center"/>
            <w:hideMark/>
          </w:tcPr>
          <w:p w14:paraId="4FECF2A8"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559" w:type="dxa"/>
            <w:vMerge/>
            <w:vAlign w:val="center"/>
            <w:hideMark/>
          </w:tcPr>
          <w:p w14:paraId="5025FA89"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2126" w:type="dxa"/>
            <w:vMerge/>
            <w:vAlign w:val="center"/>
            <w:hideMark/>
          </w:tcPr>
          <w:p w14:paraId="5C093C00"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843" w:type="dxa"/>
            <w:vMerge/>
            <w:vAlign w:val="center"/>
            <w:hideMark/>
          </w:tcPr>
          <w:p w14:paraId="694FAADB"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r>
      <w:tr w:rsidR="006950F7" w:rsidRPr="007A5344" w14:paraId="277D7A83" w14:textId="77777777" w:rsidTr="006950F7">
        <w:trPr>
          <w:trHeight w:val="450"/>
        </w:trPr>
        <w:tc>
          <w:tcPr>
            <w:tcW w:w="2263" w:type="dxa"/>
            <w:vMerge w:val="restart"/>
            <w:hideMark/>
          </w:tcPr>
          <w:p w14:paraId="1DA4345C"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ООО «РАСЭМ»</w:t>
            </w:r>
          </w:p>
        </w:tc>
        <w:tc>
          <w:tcPr>
            <w:tcW w:w="2835" w:type="dxa"/>
            <w:vMerge w:val="restart"/>
            <w:hideMark/>
          </w:tcPr>
          <w:p w14:paraId="3F796E63"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Выборгский муниципальный район, г. Выборг, ш. Скандинавия, участок № 9</w:t>
            </w:r>
          </w:p>
        </w:tc>
        <w:tc>
          <w:tcPr>
            <w:tcW w:w="1276" w:type="dxa"/>
            <w:vMerge w:val="restart"/>
            <w:shd w:val="clear" w:color="auto" w:fill="FFFFFF"/>
            <w:hideMark/>
          </w:tcPr>
          <w:p w14:paraId="308C91F3"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IV</w:t>
            </w:r>
          </w:p>
        </w:tc>
        <w:tc>
          <w:tcPr>
            <w:tcW w:w="2410" w:type="dxa"/>
            <w:vMerge w:val="restart"/>
            <w:hideMark/>
          </w:tcPr>
          <w:p w14:paraId="1BC7E3C8"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х</w:t>
            </w:r>
          </w:p>
        </w:tc>
        <w:tc>
          <w:tcPr>
            <w:tcW w:w="1559" w:type="dxa"/>
            <w:vMerge w:val="restart"/>
            <w:hideMark/>
          </w:tcPr>
          <w:p w14:paraId="5E7A3497"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Лицензия № 78-№ 00098 от 11.12.2015</w:t>
            </w:r>
          </w:p>
        </w:tc>
        <w:tc>
          <w:tcPr>
            <w:tcW w:w="2126" w:type="dxa"/>
            <w:vMerge w:val="restart"/>
            <w:hideMark/>
          </w:tcPr>
          <w:p w14:paraId="114062E5"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Приказ Росприроднадзора № 133 от 18.02.2015</w:t>
            </w:r>
          </w:p>
        </w:tc>
        <w:tc>
          <w:tcPr>
            <w:tcW w:w="1843" w:type="dxa"/>
            <w:vMerge w:val="restart"/>
            <w:hideMark/>
          </w:tcPr>
          <w:p w14:paraId="6E1E9D17"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500 м</w:t>
            </w:r>
          </w:p>
        </w:tc>
      </w:tr>
      <w:tr w:rsidR="006950F7" w:rsidRPr="007A5344" w14:paraId="69DB246C" w14:textId="77777777" w:rsidTr="006950F7">
        <w:trPr>
          <w:trHeight w:val="450"/>
        </w:trPr>
        <w:tc>
          <w:tcPr>
            <w:tcW w:w="2263" w:type="dxa"/>
            <w:vMerge/>
            <w:vAlign w:val="center"/>
            <w:hideMark/>
          </w:tcPr>
          <w:p w14:paraId="13D1B082"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2835" w:type="dxa"/>
            <w:vMerge/>
            <w:vAlign w:val="center"/>
            <w:hideMark/>
          </w:tcPr>
          <w:p w14:paraId="6E6D388D"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276" w:type="dxa"/>
            <w:vMerge/>
            <w:vAlign w:val="center"/>
            <w:hideMark/>
          </w:tcPr>
          <w:p w14:paraId="6F1F6471"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2410" w:type="dxa"/>
            <w:vMerge/>
            <w:vAlign w:val="center"/>
            <w:hideMark/>
          </w:tcPr>
          <w:p w14:paraId="225D408F"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559" w:type="dxa"/>
            <w:vMerge/>
            <w:vAlign w:val="center"/>
            <w:hideMark/>
          </w:tcPr>
          <w:p w14:paraId="6E826B03"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2126" w:type="dxa"/>
            <w:vMerge/>
            <w:vAlign w:val="center"/>
            <w:hideMark/>
          </w:tcPr>
          <w:p w14:paraId="1C5053B8"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843" w:type="dxa"/>
            <w:vMerge/>
            <w:vAlign w:val="center"/>
            <w:hideMark/>
          </w:tcPr>
          <w:p w14:paraId="50A8769C"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r>
      <w:tr w:rsidR="006950F7" w:rsidRPr="007A5344" w14:paraId="56A07AF6" w14:textId="77777777" w:rsidTr="006950F7">
        <w:trPr>
          <w:trHeight w:val="20"/>
        </w:trPr>
        <w:tc>
          <w:tcPr>
            <w:tcW w:w="2263" w:type="dxa"/>
            <w:vMerge/>
            <w:vAlign w:val="center"/>
            <w:hideMark/>
          </w:tcPr>
          <w:p w14:paraId="171136B4"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2835" w:type="dxa"/>
            <w:vMerge/>
            <w:vAlign w:val="center"/>
            <w:hideMark/>
          </w:tcPr>
          <w:p w14:paraId="0A6C4759"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276" w:type="dxa"/>
            <w:shd w:val="clear" w:color="auto" w:fill="FFFFFF"/>
            <w:hideMark/>
          </w:tcPr>
          <w:p w14:paraId="76F9DE65"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V</w:t>
            </w:r>
          </w:p>
        </w:tc>
        <w:tc>
          <w:tcPr>
            <w:tcW w:w="2410" w:type="dxa"/>
            <w:vMerge/>
            <w:vAlign w:val="center"/>
            <w:hideMark/>
          </w:tcPr>
          <w:p w14:paraId="6AD5CA51"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559" w:type="dxa"/>
            <w:vMerge/>
            <w:vAlign w:val="center"/>
            <w:hideMark/>
          </w:tcPr>
          <w:p w14:paraId="26BF688F"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2126" w:type="dxa"/>
            <w:vMerge/>
            <w:vAlign w:val="center"/>
            <w:hideMark/>
          </w:tcPr>
          <w:p w14:paraId="181AF56B"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843" w:type="dxa"/>
            <w:vMerge/>
            <w:vAlign w:val="center"/>
            <w:hideMark/>
          </w:tcPr>
          <w:p w14:paraId="5D45B793"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r>
      <w:tr w:rsidR="006950F7" w:rsidRPr="007A5344" w14:paraId="4F0F2087" w14:textId="77777777" w:rsidTr="006950F7">
        <w:trPr>
          <w:trHeight w:val="20"/>
        </w:trPr>
        <w:tc>
          <w:tcPr>
            <w:tcW w:w="2263" w:type="dxa"/>
            <w:vMerge w:val="restart"/>
            <w:noWrap/>
            <w:hideMark/>
          </w:tcPr>
          <w:p w14:paraId="659A132B"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ООО «ЭКО ПЛАНТ»</w:t>
            </w:r>
          </w:p>
        </w:tc>
        <w:tc>
          <w:tcPr>
            <w:tcW w:w="2835" w:type="dxa"/>
            <w:vMerge w:val="restart"/>
            <w:hideMark/>
          </w:tcPr>
          <w:p w14:paraId="62DE56B9"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 xml:space="preserve">Тосненский муниципальный район, Тосненское городское поселение, дер. </w:t>
            </w:r>
            <w:proofErr w:type="spellStart"/>
            <w:r w:rsidRPr="007A5344">
              <w:rPr>
                <w:rFonts w:ascii="Times New Roman" w:eastAsia="Times New Roman" w:hAnsi="Times New Roman" w:cs="Times New Roman"/>
                <w:sz w:val="24"/>
                <w:lang w:eastAsia="ru-RU"/>
              </w:rPr>
              <w:t>Куньголово</w:t>
            </w:r>
            <w:proofErr w:type="spellEnd"/>
            <w:r w:rsidRPr="007A5344">
              <w:rPr>
                <w:rFonts w:ascii="Times New Roman" w:eastAsia="Times New Roman" w:hAnsi="Times New Roman" w:cs="Times New Roman"/>
                <w:sz w:val="24"/>
                <w:lang w:eastAsia="ru-RU"/>
              </w:rPr>
              <w:t>, земельный участок с кадастровым номером 47:26:0138001:84</w:t>
            </w:r>
          </w:p>
        </w:tc>
        <w:tc>
          <w:tcPr>
            <w:tcW w:w="1276" w:type="dxa"/>
            <w:hideMark/>
          </w:tcPr>
          <w:p w14:paraId="06B1EBF3"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III</w:t>
            </w:r>
          </w:p>
        </w:tc>
        <w:tc>
          <w:tcPr>
            <w:tcW w:w="2410" w:type="dxa"/>
            <w:vMerge w:val="restart"/>
            <w:hideMark/>
          </w:tcPr>
          <w:p w14:paraId="72B57C9A"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Заключение государственной экологической экспертизы № 72 от 21.02.2013</w:t>
            </w:r>
          </w:p>
        </w:tc>
        <w:tc>
          <w:tcPr>
            <w:tcW w:w="1559" w:type="dxa"/>
            <w:vMerge w:val="restart"/>
            <w:hideMark/>
          </w:tcPr>
          <w:p w14:paraId="377A0A0B"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Лицензия № (78)-5457-СТОУР от 28.03.2018</w:t>
            </w:r>
          </w:p>
        </w:tc>
        <w:tc>
          <w:tcPr>
            <w:tcW w:w="2126" w:type="dxa"/>
            <w:vMerge w:val="restart"/>
            <w:hideMark/>
          </w:tcPr>
          <w:p w14:paraId="5FE029A0"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Приказ Росприроднадзора № 371 от 27.07.2017</w:t>
            </w:r>
          </w:p>
        </w:tc>
        <w:tc>
          <w:tcPr>
            <w:tcW w:w="1843" w:type="dxa"/>
            <w:vMerge w:val="restart"/>
            <w:hideMark/>
          </w:tcPr>
          <w:p w14:paraId="35A9D2F7"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В юго-западном направлении – 450 м; в остальных направлениях – 500 м</w:t>
            </w:r>
          </w:p>
        </w:tc>
      </w:tr>
      <w:tr w:rsidR="006950F7" w:rsidRPr="007A5344" w14:paraId="7E297530" w14:textId="77777777" w:rsidTr="006950F7">
        <w:trPr>
          <w:trHeight w:val="20"/>
        </w:trPr>
        <w:tc>
          <w:tcPr>
            <w:tcW w:w="2263" w:type="dxa"/>
            <w:vMerge/>
            <w:vAlign w:val="center"/>
            <w:hideMark/>
          </w:tcPr>
          <w:p w14:paraId="125FA9DF"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2835" w:type="dxa"/>
            <w:vMerge/>
            <w:vAlign w:val="center"/>
            <w:hideMark/>
          </w:tcPr>
          <w:p w14:paraId="7B0486C8"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276" w:type="dxa"/>
            <w:hideMark/>
          </w:tcPr>
          <w:p w14:paraId="77B39E63"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IV</w:t>
            </w:r>
          </w:p>
        </w:tc>
        <w:tc>
          <w:tcPr>
            <w:tcW w:w="2410" w:type="dxa"/>
            <w:vMerge/>
            <w:vAlign w:val="center"/>
            <w:hideMark/>
          </w:tcPr>
          <w:p w14:paraId="40D0465C"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559" w:type="dxa"/>
            <w:vMerge/>
            <w:vAlign w:val="center"/>
            <w:hideMark/>
          </w:tcPr>
          <w:p w14:paraId="1127FDC8"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2126" w:type="dxa"/>
            <w:vMerge/>
            <w:vAlign w:val="center"/>
            <w:hideMark/>
          </w:tcPr>
          <w:p w14:paraId="463FAAA3"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843" w:type="dxa"/>
            <w:vMerge/>
            <w:vAlign w:val="center"/>
            <w:hideMark/>
          </w:tcPr>
          <w:p w14:paraId="138205E9"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r>
      <w:tr w:rsidR="006950F7" w:rsidRPr="007A5344" w14:paraId="4F1C44B3" w14:textId="77777777" w:rsidTr="006950F7">
        <w:trPr>
          <w:trHeight w:val="20"/>
        </w:trPr>
        <w:tc>
          <w:tcPr>
            <w:tcW w:w="2263" w:type="dxa"/>
            <w:vMerge/>
            <w:vAlign w:val="center"/>
            <w:hideMark/>
          </w:tcPr>
          <w:p w14:paraId="17819F76"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2835" w:type="dxa"/>
            <w:vMerge/>
            <w:vAlign w:val="center"/>
            <w:hideMark/>
          </w:tcPr>
          <w:p w14:paraId="62CF306E"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276" w:type="dxa"/>
            <w:hideMark/>
          </w:tcPr>
          <w:p w14:paraId="4181DF80"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V</w:t>
            </w:r>
          </w:p>
        </w:tc>
        <w:tc>
          <w:tcPr>
            <w:tcW w:w="2410" w:type="dxa"/>
            <w:vMerge/>
            <w:vAlign w:val="center"/>
            <w:hideMark/>
          </w:tcPr>
          <w:p w14:paraId="2E680ECA"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559" w:type="dxa"/>
            <w:vMerge/>
            <w:vAlign w:val="center"/>
            <w:hideMark/>
          </w:tcPr>
          <w:p w14:paraId="690C1453"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2126" w:type="dxa"/>
            <w:vMerge/>
            <w:vAlign w:val="center"/>
            <w:hideMark/>
          </w:tcPr>
          <w:p w14:paraId="0F74B628"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843" w:type="dxa"/>
            <w:vMerge/>
            <w:vAlign w:val="center"/>
            <w:hideMark/>
          </w:tcPr>
          <w:p w14:paraId="0B7CD5A1"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r>
      <w:tr w:rsidR="006950F7" w:rsidRPr="007A5344" w14:paraId="4A8EDD2E" w14:textId="77777777" w:rsidTr="006950F7">
        <w:trPr>
          <w:trHeight w:val="20"/>
        </w:trPr>
        <w:tc>
          <w:tcPr>
            <w:tcW w:w="2263" w:type="dxa"/>
            <w:vMerge/>
            <w:vAlign w:val="center"/>
            <w:hideMark/>
          </w:tcPr>
          <w:p w14:paraId="0A845E3F"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2835" w:type="dxa"/>
            <w:vMerge/>
            <w:vAlign w:val="center"/>
            <w:hideMark/>
          </w:tcPr>
          <w:p w14:paraId="13205ADA"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276" w:type="dxa"/>
            <w:hideMark/>
          </w:tcPr>
          <w:p w14:paraId="5B4A0701"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2410" w:type="dxa"/>
            <w:vMerge/>
            <w:vAlign w:val="center"/>
            <w:hideMark/>
          </w:tcPr>
          <w:p w14:paraId="41FB98D7"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559" w:type="dxa"/>
            <w:vMerge/>
            <w:vAlign w:val="center"/>
            <w:hideMark/>
          </w:tcPr>
          <w:p w14:paraId="6C234406"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2126" w:type="dxa"/>
            <w:vMerge/>
            <w:vAlign w:val="center"/>
            <w:hideMark/>
          </w:tcPr>
          <w:p w14:paraId="1FF584CE"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843" w:type="dxa"/>
            <w:vMerge/>
            <w:vAlign w:val="center"/>
            <w:hideMark/>
          </w:tcPr>
          <w:p w14:paraId="28F49899"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r>
      <w:tr w:rsidR="006950F7" w:rsidRPr="007A5344" w14:paraId="4A78B7A1" w14:textId="77777777" w:rsidTr="006950F7">
        <w:trPr>
          <w:trHeight w:val="20"/>
        </w:trPr>
        <w:tc>
          <w:tcPr>
            <w:tcW w:w="2263" w:type="dxa"/>
            <w:hideMark/>
          </w:tcPr>
          <w:p w14:paraId="65C7FF02"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ООО «Промышленная группа «Фосфорит»</w:t>
            </w:r>
          </w:p>
        </w:tc>
        <w:tc>
          <w:tcPr>
            <w:tcW w:w="2835" w:type="dxa"/>
            <w:hideMark/>
          </w:tcPr>
          <w:p w14:paraId="448ECCA3"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 xml:space="preserve">Кингисеппский муниципальный район, </w:t>
            </w:r>
            <w:proofErr w:type="spellStart"/>
            <w:r w:rsidRPr="007A5344">
              <w:rPr>
                <w:rFonts w:ascii="Times New Roman" w:eastAsia="Times New Roman" w:hAnsi="Times New Roman" w:cs="Times New Roman"/>
                <w:sz w:val="24"/>
                <w:lang w:eastAsia="ru-RU"/>
              </w:rPr>
              <w:t>Большелуцкое</w:t>
            </w:r>
            <w:proofErr w:type="spellEnd"/>
            <w:r w:rsidRPr="007A5344">
              <w:rPr>
                <w:rFonts w:ascii="Times New Roman" w:eastAsia="Times New Roman" w:hAnsi="Times New Roman" w:cs="Times New Roman"/>
                <w:sz w:val="24"/>
                <w:lang w:eastAsia="ru-RU"/>
              </w:rPr>
              <w:t xml:space="preserve"> сельское поселение, промзона «Фосфорит», земельный участок с кадастровым номером 47:20:0752003:830</w:t>
            </w:r>
          </w:p>
        </w:tc>
        <w:tc>
          <w:tcPr>
            <w:tcW w:w="1276" w:type="dxa"/>
            <w:noWrap/>
            <w:hideMark/>
          </w:tcPr>
          <w:p w14:paraId="354D6C0C"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х</w:t>
            </w:r>
          </w:p>
        </w:tc>
        <w:tc>
          <w:tcPr>
            <w:tcW w:w="2410" w:type="dxa"/>
            <w:hideMark/>
          </w:tcPr>
          <w:p w14:paraId="7636D23C"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Заключение № 161 от 26.02.2015 экспертной комиссии государственной экологической экспертизы проектной документации «Полигон твердых отходов ООО «ПГ «Фосфорит», утвержденный приказом Департамента от 26.02.2015 № 85</w:t>
            </w:r>
          </w:p>
        </w:tc>
        <w:tc>
          <w:tcPr>
            <w:tcW w:w="1559" w:type="dxa"/>
            <w:hideMark/>
          </w:tcPr>
          <w:p w14:paraId="302C4BBF"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лицензия № 78-№ 00079 от 05.10.2016</w:t>
            </w:r>
          </w:p>
        </w:tc>
        <w:tc>
          <w:tcPr>
            <w:tcW w:w="2126" w:type="dxa"/>
            <w:hideMark/>
          </w:tcPr>
          <w:p w14:paraId="2E62B348"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Приказ Росприроднадзора № 479 от 01.08.2014, Приказ Росприроднадзора № 363 от 24.07.2017</w:t>
            </w:r>
          </w:p>
        </w:tc>
        <w:tc>
          <w:tcPr>
            <w:tcW w:w="1843" w:type="dxa"/>
            <w:hideMark/>
          </w:tcPr>
          <w:p w14:paraId="1B84A348"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х</w:t>
            </w:r>
          </w:p>
        </w:tc>
      </w:tr>
      <w:tr w:rsidR="006950F7" w:rsidRPr="007A5344" w14:paraId="5532F638" w14:textId="77777777" w:rsidTr="006950F7">
        <w:trPr>
          <w:trHeight w:val="20"/>
        </w:trPr>
        <w:tc>
          <w:tcPr>
            <w:tcW w:w="2263" w:type="dxa"/>
            <w:hideMark/>
          </w:tcPr>
          <w:p w14:paraId="1429775A"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ООО «Полигон ТБО»</w:t>
            </w:r>
          </w:p>
        </w:tc>
        <w:tc>
          <w:tcPr>
            <w:tcW w:w="2835" w:type="dxa"/>
            <w:hideMark/>
          </w:tcPr>
          <w:p w14:paraId="15D485B3"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Всеволожский муниципальный район, дер. Лепсари, земельный участок с кадастровым номером 47:07:0941002:16</w:t>
            </w:r>
          </w:p>
        </w:tc>
        <w:tc>
          <w:tcPr>
            <w:tcW w:w="1276" w:type="dxa"/>
            <w:noWrap/>
            <w:hideMark/>
          </w:tcPr>
          <w:p w14:paraId="1519DAE1"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х</w:t>
            </w:r>
          </w:p>
        </w:tc>
        <w:tc>
          <w:tcPr>
            <w:tcW w:w="2410" w:type="dxa"/>
            <w:hideMark/>
          </w:tcPr>
          <w:p w14:paraId="1BEE9BB8"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Заключение № 113 от 24.04.2014 государственной экологической экспертизы материалов проектной документации по объекту «Расширение существующего полигона твердых бытовых отходов в районе дер. Лепсари Всеволожского района Ленинградской области», утвержденное приказом Департамента от 30.04.2014 № 121</w:t>
            </w:r>
          </w:p>
        </w:tc>
        <w:tc>
          <w:tcPr>
            <w:tcW w:w="1559" w:type="dxa"/>
            <w:hideMark/>
          </w:tcPr>
          <w:p w14:paraId="2BD89B3E"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Лицензия № (78)-5363-СОУР/П от 23.10.2018</w:t>
            </w:r>
          </w:p>
        </w:tc>
        <w:tc>
          <w:tcPr>
            <w:tcW w:w="2126" w:type="dxa"/>
            <w:hideMark/>
          </w:tcPr>
          <w:p w14:paraId="2FC8523F"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Приказ Росприроднадзора № 479 от 01.08.2014</w:t>
            </w:r>
          </w:p>
        </w:tc>
        <w:tc>
          <w:tcPr>
            <w:tcW w:w="1843" w:type="dxa"/>
            <w:hideMark/>
          </w:tcPr>
          <w:p w14:paraId="3308019F"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500 м</w:t>
            </w:r>
          </w:p>
        </w:tc>
      </w:tr>
      <w:tr w:rsidR="006950F7" w:rsidRPr="007A5344" w14:paraId="06EC3645" w14:textId="77777777" w:rsidTr="006950F7">
        <w:trPr>
          <w:trHeight w:val="20"/>
        </w:trPr>
        <w:tc>
          <w:tcPr>
            <w:tcW w:w="2263" w:type="dxa"/>
            <w:hideMark/>
          </w:tcPr>
          <w:p w14:paraId="1F1CAACC"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ООО «</w:t>
            </w:r>
            <w:proofErr w:type="spellStart"/>
            <w:r w:rsidRPr="007A5344">
              <w:rPr>
                <w:rFonts w:ascii="Times New Roman" w:eastAsia="Times New Roman" w:hAnsi="Times New Roman" w:cs="Times New Roman"/>
                <w:sz w:val="24"/>
                <w:lang w:eastAsia="ru-RU"/>
              </w:rPr>
              <w:t>Ивангородский</w:t>
            </w:r>
            <w:proofErr w:type="spellEnd"/>
            <w:r w:rsidRPr="007A5344">
              <w:rPr>
                <w:rFonts w:ascii="Times New Roman" w:eastAsia="Times New Roman" w:hAnsi="Times New Roman" w:cs="Times New Roman"/>
                <w:sz w:val="24"/>
                <w:lang w:eastAsia="ru-RU"/>
              </w:rPr>
              <w:t xml:space="preserve"> водоканал»</w:t>
            </w:r>
          </w:p>
        </w:tc>
        <w:tc>
          <w:tcPr>
            <w:tcW w:w="2835" w:type="dxa"/>
            <w:hideMark/>
          </w:tcPr>
          <w:p w14:paraId="29D10F87"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Кингисеппский муниципальный район, г. Ивангород, земельный участок с кадастровым номером 47:21:01-001:0009</w:t>
            </w:r>
          </w:p>
        </w:tc>
        <w:tc>
          <w:tcPr>
            <w:tcW w:w="1276" w:type="dxa"/>
            <w:noWrap/>
            <w:hideMark/>
          </w:tcPr>
          <w:p w14:paraId="544D8974"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х</w:t>
            </w:r>
          </w:p>
        </w:tc>
        <w:tc>
          <w:tcPr>
            <w:tcW w:w="2410" w:type="dxa"/>
            <w:noWrap/>
            <w:hideMark/>
          </w:tcPr>
          <w:p w14:paraId="3D9F180F"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х</w:t>
            </w:r>
          </w:p>
        </w:tc>
        <w:tc>
          <w:tcPr>
            <w:tcW w:w="1559" w:type="dxa"/>
            <w:hideMark/>
          </w:tcPr>
          <w:p w14:paraId="1B6AC707"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Лицензия № (78)-5962-СТРБ от 05.07.2018</w:t>
            </w:r>
          </w:p>
        </w:tc>
        <w:tc>
          <w:tcPr>
            <w:tcW w:w="2126" w:type="dxa"/>
            <w:hideMark/>
          </w:tcPr>
          <w:p w14:paraId="6A620745"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Приказ Росприроднадзора № 592 от 25.09.2014</w:t>
            </w:r>
          </w:p>
        </w:tc>
        <w:tc>
          <w:tcPr>
            <w:tcW w:w="1843" w:type="dxa"/>
            <w:hideMark/>
          </w:tcPr>
          <w:p w14:paraId="4DBDD6F4"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400 м</w:t>
            </w:r>
          </w:p>
        </w:tc>
      </w:tr>
      <w:tr w:rsidR="006950F7" w:rsidRPr="007A5344" w14:paraId="08923C87" w14:textId="77777777" w:rsidTr="006950F7">
        <w:trPr>
          <w:trHeight w:val="20"/>
        </w:trPr>
        <w:tc>
          <w:tcPr>
            <w:tcW w:w="2263" w:type="dxa"/>
            <w:vMerge w:val="restart"/>
            <w:hideMark/>
          </w:tcPr>
          <w:p w14:paraId="2EEAB090"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 xml:space="preserve">ЗАО «Интернешнл </w:t>
            </w:r>
            <w:proofErr w:type="spellStart"/>
            <w:r w:rsidRPr="007A5344">
              <w:rPr>
                <w:rFonts w:ascii="Times New Roman" w:eastAsia="Times New Roman" w:hAnsi="Times New Roman" w:cs="Times New Roman"/>
                <w:sz w:val="24"/>
                <w:lang w:eastAsia="ru-RU"/>
              </w:rPr>
              <w:t>Пейпер</w:t>
            </w:r>
            <w:proofErr w:type="spellEnd"/>
            <w:r w:rsidRPr="007A5344">
              <w:rPr>
                <w:rFonts w:ascii="Times New Roman" w:eastAsia="Times New Roman" w:hAnsi="Times New Roman" w:cs="Times New Roman"/>
                <w:sz w:val="24"/>
                <w:lang w:eastAsia="ru-RU"/>
              </w:rPr>
              <w:t>»</w:t>
            </w:r>
          </w:p>
        </w:tc>
        <w:tc>
          <w:tcPr>
            <w:tcW w:w="2835" w:type="dxa"/>
            <w:vMerge w:val="restart"/>
            <w:hideMark/>
          </w:tcPr>
          <w:p w14:paraId="7C844054"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Выборгский муниципальный район, Северо-Западное лесничество, квартал 23, земельный участок с кадастровым номером 47:02:0201001:4</w:t>
            </w:r>
          </w:p>
        </w:tc>
        <w:tc>
          <w:tcPr>
            <w:tcW w:w="1276" w:type="dxa"/>
            <w:hideMark/>
          </w:tcPr>
          <w:p w14:paraId="78A4C34F"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IV</w:t>
            </w:r>
          </w:p>
        </w:tc>
        <w:tc>
          <w:tcPr>
            <w:tcW w:w="2410" w:type="dxa"/>
            <w:vMerge w:val="restart"/>
            <w:hideMark/>
          </w:tcPr>
          <w:p w14:paraId="63E5A402" w14:textId="621809BE"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 xml:space="preserve">Заключение государственной экологической </w:t>
            </w:r>
            <w:r w:rsidR="00CC5885">
              <w:rPr>
                <w:rFonts w:ascii="Times New Roman" w:eastAsia="Times New Roman" w:hAnsi="Times New Roman" w:cs="Times New Roman"/>
                <w:sz w:val="24"/>
                <w:lang w:eastAsia="ru-RU"/>
              </w:rPr>
              <w:t>э</w:t>
            </w:r>
            <w:r w:rsidRPr="007A5344">
              <w:rPr>
                <w:rFonts w:ascii="Times New Roman" w:eastAsia="Times New Roman" w:hAnsi="Times New Roman" w:cs="Times New Roman"/>
                <w:sz w:val="24"/>
                <w:lang w:eastAsia="ru-RU"/>
              </w:rPr>
              <w:t>кспертизы № 136 от 14.11.2014</w:t>
            </w:r>
          </w:p>
        </w:tc>
        <w:tc>
          <w:tcPr>
            <w:tcW w:w="1559" w:type="dxa"/>
            <w:vMerge w:val="restart"/>
            <w:hideMark/>
          </w:tcPr>
          <w:p w14:paraId="7BD1D9BC"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Лицензия № (78)-4630-СУР от 26.10.2017</w:t>
            </w:r>
          </w:p>
        </w:tc>
        <w:tc>
          <w:tcPr>
            <w:tcW w:w="2126" w:type="dxa"/>
            <w:vMerge w:val="restart"/>
            <w:hideMark/>
          </w:tcPr>
          <w:p w14:paraId="3C9AE88C"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Приказ Росприроднадзора № 86 от 15.02.2017</w:t>
            </w:r>
          </w:p>
        </w:tc>
        <w:tc>
          <w:tcPr>
            <w:tcW w:w="1843" w:type="dxa"/>
            <w:vMerge w:val="restart"/>
            <w:hideMark/>
          </w:tcPr>
          <w:p w14:paraId="1DD82864"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1000 м</w:t>
            </w:r>
          </w:p>
        </w:tc>
      </w:tr>
      <w:tr w:rsidR="006950F7" w:rsidRPr="007A5344" w14:paraId="08903A3F" w14:textId="77777777" w:rsidTr="006950F7">
        <w:trPr>
          <w:trHeight w:val="20"/>
        </w:trPr>
        <w:tc>
          <w:tcPr>
            <w:tcW w:w="2263" w:type="dxa"/>
            <w:vMerge/>
            <w:vAlign w:val="center"/>
            <w:hideMark/>
          </w:tcPr>
          <w:p w14:paraId="6D28C35C"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2835" w:type="dxa"/>
            <w:vMerge/>
            <w:vAlign w:val="center"/>
            <w:hideMark/>
          </w:tcPr>
          <w:p w14:paraId="4FDB82BA"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276" w:type="dxa"/>
            <w:hideMark/>
          </w:tcPr>
          <w:p w14:paraId="3332FF66"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V</w:t>
            </w:r>
          </w:p>
        </w:tc>
        <w:tc>
          <w:tcPr>
            <w:tcW w:w="2410" w:type="dxa"/>
            <w:vMerge/>
            <w:vAlign w:val="center"/>
            <w:hideMark/>
          </w:tcPr>
          <w:p w14:paraId="467CC020"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559" w:type="dxa"/>
            <w:vMerge/>
            <w:vAlign w:val="center"/>
            <w:hideMark/>
          </w:tcPr>
          <w:p w14:paraId="3AE35DD2"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2126" w:type="dxa"/>
            <w:vMerge/>
            <w:vAlign w:val="center"/>
            <w:hideMark/>
          </w:tcPr>
          <w:p w14:paraId="3F932518"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843" w:type="dxa"/>
            <w:vMerge/>
            <w:vAlign w:val="center"/>
            <w:hideMark/>
          </w:tcPr>
          <w:p w14:paraId="0B02E177"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r>
      <w:tr w:rsidR="006950F7" w:rsidRPr="007A5344" w14:paraId="22FEFC31" w14:textId="77777777" w:rsidTr="006950F7">
        <w:trPr>
          <w:trHeight w:val="20"/>
        </w:trPr>
        <w:tc>
          <w:tcPr>
            <w:tcW w:w="2263" w:type="dxa"/>
            <w:vMerge w:val="restart"/>
            <w:hideMark/>
          </w:tcPr>
          <w:p w14:paraId="20173637"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ООО «АВТО-БЕРКУТ»</w:t>
            </w:r>
          </w:p>
        </w:tc>
        <w:tc>
          <w:tcPr>
            <w:tcW w:w="2835" w:type="dxa"/>
            <w:vMerge w:val="restart"/>
            <w:hideMark/>
          </w:tcPr>
          <w:p w14:paraId="35879FB7"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Лужский муниципальный район, Лужский лесхоз, Мшинское лесничество, квартал 21</w:t>
            </w:r>
          </w:p>
        </w:tc>
        <w:tc>
          <w:tcPr>
            <w:tcW w:w="1276" w:type="dxa"/>
            <w:hideMark/>
          </w:tcPr>
          <w:p w14:paraId="2F07111D"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IV</w:t>
            </w:r>
          </w:p>
        </w:tc>
        <w:tc>
          <w:tcPr>
            <w:tcW w:w="2410" w:type="dxa"/>
            <w:vMerge w:val="restart"/>
            <w:hideMark/>
          </w:tcPr>
          <w:p w14:paraId="3D285303" w14:textId="407F50D2"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 xml:space="preserve">Заключение государственной экологической </w:t>
            </w:r>
            <w:r w:rsidR="00CC5885">
              <w:rPr>
                <w:rFonts w:ascii="Times New Roman" w:eastAsia="Times New Roman" w:hAnsi="Times New Roman" w:cs="Times New Roman"/>
                <w:sz w:val="24"/>
                <w:lang w:eastAsia="ru-RU"/>
              </w:rPr>
              <w:t>э</w:t>
            </w:r>
            <w:r w:rsidRPr="007A5344">
              <w:rPr>
                <w:rFonts w:ascii="Times New Roman" w:eastAsia="Times New Roman" w:hAnsi="Times New Roman" w:cs="Times New Roman"/>
                <w:sz w:val="24"/>
                <w:lang w:eastAsia="ru-RU"/>
              </w:rPr>
              <w:t>кспертизы № 511 от 01.06.2001</w:t>
            </w:r>
          </w:p>
        </w:tc>
        <w:tc>
          <w:tcPr>
            <w:tcW w:w="1559" w:type="dxa"/>
            <w:vMerge w:val="restart"/>
            <w:hideMark/>
          </w:tcPr>
          <w:p w14:paraId="4F056CE3"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Лицензия 78 № 00080 от 18.05.2016</w:t>
            </w:r>
          </w:p>
        </w:tc>
        <w:tc>
          <w:tcPr>
            <w:tcW w:w="2126" w:type="dxa"/>
            <w:vMerge w:val="restart"/>
            <w:hideMark/>
          </w:tcPr>
          <w:p w14:paraId="1E2F0F4B"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Приказ Росприроднадзора № 479 от 01.08.2014</w:t>
            </w:r>
          </w:p>
        </w:tc>
        <w:tc>
          <w:tcPr>
            <w:tcW w:w="1843" w:type="dxa"/>
            <w:vMerge w:val="restart"/>
            <w:hideMark/>
          </w:tcPr>
          <w:p w14:paraId="0E6A6706"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500 м</w:t>
            </w:r>
          </w:p>
        </w:tc>
      </w:tr>
      <w:tr w:rsidR="006950F7" w:rsidRPr="007A5344" w14:paraId="02681E2D" w14:textId="77777777" w:rsidTr="006950F7">
        <w:trPr>
          <w:trHeight w:val="20"/>
        </w:trPr>
        <w:tc>
          <w:tcPr>
            <w:tcW w:w="2263" w:type="dxa"/>
            <w:vMerge/>
            <w:vAlign w:val="center"/>
            <w:hideMark/>
          </w:tcPr>
          <w:p w14:paraId="2B1DA152"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2835" w:type="dxa"/>
            <w:vMerge/>
            <w:vAlign w:val="center"/>
            <w:hideMark/>
          </w:tcPr>
          <w:p w14:paraId="2AC27F23"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276" w:type="dxa"/>
            <w:hideMark/>
          </w:tcPr>
          <w:p w14:paraId="02942BF9"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V</w:t>
            </w:r>
          </w:p>
        </w:tc>
        <w:tc>
          <w:tcPr>
            <w:tcW w:w="2410" w:type="dxa"/>
            <w:vMerge/>
            <w:vAlign w:val="center"/>
            <w:hideMark/>
          </w:tcPr>
          <w:p w14:paraId="0967A329"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559" w:type="dxa"/>
            <w:vMerge/>
            <w:vAlign w:val="center"/>
            <w:hideMark/>
          </w:tcPr>
          <w:p w14:paraId="67EB1C1C"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2126" w:type="dxa"/>
            <w:vMerge/>
            <w:vAlign w:val="center"/>
            <w:hideMark/>
          </w:tcPr>
          <w:p w14:paraId="41A24231"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843" w:type="dxa"/>
            <w:vMerge/>
            <w:vAlign w:val="center"/>
            <w:hideMark/>
          </w:tcPr>
          <w:p w14:paraId="08D22F2A"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r>
      <w:tr w:rsidR="006950F7" w:rsidRPr="007A5344" w14:paraId="5453819D" w14:textId="77777777" w:rsidTr="006950F7">
        <w:trPr>
          <w:trHeight w:val="20"/>
        </w:trPr>
        <w:tc>
          <w:tcPr>
            <w:tcW w:w="2263" w:type="dxa"/>
            <w:vMerge w:val="restart"/>
            <w:hideMark/>
          </w:tcPr>
          <w:p w14:paraId="6F5A5580"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АО «Управляющая компания по обращению с отходами в Ленинградской области»</w:t>
            </w:r>
          </w:p>
        </w:tc>
        <w:tc>
          <w:tcPr>
            <w:tcW w:w="2835" w:type="dxa"/>
            <w:vMerge w:val="restart"/>
            <w:hideMark/>
          </w:tcPr>
          <w:p w14:paraId="778EEF55"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 xml:space="preserve">Волховский муниципальный район, </w:t>
            </w:r>
            <w:proofErr w:type="spellStart"/>
            <w:r w:rsidRPr="007A5344">
              <w:rPr>
                <w:rFonts w:ascii="Times New Roman" w:eastAsia="Times New Roman" w:hAnsi="Times New Roman" w:cs="Times New Roman"/>
                <w:sz w:val="24"/>
                <w:lang w:eastAsia="ru-RU"/>
              </w:rPr>
              <w:t>Кисельнинское</w:t>
            </w:r>
            <w:proofErr w:type="spellEnd"/>
            <w:r w:rsidRPr="007A5344">
              <w:rPr>
                <w:rFonts w:ascii="Times New Roman" w:eastAsia="Times New Roman" w:hAnsi="Times New Roman" w:cs="Times New Roman"/>
                <w:sz w:val="24"/>
                <w:lang w:eastAsia="ru-RU"/>
              </w:rPr>
              <w:t xml:space="preserve"> сельское поселение, дер. Кути</w:t>
            </w:r>
          </w:p>
        </w:tc>
        <w:tc>
          <w:tcPr>
            <w:tcW w:w="1276" w:type="dxa"/>
            <w:hideMark/>
          </w:tcPr>
          <w:p w14:paraId="41808CEF"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III</w:t>
            </w:r>
          </w:p>
        </w:tc>
        <w:tc>
          <w:tcPr>
            <w:tcW w:w="2410" w:type="dxa"/>
            <w:vMerge w:val="restart"/>
            <w:hideMark/>
          </w:tcPr>
          <w:p w14:paraId="7BAB8CCE" w14:textId="1C1797BF"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 xml:space="preserve">Заключение государственной экологической </w:t>
            </w:r>
            <w:r w:rsidR="00CC5885">
              <w:rPr>
                <w:rFonts w:ascii="Times New Roman" w:eastAsia="Times New Roman" w:hAnsi="Times New Roman" w:cs="Times New Roman"/>
                <w:sz w:val="24"/>
                <w:lang w:eastAsia="ru-RU"/>
              </w:rPr>
              <w:t>э</w:t>
            </w:r>
            <w:r w:rsidRPr="007A5344">
              <w:rPr>
                <w:rFonts w:ascii="Times New Roman" w:eastAsia="Times New Roman" w:hAnsi="Times New Roman" w:cs="Times New Roman"/>
                <w:sz w:val="24"/>
                <w:lang w:eastAsia="ru-RU"/>
              </w:rPr>
              <w:t>кспертизы № 102 от 25.07.2006</w:t>
            </w:r>
          </w:p>
        </w:tc>
        <w:tc>
          <w:tcPr>
            <w:tcW w:w="1559" w:type="dxa"/>
            <w:vMerge w:val="restart"/>
            <w:hideMark/>
          </w:tcPr>
          <w:p w14:paraId="7F45AED2"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Лицензия № (78)-4235-СТОУР/П от 27.05.2019</w:t>
            </w:r>
          </w:p>
        </w:tc>
        <w:tc>
          <w:tcPr>
            <w:tcW w:w="2126" w:type="dxa"/>
            <w:vMerge w:val="restart"/>
            <w:hideMark/>
          </w:tcPr>
          <w:p w14:paraId="2F50B563"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Приказ Росприроднадзора № 479 от 01.08.2014</w:t>
            </w:r>
          </w:p>
        </w:tc>
        <w:tc>
          <w:tcPr>
            <w:tcW w:w="1843" w:type="dxa"/>
            <w:vMerge w:val="restart"/>
            <w:hideMark/>
          </w:tcPr>
          <w:p w14:paraId="464B5D9F"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500 м</w:t>
            </w:r>
          </w:p>
        </w:tc>
      </w:tr>
      <w:tr w:rsidR="006950F7" w:rsidRPr="007A5344" w14:paraId="24AA01B6" w14:textId="77777777" w:rsidTr="006950F7">
        <w:trPr>
          <w:trHeight w:val="20"/>
        </w:trPr>
        <w:tc>
          <w:tcPr>
            <w:tcW w:w="2263" w:type="dxa"/>
            <w:vMerge/>
            <w:vAlign w:val="center"/>
            <w:hideMark/>
          </w:tcPr>
          <w:p w14:paraId="22A0509C"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2835" w:type="dxa"/>
            <w:vMerge/>
            <w:vAlign w:val="center"/>
            <w:hideMark/>
          </w:tcPr>
          <w:p w14:paraId="7B412BB6"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276" w:type="dxa"/>
            <w:hideMark/>
          </w:tcPr>
          <w:p w14:paraId="0E36EA6B"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IV</w:t>
            </w:r>
          </w:p>
        </w:tc>
        <w:tc>
          <w:tcPr>
            <w:tcW w:w="2410" w:type="dxa"/>
            <w:vMerge/>
            <w:vAlign w:val="center"/>
            <w:hideMark/>
          </w:tcPr>
          <w:p w14:paraId="6BCBC3BD"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559" w:type="dxa"/>
            <w:vMerge/>
            <w:vAlign w:val="center"/>
            <w:hideMark/>
          </w:tcPr>
          <w:p w14:paraId="032124B2"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2126" w:type="dxa"/>
            <w:vMerge/>
            <w:vAlign w:val="center"/>
            <w:hideMark/>
          </w:tcPr>
          <w:p w14:paraId="29897E08"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843" w:type="dxa"/>
            <w:vMerge/>
            <w:vAlign w:val="center"/>
            <w:hideMark/>
          </w:tcPr>
          <w:p w14:paraId="1AB4C9AF"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r>
      <w:tr w:rsidR="006950F7" w:rsidRPr="007A5344" w14:paraId="052469B8" w14:textId="77777777" w:rsidTr="006950F7">
        <w:trPr>
          <w:trHeight w:val="20"/>
        </w:trPr>
        <w:tc>
          <w:tcPr>
            <w:tcW w:w="2263" w:type="dxa"/>
            <w:vMerge/>
            <w:vAlign w:val="center"/>
            <w:hideMark/>
          </w:tcPr>
          <w:p w14:paraId="2910735E"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2835" w:type="dxa"/>
            <w:vMerge/>
            <w:vAlign w:val="center"/>
            <w:hideMark/>
          </w:tcPr>
          <w:p w14:paraId="7726A53A"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276" w:type="dxa"/>
            <w:hideMark/>
          </w:tcPr>
          <w:p w14:paraId="209D983C"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V</w:t>
            </w:r>
          </w:p>
        </w:tc>
        <w:tc>
          <w:tcPr>
            <w:tcW w:w="2410" w:type="dxa"/>
            <w:vMerge/>
            <w:vAlign w:val="center"/>
            <w:hideMark/>
          </w:tcPr>
          <w:p w14:paraId="58E5FA81"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559" w:type="dxa"/>
            <w:vMerge/>
            <w:vAlign w:val="center"/>
            <w:hideMark/>
          </w:tcPr>
          <w:p w14:paraId="09C8165C"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2126" w:type="dxa"/>
            <w:vMerge/>
            <w:vAlign w:val="center"/>
            <w:hideMark/>
          </w:tcPr>
          <w:p w14:paraId="5C0E85B0"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843" w:type="dxa"/>
            <w:vMerge/>
            <w:vAlign w:val="center"/>
            <w:hideMark/>
          </w:tcPr>
          <w:p w14:paraId="342B889B"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r>
      <w:tr w:rsidR="006950F7" w:rsidRPr="007A5344" w14:paraId="4CAE160E" w14:textId="77777777" w:rsidTr="006950F7">
        <w:trPr>
          <w:trHeight w:val="20"/>
        </w:trPr>
        <w:tc>
          <w:tcPr>
            <w:tcW w:w="2263" w:type="dxa"/>
            <w:vMerge w:val="restart"/>
            <w:hideMark/>
          </w:tcPr>
          <w:p w14:paraId="60F86F4A"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АО «Управляющая компания по обращению с отходами в Ленинградской области»</w:t>
            </w:r>
          </w:p>
        </w:tc>
        <w:tc>
          <w:tcPr>
            <w:tcW w:w="2835" w:type="dxa"/>
            <w:vMerge w:val="restart"/>
            <w:hideMark/>
          </w:tcPr>
          <w:p w14:paraId="35D2539C"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 xml:space="preserve">Приозерский муниципальный район, </w:t>
            </w:r>
            <w:proofErr w:type="spellStart"/>
            <w:r w:rsidRPr="007A5344">
              <w:rPr>
                <w:rFonts w:ascii="Times New Roman" w:eastAsia="Times New Roman" w:hAnsi="Times New Roman" w:cs="Times New Roman"/>
                <w:sz w:val="24"/>
                <w:lang w:eastAsia="ru-RU"/>
              </w:rPr>
              <w:t>Плодовское</w:t>
            </w:r>
            <w:proofErr w:type="spellEnd"/>
            <w:r w:rsidRPr="007A5344">
              <w:rPr>
                <w:rFonts w:ascii="Times New Roman" w:eastAsia="Times New Roman" w:hAnsi="Times New Roman" w:cs="Times New Roman"/>
                <w:sz w:val="24"/>
                <w:lang w:eastAsia="ru-RU"/>
              </w:rPr>
              <w:t xml:space="preserve"> сельское поселение, пос. Тракторное</w:t>
            </w:r>
          </w:p>
        </w:tc>
        <w:tc>
          <w:tcPr>
            <w:tcW w:w="1276" w:type="dxa"/>
            <w:hideMark/>
          </w:tcPr>
          <w:p w14:paraId="60DE4676"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III</w:t>
            </w:r>
          </w:p>
        </w:tc>
        <w:tc>
          <w:tcPr>
            <w:tcW w:w="2410" w:type="dxa"/>
            <w:vMerge w:val="restart"/>
            <w:hideMark/>
          </w:tcPr>
          <w:p w14:paraId="4A41FEF3" w14:textId="0E6A6F46"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 xml:space="preserve">Заключение государственной экологической </w:t>
            </w:r>
            <w:r w:rsidR="00CC5885">
              <w:rPr>
                <w:rFonts w:ascii="Times New Roman" w:eastAsia="Times New Roman" w:hAnsi="Times New Roman" w:cs="Times New Roman"/>
                <w:sz w:val="24"/>
                <w:lang w:eastAsia="ru-RU"/>
              </w:rPr>
              <w:t>э</w:t>
            </w:r>
            <w:r w:rsidRPr="007A5344">
              <w:rPr>
                <w:rFonts w:ascii="Times New Roman" w:eastAsia="Times New Roman" w:hAnsi="Times New Roman" w:cs="Times New Roman"/>
                <w:sz w:val="24"/>
                <w:lang w:eastAsia="ru-RU"/>
              </w:rPr>
              <w:t>кспертизы № 79 от 19.06.2006</w:t>
            </w:r>
          </w:p>
        </w:tc>
        <w:tc>
          <w:tcPr>
            <w:tcW w:w="1559" w:type="dxa"/>
            <w:vMerge w:val="restart"/>
            <w:hideMark/>
          </w:tcPr>
          <w:p w14:paraId="60DE8133"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Лицензия № (78)-4235-СТОУР/П от 27.05.2019</w:t>
            </w:r>
          </w:p>
        </w:tc>
        <w:tc>
          <w:tcPr>
            <w:tcW w:w="2126" w:type="dxa"/>
            <w:vMerge w:val="restart"/>
            <w:hideMark/>
          </w:tcPr>
          <w:p w14:paraId="530F61F6"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х</w:t>
            </w:r>
          </w:p>
        </w:tc>
        <w:tc>
          <w:tcPr>
            <w:tcW w:w="1843" w:type="dxa"/>
            <w:vMerge w:val="restart"/>
            <w:hideMark/>
          </w:tcPr>
          <w:p w14:paraId="102DEB71"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500 м</w:t>
            </w:r>
          </w:p>
        </w:tc>
      </w:tr>
      <w:tr w:rsidR="006950F7" w:rsidRPr="007A5344" w14:paraId="6D2376CD" w14:textId="77777777" w:rsidTr="006950F7">
        <w:trPr>
          <w:trHeight w:val="20"/>
        </w:trPr>
        <w:tc>
          <w:tcPr>
            <w:tcW w:w="2263" w:type="dxa"/>
            <w:vMerge/>
            <w:vAlign w:val="center"/>
            <w:hideMark/>
          </w:tcPr>
          <w:p w14:paraId="4D910647"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2835" w:type="dxa"/>
            <w:vMerge/>
            <w:vAlign w:val="center"/>
            <w:hideMark/>
          </w:tcPr>
          <w:p w14:paraId="4FAAC0E9"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276" w:type="dxa"/>
            <w:hideMark/>
          </w:tcPr>
          <w:p w14:paraId="64B792CB"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IV</w:t>
            </w:r>
          </w:p>
        </w:tc>
        <w:tc>
          <w:tcPr>
            <w:tcW w:w="2410" w:type="dxa"/>
            <w:vMerge/>
            <w:vAlign w:val="center"/>
            <w:hideMark/>
          </w:tcPr>
          <w:p w14:paraId="71876204"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559" w:type="dxa"/>
            <w:vMerge/>
            <w:vAlign w:val="center"/>
            <w:hideMark/>
          </w:tcPr>
          <w:p w14:paraId="71C81F59"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2126" w:type="dxa"/>
            <w:vMerge/>
            <w:vAlign w:val="center"/>
            <w:hideMark/>
          </w:tcPr>
          <w:p w14:paraId="256788C1"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843" w:type="dxa"/>
            <w:vMerge/>
            <w:vAlign w:val="center"/>
            <w:hideMark/>
          </w:tcPr>
          <w:p w14:paraId="0FF60B7D"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r>
      <w:tr w:rsidR="006950F7" w:rsidRPr="007A5344" w14:paraId="51C5CE10" w14:textId="77777777" w:rsidTr="006950F7">
        <w:trPr>
          <w:trHeight w:val="20"/>
        </w:trPr>
        <w:tc>
          <w:tcPr>
            <w:tcW w:w="2263" w:type="dxa"/>
            <w:vMerge/>
            <w:vAlign w:val="center"/>
            <w:hideMark/>
          </w:tcPr>
          <w:p w14:paraId="04917FC0"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2835" w:type="dxa"/>
            <w:vMerge/>
            <w:vAlign w:val="center"/>
            <w:hideMark/>
          </w:tcPr>
          <w:p w14:paraId="5CDEA42B"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276" w:type="dxa"/>
            <w:hideMark/>
          </w:tcPr>
          <w:p w14:paraId="644CE108"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V</w:t>
            </w:r>
          </w:p>
        </w:tc>
        <w:tc>
          <w:tcPr>
            <w:tcW w:w="2410" w:type="dxa"/>
            <w:vMerge/>
            <w:vAlign w:val="center"/>
            <w:hideMark/>
          </w:tcPr>
          <w:p w14:paraId="7461E0D2"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559" w:type="dxa"/>
            <w:vMerge/>
            <w:vAlign w:val="center"/>
            <w:hideMark/>
          </w:tcPr>
          <w:p w14:paraId="69FACE39"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2126" w:type="dxa"/>
            <w:vMerge/>
            <w:vAlign w:val="center"/>
            <w:hideMark/>
          </w:tcPr>
          <w:p w14:paraId="55C65D50"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843" w:type="dxa"/>
            <w:vMerge/>
            <w:vAlign w:val="center"/>
            <w:hideMark/>
          </w:tcPr>
          <w:p w14:paraId="35F6A286"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r>
      <w:tr w:rsidR="006950F7" w:rsidRPr="007A5344" w14:paraId="18B5851C" w14:textId="77777777" w:rsidTr="006950F7">
        <w:trPr>
          <w:trHeight w:val="20"/>
        </w:trPr>
        <w:tc>
          <w:tcPr>
            <w:tcW w:w="2263" w:type="dxa"/>
            <w:vMerge w:val="restart"/>
            <w:hideMark/>
          </w:tcPr>
          <w:p w14:paraId="2C7F1E6B"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АО «Управляющая компания по обращению с отходами в Ленинградской области»</w:t>
            </w:r>
          </w:p>
        </w:tc>
        <w:tc>
          <w:tcPr>
            <w:tcW w:w="2835" w:type="dxa"/>
            <w:vMerge w:val="restart"/>
            <w:hideMark/>
          </w:tcPr>
          <w:p w14:paraId="23BECA36" w14:textId="68028BF0"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Сланцевский муниципальный район, г. Сланцы, земельный участок с кадастровым номером 47:280301035:16</w:t>
            </w:r>
          </w:p>
        </w:tc>
        <w:tc>
          <w:tcPr>
            <w:tcW w:w="1276" w:type="dxa"/>
            <w:hideMark/>
          </w:tcPr>
          <w:p w14:paraId="69603D33"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III</w:t>
            </w:r>
          </w:p>
        </w:tc>
        <w:tc>
          <w:tcPr>
            <w:tcW w:w="2410" w:type="dxa"/>
            <w:vMerge w:val="restart"/>
            <w:hideMark/>
          </w:tcPr>
          <w:p w14:paraId="2C18C796" w14:textId="20154926"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 xml:space="preserve">Заключение государственной экологической </w:t>
            </w:r>
            <w:r w:rsidR="00CC5885">
              <w:rPr>
                <w:rFonts w:ascii="Times New Roman" w:eastAsia="Times New Roman" w:hAnsi="Times New Roman" w:cs="Times New Roman"/>
                <w:sz w:val="24"/>
                <w:lang w:eastAsia="ru-RU"/>
              </w:rPr>
              <w:t>э</w:t>
            </w:r>
            <w:r w:rsidRPr="007A5344">
              <w:rPr>
                <w:rFonts w:ascii="Times New Roman" w:eastAsia="Times New Roman" w:hAnsi="Times New Roman" w:cs="Times New Roman"/>
                <w:sz w:val="24"/>
                <w:lang w:eastAsia="ru-RU"/>
              </w:rPr>
              <w:t>кспертизы № 45 от 21.02.2003</w:t>
            </w:r>
          </w:p>
        </w:tc>
        <w:tc>
          <w:tcPr>
            <w:tcW w:w="1559" w:type="dxa"/>
            <w:vMerge w:val="restart"/>
            <w:hideMark/>
          </w:tcPr>
          <w:p w14:paraId="4DAD9B36"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Лицензия № (78)-4235-СТОУР/П от 27.05.2019</w:t>
            </w:r>
          </w:p>
        </w:tc>
        <w:tc>
          <w:tcPr>
            <w:tcW w:w="2126" w:type="dxa"/>
            <w:vMerge w:val="restart"/>
            <w:hideMark/>
          </w:tcPr>
          <w:p w14:paraId="182838AB"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Приказ Росприроднадзора № 592 от 25.09.2014</w:t>
            </w:r>
          </w:p>
        </w:tc>
        <w:tc>
          <w:tcPr>
            <w:tcW w:w="1843" w:type="dxa"/>
            <w:vMerge w:val="restart"/>
            <w:hideMark/>
          </w:tcPr>
          <w:p w14:paraId="5A12A7A0"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500 м</w:t>
            </w:r>
          </w:p>
        </w:tc>
      </w:tr>
      <w:tr w:rsidR="006950F7" w:rsidRPr="007A5344" w14:paraId="75F0A12F" w14:textId="77777777" w:rsidTr="006950F7">
        <w:trPr>
          <w:trHeight w:val="20"/>
        </w:trPr>
        <w:tc>
          <w:tcPr>
            <w:tcW w:w="2263" w:type="dxa"/>
            <w:vMerge/>
            <w:vAlign w:val="center"/>
            <w:hideMark/>
          </w:tcPr>
          <w:p w14:paraId="06C050CD"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2835" w:type="dxa"/>
            <w:vMerge/>
            <w:vAlign w:val="center"/>
            <w:hideMark/>
          </w:tcPr>
          <w:p w14:paraId="1AE882D8"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276" w:type="dxa"/>
            <w:hideMark/>
          </w:tcPr>
          <w:p w14:paraId="64F05F0D"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IV</w:t>
            </w:r>
          </w:p>
        </w:tc>
        <w:tc>
          <w:tcPr>
            <w:tcW w:w="2410" w:type="dxa"/>
            <w:vMerge/>
            <w:vAlign w:val="center"/>
            <w:hideMark/>
          </w:tcPr>
          <w:p w14:paraId="747B539B"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559" w:type="dxa"/>
            <w:vMerge/>
            <w:vAlign w:val="center"/>
            <w:hideMark/>
          </w:tcPr>
          <w:p w14:paraId="3A435200"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2126" w:type="dxa"/>
            <w:vMerge/>
            <w:vAlign w:val="center"/>
            <w:hideMark/>
          </w:tcPr>
          <w:p w14:paraId="43ADAB08"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843" w:type="dxa"/>
            <w:vMerge/>
            <w:vAlign w:val="center"/>
            <w:hideMark/>
          </w:tcPr>
          <w:p w14:paraId="7887345C"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r>
      <w:tr w:rsidR="006950F7" w:rsidRPr="007A5344" w14:paraId="636E60AF" w14:textId="77777777" w:rsidTr="006950F7">
        <w:trPr>
          <w:trHeight w:val="20"/>
        </w:trPr>
        <w:tc>
          <w:tcPr>
            <w:tcW w:w="2263" w:type="dxa"/>
            <w:vMerge/>
            <w:vAlign w:val="center"/>
            <w:hideMark/>
          </w:tcPr>
          <w:p w14:paraId="2B647A57"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2835" w:type="dxa"/>
            <w:vMerge/>
            <w:vAlign w:val="center"/>
            <w:hideMark/>
          </w:tcPr>
          <w:p w14:paraId="48B63598"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276" w:type="dxa"/>
            <w:hideMark/>
          </w:tcPr>
          <w:p w14:paraId="1132E7D5"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V</w:t>
            </w:r>
          </w:p>
        </w:tc>
        <w:tc>
          <w:tcPr>
            <w:tcW w:w="2410" w:type="dxa"/>
            <w:vMerge/>
            <w:vAlign w:val="center"/>
            <w:hideMark/>
          </w:tcPr>
          <w:p w14:paraId="68F48129"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559" w:type="dxa"/>
            <w:vMerge/>
            <w:vAlign w:val="center"/>
            <w:hideMark/>
          </w:tcPr>
          <w:p w14:paraId="070BF73C"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2126" w:type="dxa"/>
            <w:vMerge/>
            <w:vAlign w:val="center"/>
            <w:hideMark/>
          </w:tcPr>
          <w:p w14:paraId="71187D81"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843" w:type="dxa"/>
            <w:vMerge/>
            <w:vAlign w:val="center"/>
            <w:hideMark/>
          </w:tcPr>
          <w:p w14:paraId="5393AD5B"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r>
      <w:tr w:rsidR="006950F7" w:rsidRPr="007A5344" w14:paraId="7A22FCD4" w14:textId="77777777" w:rsidTr="006950F7">
        <w:trPr>
          <w:trHeight w:val="20"/>
        </w:trPr>
        <w:tc>
          <w:tcPr>
            <w:tcW w:w="2263" w:type="dxa"/>
            <w:vMerge w:val="restart"/>
            <w:hideMark/>
          </w:tcPr>
          <w:p w14:paraId="1C80179B"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АО «Управляющая компания по обращению с отходами в Ленинградской области»</w:t>
            </w:r>
          </w:p>
        </w:tc>
        <w:tc>
          <w:tcPr>
            <w:tcW w:w="2835" w:type="dxa"/>
            <w:vMerge w:val="restart"/>
            <w:hideMark/>
          </w:tcPr>
          <w:p w14:paraId="79165CB6"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Кингисеппский муниципальный район, промзона «Фосфорит», земельный участок с кадастровым номером 47:20:0752003:31</w:t>
            </w:r>
          </w:p>
        </w:tc>
        <w:tc>
          <w:tcPr>
            <w:tcW w:w="1276" w:type="dxa"/>
            <w:hideMark/>
          </w:tcPr>
          <w:p w14:paraId="69EFB64A"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III</w:t>
            </w:r>
          </w:p>
        </w:tc>
        <w:tc>
          <w:tcPr>
            <w:tcW w:w="2410" w:type="dxa"/>
            <w:vMerge w:val="restart"/>
            <w:hideMark/>
          </w:tcPr>
          <w:p w14:paraId="2C311E9C" w14:textId="18702D79"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 xml:space="preserve">Заключение государственной экологической </w:t>
            </w:r>
            <w:r w:rsidR="00CC5885">
              <w:rPr>
                <w:rFonts w:ascii="Times New Roman" w:eastAsia="Times New Roman" w:hAnsi="Times New Roman" w:cs="Times New Roman"/>
                <w:sz w:val="24"/>
                <w:lang w:eastAsia="ru-RU"/>
              </w:rPr>
              <w:t>э</w:t>
            </w:r>
            <w:r w:rsidRPr="007A5344">
              <w:rPr>
                <w:rFonts w:ascii="Times New Roman" w:eastAsia="Times New Roman" w:hAnsi="Times New Roman" w:cs="Times New Roman"/>
                <w:sz w:val="24"/>
                <w:lang w:eastAsia="ru-RU"/>
              </w:rPr>
              <w:t>кспертизы № 11 от 15.03.2005</w:t>
            </w:r>
          </w:p>
        </w:tc>
        <w:tc>
          <w:tcPr>
            <w:tcW w:w="1559" w:type="dxa"/>
            <w:vMerge w:val="restart"/>
            <w:hideMark/>
          </w:tcPr>
          <w:p w14:paraId="73700575"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Лицензия № (78)-4235-СТОУР/П от 27.05.2019</w:t>
            </w:r>
          </w:p>
        </w:tc>
        <w:tc>
          <w:tcPr>
            <w:tcW w:w="2126" w:type="dxa"/>
            <w:vMerge w:val="restart"/>
            <w:hideMark/>
          </w:tcPr>
          <w:p w14:paraId="2B8E61F3"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Приказ Росприроднадзора № 592 от 25.09.2014</w:t>
            </w:r>
          </w:p>
        </w:tc>
        <w:tc>
          <w:tcPr>
            <w:tcW w:w="1843" w:type="dxa"/>
            <w:vMerge w:val="restart"/>
            <w:hideMark/>
          </w:tcPr>
          <w:p w14:paraId="10507847"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500 м</w:t>
            </w:r>
          </w:p>
        </w:tc>
      </w:tr>
      <w:tr w:rsidR="006950F7" w:rsidRPr="007A5344" w14:paraId="76A8903F" w14:textId="77777777" w:rsidTr="006950F7">
        <w:trPr>
          <w:trHeight w:val="20"/>
        </w:trPr>
        <w:tc>
          <w:tcPr>
            <w:tcW w:w="2263" w:type="dxa"/>
            <w:vMerge/>
            <w:vAlign w:val="center"/>
            <w:hideMark/>
          </w:tcPr>
          <w:p w14:paraId="2B4A4455"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2835" w:type="dxa"/>
            <w:vMerge/>
            <w:vAlign w:val="center"/>
            <w:hideMark/>
          </w:tcPr>
          <w:p w14:paraId="5B2C3955"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276" w:type="dxa"/>
            <w:hideMark/>
          </w:tcPr>
          <w:p w14:paraId="4AA06485"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IV</w:t>
            </w:r>
          </w:p>
        </w:tc>
        <w:tc>
          <w:tcPr>
            <w:tcW w:w="2410" w:type="dxa"/>
            <w:vMerge/>
            <w:vAlign w:val="center"/>
            <w:hideMark/>
          </w:tcPr>
          <w:p w14:paraId="063D18B6"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559" w:type="dxa"/>
            <w:vMerge/>
            <w:vAlign w:val="center"/>
            <w:hideMark/>
          </w:tcPr>
          <w:p w14:paraId="70E9C226"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2126" w:type="dxa"/>
            <w:vMerge/>
            <w:vAlign w:val="center"/>
            <w:hideMark/>
          </w:tcPr>
          <w:p w14:paraId="52CA294F"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843" w:type="dxa"/>
            <w:vMerge/>
            <w:vAlign w:val="center"/>
            <w:hideMark/>
          </w:tcPr>
          <w:p w14:paraId="309F9F21"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r>
      <w:tr w:rsidR="006950F7" w:rsidRPr="007A5344" w14:paraId="643D4610" w14:textId="77777777" w:rsidTr="006950F7">
        <w:trPr>
          <w:trHeight w:val="20"/>
        </w:trPr>
        <w:tc>
          <w:tcPr>
            <w:tcW w:w="2263" w:type="dxa"/>
            <w:vMerge/>
            <w:vAlign w:val="center"/>
            <w:hideMark/>
          </w:tcPr>
          <w:p w14:paraId="3BB2CA3B"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2835" w:type="dxa"/>
            <w:vMerge/>
            <w:vAlign w:val="center"/>
            <w:hideMark/>
          </w:tcPr>
          <w:p w14:paraId="55051153"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276" w:type="dxa"/>
            <w:hideMark/>
          </w:tcPr>
          <w:p w14:paraId="3E767977"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V</w:t>
            </w:r>
          </w:p>
        </w:tc>
        <w:tc>
          <w:tcPr>
            <w:tcW w:w="2410" w:type="dxa"/>
            <w:vMerge/>
            <w:vAlign w:val="center"/>
            <w:hideMark/>
          </w:tcPr>
          <w:p w14:paraId="621E9BAD"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559" w:type="dxa"/>
            <w:vMerge/>
            <w:vAlign w:val="center"/>
            <w:hideMark/>
          </w:tcPr>
          <w:p w14:paraId="4B4726B2"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2126" w:type="dxa"/>
            <w:vMerge/>
            <w:vAlign w:val="center"/>
            <w:hideMark/>
          </w:tcPr>
          <w:p w14:paraId="03A45542"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c>
          <w:tcPr>
            <w:tcW w:w="1843" w:type="dxa"/>
            <w:vMerge/>
            <w:vAlign w:val="center"/>
            <w:hideMark/>
          </w:tcPr>
          <w:p w14:paraId="5267693E"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p>
        </w:tc>
      </w:tr>
      <w:tr w:rsidR="006950F7" w:rsidRPr="007A5344" w14:paraId="46263103" w14:textId="77777777" w:rsidTr="006950F7">
        <w:trPr>
          <w:trHeight w:val="20"/>
        </w:trPr>
        <w:tc>
          <w:tcPr>
            <w:tcW w:w="2263" w:type="dxa"/>
            <w:hideMark/>
          </w:tcPr>
          <w:p w14:paraId="1DB5CC26"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АО «КНАУФ ПЕТРОБОРД»</w:t>
            </w:r>
          </w:p>
        </w:tc>
        <w:tc>
          <w:tcPr>
            <w:tcW w:w="2835" w:type="dxa"/>
            <w:hideMark/>
          </w:tcPr>
          <w:p w14:paraId="62659CB4"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 xml:space="preserve">Гатчинский муниципальный район, </w:t>
            </w:r>
            <w:proofErr w:type="spellStart"/>
            <w:r w:rsidRPr="007A5344">
              <w:rPr>
                <w:rFonts w:ascii="Times New Roman" w:eastAsia="Times New Roman" w:hAnsi="Times New Roman" w:cs="Times New Roman"/>
                <w:sz w:val="24"/>
                <w:lang w:eastAsia="ru-RU"/>
              </w:rPr>
              <w:t>Новосветское</w:t>
            </w:r>
            <w:proofErr w:type="spellEnd"/>
            <w:r w:rsidRPr="007A5344">
              <w:rPr>
                <w:rFonts w:ascii="Times New Roman" w:eastAsia="Times New Roman" w:hAnsi="Times New Roman" w:cs="Times New Roman"/>
                <w:sz w:val="24"/>
                <w:lang w:eastAsia="ru-RU"/>
              </w:rPr>
              <w:t xml:space="preserve"> сельское поселение, вблизи дер. Ивановка, земельный участок с кадастровым номером 47:23:0439001:7</w:t>
            </w:r>
          </w:p>
        </w:tc>
        <w:tc>
          <w:tcPr>
            <w:tcW w:w="1276" w:type="dxa"/>
            <w:noWrap/>
            <w:hideMark/>
          </w:tcPr>
          <w:p w14:paraId="6F39897E"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х</w:t>
            </w:r>
          </w:p>
        </w:tc>
        <w:tc>
          <w:tcPr>
            <w:tcW w:w="2410" w:type="dxa"/>
            <w:hideMark/>
          </w:tcPr>
          <w:p w14:paraId="0D5C9A64"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Заключение № 208 от 04.12.2015 экспертной комиссии государственной экологической экспертизы материалов проектной документации «Полигон собственных отходов АО «КНАУФ ПЕТРОБОРД», 3-я очередь строительства (расширение действующего полигона)», утвержденное приказом Департамента от 04.12.2015 № 404</w:t>
            </w:r>
          </w:p>
        </w:tc>
        <w:tc>
          <w:tcPr>
            <w:tcW w:w="1559" w:type="dxa"/>
            <w:hideMark/>
          </w:tcPr>
          <w:p w14:paraId="349BAC4B"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Лицензия № 78-6570-Р от 26.10.2018</w:t>
            </w:r>
          </w:p>
        </w:tc>
        <w:tc>
          <w:tcPr>
            <w:tcW w:w="2126" w:type="dxa"/>
            <w:hideMark/>
          </w:tcPr>
          <w:p w14:paraId="532D9B67"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Приказ Росприроднадзора № 479 от 01.08.2014</w:t>
            </w:r>
          </w:p>
        </w:tc>
        <w:tc>
          <w:tcPr>
            <w:tcW w:w="1843" w:type="dxa"/>
            <w:hideMark/>
          </w:tcPr>
          <w:p w14:paraId="17AF9650"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х</w:t>
            </w:r>
          </w:p>
        </w:tc>
      </w:tr>
      <w:tr w:rsidR="006950F7" w:rsidRPr="007A5344" w14:paraId="4B46188B" w14:textId="77777777" w:rsidTr="006950F7">
        <w:trPr>
          <w:trHeight w:val="20"/>
        </w:trPr>
        <w:tc>
          <w:tcPr>
            <w:tcW w:w="2263" w:type="dxa"/>
            <w:hideMark/>
          </w:tcPr>
          <w:p w14:paraId="42331189"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ООО «Благоустройство»</w:t>
            </w:r>
          </w:p>
        </w:tc>
        <w:tc>
          <w:tcPr>
            <w:tcW w:w="2835" w:type="dxa"/>
            <w:hideMark/>
          </w:tcPr>
          <w:p w14:paraId="3C349F9E"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 xml:space="preserve">Бокситогорский муниципальный район г. Бокситогорск, в районе северной границы вдоль подъезда дороги «Автодорога Бокситогорск – </w:t>
            </w:r>
            <w:proofErr w:type="spellStart"/>
            <w:r w:rsidRPr="007A5344">
              <w:rPr>
                <w:rFonts w:ascii="Times New Roman" w:eastAsia="Times New Roman" w:hAnsi="Times New Roman" w:cs="Times New Roman"/>
                <w:sz w:val="24"/>
                <w:lang w:eastAsia="ru-RU"/>
              </w:rPr>
              <w:t>Батьково</w:t>
            </w:r>
            <w:proofErr w:type="spellEnd"/>
            <w:r w:rsidRPr="007A5344">
              <w:rPr>
                <w:rFonts w:ascii="Times New Roman" w:eastAsia="Times New Roman" w:hAnsi="Times New Roman" w:cs="Times New Roman"/>
                <w:sz w:val="24"/>
                <w:lang w:eastAsia="ru-RU"/>
              </w:rPr>
              <w:t xml:space="preserve">, </w:t>
            </w:r>
            <w:proofErr w:type="spellStart"/>
            <w:r w:rsidRPr="007A5344">
              <w:rPr>
                <w:rFonts w:ascii="Times New Roman" w:eastAsia="Times New Roman" w:hAnsi="Times New Roman" w:cs="Times New Roman"/>
                <w:sz w:val="24"/>
                <w:lang w:eastAsia="ru-RU"/>
              </w:rPr>
              <w:t>Радынский</w:t>
            </w:r>
            <w:proofErr w:type="spellEnd"/>
            <w:r w:rsidRPr="007A5344">
              <w:rPr>
                <w:rFonts w:ascii="Times New Roman" w:eastAsia="Times New Roman" w:hAnsi="Times New Roman" w:cs="Times New Roman"/>
                <w:sz w:val="24"/>
                <w:lang w:eastAsia="ru-RU"/>
              </w:rPr>
              <w:t xml:space="preserve"> карьер», земельный участок с кадастровым номером 47:18:0516001:24 (1 карта площадью 20200 кв. м) с нежилым зданием (инв. № 1893)</w:t>
            </w:r>
          </w:p>
        </w:tc>
        <w:tc>
          <w:tcPr>
            <w:tcW w:w="1276" w:type="dxa"/>
            <w:noWrap/>
            <w:hideMark/>
          </w:tcPr>
          <w:p w14:paraId="49DC4AFD"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III</w:t>
            </w:r>
          </w:p>
        </w:tc>
        <w:tc>
          <w:tcPr>
            <w:tcW w:w="2410" w:type="dxa"/>
            <w:hideMark/>
          </w:tcPr>
          <w:p w14:paraId="2335968A" w14:textId="5E0C6E23"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 xml:space="preserve">Заключение государственной экологической </w:t>
            </w:r>
            <w:r w:rsidR="00CC5885">
              <w:rPr>
                <w:rFonts w:ascii="Times New Roman" w:eastAsia="Times New Roman" w:hAnsi="Times New Roman" w:cs="Times New Roman"/>
                <w:sz w:val="24"/>
                <w:lang w:eastAsia="ru-RU"/>
              </w:rPr>
              <w:t>э</w:t>
            </w:r>
            <w:r w:rsidRPr="007A5344">
              <w:rPr>
                <w:rFonts w:ascii="Times New Roman" w:eastAsia="Times New Roman" w:hAnsi="Times New Roman" w:cs="Times New Roman"/>
                <w:sz w:val="24"/>
                <w:lang w:eastAsia="ru-RU"/>
              </w:rPr>
              <w:t>кспертизы № 89 от 03.07.2006</w:t>
            </w:r>
          </w:p>
        </w:tc>
        <w:tc>
          <w:tcPr>
            <w:tcW w:w="1559" w:type="dxa"/>
            <w:hideMark/>
          </w:tcPr>
          <w:p w14:paraId="59DD02AC"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Лицензия № (78)-7895-СУР ОТ 17.06.2019</w:t>
            </w:r>
          </w:p>
        </w:tc>
        <w:tc>
          <w:tcPr>
            <w:tcW w:w="2126" w:type="dxa"/>
            <w:hideMark/>
          </w:tcPr>
          <w:p w14:paraId="0EBC78D3"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Приказ Росприроднадзора № 592 от 25.09.2014</w:t>
            </w:r>
          </w:p>
        </w:tc>
        <w:tc>
          <w:tcPr>
            <w:tcW w:w="1843" w:type="dxa"/>
            <w:hideMark/>
          </w:tcPr>
          <w:p w14:paraId="6F73DF30"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500 м</w:t>
            </w:r>
          </w:p>
        </w:tc>
      </w:tr>
    </w:tbl>
    <w:p w14:paraId="5B2859BF" w14:textId="77777777" w:rsidR="006950F7" w:rsidRPr="007A5344" w:rsidRDefault="006950F7" w:rsidP="006950F7">
      <w:pPr>
        <w:spacing w:after="0" w:line="240" w:lineRule="auto"/>
        <w:ind w:firstLine="709"/>
        <w:jc w:val="both"/>
        <w:rPr>
          <w:rFonts w:ascii="Times New Roman" w:eastAsia="Times New Roman" w:hAnsi="Times New Roman" w:cs="Times New Roman"/>
          <w:sz w:val="28"/>
          <w:szCs w:val="24"/>
          <w:lang w:eastAsia="ru-RU"/>
        </w:rPr>
      </w:pPr>
    </w:p>
    <w:p w14:paraId="3607D8A4" w14:textId="77777777" w:rsidR="006950F7" w:rsidRPr="007A5344" w:rsidRDefault="006950F7" w:rsidP="006950F7">
      <w:pPr>
        <w:spacing w:after="0" w:line="240" w:lineRule="auto"/>
        <w:rPr>
          <w:rFonts w:ascii="Times New Roman" w:eastAsia="Calibri" w:hAnsi="Times New Roman" w:cs="Times New Roman"/>
        </w:rPr>
        <w:sectPr w:rsidR="006950F7" w:rsidRPr="007A5344" w:rsidSect="006950F7">
          <w:pgSz w:w="16838" w:h="11906" w:orient="landscape"/>
          <w:pgMar w:top="1134" w:right="1134" w:bottom="567" w:left="1134" w:header="709" w:footer="709" w:gutter="0"/>
          <w:cols w:space="708"/>
          <w:docGrid w:linePitch="360"/>
        </w:sectPr>
      </w:pPr>
    </w:p>
    <w:p w14:paraId="660EE6C4" w14:textId="77777777" w:rsidR="006950F7" w:rsidRPr="007A5344" w:rsidRDefault="006950F7" w:rsidP="006950F7">
      <w:pPr>
        <w:spacing w:after="0" w:line="240" w:lineRule="auto"/>
        <w:ind w:firstLine="709"/>
        <w:jc w:val="both"/>
        <w:rPr>
          <w:rFonts w:ascii="Times New Roman" w:eastAsia="Times New Roman" w:hAnsi="Times New Roman" w:cs="Times New Roman"/>
          <w:sz w:val="28"/>
          <w:szCs w:val="24"/>
          <w:lang w:eastAsia="ru-RU"/>
        </w:rPr>
      </w:pPr>
      <w:r w:rsidRPr="007A5344">
        <w:rPr>
          <w:rFonts w:ascii="Times New Roman" w:eastAsia="Times New Roman" w:hAnsi="Times New Roman" w:cs="Times New Roman"/>
          <w:sz w:val="28"/>
          <w:szCs w:val="24"/>
          <w:lang w:eastAsia="ru-RU"/>
        </w:rPr>
        <w:t>Территориальная схема обращения с отходами содержит информацию о видах и классах опасности отходов, принимаемых для обработки, утилизации, обезвреживания и размещения, а также сведения о планируемом строительстве и реконструкции объектов обработки, утилизации, размещения отходов, в том числе ТКО.</w:t>
      </w:r>
    </w:p>
    <w:p w14:paraId="64B7C937" w14:textId="77777777" w:rsidR="006950F7" w:rsidRPr="007A5344" w:rsidRDefault="006950F7" w:rsidP="006950F7">
      <w:pPr>
        <w:keepNext/>
        <w:spacing w:after="0" w:line="240" w:lineRule="auto"/>
        <w:ind w:firstLine="709"/>
        <w:jc w:val="right"/>
        <w:rPr>
          <w:rFonts w:ascii="Times New Roman" w:eastAsia="Times New Roman" w:hAnsi="Times New Roman" w:cs="Times New Roman"/>
          <w:sz w:val="28"/>
          <w:szCs w:val="24"/>
          <w:lang w:eastAsia="ru-RU"/>
        </w:rPr>
      </w:pPr>
      <w:bookmarkStart w:id="112" w:name="_Toc13154241"/>
      <w:bookmarkStart w:id="113" w:name="_Toc13154242"/>
      <w:bookmarkStart w:id="114" w:name="_Toc13154243"/>
      <w:bookmarkStart w:id="115" w:name="_Toc13154244"/>
      <w:bookmarkStart w:id="116" w:name="_Toc13154245"/>
      <w:bookmarkStart w:id="117" w:name="_Toc13154246"/>
      <w:bookmarkEnd w:id="112"/>
      <w:bookmarkEnd w:id="113"/>
      <w:bookmarkEnd w:id="114"/>
      <w:bookmarkEnd w:id="115"/>
      <w:bookmarkEnd w:id="116"/>
      <w:bookmarkEnd w:id="117"/>
      <w:r w:rsidRPr="007A5344">
        <w:rPr>
          <w:rFonts w:ascii="Times New Roman" w:eastAsia="Times New Roman" w:hAnsi="Times New Roman" w:cs="Times New Roman"/>
          <w:sz w:val="28"/>
          <w:szCs w:val="24"/>
          <w:lang w:eastAsia="ru-RU"/>
        </w:rPr>
        <w:t xml:space="preserve">Таблица № </w:t>
      </w:r>
      <w:r w:rsidRPr="00807E8A">
        <w:rPr>
          <w:rFonts w:ascii="Times New Roman" w:eastAsia="Calibri" w:hAnsi="Times New Roman" w:cs="Times New Roman"/>
          <w:sz w:val="28"/>
          <w:szCs w:val="28"/>
        </w:rPr>
        <w:t>4-4</w:t>
      </w:r>
    </w:p>
    <w:p w14:paraId="79AF1EEA" w14:textId="77777777" w:rsidR="006950F7" w:rsidRPr="007A5344" w:rsidRDefault="006950F7" w:rsidP="006950F7">
      <w:pPr>
        <w:keepNext/>
        <w:spacing w:after="0" w:line="240" w:lineRule="auto"/>
        <w:jc w:val="center"/>
        <w:rPr>
          <w:rFonts w:ascii="Times New Roman" w:eastAsia="Times New Roman" w:hAnsi="Times New Roman" w:cs="Times New Roman"/>
          <w:bCs/>
          <w:sz w:val="28"/>
          <w:lang w:eastAsia="ru-RU"/>
        </w:rPr>
      </w:pPr>
      <w:r w:rsidRPr="007A5344">
        <w:rPr>
          <w:rFonts w:ascii="Times New Roman" w:eastAsia="Times New Roman" w:hAnsi="Times New Roman" w:cs="Times New Roman"/>
          <w:bCs/>
          <w:sz w:val="28"/>
          <w:lang w:eastAsia="ru-RU"/>
        </w:rPr>
        <w:t>Сведения о планируемом строительстве, реконструкции объектов обработки, утилизации, размещения отходов производства и потребления, в том числе с ТКО</w:t>
      </w:r>
    </w:p>
    <w:tbl>
      <w:tblPr>
        <w:tblW w:w="10139" w:type="dxa"/>
        <w:tblInd w:w="62" w:type="dxa"/>
        <w:tblBorders>
          <w:top w:val="single" w:sz="4" w:space="0" w:color="auto"/>
          <w:left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850"/>
        <w:gridCol w:w="3402"/>
        <w:gridCol w:w="3903"/>
        <w:gridCol w:w="1984"/>
      </w:tblGrid>
      <w:tr w:rsidR="006950F7" w:rsidRPr="007A5344" w14:paraId="7827CD47" w14:textId="77777777" w:rsidTr="006950F7">
        <w:trPr>
          <w:trHeight w:val="20"/>
        </w:trPr>
        <w:tc>
          <w:tcPr>
            <w:tcW w:w="850" w:type="dxa"/>
            <w:hideMark/>
          </w:tcPr>
          <w:p w14:paraId="4E41F257" w14:textId="77777777" w:rsidR="006950F7" w:rsidRPr="007A5344" w:rsidRDefault="006950F7" w:rsidP="006950F7">
            <w:pPr>
              <w:autoSpaceDE w:val="0"/>
              <w:autoSpaceDN w:val="0"/>
              <w:adjustRightInd w:val="0"/>
              <w:spacing w:after="0" w:line="240" w:lineRule="auto"/>
              <w:jc w:val="center"/>
              <w:rPr>
                <w:rFonts w:ascii="Times New Roman" w:eastAsia="Times New Roman" w:hAnsi="Times New Roman" w:cs="Times New Roman"/>
                <w:sz w:val="24"/>
                <w:szCs w:val="24"/>
              </w:rPr>
            </w:pPr>
            <w:r w:rsidRPr="007A5344">
              <w:rPr>
                <w:rFonts w:ascii="Times New Roman" w:eastAsia="Times New Roman" w:hAnsi="Times New Roman" w:cs="Times New Roman"/>
                <w:sz w:val="24"/>
                <w:szCs w:val="24"/>
              </w:rPr>
              <w:t>№</w:t>
            </w:r>
          </w:p>
        </w:tc>
        <w:tc>
          <w:tcPr>
            <w:tcW w:w="3402" w:type="dxa"/>
            <w:hideMark/>
          </w:tcPr>
          <w:p w14:paraId="52FACCD8"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Местоположение планируемого объекта обработки, утилизации, размещения отходов</w:t>
            </w:r>
          </w:p>
        </w:tc>
        <w:tc>
          <w:tcPr>
            <w:tcW w:w="3903" w:type="dxa"/>
            <w:hideMark/>
          </w:tcPr>
          <w:p w14:paraId="7A91611E"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Наименование планируемого объекта обработки, утилизации, размещения отходов, сведения о проектных мощностях и планируемых технологических решениях</w:t>
            </w:r>
            <w:r w:rsidRPr="007A5344">
              <w:rPr>
                <w:rFonts w:ascii="Times New Roman" w:eastAsia="Times New Roman" w:hAnsi="Times New Roman" w:cs="Times New Roman"/>
                <w:sz w:val="28"/>
                <w:szCs w:val="24"/>
                <w:vertAlign w:val="superscript"/>
                <w:lang w:eastAsia="ru-RU"/>
              </w:rPr>
              <w:footnoteReference w:id="11"/>
            </w:r>
          </w:p>
        </w:tc>
        <w:tc>
          <w:tcPr>
            <w:tcW w:w="1984" w:type="dxa"/>
            <w:hideMark/>
          </w:tcPr>
          <w:p w14:paraId="3647B642"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Предполагаемые сроки строительства объекта обработки, утилизации, размещения отходов</w:t>
            </w:r>
          </w:p>
        </w:tc>
      </w:tr>
    </w:tbl>
    <w:p w14:paraId="29FB0BB0" w14:textId="77777777" w:rsidR="006950F7" w:rsidRPr="007A5344" w:rsidRDefault="006950F7" w:rsidP="006950F7">
      <w:pPr>
        <w:keepNext/>
        <w:autoSpaceDE w:val="0"/>
        <w:autoSpaceDN w:val="0"/>
        <w:adjustRightInd w:val="0"/>
        <w:spacing w:after="0" w:line="240" w:lineRule="auto"/>
        <w:jc w:val="center"/>
        <w:rPr>
          <w:rFonts w:ascii="Times New Roman" w:eastAsia="Times New Roman" w:hAnsi="Times New Roman" w:cs="Times New Roman"/>
          <w:sz w:val="2"/>
          <w:szCs w:val="2"/>
        </w:rPr>
      </w:pPr>
    </w:p>
    <w:tbl>
      <w:tblPr>
        <w:tblW w:w="10139" w:type="dxa"/>
        <w:tblInd w:w="62" w:type="dxa"/>
        <w:tblLayout w:type="fixed"/>
        <w:tblCellMar>
          <w:top w:w="102" w:type="dxa"/>
          <w:left w:w="62" w:type="dxa"/>
          <w:bottom w:w="102" w:type="dxa"/>
          <w:right w:w="62" w:type="dxa"/>
        </w:tblCellMar>
        <w:tblLook w:val="04A0" w:firstRow="1" w:lastRow="0" w:firstColumn="1" w:lastColumn="0" w:noHBand="0" w:noVBand="1"/>
      </w:tblPr>
      <w:tblGrid>
        <w:gridCol w:w="850"/>
        <w:gridCol w:w="3402"/>
        <w:gridCol w:w="3903"/>
        <w:gridCol w:w="1984"/>
      </w:tblGrid>
      <w:tr w:rsidR="006950F7" w:rsidRPr="007A5344" w14:paraId="442CB1B1" w14:textId="77777777" w:rsidTr="006950F7">
        <w:trPr>
          <w:trHeight w:val="139"/>
          <w:tblHeader/>
        </w:trPr>
        <w:tc>
          <w:tcPr>
            <w:tcW w:w="850" w:type="dxa"/>
            <w:tcBorders>
              <w:top w:val="single" w:sz="4" w:space="0" w:color="auto"/>
              <w:left w:val="single" w:sz="4" w:space="0" w:color="auto"/>
              <w:bottom w:val="single" w:sz="4" w:space="0" w:color="auto"/>
              <w:right w:val="single" w:sz="4" w:space="0" w:color="auto"/>
            </w:tcBorders>
          </w:tcPr>
          <w:p w14:paraId="1EFC322F"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1</w:t>
            </w:r>
          </w:p>
        </w:tc>
        <w:tc>
          <w:tcPr>
            <w:tcW w:w="3402" w:type="dxa"/>
            <w:tcBorders>
              <w:top w:val="single" w:sz="4" w:space="0" w:color="auto"/>
              <w:left w:val="single" w:sz="4" w:space="0" w:color="auto"/>
              <w:bottom w:val="single" w:sz="4" w:space="0" w:color="auto"/>
              <w:right w:val="single" w:sz="4" w:space="0" w:color="auto"/>
            </w:tcBorders>
          </w:tcPr>
          <w:p w14:paraId="4C1E0758"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2</w:t>
            </w:r>
          </w:p>
        </w:tc>
        <w:tc>
          <w:tcPr>
            <w:tcW w:w="3903" w:type="dxa"/>
            <w:tcBorders>
              <w:top w:val="single" w:sz="4" w:space="0" w:color="auto"/>
              <w:left w:val="single" w:sz="4" w:space="0" w:color="auto"/>
              <w:bottom w:val="single" w:sz="4" w:space="0" w:color="auto"/>
              <w:right w:val="single" w:sz="4" w:space="0" w:color="auto"/>
            </w:tcBorders>
          </w:tcPr>
          <w:p w14:paraId="370CA5BE"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3</w:t>
            </w:r>
          </w:p>
        </w:tc>
        <w:tc>
          <w:tcPr>
            <w:tcW w:w="1984" w:type="dxa"/>
            <w:tcBorders>
              <w:top w:val="single" w:sz="4" w:space="0" w:color="auto"/>
              <w:left w:val="single" w:sz="4" w:space="0" w:color="auto"/>
              <w:bottom w:val="single" w:sz="4" w:space="0" w:color="auto"/>
              <w:right w:val="single" w:sz="4" w:space="0" w:color="auto"/>
            </w:tcBorders>
          </w:tcPr>
          <w:p w14:paraId="7B3F3DA4"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4</w:t>
            </w:r>
          </w:p>
        </w:tc>
      </w:tr>
      <w:tr w:rsidR="006950F7" w:rsidRPr="007A5344" w14:paraId="1A938F98" w14:textId="77777777" w:rsidTr="006950F7">
        <w:trPr>
          <w:trHeight w:val="2170"/>
        </w:trPr>
        <w:tc>
          <w:tcPr>
            <w:tcW w:w="850" w:type="dxa"/>
            <w:tcBorders>
              <w:top w:val="single" w:sz="4" w:space="0" w:color="auto"/>
              <w:left w:val="single" w:sz="4" w:space="0" w:color="auto"/>
              <w:bottom w:val="single" w:sz="4" w:space="0" w:color="auto"/>
              <w:right w:val="single" w:sz="4" w:space="0" w:color="auto"/>
            </w:tcBorders>
          </w:tcPr>
          <w:p w14:paraId="01A9A98C" w14:textId="77777777" w:rsidR="006950F7" w:rsidRPr="007A5344" w:rsidRDefault="006950F7" w:rsidP="00615FF1">
            <w:pPr>
              <w:numPr>
                <w:ilvl w:val="0"/>
                <w:numId w:val="23"/>
              </w:numPr>
              <w:autoSpaceDE w:val="0"/>
              <w:autoSpaceDN w:val="0"/>
              <w:adjustRightInd w:val="0"/>
              <w:spacing w:after="0" w:line="240" w:lineRule="auto"/>
              <w:contextualSpacing/>
              <w:rPr>
                <w:rFonts w:ascii="Times New Roman" w:eastAsia="Times New Roman" w:hAnsi="Times New Roman" w:cs="Times New Roman"/>
                <w:sz w:val="24"/>
                <w:szCs w:val="24"/>
              </w:rPr>
            </w:pPr>
          </w:p>
        </w:tc>
        <w:tc>
          <w:tcPr>
            <w:tcW w:w="3402" w:type="dxa"/>
            <w:tcBorders>
              <w:top w:val="single" w:sz="4" w:space="0" w:color="auto"/>
              <w:left w:val="single" w:sz="4" w:space="0" w:color="auto"/>
              <w:bottom w:val="single" w:sz="4" w:space="0" w:color="auto"/>
              <w:right w:val="single" w:sz="4" w:space="0" w:color="auto"/>
            </w:tcBorders>
            <w:hideMark/>
          </w:tcPr>
          <w:p w14:paraId="64DA15F5" w14:textId="77777777" w:rsidR="006950F7" w:rsidRPr="007A5344" w:rsidRDefault="006950F7" w:rsidP="006950F7">
            <w:pPr>
              <w:spacing w:after="0" w:line="240" w:lineRule="auto"/>
              <w:jc w:val="both"/>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 xml:space="preserve">Волховский муниципальный район, </w:t>
            </w:r>
            <w:proofErr w:type="spellStart"/>
            <w:r w:rsidRPr="007A5344">
              <w:rPr>
                <w:rFonts w:ascii="Times New Roman" w:eastAsia="Times New Roman" w:hAnsi="Times New Roman" w:cs="Times New Roman"/>
                <w:sz w:val="24"/>
                <w:lang w:eastAsia="ru-RU"/>
              </w:rPr>
              <w:t>Кисельнинское</w:t>
            </w:r>
            <w:proofErr w:type="spellEnd"/>
            <w:r w:rsidRPr="007A5344">
              <w:rPr>
                <w:rFonts w:ascii="Times New Roman" w:eastAsia="Times New Roman" w:hAnsi="Times New Roman" w:cs="Times New Roman"/>
                <w:sz w:val="24"/>
                <w:lang w:eastAsia="ru-RU"/>
              </w:rPr>
              <w:t xml:space="preserve"> сельское поселение, в 2 км от дер. Кути (Волховское участковое лесничество, квартал 421, земельный участок с кадастровым номером 47:10:0113001:9)</w:t>
            </w:r>
          </w:p>
        </w:tc>
        <w:tc>
          <w:tcPr>
            <w:tcW w:w="3903" w:type="dxa"/>
            <w:tcBorders>
              <w:top w:val="single" w:sz="4" w:space="0" w:color="auto"/>
              <w:left w:val="single" w:sz="4" w:space="0" w:color="auto"/>
              <w:bottom w:val="single" w:sz="4" w:space="0" w:color="auto"/>
              <w:right w:val="single" w:sz="4" w:space="0" w:color="auto"/>
            </w:tcBorders>
            <w:hideMark/>
          </w:tcPr>
          <w:p w14:paraId="1D893764" w14:textId="77777777" w:rsidR="006950F7" w:rsidRPr="007A5344" w:rsidRDefault="006950F7" w:rsidP="006950F7">
            <w:pPr>
              <w:spacing w:after="0" w:line="240" w:lineRule="auto"/>
              <w:jc w:val="both"/>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Реконструкция полигона твердых коммунальных и отдельных видов промышленных отходов</w:t>
            </w:r>
          </w:p>
        </w:tc>
        <w:tc>
          <w:tcPr>
            <w:tcW w:w="1984" w:type="dxa"/>
            <w:tcBorders>
              <w:top w:val="single" w:sz="4" w:space="0" w:color="auto"/>
              <w:left w:val="single" w:sz="4" w:space="0" w:color="auto"/>
              <w:bottom w:val="single" w:sz="4" w:space="0" w:color="auto"/>
              <w:right w:val="single" w:sz="4" w:space="0" w:color="auto"/>
            </w:tcBorders>
            <w:hideMark/>
          </w:tcPr>
          <w:p w14:paraId="341EBF09"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2020 год</w:t>
            </w:r>
          </w:p>
        </w:tc>
      </w:tr>
      <w:tr w:rsidR="006950F7" w:rsidRPr="007A5344" w14:paraId="6281C010" w14:textId="77777777" w:rsidTr="006950F7">
        <w:trPr>
          <w:trHeight w:val="20"/>
        </w:trPr>
        <w:tc>
          <w:tcPr>
            <w:tcW w:w="850" w:type="dxa"/>
            <w:tcBorders>
              <w:top w:val="single" w:sz="4" w:space="0" w:color="auto"/>
              <w:left w:val="single" w:sz="4" w:space="0" w:color="auto"/>
              <w:bottom w:val="single" w:sz="4" w:space="0" w:color="auto"/>
              <w:right w:val="single" w:sz="4" w:space="0" w:color="auto"/>
            </w:tcBorders>
          </w:tcPr>
          <w:p w14:paraId="29F86D19" w14:textId="77777777" w:rsidR="006950F7" w:rsidRPr="007A5344" w:rsidRDefault="006950F7" w:rsidP="00615FF1">
            <w:pPr>
              <w:numPr>
                <w:ilvl w:val="0"/>
                <w:numId w:val="23"/>
              </w:numPr>
              <w:autoSpaceDE w:val="0"/>
              <w:autoSpaceDN w:val="0"/>
              <w:adjustRightInd w:val="0"/>
              <w:spacing w:after="0" w:line="240" w:lineRule="auto"/>
              <w:contextualSpacing/>
              <w:rPr>
                <w:rFonts w:ascii="Times New Roman" w:eastAsia="Times New Roman" w:hAnsi="Times New Roman" w:cs="Times New Roman"/>
                <w:sz w:val="24"/>
                <w:szCs w:val="24"/>
              </w:rPr>
            </w:pPr>
          </w:p>
        </w:tc>
        <w:tc>
          <w:tcPr>
            <w:tcW w:w="3402" w:type="dxa"/>
            <w:tcBorders>
              <w:top w:val="single" w:sz="4" w:space="0" w:color="auto"/>
              <w:left w:val="single" w:sz="4" w:space="0" w:color="auto"/>
              <w:bottom w:val="single" w:sz="4" w:space="0" w:color="auto"/>
              <w:right w:val="single" w:sz="4" w:space="0" w:color="auto"/>
            </w:tcBorders>
            <w:hideMark/>
          </w:tcPr>
          <w:p w14:paraId="3A7E185F" w14:textId="77777777" w:rsidR="006950F7" w:rsidRPr="007A5344" w:rsidRDefault="006950F7" w:rsidP="006950F7">
            <w:pPr>
              <w:spacing w:after="0" w:line="240" w:lineRule="auto"/>
              <w:jc w:val="both"/>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 xml:space="preserve">Кингисеппский муниципальный район, </w:t>
            </w:r>
            <w:proofErr w:type="spellStart"/>
            <w:r w:rsidRPr="007A5344">
              <w:rPr>
                <w:rFonts w:ascii="Times New Roman" w:eastAsia="Times New Roman" w:hAnsi="Times New Roman" w:cs="Times New Roman"/>
                <w:sz w:val="24"/>
                <w:lang w:eastAsia="ru-RU"/>
              </w:rPr>
              <w:t>Большелуцкое</w:t>
            </w:r>
            <w:proofErr w:type="spellEnd"/>
            <w:r w:rsidRPr="007A5344">
              <w:rPr>
                <w:rFonts w:ascii="Times New Roman" w:eastAsia="Times New Roman" w:hAnsi="Times New Roman" w:cs="Times New Roman"/>
                <w:sz w:val="24"/>
                <w:lang w:eastAsia="ru-RU"/>
              </w:rPr>
              <w:t xml:space="preserve"> сельское поселение, в районе дер. Первое Мая, земельный участок с кадастровым номером 47:20:0752003:31</w:t>
            </w:r>
          </w:p>
        </w:tc>
        <w:tc>
          <w:tcPr>
            <w:tcW w:w="3903" w:type="dxa"/>
            <w:tcBorders>
              <w:top w:val="single" w:sz="4" w:space="0" w:color="auto"/>
              <w:left w:val="single" w:sz="4" w:space="0" w:color="auto"/>
              <w:bottom w:val="single" w:sz="4" w:space="0" w:color="auto"/>
              <w:right w:val="single" w:sz="4" w:space="0" w:color="auto"/>
            </w:tcBorders>
            <w:hideMark/>
          </w:tcPr>
          <w:p w14:paraId="1279C882" w14:textId="77777777" w:rsidR="006950F7" w:rsidRPr="007A5344" w:rsidRDefault="006950F7" w:rsidP="006950F7">
            <w:pPr>
              <w:spacing w:after="0" w:line="240" w:lineRule="auto"/>
              <w:jc w:val="both"/>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Реконструкция полигона твердых коммунальных и отдельных видов промышленных отходов</w:t>
            </w:r>
          </w:p>
        </w:tc>
        <w:tc>
          <w:tcPr>
            <w:tcW w:w="1984" w:type="dxa"/>
            <w:tcBorders>
              <w:top w:val="single" w:sz="4" w:space="0" w:color="auto"/>
              <w:left w:val="single" w:sz="4" w:space="0" w:color="auto"/>
              <w:bottom w:val="single" w:sz="4" w:space="0" w:color="auto"/>
              <w:right w:val="single" w:sz="4" w:space="0" w:color="auto"/>
            </w:tcBorders>
            <w:hideMark/>
          </w:tcPr>
          <w:p w14:paraId="650DEE74"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2019 год</w:t>
            </w:r>
          </w:p>
        </w:tc>
      </w:tr>
      <w:tr w:rsidR="006950F7" w:rsidRPr="007A5344" w14:paraId="7C8F8D79" w14:textId="77777777" w:rsidTr="006950F7">
        <w:trPr>
          <w:trHeight w:val="20"/>
        </w:trPr>
        <w:tc>
          <w:tcPr>
            <w:tcW w:w="850" w:type="dxa"/>
            <w:tcBorders>
              <w:top w:val="single" w:sz="4" w:space="0" w:color="auto"/>
              <w:left w:val="single" w:sz="4" w:space="0" w:color="auto"/>
              <w:bottom w:val="single" w:sz="4" w:space="0" w:color="auto"/>
              <w:right w:val="single" w:sz="4" w:space="0" w:color="auto"/>
            </w:tcBorders>
          </w:tcPr>
          <w:p w14:paraId="26B2238B" w14:textId="77777777" w:rsidR="006950F7" w:rsidRPr="007A5344" w:rsidRDefault="006950F7" w:rsidP="00615FF1">
            <w:pPr>
              <w:numPr>
                <w:ilvl w:val="0"/>
                <w:numId w:val="23"/>
              </w:numPr>
              <w:autoSpaceDE w:val="0"/>
              <w:autoSpaceDN w:val="0"/>
              <w:adjustRightInd w:val="0"/>
              <w:spacing w:after="0" w:line="240" w:lineRule="auto"/>
              <w:contextualSpacing/>
              <w:rPr>
                <w:rFonts w:ascii="Times New Roman" w:eastAsia="Times New Roman" w:hAnsi="Times New Roman" w:cs="Times New Roman"/>
                <w:sz w:val="24"/>
                <w:szCs w:val="24"/>
              </w:rPr>
            </w:pPr>
          </w:p>
        </w:tc>
        <w:tc>
          <w:tcPr>
            <w:tcW w:w="3402" w:type="dxa"/>
            <w:tcBorders>
              <w:top w:val="single" w:sz="4" w:space="0" w:color="auto"/>
              <w:left w:val="single" w:sz="4" w:space="0" w:color="auto"/>
              <w:bottom w:val="single" w:sz="4" w:space="0" w:color="auto"/>
              <w:right w:val="single" w:sz="4" w:space="0" w:color="auto"/>
            </w:tcBorders>
            <w:hideMark/>
          </w:tcPr>
          <w:p w14:paraId="1B0A5D65" w14:textId="77777777" w:rsidR="006950F7" w:rsidRPr="007A5344" w:rsidRDefault="006950F7" w:rsidP="006950F7">
            <w:pPr>
              <w:spacing w:after="0" w:line="240" w:lineRule="auto"/>
              <w:jc w:val="both"/>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 xml:space="preserve">Кингисеппский муниципальный район, </w:t>
            </w:r>
            <w:proofErr w:type="spellStart"/>
            <w:r w:rsidRPr="007A5344">
              <w:rPr>
                <w:rFonts w:ascii="Times New Roman" w:eastAsia="Times New Roman" w:hAnsi="Times New Roman" w:cs="Times New Roman"/>
                <w:sz w:val="24"/>
                <w:lang w:eastAsia="ru-RU"/>
              </w:rPr>
              <w:t>Большелуцкое</w:t>
            </w:r>
            <w:proofErr w:type="spellEnd"/>
            <w:r w:rsidRPr="007A5344">
              <w:rPr>
                <w:rFonts w:ascii="Times New Roman" w:eastAsia="Times New Roman" w:hAnsi="Times New Roman" w:cs="Times New Roman"/>
                <w:sz w:val="24"/>
                <w:lang w:eastAsia="ru-RU"/>
              </w:rPr>
              <w:t xml:space="preserve"> сельское поселение, в районе дер. Первое Мая, земельные участки с кадастровыми номерами 47:20:0752003:847 и 47:20:0752003:848</w:t>
            </w:r>
          </w:p>
        </w:tc>
        <w:tc>
          <w:tcPr>
            <w:tcW w:w="3903" w:type="dxa"/>
            <w:tcBorders>
              <w:top w:val="single" w:sz="4" w:space="0" w:color="auto"/>
              <w:left w:val="single" w:sz="4" w:space="0" w:color="auto"/>
              <w:bottom w:val="single" w:sz="4" w:space="0" w:color="auto"/>
              <w:right w:val="single" w:sz="4" w:space="0" w:color="auto"/>
            </w:tcBorders>
            <w:hideMark/>
          </w:tcPr>
          <w:p w14:paraId="77ADB39F" w14:textId="77777777" w:rsidR="006950F7" w:rsidRPr="007A5344" w:rsidRDefault="006950F7" w:rsidP="006950F7">
            <w:pPr>
              <w:spacing w:after="0" w:line="240" w:lineRule="auto"/>
              <w:jc w:val="both"/>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Строительство комплекса по обработке, утилизации и размещению твердых коммунальных и отдельных видов промышленных отходов.</w:t>
            </w:r>
          </w:p>
          <w:p w14:paraId="5DD0C2FC" w14:textId="77777777" w:rsidR="006950F7" w:rsidRPr="007A5344" w:rsidRDefault="006950F7" w:rsidP="006950F7">
            <w:pPr>
              <w:spacing w:after="0" w:line="240" w:lineRule="auto"/>
              <w:jc w:val="both"/>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Основные характеристики:</w:t>
            </w:r>
          </w:p>
          <w:p w14:paraId="2CD530DD" w14:textId="77777777" w:rsidR="006950F7" w:rsidRPr="007A5344" w:rsidRDefault="006950F7" w:rsidP="006950F7">
            <w:pPr>
              <w:spacing w:after="0" w:line="240" w:lineRule="auto"/>
              <w:jc w:val="both"/>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 мощность: от 200 тыс. тонн в год;</w:t>
            </w:r>
          </w:p>
          <w:p w14:paraId="09C056AB" w14:textId="77777777" w:rsidR="006950F7" w:rsidRPr="007A5344" w:rsidRDefault="006950F7" w:rsidP="006950F7">
            <w:pPr>
              <w:spacing w:after="0" w:line="240" w:lineRule="auto"/>
              <w:jc w:val="both"/>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 площадь участка: 56 га</w:t>
            </w:r>
          </w:p>
        </w:tc>
        <w:tc>
          <w:tcPr>
            <w:tcW w:w="1984" w:type="dxa"/>
            <w:tcBorders>
              <w:top w:val="single" w:sz="4" w:space="0" w:color="auto"/>
              <w:left w:val="single" w:sz="4" w:space="0" w:color="auto"/>
              <w:bottom w:val="single" w:sz="4" w:space="0" w:color="auto"/>
              <w:right w:val="single" w:sz="4" w:space="0" w:color="auto"/>
            </w:tcBorders>
            <w:hideMark/>
          </w:tcPr>
          <w:p w14:paraId="32C9A36E"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2021 год</w:t>
            </w:r>
          </w:p>
        </w:tc>
      </w:tr>
      <w:tr w:rsidR="006950F7" w:rsidRPr="007A5344" w14:paraId="7FBD1DAE" w14:textId="77777777" w:rsidTr="006950F7">
        <w:trPr>
          <w:trHeight w:val="20"/>
        </w:trPr>
        <w:tc>
          <w:tcPr>
            <w:tcW w:w="850" w:type="dxa"/>
            <w:tcBorders>
              <w:top w:val="single" w:sz="4" w:space="0" w:color="auto"/>
              <w:left w:val="single" w:sz="4" w:space="0" w:color="auto"/>
              <w:bottom w:val="single" w:sz="4" w:space="0" w:color="auto"/>
              <w:right w:val="single" w:sz="4" w:space="0" w:color="auto"/>
            </w:tcBorders>
          </w:tcPr>
          <w:p w14:paraId="2A3344FB" w14:textId="77777777" w:rsidR="006950F7" w:rsidRPr="007A5344" w:rsidRDefault="006950F7" w:rsidP="006950F7">
            <w:pPr>
              <w:autoSpaceDE w:val="0"/>
              <w:autoSpaceDN w:val="0"/>
              <w:adjustRightInd w:val="0"/>
              <w:spacing w:after="0" w:line="240" w:lineRule="auto"/>
              <w:contextualSpacing/>
              <w:rPr>
                <w:rFonts w:ascii="Times New Roman" w:eastAsia="Times New Roman" w:hAnsi="Times New Roman" w:cs="Times New Roman"/>
                <w:sz w:val="24"/>
                <w:szCs w:val="24"/>
              </w:rPr>
            </w:pPr>
          </w:p>
        </w:tc>
        <w:tc>
          <w:tcPr>
            <w:tcW w:w="3402" w:type="dxa"/>
            <w:tcBorders>
              <w:top w:val="single" w:sz="4" w:space="0" w:color="auto"/>
              <w:left w:val="single" w:sz="4" w:space="0" w:color="auto"/>
              <w:bottom w:val="single" w:sz="4" w:space="0" w:color="auto"/>
              <w:right w:val="single" w:sz="4" w:space="0" w:color="auto"/>
            </w:tcBorders>
            <w:hideMark/>
          </w:tcPr>
          <w:p w14:paraId="0BEA2BED" w14:textId="77777777" w:rsidR="006950F7" w:rsidRPr="007A5344" w:rsidRDefault="006950F7" w:rsidP="006950F7">
            <w:pPr>
              <w:spacing w:after="0" w:line="240" w:lineRule="auto"/>
              <w:jc w:val="both"/>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 xml:space="preserve">Всеволожский муниципальный район, </w:t>
            </w:r>
            <w:proofErr w:type="spellStart"/>
            <w:r w:rsidRPr="007A5344">
              <w:rPr>
                <w:rFonts w:ascii="Times New Roman" w:eastAsia="Times New Roman" w:hAnsi="Times New Roman" w:cs="Times New Roman"/>
                <w:sz w:val="24"/>
                <w:lang w:eastAsia="ru-RU"/>
              </w:rPr>
              <w:t>Рахьинское</w:t>
            </w:r>
            <w:proofErr w:type="spellEnd"/>
            <w:r w:rsidRPr="007A5344">
              <w:rPr>
                <w:rFonts w:ascii="Times New Roman" w:eastAsia="Times New Roman" w:hAnsi="Times New Roman" w:cs="Times New Roman"/>
                <w:sz w:val="24"/>
                <w:lang w:eastAsia="ru-RU"/>
              </w:rPr>
              <w:t xml:space="preserve"> городское поселение, земельный участок с кадастровым номером 47:07:0940001:867</w:t>
            </w:r>
          </w:p>
        </w:tc>
        <w:tc>
          <w:tcPr>
            <w:tcW w:w="3903" w:type="dxa"/>
            <w:tcBorders>
              <w:top w:val="single" w:sz="4" w:space="0" w:color="auto"/>
              <w:left w:val="single" w:sz="4" w:space="0" w:color="auto"/>
              <w:bottom w:val="single" w:sz="4" w:space="0" w:color="auto"/>
              <w:right w:val="single" w:sz="4" w:space="0" w:color="auto"/>
            </w:tcBorders>
          </w:tcPr>
          <w:p w14:paraId="31A3D54D" w14:textId="77777777" w:rsidR="006950F7" w:rsidRPr="007A5344" w:rsidRDefault="006950F7" w:rsidP="006950F7">
            <w:pPr>
              <w:spacing w:after="0" w:line="240" w:lineRule="auto"/>
              <w:jc w:val="both"/>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Строительство объекта по обработке и размещению твердых коммунальных и отдельных видов промышленных отходов.</w:t>
            </w:r>
          </w:p>
          <w:p w14:paraId="753AB945" w14:textId="77777777" w:rsidR="006950F7" w:rsidRPr="007A5344" w:rsidRDefault="006950F7" w:rsidP="006950F7">
            <w:pPr>
              <w:spacing w:after="0" w:line="240" w:lineRule="auto"/>
              <w:jc w:val="both"/>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Основные характеристики:</w:t>
            </w:r>
          </w:p>
          <w:p w14:paraId="68E28526" w14:textId="77777777" w:rsidR="006950F7" w:rsidRPr="007A5344" w:rsidRDefault="006950F7" w:rsidP="006950F7">
            <w:pPr>
              <w:spacing w:after="0" w:line="240" w:lineRule="auto"/>
              <w:jc w:val="both"/>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 мощность: до 200 тыс. тонн в год;</w:t>
            </w:r>
          </w:p>
          <w:p w14:paraId="551AF106" w14:textId="77777777" w:rsidR="006950F7" w:rsidRPr="007A5344" w:rsidRDefault="006950F7" w:rsidP="006950F7">
            <w:pPr>
              <w:spacing w:after="0" w:line="240" w:lineRule="auto"/>
              <w:jc w:val="both"/>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 площадь участка: 30 га</w:t>
            </w:r>
          </w:p>
        </w:tc>
        <w:tc>
          <w:tcPr>
            <w:tcW w:w="1984" w:type="dxa"/>
            <w:tcBorders>
              <w:top w:val="single" w:sz="4" w:space="0" w:color="auto"/>
              <w:left w:val="single" w:sz="4" w:space="0" w:color="auto"/>
              <w:bottom w:val="single" w:sz="4" w:space="0" w:color="auto"/>
              <w:right w:val="single" w:sz="4" w:space="0" w:color="auto"/>
            </w:tcBorders>
            <w:hideMark/>
          </w:tcPr>
          <w:p w14:paraId="059D5471"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2022 год</w:t>
            </w:r>
          </w:p>
        </w:tc>
      </w:tr>
      <w:tr w:rsidR="006950F7" w:rsidRPr="007A5344" w14:paraId="5F9EFB2E" w14:textId="77777777" w:rsidTr="006950F7">
        <w:trPr>
          <w:trHeight w:val="20"/>
        </w:trPr>
        <w:tc>
          <w:tcPr>
            <w:tcW w:w="850" w:type="dxa"/>
            <w:tcBorders>
              <w:top w:val="single" w:sz="4" w:space="0" w:color="auto"/>
              <w:left w:val="single" w:sz="4" w:space="0" w:color="auto"/>
              <w:bottom w:val="single" w:sz="4" w:space="0" w:color="auto"/>
              <w:right w:val="single" w:sz="4" w:space="0" w:color="auto"/>
            </w:tcBorders>
          </w:tcPr>
          <w:p w14:paraId="1528A9FA" w14:textId="77777777" w:rsidR="006950F7" w:rsidRPr="007A5344" w:rsidRDefault="006950F7" w:rsidP="00615FF1">
            <w:pPr>
              <w:numPr>
                <w:ilvl w:val="0"/>
                <w:numId w:val="23"/>
              </w:numPr>
              <w:autoSpaceDE w:val="0"/>
              <w:autoSpaceDN w:val="0"/>
              <w:adjustRightInd w:val="0"/>
              <w:spacing w:after="0" w:line="240" w:lineRule="auto"/>
              <w:contextualSpacing/>
              <w:rPr>
                <w:rFonts w:ascii="Times New Roman" w:eastAsia="Times New Roman" w:hAnsi="Times New Roman" w:cs="Times New Roman"/>
                <w:sz w:val="24"/>
                <w:szCs w:val="24"/>
              </w:rPr>
            </w:pPr>
          </w:p>
        </w:tc>
        <w:tc>
          <w:tcPr>
            <w:tcW w:w="3402" w:type="dxa"/>
            <w:tcBorders>
              <w:top w:val="single" w:sz="4" w:space="0" w:color="auto"/>
              <w:left w:val="single" w:sz="4" w:space="0" w:color="auto"/>
              <w:bottom w:val="single" w:sz="4" w:space="0" w:color="auto"/>
              <w:right w:val="single" w:sz="4" w:space="0" w:color="auto"/>
            </w:tcBorders>
            <w:hideMark/>
          </w:tcPr>
          <w:p w14:paraId="540DA8C5" w14:textId="77777777" w:rsidR="006950F7" w:rsidRPr="007A5344" w:rsidRDefault="006950F7" w:rsidP="006950F7">
            <w:pPr>
              <w:spacing w:after="0" w:line="240" w:lineRule="auto"/>
              <w:jc w:val="both"/>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 xml:space="preserve">Приозерский муниципальный район, </w:t>
            </w:r>
            <w:proofErr w:type="spellStart"/>
            <w:r w:rsidRPr="007A5344">
              <w:rPr>
                <w:rFonts w:ascii="Times New Roman" w:eastAsia="Times New Roman" w:hAnsi="Times New Roman" w:cs="Times New Roman"/>
                <w:sz w:val="24"/>
                <w:lang w:eastAsia="ru-RU"/>
              </w:rPr>
              <w:t>Ларионовское</w:t>
            </w:r>
            <w:proofErr w:type="spellEnd"/>
            <w:r w:rsidRPr="007A5344">
              <w:rPr>
                <w:rFonts w:ascii="Times New Roman" w:eastAsia="Times New Roman" w:hAnsi="Times New Roman" w:cs="Times New Roman"/>
                <w:sz w:val="24"/>
                <w:lang w:eastAsia="ru-RU"/>
              </w:rPr>
              <w:t xml:space="preserve"> сельское поселение, в 3,5 км севернее пос. Тракторное, участок, прилегающий к существующему полигону (Коммунарское участковое лесничество, кварталы 57, 58, 86, 87), земельный участок с кадастровым номером 47:03:0217003:73</w:t>
            </w:r>
          </w:p>
        </w:tc>
        <w:tc>
          <w:tcPr>
            <w:tcW w:w="3903" w:type="dxa"/>
            <w:tcBorders>
              <w:top w:val="single" w:sz="4" w:space="0" w:color="auto"/>
              <w:left w:val="single" w:sz="4" w:space="0" w:color="auto"/>
              <w:bottom w:val="single" w:sz="4" w:space="0" w:color="auto"/>
              <w:right w:val="single" w:sz="4" w:space="0" w:color="auto"/>
            </w:tcBorders>
          </w:tcPr>
          <w:p w14:paraId="2B107C50" w14:textId="6D6234B3" w:rsidR="006950F7" w:rsidRPr="007A5344" w:rsidRDefault="006950F7" w:rsidP="006950F7">
            <w:pPr>
              <w:spacing w:after="0" w:line="240" w:lineRule="auto"/>
              <w:jc w:val="both"/>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Строительство объекта (комплекса) по обработке и размещению твердых коммунальных отходов III</w:t>
            </w:r>
            <w:r w:rsidR="00CC5885">
              <w:rPr>
                <w:rFonts w:ascii="Times New Roman" w:eastAsia="Times New Roman" w:hAnsi="Times New Roman" w:cs="Times New Roman"/>
                <w:sz w:val="24"/>
                <w:lang w:eastAsia="ru-RU"/>
              </w:rPr>
              <w:t xml:space="preserve"> </w:t>
            </w:r>
            <w:r w:rsidR="00CC5885" w:rsidRPr="007A5344">
              <w:rPr>
                <w:rFonts w:ascii="Times New Roman" w:eastAsia="Times New Roman" w:hAnsi="Times New Roman" w:cs="Times New Roman"/>
                <w:sz w:val="24"/>
                <w:lang w:eastAsia="ru-RU"/>
              </w:rPr>
              <w:t>–</w:t>
            </w:r>
            <w:r w:rsidR="00CC5885">
              <w:rPr>
                <w:rFonts w:ascii="Times New Roman" w:eastAsia="Times New Roman" w:hAnsi="Times New Roman" w:cs="Times New Roman"/>
                <w:sz w:val="24"/>
                <w:lang w:eastAsia="ru-RU"/>
              </w:rPr>
              <w:t xml:space="preserve"> </w:t>
            </w:r>
            <w:r w:rsidRPr="007A5344">
              <w:rPr>
                <w:rFonts w:ascii="Times New Roman" w:eastAsia="Times New Roman" w:hAnsi="Times New Roman" w:cs="Times New Roman"/>
                <w:sz w:val="24"/>
                <w:lang w:eastAsia="ru-RU"/>
              </w:rPr>
              <w:t>V класса опасности и отдельных видов промышленных отходов.</w:t>
            </w:r>
          </w:p>
          <w:p w14:paraId="327DCE5F" w14:textId="77777777" w:rsidR="006950F7" w:rsidRPr="007A5344" w:rsidRDefault="006950F7" w:rsidP="006950F7">
            <w:pPr>
              <w:spacing w:after="0" w:line="240" w:lineRule="auto"/>
              <w:jc w:val="both"/>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Основные характеристики:</w:t>
            </w:r>
          </w:p>
          <w:p w14:paraId="1F62ED07" w14:textId="77777777" w:rsidR="006950F7" w:rsidRPr="007A5344" w:rsidRDefault="006950F7" w:rsidP="006950F7">
            <w:pPr>
              <w:spacing w:after="0" w:line="240" w:lineRule="auto"/>
              <w:jc w:val="both"/>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 мощность: от 100 тыс. тонн в год;</w:t>
            </w:r>
          </w:p>
          <w:p w14:paraId="312BE934" w14:textId="77777777" w:rsidR="006950F7" w:rsidRPr="007A5344" w:rsidRDefault="006950F7" w:rsidP="006950F7">
            <w:pPr>
              <w:spacing w:after="0" w:line="240" w:lineRule="auto"/>
              <w:jc w:val="both"/>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 площадь территории: 38 га</w:t>
            </w:r>
          </w:p>
        </w:tc>
        <w:tc>
          <w:tcPr>
            <w:tcW w:w="1984" w:type="dxa"/>
            <w:tcBorders>
              <w:top w:val="single" w:sz="4" w:space="0" w:color="auto"/>
              <w:left w:val="single" w:sz="4" w:space="0" w:color="auto"/>
              <w:bottom w:val="single" w:sz="4" w:space="0" w:color="auto"/>
              <w:right w:val="single" w:sz="4" w:space="0" w:color="auto"/>
            </w:tcBorders>
            <w:hideMark/>
          </w:tcPr>
          <w:p w14:paraId="7C9E4A8D"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2019 год</w:t>
            </w:r>
          </w:p>
        </w:tc>
      </w:tr>
      <w:tr w:rsidR="006950F7" w:rsidRPr="007A5344" w14:paraId="72F9D322" w14:textId="77777777" w:rsidTr="006950F7">
        <w:trPr>
          <w:trHeight w:val="20"/>
        </w:trPr>
        <w:tc>
          <w:tcPr>
            <w:tcW w:w="850" w:type="dxa"/>
            <w:tcBorders>
              <w:top w:val="single" w:sz="4" w:space="0" w:color="auto"/>
              <w:left w:val="single" w:sz="4" w:space="0" w:color="auto"/>
              <w:bottom w:val="single" w:sz="4" w:space="0" w:color="auto"/>
              <w:right w:val="single" w:sz="4" w:space="0" w:color="auto"/>
            </w:tcBorders>
          </w:tcPr>
          <w:p w14:paraId="71170C91" w14:textId="77777777" w:rsidR="006950F7" w:rsidRPr="007A5344" w:rsidRDefault="006950F7" w:rsidP="00615FF1">
            <w:pPr>
              <w:numPr>
                <w:ilvl w:val="0"/>
                <w:numId w:val="23"/>
              </w:numPr>
              <w:autoSpaceDE w:val="0"/>
              <w:autoSpaceDN w:val="0"/>
              <w:adjustRightInd w:val="0"/>
              <w:spacing w:after="0" w:line="240" w:lineRule="auto"/>
              <w:contextualSpacing/>
              <w:rPr>
                <w:rFonts w:ascii="Times New Roman" w:eastAsia="Times New Roman" w:hAnsi="Times New Roman" w:cs="Times New Roman"/>
                <w:sz w:val="24"/>
                <w:szCs w:val="24"/>
              </w:rPr>
            </w:pPr>
          </w:p>
        </w:tc>
        <w:tc>
          <w:tcPr>
            <w:tcW w:w="3402" w:type="dxa"/>
            <w:tcBorders>
              <w:top w:val="single" w:sz="4" w:space="0" w:color="auto"/>
              <w:left w:val="single" w:sz="4" w:space="0" w:color="auto"/>
              <w:bottom w:val="single" w:sz="4" w:space="0" w:color="auto"/>
              <w:right w:val="single" w:sz="4" w:space="0" w:color="auto"/>
            </w:tcBorders>
            <w:hideMark/>
          </w:tcPr>
          <w:p w14:paraId="1C4A165B" w14:textId="77777777" w:rsidR="006950F7" w:rsidRPr="007A5344" w:rsidRDefault="006950F7" w:rsidP="006950F7">
            <w:pPr>
              <w:spacing w:after="0" w:line="240" w:lineRule="auto"/>
              <w:jc w:val="both"/>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Лужский муниципальный район, Мшинское участковое лесничество кварталы 14, 21, земельные участки с кадастровыми номерами 47:29:0353001:430 и 47:29:0353001:3</w:t>
            </w:r>
          </w:p>
        </w:tc>
        <w:tc>
          <w:tcPr>
            <w:tcW w:w="3903" w:type="dxa"/>
            <w:tcBorders>
              <w:top w:val="single" w:sz="4" w:space="0" w:color="auto"/>
              <w:left w:val="single" w:sz="4" w:space="0" w:color="auto"/>
              <w:bottom w:val="single" w:sz="4" w:space="0" w:color="auto"/>
              <w:right w:val="single" w:sz="4" w:space="0" w:color="auto"/>
            </w:tcBorders>
          </w:tcPr>
          <w:p w14:paraId="61486850" w14:textId="315FB323" w:rsidR="006950F7" w:rsidRPr="007A5344" w:rsidRDefault="006950F7" w:rsidP="006950F7">
            <w:pPr>
              <w:spacing w:after="0" w:line="240" w:lineRule="auto"/>
              <w:jc w:val="both"/>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Реконструкция и расширение полигона твердых коммунальных и отдельных видов промышленных отходов (строительство объекта (комплекс) по обработке и размещению твердых коммунальных отходов III</w:t>
            </w:r>
            <w:r w:rsidR="00CC5885">
              <w:rPr>
                <w:rFonts w:ascii="Times New Roman" w:eastAsia="Times New Roman" w:hAnsi="Times New Roman" w:cs="Times New Roman"/>
                <w:sz w:val="24"/>
                <w:lang w:eastAsia="ru-RU"/>
              </w:rPr>
              <w:t xml:space="preserve"> </w:t>
            </w:r>
            <w:r w:rsidR="00CC5885" w:rsidRPr="007A5344">
              <w:rPr>
                <w:rFonts w:ascii="Times New Roman" w:eastAsia="Times New Roman" w:hAnsi="Times New Roman" w:cs="Times New Roman"/>
                <w:sz w:val="24"/>
                <w:lang w:eastAsia="ru-RU"/>
              </w:rPr>
              <w:t>–</w:t>
            </w:r>
            <w:r w:rsidR="00CC5885">
              <w:rPr>
                <w:rFonts w:ascii="Times New Roman" w:eastAsia="Times New Roman" w:hAnsi="Times New Roman" w:cs="Times New Roman"/>
                <w:sz w:val="24"/>
                <w:lang w:eastAsia="ru-RU"/>
              </w:rPr>
              <w:t xml:space="preserve"> </w:t>
            </w:r>
            <w:r w:rsidRPr="007A5344">
              <w:rPr>
                <w:rFonts w:ascii="Times New Roman" w:eastAsia="Times New Roman" w:hAnsi="Times New Roman" w:cs="Times New Roman"/>
                <w:sz w:val="24"/>
                <w:lang w:eastAsia="ru-RU"/>
              </w:rPr>
              <w:t>V класса опасности и отдельных видов промышленных отходов.</w:t>
            </w:r>
          </w:p>
          <w:p w14:paraId="31D6BB4D" w14:textId="77777777" w:rsidR="006950F7" w:rsidRPr="007A5344" w:rsidRDefault="006950F7" w:rsidP="006950F7">
            <w:pPr>
              <w:spacing w:after="0" w:line="240" w:lineRule="auto"/>
              <w:jc w:val="both"/>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Основные характеристики:</w:t>
            </w:r>
          </w:p>
          <w:p w14:paraId="15DC4494" w14:textId="77777777" w:rsidR="006950F7" w:rsidRPr="007A5344" w:rsidRDefault="006950F7" w:rsidP="006950F7">
            <w:pPr>
              <w:spacing w:after="0" w:line="240" w:lineRule="auto"/>
              <w:jc w:val="both"/>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 мощность: от 100 тыс. тонн в год;</w:t>
            </w:r>
          </w:p>
          <w:p w14:paraId="3E3F9FCF" w14:textId="77777777" w:rsidR="006950F7" w:rsidRPr="007A5344" w:rsidRDefault="006950F7" w:rsidP="006950F7">
            <w:pPr>
              <w:spacing w:after="0" w:line="240" w:lineRule="auto"/>
              <w:jc w:val="both"/>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 площадь территории: 55 га</w:t>
            </w:r>
          </w:p>
        </w:tc>
        <w:tc>
          <w:tcPr>
            <w:tcW w:w="1984" w:type="dxa"/>
            <w:tcBorders>
              <w:top w:val="single" w:sz="4" w:space="0" w:color="auto"/>
              <w:left w:val="single" w:sz="4" w:space="0" w:color="auto"/>
              <w:bottom w:val="single" w:sz="4" w:space="0" w:color="auto"/>
              <w:right w:val="single" w:sz="4" w:space="0" w:color="auto"/>
            </w:tcBorders>
            <w:hideMark/>
          </w:tcPr>
          <w:p w14:paraId="29E28AF6"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2020 год</w:t>
            </w:r>
          </w:p>
        </w:tc>
      </w:tr>
      <w:tr w:rsidR="006950F7" w:rsidRPr="007A5344" w14:paraId="7F755AF0" w14:textId="77777777" w:rsidTr="006950F7">
        <w:trPr>
          <w:trHeight w:val="20"/>
        </w:trPr>
        <w:tc>
          <w:tcPr>
            <w:tcW w:w="850" w:type="dxa"/>
            <w:tcBorders>
              <w:top w:val="single" w:sz="4" w:space="0" w:color="auto"/>
              <w:left w:val="single" w:sz="4" w:space="0" w:color="auto"/>
              <w:bottom w:val="single" w:sz="4" w:space="0" w:color="auto"/>
              <w:right w:val="single" w:sz="4" w:space="0" w:color="auto"/>
            </w:tcBorders>
          </w:tcPr>
          <w:p w14:paraId="7525C266" w14:textId="77777777" w:rsidR="006950F7" w:rsidRPr="007A5344" w:rsidRDefault="006950F7" w:rsidP="00615FF1">
            <w:pPr>
              <w:numPr>
                <w:ilvl w:val="0"/>
                <w:numId w:val="23"/>
              </w:numPr>
              <w:autoSpaceDE w:val="0"/>
              <w:autoSpaceDN w:val="0"/>
              <w:adjustRightInd w:val="0"/>
              <w:spacing w:after="0" w:line="240" w:lineRule="auto"/>
              <w:contextualSpacing/>
              <w:rPr>
                <w:rFonts w:ascii="Times New Roman" w:eastAsia="Times New Roman" w:hAnsi="Times New Roman" w:cs="Times New Roman"/>
                <w:sz w:val="24"/>
                <w:szCs w:val="24"/>
              </w:rPr>
            </w:pPr>
          </w:p>
        </w:tc>
        <w:tc>
          <w:tcPr>
            <w:tcW w:w="3402" w:type="dxa"/>
            <w:tcBorders>
              <w:top w:val="single" w:sz="4" w:space="0" w:color="auto"/>
              <w:left w:val="single" w:sz="4" w:space="0" w:color="auto"/>
              <w:bottom w:val="single" w:sz="4" w:space="0" w:color="auto"/>
              <w:right w:val="single" w:sz="4" w:space="0" w:color="auto"/>
            </w:tcBorders>
            <w:hideMark/>
          </w:tcPr>
          <w:p w14:paraId="449FB76B" w14:textId="77777777" w:rsidR="006950F7" w:rsidRPr="007A5344" w:rsidRDefault="006950F7" w:rsidP="006950F7">
            <w:pPr>
              <w:spacing w:after="0" w:line="240" w:lineRule="auto"/>
              <w:jc w:val="both"/>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Выборгский муниципальный район, Первомайское сельское поселение, Рощинское лесничество, Ленинское участковое лесничество:</w:t>
            </w:r>
          </w:p>
          <w:p w14:paraId="3E4C6128" w14:textId="77777777" w:rsidR="006950F7" w:rsidRPr="007A5344" w:rsidRDefault="006950F7" w:rsidP="006950F7">
            <w:pPr>
              <w:spacing w:after="0" w:line="240" w:lineRule="auto"/>
              <w:jc w:val="both"/>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 в квартале 32 (1,5 га);</w:t>
            </w:r>
          </w:p>
          <w:p w14:paraId="13381AD8" w14:textId="77777777" w:rsidR="006950F7" w:rsidRPr="007A5344" w:rsidRDefault="006950F7" w:rsidP="006950F7">
            <w:pPr>
              <w:spacing w:after="0" w:line="240" w:lineRule="auto"/>
              <w:jc w:val="both"/>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 в кварталах 21, 31, 32, 45-47 (70,22 га);</w:t>
            </w:r>
          </w:p>
          <w:p w14:paraId="6A6A85BE" w14:textId="77777777" w:rsidR="006950F7" w:rsidRPr="007A5344" w:rsidRDefault="006950F7" w:rsidP="006950F7">
            <w:pPr>
              <w:spacing w:after="0" w:line="240" w:lineRule="auto"/>
              <w:jc w:val="both"/>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 квартал 32, выдел 19, квартал 33, выдел 16 (25,9 га);</w:t>
            </w:r>
          </w:p>
          <w:p w14:paraId="1399A97C" w14:textId="77777777" w:rsidR="006950F7" w:rsidRPr="007A5344" w:rsidRDefault="006950F7" w:rsidP="006950F7">
            <w:pPr>
              <w:spacing w:after="0" w:line="240" w:lineRule="auto"/>
              <w:jc w:val="both"/>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 квартал 22, выдел 24 (ч), квартал 32, выдел 20, квартал 33, выделы 2-5 (ч), 7-15, 17-20, квартал 34, выделы 9 (ч), 11 (ч), 12 (ч), 17, 18, 18 (ч), 21 (ч), квартал 45, выделы 7 (ч), 24 (ч), квартал 46, выделы 1 – 7 (ч), квартал 47, выделы 1-3, 49 (ч), 12 (ч), 30 (ч) (127,2 га);</w:t>
            </w:r>
          </w:p>
          <w:p w14:paraId="0907BD43" w14:textId="77777777" w:rsidR="006950F7" w:rsidRPr="007A5344" w:rsidRDefault="006950F7" w:rsidP="006950F7">
            <w:pPr>
              <w:spacing w:after="0" w:line="240" w:lineRule="auto"/>
              <w:jc w:val="both"/>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Рощинское лесничество, Пионерское участковое лесничество:</w:t>
            </w:r>
          </w:p>
          <w:p w14:paraId="08F46432" w14:textId="77777777" w:rsidR="006950F7" w:rsidRPr="007A5344" w:rsidRDefault="006950F7" w:rsidP="006950F7">
            <w:pPr>
              <w:spacing w:after="0" w:line="240" w:lineRule="auto"/>
              <w:jc w:val="both"/>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 в кварталах 92, 106, 120, 121, 135 (181,268 га);</w:t>
            </w:r>
          </w:p>
          <w:p w14:paraId="22B49620" w14:textId="77777777" w:rsidR="006950F7" w:rsidRPr="007A5344" w:rsidRDefault="006950F7" w:rsidP="006950F7">
            <w:pPr>
              <w:spacing w:after="0" w:line="240" w:lineRule="auto"/>
              <w:jc w:val="both"/>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 xml:space="preserve">Рощинское лесничество, </w:t>
            </w:r>
            <w:proofErr w:type="spellStart"/>
            <w:r w:rsidRPr="007A5344">
              <w:rPr>
                <w:rFonts w:ascii="Times New Roman" w:eastAsia="Times New Roman" w:hAnsi="Times New Roman" w:cs="Times New Roman"/>
                <w:sz w:val="24"/>
                <w:lang w:eastAsia="ru-RU"/>
              </w:rPr>
              <w:t>Рябовское</w:t>
            </w:r>
            <w:proofErr w:type="spellEnd"/>
            <w:r w:rsidRPr="007A5344">
              <w:rPr>
                <w:rFonts w:ascii="Times New Roman" w:eastAsia="Times New Roman" w:hAnsi="Times New Roman" w:cs="Times New Roman"/>
                <w:sz w:val="24"/>
                <w:lang w:eastAsia="ru-RU"/>
              </w:rPr>
              <w:t xml:space="preserve"> участковое лесничество:</w:t>
            </w:r>
          </w:p>
          <w:p w14:paraId="04F019CD" w14:textId="77777777" w:rsidR="006950F7" w:rsidRPr="007A5344" w:rsidRDefault="006950F7" w:rsidP="006950F7">
            <w:pPr>
              <w:spacing w:after="0" w:line="240" w:lineRule="auto"/>
              <w:jc w:val="both"/>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 в квартале 45 (9,796 га)</w:t>
            </w:r>
          </w:p>
        </w:tc>
        <w:tc>
          <w:tcPr>
            <w:tcW w:w="3903" w:type="dxa"/>
            <w:tcBorders>
              <w:top w:val="single" w:sz="4" w:space="0" w:color="auto"/>
              <w:left w:val="single" w:sz="4" w:space="0" w:color="auto"/>
              <w:bottom w:val="single" w:sz="4" w:space="0" w:color="auto"/>
              <w:right w:val="single" w:sz="4" w:space="0" w:color="auto"/>
            </w:tcBorders>
            <w:hideMark/>
          </w:tcPr>
          <w:p w14:paraId="0A1A8E97" w14:textId="4C177519" w:rsidR="006950F7" w:rsidRPr="007A5344" w:rsidRDefault="006950F7" w:rsidP="006950F7">
            <w:pPr>
              <w:spacing w:after="0" w:line="240" w:lineRule="auto"/>
              <w:jc w:val="both"/>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Строительство объекта (комплекса) по обработке, утилизации и размещению твердых коммунальных отходов III</w:t>
            </w:r>
            <w:r w:rsidR="00CC5885">
              <w:rPr>
                <w:rFonts w:ascii="Times New Roman" w:eastAsia="Times New Roman" w:hAnsi="Times New Roman" w:cs="Times New Roman"/>
                <w:sz w:val="24"/>
                <w:lang w:eastAsia="ru-RU"/>
              </w:rPr>
              <w:t xml:space="preserve"> </w:t>
            </w:r>
            <w:r w:rsidR="00CC5885" w:rsidRPr="007A5344">
              <w:rPr>
                <w:rFonts w:ascii="Times New Roman" w:eastAsia="Times New Roman" w:hAnsi="Times New Roman" w:cs="Times New Roman"/>
                <w:sz w:val="24"/>
                <w:lang w:eastAsia="ru-RU"/>
              </w:rPr>
              <w:t>–</w:t>
            </w:r>
            <w:r w:rsidR="00CC5885">
              <w:rPr>
                <w:rFonts w:ascii="Times New Roman" w:eastAsia="Times New Roman" w:hAnsi="Times New Roman" w:cs="Times New Roman"/>
                <w:sz w:val="24"/>
                <w:lang w:eastAsia="ru-RU"/>
              </w:rPr>
              <w:t xml:space="preserve"> </w:t>
            </w:r>
            <w:r w:rsidRPr="007A5344">
              <w:rPr>
                <w:rFonts w:ascii="Times New Roman" w:eastAsia="Times New Roman" w:hAnsi="Times New Roman" w:cs="Times New Roman"/>
                <w:sz w:val="24"/>
                <w:lang w:eastAsia="ru-RU"/>
              </w:rPr>
              <w:t>V класса опасности и отдельных видов промышленных отходов.</w:t>
            </w:r>
          </w:p>
          <w:p w14:paraId="37DCE46A" w14:textId="77777777" w:rsidR="006950F7" w:rsidRPr="007A5344" w:rsidRDefault="006950F7" w:rsidP="006950F7">
            <w:pPr>
              <w:spacing w:after="0" w:line="240" w:lineRule="auto"/>
              <w:jc w:val="both"/>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Основные характеристики:</w:t>
            </w:r>
          </w:p>
          <w:p w14:paraId="30337AC5" w14:textId="77777777" w:rsidR="006950F7" w:rsidRPr="007A5344" w:rsidRDefault="006950F7" w:rsidP="006950F7">
            <w:pPr>
              <w:spacing w:after="0" w:line="240" w:lineRule="auto"/>
              <w:jc w:val="both"/>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 мощность: до 1 млн. тонн в год (I очередь- 500 тыс. тонн в год);</w:t>
            </w:r>
          </w:p>
          <w:p w14:paraId="41F99D40" w14:textId="77777777" w:rsidR="006950F7" w:rsidRPr="007A5344" w:rsidRDefault="006950F7" w:rsidP="006950F7">
            <w:pPr>
              <w:spacing w:after="0" w:line="240" w:lineRule="auto"/>
              <w:jc w:val="both"/>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 площадь территории: 416 га</w:t>
            </w:r>
          </w:p>
        </w:tc>
        <w:tc>
          <w:tcPr>
            <w:tcW w:w="1984" w:type="dxa"/>
            <w:tcBorders>
              <w:top w:val="single" w:sz="4" w:space="0" w:color="auto"/>
              <w:left w:val="single" w:sz="4" w:space="0" w:color="auto"/>
              <w:bottom w:val="single" w:sz="4" w:space="0" w:color="auto"/>
              <w:right w:val="single" w:sz="4" w:space="0" w:color="auto"/>
            </w:tcBorders>
            <w:hideMark/>
          </w:tcPr>
          <w:p w14:paraId="2012773E"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2021 год</w:t>
            </w:r>
          </w:p>
        </w:tc>
      </w:tr>
      <w:tr w:rsidR="006950F7" w:rsidRPr="007A5344" w14:paraId="50FE6ED3" w14:textId="77777777" w:rsidTr="006950F7">
        <w:trPr>
          <w:trHeight w:val="20"/>
        </w:trPr>
        <w:tc>
          <w:tcPr>
            <w:tcW w:w="850" w:type="dxa"/>
            <w:tcBorders>
              <w:top w:val="single" w:sz="4" w:space="0" w:color="auto"/>
              <w:left w:val="single" w:sz="4" w:space="0" w:color="auto"/>
              <w:bottom w:val="single" w:sz="4" w:space="0" w:color="auto"/>
              <w:right w:val="single" w:sz="4" w:space="0" w:color="auto"/>
            </w:tcBorders>
          </w:tcPr>
          <w:p w14:paraId="542EAC16" w14:textId="77777777" w:rsidR="006950F7" w:rsidRPr="007A5344" w:rsidRDefault="006950F7" w:rsidP="00615FF1">
            <w:pPr>
              <w:numPr>
                <w:ilvl w:val="0"/>
                <w:numId w:val="23"/>
              </w:numPr>
              <w:autoSpaceDE w:val="0"/>
              <w:autoSpaceDN w:val="0"/>
              <w:adjustRightInd w:val="0"/>
              <w:spacing w:after="0" w:line="240" w:lineRule="auto"/>
              <w:contextualSpacing/>
              <w:rPr>
                <w:rFonts w:ascii="Times New Roman" w:eastAsia="Times New Roman" w:hAnsi="Times New Roman" w:cs="Times New Roman"/>
                <w:sz w:val="24"/>
                <w:szCs w:val="24"/>
              </w:rPr>
            </w:pPr>
          </w:p>
        </w:tc>
        <w:tc>
          <w:tcPr>
            <w:tcW w:w="3402" w:type="dxa"/>
            <w:tcBorders>
              <w:top w:val="single" w:sz="4" w:space="0" w:color="auto"/>
              <w:left w:val="single" w:sz="4" w:space="0" w:color="auto"/>
              <w:bottom w:val="single" w:sz="4" w:space="0" w:color="auto"/>
              <w:right w:val="single" w:sz="4" w:space="0" w:color="auto"/>
            </w:tcBorders>
            <w:hideMark/>
          </w:tcPr>
          <w:p w14:paraId="1D8CAE6C" w14:textId="77777777" w:rsidR="006950F7" w:rsidRPr="007A5344" w:rsidRDefault="006950F7" w:rsidP="006950F7">
            <w:pPr>
              <w:spacing w:after="0" w:line="240" w:lineRule="auto"/>
              <w:jc w:val="both"/>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 xml:space="preserve">Гатчинский муниципальный район, </w:t>
            </w:r>
            <w:proofErr w:type="spellStart"/>
            <w:r w:rsidRPr="007A5344">
              <w:rPr>
                <w:rFonts w:ascii="Times New Roman" w:eastAsia="Times New Roman" w:hAnsi="Times New Roman" w:cs="Times New Roman"/>
                <w:sz w:val="24"/>
                <w:lang w:eastAsia="ru-RU"/>
              </w:rPr>
              <w:t>Пудомягское</w:t>
            </w:r>
            <w:proofErr w:type="spellEnd"/>
            <w:r w:rsidRPr="007A5344">
              <w:rPr>
                <w:rFonts w:ascii="Times New Roman" w:eastAsia="Times New Roman" w:hAnsi="Times New Roman" w:cs="Times New Roman"/>
                <w:sz w:val="24"/>
                <w:lang w:eastAsia="ru-RU"/>
              </w:rPr>
              <w:t xml:space="preserve"> сельское поселение, вблизи деревни </w:t>
            </w:r>
            <w:proofErr w:type="spellStart"/>
            <w:r w:rsidRPr="007A5344">
              <w:rPr>
                <w:rFonts w:ascii="Times New Roman" w:eastAsia="Times New Roman" w:hAnsi="Times New Roman" w:cs="Times New Roman"/>
                <w:sz w:val="24"/>
                <w:lang w:eastAsia="ru-RU"/>
              </w:rPr>
              <w:t>Шаглино</w:t>
            </w:r>
            <w:proofErr w:type="spellEnd"/>
            <w:r w:rsidRPr="007A5344">
              <w:rPr>
                <w:rFonts w:ascii="Times New Roman" w:eastAsia="Times New Roman" w:hAnsi="Times New Roman" w:cs="Times New Roman"/>
                <w:sz w:val="24"/>
                <w:lang w:eastAsia="ru-RU"/>
              </w:rPr>
              <w:t>, земельный участок с кадастровым номером 47:23:0319001:149</w:t>
            </w:r>
          </w:p>
        </w:tc>
        <w:tc>
          <w:tcPr>
            <w:tcW w:w="3903" w:type="dxa"/>
            <w:tcBorders>
              <w:top w:val="single" w:sz="4" w:space="0" w:color="auto"/>
              <w:left w:val="single" w:sz="4" w:space="0" w:color="auto"/>
              <w:bottom w:val="single" w:sz="4" w:space="0" w:color="auto"/>
              <w:right w:val="single" w:sz="4" w:space="0" w:color="auto"/>
            </w:tcBorders>
            <w:hideMark/>
          </w:tcPr>
          <w:p w14:paraId="390C2453" w14:textId="77777777" w:rsidR="006950F7" w:rsidRPr="007A5344" w:rsidRDefault="006950F7" w:rsidP="006950F7">
            <w:pPr>
              <w:spacing w:after="0" w:line="240" w:lineRule="auto"/>
              <w:jc w:val="both"/>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Строительство объекта обработки и утилизации твердых коммунальных и отдельных видов промышленных мощностью 1 млн. тонн в год (I очередь 500 тыс. тонн в год) площадь участка: 73,3 га</w:t>
            </w:r>
          </w:p>
        </w:tc>
        <w:tc>
          <w:tcPr>
            <w:tcW w:w="1984" w:type="dxa"/>
            <w:tcBorders>
              <w:top w:val="single" w:sz="4" w:space="0" w:color="auto"/>
              <w:left w:val="single" w:sz="4" w:space="0" w:color="auto"/>
              <w:bottom w:val="single" w:sz="4" w:space="0" w:color="auto"/>
              <w:right w:val="single" w:sz="4" w:space="0" w:color="auto"/>
            </w:tcBorders>
            <w:hideMark/>
          </w:tcPr>
          <w:p w14:paraId="21DA5BBF"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2022 год</w:t>
            </w:r>
          </w:p>
        </w:tc>
      </w:tr>
      <w:tr w:rsidR="006950F7" w:rsidRPr="007A5344" w14:paraId="370C116B" w14:textId="77777777" w:rsidTr="006950F7">
        <w:trPr>
          <w:trHeight w:val="20"/>
        </w:trPr>
        <w:tc>
          <w:tcPr>
            <w:tcW w:w="850" w:type="dxa"/>
            <w:tcBorders>
              <w:top w:val="single" w:sz="4" w:space="0" w:color="auto"/>
              <w:left w:val="single" w:sz="4" w:space="0" w:color="auto"/>
              <w:bottom w:val="single" w:sz="4" w:space="0" w:color="auto"/>
              <w:right w:val="single" w:sz="4" w:space="0" w:color="auto"/>
            </w:tcBorders>
          </w:tcPr>
          <w:p w14:paraId="4BEE7695" w14:textId="77777777" w:rsidR="006950F7" w:rsidRPr="007A5344" w:rsidRDefault="006950F7" w:rsidP="00615FF1">
            <w:pPr>
              <w:numPr>
                <w:ilvl w:val="0"/>
                <w:numId w:val="23"/>
              </w:numPr>
              <w:autoSpaceDE w:val="0"/>
              <w:autoSpaceDN w:val="0"/>
              <w:adjustRightInd w:val="0"/>
              <w:spacing w:after="0" w:line="240" w:lineRule="auto"/>
              <w:contextualSpacing/>
              <w:rPr>
                <w:rFonts w:ascii="Times New Roman" w:eastAsia="Times New Roman" w:hAnsi="Times New Roman" w:cs="Times New Roman"/>
                <w:sz w:val="24"/>
                <w:szCs w:val="24"/>
              </w:rPr>
            </w:pPr>
          </w:p>
        </w:tc>
        <w:tc>
          <w:tcPr>
            <w:tcW w:w="3402" w:type="dxa"/>
            <w:tcBorders>
              <w:top w:val="single" w:sz="4" w:space="0" w:color="auto"/>
              <w:left w:val="single" w:sz="4" w:space="0" w:color="auto"/>
              <w:bottom w:val="single" w:sz="4" w:space="0" w:color="auto"/>
              <w:right w:val="single" w:sz="4" w:space="0" w:color="auto"/>
            </w:tcBorders>
            <w:hideMark/>
          </w:tcPr>
          <w:p w14:paraId="16481B7B" w14:textId="77777777" w:rsidR="006950F7" w:rsidRPr="007A5344" w:rsidRDefault="006950F7" w:rsidP="006950F7">
            <w:pPr>
              <w:spacing w:after="0" w:line="240" w:lineRule="auto"/>
              <w:jc w:val="both"/>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Подпорожский муниципальный район, земельный участок с кадастровым номером 47:05:0810001:85</w:t>
            </w:r>
          </w:p>
        </w:tc>
        <w:tc>
          <w:tcPr>
            <w:tcW w:w="3903" w:type="dxa"/>
            <w:tcBorders>
              <w:top w:val="single" w:sz="4" w:space="0" w:color="auto"/>
              <w:left w:val="single" w:sz="4" w:space="0" w:color="auto"/>
              <w:bottom w:val="single" w:sz="4" w:space="0" w:color="auto"/>
              <w:right w:val="single" w:sz="4" w:space="0" w:color="auto"/>
            </w:tcBorders>
            <w:hideMark/>
          </w:tcPr>
          <w:p w14:paraId="6752FFFE" w14:textId="77777777" w:rsidR="006950F7" w:rsidRPr="007A5344" w:rsidRDefault="006950F7" w:rsidP="006950F7">
            <w:pPr>
              <w:spacing w:after="0" w:line="240" w:lineRule="auto"/>
              <w:jc w:val="both"/>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Строительство комплекса по обработке отходов мощностью 50000 тонн в год на территории полигона</w:t>
            </w:r>
          </w:p>
        </w:tc>
        <w:tc>
          <w:tcPr>
            <w:tcW w:w="1984" w:type="dxa"/>
            <w:tcBorders>
              <w:top w:val="single" w:sz="4" w:space="0" w:color="auto"/>
              <w:left w:val="single" w:sz="4" w:space="0" w:color="auto"/>
              <w:bottom w:val="single" w:sz="4" w:space="0" w:color="auto"/>
              <w:right w:val="single" w:sz="4" w:space="0" w:color="auto"/>
            </w:tcBorders>
            <w:hideMark/>
          </w:tcPr>
          <w:p w14:paraId="7633A9F5"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2020 год</w:t>
            </w:r>
          </w:p>
        </w:tc>
      </w:tr>
      <w:tr w:rsidR="006950F7" w:rsidRPr="007A5344" w14:paraId="266A32EA" w14:textId="77777777" w:rsidTr="006950F7">
        <w:trPr>
          <w:trHeight w:val="20"/>
        </w:trPr>
        <w:tc>
          <w:tcPr>
            <w:tcW w:w="850" w:type="dxa"/>
            <w:tcBorders>
              <w:top w:val="single" w:sz="4" w:space="0" w:color="auto"/>
              <w:left w:val="single" w:sz="4" w:space="0" w:color="auto"/>
              <w:bottom w:val="single" w:sz="4" w:space="0" w:color="auto"/>
              <w:right w:val="single" w:sz="4" w:space="0" w:color="auto"/>
            </w:tcBorders>
          </w:tcPr>
          <w:p w14:paraId="6505019F" w14:textId="77777777" w:rsidR="006950F7" w:rsidRPr="007A5344" w:rsidRDefault="006950F7" w:rsidP="00615FF1">
            <w:pPr>
              <w:numPr>
                <w:ilvl w:val="0"/>
                <w:numId w:val="23"/>
              </w:numPr>
              <w:autoSpaceDE w:val="0"/>
              <w:autoSpaceDN w:val="0"/>
              <w:adjustRightInd w:val="0"/>
              <w:spacing w:after="0" w:line="240" w:lineRule="auto"/>
              <w:contextualSpacing/>
              <w:rPr>
                <w:rFonts w:ascii="Times New Roman" w:eastAsia="Times New Roman" w:hAnsi="Times New Roman" w:cs="Times New Roman"/>
                <w:sz w:val="24"/>
                <w:szCs w:val="24"/>
              </w:rPr>
            </w:pPr>
          </w:p>
        </w:tc>
        <w:tc>
          <w:tcPr>
            <w:tcW w:w="3402" w:type="dxa"/>
            <w:tcBorders>
              <w:top w:val="single" w:sz="4" w:space="0" w:color="auto"/>
              <w:left w:val="single" w:sz="4" w:space="0" w:color="auto"/>
              <w:bottom w:val="single" w:sz="4" w:space="0" w:color="auto"/>
              <w:right w:val="single" w:sz="4" w:space="0" w:color="auto"/>
            </w:tcBorders>
            <w:hideMark/>
          </w:tcPr>
          <w:p w14:paraId="0C1C231B" w14:textId="77777777" w:rsidR="006950F7" w:rsidRPr="007A5344" w:rsidRDefault="006950F7" w:rsidP="006950F7">
            <w:pPr>
              <w:spacing w:after="0" w:line="240" w:lineRule="auto"/>
              <w:jc w:val="both"/>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Всеволожский муниципальный район, земельные участки с кадастровыми номерами 47:07:0941002:16 и 47:07:0941002:8</w:t>
            </w:r>
          </w:p>
        </w:tc>
        <w:tc>
          <w:tcPr>
            <w:tcW w:w="3903" w:type="dxa"/>
            <w:tcBorders>
              <w:top w:val="single" w:sz="4" w:space="0" w:color="auto"/>
              <w:left w:val="single" w:sz="4" w:space="0" w:color="auto"/>
              <w:bottom w:val="single" w:sz="4" w:space="0" w:color="auto"/>
              <w:right w:val="single" w:sz="4" w:space="0" w:color="auto"/>
            </w:tcBorders>
            <w:hideMark/>
          </w:tcPr>
          <w:p w14:paraId="2E7B7D54" w14:textId="77777777" w:rsidR="006950F7" w:rsidRPr="007A5344" w:rsidRDefault="006950F7" w:rsidP="006950F7">
            <w:pPr>
              <w:spacing w:after="0" w:line="240" w:lineRule="auto"/>
              <w:jc w:val="both"/>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Реконструкция и строительство полигона твердых коммунальных и отдельных видов промышленных отходов</w:t>
            </w:r>
          </w:p>
        </w:tc>
        <w:tc>
          <w:tcPr>
            <w:tcW w:w="1984" w:type="dxa"/>
            <w:tcBorders>
              <w:top w:val="single" w:sz="4" w:space="0" w:color="auto"/>
              <w:left w:val="single" w:sz="4" w:space="0" w:color="auto"/>
              <w:bottom w:val="single" w:sz="4" w:space="0" w:color="auto"/>
              <w:right w:val="single" w:sz="4" w:space="0" w:color="auto"/>
            </w:tcBorders>
            <w:hideMark/>
          </w:tcPr>
          <w:p w14:paraId="5283D409"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2019 – 2020 год</w:t>
            </w:r>
          </w:p>
        </w:tc>
      </w:tr>
      <w:tr w:rsidR="006950F7" w:rsidRPr="007A5344" w14:paraId="28D2E72B" w14:textId="77777777" w:rsidTr="006950F7">
        <w:trPr>
          <w:trHeight w:val="20"/>
        </w:trPr>
        <w:tc>
          <w:tcPr>
            <w:tcW w:w="850" w:type="dxa"/>
            <w:tcBorders>
              <w:top w:val="single" w:sz="4" w:space="0" w:color="auto"/>
              <w:left w:val="single" w:sz="4" w:space="0" w:color="auto"/>
              <w:bottom w:val="single" w:sz="4" w:space="0" w:color="auto"/>
              <w:right w:val="single" w:sz="4" w:space="0" w:color="auto"/>
            </w:tcBorders>
            <w:hideMark/>
          </w:tcPr>
          <w:p w14:paraId="53300616" w14:textId="77777777" w:rsidR="006950F7" w:rsidRPr="007A5344" w:rsidRDefault="006950F7" w:rsidP="00615FF1">
            <w:pPr>
              <w:numPr>
                <w:ilvl w:val="0"/>
                <w:numId w:val="23"/>
              </w:numPr>
              <w:autoSpaceDE w:val="0"/>
              <w:autoSpaceDN w:val="0"/>
              <w:adjustRightInd w:val="0"/>
              <w:spacing w:after="0" w:line="240" w:lineRule="auto"/>
              <w:contextualSpacing/>
              <w:rPr>
                <w:rFonts w:ascii="Times New Roman" w:eastAsia="Times New Roman" w:hAnsi="Times New Roman" w:cs="Times New Roman"/>
                <w:sz w:val="24"/>
                <w:szCs w:val="24"/>
              </w:rPr>
            </w:pPr>
          </w:p>
        </w:tc>
        <w:tc>
          <w:tcPr>
            <w:tcW w:w="3402" w:type="dxa"/>
            <w:tcBorders>
              <w:top w:val="single" w:sz="4" w:space="0" w:color="auto"/>
              <w:left w:val="single" w:sz="4" w:space="0" w:color="auto"/>
              <w:bottom w:val="single" w:sz="4" w:space="0" w:color="auto"/>
              <w:right w:val="single" w:sz="4" w:space="0" w:color="auto"/>
            </w:tcBorders>
            <w:hideMark/>
          </w:tcPr>
          <w:p w14:paraId="746653FA" w14:textId="77777777" w:rsidR="006950F7" w:rsidRPr="007A5344" w:rsidRDefault="006950F7" w:rsidP="006950F7">
            <w:pPr>
              <w:spacing w:after="0" w:line="240" w:lineRule="auto"/>
              <w:jc w:val="both"/>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 xml:space="preserve">Волосовский муниципальный район, в районе дер. </w:t>
            </w:r>
            <w:proofErr w:type="spellStart"/>
            <w:r w:rsidRPr="007A5344">
              <w:rPr>
                <w:rFonts w:ascii="Times New Roman" w:eastAsia="Times New Roman" w:hAnsi="Times New Roman" w:cs="Times New Roman"/>
                <w:sz w:val="24"/>
                <w:lang w:eastAsia="ru-RU"/>
              </w:rPr>
              <w:t>Калитино</w:t>
            </w:r>
            <w:proofErr w:type="spellEnd"/>
            <w:r w:rsidRPr="007A5344">
              <w:rPr>
                <w:rFonts w:ascii="Times New Roman" w:eastAsia="Times New Roman" w:hAnsi="Times New Roman" w:cs="Times New Roman"/>
                <w:sz w:val="24"/>
                <w:lang w:eastAsia="ru-RU"/>
              </w:rPr>
              <w:t>, земельные участки с кадастровыми номерами 47:22:0645001:1, 47:22:0645001:98, 47:22:0645001:99</w:t>
            </w:r>
          </w:p>
        </w:tc>
        <w:tc>
          <w:tcPr>
            <w:tcW w:w="3903" w:type="dxa"/>
            <w:tcBorders>
              <w:top w:val="single" w:sz="4" w:space="0" w:color="auto"/>
              <w:left w:val="single" w:sz="4" w:space="0" w:color="auto"/>
              <w:bottom w:val="single" w:sz="4" w:space="0" w:color="auto"/>
              <w:right w:val="single" w:sz="4" w:space="0" w:color="auto"/>
            </w:tcBorders>
            <w:hideMark/>
          </w:tcPr>
          <w:p w14:paraId="14B0A3CC" w14:textId="77777777" w:rsidR="006950F7" w:rsidRPr="007A5344" w:rsidRDefault="006950F7" w:rsidP="006950F7">
            <w:pPr>
              <w:spacing w:after="0" w:line="240" w:lineRule="auto"/>
              <w:jc w:val="both"/>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 xml:space="preserve">Реконструкция объекта обращения с твердыми коммунальными и промышленными отходами в Волосовском районе Ленинградской области, в районе дер. </w:t>
            </w:r>
            <w:proofErr w:type="spellStart"/>
            <w:r w:rsidRPr="007A5344">
              <w:rPr>
                <w:rFonts w:ascii="Times New Roman" w:eastAsia="Times New Roman" w:hAnsi="Times New Roman" w:cs="Times New Roman"/>
                <w:sz w:val="24"/>
                <w:lang w:eastAsia="ru-RU"/>
              </w:rPr>
              <w:t>Калитино</w:t>
            </w:r>
            <w:proofErr w:type="spellEnd"/>
          </w:p>
        </w:tc>
        <w:tc>
          <w:tcPr>
            <w:tcW w:w="1984" w:type="dxa"/>
            <w:tcBorders>
              <w:top w:val="single" w:sz="4" w:space="0" w:color="auto"/>
              <w:left w:val="single" w:sz="4" w:space="0" w:color="auto"/>
              <w:bottom w:val="single" w:sz="4" w:space="0" w:color="auto"/>
              <w:right w:val="single" w:sz="4" w:space="0" w:color="auto"/>
            </w:tcBorders>
            <w:hideMark/>
          </w:tcPr>
          <w:p w14:paraId="578873E4" w14:textId="77777777" w:rsidR="006950F7" w:rsidRPr="007A5344" w:rsidRDefault="006950F7" w:rsidP="006950F7">
            <w:pPr>
              <w:spacing w:after="0" w:line="240" w:lineRule="auto"/>
              <w:jc w:val="center"/>
              <w:rPr>
                <w:rFonts w:ascii="Times New Roman" w:eastAsia="Times New Roman" w:hAnsi="Times New Roman" w:cs="Times New Roman"/>
                <w:sz w:val="24"/>
                <w:lang w:eastAsia="ru-RU"/>
              </w:rPr>
            </w:pPr>
            <w:r w:rsidRPr="007A5344">
              <w:rPr>
                <w:rFonts w:ascii="Times New Roman" w:eastAsia="Times New Roman" w:hAnsi="Times New Roman" w:cs="Times New Roman"/>
                <w:sz w:val="24"/>
                <w:lang w:eastAsia="ru-RU"/>
              </w:rPr>
              <w:t>2019 – 2020 год</w:t>
            </w:r>
          </w:p>
        </w:tc>
      </w:tr>
    </w:tbl>
    <w:p w14:paraId="10CF823F" w14:textId="77777777" w:rsidR="006950F7" w:rsidRDefault="006950F7" w:rsidP="006950F7">
      <w:pPr>
        <w:spacing w:after="0" w:line="240" w:lineRule="auto"/>
        <w:jc w:val="both"/>
        <w:rPr>
          <w:rFonts w:ascii="Times New Roman" w:eastAsia="Times New Roman" w:hAnsi="Times New Roman" w:cs="Times New Roman"/>
          <w:sz w:val="28"/>
          <w:szCs w:val="24"/>
          <w:lang w:eastAsia="ru-RU"/>
        </w:rPr>
        <w:sectPr w:rsidR="006950F7" w:rsidSect="006950F7">
          <w:headerReference w:type="default" r:id="rId44"/>
          <w:pgSz w:w="11906" w:h="16838"/>
          <w:pgMar w:top="1134" w:right="567" w:bottom="1134" w:left="1134" w:header="709" w:footer="709" w:gutter="0"/>
          <w:cols w:space="708"/>
          <w:docGrid w:linePitch="360"/>
        </w:sectPr>
      </w:pPr>
    </w:p>
    <w:p w14:paraId="1DC4DAF9" w14:textId="2209024C" w:rsidR="00A41692" w:rsidRPr="00A41692" w:rsidRDefault="00A41692" w:rsidP="00A41692">
      <w:pPr>
        <w:keepNext/>
        <w:pageBreakBefore/>
        <w:spacing w:after="0" w:line="240" w:lineRule="auto"/>
        <w:jc w:val="center"/>
        <w:outlineLvl w:val="0"/>
        <w:rPr>
          <w:rFonts w:ascii="Times New Roman" w:eastAsia="Times New Roman" w:hAnsi="Times New Roman" w:cs="Times New Roman"/>
          <w:b/>
          <w:bCs/>
          <w:kern w:val="32"/>
          <w:sz w:val="28"/>
          <w:szCs w:val="28"/>
          <w:lang w:eastAsia="ru-RU"/>
        </w:rPr>
      </w:pPr>
      <w:bookmarkStart w:id="118" w:name="_Toc49615476"/>
      <w:bookmarkStart w:id="119" w:name="_Toc51623833"/>
      <w:bookmarkStart w:id="120" w:name="_Toc53318527"/>
      <w:r w:rsidRPr="00A41692">
        <w:rPr>
          <w:rFonts w:ascii="Times New Roman" w:eastAsia="Times New Roman" w:hAnsi="Times New Roman" w:cs="Times New Roman"/>
          <w:b/>
          <w:bCs/>
          <w:kern w:val="32"/>
          <w:sz w:val="28"/>
          <w:szCs w:val="28"/>
          <w:lang w:eastAsia="ru-RU"/>
        </w:rPr>
        <w:t xml:space="preserve">Приложение 1. Сведения о планируемых объектах регионального значения в области </w:t>
      </w:r>
      <w:r w:rsidR="0001490F">
        <w:rPr>
          <w:rFonts w:ascii="Times New Roman" w:eastAsia="Times New Roman" w:hAnsi="Times New Roman" w:cs="Times New Roman"/>
          <w:b/>
          <w:bCs/>
          <w:kern w:val="32"/>
          <w:sz w:val="28"/>
          <w:szCs w:val="28"/>
          <w:lang w:eastAsia="ru-RU"/>
        </w:rPr>
        <w:t>энергетики (за исключением электроэнергетики)</w:t>
      </w:r>
      <w:r w:rsidRPr="00A41692">
        <w:rPr>
          <w:rFonts w:ascii="Times New Roman" w:eastAsia="Times New Roman" w:hAnsi="Times New Roman" w:cs="Times New Roman"/>
          <w:b/>
          <w:bCs/>
          <w:kern w:val="32"/>
          <w:sz w:val="28"/>
          <w:szCs w:val="28"/>
          <w:lang w:eastAsia="ru-RU"/>
        </w:rPr>
        <w:t>, включенных в схему территориального планирования Ленинградской области, утвержденную постановлением Правительства Ленинградской области от 29.12.2012 № 460 (с изменениями), и предложениях по их корректировке</w:t>
      </w:r>
      <w:bookmarkEnd w:id="118"/>
      <w:bookmarkEnd w:id="119"/>
      <w:bookmarkEnd w:id="120"/>
    </w:p>
    <w:p w14:paraId="2411385F" w14:textId="77777777" w:rsidR="00A41692" w:rsidRPr="00A41692" w:rsidRDefault="00A41692" w:rsidP="00A41692">
      <w:pPr>
        <w:spacing w:after="0" w:line="240" w:lineRule="auto"/>
        <w:jc w:val="both"/>
        <w:rPr>
          <w:rFonts w:ascii="Times New Roman" w:eastAsia="Times New Roman" w:hAnsi="Times New Roman" w:cs="Times New Roman"/>
          <w:sz w:val="28"/>
          <w:szCs w:val="24"/>
          <w:lang w:eastAsia="ru-RU"/>
        </w:rPr>
      </w:pPr>
    </w:p>
    <w:tbl>
      <w:tblPr>
        <w:tblStyle w:val="292"/>
        <w:tblW w:w="4987" w:type="pct"/>
        <w:tblLook w:val="04A0" w:firstRow="1" w:lastRow="0" w:firstColumn="1" w:lastColumn="0" w:noHBand="0" w:noVBand="1"/>
      </w:tblPr>
      <w:tblGrid>
        <w:gridCol w:w="694"/>
        <w:gridCol w:w="2135"/>
        <w:gridCol w:w="2347"/>
        <w:gridCol w:w="2698"/>
        <w:gridCol w:w="1330"/>
        <w:gridCol w:w="1696"/>
        <w:gridCol w:w="1229"/>
        <w:gridCol w:w="2393"/>
      </w:tblGrid>
      <w:tr w:rsidR="00A41692" w:rsidRPr="00A41692" w14:paraId="73DE6760" w14:textId="77777777" w:rsidTr="00A6196A">
        <w:trPr>
          <w:cantSplit/>
          <w:trHeight w:val="20"/>
        </w:trPr>
        <w:tc>
          <w:tcPr>
            <w:tcW w:w="239" w:type="pct"/>
            <w:vMerge w:val="restart"/>
            <w:vAlign w:val="center"/>
          </w:tcPr>
          <w:p w14:paraId="43AC4F4B" w14:textId="77777777" w:rsidR="00A41692" w:rsidRPr="00A41692" w:rsidRDefault="00A41692" w:rsidP="00A41692">
            <w:pPr>
              <w:jc w:val="center"/>
              <w:rPr>
                <w:rFonts w:ascii="Times New Roman" w:hAnsi="Times New Roman" w:cs="Times New Roman"/>
                <w:sz w:val="24"/>
                <w:szCs w:val="24"/>
              </w:rPr>
            </w:pPr>
            <w:r w:rsidRPr="00A41692">
              <w:rPr>
                <w:rFonts w:ascii="Times New Roman" w:hAnsi="Times New Roman" w:cs="Times New Roman"/>
                <w:sz w:val="24"/>
                <w:szCs w:val="24"/>
              </w:rPr>
              <w:t>№</w:t>
            </w:r>
          </w:p>
        </w:tc>
        <w:tc>
          <w:tcPr>
            <w:tcW w:w="3937" w:type="pct"/>
            <w:gridSpan w:val="6"/>
            <w:vAlign w:val="center"/>
          </w:tcPr>
          <w:p w14:paraId="446AC9F9" w14:textId="77777777" w:rsidR="00A41692" w:rsidRPr="00A41692" w:rsidRDefault="00A41692" w:rsidP="00A41692">
            <w:pPr>
              <w:jc w:val="center"/>
              <w:rPr>
                <w:rFonts w:ascii="Times New Roman" w:hAnsi="Times New Roman" w:cs="Times New Roman"/>
                <w:sz w:val="24"/>
                <w:szCs w:val="24"/>
              </w:rPr>
            </w:pPr>
            <w:r w:rsidRPr="00A41692">
              <w:rPr>
                <w:rFonts w:ascii="Times New Roman" w:hAnsi="Times New Roman" w:cs="Times New Roman"/>
                <w:sz w:val="24"/>
                <w:szCs w:val="24"/>
              </w:rPr>
              <w:t>Сведения о планируемых объектах регионального значения в соответствии со схемой территориального планирования Ленинградской области, утвержденной постановлением Правительства Ленинградской области от 29.12.2012 № 460 (с изменениями)</w:t>
            </w:r>
          </w:p>
        </w:tc>
        <w:tc>
          <w:tcPr>
            <w:tcW w:w="824" w:type="pct"/>
            <w:vMerge w:val="restart"/>
            <w:vAlign w:val="center"/>
          </w:tcPr>
          <w:p w14:paraId="4FD32FD2" w14:textId="25BBB965" w:rsidR="00A41692" w:rsidRPr="00A41692" w:rsidRDefault="00A41692" w:rsidP="0001490F">
            <w:pPr>
              <w:jc w:val="center"/>
              <w:rPr>
                <w:rFonts w:ascii="Times New Roman" w:hAnsi="Times New Roman" w:cs="Times New Roman"/>
                <w:sz w:val="24"/>
                <w:szCs w:val="24"/>
              </w:rPr>
            </w:pPr>
            <w:r w:rsidRPr="00A41692">
              <w:rPr>
                <w:rFonts w:ascii="Times New Roman" w:hAnsi="Times New Roman" w:cs="Times New Roman"/>
                <w:sz w:val="24"/>
                <w:szCs w:val="24"/>
              </w:rPr>
              <w:t>Примечание</w:t>
            </w:r>
            <w:r w:rsidRPr="0001490F">
              <w:rPr>
                <w:rFonts w:ascii="Times New Roman" w:hAnsi="Times New Roman" w:cs="Times New Roman"/>
                <w:sz w:val="24"/>
                <w:szCs w:val="24"/>
                <w:vertAlign w:val="superscript"/>
              </w:rPr>
              <w:footnoteReference w:id="12"/>
            </w:r>
          </w:p>
        </w:tc>
      </w:tr>
      <w:tr w:rsidR="00A41692" w:rsidRPr="00A41692" w14:paraId="0BB403CC" w14:textId="77777777" w:rsidTr="00A6196A">
        <w:trPr>
          <w:cantSplit/>
          <w:trHeight w:val="2264"/>
        </w:trPr>
        <w:tc>
          <w:tcPr>
            <w:tcW w:w="239" w:type="pct"/>
            <w:vMerge/>
            <w:textDirection w:val="btLr"/>
            <w:vAlign w:val="center"/>
          </w:tcPr>
          <w:p w14:paraId="3630B0C8" w14:textId="77777777" w:rsidR="00A41692" w:rsidRPr="00A41692" w:rsidRDefault="00A41692" w:rsidP="00A41692">
            <w:pPr>
              <w:ind w:left="113" w:right="113"/>
              <w:jc w:val="center"/>
              <w:rPr>
                <w:rFonts w:ascii="Times New Roman" w:hAnsi="Times New Roman" w:cs="Times New Roman"/>
                <w:sz w:val="24"/>
                <w:szCs w:val="24"/>
              </w:rPr>
            </w:pPr>
          </w:p>
        </w:tc>
        <w:tc>
          <w:tcPr>
            <w:tcW w:w="735" w:type="pct"/>
            <w:textDirection w:val="btLr"/>
            <w:vAlign w:val="center"/>
          </w:tcPr>
          <w:p w14:paraId="04FAB982" w14:textId="77777777" w:rsidR="00A41692" w:rsidRPr="00A41692" w:rsidRDefault="00A41692" w:rsidP="00A41692">
            <w:pPr>
              <w:ind w:left="113" w:right="113"/>
              <w:jc w:val="center"/>
              <w:rPr>
                <w:rFonts w:ascii="Times New Roman" w:hAnsi="Times New Roman" w:cs="Times New Roman"/>
                <w:color w:val="000000"/>
                <w:sz w:val="24"/>
                <w:szCs w:val="24"/>
              </w:rPr>
            </w:pPr>
            <w:r w:rsidRPr="00A41692">
              <w:rPr>
                <w:rFonts w:ascii="Times New Roman" w:hAnsi="Times New Roman" w:cs="Times New Roman"/>
                <w:color w:val="000000"/>
                <w:sz w:val="24"/>
                <w:szCs w:val="24"/>
              </w:rPr>
              <w:t>Местоположение (муниципальный район, поселение)</w:t>
            </w:r>
          </w:p>
        </w:tc>
        <w:tc>
          <w:tcPr>
            <w:tcW w:w="808" w:type="pct"/>
            <w:textDirection w:val="btLr"/>
            <w:vAlign w:val="center"/>
          </w:tcPr>
          <w:p w14:paraId="21AB6354" w14:textId="77777777" w:rsidR="00A41692" w:rsidRPr="00A41692" w:rsidRDefault="00A41692" w:rsidP="00A41692">
            <w:pPr>
              <w:ind w:left="113" w:right="113"/>
              <w:jc w:val="center"/>
              <w:rPr>
                <w:rFonts w:ascii="Times New Roman" w:hAnsi="Times New Roman" w:cs="Times New Roman"/>
                <w:color w:val="000000"/>
                <w:sz w:val="24"/>
                <w:szCs w:val="24"/>
              </w:rPr>
            </w:pPr>
            <w:r w:rsidRPr="00A41692">
              <w:rPr>
                <w:rFonts w:ascii="Times New Roman" w:hAnsi="Times New Roman" w:cs="Times New Roman"/>
                <w:color w:val="000000"/>
                <w:sz w:val="24"/>
                <w:szCs w:val="24"/>
              </w:rPr>
              <w:t>Наименование планируемого объекта</w:t>
            </w:r>
          </w:p>
        </w:tc>
        <w:tc>
          <w:tcPr>
            <w:tcW w:w="929" w:type="pct"/>
            <w:textDirection w:val="btLr"/>
            <w:vAlign w:val="center"/>
          </w:tcPr>
          <w:p w14:paraId="470E62B6" w14:textId="77777777" w:rsidR="00A41692" w:rsidRPr="00A41692" w:rsidRDefault="00A41692" w:rsidP="00A41692">
            <w:pPr>
              <w:ind w:left="113" w:right="113"/>
              <w:jc w:val="center"/>
              <w:rPr>
                <w:rFonts w:ascii="Times New Roman" w:hAnsi="Times New Roman" w:cs="Times New Roman"/>
                <w:color w:val="000000"/>
                <w:sz w:val="24"/>
                <w:szCs w:val="24"/>
              </w:rPr>
            </w:pPr>
            <w:r w:rsidRPr="00A41692">
              <w:rPr>
                <w:rFonts w:ascii="Times New Roman" w:hAnsi="Times New Roman" w:cs="Times New Roman"/>
                <w:color w:val="000000"/>
                <w:sz w:val="24"/>
                <w:szCs w:val="24"/>
              </w:rPr>
              <w:t xml:space="preserve">Параметры объекта </w:t>
            </w:r>
          </w:p>
        </w:tc>
        <w:tc>
          <w:tcPr>
            <w:tcW w:w="458" w:type="pct"/>
            <w:textDirection w:val="btLr"/>
            <w:vAlign w:val="center"/>
          </w:tcPr>
          <w:p w14:paraId="0DEDA7C1" w14:textId="77777777" w:rsidR="00A41692" w:rsidRPr="00A41692" w:rsidRDefault="00A41692" w:rsidP="00A41692">
            <w:pPr>
              <w:ind w:left="113" w:right="113"/>
              <w:jc w:val="center"/>
              <w:rPr>
                <w:rFonts w:ascii="Times New Roman" w:hAnsi="Times New Roman" w:cs="Times New Roman"/>
                <w:color w:val="000000"/>
                <w:sz w:val="24"/>
                <w:szCs w:val="24"/>
              </w:rPr>
            </w:pPr>
            <w:r w:rsidRPr="00A41692">
              <w:rPr>
                <w:rFonts w:ascii="Times New Roman" w:hAnsi="Times New Roman" w:cs="Times New Roman"/>
                <w:color w:val="000000"/>
                <w:sz w:val="24"/>
                <w:szCs w:val="24"/>
              </w:rPr>
              <w:t>СТП ЛО</w:t>
            </w:r>
            <w:r w:rsidRPr="00A41692">
              <w:rPr>
                <w:rFonts w:ascii="Times New Roman" w:hAnsi="Times New Roman" w:cs="Times New Roman"/>
                <w:color w:val="000000"/>
                <w:sz w:val="24"/>
                <w:szCs w:val="24"/>
                <w:vertAlign w:val="superscript"/>
              </w:rPr>
              <w:footnoteReference w:id="13"/>
            </w:r>
          </w:p>
        </w:tc>
        <w:tc>
          <w:tcPr>
            <w:tcW w:w="584" w:type="pct"/>
            <w:textDirection w:val="btLr"/>
            <w:vAlign w:val="center"/>
          </w:tcPr>
          <w:p w14:paraId="71493D19" w14:textId="77777777" w:rsidR="00A41692" w:rsidRPr="00A41692" w:rsidRDefault="00A41692" w:rsidP="00A41692">
            <w:pPr>
              <w:ind w:left="113" w:right="113"/>
              <w:jc w:val="center"/>
              <w:rPr>
                <w:rFonts w:ascii="Times New Roman" w:hAnsi="Times New Roman" w:cs="Times New Roman"/>
                <w:color w:val="000000"/>
                <w:sz w:val="24"/>
                <w:szCs w:val="24"/>
              </w:rPr>
            </w:pPr>
            <w:r w:rsidRPr="00A41692">
              <w:rPr>
                <w:rFonts w:ascii="Times New Roman" w:hAnsi="Times New Roman" w:cs="Times New Roman"/>
                <w:color w:val="000000"/>
                <w:sz w:val="24"/>
                <w:szCs w:val="24"/>
              </w:rPr>
              <w:t xml:space="preserve">Сведения о зонах с особыми условиями использования территорий </w:t>
            </w:r>
          </w:p>
        </w:tc>
        <w:tc>
          <w:tcPr>
            <w:tcW w:w="423" w:type="pct"/>
            <w:textDirection w:val="btLr"/>
            <w:vAlign w:val="center"/>
          </w:tcPr>
          <w:p w14:paraId="21B9EBCF" w14:textId="77777777" w:rsidR="00A41692" w:rsidRPr="00A41692" w:rsidRDefault="00A41692" w:rsidP="00A41692">
            <w:pPr>
              <w:ind w:left="113" w:right="113"/>
              <w:jc w:val="center"/>
              <w:rPr>
                <w:rFonts w:ascii="Times New Roman" w:hAnsi="Times New Roman" w:cs="Times New Roman"/>
                <w:color w:val="000000"/>
                <w:sz w:val="24"/>
                <w:szCs w:val="24"/>
              </w:rPr>
            </w:pPr>
            <w:r w:rsidRPr="00A41692">
              <w:rPr>
                <w:rFonts w:ascii="Times New Roman" w:hAnsi="Times New Roman" w:cs="Times New Roman"/>
                <w:color w:val="000000"/>
                <w:sz w:val="24"/>
                <w:szCs w:val="24"/>
              </w:rPr>
              <w:t xml:space="preserve">Планируемый срок реализации </w:t>
            </w:r>
          </w:p>
        </w:tc>
        <w:tc>
          <w:tcPr>
            <w:tcW w:w="824" w:type="pct"/>
            <w:vMerge/>
            <w:textDirection w:val="btLr"/>
            <w:vAlign w:val="center"/>
          </w:tcPr>
          <w:p w14:paraId="74982443" w14:textId="77777777" w:rsidR="00A41692" w:rsidRPr="00A41692" w:rsidRDefault="00A41692" w:rsidP="00A41692">
            <w:pPr>
              <w:ind w:left="113" w:right="113"/>
              <w:jc w:val="center"/>
              <w:rPr>
                <w:rFonts w:ascii="Times New Roman" w:hAnsi="Times New Roman" w:cs="Times New Roman"/>
                <w:sz w:val="24"/>
                <w:szCs w:val="24"/>
              </w:rPr>
            </w:pPr>
          </w:p>
        </w:tc>
      </w:tr>
    </w:tbl>
    <w:p w14:paraId="14025A7D" w14:textId="77777777" w:rsidR="00A41692" w:rsidRPr="00A41692" w:rsidRDefault="00A41692" w:rsidP="00A41692">
      <w:pPr>
        <w:spacing w:after="0" w:line="240" w:lineRule="auto"/>
        <w:rPr>
          <w:rFonts w:ascii="Times New Roman" w:hAnsi="Times New Roman" w:cs="Times New Roman"/>
          <w:sz w:val="2"/>
          <w:szCs w:val="2"/>
        </w:rPr>
      </w:pPr>
    </w:p>
    <w:tbl>
      <w:tblPr>
        <w:tblStyle w:val="292"/>
        <w:tblW w:w="5000" w:type="pct"/>
        <w:tblLayout w:type="fixed"/>
        <w:tblLook w:val="04A0" w:firstRow="1" w:lastRow="0" w:firstColumn="1" w:lastColumn="0" w:noHBand="0" w:noVBand="1"/>
      </w:tblPr>
      <w:tblGrid>
        <w:gridCol w:w="703"/>
        <w:gridCol w:w="2120"/>
        <w:gridCol w:w="2348"/>
        <w:gridCol w:w="2690"/>
        <w:gridCol w:w="1346"/>
        <w:gridCol w:w="1710"/>
        <w:gridCol w:w="1219"/>
        <w:gridCol w:w="2424"/>
      </w:tblGrid>
      <w:tr w:rsidR="00A41692" w:rsidRPr="00A41692" w14:paraId="3F263C9B" w14:textId="77777777" w:rsidTr="0001490F">
        <w:trPr>
          <w:tblHeader/>
        </w:trPr>
        <w:tc>
          <w:tcPr>
            <w:tcW w:w="703" w:type="dxa"/>
          </w:tcPr>
          <w:p w14:paraId="39563BC9" w14:textId="77777777" w:rsidR="00A41692" w:rsidRPr="00A41692" w:rsidRDefault="00A41692" w:rsidP="00A41692">
            <w:pPr>
              <w:jc w:val="center"/>
              <w:rPr>
                <w:rFonts w:ascii="Times New Roman" w:hAnsi="Times New Roman" w:cs="Times New Roman"/>
                <w:sz w:val="24"/>
                <w:szCs w:val="24"/>
              </w:rPr>
            </w:pPr>
            <w:r w:rsidRPr="00A41692">
              <w:rPr>
                <w:rFonts w:ascii="Times New Roman" w:hAnsi="Times New Roman" w:cs="Times New Roman"/>
                <w:sz w:val="24"/>
                <w:szCs w:val="24"/>
              </w:rPr>
              <w:t>1</w:t>
            </w:r>
          </w:p>
        </w:tc>
        <w:tc>
          <w:tcPr>
            <w:tcW w:w="2120" w:type="dxa"/>
          </w:tcPr>
          <w:p w14:paraId="3C4067B6" w14:textId="77777777" w:rsidR="00A41692" w:rsidRPr="00A41692" w:rsidRDefault="00A41692" w:rsidP="00A41692">
            <w:pPr>
              <w:jc w:val="center"/>
              <w:rPr>
                <w:rFonts w:ascii="Times New Roman" w:hAnsi="Times New Roman" w:cs="Times New Roman"/>
                <w:sz w:val="24"/>
                <w:szCs w:val="24"/>
              </w:rPr>
            </w:pPr>
            <w:r w:rsidRPr="00A41692">
              <w:rPr>
                <w:rFonts w:ascii="Times New Roman" w:hAnsi="Times New Roman" w:cs="Times New Roman"/>
                <w:sz w:val="24"/>
                <w:szCs w:val="24"/>
              </w:rPr>
              <w:t>2</w:t>
            </w:r>
          </w:p>
        </w:tc>
        <w:tc>
          <w:tcPr>
            <w:tcW w:w="2348" w:type="dxa"/>
          </w:tcPr>
          <w:p w14:paraId="0DD774DB" w14:textId="77777777" w:rsidR="00A41692" w:rsidRPr="00A41692" w:rsidRDefault="00A41692" w:rsidP="00A41692">
            <w:pPr>
              <w:jc w:val="center"/>
              <w:rPr>
                <w:rFonts w:ascii="Times New Roman" w:hAnsi="Times New Roman" w:cs="Times New Roman"/>
                <w:sz w:val="24"/>
                <w:szCs w:val="24"/>
              </w:rPr>
            </w:pPr>
            <w:r w:rsidRPr="00A41692">
              <w:rPr>
                <w:rFonts w:ascii="Times New Roman" w:hAnsi="Times New Roman" w:cs="Times New Roman"/>
                <w:sz w:val="24"/>
                <w:szCs w:val="24"/>
              </w:rPr>
              <w:t>3</w:t>
            </w:r>
          </w:p>
        </w:tc>
        <w:tc>
          <w:tcPr>
            <w:tcW w:w="2690" w:type="dxa"/>
          </w:tcPr>
          <w:p w14:paraId="1DAAB0D4" w14:textId="77777777" w:rsidR="00A41692" w:rsidRPr="00A41692" w:rsidRDefault="00A41692" w:rsidP="00A41692">
            <w:pPr>
              <w:jc w:val="center"/>
              <w:rPr>
                <w:rFonts w:ascii="Times New Roman" w:hAnsi="Times New Roman" w:cs="Times New Roman"/>
                <w:sz w:val="24"/>
                <w:szCs w:val="24"/>
              </w:rPr>
            </w:pPr>
            <w:r w:rsidRPr="00A41692">
              <w:rPr>
                <w:rFonts w:ascii="Times New Roman" w:hAnsi="Times New Roman" w:cs="Times New Roman"/>
                <w:sz w:val="24"/>
                <w:szCs w:val="24"/>
              </w:rPr>
              <w:t>4</w:t>
            </w:r>
          </w:p>
        </w:tc>
        <w:tc>
          <w:tcPr>
            <w:tcW w:w="1346" w:type="dxa"/>
          </w:tcPr>
          <w:p w14:paraId="384E827E" w14:textId="77777777" w:rsidR="00A41692" w:rsidRPr="00A41692" w:rsidRDefault="00A41692" w:rsidP="00A41692">
            <w:pPr>
              <w:jc w:val="center"/>
              <w:rPr>
                <w:rFonts w:ascii="Times New Roman" w:hAnsi="Times New Roman" w:cs="Times New Roman"/>
                <w:sz w:val="24"/>
                <w:szCs w:val="24"/>
              </w:rPr>
            </w:pPr>
            <w:r w:rsidRPr="00A41692">
              <w:rPr>
                <w:rFonts w:ascii="Times New Roman" w:hAnsi="Times New Roman" w:cs="Times New Roman"/>
                <w:sz w:val="24"/>
                <w:szCs w:val="24"/>
              </w:rPr>
              <w:t>5</w:t>
            </w:r>
          </w:p>
        </w:tc>
        <w:tc>
          <w:tcPr>
            <w:tcW w:w="1710" w:type="dxa"/>
          </w:tcPr>
          <w:p w14:paraId="36F0EE92" w14:textId="77777777" w:rsidR="00A41692" w:rsidRPr="00A41692" w:rsidRDefault="00A41692" w:rsidP="00A41692">
            <w:pPr>
              <w:jc w:val="center"/>
              <w:rPr>
                <w:rFonts w:ascii="Times New Roman" w:hAnsi="Times New Roman" w:cs="Times New Roman"/>
                <w:sz w:val="24"/>
                <w:szCs w:val="24"/>
              </w:rPr>
            </w:pPr>
            <w:r w:rsidRPr="00A41692">
              <w:rPr>
                <w:rFonts w:ascii="Times New Roman" w:hAnsi="Times New Roman" w:cs="Times New Roman"/>
                <w:sz w:val="24"/>
                <w:szCs w:val="24"/>
              </w:rPr>
              <w:t>6</w:t>
            </w:r>
          </w:p>
        </w:tc>
        <w:tc>
          <w:tcPr>
            <w:tcW w:w="1219" w:type="dxa"/>
          </w:tcPr>
          <w:p w14:paraId="53FD25DD" w14:textId="77777777" w:rsidR="00A41692" w:rsidRPr="00A41692" w:rsidRDefault="00A41692" w:rsidP="00A41692">
            <w:pPr>
              <w:jc w:val="center"/>
              <w:rPr>
                <w:rFonts w:ascii="Times New Roman" w:hAnsi="Times New Roman" w:cs="Times New Roman"/>
                <w:sz w:val="24"/>
                <w:szCs w:val="24"/>
              </w:rPr>
            </w:pPr>
            <w:r w:rsidRPr="00A41692">
              <w:rPr>
                <w:rFonts w:ascii="Times New Roman" w:hAnsi="Times New Roman" w:cs="Times New Roman"/>
                <w:sz w:val="24"/>
                <w:szCs w:val="24"/>
              </w:rPr>
              <w:t>7</w:t>
            </w:r>
          </w:p>
        </w:tc>
        <w:tc>
          <w:tcPr>
            <w:tcW w:w="2424" w:type="dxa"/>
          </w:tcPr>
          <w:p w14:paraId="31A26C6C" w14:textId="77777777" w:rsidR="00A41692" w:rsidRPr="00A41692" w:rsidRDefault="00A41692" w:rsidP="00A41692">
            <w:pPr>
              <w:jc w:val="center"/>
              <w:rPr>
                <w:rFonts w:ascii="Times New Roman" w:hAnsi="Times New Roman" w:cs="Times New Roman"/>
                <w:sz w:val="24"/>
                <w:szCs w:val="24"/>
              </w:rPr>
            </w:pPr>
            <w:r w:rsidRPr="00A41692">
              <w:rPr>
                <w:rFonts w:ascii="Times New Roman" w:hAnsi="Times New Roman" w:cs="Times New Roman"/>
                <w:sz w:val="24"/>
                <w:szCs w:val="24"/>
              </w:rPr>
              <w:t>8</w:t>
            </w:r>
          </w:p>
        </w:tc>
      </w:tr>
      <w:tr w:rsidR="00A41692" w:rsidRPr="00A41692" w14:paraId="66F81225" w14:textId="77777777" w:rsidTr="0001490F">
        <w:tc>
          <w:tcPr>
            <w:tcW w:w="14560" w:type="dxa"/>
            <w:gridSpan w:val="8"/>
          </w:tcPr>
          <w:p w14:paraId="38EFEA30" w14:textId="0C9FF719" w:rsidR="00A41692" w:rsidRPr="00A41692" w:rsidRDefault="00235942" w:rsidP="00A41692">
            <w:pPr>
              <w:jc w:val="both"/>
              <w:rPr>
                <w:rFonts w:ascii="Times New Roman" w:hAnsi="Times New Roman" w:cs="Times New Roman"/>
                <w:b/>
                <w:sz w:val="24"/>
                <w:szCs w:val="24"/>
              </w:rPr>
            </w:pPr>
            <w:r>
              <w:rPr>
                <w:rFonts w:ascii="Times New Roman" w:hAnsi="Times New Roman" w:cs="Times New Roman"/>
                <w:b/>
                <w:sz w:val="24"/>
                <w:szCs w:val="24"/>
              </w:rPr>
              <w:t>Объекты газоснабжения</w:t>
            </w:r>
          </w:p>
        </w:tc>
      </w:tr>
      <w:tr w:rsidR="00A41692" w:rsidRPr="00A41692" w14:paraId="29B42C3B" w14:textId="77777777" w:rsidTr="0001490F">
        <w:tc>
          <w:tcPr>
            <w:tcW w:w="703" w:type="dxa"/>
          </w:tcPr>
          <w:p w14:paraId="55DD060F" w14:textId="77777777" w:rsidR="00A41692" w:rsidRPr="00A41692" w:rsidRDefault="00A41692" w:rsidP="00A41692">
            <w:pPr>
              <w:jc w:val="both"/>
              <w:rPr>
                <w:rFonts w:ascii="Times New Roman" w:hAnsi="Times New Roman" w:cs="Times New Roman"/>
                <w:sz w:val="24"/>
                <w:szCs w:val="24"/>
              </w:rPr>
            </w:pPr>
            <w:r w:rsidRPr="00A41692">
              <w:rPr>
                <w:rFonts w:ascii="Times New Roman" w:hAnsi="Times New Roman" w:cs="Times New Roman"/>
                <w:sz w:val="24"/>
                <w:szCs w:val="24"/>
              </w:rPr>
              <w:t>1</w:t>
            </w:r>
          </w:p>
        </w:tc>
        <w:tc>
          <w:tcPr>
            <w:tcW w:w="2120" w:type="dxa"/>
          </w:tcPr>
          <w:p w14:paraId="1B3E4784" w14:textId="45DD3E43" w:rsidR="00A41692" w:rsidRPr="00A41692" w:rsidRDefault="0001490F" w:rsidP="00A41692">
            <w:pPr>
              <w:jc w:val="both"/>
              <w:rPr>
                <w:rFonts w:ascii="Times New Roman" w:hAnsi="Times New Roman" w:cs="Times New Roman"/>
                <w:sz w:val="24"/>
                <w:szCs w:val="24"/>
              </w:rPr>
            </w:pPr>
            <w:r w:rsidRPr="0001490F">
              <w:rPr>
                <w:rFonts w:ascii="Times New Roman" w:hAnsi="Times New Roman" w:cs="Times New Roman"/>
                <w:sz w:val="24"/>
                <w:szCs w:val="24"/>
              </w:rPr>
              <w:t>Волосовский муниципальны</w:t>
            </w:r>
            <w:r>
              <w:rPr>
                <w:rFonts w:ascii="Times New Roman" w:hAnsi="Times New Roman" w:cs="Times New Roman"/>
                <w:sz w:val="24"/>
                <w:szCs w:val="24"/>
              </w:rPr>
              <w:t>й</w:t>
            </w:r>
            <w:r w:rsidRPr="0001490F">
              <w:rPr>
                <w:rFonts w:ascii="Times New Roman" w:hAnsi="Times New Roman" w:cs="Times New Roman"/>
                <w:sz w:val="24"/>
                <w:szCs w:val="24"/>
              </w:rPr>
              <w:t xml:space="preserve"> район</w:t>
            </w:r>
            <w:r w:rsidR="005B2517">
              <w:rPr>
                <w:rFonts w:ascii="Times New Roman" w:hAnsi="Times New Roman" w:cs="Times New Roman"/>
                <w:sz w:val="24"/>
                <w:szCs w:val="24"/>
              </w:rPr>
              <w:t xml:space="preserve"> (</w:t>
            </w:r>
            <w:proofErr w:type="spellStart"/>
            <w:r>
              <w:rPr>
                <w:rFonts w:ascii="Times New Roman" w:hAnsi="Times New Roman" w:cs="Times New Roman"/>
                <w:sz w:val="24"/>
                <w:szCs w:val="24"/>
              </w:rPr>
              <w:t>Беседское</w:t>
            </w:r>
            <w:proofErr w:type="spellEnd"/>
            <w:r>
              <w:rPr>
                <w:rFonts w:ascii="Times New Roman" w:hAnsi="Times New Roman" w:cs="Times New Roman"/>
                <w:sz w:val="24"/>
                <w:szCs w:val="24"/>
              </w:rPr>
              <w:t xml:space="preserve"> сельское поселение</w:t>
            </w:r>
            <w:r w:rsidR="005B2517">
              <w:rPr>
                <w:rFonts w:ascii="Times New Roman" w:hAnsi="Times New Roman" w:cs="Times New Roman"/>
                <w:sz w:val="24"/>
                <w:szCs w:val="24"/>
              </w:rPr>
              <w:t>)</w:t>
            </w:r>
            <w:r w:rsidR="00AC6364">
              <w:rPr>
                <w:rFonts w:ascii="Times New Roman" w:hAnsi="Times New Roman" w:cs="Times New Roman"/>
                <w:sz w:val="24"/>
                <w:szCs w:val="24"/>
              </w:rPr>
              <w:t>,</w:t>
            </w:r>
            <w:r w:rsidR="00AC6364" w:rsidRPr="0001490F">
              <w:rPr>
                <w:rFonts w:ascii="Times New Roman" w:hAnsi="Times New Roman" w:cs="Times New Roman"/>
                <w:sz w:val="24"/>
                <w:szCs w:val="24"/>
              </w:rPr>
              <w:t xml:space="preserve"> Кингисеппский муниципальный район</w:t>
            </w:r>
            <w:r w:rsidR="005B2517">
              <w:rPr>
                <w:rFonts w:ascii="Times New Roman" w:hAnsi="Times New Roman" w:cs="Times New Roman"/>
                <w:sz w:val="24"/>
                <w:szCs w:val="24"/>
              </w:rPr>
              <w:t xml:space="preserve"> (</w:t>
            </w:r>
            <w:proofErr w:type="spellStart"/>
            <w:r w:rsidR="00AC6364">
              <w:rPr>
                <w:rFonts w:ascii="Times New Roman" w:hAnsi="Times New Roman" w:cs="Times New Roman"/>
                <w:sz w:val="24"/>
                <w:szCs w:val="24"/>
              </w:rPr>
              <w:t>Пустомержское</w:t>
            </w:r>
            <w:proofErr w:type="spellEnd"/>
            <w:r w:rsidR="00AC6364">
              <w:rPr>
                <w:rFonts w:ascii="Times New Roman" w:hAnsi="Times New Roman" w:cs="Times New Roman"/>
                <w:sz w:val="24"/>
                <w:szCs w:val="24"/>
              </w:rPr>
              <w:t xml:space="preserve"> сельское поселение</w:t>
            </w:r>
            <w:r w:rsidR="005B2517">
              <w:rPr>
                <w:rFonts w:ascii="Times New Roman" w:hAnsi="Times New Roman" w:cs="Times New Roman"/>
                <w:sz w:val="24"/>
                <w:szCs w:val="24"/>
              </w:rPr>
              <w:t>)</w:t>
            </w:r>
            <w:r w:rsidR="00407E6B">
              <w:rPr>
                <w:rFonts w:ascii="Times New Roman" w:hAnsi="Times New Roman"/>
                <w:sz w:val="26"/>
                <w:szCs w:val="26"/>
              </w:rPr>
              <w:t xml:space="preserve">, </w:t>
            </w:r>
            <w:r w:rsidR="00407E6B" w:rsidRPr="00407E6B">
              <w:rPr>
                <w:rFonts w:ascii="Times New Roman" w:hAnsi="Times New Roman" w:cs="Times New Roman"/>
                <w:sz w:val="24"/>
                <w:szCs w:val="24"/>
              </w:rPr>
              <w:t xml:space="preserve">дер. Большая </w:t>
            </w:r>
            <w:proofErr w:type="spellStart"/>
            <w:r w:rsidR="00407E6B" w:rsidRPr="00407E6B">
              <w:rPr>
                <w:rFonts w:ascii="Times New Roman" w:hAnsi="Times New Roman" w:cs="Times New Roman"/>
                <w:sz w:val="24"/>
                <w:szCs w:val="24"/>
              </w:rPr>
              <w:t>Пустомержа</w:t>
            </w:r>
            <w:proofErr w:type="spellEnd"/>
            <w:r w:rsidR="00407E6B" w:rsidRPr="00407E6B">
              <w:rPr>
                <w:rFonts w:ascii="Times New Roman" w:hAnsi="Times New Roman" w:cs="Times New Roman"/>
                <w:sz w:val="24"/>
                <w:szCs w:val="24"/>
              </w:rPr>
              <w:t xml:space="preserve">, дер. </w:t>
            </w:r>
            <w:proofErr w:type="spellStart"/>
            <w:r w:rsidR="00407E6B" w:rsidRPr="00407E6B">
              <w:rPr>
                <w:rFonts w:ascii="Times New Roman" w:hAnsi="Times New Roman" w:cs="Times New Roman"/>
                <w:sz w:val="24"/>
                <w:szCs w:val="24"/>
              </w:rPr>
              <w:t>Шуговицы</w:t>
            </w:r>
            <w:proofErr w:type="spellEnd"/>
          </w:p>
        </w:tc>
        <w:tc>
          <w:tcPr>
            <w:tcW w:w="2348" w:type="dxa"/>
          </w:tcPr>
          <w:p w14:paraId="035EC3FA" w14:textId="77777777" w:rsidR="00AC6364" w:rsidRPr="00AC6364" w:rsidRDefault="00AC6364" w:rsidP="00AC6364">
            <w:pPr>
              <w:pStyle w:val="ae"/>
              <w:jc w:val="both"/>
              <w:rPr>
                <w:rFonts w:ascii="Times New Roman" w:eastAsiaTheme="minorHAnsi" w:hAnsi="Times New Roman"/>
                <w:szCs w:val="24"/>
              </w:rPr>
            </w:pPr>
            <w:r w:rsidRPr="00AC6364">
              <w:rPr>
                <w:rFonts w:ascii="Times New Roman" w:eastAsiaTheme="minorHAnsi" w:hAnsi="Times New Roman"/>
                <w:szCs w:val="24"/>
              </w:rPr>
              <w:t xml:space="preserve">Межпоселковый газопровод (реконструкция) (дер. Большая </w:t>
            </w:r>
            <w:proofErr w:type="spellStart"/>
            <w:r w:rsidRPr="00AC6364">
              <w:rPr>
                <w:rFonts w:ascii="Times New Roman" w:eastAsiaTheme="minorHAnsi" w:hAnsi="Times New Roman"/>
                <w:szCs w:val="24"/>
              </w:rPr>
              <w:t>Пустомержа</w:t>
            </w:r>
            <w:proofErr w:type="spellEnd"/>
            <w:r w:rsidRPr="00AC6364">
              <w:rPr>
                <w:rFonts w:ascii="Times New Roman" w:eastAsiaTheme="minorHAnsi" w:hAnsi="Times New Roman"/>
                <w:szCs w:val="24"/>
              </w:rPr>
              <w:t xml:space="preserve"> – дер. </w:t>
            </w:r>
            <w:proofErr w:type="spellStart"/>
            <w:r w:rsidRPr="00AC6364">
              <w:rPr>
                <w:rFonts w:ascii="Times New Roman" w:eastAsiaTheme="minorHAnsi" w:hAnsi="Times New Roman"/>
                <w:szCs w:val="24"/>
              </w:rPr>
              <w:t>Шуговицы</w:t>
            </w:r>
            <w:proofErr w:type="spellEnd"/>
            <w:r w:rsidRPr="00AC6364">
              <w:rPr>
                <w:rFonts w:ascii="Times New Roman" w:eastAsiaTheme="minorHAnsi" w:hAnsi="Times New Roman"/>
                <w:szCs w:val="24"/>
              </w:rPr>
              <w:t>)</w:t>
            </w:r>
          </w:p>
          <w:p w14:paraId="3F4A532B" w14:textId="6998C3EE" w:rsidR="00A41692" w:rsidRPr="00A41692" w:rsidRDefault="00AC6364" w:rsidP="00AC6364">
            <w:pPr>
              <w:jc w:val="both"/>
              <w:rPr>
                <w:rFonts w:ascii="Times New Roman" w:hAnsi="Times New Roman" w:cs="Times New Roman"/>
                <w:sz w:val="24"/>
                <w:szCs w:val="24"/>
              </w:rPr>
            </w:pPr>
            <w:r w:rsidRPr="00AC6364">
              <w:rPr>
                <w:rFonts w:ascii="Times New Roman" w:hAnsi="Times New Roman" w:cs="Times New Roman"/>
                <w:sz w:val="24"/>
                <w:szCs w:val="24"/>
              </w:rPr>
              <w:t>Газораспределительная сеть ГРС «</w:t>
            </w:r>
            <w:proofErr w:type="spellStart"/>
            <w:r w:rsidRPr="00AC6364">
              <w:rPr>
                <w:rFonts w:ascii="Times New Roman" w:hAnsi="Times New Roman" w:cs="Times New Roman"/>
                <w:sz w:val="24"/>
                <w:szCs w:val="24"/>
              </w:rPr>
              <w:t>Ополье</w:t>
            </w:r>
            <w:proofErr w:type="spellEnd"/>
            <w:r w:rsidRPr="00AC6364">
              <w:rPr>
                <w:rFonts w:ascii="Times New Roman" w:hAnsi="Times New Roman" w:cs="Times New Roman"/>
                <w:sz w:val="24"/>
                <w:szCs w:val="24"/>
              </w:rPr>
              <w:t>»</w:t>
            </w:r>
          </w:p>
        </w:tc>
        <w:tc>
          <w:tcPr>
            <w:tcW w:w="2690" w:type="dxa"/>
          </w:tcPr>
          <w:p w14:paraId="7DCCA9A8" w14:textId="77777777" w:rsidR="00AC6364" w:rsidRPr="00AC6364" w:rsidRDefault="00AC6364" w:rsidP="00AC6364">
            <w:pPr>
              <w:pStyle w:val="afc"/>
              <w:jc w:val="both"/>
              <w:rPr>
                <w:rFonts w:eastAsiaTheme="minorHAnsi"/>
                <w:sz w:val="24"/>
                <w:szCs w:val="24"/>
                <w:u w:val="single"/>
                <w:lang w:eastAsia="en-US"/>
              </w:rPr>
            </w:pPr>
            <w:r w:rsidRPr="00AC6364">
              <w:rPr>
                <w:rFonts w:eastAsiaTheme="minorHAnsi"/>
                <w:sz w:val="24"/>
                <w:szCs w:val="24"/>
                <w:u w:val="single"/>
                <w:lang w:eastAsia="en-US"/>
              </w:rPr>
              <w:t>Основные характеристики:</w:t>
            </w:r>
          </w:p>
          <w:p w14:paraId="2F958679" w14:textId="77777777" w:rsidR="00AC6364" w:rsidRPr="00AC6364" w:rsidRDefault="00AC6364" w:rsidP="00AC6364">
            <w:pPr>
              <w:pStyle w:val="ae"/>
              <w:rPr>
                <w:rFonts w:ascii="Times New Roman" w:eastAsiaTheme="minorHAnsi" w:hAnsi="Times New Roman"/>
                <w:szCs w:val="24"/>
              </w:rPr>
            </w:pPr>
            <w:r w:rsidRPr="00AC6364">
              <w:rPr>
                <w:rFonts w:ascii="Times New Roman" w:eastAsiaTheme="minorHAnsi" w:hAnsi="Times New Roman"/>
                <w:szCs w:val="24"/>
              </w:rPr>
              <w:t>протяженность газопровода: 5,3 км.</w:t>
            </w:r>
          </w:p>
          <w:p w14:paraId="6668C970" w14:textId="16548DED" w:rsidR="00A41692" w:rsidRPr="00A41692" w:rsidRDefault="00AC6364" w:rsidP="00AC6364">
            <w:pPr>
              <w:jc w:val="both"/>
              <w:rPr>
                <w:rFonts w:ascii="Times New Roman" w:hAnsi="Times New Roman" w:cs="Times New Roman"/>
                <w:sz w:val="24"/>
                <w:szCs w:val="24"/>
              </w:rPr>
            </w:pPr>
            <w:r w:rsidRPr="00AC6364">
              <w:rPr>
                <w:rFonts w:ascii="Times New Roman" w:hAnsi="Times New Roman" w:cs="Times New Roman"/>
                <w:sz w:val="24"/>
                <w:szCs w:val="24"/>
                <w:u w:val="single"/>
              </w:rPr>
              <w:t>Назначение:</w:t>
            </w:r>
            <w:r w:rsidRPr="00AC6364">
              <w:rPr>
                <w:rFonts w:ascii="Times New Roman" w:hAnsi="Times New Roman" w:cs="Times New Roman"/>
                <w:sz w:val="24"/>
                <w:szCs w:val="24"/>
              </w:rPr>
              <w:t xml:space="preserve"> газификация населенных пунктов Большая </w:t>
            </w:r>
            <w:proofErr w:type="spellStart"/>
            <w:r w:rsidRPr="00AC6364">
              <w:rPr>
                <w:rFonts w:ascii="Times New Roman" w:hAnsi="Times New Roman" w:cs="Times New Roman"/>
                <w:sz w:val="24"/>
                <w:szCs w:val="24"/>
              </w:rPr>
              <w:t>Пустомержа</w:t>
            </w:r>
            <w:proofErr w:type="spellEnd"/>
            <w:r w:rsidRPr="00AC6364">
              <w:rPr>
                <w:rFonts w:ascii="Times New Roman" w:hAnsi="Times New Roman" w:cs="Times New Roman"/>
                <w:sz w:val="24"/>
                <w:szCs w:val="24"/>
              </w:rPr>
              <w:t xml:space="preserve">, </w:t>
            </w:r>
            <w:proofErr w:type="spellStart"/>
            <w:r w:rsidRPr="00AC6364">
              <w:rPr>
                <w:rFonts w:ascii="Times New Roman" w:hAnsi="Times New Roman" w:cs="Times New Roman"/>
                <w:sz w:val="24"/>
                <w:szCs w:val="24"/>
              </w:rPr>
              <w:t>Шуговицы</w:t>
            </w:r>
            <w:proofErr w:type="spellEnd"/>
          </w:p>
        </w:tc>
        <w:tc>
          <w:tcPr>
            <w:tcW w:w="1346" w:type="dxa"/>
          </w:tcPr>
          <w:p w14:paraId="5D04A893" w14:textId="3030E887" w:rsidR="00A41692" w:rsidRPr="00A41692" w:rsidRDefault="00A41692" w:rsidP="00A41692">
            <w:pPr>
              <w:jc w:val="both"/>
              <w:rPr>
                <w:rFonts w:ascii="Times New Roman" w:hAnsi="Times New Roman" w:cs="Times New Roman"/>
                <w:sz w:val="24"/>
                <w:szCs w:val="24"/>
              </w:rPr>
            </w:pPr>
            <w:r w:rsidRPr="00A41692">
              <w:rPr>
                <w:rFonts w:ascii="Times New Roman" w:hAnsi="Times New Roman" w:cs="Times New Roman"/>
                <w:sz w:val="24"/>
                <w:szCs w:val="24"/>
              </w:rPr>
              <w:t>от 2</w:t>
            </w:r>
            <w:r w:rsidR="00AC6364">
              <w:rPr>
                <w:rFonts w:ascii="Times New Roman" w:hAnsi="Times New Roman" w:cs="Times New Roman"/>
                <w:sz w:val="24"/>
                <w:szCs w:val="24"/>
              </w:rPr>
              <w:t>1</w:t>
            </w:r>
            <w:r w:rsidRPr="00A41692">
              <w:rPr>
                <w:rFonts w:ascii="Times New Roman" w:hAnsi="Times New Roman" w:cs="Times New Roman"/>
                <w:sz w:val="24"/>
                <w:szCs w:val="24"/>
              </w:rPr>
              <w:t>.12.201</w:t>
            </w:r>
            <w:r w:rsidR="00AC6364">
              <w:rPr>
                <w:rFonts w:ascii="Times New Roman" w:hAnsi="Times New Roman" w:cs="Times New Roman"/>
                <w:sz w:val="24"/>
                <w:szCs w:val="24"/>
              </w:rPr>
              <w:t>5</w:t>
            </w:r>
            <w:r w:rsidRPr="00A41692">
              <w:rPr>
                <w:rFonts w:ascii="Times New Roman" w:hAnsi="Times New Roman" w:cs="Times New Roman"/>
                <w:sz w:val="24"/>
                <w:szCs w:val="24"/>
              </w:rPr>
              <w:t xml:space="preserve"> № </w:t>
            </w:r>
            <w:r w:rsidR="00AC6364">
              <w:rPr>
                <w:rFonts w:ascii="Times New Roman" w:hAnsi="Times New Roman" w:cs="Times New Roman"/>
                <w:sz w:val="24"/>
                <w:szCs w:val="24"/>
              </w:rPr>
              <w:t>490</w:t>
            </w:r>
          </w:p>
        </w:tc>
        <w:tc>
          <w:tcPr>
            <w:tcW w:w="1710" w:type="dxa"/>
          </w:tcPr>
          <w:p w14:paraId="16C3F5E8" w14:textId="768315FD" w:rsidR="00A41692" w:rsidRPr="00A41692" w:rsidRDefault="00AC6364" w:rsidP="00A41692">
            <w:pPr>
              <w:jc w:val="both"/>
              <w:rPr>
                <w:rFonts w:ascii="Times New Roman" w:hAnsi="Times New Roman" w:cs="Times New Roman"/>
                <w:sz w:val="24"/>
                <w:szCs w:val="24"/>
              </w:rPr>
            </w:pPr>
            <w:r w:rsidRPr="00AC6364">
              <w:rPr>
                <w:rFonts w:ascii="Times New Roman" w:hAnsi="Times New Roman" w:cs="Times New Roman"/>
                <w:sz w:val="24"/>
                <w:szCs w:val="24"/>
              </w:rPr>
              <w:t>санитарно-защитная зона; размер 300 м; режим территории санитарно-защитной зоны в соответствии с СанПиН 2.2.1/2.1.1.1200-03 (новая редакция)</w:t>
            </w:r>
          </w:p>
        </w:tc>
        <w:tc>
          <w:tcPr>
            <w:tcW w:w="1219" w:type="dxa"/>
          </w:tcPr>
          <w:p w14:paraId="76BD8B56" w14:textId="77777777" w:rsidR="00A41692" w:rsidRPr="00A41692" w:rsidRDefault="00A41692" w:rsidP="00A41692">
            <w:pPr>
              <w:jc w:val="both"/>
              <w:rPr>
                <w:rFonts w:ascii="Times New Roman" w:hAnsi="Times New Roman" w:cs="Times New Roman"/>
                <w:sz w:val="24"/>
                <w:szCs w:val="24"/>
              </w:rPr>
            </w:pPr>
            <w:r w:rsidRPr="00A41692">
              <w:rPr>
                <w:rFonts w:ascii="Times New Roman" w:hAnsi="Times New Roman" w:cs="Times New Roman"/>
                <w:sz w:val="24"/>
                <w:szCs w:val="24"/>
              </w:rPr>
              <w:t>первая очередь</w:t>
            </w:r>
          </w:p>
        </w:tc>
        <w:tc>
          <w:tcPr>
            <w:tcW w:w="2424" w:type="dxa"/>
          </w:tcPr>
          <w:p w14:paraId="60975C13" w14:textId="35D0F1C3" w:rsidR="00A41692" w:rsidRPr="00A41692" w:rsidRDefault="00243A9D" w:rsidP="00A41692">
            <w:pPr>
              <w:jc w:val="both"/>
              <w:rPr>
                <w:rFonts w:ascii="Times New Roman" w:hAnsi="Times New Roman" w:cs="Times New Roman"/>
                <w:sz w:val="24"/>
                <w:szCs w:val="24"/>
              </w:rPr>
            </w:pPr>
            <w:r>
              <w:rPr>
                <w:rFonts w:ascii="Times New Roman" w:hAnsi="Times New Roman" w:cs="Times New Roman"/>
                <w:sz w:val="24"/>
                <w:szCs w:val="24"/>
              </w:rPr>
              <w:t>и</w:t>
            </w:r>
            <w:r w:rsidR="00AC6364" w:rsidRPr="00AC6364">
              <w:rPr>
                <w:rFonts w:ascii="Times New Roman" w:hAnsi="Times New Roman" w:cs="Times New Roman"/>
                <w:sz w:val="24"/>
                <w:szCs w:val="24"/>
              </w:rPr>
              <w:t>сключа</w:t>
            </w:r>
            <w:r w:rsidR="00AC6364">
              <w:rPr>
                <w:rFonts w:ascii="Times New Roman" w:hAnsi="Times New Roman" w:cs="Times New Roman"/>
                <w:sz w:val="24"/>
                <w:szCs w:val="24"/>
              </w:rPr>
              <w:t>е</w:t>
            </w:r>
            <w:r w:rsidR="00AC6364" w:rsidRPr="00AC6364">
              <w:rPr>
                <w:rFonts w:ascii="Times New Roman" w:hAnsi="Times New Roman" w:cs="Times New Roman"/>
                <w:sz w:val="24"/>
                <w:szCs w:val="24"/>
              </w:rPr>
              <w:t>тся</w:t>
            </w:r>
            <w:r w:rsidR="00AC6364">
              <w:rPr>
                <w:rFonts w:ascii="Times New Roman" w:hAnsi="Times New Roman" w:cs="Times New Roman"/>
                <w:sz w:val="24"/>
                <w:szCs w:val="24"/>
              </w:rPr>
              <w:t xml:space="preserve"> в</w:t>
            </w:r>
            <w:r w:rsidR="00AC6364" w:rsidRPr="00AC6364">
              <w:rPr>
                <w:rFonts w:ascii="Times New Roman" w:hAnsi="Times New Roman" w:cs="Times New Roman"/>
                <w:sz w:val="24"/>
                <w:szCs w:val="24"/>
              </w:rPr>
              <w:t xml:space="preserve"> связи с актуализацией в 2018 году Генеральной схемы газоснабжения и газификации Ленинградской</w:t>
            </w:r>
            <w:r w:rsidR="00AC6364">
              <w:rPr>
                <w:rFonts w:ascii="Times New Roman" w:hAnsi="Times New Roman" w:cs="Times New Roman"/>
                <w:sz w:val="24"/>
                <w:szCs w:val="24"/>
              </w:rPr>
              <w:t xml:space="preserve"> области</w:t>
            </w:r>
          </w:p>
        </w:tc>
      </w:tr>
      <w:tr w:rsidR="00407E6B" w:rsidRPr="00A41692" w14:paraId="5AFF5C14" w14:textId="77777777" w:rsidTr="0001490F">
        <w:tc>
          <w:tcPr>
            <w:tcW w:w="703" w:type="dxa"/>
          </w:tcPr>
          <w:p w14:paraId="0011996C" w14:textId="77777777" w:rsidR="00407E6B" w:rsidRPr="00A41692" w:rsidRDefault="00407E6B" w:rsidP="00407E6B">
            <w:pPr>
              <w:jc w:val="both"/>
              <w:rPr>
                <w:rFonts w:ascii="Times New Roman" w:hAnsi="Times New Roman" w:cs="Times New Roman"/>
                <w:sz w:val="24"/>
                <w:szCs w:val="24"/>
              </w:rPr>
            </w:pPr>
            <w:r w:rsidRPr="00A41692">
              <w:rPr>
                <w:rFonts w:ascii="Times New Roman" w:hAnsi="Times New Roman" w:cs="Times New Roman"/>
                <w:sz w:val="24"/>
                <w:szCs w:val="24"/>
              </w:rPr>
              <w:t>2</w:t>
            </w:r>
          </w:p>
        </w:tc>
        <w:tc>
          <w:tcPr>
            <w:tcW w:w="2120" w:type="dxa"/>
          </w:tcPr>
          <w:p w14:paraId="6E340F3D" w14:textId="5E397B30" w:rsidR="00407E6B" w:rsidRDefault="00407E6B" w:rsidP="00407E6B">
            <w:pPr>
              <w:jc w:val="both"/>
              <w:rPr>
                <w:rFonts w:ascii="Times New Roman" w:hAnsi="Times New Roman" w:cs="Times New Roman"/>
                <w:sz w:val="24"/>
                <w:szCs w:val="24"/>
              </w:rPr>
            </w:pPr>
            <w:r w:rsidRPr="0001490F">
              <w:rPr>
                <w:rFonts w:ascii="Times New Roman" w:hAnsi="Times New Roman" w:cs="Times New Roman"/>
                <w:sz w:val="24"/>
                <w:szCs w:val="24"/>
              </w:rPr>
              <w:t>Кингисеппский муниципальный район</w:t>
            </w:r>
            <w:r>
              <w:rPr>
                <w:rFonts w:ascii="Times New Roman" w:hAnsi="Times New Roman" w:cs="Times New Roman"/>
                <w:sz w:val="24"/>
                <w:szCs w:val="24"/>
              </w:rPr>
              <w:t>,</w:t>
            </w:r>
          </w:p>
          <w:p w14:paraId="3E376A60" w14:textId="61976E3E" w:rsidR="00407E6B" w:rsidRPr="00A41692" w:rsidRDefault="00407E6B" w:rsidP="00407E6B">
            <w:pPr>
              <w:jc w:val="both"/>
              <w:rPr>
                <w:rFonts w:ascii="Times New Roman" w:hAnsi="Times New Roman" w:cs="Times New Roman"/>
                <w:sz w:val="24"/>
                <w:szCs w:val="24"/>
              </w:rPr>
            </w:pPr>
            <w:proofErr w:type="spellStart"/>
            <w:r w:rsidRPr="00235942">
              <w:rPr>
                <w:rFonts w:ascii="Times New Roman" w:hAnsi="Times New Roman" w:cs="Times New Roman"/>
                <w:sz w:val="24"/>
                <w:szCs w:val="24"/>
              </w:rPr>
              <w:t>Вистинское</w:t>
            </w:r>
            <w:proofErr w:type="spellEnd"/>
            <w:r w:rsidRPr="00235942">
              <w:rPr>
                <w:rFonts w:ascii="Times New Roman" w:hAnsi="Times New Roman" w:cs="Times New Roman"/>
                <w:sz w:val="24"/>
                <w:szCs w:val="24"/>
              </w:rPr>
              <w:t xml:space="preserve"> сельское поселение</w:t>
            </w:r>
            <w:r w:rsidRPr="00407E6B">
              <w:rPr>
                <w:rFonts w:ascii="Times New Roman" w:hAnsi="Times New Roman" w:cs="Times New Roman"/>
                <w:sz w:val="24"/>
                <w:szCs w:val="24"/>
              </w:rPr>
              <w:t xml:space="preserve">, дер. </w:t>
            </w:r>
            <w:proofErr w:type="spellStart"/>
            <w:r w:rsidRPr="00407E6B">
              <w:rPr>
                <w:rFonts w:ascii="Times New Roman" w:hAnsi="Times New Roman" w:cs="Times New Roman"/>
                <w:sz w:val="24"/>
                <w:szCs w:val="24"/>
              </w:rPr>
              <w:t>Вистино</w:t>
            </w:r>
            <w:proofErr w:type="spellEnd"/>
          </w:p>
        </w:tc>
        <w:tc>
          <w:tcPr>
            <w:tcW w:w="2348" w:type="dxa"/>
          </w:tcPr>
          <w:p w14:paraId="48D7E036" w14:textId="1A227898" w:rsidR="00407E6B" w:rsidRPr="00235942" w:rsidRDefault="00407E6B" w:rsidP="00407E6B">
            <w:pPr>
              <w:pStyle w:val="ae"/>
              <w:jc w:val="both"/>
              <w:rPr>
                <w:rFonts w:ascii="Times New Roman" w:eastAsiaTheme="minorHAnsi" w:hAnsi="Times New Roman"/>
                <w:szCs w:val="24"/>
              </w:rPr>
            </w:pPr>
            <w:r w:rsidRPr="00235942">
              <w:rPr>
                <w:rFonts w:ascii="Times New Roman" w:eastAsiaTheme="minorHAnsi" w:hAnsi="Times New Roman"/>
                <w:szCs w:val="24"/>
              </w:rPr>
              <w:t xml:space="preserve">Распределительный газопровод (ГРС «Усть-Луга» – </w:t>
            </w:r>
            <w:proofErr w:type="spellStart"/>
            <w:r w:rsidRPr="00235942">
              <w:rPr>
                <w:rFonts w:ascii="Times New Roman" w:eastAsiaTheme="minorHAnsi" w:hAnsi="Times New Roman"/>
                <w:szCs w:val="24"/>
              </w:rPr>
              <w:t>Усть</w:t>
            </w:r>
            <w:proofErr w:type="spellEnd"/>
            <w:r w:rsidRPr="00235942">
              <w:rPr>
                <w:rFonts w:ascii="Times New Roman" w:eastAsiaTheme="minorHAnsi" w:hAnsi="Times New Roman"/>
                <w:szCs w:val="24"/>
              </w:rPr>
              <w:t>-Лужский индустриальный парк)</w:t>
            </w:r>
          </w:p>
          <w:p w14:paraId="6EF8A9CF" w14:textId="695E284B" w:rsidR="00407E6B" w:rsidRPr="00A41692" w:rsidRDefault="00407E6B" w:rsidP="00407E6B">
            <w:pPr>
              <w:jc w:val="both"/>
              <w:rPr>
                <w:rFonts w:ascii="Times New Roman" w:hAnsi="Times New Roman" w:cs="Times New Roman"/>
                <w:sz w:val="24"/>
                <w:szCs w:val="24"/>
              </w:rPr>
            </w:pPr>
          </w:p>
        </w:tc>
        <w:tc>
          <w:tcPr>
            <w:tcW w:w="2690" w:type="dxa"/>
          </w:tcPr>
          <w:p w14:paraId="46AF4093" w14:textId="77777777" w:rsidR="00407E6B" w:rsidRPr="00235942" w:rsidRDefault="00407E6B" w:rsidP="00407E6B">
            <w:pPr>
              <w:pStyle w:val="ae"/>
              <w:jc w:val="both"/>
              <w:rPr>
                <w:rFonts w:ascii="Times New Roman" w:eastAsiaTheme="minorHAnsi" w:hAnsi="Times New Roman"/>
                <w:szCs w:val="24"/>
                <w:u w:val="single"/>
              </w:rPr>
            </w:pPr>
            <w:r w:rsidRPr="00235942">
              <w:rPr>
                <w:rFonts w:ascii="Times New Roman" w:eastAsiaTheme="minorHAnsi" w:hAnsi="Times New Roman"/>
                <w:szCs w:val="24"/>
                <w:u w:val="single"/>
              </w:rPr>
              <w:t>Основные характеристики:</w:t>
            </w:r>
          </w:p>
          <w:p w14:paraId="4C4D30FA" w14:textId="77777777" w:rsidR="00407E6B" w:rsidRPr="00235942" w:rsidRDefault="00407E6B" w:rsidP="00407E6B">
            <w:pPr>
              <w:pStyle w:val="ae"/>
              <w:numPr>
                <w:ilvl w:val="0"/>
                <w:numId w:val="31"/>
              </w:numPr>
              <w:ind w:left="241" w:hanging="241"/>
              <w:rPr>
                <w:rFonts w:ascii="Times New Roman" w:eastAsiaTheme="minorHAnsi" w:hAnsi="Times New Roman"/>
                <w:szCs w:val="24"/>
              </w:rPr>
            </w:pPr>
            <w:r w:rsidRPr="00235942">
              <w:rPr>
                <w:rFonts w:ascii="Times New Roman" w:eastAsiaTheme="minorHAnsi" w:hAnsi="Times New Roman"/>
                <w:szCs w:val="24"/>
              </w:rPr>
              <w:t>категория: I;</w:t>
            </w:r>
          </w:p>
          <w:p w14:paraId="485CBE09" w14:textId="77777777" w:rsidR="00407E6B" w:rsidRPr="00235942" w:rsidRDefault="00407E6B" w:rsidP="00407E6B">
            <w:pPr>
              <w:pStyle w:val="ae"/>
              <w:numPr>
                <w:ilvl w:val="0"/>
                <w:numId w:val="31"/>
              </w:numPr>
              <w:ind w:left="241" w:hanging="241"/>
              <w:rPr>
                <w:rFonts w:ascii="Times New Roman" w:eastAsiaTheme="minorHAnsi" w:hAnsi="Times New Roman"/>
                <w:szCs w:val="24"/>
              </w:rPr>
            </w:pPr>
            <w:r w:rsidRPr="00235942">
              <w:rPr>
                <w:rFonts w:ascii="Times New Roman" w:eastAsiaTheme="minorHAnsi" w:hAnsi="Times New Roman"/>
                <w:szCs w:val="24"/>
              </w:rPr>
              <w:t>протяженность: 3,47 км;</w:t>
            </w:r>
          </w:p>
          <w:p w14:paraId="28F34998" w14:textId="77777777" w:rsidR="00407E6B" w:rsidRPr="00235942" w:rsidRDefault="00407E6B" w:rsidP="00407E6B">
            <w:pPr>
              <w:pStyle w:val="ae"/>
              <w:numPr>
                <w:ilvl w:val="0"/>
                <w:numId w:val="31"/>
              </w:numPr>
              <w:ind w:left="241" w:hanging="241"/>
              <w:rPr>
                <w:rFonts w:ascii="Times New Roman" w:eastAsiaTheme="minorHAnsi" w:hAnsi="Times New Roman"/>
                <w:szCs w:val="24"/>
              </w:rPr>
            </w:pPr>
            <w:r w:rsidRPr="00235942">
              <w:rPr>
                <w:rFonts w:ascii="Times New Roman" w:eastAsiaTheme="minorHAnsi" w:hAnsi="Times New Roman"/>
                <w:szCs w:val="24"/>
              </w:rPr>
              <w:t>диаметр трубопровода: 1020 мм.</w:t>
            </w:r>
          </w:p>
          <w:p w14:paraId="68C3AC92" w14:textId="185B1C65" w:rsidR="00407E6B" w:rsidRPr="00A41692" w:rsidRDefault="00407E6B" w:rsidP="00407E6B">
            <w:pPr>
              <w:jc w:val="both"/>
              <w:rPr>
                <w:rFonts w:ascii="Times New Roman" w:hAnsi="Times New Roman" w:cs="Times New Roman"/>
                <w:sz w:val="24"/>
                <w:szCs w:val="24"/>
              </w:rPr>
            </w:pPr>
            <w:r w:rsidRPr="00235942">
              <w:rPr>
                <w:rFonts w:ascii="Times New Roman" w:hAnsi="Times New Roman" w:cs="Times New Roman"/>
                <w:sz w:val="24"/>
                <w:szCs w:val="24"/>
                <w:u w:val="single"/>
              </w:rPr>
              <w:t>Назначение:</w:t>
            </w:r>
            <w:r w:rsidRPr="00235942">
              <w:rPr>
                <w:rFonts w:ascii="Times New Roman" w:hAnsi="Times New Roman" w:cs="Times New Roman"/>
                <w:sz w:val="24"/>
                <w:szCs w:val="24"/>
              </w:rPr>
              <w:t xml:space="preserve"> снабжение газом промышленных потребителей </w:t>
            </w:r>
            <w:proofErr w:type="spellStart"/>
            <w:r w:rsidRPr="00235942">
              <w:rPr>
                <w:rFonts w:ascii="Times New Roman" w:hAnsi="Times New Roman" w:cs="Times New Roman"/>
                <w:sz w:val="24"/>
                <w:szCs w:val="24"/>
              </w:rPr>
              <w:t>Усть</w:t>
            </w:r>
            <w:proofErr w:type="spellEnd"/>
            <w:r w:rsidRPr="00235942">
              <w:rPr>
                <w:rFonts w:ascii="Times New Roman" w:hAnsi="Times New Roman" w:cs="Times New Roman"/>
                <w:sz w:val="24"/>
                <w:szCs w:val="24"/>
              </w:rPr>
              <w:t>-Лужского индустриального парка от планируемого магистрального газопровода «Кохтла-Ярве – Ленинград»</w:t>
            </w:r>
          </w:p>
        </w:tc>
        <w:tc>
          <w:tcPr>
            <w:tcW w:w="1346" w:type="dxa"/>
          </w:tcPr>
          <w:p w14:paraId="35C059F2" w14:textId="310DA6C6" w:rsidR="00407E6B" w:rsidRPr="00A41692" w:rsidRDefault="00407E6B" w:rsidP="00407E6B">
            <w:pPr>
              <w:jc w:val="both"/>
              <w:rPr>
                <w:rFonts w:ascii="Times New Roman" w:hAnsi="Times New Roman" w:cs="Times New Roman"/>
                <w:sz w:val="24"/>
                <w:szCs w:val="24"/>
              </w:rPr>
            </w:pPr>
            <w:r w:rsidRPr="00A41692">
              <w:rPr>
                <w:rFonts w:ascii="Times New Roman" w:hAnsi="Times New Roman" w:cs="Times New Roman"/>
                <w:sz w:val="24"/>
                <w:szCs w:val="24"/>
              </w:rPr>
              <w:t>от 2</w:t>
            </w:r>
            <w:r>
              <w:rPr>
                <w:rFonts w:ascii="Times New Roman" w:hAnsi="Times New Roman" w:cs="Times New Roman"/>
                <w:sz w:val="24"/>
                <w:szCs w:val="24"/>
              </w:rPr>
              <w:t>1</w:t>
            </w:r>
            <w:r w:rsidRPr="00A41692">
              <w:rPr>
                <w:rFonts w:ascii="Times New Roman" w:hAnsi="Times New Roman" w:cs="Times New Roman"/>
                <w:sz w:val="24"/>
                <w:szCs w:val="24"/>
              </w:rPr>
              <w:t>.12.201</w:t>
            </w:r>
            <w:r>
              <w:rPr>
                <w:rFonts w:ascii="Times New Roman" w:hAnsi="Times New Roman" w:cs="Times New Roman"/>
                <w:sz w:val="24"/>
                <w:szCs w:val="24"/>
              </w:rPr>
              <w:t>5</w:t>
            </w:r>
            <w:r w:rsidRPr="00A41692">
              <w:rPr>
                <w:rFonts w:ascii="Times New Roman" w:hAnsi="Times New Roman" w:cs="Times New Roman"/>
                <w:sz w:val="24"/>
                <w:szCs w:val="24"/>
              </w:rPr>
              <w:t xml:space="preserve"> № </w:t>
            </w:r>
            <w:r>
              <w:rPr>
                <w:rFonts w:ascii="Times New Roman" w:hAnsi="Times New Roman" w:cs="Times New Roman"/>
                <w:sz w:val="24"/>
                <w:szCs w:val="24"/>
              </w:rPr>
              <w:t>490</w:t>
            </w:r>
          </w:p>
        </w:tc>
        <w:tc>
          <w:tcPr>
            <w:tcW w:w="1710" w:type="dxa"/>
          </w:tcPr>
          <w:p w14:paraId="2F476AE3" w14:textId="0EC9671F" w:rsidR="00407E6B" w:rsidRPr="00A41692" w:rsidRDefault="00407E6B" w:rsidP="00407E6B">
            <w:pPr>
              <w:jc w:val="both"/>
              <w:rPr>
                <w:rFonts w:ascii="Times New Roman" w:hAnsi="Times New Roman" w:cs="Times New Roman"/>
                <w:sz w:val="24"/>
                <w:szCs w:val="24"/>
              </w:rPr>
            </w:pPr>
            <w:r w:rsidRPr="00407E6B">
              <w:rPr>
                <w:rFonts w:ascii="Times New Roman" w:hAnsi="Times New Roman" w:cs="Times New Roman"/>
                <w:sz w:val="24"/>
                <w:szCs w:val="24"/>
              </w:rPr>
              <w:t>охранная зона, размер 2 м, условия использования земельных участков в пределах охранной зоны в соответствии Правилами охраны газораспределительных сетей, утверждённых постановлением Правительства Российской Федерации от 20.11.2000 № 878</w:t>
            </w:r>
          </w:p>
        </w:tc>
        <w:tc>
          <w:tcPr>
            <w:tcW w:w="1219" w:type="dxa"/>
          </w:tcPr>
          <w:p w14:paraId="61DC555D" w14:textId="5C5004B5" w:rsidR="00407E6B" w:rsidRPr="00A41692" w:rsidRDefault="00407E6B" w:rsidP="00407E6B">
            <w:pPr>
              <w:jc w:val="both"/>
              <w:rPr>
                <w:rFonts w:ascii="Times New Roman" w:hAnsi="Times New Roman" w:cs="Times New Roman"/>
                <w:sz w:val="24"/>
                <w:szCs w:val="24"/>
              </w:rPr>
            </w:pPr>
            <w:r w:rsidRPr="00A41692">
              <w:rPr>
                <w:rFonts w:ascii="Times New Roman" w:hAnsi="Times New Roman" w:cs="Times New Roman"/>
                <w:sz w:val="24"/>
                <w:szCs w:val="24"/>
              </w:rPr>
              <w:t>первая очередь</w:t>
            </w:r>
          </w:p>
        </w:tc>
        <w:tc>
          <w:tcPr>
            <w:tcW w:w="2424" w:type="dxa"/>
          </w:tcPr>
          <w:p w14:paraId="5CC3B4E3" w14:textId="6466BF2B" w:rsidR="00407E6B" w:rsidRPr="00A41692" w:rsidRDefault="00407E6B" w:rsidP="00407E6B">
            <w:pPr>
              <w:jc w:val="both"/>
              <w:rPr>
                <w:rFonts w:ascii="Times New Roman" w:hAnsi="Times New Roman" w:cs="Times New Roman"/>
                <w:sz w:val="24"/>
                <w:szCs w:val="24"/>
              </w:rPr>
            </w:pPr>
            <w:r>
              <w:rPr>
                <w:rFonts w:ascii="Times New Roman" w:hAnsi="Times New Roman" w:cs="Times New Roman"/>
                <w:sz w:val="24"/>
                <w:szCs w:val="24"/>
              </w:rPr>
              <w:t>и</w:t>
            </w:r>
            <w:r w:rsidRPr="00AC6364">
              <w:rPr>
                <w:rFonts w:ascii="Times New Roman" w:hAnsi="Times New Roman" w:cs="Times New Roman"/>
                <w:sz w:val="24"/>
                <w:szCs w:val="24"/>
              </w:rPr>
              <w:t>сключа</w:t>
            </w:r>
            <w:r>
              <w:rPr>
                <w:rFonts w:ascii="Times New Roman" w:hAnsi="Times New Roman" w:cs="Times New Roman"/>
                <w:sz w:val="24"/>
                <w:szCs w:val="24"/>
              </w:rPr>
              <w:t>е</w:t>
            </w:r>
            <w:r w:rsidRPr="00AC6364">
              <w:rPr>
                <w:rFonts w:ascii="Times New Roman" w:hAnsi="Times New Roman" w:cs="Times New Roman"/>
                <w:sz w:val="24"/>
                <w:szCs w:val="24"/>
              </w:rPr>
              <w:t>тся</w:t>
            </w:r>
            <w:r>
              <w:rPr>
                <w:rFonts w:ascii="Times New Roman" w:hAnsi="Times New Roman" w:cs="Times New Roman"/>
                <w:sz w:val="24"/>
                <w:szCs w:val="24"/>
              </w:rPr>
              <w:t xml:space="preserve"> из перечня объектов регионального значения </w:t>
            </w:r>
            <w:r w:rsidRPr="00235942">
              <w:rPr>
                <w:rFonts w:ascii="Times New Roman" w:hAnsi="Times New Roman" w:cs="Times New Roman"/>
                <w:sz w:val="24"/>
                <w:szCs w:val="24"/>
              </w:rPr>
              <w:t xml:space="preserve">в связи с тем, что он планируется </w:t>
            </w:r>
            <w:r w:rsidR="00C42530">
              <w:rPr>
                <w:rFonts w:ascii="Times New Roman" w:hAnsi="Times New Roman" w:cs="Times New Roman"/>
                <w:sz w:val="24"/>
                <w:szCs w:val="24"/>
              </w:rPr>
              <w:t>для</w:t>
            </w:r>
            <w:r w:rsidRPr="00235942">
              <w:rPr>
                <w:rFonts w:ascii="Times New Roman" w:hAnsi="Times New Roman" w:cs="Times New Roman"/>
                <w:sz w:val="24"/>
                <w:szCs w:val="24"/>
              </w:rPr>
              <w:t xml:space="preserve"> размещени</w:t>
            </w:r>
            <w:r w:rsidR="00C42530">
              <w:rPr>
                <w:rFonts w:ascii="Times New Roman" w:hAnsi="Times New Roman" w:cs="Times New Roman"/>
                <w:sz w:val="24"/>
                <w:szCs w:val="24"/>
              </w:rPr>
              <w:t>я</w:t>
            </w:r>
            <w:r w:rsidRPr="00235942">
              <w:rPr>
                <w:rFonts w:ascii="Times New Roman" w:hAnsi="Times New Roman" w:cs="Times New Roman"/>
                <w:sz w:val="24"/>
                <w:szCs w:val="24"/>
              </w:rPr>
              <w:t xml:space="preserve"> на территории </w:t>
            </w:r>
            <w:r>
              <w:rPr>
                <w:rFonts w:ascii="Times New Roman" w:hAnsi="Times New Roman" w:cs="Times New Roman"/>
                <w:sz w:val="24"/>
                <w:szCs w:val="24"/>
              </w:rPr>
              <w:t xml:space="preserve">только одного муниципального района, а, следовательно, </w:t>
            </w:r>
            <w:r w:rsidRPr="00235942">
              <w:rPr>
                <w:rFonts w:ascii="Times New Roman" w:hAnsi="Times New Roman" w:cs="Times New Roman"/>
                <w:sz w:val="24"/>
                <w:szCs w:val="24"/>
              </w:rPr>
              <w:t>относится к объектам местного значения</w:t>
            </w:r>
          </w:p>
        </w:tc>
      </w:tr>
      <w:tr w:rsidR="00407E6B" w:rsidRPr="00A41692" w14:paraId="67C04FE4" w14:textId="77777777" w:rsidTr="0068326D">
        <w:tc>
          <w:tcPr>
            <w:tcW w:w="703" w:type="dxa"/>
          </w:tcPr>
          <w:p w14:paraId="465E2AB5" w14:textId="56CCE0E4" w:rsidR="00407E6B" w:rsidRPr="00A41692" w:rsidRDefault="00407E6B" w:rsidP="00407E6B">
            <w:pPr>
              <w:jc w:val="both"/>
              <w:rPr>
                <w:rFonts w:ascii="Times New Roman" w:hAnsi="Times New Roman" w:cs="Times New Roman"/>
                <w:sz w:val="24"/>
                <w:szCs w:val="24"/>
              </w:rPr>
            </w:pPr>
            <w:r>
              <w:rPr>
                <w:rFonts w:ascii="Times New Roman" w:hAnsi="Times New Roman" w:cs="Times New Roman"/>
                <w:sz w:val="24"/>
                <w:szCs w:val="24"/>
              </w:rPr>
              <w:t>3</w:t>
            </w:r>
          </w:p>
        </w:tc>
        <w:tc>
          <w:tcPr>
            <w:tcW w:w="2120" w:type="dxa"/>
            <w:shd w:val="clear" w:color="auto" w:fill="auto"/>
          </w:tcPr>
          <w:p w14:paraId="07E67826" w14:textId="77777777" w:rsidR="00407E6B" w:rsidRPr="00996D41" w:rsidRDefault="00407E6B" w:rsidP="00407E6B">
            <w:pPr>
              <w:jc w:val="both"/>
              <w:rPr>
                <w:rFonts w:ascii="Times New Roman" w:hAnsi="Times New Roman" w:cs="Times New Roman"/>
                <w:sz w:val="24"/>
                <w:szCs w:val="24"/>
              </w:rPr>
            </w:pPr>
            <w:r w:rsidRPr="00996D41">
              <w:rPr>
                <w:rFonts w:ascii="Times New Roman" w:hAnsi="Times New Roman" w:cs="Times New Roman"/>
                <w:sz w:val="24"/>
                <w:szCs w:val="24"/>
              </w:rPr>
              <w:t>Всеволожский муниципальный район (</w:t>
            </w:r>
            <w:proofErr w:type="spellStart"/>
            <w:r w:rsidRPr="00996D41">
              <w:rPr>
                <w:rFonts w:ascii="Times New Roman" w:hAnsi="Times New Roman" w:cs="Times New Roman"/>
                <w:sz w:val="24"/>
                <w:szCs w:val="24"/>
              </w:rPr>
              <w:t>Куйвозовское</w:t>
            </w:r>
            <w:proofErr w:type="spellEnd"/>
            <w:r w:rsidRPr="00996D41">
              <w:rPr>
                <w:rFonts w:ascii="Times New Roman" w:hAnsi="Times New Roman" w:cs="Times New Roman"/>
                <w:sz w:val="24"/>
                <w:szCs w:val="24"/>
              </w:rPr>
              <w:t xml:space="preserve"> сельское поселение);</w:t>
            </w:r>
          </w:p>
          <w:p w14:paraId="2F9BF125" w14:textId="77777777" w:rsidR="00407E6B" w:rsidRPr="00996D41" w:rsidRDefault="00407E6B" w:rsidP="00407E6B">
            <w:pPr>
              <w:jc w:val="both"/>
              <w:rPr>
                <w:rFonts w:ascii="Times New Roman" w:hAnsi="Times New Roman" w:cs="Times New Roman"/>
                <w:sz w:val="24"/>
                <w:szCs w:val="24"/>
              </w:rPr>
            </w:pPr>
            <w:r w:rsidRPr="00996D41">
              <w:rPr>
                <w:rFonts w:ascii="Times New Roman" w:hAnsi="Times New Roman" w:cs="Times New Roman"/>
                <w:sz w:val="24"/>
                <w:szCs w:val="24"/>
              </w:rPr>
              <w:t>Приозерский муниципальный район (Сосновское сельское поселение);</w:t>
            </w:r>
          </w:p>
          <w:p w14:paraId="259930E1" w14:textId="77BFBEF5" w:rsidR="00407E6B" w:rsidRPr="0001490F" w:rsidRDefault="00407E6B" w:rsidP="00407E6B">
            <w:pPr>
              <w:jc w:val="both"/>
              <w:rPr>
                <w:rFonts w:ascii="Times New Roman" w:hAnsi="Times New Roman" w:cs="Times New Roman"/>
                <w:sz w:val="24"/>
                <w:szCs w:val="24"/>
              </w:rPr>
            </w:pPr>
            <w:r w:rsidRPr="00996D41">
              <w:rPr>
                <w:rFonts w:ascii="Times New Roman" w:hAnsi="Times New Roman" w:cs="Times New Roman"/>
                <w:sz w:val="24"/>
                <w:szCs w:val="24"/>
              </w:rPr>
              <w:t>пос. Платформа 69-й км</w:t>
            </w:r>
          </w:p>
        </w:tc>
        <w:tc>
          <w:tcPr>
            <w:tcW w:w="2348" w:type="dxa"/>
          </w:tcPr>
          <w:p w14:paraId="17925F2D" w14:textId="77777777" w:rsidR="00407E6B" w:rsidRPr="00996D41" w:rsidRDefault="00407E6B" w:rsidP="00407E6B">
            <w:pPr>
              <w:pStyle w:val="ae"/>
              <w:jc w:val="both"/>
              <w:rPr>
                <w:rFonts w:ascii="Times New Roman" w:eastAsiaTheme="minorHAnsi" w:hAnsi="Times New Roman"/>
                <w:szCs w:val="24"/>
              </w:rPr>
            </w:pPr>
            <w:r w:rsidRPr="00996D41">
              <w:rPr>
                <w:rFonts w:ascii="Times New Roman" w:eastAsiaTheme="minorHAnsi" w:hAnsi="Times New Roman"/>
                <w:szCs w:val="24"/>
              </w:rPr>
              <w:t>Межпоселковый газопровод</w:t>
            </w:r>
          </w:p>
          <w:p w14:paraId="655A1231" w14:textId="77777777" w:rsidR="00407E6B" w:rsidRPr="00996D41" w:rsidRDefault="00407E6B" w:rsidP="00407E6B">
            <w:pPr>
              <w:pStyle w:val="ae"/>
              <w:jc w:val="both"/>
              <w:rPr>
                <w:rFonts w:ascii="Times New Roman" w:eastAsiaTheme="minorHAnsi" w:hAnsi="Times New Roman"/>
                <w:szCs w:val="24"/>
              </w:rPr>
            </w:pPr>
            <w:r w:rsidRPr="00996D41">
              <w:rPr>
                <w:rFonts w:ascii="Times New Roman" w:eastAsiaTheme="minorHAnsi" w:hAnsi="Times New Roman"/>
                <w:szCs w:val="24"/>
              </w:rPr>
              <w:t>(понижающая ГРП – пос. Платформа 69-й км при железнодорожной станции «</w:t>
            </w:r>
            <w:proofErr w:type="spellStart"/>
            <w:r w:rsidRPr="00996D41">
              <w:rPr>
                <w:rFonts w:ascii="Times New Roman" w:eastAsiaTheme="minorHAnsi" w:hAnsi="Times New Roman"/>
                <w:szCs w:val="24"/>
              </w:rPr>
              <w:t>Лемболово</w:t>
            </w:r>
            <w:proofErr w:type="spellEnd"/>
            <w:r w:rsidRPr="00996D41">
              <w:rPr>
                <w:rFonts w:ascii="Times New Roman" w:eastAsiaTheme="minorHAnsi" w:hAnsi="Times New Roman"/>
                <w:szCs w:val="24"/>
              </w:rPr>
              <w:t>» (</w:t>
            </w:r>
            <w:proofErr w:type="spellStart"/>
            <w:r w:rsidRPr="00996D41">
              <w:rPr>
                <w:rFonts w:ascii="Times New Roman" w:eastAsiaTheme="minorHAnsi" w:hAnsi="Times New Roman"/>
                <w:szCs w:val="24"/>
              </w:rPr>
              <w:t>закольцовка</w:t>
            </w:r>
            <w:proofErr w:type="spellEnd"/>
            <w:r w:rsidRPr="00996D41">
              <w:rPr>
                <w:rFonts w:ascii="Times New Roman" w:eastAsiaTheme="minorHAnsi" w:hAnsi="Times New Roman"/>
                <w:szCs w:val="24"/>
              </w:rPr>
              <w:t>) (строительство) Газораспределительная сеть ГРС «Пригородная»</w:t>
            </w:r>
          </w:p>
          <w:p w14:paraId="00F4FA63" w14:textId="4B78E1A1" w:rsidR="00407E6B" w:rsidRPr="00235942" w:rsidRDefault="00407E6B" w:rsidP="00407E6B">
            <w:pPr>
              <w:pStyle w:val="ae"/>
              <w:jc w:val="both"/>
              <w:rPr>
                <w:rFonts w:ascii="Times New Roman" w:eastAsiaTheme="minorHAnsi" w:hAnsi="Times New Roman"/>
                <w:szCs w:val="24"/>
              </w:rPr>
            </w:pPr>
            <w:r w:rsidRPr="00996D41">
              <w:rPr>
                <w:rFonts w:ascii="Times New Roman" w:eastAsiaTheme="minorHAnsi" w:hAnsi="Times New Roman"/>
                <w:szCs w:val="24"/>
              </w:rPr>
              <w:t>(взамен «Развитие сети межпоселковых газопроводов от ГРС Пригородная и ГРС Кузьмолово с газификацией населенных пунктов» и «Строительство межпоселковых газопроводов от размещаемой ГРС Сосново с газификацией населенных пунктов»)</w:t>
            </w:r>
          </w:p>
        </w:tc>
        <w:tc>
          <w:tcPr>
            <w:tcW w:w="2690" w:type="dxa"/>
          </w:tcPr>
          <w:p w14:paraId="663ABD8E" w14:textId="77777777" w:rsidR="00407E6B" w:rsidRPr="00996D41" w:rsidRDefault="00407E6B" w:rsidP="00407E6B">
            <w:pPr>
              <w:jc w:val="both"/>
              <w:rPr>
                <w:rFonts w:ascii="Times New Roman" w:hAnsi="Times New Roman" w:cs="Times New Roman"/>
                <w:sz w:val="24"/>
                <w:szCs w:val="24"/>
                <w:u w:val="single"/>
              </w:rPr>
            </w:pPr>
            <w:r w:rsidRPr="00996D41">
              <w:rPr>
                <w:rFonts w:ascii="Times New Roman" w:hAnsi="Times New Roman" w:cs="Times New Roman"/>
                <w:sz w:val="24"/>
                <w:szCs w:val="24"/>
                <w:u w:val="single"/>
              </w:rPr>
              <w:t xml:space="preserve">Основные характеристики: </w:t>
            </w:r>
          </w:p>
          <w:p w14:paraId="7686CF24" w14:textId="77777777" w:rsidR="00407E6B" w:rsidRPr="00996D41" w:rsidRDefault="00407E6B" w:rsidP="00407E6B">
            <w:pPr>
              <w:pStyle w:val="ae"/>
              <w:rPr>
                <w:rFonts w:ascii="Times New Roman" w:eastAsiaTheme="minorHAnsi" w:hAnsi="Times New Roman"/>
                <w:szCs w:val="24"/>
              </w:rPr>
            </w:pPr>
            <w:r w:rsidRPr="00996D41">
              <w:rPr>
                <w:rFonts w:ascii="Times New Roman" w:eastAsiaTheme="minorHAnsi" w:hAnsi="Times New Roman"/>
                <w:szCs w:val="24"/>
              </w:rPr>
              <w:t>протяженность газопровода: 20,04 км.</w:t>
            </w:r>
          </w:p>
          <w:p w14:paraId="2CC5A120" w14:textId="77777777" w:rsidR="00407E6B" w:rsidRPr="00996D41" w:rsidRDefault="00407E6B" w:rsidP="00407E6B">
            <w:pPr>
              <w:jc w:val="both"/>
              <w:rPr>
                <w:rFonts w:ascii="Times New Roman" w:hAnsi="Times New Roman" w:cs="Times New Roman"/>
                <w:sz w:val="24"/>
                <w:szCs w:val="24"/>
              </w:rPr>
            </w:pPr>
            <w:r w:rsidRPr="00996D41">
              <w:rPr>
                <w:rFonts w:ascii="Times New Roman" w:hAnsi="Times New Roman" w:cs="Times New Roman"/>
                <w:sz w:val="24"/>
                <w:szCs w:val="24"/>
                <w:u w:val="single"/>
              </w:rPr>
              <w:t>Назначение:</w:t>
            </w:r>
            <w:r w:rsidRPr="00996D41">
              <w:rPr>
                <w:rFonts w:ascii="Times New Roman" w:hAnsi="Times New Roman" w:cs="Times New Roman"/>
                <w:sz w:val="24"/>
                <w:szCs w:val="24"/>
              </w:rPr>
              <w:t xml:space="preserve"> газификация населенных пунктов </w:t>
            </w:r>
            <w:proofErr w:type="spellStart"/>
            <w:r w:rsidRPr="00996D41">
              <w:rPr>
                <w:rFonts w:ascii="Times New Roman" w:hAnsi="Times New Roman" w:cs="Times New Roman"/>
                <w:sz w:val="24"/>
                <w:szCs w:val="24"/>
              </w:rPr>
              <w:t>Лемболово</w:t>
            </w:r>
            <w:proofErr w:type="spellEnd"/>
            <w:r w:rsidRPr="00996D41">
              <w:rPr>
                <w:rFonts w:ascii="Times New Roman" w:hAnsi="Times New Roman" w:cs="Times New Roman"/>
                <w:sz w:val="24"/>
                <w:szCs w:val="24"/>
              </w:rPr>
              <w:t>, Орехово, Платформа 69-й км</w:t>
            </w:r>
          </w:p>
          <w:p w14:paraId="513668DA" w14:textId="77777777" w:rsidR="00407E6B" w:rsidRPr="00235942" w:rsidRDefault="00407E6B" w:rsidP="00407E6B">
            <w:pPr>
              <w:pStyle w:val="ae"/>
              <w:jc w:val="both"/>
              <w:rPr>
                <w:rFonts w:ascii="Times New Roman" w:eastAsiaTheme="minorHAnsi" w:hAnsi="Times New Roman"/>
                <w:szCs w:val="24"/>
                <w:u w:val="single"/>
              </w:rPr>
            </w:pPr>
          </w:p>
        </w:tc>
        <w:tc>
          <w:tcPr>
            <w:tcW w:w="1346" w:type="dxa"/>
          </w:tcPr>
          <w:p w14:paraId="2F615893" w14:textId="19214A11" w:rsidR="00407E6B" w:rsidRPr="00A41692" w:rsidRDefault="00407E6B" w:rsidP="00407E6B">
            <w:pPr>
              <w:jc w:val="both"/>
              <w:rPr>
                <w:rFonts w:ascii="Times New Roman" w:hAnsi="Times New Roman" w:cs="Times New Roman"/>
                <w:sz w:val="24"/>
                <w:szCs w:val="24"/>
              </w:rPr>
            </w:pPr>
            <w:r w:rsidRPr="00A41692">
              <w:rPr>
                <w:rFonts w:ascii="Times New Roman" w:hAnsi="Times New Roman" w:cs="Times New Roman"/>
                <w:sz w:val="24"/>
                <w:szCs w:val="24"/>
              </w:rPr>
              <w:t>от 2</w:t>
            </w:r>
            <w:r>
              <w:rPr>
                <w:rFonts w:ascii="Times New Roman" w:hAnsi="Times New Roman" w:cs="Times New Roman"/>
                <w:sz w:val="24"/>
                <w:szCs w:val="24"/>
              </w:rPr>
              <w:t>1</w:t>
            </w:r>
            <w:r w:rsidRPr="00A41692">
              <w:rPr>
                <w:rFonts w:ascii="Times New Roman" w:hAnsi="Times New Roman" w:cs="Times New Roman"/>
                <w:sz w:val="24"/>
                <w:szCs w:val="24"/>
              </w:rPr>
              <w:t>.12.201</w:t>
            </w:r>
            <w:r>
              <w:rPr>
                <w:rFonts w:ascii="Times New Roman" w:hAnsi="Times New Roman" w:cs="Times New Roman"/>
                <w:sz w:val="24"/>
                <w:szCs w:val="24"/>
              </w:rPr>
              <w:t>5</w:t>
            </w:r>
            <w:r w:rsidRPr="00A41692">
              <w:rPr>
                <w:rFonts w:ascii="Times New Roman" w:hAnsi="Times New Roman" w:cs="Times New Roman"/>
                <w:sz w:val="24"/>
                <w:szCs w:val="24"/>
              </w:rPr>
              <w:t xml:space="preserve"> № </w:t>
            </w:r>
            <w:r>
              <w:rPr>
                <w:rFonts w:ascii="Times New Roman" w:hAnsi="Times New Roman" w:cs="Times New Roman"/>
                <w:sz w:val="24"/>
                <w:szCs w:val="24"/>
              </w:rPr>
              <w:t>490</w:t>
            </w:r>
          </w:p>
        </w:tc>
        <w:tc>
          <w:tcPr>
            <w:tcW w:w="1710" w:type="dxa"/>
          </w:tcPr>
          <w:p w14:paraId="448FDB7D" w14:textId="0274EA9A" w:rsidR="00407E6B" w:rsidRPr="00235942" w:rsidRDefault="00407E6B" w:rsidP="00407E6B">
            <w:pPr>
              <w:jc w:val="both"/>
              <w:rPr>
                <w:rFonts w:ascii="Times New Roman" w:hAnsi="Times New Roman" w:cs="Times New Roman"/>
                <w:sz w:val="24"/>
                <w:szCs w:val="24"/>
              </w:rPr>
            </w:pPr>
            <w:r w:rsidRPr="00407E6B">
              <w:rPr>
                <w:rFonts w:ascii="Times New Roman" w:hAnsi="Times New Roman" w:cs="Times New Roman"/>
                <w:sz w:val="24"/>
                <w:szCs w:val="24"/>
              </w:rPr>
              <w:t>охранная зона, размер 2 м, условия использования земельных участков в пределах охранной зоны в соответствии Правилами охраны газораспределительных сетей, утверждённых постановлением Правительства Российской Федерации от 20.11.2000 № 878</w:t>
            </w:r>
          </w:p>
        </w:tc>
        <w:tc>
          <w:tcPr>
            <w:tcW w:w="1219" w:type="dxa"/>
          </w:tcPr>
          <w:p w14:paraId="5DE42D50" w14:textId="3C71FFEE" w:rsidR="00407E6B" w:rsidRPr="00A41692" w:rsidRDefault="00407E6B" w:rsidP="00407E6B">
            <w:pPr>
              <w:jc w:val="both"/>
              <w:rPr>
                <w:rFonts w:ascii="Times New Roman" w:hAnsi="Times New Roman" w:cs="Times New Roman"/>
                <w:sz w:val="24"/>
                <w:szCs w:val="24"/>
              </w:rPr>
            </w:pPr>
            <w:r w:rsidRPr="00A41692">
              <w:rPr>
                <w:rFonts w:ascii="Times New Roman" w:hAnsi="Times New Roman" w:cs="Times New Roman"/>
                <w:sz w:val="24"/>
                <w:szCs w:val="24"/>
              </w:rPr>
              <w:t>первая очередь</w:t>
            </w:r>
          </w:p>
        </w:tc>
        <w:tc>
          <w:tcPr>
            <w:tcW w:w="2424" w:type="dxa"/>
          </w:tcPr>
          <w:p w14:paraId="15AB4D47" w14:textId="32BFC7A3" w:rsidR="00407E6B" w:rsidRDefault="006B267F" w:rsidP="00407E6B">
            <w:pPr>
              <w:jc w:val="both"/>
              <w:rPr>
                <w:rFonts w:ascii="Times New Roman" w:hAnsi="Times New Roman" w:cs="Times New Roman"/>
                <w:sz w:val="24"/>
                <w:szCs w:val="24"/>
              </w:rPr>
            </w:pPr>
            <w:r>
              <w:rPr>
                <w:rFonts w:ascii="Times New Roman" w:hAnsi="Times New Roman" w:cs="Times New Roman"/>
                <w:sz w:val="24"/>
                <w:szCs w:val="24"/>
              </w:rPr>
              <w:t>учтен с уточнением параметров</w:t>
            </w:r>
          </w:p>
        </w:tc>
      </w:tr>
      <w:tr w:rsidR="00407E6B" w:rsidRPr="00A41692" w14:paraId="3F748B1A" w14:textId="77777777" w:rsidTr="0001490F">
        <w:tc>
          <w:tcPr>
            <w:tcW w:w="703" w:type="dxa"/>
          </w:tcPr>
          <w:p w14:paraId="645C2EBA" w14:textId="0CDC77A1" w:rsidR="00407E6B" w:rsidRPr="00A41692" w:rsidRDefault="00407E6B" w:rsidP="00407E6B">
            <w:pPr>
              <w:jc w:val="both"/>
              <w:rPr>
                <w:rFonts w:ascii="Times New Roman" w:hAnsi="Times New Roman" w:cs="Times New Roman"/>
                <w:sz w:val="24"/>
                <w:szCs w:val="24"/>
              </w:rPr>
            </w:pPr>
            <w:r>
              <w:rPr>
                <w:rFonts w:ascii="Times New Roman" w:hAnsi="Times New Roman" w:cs="Times New Roman"/>
                <w:sz w:val="24"/>
                <w:szCs w:val="24"/>
              </w:rPr>
              <w:t>4</w:t>
            </w:r>
          </w:p>
        </w:tc>
        <w:tc>
          <w:tcPr>
            <w:tcW w:w="2120" w:type="dxa"/>
          </w:tcPr>
          <w:p w14:paraId="071790D8" w14:textId="77777777" w:rsidR="00407E6B" w:rsidRPr="00996D41" w:rsidRDefault="00407E6B" w:rsidP="00407E6B">
            <w:pPr>
              <w:jc w:val="both"/>
              <w:rPr>
                <w:rFonts w:ascii="Times New Roman" w:hAnsi="Times New Roman" w:cs="Times New Roman"/>
                <w:sz w:val="24"/>
                <w:szCs w:val="24"/>
              </w:rPr>
            </w:pPr>
            <w:r w:rsidRPr="00996D41">
              <w:rPr>
                <w:rFonts w:ascii="Times New Roman" w:hAnsi="Times New Roman" w:cs="Times New Roman"/>
                <w:sz w:val="24"/>
                <w:szCs w:val="24"/>
              </w:rPr>
              <w:t>Кингисеппский муниципальный район (</w:t>
            </w:r>
            <w:proofErr w:type="spellStart"/>
            <w:r w:rsidRPr="00996D41">
              <w:rPr>
                <w:rFonts w:ascii="Times New Roman" w:hAnsi="Times New Roman" w:cs="Times New Roman"/>
                <w:sz w:val="24"/>
                <w:szCs w:val="24"/>
              </w:rPr>
              <w:t>Нежновское</w:t>
            </w:r>
            <w:proofErr w:type="spellEnd"/>
            <w:r w:rsidRPr="00996D41">
              <w:rPr>
                <w:rFonts w:ascii="Times New Roman" w:hAnsi="Times New Roman" w:cs="Times New Roman"/>
                <w:sz w:val="24"/>
                <w:szCs w:val="24"/>
              </w:rPr>
              <w:t xml:space="preserve"> сельское поселение);</w:t>
            </w:r>
          </w:p>
          <w:p w14:paraId="2E1C6B3D" w14:textId="77777777" w:rsidR="00407E6B" w:rsidRPr="00996D41" w:rsidRDefault="00407E6B" w:rsidP="00407E6B">
            <w:pPr>
              <w:jc w:val="both"/>
              <w:rPr>
                <w:rFonts w:ascii="Times New Roman" w:hAnsi="Times New Roman" w:cs="Times New Roman"/>
                <w:sz w:val="24"/>
                <w:szCs w:val="24"/>
              </w:rPr>
            </w:pPr>
            <w:r w:rsidRPr="00996D41">
              <w:rPr>
                <w:rFonts w:ascii="Times New Roman" w:hAnsi="Times New Roman" w:cs="Times New Roman"/>
                <w:sz w:val="24"/>
                <w:szCs w:val="24"/>
              </w:rPr>
              <w:t>Ломоносовский муниципальный район (</w:t>
            </w:r>
            <w:proofErr w:type="spellStart"/>
            <w:r w:rsidRPr="00996D41">
              <w:rPr>
                <w:rFonts w:ascii="Times New Roman" w:hAnsi="Times New Roman" w:cs="Times New Roman"/>
                <w:sz w:val="24"/>
                <w:szCs w:val="24"/>
              </w:rPr>
              <w:t>Копорское</w:t>
            </w:r>
            <w:proofErr w:type="spellEnd"/>
            <w:r w:rsidRPr="00996D41">
              <w:rPr>
                <w:rFonts w:ascii="Times New Roman" w:hAnsi="Times New Roman" w:cs="Times New Roman"/>
                <w:sz w:val="24"/>
                <w:szCs w:val="24"/>
              </w:rPr>
              <w:t xml:space="preserve"> сельское поселение);</w:t>
            </w:r>
          </w:p>
          <w:p w14:paraId="3F797EEB" w14:textId="134AC28D" w:rsidR="00407E6B" w:rsidRPr="0001490F" w:rsidRDefault="00407E6B" w:rsidP="00407E6B">
            <w:pPr>
              <w:jc w:val="both"/>
              <w:rPr>
                <w:rFonts w:ascii="Times New Roman" w:hAnsi="Times New Roman" w:cs="Times New Roman"/>
                <w:sz w:val="24"/>
                <w:szCs w:val="24"/>
              </w:rPr>
            </w:pPr>
            <w:r w:rsidRPr="00996D41">
              <w:rPr>
                <w:rFonts w:ascii="Times New Roman" w:hAnsi="Times New Roman" w:cs="Times New Roman"/>
                <w:sz w:val="24"/>
                <w:szCs w:val="24"/>
              </w:rPr>
              <w:t xml:space="preserve">дер. </w:t>
            </w:r>
            <w:proofErr w:type="spellStart"/>
            <w:r w:rsidRPr="00996D41">
              <w:rPr>
                <w:rFonts w:ascii="Times New Roman" w:hAnsi="Times New Roman" w:cs="Times New Roman"/>
                <w:sz w:val="24"/>
                <w:szCs w:val="24"/>
              </w:rPr>
              <w:t>Семейское</w:t>
            </w:r>
            <w:proofErr w:type="spellEnd"/>
            <w:r w:rsidRPr="00996D41">
              <w:rPr>
                <w:rFonts w:ascii="Times New Roman" w:hAnsi="Times New Roman" w:cs="Times New Roman"/>
                <w:sz w:val="24"/>
                <w:szCs w:val="24"/>
              </w:rPr>
              <w:t xml:space="preserve">, дер. </w:t>
            </w:r>
            <w:proofErr w:type="spellStart"/>
            <w:r w:rsidRPr="00996D41">
              <w:rPr>
                <w:rFonts w:ascii="Times New Roman" w:hAnsi="Times New Roman" w:cs="Times New Roman"/>
                <w:sz w:val="24"/>
                <w:szCs w:val="24"/>
              </w:rPr>
              <w:t>Нежново</w:t>
            </w:r>
            <w:proofErr w:type="spellEnd"/>
            <w:r w:rsidRPr="00996D41">
              <w:rPr>
                <w:rFonts w:ascii="Times New Roman" w:hAnsi="Times New Roman" w:cs="Times New Roman"/>
                <w:sz w:val="24"/>
                <w:szCs w:val="24"/>
              </w:rPr>
              <w:t>, дер. Павлово</w:t>
            </w:r>
          </w:p>
        </w:tc>
        <w:tc>
          <w:tcPr>
            <w:tcW w:w="2348" w:type="dxa"/>
          </w:tcPr>
          <w:p w14:paraId="08ACBC6D" w14:textId="77777777" w:rsidR="00407E6B" w:rsidRPr="00996D41" w:rsidRDefault="00407E6B" w:rsidP="00407E6B">
            <w:pPr>
              <w:jc w:val="both"/>
              <w:rPr>
                <w:rFonts w:ascii="Times New Roman" w:hAnsi="Times New Roman" w:cs="Times New Roman"/>
                <w:sz w:val="24"/>
                <w:szCs w:val="24"/>
              </w:rPr>
            </w:pPr>
            <w:r w:rsidRPr="00996D41">
              <w:rPr>
                <w:rFonts w:ascii="Times New Roman" w:hAnsi="Times New Roman" w:cs="Times New Roman"/>
                <w:sz w:val="24"/>
                <w:szCs w:val="24"/>
              </w:rPr>
              <w:t xml:space="preserve">Межпоселковый газопровод (ЗАО «УИМП-КЕРАМИКА» – дер. </w:t>
            </w:r>
            <w:proofErr w:type="spellStart"/>
            <w:r w:rsidRPr="00996D41">
              <w:rPr>
                <w:rFonts w:ascii="Times New Roman" w:hAnsi="Times New Roman" w:cs="Times New Roman"/>
                <w:sz w:val="24"/>
                <w:szCs w:val="24"/>
              </w:rPr>
              <w:t>Семейское</w:t>
            </w:r>
            <w:proofErr w:type="spellEnd"/>
            <w:r w:rsidRPr="00996D41">
              <w:rPr>
                <w:rFonts w:ascii="Times New Roman" w:hAnsi="Times New Roman" w:cs="Times New Roman"/>
                <w:sz w:val="24"/>
                <w:szCs w:val="24"/>
              </w:rPr>
              <w:t xml:space="preserve"> – дер. </w:t>
            </w:r>
            <w:proofErr w:type="spellStart"/>
            <w:r w:rsidRPr="00996D41">
              <w:rPr>
                <w:rFonts w:ascii="Times New Roman" w:hAnsi="Times New Roman" w:cs="Times New Roman"/>
                <w:sz w:val="24"/>
                <w:szCs w:val="24"/>
              </w:rPr>
              <w:t>Нежново</w:t>
            </w:r>
            <w:proofErr w:type="spellEnd"/>
            <w:r w:rsidRPr="00996D41">
              <w:rPr>
                <w:rFonts w:ascii="Times New Roman" w:hAnsi="Times New Roman" w:cs="Times New Roman"/>
                <w:sz w:val="24"/>
                <w:szCs w:val="24"/>
              </w:rPr>
              <w:t xml:space="preserve"> – дер. Павлово) (строительство)</w:t>
            </w:r>
          </w:p>
          <w:p w14:paraId="65C54CAE" w14:textId="77777777" w:rsidR="00407E6B" w:rsidRPr="00996D41" w:rsidRDefault="00407E6B" w:rsidP="00407E6B">
            <w:pPr>
              <w:jc w:val="both"/>
              <w:rPr>
                <w:rFonts w:ascii="Times New Roman" w:hAnsi="Times New Roman" w:cs="Times New Roman"/>
                <w:sz w:val="24"/>
                <w:szCs w:val="24"/>
              </w:rPr>
            </w:pPr>
            <w:r w:rsidRPr="00996D41">
              <w:rPr>
                <w:rFonts w:ascii="Times New Roman" w:hAnsi="Times New Roman" w:cs="Times New Roman"/>
                <w:sz w:val="24"/>
                <w:szCs w:val="24"/>
              </w:rPr>
              <w:t>Газораспределительная сеть ГРС «Копорье»</w:t>
            </w:r>
          </w:p>
          <w:p w14:paraId="3306E60C" w14:textId="38C5760E" w:rsidR="00407E6B" w:rsidRPr="00235942" w:rsidRDefault="00407E6B" w:rsidP="00407E6B">
            <w:pPr>
              <w:jc w:val="both"/>
              <w:rPr>
                <w:rFonts w:ascii="Times New Roman" w:hAnsi="Times New Roman"/>
                <w:szCs w:val="24"/>
              </w:rPr>
            </w:pPr>
            <w:r w:rsidRPr="00996D41">
              <w:rPr>
                <w:rFonts w:ascii="Times New Roman" w:hAnsi="Times New Roman" w:cs="Times New Roman"/>
                <w:sz w:val="24"/>
                <w:szCs w:val="24"/>
              </w:rPr>
              <w:t>(взамен «Развитие сети межпоселковых газопроводов от ГРС Копорье с газификацией населенных пунктов»)</w:t>
            </w:r>
          </w:p>
        </w:tc>
        <w:tc>
          <w:tcPr>
            <w:tcW w:w="2690" w:type="dxa"/>
          </w:tcPr>
          <w:p w14:paraId="56055DA7" w14:textId="77777777" w:rsidR="00407E6B" w:rsidRPr="00996D41" w:rsidRDefault="00407E6B" w:rsidP="00407E6B">
            <w:pPr>
              <w:jc w:val="both"/>
              <w:rPr>
                <w:rFonts w:ascii="Times New Roman" w:hAnsi="Times New Roman" w:cs="Times New Roman"/>
                <w:sz w:val="24"/>
                <w:szCs w:val="24"/>
              </w:rPr>
            </w:pPr>
            <w:r w:rsidRPr="00996D41">
              <w:rPr>
                <w:rFonts w:ascii="Times New Roman" w:hAnsi="Times New Roman" w:cs="Times New Roman"/>
                <w:sz w:val="24"/>
                <w:szCs w:val="24"/>
                <w:u w:val="single"/>
              </w:rPr>
              <w:t>Основные характеристики:</w:t>
            </w:r>
            <w:r w:rsidRPr="00996D41">
              <w:rPr>
                <w:rFonts w:ascii="Times New Roman" w:hAnsi="Times New Roman" w:cs="Times New Roman"/>
                <w:sz w:val="24"/>
                <w:szCs w:val="24"/>
              </w:rPr>
              <w:t xml:space="preserve"> протяженность газопровода: 14,50 км.</w:t>
            </w:r>
          </w:p>
          <w:p w14:paraId="26E6A3F7" w14:textId="77777777" w:rsidR="00407E6B" w:rsidRPr="00996D41" w:rsidRDefault="00407E6B" w:rsidP="00407E6B">
            <w:pPr>
              <w:jc w:val="both"/>
              <w:rPr>
                <w:rFonts w:ascii="Times New Roman" w:hAnsi="Times New Roman" w:cs="Times New Roman"/>
                <w:sz w:val="24"/>
                <w:szCs w:val="24"/>
                <w:u w:val="single"/>
              </w:rPr>
            </w:pPr>
            <w:r w:rsidRPr="00996D41">
              <w:rPr>
                <w:rFonts w:ascii="Times New Roman" w:hAnsi="Times New Roman" w:cs="Times New Roman"/>
                <w:sz w:val="24"/>
                <w:szCs w:val="24"/>
                <w:u w:val="single"/>
              </w:rPr>
              <w:t>Назначение:</w:t>
            </w:r>
          </w:p>
          <w:p w14:paraId="792CFB77" w14:textId="77777777" w:rsidR="00407E6B" w:rsidRPr="00996D41" w:rsidRDefault="00407E6B" w:rsidP="00407E6B">
            <w:pPr>
              <w:jc w:val="both"/>
              <w:rPr>
                <w:rFonts w:ascii="Times New Roman" w:hAnsi="Times New Roman" w:cs="Times New Roman"/>
                <w:sz w:val="24"/>
                <w:szCs w:val="24"/>
              </w:rPr>
            </w:pPr>
            <w:r w:rsidRPr="00996D41">
              <w:rPr>
                <w:rFonts w:ascii="Times New Roman" w:hAnsi="Times New Roman" w:cs="Times New Roman"/>
                <w:sz w:val="24"/>
                <w:szCs w:val="24"/>
              </w:rPr>
              <w:t xml:space="preserve">газификация населенных пунктов </w:t>
            </w:r>
            <w:proofErr w:type="spellStart"/>
            <w:r w:rsidRPr="00996D41">
              <w:rPr>
                <w:rFonts w:ascii="Times New Roman" w:hAnsi="Times New Roman" w:cs="Times New Roman"/>
                <w:sz w:val="24"/>
                <w:szCs w:val="24"/>
              </w:rPr>
              <w:t>Нежново</w:t>
            </w:r>
            <w:proofErr w:type="spellEnd"/>
            <w:r w:rsidRPr="00996D41">
              <w:rPr>
                <w:rFonts w:ascii="Times New Roman" w:hAnsi="Times New Roman" w:cs="Times New Roman"/>
                <w:sz w:val="24"/>
                <w:szCs w:val="24"/>
              </w:rPr>
              <w:t xml:space="preserve">, Павлово, </w:t>
            </w:r>
            <w:proofErr w:type="spellStart"/>
            <w:r w:rsidRPr="00996D41">
              <w:rPr>
                <w:rFonts w:ascii="Times New Roman" w:hAnsi="Times New Roman" w:cs="Times New Roman"/>
                <w:sz w:val="24"/>
                <w:szCs w:val="24"/>
              </w:rPr>
              <w:t>Семейское</w:t>
            </w:r>
            <w:proofErr w:type="spellEnd"/>
          </w:p>
          <w:p w14:paraId="2AB42AAF" w14:textId="77777777" w:rsidR="00407E6B" w:rsidRPr="00235942" w:rsidRDefault="00407E6B" w:rsidP="00407E6B">
            <w:pPr>
              <w:pStyle w:val="ae"/>
              <w:jc w:val="both"/>
              <w:rPr>
                <w:rFonts w:ascii="Times New Roman" w:eastAsiaTheme="minorHAnsi" w:hAnsi="Times New Roman"/>
                <w:szCs w:val="24"/>
                <w:u w:val="single"/>
              </w:rPr>
            </w:pPr>
          </w:p>
        </w:tc>
        <w:tc>
          <w:tcPr>
            <w:tcW w:w="1346" w:type="dxa"/>
          </w:tcPr>
          <w:p w14:paraId="5CD64A9F" w14:textId="0CCED690" w:rsidR="00407E6B" w:rsidRPr="00A41692" w:rsidRDefault="00407E6B" w:rsidP="00407E6B">
            <w:pPr>
              <w:jc w:val="both"/>
              <w:rPr>
                <w:rFonts w:ascii="Times New Roman" w:hAnsi="Times New Roman" w:cs="Times New Roman"/>
                <w:sz w:val="24"/>
                <w:szCs w:val="24"/>
              </w:rPr>
            </w:pPr>
            <w:r w:rsidRPr="00A41692">
              <w:rPr>
                <w:rFonts w:ascii="Times New Roman" w:hAnsi="Times New Roman" w:cs="Times New Roman"/>
                <w:sz w:val="24"/>
                <w:szCs w:val="24"/>
              </w:rPr>
              <w:t>от 2</w:t>
            </w:r>
            <w:r>
              <w:rPr>
                <w:rFonts w:ascii="Times New Roman" w:hAnsi="Times New Roman" w:cs="Times New Roman"/>
                <w:sz w:val="24"/>
                <w:szCs w:val="24"/>
              </w:rPr>
              <w:t>1</w:t>
            </w:r>
            <w:r w:rsidRPr="00A41692">
              <w:rPr>
                <w:rFonts w:ascii="Times New Roman" w:hAnsi="Times New Roman" w:cs="Times New Roman"/>
                <w:sz w:val="24"/>
                <w:szCs w:val="24"/>
              </w:rPr>
              <w:t>.12.201</w:t>
            </w:r>
            <w:r>
              <w:rPr>
                <w:rFonts w:ascii="Times New Roman" w:hAnsi="Times New Roman" w:cs="Times New Roman"/>
                <w:sz w:val="24"/>
                <w:szCs w:val="24"/>
              </w:rPr>
              <w:t>5</w:t>
            </w:r>
            <w:r w:rsidRPr="00A41692">
              <w:rPr>
                <w:rFonts w:ascii="Times New Roman" w:hAnsi="Times New Roman" w:cs="Times New Roman"/>
                <w:sz w:val="24"/>
                <w:szCs w:val="24"/>
              </w:rPr>
              <w:t xml:space="preserve"> № </w:t>
            </w:r>
            <w:r>
              <w:rPr>
                <w:rFonts w:ascii="Times New Roman" w:hAnsi="Times New Roman" w:cs="Times New Roman"/>
                <w:sz w:val="24"/>
                <w:szCs w:val="24"/>
              </w:rPr>
              <w:t>490</w:t>
            </w:r>
          </w:p>
        </w:tc>
        <w:tc>
          <w:tcPr>
            <w:tcW w:w="1710" w:type="dxa"/>
          </w:tcPr>
          <w:p w14:paraId="23F9A7CE" w14:textId="7C7EC4B4" w:rsidR="00407E6B" w:rsidRPr="00235942" w:rsidRDefault="00407E6B" w:rsidP="00407E6B">
            <w:pPr>
              <w:jc w:val="both"/>
              <w:rPr>
                <w:rFonts w:ascii="Times New Roman" w:hAnsi="Times New Roman" w:cs="Times New Roman"/>
                <w:sz w:val="24"/>
                <w:szCs w:val="24"/>
              </w:rPr>
            </w:pPr>
            <w:r w:rsidRPr="00407E6B">
              <w:rPr>
                <w:rFonts w:ascii="Times New Roman" w:hAnsi="Times New Roman" w:cs="Times New Roman"/>
                <w:sz w:val="24"/>
                <w:szCs w:val="24"/>
              </w:rPr>
              <w:t>охранная зона, размер 2 м, условия использования земельных участков в пределах охранной зоны в соответствии Правилами охраны газораспределительных сетей, утверждённых постановлением Правительства Российской Федерации от 20.11.2000 № 878</w:t>
            </w:r>
          </w:p>
        </w:tc>
        <w:tc>
          <w:tcPr>
            <w:tcW w:w="1219" w:type="dxa"/>
          </w:tcPr>
          <w:p w14:paraId="3BA74ED8" w14:textId="7A675E39" w:rsidR="00407E6B" w:rsidRPr="00A41692" w:rsidRDefault="00407E6B" w:rsidP="00407E6B">
            <w:pPr>
              <w:jc w:val="both"/>
              <w:rPr>
                <w:rFonts w:ascii="Times New Roman" w:hAnsi="Times New Roman" w:cs="Times New Roman"/>
                <w:sz w:val="24"/>
                <w:szCs w:val="24"/>
              </w:rPr>
            </w:pPr>
            <w:r w:rsidRPr="00A41692">
              <w:rPr>
                <w:rFonts w:ascii="Times New Roman" w:hAnsi="Times New Roman" w:cs="Times New Roman"/>
                <w:sz w:val="24"/>
                <w:szCs w:val="24"/>
              </w:rPr>
              <w:t>первая очередь</w:t>
            </w:r>
          </w:p>
        </w:tc>
        <w:tc>
          <w:tcPr>
            <w:tcW w:w="2424" w:type="dxa"/>
          </w:tcPr>
          <w:p w14:paraId="1C889979" w14:textId="4799C947" w:rsidR="00407E6B" w:rsidRDefault="00407E6B" w:rsidP="00407E6B">
            <w:pPr>
              <w:jc w:val="both"/>
              <w:rPr>
                <w:rFonts w:ascii="Times New Roman" w:hAnsi="Times New Roman" w:cs="Times New Roman"/>
                <w:sz w:val="24"/>
                <w:szCs w:val="24"/>
              </w:rPr>
            </w:pPr>
            <w:r>
              <w:rPr>
                <w:rFonts w:ascii="Times New Roman" w:hAnsi="Times New Roman" w:cs="Times New Roman"/>
                <w:sz w:val="24"/>
                <w:szCs w:val="24"/>
              </w:rPr>
              <w:t>и</w:t>
            </w:r>
            <w:r w:rsidRPr="00AC6364">
              <w:rPr>
                <w:rFonts w:ascii="Times New Roman" w:hAnsi="Times New Roman" w:cs="Times New Roman"/>
                <w:sz w:val="24"/>
                <w:szCs w:val="24"/>
              </w:rPr>
              <w:t>сключа</w:t>
            </w:r>
            <w:r>
              <w:rPr>
                <w:rFonts w:ascii="Times New Roman" w:hAnsi="Times New Roman" w:cs="Times New Roman"/>
                <w:sz w:val="24"/>
                <w:szCs w:val="24"/>
              </w:rPr>
              <w:t>е</w:t>
            </w:r>
            <w:r w:rsidRPr="00AC6364">
              <w:rPr>
                <w:rFonts w:ascii="Times New Roman" w:hAnsi="Times New Roman" w:cs="Times New Roman"/>
                <w:sz w:val="24"/>
                <w:szCs w:val="24"/>
              </w:rPr>
              <w:t>тся</w:t>
            </w:r>
            <w:r>
              <w:rPr>
                <w:rFonts w:ascii="Times New Roman" w:hAnsi="Times New Roman" w:cs="Times New Roman"/>
                <w:sz w:val="24"/>
                <w:szCs w:val="24"/>
              </w:rPr>
              <w:t xml:space="preserve"> в</w:t>
            </w:r>
            <w:r w:rsidRPr="00AC6364">
              <w:rPr>
                <w:rFonts w:ascii="Times New Roman" w:hAnsi="Times New Roman" w:cs="Times New Roman"/>
                <w:sz w:val="24"/>
                <w:szCs w:val="24"/>
              </w:rPr>
              <w:t xml:space="preserve"> связи с актуализацией в 2018 году Генеральной схемы газоснабжения и газификации Ленинградской</w:t>
            </w:r>
            <w:r>
              <w:rPr>
                <w:rFonts w:ascii="Times New Roman" w:hAnsi="Times New Roman" w:cs="Times New Roman"/>
                <w:sz w:val="24"/>
                <w:szCs w:val="24"/>
              </w:rPr>
              <w:t xml:space="preserve"> области</w:t>
            </w:r>
          </w:p>
        </w:tc>
      </w:tr>
      <w:tr w:rsidR="00407E6B" w:rsidRPr="00A41692" w14:paraId="3C2B6F7D" w14:textId="77777777" w:rsidTr="0001490F">
        <w:tc>
          <w:tcPr>
            <w:tcW w:w="703" w:type="dxa"/>
          </w:tcPr>
          <w:p w14:paraId="688D10B4" w14:textId="00E60514" w:rsidR="00407E6B" w:rsidRPr="00A41692" w:rsidRDefault="00407E6B" w:rsidP="00407E6B">
            <w:pPr>
              <w:jc w:val="both"/>
              <w:rPr>
                <w:rFonts w:ascii="Times New Roman" w:hAnsi="Times New Roman" w:cs="Times New Roman"/>
                <w:sz w:val="24"/>
                <w:szCs w:val="24"/>
              </w:rPr>
            </w:pPr>
            <w:r>
              <w:rPr>
                <w:rFonts w:ascii="Times New Roman" w:hAnsi="Times New Roman" w:cs="Times New Roman"/>
                <w:sz w:val="24"/>
                <w:szCs w:val="24"/>
              </w:rPr>
              <w:t>5</w:t>
            </w:r>
          </w:p>
        </w:tc>
        <w:tc>
          <w:tcPr>
            <w:tcW w:w="2120" w:type="dxa"/>
          </w:tcPr>
          <w:p w14:paraId="6C15D2A8" w14:textId="77777777" w:rsidR="00407E6B" w:rsidRPr="00996D41" w:rsidRDefault="00407E6B" w:rsidP="00407E6B">
            <w:pPr>
              <w:jc w:val="both"/>
              <w:rPr>
                <w:rFonts w:ascii="Times New Roman" w:eastAsia="Calibri" w:hAnsi="Times New Roman" w:cs="Times New Roman"/>
                <w:sz w:val="24"/>
                <w:szCs w:val="24"/>
              </w:rPr>
            </w:pPr>
            <w:r w:rsidRPr="00996D41">
              <w:rPr>
                <w:rFonts w:ascii="Times New Roman" w:eastAsia="Calibri" w:hAnsi="Times New Roman" w:cs="Times New Roman"/>
                <w:sz w:val="24"/>
                <w:szCs w:val="24"/>
              </w:rPr>
              <w:t>Бокситогорский муниципальный район (</w:t>
            </w:r>
            <w:proofErr w:type="spellStart"/>
            <w:r w:rsidRPr="00996D41">
              <w:rPr>
                <w:rFonts w:ascii="Times New Roman" w:eastAsia="Calibri" w:hAnsi="Times New Roman" w:cs="Times New Roman"/>
                <w:sz w:val="24"/>
                <w:szCs w:val="24"/>
              </w:rPr>
              <w:t>Большедворское</w:t>
            </w:r>
            <w:proofErr w:type="spellEnd"/>
            <w:r w:rsidRPr="00996D41">
              <w:rPr>
                <w:rFonts w:ascii="Times New Roman" w:eastAsia="Calibri" w:hAnsi="Times New Roman" w:cs="Times New Roman"/>
                <w:sz w:val="24"/>
                <w:szCs w:val="24"/>
              </w:rPr>
              <w:t xml:space="preserve"> сельское поселение);</w:t>
            </w:r>
          </w:p>
          <w:p w14:paraId="06C6C806" w14:textId="1C3F5645" w:rsidR="00407E6B" w:rsidRPr="00996D41" w:rsidRDefault="00407E6B" w:rsidP="00407E6B">
            <w:pPr>
              <w:jc w:val="both"/>
              <w:rPr>
                <w:rFonts w:ascii="Times New Roman" w:eastAsia="Times New Roman" w:hAnsi="Times New Roman" w:cs="Times New Roman"/>
                <w:sz w:val="24"/>
                <w:szCs w:val="24"/>
              </w:rPr>
            </w:pPr>
            <w:r w:rsidRPr="00996D41">
              <w:rPr>
                <w:rFonts w:ascii="Times New Roman" w:eastAsia="Calibri" w:hAnsi="Times New Roman" w:cs="Times New Roman"/>
                <w:sz w:val="24"/>
                <w:szCs w:val="24"/>
              </w:rPr>
              <w:t>Тихвинский муниципальный район (Тихвинское городское поселение)</w:t>
            </w:r>
          </w:p>
        </w:tc>
        <w:tc>
          <w:tcPr>
            <w:tcW w:w="2348" w:type="dxa"/>
          </w:tcPr>
          <w:p w14:paraId="76605397" w14:textId="77777777" w:rsidR="00407E6B" w:rsidRPr="00996D41" w:rsidRDefault="00407E6B" w:rsidP="00407E6B">
            <w:pPr>
              <w:jc w:val="both"/>
              <w:rPr>
                <w:rFonts w:ascii="Times New Roman" w:eastAsia="Calibri" w:hAnsi="Times New Roman" w:cs="Times New Roman"/>
                <w:sz w:val="24"/>
                <w:szCs w:val="24"/>
              </w:rPr>
            </w:pPr>
            <w:r w:rsidRPr="00996D41">
              <w:rPr>
                <w:rFonts w:ascii="Times New Roman" w:eastAsia="Calibri" w:hAnsi="Times New Roman" w:cs="Times New Roman"/>
                <w:sz w:val="24"/>
                <w:szCs w:val="24"/>
              </w:rPr>
              <w:t xml:space="preserve">Межпоселковый газопровод (от точки врезки – дер. </w:t>
            </w:r>
            <w:proofErr w:type="spellStart"/>
            <w:r w:rsidRPr="00996D41">
              <w:rPr>
                <w:rFonts w:ascii="Times New Roman" w:eastAsia="Calibri" w:hAnsi="Times New Roman" w:cs="Times New Roman"/>
                <w:sz w:val="24"/>
                <w:szCs w:val="24"/>
              </w:rPr>
              <w:t>Астрачи</w:t>
            </w:r>
            <w:proofErr w:type="spellEnd"/>
            <w:r w:rsidRPr="00996D41">
              <w:rPr>
                <w:rFonts w:ascii="Times New Roman" w:eastAsia="Calibri" w:hAnsi="Times New Roman" w:cs="Times New Roman"/>
                <w:sz w:val="24"/>
                <w:szCs w:val="24"/>
              </w:rPr>
              <w:t xml:space="preserve"> – дер. </w:t>
            </w:r>
            <w:proofErr w:type="spellStart"/>
            <w:r w:rsidRPr="00996D41">
              <w:rPr>
                <w:rFonts w:ascii="Times New Roman" w:eastAsia="Calibri" w:hAnsi="Times New Roman" w:cs="Times New Roman"/>
                <w:sz w:val="24"/>
                <w:szCs w:val="24"/>
              </w:rPr>
              <w:t>Бурково</w:t>
            </w:r>
            <w:proofErr w:type="spellEnd"/>
            <w:r w:rsidRPr="00996D41">
              <w:rPr>
                <w:rFonts w:ascii="Times New Roman" w:eastAsia="Calibri" w:hAnsi="Times New Roman" w:cs="Times New Roman"/>
                <w:sz w:val="24"/>
                <w:szCs w:val="24"/>
              </w:rPr>
              <w:t>)</w:t>
            </w:r>
          </w:p>
          <w:p w14:paraId="6873CE5A" w14:textId="77777777" w:rsidR="00407E6B" w:rsidRPr="00996D41" w:rsidRDefault="00407E6B" w:rsidP="00407E6B">
            <w:pPr>
              <w:jc w:val="both"/>
              <w:rPr>
                <w:rFonts w:ascii="Times New Roman" w:eastAsia="Calibri" w:hAnsi="Times New Roman" w:cs="Times New Roman"/>
                <w:sz w:val="24"/>
                <w:szCs w:val="24"/>
              </w:rPr>
            </w:pPr>
            <w:r w:rsidRPr="00996D41">
              <w:rPr>
                <w:rFonts w:ascii="Times New Roman" w:eastAsia="Calibri" w:hAnsi="Times New Roman" w:cs="Times New Roman"/>
                <w:sz w:val="24"/>
                <w:szCs w:val="24"/>
              </w:rPr>
              <w:t xml:space="preserve">Газораспределительная сеть ГРС «Тихвин» </w:t>
            </w:r>
          </w:p>
          <w:p w14:paraId="12F4409C" w14:textId="726CCEE7" w:rsidR="00407E6B" w:rsidRPr="00996D41" w:rsidRDefault="00407E6B" w:rsidP="00407E6B">
            <w:pPr>
              <w:jc w:val="both"/>
              <w:rPr>
                <w:rFonts w:ascii="Times New Roman" w:eastAsia="Times New Roman" w:hAnsi="Times New Roman" w:cs="Times New Roman"/>
                <w:sz w:val="24"/>
                <w:szCs w:val="24"/>
              </w:rPr>
            </w:pPr>
            <w:r w:rsidRPr="00996D41">
              <w:rPr>
                <w:rFonts w:ascii="Times New Roman" w:eastAsia="Calibri" w:hAnsi="Times New Roman" w:cs="Times New Roman"/>
                <w:sz w:val="24"/>
                <w:szCs w:val="24"/>
              </w:rPr>
              <w:t>(взамен «Развитие сети межпоселковых газопроводов от ГРС Тихвин с газификацией населенных пунктов»)</w:t>
            </w:r>
          </w:p>
        </w:tc>
        <w:tc>
          <w:tcPr>
            <w:tcW w:w="2690" w:type="dxa"/>
          </w:tcPr>
          <w:p w14:paraId="776A51CC" w14:textId="77777777" w:rsidR="00407E6B" w:rsidRPr="00996D41" w:rsidRDefault="00407E6B" w:rsidP="00407E6B">
            <w:pPr>
              <w:jc w:val="both"/>
              <w:rPr>
                <w:rFonts w:ascii="Times New Roman" w:eastAsia="Calibri" w:hAnsi="Times New Roman" w:cs="Times New Roman"/>
                <w:sz w:val="24"/>
                <w:szCs w:val="24"/>
                <w:u w:val="single"/>
              </w:rPr>
            </w:pPr>
            <w:r w:rsidRPr="00996D41">
              <w:rPr>
                <w:rFonts w:ascii="Times New Roman" w:eastAsia="Calibri" w:hAnsi="Times New Roman" w:cs="Times New Roman"/>
                <w:sz w:val="24"/>
                <w:szCs w:val="24"/>
                <w:u w:val="single"/>
              </w:rPr>
              <w:t>Основные характеристики:</w:t>
            </w:r>
          </w:p>
          <w:p w14:paraId="44D0F53C" w14:textId="77777777" w:rsidR="00407E6B" w:rsidRPr="00996D41" w:rsidRDefault="00407E6B" w:rsidP="00407E6B">
            <w:pPr>
              <w:jc w:val="both"/>
              <w:rPr>
                <w:rFonts w:ascii="Times New Roman" w:eastAsia="Calibri" w:hAnsi="Times New Roman" w:cs="Times New Roman"/>
                <w:sz w:val="24"/>
                <w:szCs w:val="24"/>
              </w:rPr>
            </w:pPr>
            <w:r w:rsidRPr="00996D41">
              <w:rPr>
                <w:rFonts w:ascii="Times New Roman" w:eastAsia="Calibri" w:hAnsi="Times New Roman" w:cs="Times New Roman"/>
                <w:sz w:val="24"/>
                <w:szCs w:val="24"/>
              </w:rPr>
              <w:t>протяженность газопровода 4,24 км (ранее 9,3 км).</w:t>
            </w:r>
          </w:p>
          <w:p w14:paraId="1F5CD33E" w14:textId="77777777" w:rsidR="00407E6B" w:rsidRPr="00996D41" w:rsidRDefault="00407E6B" w:rsidP="00407E6B">
            <w:pPr>
              <w:jc w:val="both"/>
              <w:rPr>
                <w:rFonts w:ascii="Times New Roman" w:eastAsia="Calibri" w:hAnsi="Times New Roman" w:cs="Times New Roman"/>
                <w:sz w:val="24"/>
                <w:szCs w:val="24"/>
              </w:rPr>
            </w:pPr>
            <w:r w:rsidRPr="00996D41">
              <w:rPr>
                <w:rFonts w:ascii="Times New Roman" w:eastAsia="Calibri" w:hAnsi="Times New Roman" w:cs="Times New Roman"/>
                <w:sz w:val="24"/>
                <w:szCs w:val="24"/>
                <w:u w:val="single"/>
              </w:rPr>
              <w:t>Назначение</w:t>
            </w:r>
            <w:r w:rsidRPr="00996D41">
              <w:rPr>
                <w:rFonts w:ascii="Times New Roman" w:eastAsia="Calibri" w:hAnsi="Times New Roman" w:cs="Times New Roman"/>
                <w:sz w:val="24"/>
                <w:szCs w:val="24"/>
              </w:rPr>
              <w:t>:</w:t>
            </w:r>
          </w:p>
          <w:p w14:paraId="4720C033" w14:textId="77777777" w:rsidR="00407E6B" w:rsidRPr="00996D41" w:rsidRDefault="00407E6B" w:rsidP="00407E6B">
            <w:pPr>
              <w:jc w:val="both"/>
              <w:rPr>
                <w:rFonts w:ascii="Times New Roman" w:eastAsia="Calibri" w:hAnsi="Times New Roman" w:cs="Times New Roman"/>
                <w:sz w:val="24"/>
                <w:szCs w:val="24"/>
              </w:rPr>
            </w:pPr>
            <w:r w:rsidRPr="00996D41">
              <w:rPr>
                <w:rFonts w:ascii="Times New Roman" w:eastAsia="Calibri" w:hAnsi="Times New Roman" w:cs="Times New Roman"/>
                <w:sz w:val="24"/>
                <w:szCs w:val="24"/>
              </w:rPr>
              <w:t xml:space="preserve">газификация населенных пунктов </w:t>
            </w:r>
            <w:proofErr w:type="spellStart"/>
            <w:r w:rsidRPr="00996D41">
              <w:rPr>
                <w:rFonts w:ascii="Times New Roman" w:eastAsia="Calibri" w:hAnsi="Times New Roman" w:cs="Times New Roman"/>
                <w:sz w:val="24"/>
                <w:szCs w:val="24"/>
              </w:rPr>
              <w:t>Астрачи</w:t>
            </w:r>
            <w:proofErr w:type="spellEnd"/>
            <w:r w:rsidRPr="00996D41">
              <w:rPr>
                <w:rFonts w:ascii="Times New Roman" w:eastAsia="Calibri" w:hAnsi="Times New Roman" w:cs="Times New Roman"/>
                <w:sz w:val="24"/>
                <w:szCs w:val="24"/>
              </w:rPr>
              <w:t>, Бургово</w:t>
            </w:r>
          </w:p>
          <w:p w14:paraId="3F5F5D84" w14:textId="77777777" w:rsidR="00407E6B" w:rsidRPr="00996D41" w:rsidRDefault="00407E6B" w:rsidP="00407E6B">
            <w:pPr>
              <w:jc w:val="both"/>
              <w:rPr>
                <w:rFonts w:ascii="Times New Roman" w:eastAsia="Times New Roman" w:hAnsi="Times New Roman" w:cs="Times New Roman"/>
                <w:sz w:val="24"/>
                <w:szCs w:val="24"/>
                <w:u w:val="single"/>
                <w:lang w:eastAsia="ru-RU"/>
              </w:rPr>
            </w:pPr>
          </w:p>
        </w:tc>
        <w:tc>
          <w:tcPr>
            <w:tcW w:w="1346" w:type="dxa"/>
          </w:tcPr>
          <w:p w14:paraId="48935750" w14:textId="145655E3" w:rsidR="00407E6B" w:rsidRPr="00A41692" w:rsidRDefault="00407E6B" w:rsidP="00407E6B">
            <w:pPr>
              <w:jc w:val="both"/>
              <w:rPr>
                <w:rFonts w:ascii="Times New Roman" w:hAnsi="Times New Roman" w:cs="Times New Roman"/>
                <w:sz w:val="24"/>
                <w:szCs w:val="24"/>
              </w:rPr>
            </w:pPr>
            <w:r w:rsidRPr="00A41692">
              <w:rPr>
                <w:rFonts w:ascii="Times New Roman" w:hAnsi="Times New Roman" w:cs="Times New Roman"/>
                <w:sz w:val="24"/>
                <w:szCs w:val="24"/>
              </w:rPr>
              <w:t>от 2</w:t>
            </w:r>
            <w:r>
              <w:rPr>
                <w:rFonts w:ascii="Times New Roman" w:hAnsi="Times New Roman" w:cs="Times New Roman"/>
                <w:sz w:val="24"/>
                <w:szCs w:val="24"/>
              </w:rPr>
              <w:t>1</w:t>
            </w:r>
            <w:r w:rsidRPr="00A41692">
              <w:rPr>
                <w:rFonts w:ascii="Times New Roman" w:hAnsi="Times New Roman" w:cs="Times New Roman"/>
                <w:sz w:val="24"/>
                <w:szCs w:val="24"/>
              </w:rPr>
              <w:t>.12.201</w:t>
            </w:r>
            <w:r>
              <w:rPr>
                <w:rFonts w:ascii="Times New Roman" w:hAnsi="Times New Roman" w:cs="Times New Roman"/>
                <w:sz w:val="24"/>
                <w:szCs w:val="24"/>
              </w:rPr>
              <w:t>5</w:t>
            </w:r>
            <w:r w:rsidRPr="00A41692">
              <w:rPr>
                <w:rFonts w:ascii="Times New Roman" w:hAnsi="Times New Roman" w:cs="Times New Roman"/>
                <w:sz w:val="24"/>
                <w:szCs w:val="24"/>
              </w:rPr>
              <w:t xml:space="preserve"> № </w:t>
            </w:r>
            <w:r>
              <w:rPr>
                <w:rFonts w:ascii="Times New Roman" w:hAnsi="Times New Roman" w:cs="Times New Roman"/>
                <w:sz w:val="24"/>
                <w:szCs w:val="24"/>
              </w:rPr>
              <w:t>490</w:t>
            </w:r>
          </w:p>
        </w:tc>
        <w:tc>
          <w:tcPr>
            <w:tcW w:w="1710" w:type="dxa"/>
          </w:tcPr>
          <w:p w14:paraId="5789610B" w14:textId="29C34827" w:rsidR="00407E6B" w:rsidRPr="00235942" w:rsidRDefault="00407E6B" w:rsidP="00407E6B">
            <w:pPr>
              <w:jc w:val="both"/>
              <w:rPr>
                <w:rFonts w:ascii="Times New Roman" w:hAnsi="Times New Roman" w:cs="Times New Roman"/>
                <w:sz w:val="24"/>
                <w:szCs w:val="24"/>
              </w:rPr>
            </w:pPr>
            <w:r w:rsidRPr="00407E6B">
              <w:rPr>
                <w:rFonts w:ascii="Times New Roman" w:hAnsi="Times New Roman" w:cs="Times New Roman"/>
                <w:sz w:val="24"/>
                <w:szCs w:val="24"/>
              </w:rPr>
              <w:t>охранная зона, размер 2 м, условия использования земельных участков в пределах охранной зоны в соответствии Правилами охраны газораспределительных сетей, утверждённых постановлением Правительства Российской Федерации от 20.11.2000 № 878</w:t>
            </w:r>
          </w:p>
        </w:tc>
        <w:tc>
          <w:tcPr>
            <w:tcW w:w="1219" w:type="dxa"/>
          </w:tcPr>
          <w:p w14:paraId="4C5CB9B0" w14:textId="0C5B4A84" w:rsidR="00407E6B" w:rsidRPr="00A41692" w:rsidRDefault="00407E6B" w:rsidP="00407E6B">
            <w:pPr>
              <w:jc w:val="both"/>
              <w:rPr>
                <w:rFonts w:ascii="Times New Roman" w:hAnsi="Times New Roman" w:cs="Times New Roman"/>
                <w:sz w:val="24"/>
                <w:szCs w:val="24"/>
              </w:rPr>
            </w:pPr>
            <w:r w:rsidRPr="00A41692">
              <w:rPr>
                <w:rFonts w:ascii="Times New Roman" w:hAnsi="Times New Roman" w:cs="Times New Roman"/>
                <w:sz w:val="24"/>
                <w:szCs w:val="24"/>
              </w:rPr>
              <w:t>первая очередь</w:t>
            </w:r>
          </w:p>
        </w:tc>
        <w:tc>
          <w:tcPr>
            <w:tcW w:w="2424" w:type="dxa"/>
          </w:tcPr>
          <w:p w14:paraId="1C4C74D9" w14:textId="77D68573" w:rsidR="00407E6B" w:rsidRDefault="00407E6B" w:rsidP="00407E6B">
            <w:pPr>
              <w:jc w:val="both"/>
              <w:rPr>
                <w:rFonts w:ascii="Times New Roman" w:hAnsi="Times New Roman" w:cs="Times New Roman"/>
                <w:sz w:val="24"/>
                <w:szCs w:val="24"/>
              </w:rPr>
            </w:pPr>
            <w:r w:rsidRPr="00243A9D">
              <w:rPr>
                <w:rFonts w:ascii="Times New Roman" w:eastAsia="Calibri" w:hAnsi="Times New Roman" w:cs="Times New Roman"/>
                <w:sz w:val="24"/>
                <w:szCs w:val="24"/>
              </w:rPr>
              <w:t xml:space="preserve">уточнение параметров </w:t>
            </w:r>
            <w:r>
              <w:rPr>
                <w:rFonts w:ascii="Times New Roman" w:hAnsi="Times New Roman" w:cs="Times New Roman"/>
                <w:sz w:val="24"/>
                <w:szCs w:val="24"/>
              </w:rPr>
              <w:t>в</w:t>
            </w:r>
            <w:r w:rsidRPr="00AC6364">
              <w:rPr>
                <w:rFonts w:ascii="Times New Roman" w:hAnsi="Times New Roman" w:cs="Times New Roman"/>
                <w:sz w:val="24"/>
                <w:szCs w:val="24"/>
              </w:rPr>
              <w:t xml:space="preserve"> связи с актуализацией в 2018 году Генеральной схемы газоснабжения и газификации Ленинградской</w:t>
            </w:r>
            <w:r>
              <w:rPr>
                <w:rFonts w:ascii="Times New Roman" w:hAnsi="Times New Roman" w:cs="Times New Roman"/>
                <w:sz w:val="24"/>
                <w:szCs w:val="24"/>
              </w:rPr>
              <w:t xml:space="preserve"> области</w:t>
            </w:r>
          </w:p>
        </w:tc>
      </w:tr>
      <w:tr w:rsidR="00407E6B" w:rsidRPr="00A41692" w14:paraId="551FC446" w14:textId="77777777" w:rsidTr="0001490F">
        <w:tc>
          <w:tcPr>
            <w:tcW w:w="703" w:type="dxa"/>
          </w:tcPr>
          <w:p w14:paraId="79DE9315" w14:textId="047D0E3F" w:rsidR="00407E6B" w:rsidRPr="00A41692" w:rsidRDefault="00407E6B" w:rsidP="00407E6B">
            <w:pPr>
              <w:jc w:val="both"/>
              <w:rPr>
                <w:rFonts w:ascii="Times New Roman" w:hAnsi="Times New Roman" w:cs="Times New Roman"/>
                <w:sz w:val="24"/>
                <w:szCs w:val="24"/>
              </w:rPr>
            </w:pPr>
            <w:r>
              <w:rPr>
                <w:rFonts w:ascii="Times New Roman" w:hAnsi="Times New Roman" w:cs="Times New Roman"/>
                <w:sz w:val="24"/>
                <w:szCs w:val="24"/>
              </w:rPr>
              <w:t>6</w:t>
            </w:r>
          </w:p>
        </w:tc>
        <w:tc>
          <w:tcPr>
            <w:tcW w:w="2120" w:type="dxa"/>
          </w:tcPr>
          <w:p w14:paraId="1E371D5E" w14:textId="77777777" w:rsidR="00407E6B" w:rsidRPr="005B2517" w:rsidRDefault="00407E6B" w:rsidP="00407E6B">
            <w:pPr>
              <w:jc w:val="both"/>
              <w:rPr>
                <w:rFonts w:ascii="Times New Roman" w:hAnsi="Times New Roman" w:cs="Times New Roman"/>
                <w:sz w:val="24"/>
                <w:szCs w:val="24"/>
              </w:rPr>
            </w:pPr>
            <w:r w:rsidRPr="005B2517">
              <w:rPr>
                <w:rFonts w:ascii="Times New Roman" w:hAnsi="Times New Roman" w:cs="Times New Roman"/>
                <w:sz w:val="24"/>
                <w:szCs w:val="24"/>
              </w:rPr>
              <w:t>Волховский муниципальный район (Пашское сельское поселение);</w:t>
            </w:r>
          </w:p>
          <w:p w14:paraId="6ABD7959" w14:textId="35C0FCF6" w:rsidR="00407E6B" w:rsidRPr="0001490F" w:rsidRDefault="00407E6B" w:rsidP="00407E6B">
            <w:pPr>
              <w:jc w:val="both"/>
              <w:rPr>
                <w:rFonts w:ascii="Times New Roman" w:hAnsi="Times New Roman" w:cs="Times New Roman"/>
                <w:sz w:val="24"/>
                <w:szCs w:val="24"/>
              </w:rPr>
            </w:pPr>
            <w:r w:rsidRPr="005B2517">
              <w:rPr>
                <w:rFonts w:ascii="Times New Roman" w:hAnsi="Times New Roman" w:cs="Times New Roman"/>
                <w:sz w:val="24"/>
                <w:szCs w:val="24"/>
              </w:rPr>
              <w:t>Лодейнопольский муниципальный район (</w:t>
            </w:r>
            <w:proofErr w:type="spellStart"/>
            <w:r w:rsidRPr="005B2517">
              <w:rPr>
                <w:rFonts w:ascii="Times New Roman" w:hAnsi="Times New Roman" w:cs="Times New Roman"/>
                <w:sz w:val="24"/>
                <w:szCs w:val="24"/>
              </w:rPr>
              <w:t>Доможировское</w:t>
            </w:r>
            <w:proofErr w:type="spellEnd"/>
            <w:r w:rsidRPr="005B2517">
              <w:rPr>
                <w:rFonts w:ascii="Times New Roman" w:hAnsi="Times New Roman" w:cs="Times New Roman"/>
                <w:sz w:val="24"/>
                <w:szCs w:val="24"/>
              </w:rPr>
              <w:t xml:space="preserve"> сельское поселение)</w:t>
            </w:r>
            <w:r>
              <w:rPr>
                <w:rFonts w:ascii="Times New Roman" w:hAnsi="Times New Roman"/>
                <w:sz w:val="26"/>
                <w:szCs w:val="26"/>
              </w:rPr>
              <w:t xml:space="preserve">, </w:t>
            </w:r>
            <w:r>
              <w:rPr>
                <w:rFonts w:ascii="Times New Roman" w:hAnsi="Times New Roman" w:cs="Times New Roman"/>
                <w:sz w:val="24"/>
                <w:szCs w:val="24"/>
              </w:rPr>
              <w:t>п</w:t>
            </w:r>
            <w:r w:rsidRPr="00407E6B">
              <w:rPr>
                <w:rFonts w:ascii="Times New Roman" w:hAnsi="Times New Roman" w:cs="Times New Roman"/>
                <w:sz w:val="24"/>
                <w:szCs w:val="24"/>
              </w:rPr>
              <w:t xml:space="preserve">. ж/д ст. </w:t>
            </w:r>
            <w:proofErr w:type="spellStart"/>
            <w:r w:rsidRPr="00407E6B">
              <w:rPr>
                <w:rFonts w:ascii="Times New Roman" w:hAnsi="Times New Roman" w:cs="Times New Roman"/>
                <w:sz w:val="24"/>
                <w:szCs w:val="24"/>
              </w:rPr>
              <w:t>Оять</w:t>
            </w:r>
            <w:proofErr w:type="spellEnd"/>
            <w:r w:rsidRPr="00407E6B">
              <w:rPr>
                <w:rFonts w:ascii="Times New Roman" w:hAnsi="Times New Roman" w:cs="Times New Roman"/>
                <w:sz w:val="24"/>
                <w:szCs w:val="24"/>
              </w:rPr>
              <w:t xml:space="preserve">, с. Паша, дер. </w:t>
            </w:r>
            <w:proofErr w:type="spellStart"/>
            <w:r w:rsidRPr="00407E6B">
              <w:rPr>
                <w:rFonts w:ascii="Times New Roman" w:hAnsi="Times New Roman" w:cs="Times New Roman"/>
                <w:sz w:val="24"/>
                <w:szCs w:val="24"/>
              </w:rPr>
              <w:t>Манихино</w:t>
            </w:r>
            <w:proofErr w:type="spellEnd"/>
          </w:p>
        </w:tc>
        <w:tc>
          <w:tcPr>
            <w:tcW w:w="2348" w:type="dxa"/>
          </w:tcPr>
          <w:p w14:paraId="01E53AC1" w14:textId="534A5EB1" w:rsidR="00407E6B" w:rsidRPr="00235942" w:rsidRDefault="00407E6B" w:rsidP="00407E6B">
            <w:pPr>
              <w:pStyle w:val="ae"/>
              <w:jc w:val="both"/>
              <w:rPr>
                <w:rFonts w:ascii="Times New Roman" w:eastAsiaTheme="minorHAnsi" w:hAnsi="Times New Roman"/>
                <w:szCs w:val="24"/>
              </w:rPr>
            </w:pPr>
            <w:r w:rsidRPr="005B2517">
              <w:rPr>
                <w:rFonts w:ascii="Times New Roman" w:eastAsiaTheme="minorHAnsi" w:hAnsi="Times New Roman"/>
                <w:szCs w:val="24"/>
              </w:rPr>
              <w:t xml:space="preserve">Газопровод межпоселковый от п. ж/д ст. </w:t>
            </w:r>
            <w:proofErr w:type="spellStart"/>
            <w:r w:rsidRPr="005B2517">
              <w:rPr>
                <w:rFonts w:ascii="Times New Roman" w:eastAsiaTheme="minorHAnsi" w:hAnsi="Times New Roman"/>
                <w:szCs w:val="24"/>
              </w:rPr>
              <w:t>Оять</w:t>
            </w:r>
            <w:proofErr w:type="spellEnd"/>
            <w:r w:rsidRPr="005B2517">
              <w:rPr>
                <w:rFonts w:ascii="Times New Roman" w:eastAsiaTheme="minorHAnsi" w:hAnsi="Times New Roman"/>
                <w:szCs w:val="24"/>
              </w:rPr>
              <w:t xml:space="preserve"> до села Паша, дер. </w:t>
            </w:r>
            <w:proofErr w:type="spellStart"/>
            <w:r w:rsidRPr="005B2517">
              <w:rPr>
                <w:rFonts w:ascii="Times New Roman" w:eastAsiaTheme="minorHAnsi" w:hAnsi="Times New Roman"/>
                <w:szCs w:val="24"/>
              </w:rPr>
              <w:t>Надкопанье</w:t>
            </w:r>
            <w:proofErr w:type="spellEnd"/>
            <w:r w:rsidRPr="005B2517">
              <w:rPr>
                <w:rFonts w:ascii="Times New Roman" w:eastAsiaTheme="minorHAnsi" w:hAnsi="Times New Roman"/>
                <w:szCs w:val="24"/>
              </w:rPr>
              <w:t xml:space="preserve">, дер. Томилино, дер. </w:t>
            </w:r>
            <w:proofErr w:type="spellStart"/>
            <w:r w:rsidRPr="005B2517">
              <w:rPr>
                <w:rFonts w:ascii="Times New Roman" w:eastAsiaTheme="minorHAnsi" w:hAnsi="Times New Roman"/>
                <w:szCs w:val="24"/>
              </w:rPr>
              <w:t>Загубье</w:t>
            </w:r>
            <w:proofErr w:type="spellEnd"/>
            <w:r w:rsidRPr="005B2517">
              <w:rPr>
                <w:rFonts w:ascii="Times New Roman" w:eastAsiaTheme="minorHAnsi" w:hAnsi="Times New Roman"/>
                <w:szCs w:val="24"/>
              </w:rPr>
              <w:t xml:space="preserve"> с отводом на дер. </w:t>
            </w:r>
            <w:proofErr w:type="spellStart"/>
            <w:r w:rsidRPr="005B2517">
              <w:rPr>
                <w:rFonts w:ascii="Times New Roman" w:eastAsiaTheme="minorHAnsi" w:hAnsi="Times New Roman"/>
                <w:szCs w:val="24"/>
              </w:rPr>
              <w:t>Манихино</w:t>
            </w:r>
            <w:proofErr w:type="spellEnd"/>
            <w:r w:rsidRPr="005B2517">
              <w:rPr>
                <w:rFonts w:ascii="Times New Roman" w:eastAsiaTheme="minorHAnsi" w:hAnsi="Times New Roman"/>
                <w:szCs w:val="24"/>
              </w:rPr>
              <w:t>, дер. Берег и пос. Свирица Волховского муниципального района</w:t>
            </w:r>
          </w:p>
        </w:tc>
        <w:tc>
          <w:tcPr>
            <w:tcW w:w="2690" w:type="dxa"/>
          </w:tcPr>
          <w:p w14:paraId="59BD10FF" w14:textId="77777777" w:rsidR="00407E6B" w:rsidRPr="006D11A0" w:rsidRDefault="00407E6B" w:rsidP="00407E6B">
            <w:pPr>
              <w:jc w:val="both"/>
              <w:rPr>
                <w:rFonts w:ascii="Times New Roman" w:hAnsi="Times New Roman" w:cs="Times New Roman"/>
                <w:sz w:val="24"/>
                <w:szCs w:val="24"/>
                <w:u w:val="single"/>
              </w:rPr>
            </w:pPr>
            <w:r w:rsidRPr="006D11A0">
              <w:rPr>
                <w:rFonts w:ascii="Times New Roman" w:hAnsi="Times New Roman" w:cs="Times New Roman"/>
                <w:sz w:val="24"/>
                <w:szCs w:val="24"/>
                <w:u w:val="single"/>
              </w:rPr>
              <w:t xml:space="preserve">Основные характеристики: </w:t>
            </w:r>
          </w:p>
          <w:p w14:paraId="4541E3EC" w14:textId="46477C21" w:rsidR="00407E6B" w:rsidRPr="006D11A0" w:rsidRDefault="00407E6B" w:rsidP="00407E6B">
            <w:pPr>
              <w:jc w:val="both"/>
              <w:rPr>
                <w:rFonts w:ascii="Times New Roman" w:hAnsi="Times New Roman" w:cs="Times New Roman"/>
                <w:sz w:val="24"/>
                <w:szCs w:val="24"/>
              </w:rPr>
            </w:pPr>
            <w:r>
              <w:rPr>
                <w:rFonts w:ascii="Times New Roman" w:hAnsi="Times New Roman" w:cs="Times New Roman"/>
                <w:sz w:val="24"/>
                <w:szCs w:val="24"/>
              </w:rPr>
              <w:t>п</w:t>
            </w:r>
            <w:r w:rsidRPr="006D11A0">
              <w:rPr>
                <w:rFonts w:ascii="Times New Roman" w:hAnsi="Times New Roman" w:cs="Times New Roman"/>
                <w:sz w:val="24"/>
                <w:szCs w:val="24"/>
              </w:rPr>
              <w:t>ротяжённость газопровода: 18,84 км.</w:t>
            </w:r>
          </w:p>
          <w:p w14:paraId="0039B296" w14:textId="04FCAE38" w:rsidR="00407E6B" w:rsidRPr="005B2517" w:rsidRDefault="00407E6B" w:rsidP="00407E6B">
            <w:pPr>
              <w:jc w:val="both"/>
              <w:rPr>
                <w:rFonts w:ascii="Times New Roman" w:hAnsi="Times New Roman" w:cs="Times New Roman"/>
                <w:sz w:val="24"/>
                <w:szCs w:val="24"/>
                <w:u w:val="single"/>
              </w:rPr>
            </w:pPr>
            <w:r w:rsidRPr="005B2517">
              <w:rPr>
                <w:rFonts w:ascii="Times New Roman" w:hAnsi="Times New Roman" w:cs="Times New Roman"/>
                <w:sz w:val="24"/>
                <w:szCs w:val="24"/>
                <w:u w:val="single"/>
              </w:rPr>
              <w:t>Назначение:</w:t>
            </w:r>
          </w:p>
          <w:p w14:paraId="520BB569" w14:textId="4084D6D8" w:rsidR="00407E6B" w:rsidRPr="005B2517" w:rsidRDefault="00407E6B" w:rsidP="00407E6B">
            <w:pPr>
              <w:jc w:val="both"/>
              <w:rPr>
                <w:rFonts w:ascii="Times New Roman" w:hAnsi="Times New Roman"/>
                <w:szCs w:val="24"/>
              </w:rPr>
            </w:pPr>
            <w:r w:rsidRPr="005B2517">
              <w:rPr>
                <w:rFonts w:ascii="Times New Roman" w:hAnsi="Times New Roman" w:cs="Times New Roman"/>
                <w:sz w:val="24"/>
                <w:szCs w:val="24"/>
              </w:rPr>
              <w:t xml:space="preserve">газификация населенных пунктов </w:t>
            </w:r>
            <w:proofErr w:type="spellStart"/>
            <w:r w:rsidRPr="005B2517">
              <w:rPr>
                <w:rFonts w:ascii="Times New Roman" w:hAnsi="Times New Roman" w:cs="Times New Roman"/>
                <w:sz w:val="24"/>
                <w:szCs w:val="24"/>
              </w:rPr>
              <w:t>Оять</w:t>
            </w:r>
            <w:proofErr w:type="spellEnd"/>
            <w:r w:rsidRPr="005B2517">
              <w:rPr>
                <w:rFonts w:ascii="Times New Roman" w:hAnsi="Times New Roman" w:cs="Times New Roman"/>
                <w:sz w:val="24"/>
                <w:szCs w:val="24"/>
              </w:rPr>
              <w:t xml:space="preserve">, Паша, </w:t>
            </w:r>
            <w:proofErr w:type="spellStart"/>
            <w:r w:rsidRPr="005B2517">
              <w:rPr>
                <w:rFonts w:ascii="Times New Roman" w:hAnsi="Times New Roman" w:cs="Times New Roman"/>
                <w:sz w:val="24"/>
                <w:szCs w:val="24"/>
              </w:rPr>
              <w:t>Надкопанье</w:t>
            </w:r>
            <w:proofErr w:type="spellEnd"/>
            <w:r w:rsidRPr="005B2517">
              <w:rPr>
                <w:rFonts w:ascii="Times New Roman" w:hAnsi="Times New Roman" w:cs="Times New Roman"/>
                <w:sz w:val="24"/>
                <w:szCs w:val="24"/>
              </w:rPr>
              <w:t xml:space="preserve">, Томилино, </w:t>
            </w:r>
            <w:proofErr w:type="spellStart"/>
            <w:r w:rsidRPr="005B2517">
              <w:rPr>
                <w:rFonts w:ascii="Times New Roman" w:hAnsi="Times New Roman" w:cs="Times New Roman"/>
                <w:sz w:val="24"/>
                <w:szCs w:val="24"/>
              </w:rPr>
              <w:t>Загубье</w:t>
            </w:r>
            <w:proofErr w:type="spellEnd"/>
            <w:proofErr w:type="gramStart"/>
            <w:r w:rsidRPr="005B2517">
              <w:rPr>
                <w:rFonts w:ascii="Times New Roman" w:hAnsi="Times New Roman" w:cs="Times New Roman"/>
                <w:sz w:val="24"/>
                <w:szCs w:val="24"/>
              </w:rPr>
              <w:t>, Берег</w:t>
            </w:r>
            <w:proofErr w:type="gramEnd"/>
            <w:r w:rsidRPr="005B2517">
              <w:rPr>
                <w:rFonts w:ascii="Times New Roman" w:hAnsi="Times New Roman" w:cs="Times New Roman"/>
                <w:sz w:val="24"/>
                <w:szCs w:val="24"/>
              </w:rPr>
              <w:t xml:space="preserve">, </w:t>
            </w:r>
            <w:proofErr w:type="spellStart"/>
            <w:r w:rsidRPr="005B2517">
              <w:rPr>
                <w:rFonts w:ascii="Times New Roman" w:hAnsi="Times New Roman" w:cs="Times New Roman"/>
                <w:sz w:val="24"/>
                <w:szCs w:val="24"/>
              </w:rPr>
              <w:t>Манихино</w:t>
            </w:r>
            <w:proofErr w:type="spellEnd"/>
          </w:p>
        </w:tc>
        <w:tc>
          <w:tcPr>
            <w:tcW w:w="1346" w:type="dxa"/>
          </w:tcPr>
          <w:p w14:paraId="263B58F0" w14:textId="3B5697BC" w:rsidR="00407E6B" w:rsidRPr="00A41692" w:rsidRDefault="00407E6B" w:rsidP="00407E6B">
            <w:pPr>
              <w:jc w:val="both"/>
              <w:rPr>
                <w:rFonts w:ascii="Times New Roman" w:hAnsi="Times New Roman" w:cs="Times New Roman"/>
                <w:sz w:val="24"/>
                <w:szCs w:val="24"/>
              </w:rPr>
            </w:pPr>
            <w:r>
              <w:rPr>
                <w:rFonts w:ascii="Times New Roman" w:hAnsi="Times New Roman" w:cs="Times New Roman"/>
                <w:sz w:val="24"/>
                <w:szCs w:val="24"/>
              </w:rPr>
              <w:t xml:space="preserve">от </w:t>
            </w:r>
            <w:r w:rsidRPr="005B2517">
              <w:rPr>
                <w:rFonts w:ascii="Times New Roman" w:hAnsi="Times New Roman" w:cs="Times New Roman"/>
                <w:sz w:val="24"/>
                <w:szCs w:val="24"/>
              </w:rPr>
              <w:t>22.12.2017 № 592</w:t>
            </w:r>
          </w:p>
        </w:tc>
        <w:tc>
          <w:tcPr>
            <w:tcW w:w="1710" w:type="dxa"/>
          </w:tcPr>
          <w:p w14:paraId="4DCFA6DC" w14:textId="60855E91" w:rsidR="00407E6B" w:rsidRPr="00235942" w:rsidRDefault="00407E6B" w:rsidP="00407E6B">
            <w:pPr>
              <w:jc w:val="both"/>
              <w:rPr>
                <w:rFonts w:ascii="Times New Roman" w:hAnsi="Times New Roman" w:cs="Times New Roman"/>
                <w:sz w:val="24"/>
                <w:szCs w:val="24"/>
              </w:rPr>
            </w:pPr>
            <w:r w:rsidRPr="006D11A0">
              <w:rPr>
                <w:rFonts w:ascii="Times New Roman" w:hAnsi="Times New Roman" w:cs="Times New Roman"/>
                <w:sz w:val="24"/>
                <w:szCs w:val="24"/>
              </w:rPr>
              <w:t>охранная зона, размер 2 м, условия использования земельных участков в пределах охранной зоны в соответствии Правилами охраны газораспределительных сетей, утверждённых постановлением Правительства Российской Федерации от 20.11.2000 № 878</w:t>
            </w:r>
          </w:p>
        </w:tc>
        <w:tc>
          <w:tcPr>
            <w:tcW w:w="1219" w:type="dxa"/>
          </w:tcPr>
          <w:p w14:paraId="32411E30" w14:textId="06FAC6FA" w:rsidR="00407E6B" w:rsidRPr="00A41692" w:rsidRDefault="00407E6B" w:rsidP="00407E6B">
            <w:pPr>
              <w:jc w:val="both"/>
              <w:rPr>
                <w:rFonts w:ascii="Times New Roman" w:hAnsi="Times New Roman" w:cs="Times New Roman"/>
                <w:sz w:val="24"/>
                <w:szCs w:val="24"/>
              </w:rPr>
            </w:pPr>
            <w:r w:rsidRPr="00A41692">
              <w:rPr>
                <w:rFonts w:ascii="Times New Roman" w:hAnsi="Times New Roman" w:cs="Times New Roman"/>
                <w:sz w:val="24"/>
                <w:szCs w:val="24"/>
              </w:rPr>
              <w:t>первая очередь</w:t>
            </w:r>
          </w:p>
        </w:tc>
        <w:tc>
          <w:tcPr>
            <w:tcW w:w="2424" w:type="dxa"/>
          </w:tcPr>
          <w:p w14:paraId="072FF03B" w14:textId="09BA289D" w:rsidR="00407E6B" w:rsidRDefault="00407E6B" w:rsidP="00407E6B">
            <w:pPr>
              <w:jc w:val="both"/>
              <w:rPr>
                <w:rFonts w:ascii="Times New Roman" w:hAnsi="Times New Roman" w:cs="Times New Roman"/>
                <w:sz w:val="24"/>
                <w:szCs w:val="24"/>
              </w:rPr>
            </w:pPr>
            <w:r>
              <w:rPr>
                <w:rFonts w:ascii="Times New Roman" w:hAnsi="Times New Roman" w:cs="Times New Roman"/>
                <w:sz w:val="24"/>
                <w:szCs w:val="24"/>
              </w:rPr>
              <w:t xml:space="preserve">уточнение параметров (письмо </w:t>
            </w:r>
            <w:r w:rsidRPr="003534B3">
              <w:rPr>
                <w:rFonts w:ascii="Times New Roman" w:hAnsi="Times New Roman" w:cs="Times New Roman"/>
                <w:sz w:val="24"/>
                <w:szCs w:val="24"/>
              </w:rPr>
              <w:t xml:space="preserve">ООО «Газпром </w:t>
            </w:r>
            <w:proofErr w:type="spellStart"/>
            <w:r w:rsidRPr="003534B3">
              <w:rPr>
                <w:rFonts w:ascii="Times New Roman" w:hAnsi="Times New Roman" w:cs="Times New Roman"/>
                <w:sz w:val="24"/>
                <w:szCs w:val="24"/>
              </w:rPr>
              <w:t>инвестгазификация</w:t>
            </w:r>
            <w:proofErr w:type="spellEnd"/>
            <w:r w:rsidRPr="003534B3">
              <w:rPr>
                <w:rFonts w:ascii="Times New Roman" w:hAnsi="Times New Roman" w:cs="Times New Roman"/>
                <w:sz w:val="24"/>
                <w:szCs w:val="24"/>
              </w:rPr>
              <w:t>» от 26.11.2019 № ДС-07-05/13157)</w:t>
            </w:r>
          </w:p>
        </w:tc>
      </w:tr>
      <w:tr w:rsidR="00407E6B" w:rsidRPr="00A41692" w14:paraId="71EDACF7" w14:textId="77777777" w:rsidTr="0068326D">
        <w:tc>
          <w:tcPr>
            <w:tcW w:w="703" w:type="dxa"/>
          </w:tcPr>
          <w:p w14:paraId="78130AC6" w14:textId="055616CC" w:rsidR="00407E6B" w:rsidRPr="00996D41" w:rsidRDefault="00407E6B" w:rsidP="00407E6B">
            <w:pPr>
              <w:jc w:val="both"/>
              <w:rPr>
                <w:rFonts w:ascii="Times New Roman" w:hAnsi="Times New Roman" w:cs="Times New Roman"/>
                <w:sz w:val="24"/>
                <w:szCs w:val="24"/>
              </w:rPr>
            </w:pPr>
            <w:r>
              <w:rPr>
                <w:rFonts w:ascii="Times New Roman" w:hAnsi="Times New Roman" w:cs="Times New Roman"/>
                <w:sz w:val="24"/>
                <w:szCs w:val="24"/>
              </w:rPr>
              <w:t>7</w:t>
            </w:r>
          </w:p>
        </w:tc>
        <w:tc>
          <w:tcPr>
            <w:tcW w:w="2120" w:type="dxa"/>
            <w:shd w:val="clear" w:color="auto" w:fill="auto"/>
          </w:tcPr>
          <w:p w14:paraId="00C41E19" w14:textId="77777777" w:rsidR="00407E6B" w:rsidRPr="00996D41" w:rsidRDefault="00407E6B" w:rsidP="00407E6B">
            <w:pPr>
              <w:suppressAutoHyphens/>
              <w:autoSpaceDE w:val="0"/>
              <w:autoSpaceDN w:val="0"/>
              <w:adjustRightInd w:val="0"/>
              <w:jc w:val="both"/>
              <w:rPr>
                <w:rFonts w:ascii="Times New Roman" w:hAnsi="Times New Roman" w:cs="Times New Roman"/>
                <w:sz w:val="24"/>
                <w:szCs w:val="24"/>
                <w:shd w:val="clear" w:color="auto" w:fill="FDE9D9"/>
              </w:rPr>
            </w:pPr>
            <w:r w:rsidRPr="00996D41">
              <w:rPr>
                <w:rFonts w:ascii="Times New Roman" w:hAnsi="Times New Roman" w:cs="Times New Roman"/>
                <w:sz w:val="24"/>
                <w:szCs w:val="24"/>
              </w:rPr>
              <w:t>Гатчинский муниципальный район (</w:t>
            </w:r>
            <w:proofErr w:type="spellStart"/>
            <w:r w:rsidRPr="00996D41">
              <w:rPr>
                <w:rFonts w:ascii="Times New Roman" w:hAnsi="Times New Roman" w:cs="Times New Roman"/>
                <w:sz w:val="24"/>
                <w:szCs w:val="24"/>
              </w:rPr>
              <w:t>Дружногорское</w:t>
            </w:r>
            <w:proofErr w:type="spellEnd"/>
            <w:r w:rsidRPr="00996D41">
              <w:rPr>
                <w:rFonts w:ascii="Times New Roman" w:hAnsi="Times New Roman" w:cs="Times New Roman"/>
                <w:sz w:val="24"/>
                <w:szCs w:val="24"/>
              </w:rPr>
              <w:t xml:space="preserve"> городское поселение, Рождественское сельское поселение);</w:t>
            </w:r>
          </w:p>
          <w:p w14:paraId="0D915554" w14:textId="04B56C38" w:rsidR="00407E6B" w:rsidRPr="00996D41" w:rsidRDefault="00407E6B" w:rsidP="00407E6B">
            <w:pPr>
              <w:jc w:val="both"/>
              <w:rPr>
                <w:rFonts w:ascii="Times New Roman" w:hAnsi="Times New Roman" w:cs="Times New Roman"/>
                <w:sz w:val="24"/>
                <w:szCs w:val="24"/>
              </w:rPr>
            </w:pPr>
            <w:r w:rsidRPr="00996D41">
              <w:rPr>
                <w:rFonts w:ascii="Times New Roman" w:hAnsi="Times New Roman" w:cs="Times New Roman"/>
                <w:sz w:val="24"/>
                <w:szCs w:val="24"/>
              </w:rPr>
              <w:t>Лужский муниципальный район (Мшинское сельское поселение)</w:t>
            </w:r>
            <w:r>
              <w:rPr>
                <w:rFonts w:ascii="Times New Roman" w:hAnsi="Times New Roman" w:cs="Times New Roman"/>
                <w:sz w:val="24"/>
                <w:szCs w:val="24"/>
              </w:rPr>
              <w:t>, п</w:t>
            </w:r>
            <w:r w:rsidRPr="00407E6B">
              <w:rPr>
                <w:rFonts w:ascii="Times New Roman" w:hAnsi="Times New Roman" w:cs="Times New Roman"/>
                <w:sz w:val="24"/>
                <w:szCs w:val="24"/>
              </w:rPr>
              <w:t>ос. Дивенский, дер. Большая Дивенка</w:t>
            </w:r>
          </w:p>
        </w:tc>
        <w:tc>
          <w:tcPr>
            <w:tcW w:w="2348" w:type="dxa"/>
          </w:tcPr>
          <w:p w14:paraId="1B8333B0" w14:textId="4FEAB4C6" w:rsidR="00407E6B" w:rsidRPr="00996D41" w:rsidRDefault="00407E6B" w:rsidP="00407E6B">
            <w:pPr>
              <w:pStyle w:val="affff0"/>
              <w:rPr>
                <w:rFonts w:eastAsiaTheme="minorHAnsi"/>
                <w:sz w:val="24"/>
                <w:szCs w:val="24"/>
              </w:rPr>
            </w:pPr>
            <w:r w:rsidRPr="00996D41">
              <w:rPr>
                <w:sz w:val="24"/>
                <w:szCs w:val="24"/>
              </w:rPr>
              <w:t>Межпоселковый газопровод (ГРП – пос. Дивенский – дер. Большая Дивенка)</w:t>
            </w:r>
            <w:r>
              <w:rPr>
                <w:sz w:val="24"/>
                <w:szCs w:val="24"/>
              </w:rPr>
              <w:t xml:space="preserve">. </w:t>
            </w:r>
            <w:r w:rsidRPr="00996D41">
              <w:rPr>
                <w:rFonts w:eastAsiaTheme="minorHAnsi"/>
                <w:sz w:val="24"/>
                <w:szCs w:val="24"/>
              </w:rPr>
              <w:t>Газораспределительная сеть ГРС «Суйда</w:t>
            </w:r>
            <w:r w:rsidR="001226BA">
              <w:rPr>
                <w:rFonts w:eastAsiaTheme="minorHAnsi"/>
                <w:sz w:val="24"/>
                <w:szCs w:val="24"/>
              </w:rPr>
              <w:t>»</w:t>
            </w:r>
          </w:p>
        </w:tc>
        <w:tc>
          <w:tcPr>
            <w:tcW w:w="2690" w:type="dxa"/>
          </w:tcPr>
          <w:p w14:paraId="422B541F" w14:textId="77777777" w:rsidR="00407E6B" w:rsidRPr="001174DA" w:rsidRDefault="00407E6B" w:rsidP="00407E6B">
            <w:pPr>
              <w:jc w:val="both"/>
              <w:rPr>
                <w:rFonts w:ascii="Times New Roman" w:hAnsi="Times New Roman" w:cs="Times New Roman"/>
                <w:sz w:val="24"/>
                <w:szCs w:val="24"/>
                <w:u w:val="single"/>
              </w:rPr>
            </w:pPr>
            <w:r w:rsidRPr="001174DA">
              <w:rPr>
                <w:rFonts w:ascii="Times New Roman" w:hAnsi="Times New Roman" w:cs="Times New Roman"/>
                <w:sz w:val="24"/>
                <w:szCs w:val="24"/>
                <w:u w:val="single"/>
              </w:rPr>
              <w:t>Основные характеристики:</w:t>
            </w:r>
          </w:p>
          <w:p w14:paraId="1346F804" w14:textId="77777777" w:rsidR="00407E6B" w:rsidRPr="001174DA" w:rsidRDefault="00407E6B" w:rsidP="00407E6B">
            <w:pPr>
              <w:jc w:val="both"/>
              <w:rPr>
                <w:rFonts w:ascii="Times New Roman" w:hAnsi="Times New Roman" w:cs="Times New Roman"/>
                <w:sz w:val="24"/>
                <w:szCs w:val="24"/>
              </w:rPr>
            </w:pPr>
            <w:r w:rsidRPr="001174DA">
              <w:rPr>
                <w:rFonts w:ascii="Times New Roman" w:hAnsi="Times New Roman" w:cs="Times New Roman"/>
                <w:sz w:val="24"/>
                <w:szCs w:val="24"/>
              </w:rPr>
              <w:t>протяжённость газопровода: 2,21 км (ранее 69,3 км).</w:t>
            </w:r>
          </w:p>
          <w:p w14:paraId="24A56142" w14:textId="77777777" w:rsidR="00407E6B" w:rsidRPr="001174DA" w:rsidRDefault="00407E6B" w:rsidP="00407E6B">
            <w:pPr>
              <w:jc w:val="both"/>
              <w:rPr>
                <w:rFonts w:ascii="Times New Roman" w:hAnsi="Times New Roman" w:cs="Times New Roman"/>
                <w:sz w:val="24"/>
                <w:szCs w:val="24"/>
                <w:u w:val="single"/>
              </w:rPr>
            </w:pPr>
            <w:r w:rsidRPr="001174DA">
              <w:rPr>
                <w:rFonts w:ascii="Times New Roman" w:hAnsi="Times New Roman" w:cs="Times New Roman"/>
                <w:sz w:val="24"/>
                <w:szCs w:val="24"/>
                <w:u w:val="single"/>
              </w:rPr>
              <w:t>Назначение:</w:t>
            </w:r>
          </w:p>
          <w:p w14:paraId="7790F677" w14:textId="77777777" w:rsidR="00407E6B" w:rsidRPr="001174DA" w:rsidRDefault="00407E6B" w:rsidP="00407E6B">
            <w:pPr>
              <w:jc w:val="both"/>
              <w:rPr>
                <w:rFonts w:ascii="Times New Roman" w:hAnsi="Times New Roman" w:cs="Times New Roman"/>
                <w:sz w:val="24"/>
                <w:szCs w:val="24"/>
              </w:rPr>
            </w:pPr>
            <w:r w:rsidRPr="001174DA">
              <w:rPr>
                <w:rFonts w:ascii="Times New Roman" w:hAnsi="Times New Roman" w:cs="Times New Roman"/>
                <w:sz w:val="24"/>
                <w:szCs w:val="24"/>
              </w:rPr>
              <w:t>газификация населённых пунктов посёлок Дивенский, деревня Большая Дивенка.</w:t>
            </w:r>
          </w:p>
          <w:p w14:paraId="136294F2" w14:textId="77777777" w:rsidR="00407E6B" w:rsidRPr="00996D41" w:rsidRDefault="00407E6B" w:rsidP="00407E6B">
            <w:pPr>
              <w:pStyle w:val="ae"/>
              <w:jc w:val="both"/>
              <w:rPr>
                <w:rFonts w:ascii="Times New Roman" w:eastAsiaTheme="minorHAnsi" w:hAnsi="Times New Roman"/>
                <w:szCs w:val="24"/>
                <w:u w:val="single"/>
              </w:rPr>
            </w:pPr>
          </w:p>
        </w:tc>
        <w:tc>
          <w:tcPr>
            <w:tcW w:w="1346" w:type="dxa"/>
          </w:tcPr>
          <w:p w14:paraId="47F8CF9F" w14:textId="39EAF4B4" w:rsidR="00407E6B" w:rsidRPr="00996D41" w:rsidRDefault="00407E6B" w:rsidP="00407E6B">
            <w:pPr>
              <w:jc w:val="both"/>
              <w:rPr>
                <w:rFonts w:ascii="Times New Roman" w:hAnsi="Times New Roman" w:cs="Times New Roman"/>
                <w:sz w:val="24"/>
                <w:szCs w:val="24"/>
              </w:rPr>
            </w:pPr>
            <w:r w:rsidRPr="00996D41">
              <w:rPr>
                <w:rFonts w:ascii="Times New Roman" w:hAnsi="Times New Roman" w:cs="Times New Roman"/>
                <w:sz w:val="24"/>
                <w:szCs w:val="24"/>
              </w:rPr>
              <w:t>от 22.12.2017 № 592</w:t>
            </w:r>
          </w:p>
        </w:tc>
        <w:tc>
          <w:tcPr>
            <w:tcW w:w="1710" w:type="dxa"/>
          </w:tcPr>
          <w:p w14:paraId="2F41DA15" w14:textId="2AAE3BAA" w:rsidR="00407E6B" w:rsidRPr="00996D41" w:rsidRDefault="00407E6B" w:rsidP="00407E6B">
            <w:pPr>
              <w:jc w:val="both"/>
              <w:rPr>
                <w:rFonts w:ascii="Times New Roman" w:hAnsi="Times New Roman" w:cs="Times New Roman"/>
                <w:sz w:val="24"/>
                <w:szCs w:val="24"/>
              </w:rPr>
            </w:pPr>
            <w:r w:rsidRPr="001174DA">
              <w:rPr>
                <w:rFonts w:ascii="Times New Roman" w:hAnsi="Times New Roman" w:cs="Times New Roman"/>
                <w:sz w:val="24"/>
                <w:szCs w:val="24"/>
              </w:rPr>
              <w:t>охранная зона, размер 2 м, условия использования земельных участков в пределах охранной зоны в соответствии Правилами охраны газораспределительных сетей, утверждённых постановлением Правительства Российской Федерации от 20.11.2000 № 878</w:t>
            </w:r>
          </w:p>
        </w:tc>
        <w:tc>
          <w:tcPr>
            <w:tcW w:w="1219" w:type="dxa"/>
          </w:tcPr>
          <w:p w14:paraId="0C5830DF" w14:textId="758C7988" w:rsidR="00407E6B" w:rsidRPr="00996D41" w:rsidRDefault="00407E6B" w:rsidP="00407E6B">
            <w:pPr>
              <w:jc w:val="both"/>
              <w:rPr>
                <w:rFonts w:ascii="Times New Roman" w:hAnsi="Times New Roman" w:cs="Times New Roman"/>
                <w:sz w:val="24"/>
                <w:szCs w:val="24"/>
              </w:rPr>
            </w:pPr>
            <w:r w:rsidRPr="00A41692">
              <w:rPr>
                <w:rFonts w:ascii="Times New Roman" w:hAnsi="Times New Roman" w:cs="Times New Roman"/>
                <w:sz w:val="24"/>
                <w:szCs w:val="24"/>
              </w:rPr>
              <w:t>первая очередь</w:t>
            </w:r>
          </w:p>
        </w:tc>
        <w:tc>
          <w:tcPr>
            <w:tcW w:w="2424" w:type="dxa"/>
          </w:tcPr>
          <w:p w14:paraId="2E579B4D" w14:textId="18CADB07" w:rsidR="00407E6B" w:rsidRPr="00996D41" w:rsidRDefault="006B267F" w:rsidP="00407E6B">
            <w:pPr>
              <w:jc w:val="both"/>
              <w:rPr>
                <w:rFonts w:ascii="Times New Roman" w:hAnsi="Times New Roman" w:cs="Times New Roman"/>
                <w:sz w:val="24"/>
                <w:szCs w:val="24"/>
              </w:rPr>
            </w:pPr>
            <w:r>
              <w:rPr>
                <w:rFonts w:ascii="Times New Roman" w:hAnsi="Times New Roman" w:cs="Times New Roman"/>
                <w:sz w:val="24"/>
                <w:szCs w:val="24"/>
              </w:rPr>
              <w:t>учтен с уточнением параметров</w:t>
            </w:r>
          </w:p>
        </w:tc>
      </w:tr>
      <w:tr w:rsidR="00407E6B" w:rsidRPr="00A41692" w14:paraId="7773E5C6" w14:textId="77777777" w:rsidTr="0001490F">
        <w:tc>
          <w:tcPr>
            <w:tcW w:w="703" w:type="dxa"/>
          </w:tcPr>
          <w:p w14:paraId="5DC2D397" w14:textId="0C56A10B" w:rsidR="00407E6B" w:rsidRPr="00996D41" w:rsidRDefault="00407E6B" w:rsidP="00407E6B">
            <w:pPr>
              <w:jc w:val="both"/>
              <w:rPr>
                <w:rFonts w:ascii="Times New Roman" w:hAnsi="Times New Roman" w:cs="Times New Roman"/>
                <w:sz w:val="24"/>
                <w:szCs w:val="24"/>
              </w:rPr>
            </w:pPr>
            <w:r>
              <w:rPr>
                <w:rFonts w:ascii="Times New Roman" w:hAnsi="Times New Roman" w:cs="Times New Roman"/>
                <w:sz w:val="24"/>
                <w:szCs w:val="24"/>
              </w:rPr>
              <w:t>8</w:t>
            </w:r>
          </w:p>
        </w:tc>
        <w:tc>
          <w:tcPr>
            <w:tcW w:w="2120" w:type="dxa"/>
          </w:tcPr>
          <w:p w14:paraId="0299317D" w14:textId="77777777" w:rsidR="00407E6B" w:rsidRPr="00996D41" w:rsidRDefault="00407E6B" w:rsidP="00407E6B">
            <w:pPr>
              <w:suppressAutoHyphens/>
              <w:autoSpaceDE w:val="0"/>
              <w:autoSpaceDN w:val="0"/>
              <w:adjustRightInd w:val="0"/>
              <w:jc w:val="both"/>
              <w:rPr>
                <w:rFonts w:ascii="Times New Roman" w:hAnsi="Times New Roman" w:cs="Times New Roman"/>
                <w:sz w:val="24"/>
                <w:szCs w:val="24"/>
              </w:rPr>
            </w:pPr>
            <w:r w:rsidRPr="00996D41">
              <w:rPr>
                <w:rFonts w:ascii="Times New Roman" w:hAnsi="Times New Roman" w:cs="Times New Roman"/>
                <w:sz w:val="24"/>
                <w:szCs w:val="24"/>
              </w:rPr>
              <w:t>Ломоносовский муниципальный район (</w:t>
            </w:r>
            <w:proofErr w:type="spellStart"/>
            <w:r w:rsidRPr="00996D41">
              <w:rPr>
                <w:rFonts w:ascii="Times New Roman" w:hAnsi="Times New Roman" w:cs="Times New Roman"/>
                <w:sz w:val="24"/>
                <w:szCs w:val="24"/>
              </w:rPr>
              <w:t>Лебяженское</w:t>
            </w:r>
            <w:proofErr w:type="spellEnd"/>
            <w:r w:rsidRPr="00996D41">
              <w:rPr>
                <w:rFonts w:ascii="Times New Roman" w:hAnsi="Times New Roman" w:cs="Times New Roman"/>
                <w:sz w:val="24"/>
                <w:szCs w:val="24"/>
              </w:rPr>
              <w:t xml:space="preserve"> городское поселение);</w:t>
            </w:r>
          </w:p>
          <w:p w14:paraId="163C21EC" w14:textId="14D9DC15" w:rsidR="00407E6B" w:rsidRPr="00996D41" w:rsidRDefault="00407E6B" w:rsidP="00407E6B">
            <w:pPr>
              <w:jc w:val="both"/>
              <w:rPr>
                <w:rFonts w:ascii="Times New Roman" w:hAnsi="Times New Roman" w:cs="Times New Roman"/>
                <w:sz w:val="24"/>
                <w:szCs w:val="24"/>
              </w:rPr>
            </w:pPr>
            <w:r w:rsidRPr="00996D41">
              <w:rPr>
                <w:rFonts w:ascii="Times New Roman" w:hAnsi="Times New Roman" w:cs="Times New Roman"/>
                <w:sz w:val="24"/>
                <w:szCs w:val="24"/>
              </w:rPr>
              <w:t>Сосновоборский городской округ</w:t>
            </w:r>
            <w:r>
              <w:rPr>
                <w:rFonts w:ascii="Times New Roman" w:hAnsi="Times New Roman" w:cs="Times New Roman"/>
                <w:sz w:val="26"/>
                <w:szCs w:val="26"/>
              </w:rPr>
              <w:t xml:space="preserve">, </w:t>
            </w:r>
            <w:r w:rsidRPr="00407E6B">
              <w:rPr>
                <w:rFonts w:ascii="Times New Roman" w:hAnsi="Times New Roman" w:cs="Times New Roman"/>
                <w:sz w:val="24"/>
                <w:szCs w:val="24"/>
              </w:rPr>
              <w:t xml:space="preserve">г. Сосновый Бор, дер. </w:t>
            </w:r>
            <w:proofErr w:type="spellStart"/>
            <w:r w:rsidRPr="00407E6B">
              <w:rPr>
                <w:rFonts w:ascii="Times New Roman" w:hAnsi="Times New Roman" w:cs="Times New Roman"/>
                <w:sz w:val="24"/>
                <w:szCs w:val="24"/>
              </w:rPr>
              <w:t>Шепелево</w:t>
            </w:r>
            <w:proofErr w:type="spellEnd"/>
            <w:r w:rsidRPr="00407E6B">
              <w:rPr>
                <w:rFonts w:ascii="Times New Roman" w:hAnsi="Times New Roman" w:cs="Times New Roman"/>
                <w:sz w:val="24"/>
                <w:szCs w:val="24"/>
              </w:rPr>
              <w:t>, дер. Гора-Валдай</w:t>
            </w:r>
          </w:p>
        </w:tc>
        <w:tc>
          <w:tcPr>
            <w:tcW w:w="2348" w:type="dxa"/>
          </w:tcPr>
          <w:p w14:paraId="1BEE1AF3" w14:textId="505F4134" w:rsidR="00407E6B" w:rsidRPr="00996D41" w:rsidRDefault="00407E6B" w:rsidP="00407E6B">
            <w:pPr>
              <w:pStyle w:val="affff0"/>
              <w:rPr>
                <w:rFonts w:eastAsiaTheme="minorHAnsi"/>
                <w:sz w:val="24"/>
                <w:szCs w:val="24"/>
              </w:rPr>
            </w:pPr>
            <w:r w:rsidRPr="00996D41">
              <w:rPr>
                <w:sz w:val="24"/>
                <w:szCs w:val="24"/>
              </w:rPr>
              <w:t xml:space="preserve">Газопровод межпоселковый от города Сосновый Бор до дер. </w:t>
            </w:r>
            <w:proofErr w:type="spellStart"/>
            <w:r w:rsidRPr="00996D41">
              <w:rPr>
                <w:sz w:val="24"/>
                <w:szCs w:val="24"/>
              </w:rPr>
              <w:t>Шепелево</w:t>
            </w:r>
            <w:proofErr w:type="spellEnd"/>
            <w:r w:rsidRPr="00996D41">
              <w:rPr>
                <w:sz w:val="24"/>
                <w:szCs w:val="24"/>
              </w:rPr>
              <w:t>, дер. Гора-Валдай, дер. Черная Лахта, пос. Форт-Красная Горка Ломоносовского муниципального района</w:t>
            </w:r>
          </w:p>
        </w:tc>
        <w:tc>
          <w:tcPr>
            <w:tcW w:w="2690" w:type="dxa"/>
          </w:tcPr>
          <w:p w14:paraId="00773247" w14:textId="77777777" w:rsidR="00407E6B" w:rsidRPr="006D11A0" w:rsidRDefault="00407E6B" w:rsidP="00407E6B">
            <w:pPr>
              <w:jc w:val="both"/>
              <w:rPr>
                <w:rFonts w:ascii="Times New Roman" w:eastAsia="Calibri" w:hAnsi="Times New Roman" w:cs="Times New Roman"/>
                <w:sz w:val="24"/>
                <w:szCs w:val="24"/>
                <w:u w:val="single"/>
              </w:rPr>
            </w:pPr>
            <w:r w:rsidRPr="006D11A0">
              <w:rPr>
                <w:rFonts w:ascii="Times New Roman" w:eastAsia="Calibri" w:hAnsi="Times New Roman" w:cs="Times New Roman"/>
                <w:sz w:val="24"/>
                <w:szCs w:val="24"/>
                <w:u w:val="single"/>
              </w:rPr>
              <w:t>Основные характеристики:</w:t>
            </w:r>
          </w:p>
          <w:p w14:paraId="77D087A2" w14:textId="4E59CB2D" w:rsidR="00407E6B" w:rsidRPr="006D11A0" w:rsidRDefault="00407E6B" w:rsidP="00407E6B">
            <w:pPr>
              <w:jc w:val="both"/>
              <w:rPr>
                <w:rFonts w:ascii="Times New Roman" w:eastAsia="Calibri" w:hAnsi="Times New Roman" w:cs="Times New Roman"/>
                <w:sz w:val="24"/>
                <w:szCs w:val="24"/>
              </w:rPr>
            </w:pPr>
            <w:r w:rsidRPr="006D11A0">
              <w:rPr>
                <w:rFonts w:ascii="Times New Roman" w:eastAsia="Calibri" w:hAnsi="Times New Roman" w:cs="Times New Roman"/>
                <w:sz w:val="24"/>
                <w:szCs w:val="24"/>
              </w:rPr>
              <w:t>протяжённость газопровода: 17,30 км (ранее 21,5)</w:t>
            </w:r>
          </w:p>
          <w:p w14:paraId="3C336402" w14:textId="0B0AD40F" w:rsidR="00407E6B" w:rsidRPr="006D11A0" w:rsidRDefault="00407E6B" w:rsidP="00407E6B">
            <w:pPr>
              <w:suppressAutoHyphens/>
              <w:jc w:val="both"/>
              <w:rPr>
                <w:rFonts w:ascii="Times New Roman" w:eastAsia="Calibri" w:hAnsi="Times New Roman" w:cs="Times New Roman"/>
                <w:sz w:val="24"/>
                <w:szCs w:val="24"/>
                <w:u w:val="single"/>
              </w:rPr>
            </w:pPr>
            <w:r w:rsidRPr="006D11A0">
              <w:rPr>
                <w:rFonts w:ascii="Times New Roman" w:eastAsia="Calibri" w:hAnsi="Times New Roman" w:cs="Times New Roman"/>
                <w:sz w:val="24"/>
                <w:szCs w:val="24"/>
                <w:u w:val="single"/>
              </w:rPr>
              <w:t>Назначение:</w:t>
            </w:r>
          </w:p>
          <w:p w14:paraId="188CA94E" w14:textId="1A90691C" w:rsidR="00407E6B" w:rsidRPr="006D11A0" w:rsidRDefault="00407E6B" w:rsidP="00407E6B">
            <w:pPr>
              <w:pStyle w:val="ae"/>
              <w:jc w:val="both"/>
              <w:rPr>
                <w:rFonts w:ascii="Times New Roman" w:hAnsi="Times New Roman"/>
                <w:szCs w:val="24"/>
              </w:rPr>
            </w:pPr>
            <w:r w:rsidRPr="00996D41">
              <w:rPr>
                <w:rFonts w:ascii="Times New Roman" w:hAnsi="Times New Roman"/>
                <w:szCs w:val="24"/>
              </w:rPr>
              <w:t xml:space="preserve">газификация населенных пунктов </w:t>
            </w:r>
            <w:proofErr w:type="spellStart"/>
            <w:r w:rsidRPr="00996D41">
              <w:rPr>
                <w:rFonts w:ascii="Times New Roman" w:hAnsi="Times New Roman"/>
                <w:szCs w:val="24"/>
              </w:rPr>
              <w:t>Шепелево</w:t>
            </w:r>
            <w:proofErr w:type="spellEnd"/>
            <w:r w:rsidRPr="00996D41">
              <w:rPr>
                <w:rFonts w:ascii="Times New Roman" w:hAnsi="Times New Roman"/>
                <w:szCs w:val="24"/>
              </w:rPr>
              <w:t>, Гора-Валдай, Черная, Форт-Красная Горка</w:t>
            </w:r>
          </w:p>
        </w:tc>
        <w:tc>
          <w:tcPr>
            <w:tcW w:w="1346" w:type="dxa"/>
          </w:tcPr>
          <w:p w14:paraId="6747E4AF" w14:textId="5B71BBA4" w:rsidR="00407E6B" w:rsidRPr="00996D41" w:rsidRDefault="00407E6B" w:rsidP="00407E6B">
            <w:pPr>
              <w:jc w:val="both"/>
              <w:rPr>
                <w:rFonts w:ascii="Times New Roman" w:hAnsi="Times New Roman" w:cs="Times New Roman"/>
                <w:sz w:val="24"/>
                <w:szCs w:val="24"/>
              </w:rPr>
            </w:pPr>
            <w:r w:rsidRPr="00996D41">
              <w:rPr>
                <w:rFonts w:ascii="Times New Roman" w:hAnsi="Times New Roman" w:cs="Times New Roman"/>
                <w:sz w:val="24"/>
                <w:szCs w:val="24"/>
              </w:rPr>
              <w:t>от 22.12.2017 № 592</w:t>
            </w:r>
          </w:p>
        </w:tc>
        <w:tc>
          <w:tcPr>
            <w:tcW w:w="1710" w:type="dxa"/>
          </w:tcPr>
          <w:p w14:paraId="4C1CF520" w14:textId="4BAB36FC" w:rsidR="00407E6B" w:rsidRPr="00996D41" w:rsidRDefault="00407E6B" w:rsidP="00407E6B">
            <w:pPr>
              <w:jc w:val="both"/>
              <w:rPr>
                <w:rFonts w:ascii="Times New Roman" w:hAnsi="Times New Roman" w:cs="Times New Roman"/>
                <w:sz w:val="24"/>
                <w:szCs w:val="24"/>
              </w:rPr>
            </w:pPr>
            <w:r w:rsidRPr="001174DA">
              <w:rPr>
                <w:rFonts w:ascii="Times New Roman" w:hAnsi="Times New Roman" w:cs="Times New Roman"/>
                <w:sz w:val="24"/>
                <w:szCs w:val="24"/>
              </w:rPr>
              <w:t>охранная зона, размер 2 м, условия использования земельных участков в пределах охранной зоны в соответствии Правилами охраны газораспределительных сетей, утверждённых постановлением Правительства Российской Федерации от 20.11.2000 № 878</w:t>
            </w:r>
          </w:p>
        </w:tc>
        <w:tc>
          <w:tcPr>
            <w:tcW w:w="1219" w:type="dxa"/>
          </w:tcPr>
          <w:p w14:paraId="0DF4A784" w14:textId="026946A1" w:rsidR="00407E6B" w:rsidRPr="00996D41" w:rsidRDefault="00407E6B" w:rsidP="00407E6B">
            <w:pPr>
              <w:jc w:val="both"/>
              <w:rPr>
                <w:rFonts w:ascii="Times New Roman" w:hAnsi="Times New Roman" w:cs="Times New Roman"/>
                <w:sz w:val="24"/>
                <w:szCs w:val="24"/>
              </w:rPr>
            </w:pPr>
            <w:r w:rsidRPr="00A41692">
              <w:rPr>
                <w:rFonts w:ascii="Times New Roman" w:hAnsi="Times New Roman" w:cs="Times New Roman"/>
                <w:sz w:val="24"/>
                <w:szCs w:val="24"/>
              </w:rPr>
              <w:t>первая очередь</w:t>
            </w:r>
          </w:p>
        </w:tc>
        <w:tc>
          <w:tcPr>
            <w:tcW w:w="2424" w:type="dxa"/>
          </w:tcPr>
          <w:p w14:paraId="43D59027" w14:textId="3A11127E" w:rsidR="001226BA" w:rsidRPr="001226BA" w:rsidRDefault="00407E6B" w:rsidP="001226BA">
            <w:pPr>
              <w:rPr>
                <w:rStyle w:val="affb"/>
                <w:rFonts w:ascii="Times New Roman" w:hAnsi="Times New Roman" w:cs="Times New Roman"/>
                <w:color w:val="0056B3"/>
                <w:sz w:val="24"/>
                <w:szCs w:val="24"/>
                <w:u w:val="none"/>
                <w:bdr w:val="none" w:sz="0" w:space="0" w:color="auto" w:frame="1"/>
                <w:shd w:val="clear" w:color="auto" w:fill="FFFFFF"/>
              </w:rPr>
            </w:pPr>
            <w:r>
              <w:rPr>
                <w:rFonts w:ascii="Times New Roman" w:hAnsi="Times New Roman" w:cs="Times New Roman"/>
                <w:sz w:val="24"/>
                <w:szCs w:val="24"/>
              </w:rPr>
              <w:t>и</w:t>
            </w:r>
            <w:r w:rsidRPr="00AC6364">
              <w:rPr>
                <w:rFonts w:ascii="Times New Roman" w:hAnsi="Times New Roman" w:cs="Times New Roman"/>
                <w:sz w:val="24"/>
                <w:szCs w:val="24"/>
              </w:rPr>
              <w:t>сключа</w:t>
            </w:r>
            <w:r>
              <w:rPr>
                <w:rFonts w:ascii="Times New Roman" w:hAnsi="Times New Roman" w:cs="Times New Roman"/>
                <w:sz w:val="24"/>
                <w:szCs w:val="24"/>
              </w:rPr>
              <w:t>е</w:t>
            </w:r>
            <w:r w:rsidRPr="00AC6364">
              <w:rPr>
                <w:rFonts w:ascii="Times New Roman" w:hAnsi="Times New Roman" w:cs="Times New Roman"/>
                <w:sz w:val="24"/>
                <w:szCs w:val="24"/>
              </w:rPr>
              <w:t>тся</w:t>
            </w:r>
            <w:r>
              <w:rPr>
                <w:rFonts w:ascii="Times New Roman" w:hAnsi="Times New Roman" w:cs="Times New Roman"/>
                <w:sz w:val="24"/>
                <w:szCs w:val="24"/>
              </w:rPr>
              <w:t xml:space="preserve"> из перечня объектов регионального значения с учетом </w:t>
            </w:r>
            <w:r w:rsidRPr="001226BA">
              <w:rPr>
                <w:rFonts w:ascii="Times New Roman" w:hAnsi="Times New Roman" w:cs="Times New Roman"/>
                <w:sz w:val="24"/>
                <w:szCs w:val="24"/>
              </w:rPr>
              <w:t xml:space="preserve">мнения комитета </w:t>
            </w:r>
            <w:r w:rsidR="001226BA" w:rsidRPr="001226BA">
              <w:rPr>
                <w:rFonts w:ascii="Times New Roman" w:hAnsi="Times New Roman" w:cs="Times New Roman"/>
                <w:sz w:val="24"/>
                <w:szCs w:val="24"/>
              </w:rPr>
              <w:fldChar w:fldCharType="begin"/>
            </w:r>
            <w:r w:rsidR="001226BA" w:rsidRPr="001226BA">
              <w:rPr>
                <w:rFonts w:ascii="Times New Roman" w:hAnsi="Times New Roman" w:cs="Times New Roman"/>
                <w:sz w:val="24"/>
                <w:szCs w:val="24"/>
              </w:rPr>
              <w:instrText xml:space="preserve"> HYPERLINK "https://power.lenobl.ru/ru" </w:instrText>
            </w:r>
            <w:r w:rsidR="001226BA" w:rsidRPr="001226BA">
              <w:rPr>
                <w:rFonts w:ascii="Times New Roman" w:hAnsi="Times New Roman" w:cs="Times New Roman"/>
                <w:sz w:val="24"/>
                <w:szCs w:val="24"/>
              </w:rPr>
              <w:fldChar w:fldCharType="separate"/>
            </w:r>
          </w:p>
          <w:p w14:paraId="7DCB3317" w14:textId="2D2938D8" w:rsidR="00407E6B" w:rsidRPr="00996D41" w:rsidRDefault="001226BA" w:rsidP="001226BA">
            <w:pPr>
              <w:textAlignment w:val="baseline"/>
              <w:rPr>
                <w:rFonts w:ascii="Times New Roman" w:hAnsi="Times New Roman" w:cs="Times New Roman"/>
                <w:sz w:val="24"/>
                <w:szCs w:val="24"/>
              </w:rPr>
            </w:pPr>
            <w:r w:rsidRPr="001226BA">
              <w:rPr>
                <w:rFonts w:ascii="Times New Roman" w:hAnsi="Times New Roman" w:cs="Times New Roman"/>
                <w:color w:val="333333"/>
                <w:sz w:val="24"/>
                <w:szCs w:val="24"/>
                <w:bdr w:val="none" w:sz="0" w:space="0" w:color="auto" w:frame="1"/>
                <w:shd w:val="clear" w:color="auto" w:fill="FFFFFF"/>
              </w:rPr>
              <w:t>по топливно-энергетическому комплексу Ленинградской области</w:t>
            </w:r>
            <w:r w:rsidRPr="001226BA">
              <w:rPr>
                <w:rFonts w:ascii="Times New Roman" w:hAnsi="Times New Roman" w:cs="Times New Roman"/>
                <w:sz w:val="24"/>
                <w:szCs w:val="24"/>
              </w:rPr>
              <w:fldChar w:fldCharType="end"/>
            </w:r>
            <w:r>
              <w:rPr>
                <w:rFonts w:ascii="Times New Roman" w:hAnsi="Times New Roman" w:cs="Times New Roman"/>
                <w:sz w:val="24"/>
                <w:szCs w:val="24"/>
              </w:rPr>
              <w:t xml:space="preserve"> </w:t>
            </w:r>
            <w:r w:rsidR="00407E6B">
              <w:rPr>
                <w:rFonts w:ascii="Times New Roman" w:hAnsi="Times New Roman" w:cs="Times New Roman"/>
                <w:sz w:val="24"/>
                <w:szCs w:val="24"/>
              </w:rPr>
              <w:t xml:space="preserve">(письмо </w:t>
            </w:r>
            <w:r w:rsidR="00407E6B" w:rsidRPr="001174DA">
              <w:rPr>
                <w:rFonts w:ascii="Times New Roman" w:hAnsi="Times New Roman" w:cs="Times New Roman"/>
                <w:sz w:val="24"/>
                <w:szCs w:val="24"/>
              </w:rPr>
              <w:t>от 11.03.2020 №</w:t>
            </w:r>
            <w:r w:rsidR="00407E6B">
              <w:rPr>
                <w:rFonts w:ascii="Times New Roman" w:hAnsi="Times New Roman" w:cs="Times New Roman"/>
                <w:sz w:val="24"/>
                <w:szCs w:val="24"/>
              </w:rPr>
              <w:t> </w:t>
            </w:r>
            <w:r w:rsidR="00407E6B" w:rsidRPr="001174DA">
              <w:rPr>
                <w:rFonts w:ascii="Times New Roman" w:hAnsi="Times New Roman" w:cs="Times New Roman"/>
                <w:sz w:val="24"/>
                <w:szCs w:val="24"/>
              </w:rPr>
              <w:t>3-</w:t>
            </w:r>
            <w:r w:rsidR="00407E6B">
              <w:rPr>
                <w:rFonts w:ascii="Times New Roman" w:hAnsi="Times New Roman" w:cs="Times New Roman"/>
                <w:sz w:val="24"/>
                <w:szCs w:val="24"/>
              </w:rPr>
              <w:t> </w:t>
            </w:r>
            <w:r w:rsidR="00407E6B" w:rsidRPr="001174DA">
              <w:rPr>
                <w:rFonts w:ascii="Times New Roman" w:hAnsi="Times New Roman" w:cs="Times New Roman"/>
                <w:sz w:val="24"/>
                <w:szCs w:val="24"/>
              </w:rPr>
              <w:t>919/2020</w:t>
            </w:r>
            <w:r w:rsidR="00407E6B">
              <w:rPr>
                <w:rFonts w:ascii="Times New Roman" w:hAnsi="Times New Roman" w:cs="Times New Roman"/>
                <w:sz w:val="24"/>
                <w:szCs w:val="24"/>
              </w:rPr>
              <w:t>)</w:t>
            </w:r>
            <w:r w:rsidR="00407E6B" w:rsidRPr="001174DA">
              <w:rPr>
                <w:rFonts w:ascii="Times New Roman" w:hAnsi="Times New Roman" w:cs="Times New Roman"/>
                <w:sz w:val="24"/>
                <w:szCs w:val="24"/>
              </w:rPr>
              <w:t xml:space="preserve"> и АО «Газпром газораспределение Ленинградская область»</w:t>
            </w:r>
            <w:r w:rsidR="00407E6B">
              <w:rPr>
                <w:rFonts w:ascii="Times New Roman" w:hAnsi="Times New Roman" w:cs="Times New Roman"/>
                <w:sz w:val="24"/>
                <w:szCs w:val="24"/>
              </w:rPr>
              <w:t xml:space="preserve"> (письмо</w:t>
            </w:r>
            <w:r w:rsidR="00407E6B" w:rsidRPr="001174DA">
              <w:rPr>
                <w:rFonts w:ascii="Times New Roman" w:hAnsi="Times New Roman" w:cs="Times New Roman"/>
                <w:sz w:val="24"/>
                <w:szCs w:val="24"/>
              </w:rPr>
              <w:t xml:space="preserve"> от 20.03.2020 №</w:t>
            </w:r>
            <w:r w:rsidR="00407E6B">
              <w:rPr>
                <w:rFonts w:ascii="Times New Roman" w:hAnsi="Times New Roman" w:cs="Times New Roman"/>
                <w:sz w:val="24"/>
                <w:szCs w:val="24"/>
              </w:rPr>
              <w:t> </w:t>
            </w:r>
            <w:r w:rsidR="00407E6B" w:rsidRPr="001174DA">
              <w:rPr>
                <w:rFonts w:ascii="Times New Roman" w:hAnsi="Times New Roman" w:cs="Times New Roman"/>
                <w:sz w:val="24"/>
                <w:szCs w:val="24"/>
              </w:rPr>
              <w:t>НК-</w:t>
            </w:r>
            <w:r w:rsidR="00407E6B">
              <w:rPr>
                <w:rFonts w:ascii="Times New Roman" w:hAnsi="Times New Roman" w:cs="Times New Roman"/>
                <w:sz w:val="24"/>
                <w:szCs w:val="24"/>
              </w:rPr>
              <w:t> </w:t>
            </w:r>
            <w:r w:rsidR="00407E6B" w:rsidRPr="001174DA">
              <w:rPr>
                <w:rFonts w:ascii="Times New Roman" w:hAnsi="Times New Roman" w:cs="Times New Roman"/>
                <w:sz w:val="24"/>
                <w:szCs w:val="24"/>
              </w:rPr>
              <w:t>60/2928</w:t>
            </w:r>
            <w:r w:rsidR="00407E6B">
              <w:rPr>
                <w:rFonts w:ascii="Times New Roman" w:hAnsi="Times New Roman" w:cs="Times New Roman"/>
                <w:sz w:val="24"/>
                <w:szCs w:val="24"/>
              </w:rPr>
              <w:t>)</w:t>
            </w:r>
          </w:p>
        </w:tc>
      </w:tr>
      <w:tr w:rsidR="00407E6B" w:rsidRPr="00A41692" w14:paraId="46C494FB" w14:textId="77777777" w:rsidTr="0068326D">
        <w:tc>
          <w:tcPr>
            <w:tcW w:w="14560" w:type="dxa"/>
            <w:gridSpan w:val="8"/>
          </w:tcPr>
          <w:p w14:paraId="5908EEF8" w14:textId="39C2D7A2" w:rsidR="00407E6B" w:rsidRPr="00243A9D" w:rsidRDefault="00407E6B" w:rsidP="00407E6B">
            <w:pPr>
              <w:jc w:val="both"/>
              <w:rPr>
                <w:rFonts w:ascii="Times New Roman" w:hAnsi="Times New Roman" w:cs="Times New Roman"/>
                <w:b/>
                <w:bCs/>
                <w:sz w:val="24"/>
                <w:szCs w:val="24"/>
              </w:rPr>
            </w:pPr>
            <w:r w:rsidRPr="00243A9D">
              <w:rPr>
                <w:rFonts w:ascii="Times New Roman" w:hAnsi="Times New Roman" w:cs="Times New Roman"/>
                <w:b/>
                <w:bCs/>
                <w:sz w:val="24"/>
                <w:szCs w:val="24"/>
              </w:rPr>
              <w:t>Объекты водоснабжения</w:t>
            </w:r>
          </w:p>
        </w:tc>
      </w:tr>
      <w:tr w:rsidR="00407E6B" w:rsidRPr="00A41692" w14:paraId="50DDED7F" w14:textId="77777777" w:rsidTr="0001490F">
        <w:tc>
          <w:tcPr>
            <w:tcW w:w="703" w:type="dxa"/>
          </w:tcPr>
          <w:p w14:paraId="53159E75" w14:textId="631B21BE" w:rsidR="00407E6B" w:rsidRDefault="00407E6B" w:rsidP="00407E6B">
            <w:pPr>
              <w:jc w:val="both"/>
              <w:rPr>
                <w:rFonts w:ascii="Times New Roman" w:hAnsi="Times New Roman" w:cs="Times New Roman"/>
                <w:sz w:val="24"/>
                <w:szCs w:val="24"/>
              </w:rPr>
            </w:pPr>
            <w:r>
              <w:rPr>
                <w:rFonts w:ascii="Times New Roman" w:hAnsi="Times New Roman" w:cs="Times New Roman"/>
                <w:sz w:val="24"/>
                <w:szCs w:val="24"/>
              </w:rPr>
              <w:t>9</w:t>
            </w:r>
          </w:p>
        </w:tc>
        <w:tc>
          <w:tcPr>
            <w:tcW w:w="2120" w:type="dxa"/>
          </w:tcPr>
          <w:p w14:paraId="7F6CC7BD" w14:textId="5AECE017" w:rsidR="00407E6B" w:rsidRPr="00996D41" w:rsidRDefault="00407E6B" w:rsidP="00407E6B">
            <w:pPr>
              <w:suppressAutoHyphens/>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Всеволожский муниципальный район (</w:t>
            </w:r>
            <w:proofErr w:type="spellStart"/>
            <w:r w:rsidRPr="00243A9D">
              <w:rPr>
                <w:rFonts w:ascii="Times New Roman" w:hAnsi="Times New Roman" w:cs="Times New Roman"/>
                <w:sz w:val="24"/>
                <w:szCs w:val="24"/>
              </w:rPr>
              <w:t>Агалатовское</w:t>
            </w:r>
            <w:proofErr w:type="spellEnd"/>
            <w:r w:rsidRPr="00243A9D">
              <w:rPr>
                <w:rFonts w:ascii="Times New Roman" w:hAnsi="Times New Roman" w:cs="Times New Roman"/>
                <w:sz w:val="24"/>
                <w:szCs w:val="24"/>
              </w:rPr>
              <w:t xml:space="preserve"> сельское поселение, </w:t>
            </w:r>
            <w:proofErr w:type="spellStart"/>
            <w:r w:rsidRPr="00243A9D">
              <w:rPr>
                <w:rFonts w:ascii="Times New Roman" w:hAnsi="Times New Roman" w:cs="Times New Roman"/>
                <w:sz w:val="24"/>
                <w:szCs w:val="24"/>
              </w:rPr>
              <w:t>Бугровское</w:t>
            </w:r>
            <w:proofErr w:type="spellEnd"/>
            <w:r w:rsidRPr="00243A9D">
              <w:rPr>
                <w:rFonts w:ascii="Times New Roman" w:hAnsi="Times New Roman" w:cs="Times New Roman"/>
                <w:sz w:val="24"/>
                <w:szCs w:val="24"/>
              </w:rPr>
              <w:t xml:space="preserve"> городское поселение, Всеволожское городское поселение, Дубровское городское поселение, </w:t>
            </w:r>
            <w:proofErr w:type="spellStart"/>
            <w:r w:rsidRPr="00243A9D">
              <w:rPr>
                <w:rFonts w:ascii="Times New Roman" w:hAnsi="Times New Roman" w:cs="Times New Roman"/>
                <w:sz w:val="24"/>
                <w:szCs w:val="24"/>
              </w:rPr>
              <w:t>Заневское</w:t>
            </w:r>
            <w:proofErr w:type="spellEnd"/>
            <w:r w:rsidRPr="00243A9D">
              <w:rPr>
                <w:rFonts w:ascii="Times New Roman" w:hAnsi="Times New Roman" w:cs="Times New Roman"/>
                <w:sz w:val="24"/>
                <w:szCs w:val="24"/>
              </w:rPr>
              <w:t xml:space="preserve"> городское поселение, </w:t>
            </w:r>
            <w:proofErr w:type="spellStart"/>
            <w:r w:rsidRPr="00243A9D">
              <w:rPr>
                <w:rFonts w:ascii="Times New Roman" w:hAnsi="Times New Roman" w:cs="Times New Roman"/>
                <w:sz w:val="24"/>
                <w:szCs w:val="24"/>
              </w:rPr>
              <w:t>Колтушское</w:t>
            </w:r>
            <w:proofErr w:type="spellEnd"/>
            <w:r w:rsidRPr="00243A9D">
              <w:rPr>
                <w:rFonts w:ascii="Times New Roman" w:hAnsi="Times New Roman" w:cs="Times New Roman"/>
                <w:sz w:val="24"/>
                <w:szCs w:val="24"/>
              </w:rPr>
              <w:t xml:space="preserve"> сельское поселение, </w:t>
            </w:r>
            <w:proofErr w:type="spellStart"/>
            <w:r w:rsidRPr="00243A9D">
              <w:rPr>
                <w:rFonts w:ascii="Times New Roman" w:hAnsi="Times New Roman" w:cs="Times New Roman"/>
                <w:sz w:val="24"/>
                <w:szCs w:val="24"/>
              </w:rPr>
              <w:t>Кузьмоловское</w:t>
            </w:r>
            <w:proofErr w:type="spellEnd"/>
            <w:r w:rsidRPr="00243A9D">
              <w:rPr>
                <w:rFonts w:ascii="Times New Roman" w:hAnsi="Times New Roman" w:cs="Times New Roman"/>
                <w:sz w:val="24"/>
                <w:szCs w:val="24"/>
              </w:rPr>
              <w:t xml:space="preserve"> городское поселение, </w:t>
            </w:r>
            <w:proofErr w:type="spellStart"/>
            <w:r w:rsidRPr="00243A9D">
              <w:rPr>
                <w:rFonts w:ascii="Times New Roman" w:hAnsi="Times New Roman" w:cs="Times New Roman"/>
                <w:sz w:val="24"/>
                <w:szCs w:val="24"/>
              </w:rPr>
              <w:t>Муринское</w:t>
            </w:r>
            <w:proofErr w:type="spellEnd"/>
            <w:r w:rsidRPr="00243A9D">
              <w:rPr>
                <w:rFonts w:ascii="Times New Roman" w:hAnsi="Times New Roman" w:cs="Times New Roman"/>
                <w:sz w:val="24"/>
                <w:szCs w:val="24"/>
              </w:rPr>
              <w:t xml:space="preserve"> сельское поселение, </w:t>
            </w:r>
            <w:proofErr w:type="spellStart"/>
            <w:r w:rsidRPr="00243A9D">
              <w:rPr>
                <w:rFonts w:ascii="Times New Roman" w:hAnsi="Times New Roman" w:cs="Times New Roman"/>
                <w:sz w:val="24"/>
                <w:szCs w:val="24"/>
              </w:rPr>
              <w:t>Рахьинское</w:t>
            </w:r>
            <w:proofErr w:type="spellEnd"/>
            <w:r w:rsidRPr="00243A9D">
              <w:rPr>
                <w:rFonts w:ascii="Times New Roman" w:hAnsi="Times New Roman" w:cs="Times New Roman"/>
                <w:sz w:val="24"/>
                <w:szCs w:val="24"/>
              </w:rPr>
              <w:t xml:space="preserve"> городское поселение, Романовское сельское поселение, Свердловское городское поселение, </w:t>
            </w:r>
            <w:proofErr w:type="spellStart"/>
            <w:r w:rsidRPr="00243A9D">
              <w:rPr>
                <w:rFonts w:ascii="Times New Roman" w:hAnsi="Times New Roman" w:cs="Times New Roman"/>
                <w:sz w:val="24"/>
                <w:szCs w:val="24"/>
              </w:rPr>
              <w:t>Щегловское</w:t>
            </w:r>
            <w:proofErr w:type="spellEnd"/>
            <w:r w:rsidRPr="00243A9D">
              <w:rPr>
                <w:rFonts w:ascii="Times New Roman" w:hAnsi="Times New Roman" w:cs="Times New Roman"/>
                <w:sz w:val="24"/>
                <w:szCs w:val="24"/>
              </w:rPr>
              <w:t xml:space="preserve"> сельское поселение, </w:t>
            </w:r>
            <w:proofErr w:type="spellStart"/>
            <w:r w:rsidRPr="00243A9D">
              <w:rPr>
                <w:rFonts w:ascii="Times New Roman" w:hAnsi="Times New Roman" w:cs="Times New Roman"/>
                <w:sz w:val="24"/>
                <w:szCs w:val="24"/>
              </w:rPr>
              <w:t>Юкковское</w:t>
            </w:r>
            <w:proofErr w:type="spellEnd"/>
            <w:r w:rsidRPr="00243A9D">
              <w:rPr>
                <w:rFonts w:ascii="Times New Roman" w:hAnsi="Times New Roman" w:cs="Times New Roman"/>
                <w:sz w:val="24"/>
                <w:szCs w:val="24"/>
              </w:rPr>
              <w:t xml:space="preserve"> сельское поселение</w:t>
            </w:r>
            <w:r>
              <w:rPr>
                <w:rFonts w:ascii="Times New Roman" w:hAnsi="Times New Roman" w:cs="Times New Roman"/>
                <w:sz w:val="24"/>
                <w:szCs w:val="24"/>
              </w:rPr>
              <w:t>)</w:t>
            </w:r>
          </w:p>
        </w:tc>
        <w:tc>
          <w:tcPr>
            <w:tcW w:w="2348" w:type="dxa"/>
          </w:tcPr>
          <w:p w14:paraId="0B37AAAE" w14:textId="49E221F0" w:rsidR="00407E6B" w:rsidRPr="00996D41" w:rsidRDefault="00407E6B" w:rsidP="00407E6B">
            <w:pPr>
              <w:pStyle w:val="affff0"/>
              <w:rPr>
                <w:sz w:val="24"/>
                <w:szCs w:val="24"/>
              </w:rPr>
            </w:pPr>
            <w:r w:rsidRPr="00243A9D">
              <w:rPr>
                <w:sz w:val="24"/>
                <w:szCs w:val="24"/>
              </w:rPr>
              <w:t>Новоладожский водовод</w:t>
            </w:r>
          </w:p>
        </w:tc>
        <w:tc>
          <w:tcPr>
            <w:tcW w:w="2690" w:type="dxa"/>
          </w:tcPr>
          <w:p w14:paraId="77C8D121" w14:textId="77777777" w:rsidR="00407E6B" w:rsidRPr="006D11A0" w:rsidRDefault="00407E6B" w:rsidP="00407E6B">
            <w:pPr>
              <w:pStyle w:val="affff0"/>
              <w:rPr>
                <w:sz w:val="24"/>
                <w:szCs w:val="24"/>
                <w:u w:val="single"/>
              </w:rPr>
            </w:pPr>
            <w:r w:rsidRPr="006D11A0">
              <w:rPr>
                <w:sz w:val="24"/>
                <w:szCs w:val="24"/>
                <w:u w:val="single"/>
              </w:rPr>
              <w:t>Основные характеристики:</w:t>
            </w:r>
          </w:p>
          <w:p w14:paraId="6E0BC9E9" w14:textId="77777777" w:rsidR="00407E6B" w:rsidRPr="006D11A0" w:rsidRDefault="00407E6B" w:rsidP="00407E6B">
            <w:pPr>
              <w:pStyle w:val="affff0"/>
              <w:rPr>
                <w:sz w:val="24"/>
                <w:szCs w:val="24"/>
              </w:rPr>
            </w:pPr>
            <w:r w:rsidRPr="006D11A0">
              <w:rPr>
                <w:sz w:val="24"/>
                <w:szCs w:val="24"/>
              </w:rPr>
              <w:t>Водовод в две нитки. Протяженность водовода – 155,9 км.</w:t>
            </w:r>
          </w:p>
          <w:p w14:paraId="719B82FD" w14:textId="77777777" w:rsidR="00407E6B" w:rsidRPr="006D11A0" w:rsidRDefault="00407E6B" w:rsidP="00407E6B">
            <w:pPr>
              <w:pStyle w:val="affff0"/>
              <w:rPr>
                <w:sz w:val="24"/>
                <w:szCs w:val="24"/>
              </w:rPr>
            </w:pPr>
          </w:p>
        </w:tc>
        <w:tc>
          <w:tcPr>
            <w:tcW w:w="1346" w:type="dxa"/>
          </w:tcPr>
          <w:p w14:paraId="75FD236F" w14:textId="3B639656" w:rsidR="00407E6B" w:rsidRPr="00996D41" w:rsidRDefault="00407E6B" w:rsidP="00407E6B">
            <w:pPr>
              <w:jc w:val="both"/>
              <w:rPr>
                <w:rFonts w:ascii="Times New Roman" w:hAnsi="Times New Roman" w:cs="Times New Roman"/>
                <w:sz w:val="24"/>
                <w:szCs w:val="24"/>
              </w:rPr>
            </w:pPr>
            <w:r w:rsidRPr="00996D41">
              <w:rPr>
                <w:rFonts w:ascii="Times New Roman" w:hAnsi="Times New Roman" w:cs="Times New Roman"/>
                <w:sz w:val="24"/>
                <w:szCs w:val="24"/>
              </w:rPr>
              <w:t>от 22.12.2017 № 592</w:t>
            </w:r>
          </w:p>
        </w:tc>
        <w:tc>
          <w:tcPr>
            <w:tcW w:w="1710" w:type="dxa"/>
          </w:tcPr>
          <w:p w14:paraId="6DF1F8BC" w14:textId="1BA7A82F" w:rsidR="00407E6B" w:rsidRPr="008F4F76" w:rsidRDefault="008F4F76" w:rsidP="00407E6B">
            <w:pPr>
              <w:rPr>
                <w:rFonts w:ascii="Times New Roman" w:eastAsia="Calibri" w:hAnsi="Times New Roman" w:cs="Times New Roman"/>
                <w:sz w:val="24"/>
                <w:szCs w:val="24"/>
              </w:rPr>
            </w:pPr>
            <w:r>
              <w:rPr>
                <w:rFonts w:ascii="Times New Roman" w:eastAsia="Calibri" w:hAnsi="Times New Roman" w:cs="Times New Roman"/>
                <w:sz w:val="24"/>
                <w:szCs w:val="24"/>
              </w:rPr>
              <w:t>с</w:t>
            </w:r>
            <w:r w:rsidR="00407E6B" w:rsidRPr="008F4F76">
              <w:rPr>
                <w:rFonts w:ascii="Times New Roman" w:eastAsia="Calibri" w:hAnsi="Times New Roman" w:cs="Times New Roman"/>
                <w:sz w:val="24"/>
                <w:szCs w:val="24"/>
              </w:rPr>
              <w:t>анитарно-защитная полоса – не менее 20 м</w:t>
            </w:r>
          </w:p>
          <w:p w14:paraId="0B455F86" w14:textId="77777777" w:rsidR="00407E6B" w:rsidRPr="008F4F76" w:rsidRDefault="00407E6B" w:rsidP="00407E6B">
            <w:pPr>
              <w:jc w:val="both"/>
              <w:rPr>
                <w:rFonts w:ascii="Times New Roman" w:hAnsi="Times New Roman" w:cs="Times New Roman"/>
                <w:sz w:val="24"/>
                <w:szCs w:val="24"/>
              </w:rPr>
            </w:pPr>
          </w:p>
        </w:tc>
        <w:tc>
          <w:tcPr>
            <w:tcW w:w="1219" w:type="dxa"/>
          </w:tcPr>
          <w:p w14:paraId="7F6E5771" w14:textId="688221E5" w:rsidR="00407E6B" w:rsidRPr="00996D41" w:rsidRDefault="00407E6B" w:rsidP="00407E6B">
            <w:pPr>
              <w:jc w:val="both"/>
              <w:rPr>
                <w:rFonts w:ascii="Times New Roman" w:hAnsi="Times New Roman" w:cs="Times New Roman"/>
                <w:sz w:val="24"/>
                <w:szCs w:val="24"/>
              </w:rPr>
            </w:pPr>
            <w:r w:rsidRPr="00A41692">
              <w:rPr>
                <w:rFonts w:ascii="Times New Roman" w:hAnsi="Times New Roman" w:cs="Times New Roman"/>
                <w:sz w:val="24"/>
                <w:szCs w:val="24"/>
              </w:rPr>
              <w:t>первая очередь</w:t>
            </w:r>
          </w:p>
        </w:tc>
        <w:tc>
          <w:tcPr>
            <w:tcW w:w="2424" w:type="dxa"/>
          </w:tcPr>
          <w:p w14:paraId="4D7A4E7C" w14:textId="40055D10" w:rsidR="001226BA" w:rsidRPr="001226BA" w:rsidRDefault="00407E6B" w:rsidP="001226BA">
            <w:pPr>
              <w:rPr>
                <w:rStyle w:val="affb"/>
                <w:rFonts w:ascii="Times New Roman" w:hAnsi="Times New Roman" w:cs="Times New Roman"/>
                <w:color w:val="0056B3"/>
                <w:sz w:val="24"/>
                <w:szCs w:val="24"/>
                <w:u w:val="none"/>
                <w:bdr w:val="none" w:sz="0" w:space="0" w:color="auto" w:frame="1"/>
                <w:shd w:val="clear" w:color="auto" w:fill="FFFFFF"/>
              </w:rPr>
            </w:pPr>
            <w:r w:rsidRPr="00321DFE">
              <w:rPr>
                <w:rFonts w:ascii="Times New Roman" w:hAnsi="Times New Roman" w:cs="Times New Roman"/>
                <w:sz w:val="24"/>
                <w:szCs w:val="24"/>
              </w:rPr>
              <w:t>предлагается к исключению</w:t>
            </w:r>
            <w:r>
              <w:rPr>
                <w:rFonts w:ascii="Times New Roman" w:hAnsi="Times New Roman" w:cs="Times New Roman"/>
                <w:sz w:val="24"/>
                <w:szCs w:val="24"/>
              </w:rPr>
              <w:t xml:space="preserve"> с учетом мнения </w:t>
            </w:r>
            <w:r w:rsidRPr="001226BA">
              <w:rPr>
                <w:rFonts w:ascii="Times New Roman" w:hAnsi="Times New Roman" w:cs="Times New Roman"/>
                <w:sz w:val="24"/>
                <w:szCs w:val="24"/>
              </w:rPr>
              <w:t xml:space="preserve">комитета </w:t>
            </w:r>
            <w:r w:rsidR="001226BA" w:rsidRPr="001226BA">
              <w:rPr>
                <w:rFonts w:ascii="Times New Roman" w:hAnsi="Times New Roman" w:cs="Times New Roman"/>
                <w:sz w:val="24"/>
                <w:szCs w:val="24"/>
              </w:rPr>
              <w:fldChar w:fldCharType="begin"/>
            </w:r>
            <w:r w:rsidR="001226BA" w:rsidRPr="001226BA">
              <w:rPr>
                <w:rFonts w:ascii="Times New Roman" w:hAnsi="Times New Roman" w:cs="Times New Roman"/>
                <w:sz w:val="24"/>
                <w:szCs w:val="24"/>
              </w:rPr>
              <w:instrText xml:space="preserve"> HYPERLINK "https://gkh.lenobl.ru/ru" </w:instrText>
            </w:r>
            <w:r w:rsidR="001226BA" w:rsidRPr="001226BA">
              <w:rPr>
                <w:rFonts w:ascii="Times New Roman" w:hAnsi="Times New Roman" w:cs="Times New Roman"/>
                <w:sz w:val="24"/>
                <w:szCs w:val="24"/>
              </w:rPr>
              <w:fldChar w:fldCharType="separate"/>
            </w:r>
          </w:p>
          <w:p w14:paraId="6821BFA4" w14:textId="4E96D167" w:rsidR="001226BA" w:rsidRPr="001226BA" w:rsidRDefault="001226BA" w:rsidP="001226BA">
            <w:pPr>
              <w:textAlignment w:val="baseline"/>
              <w:rPr>
                <w:rFonts w:ascii="Times New Roman" w:hAnsi="Times New Roman" w:cs="Times New Roman"/>
                <w:color w:val="333333"/>
                <w:sz w:val="24"/>
                <w:szCs w:val="24"/>
              </w:rPr>
            </w:pPr>
            <w:r w:rsidRPr="001226BA">
              <w:rPr>
                <w:rFonts w:ascii="Times New Roman" w:hAnsi="Times New Roman" w:cs="Times New Roman"/>
                <w:color w:val="333333"/>
                <w:sz w:val="24"/>
                <w:szCs w:val="24"/>
                <w:bdr w:val="none" w:sz="0" w:space="0" w:color="auto" w:frame="1"/>
                <w:shd w:val="clear" w:color="auto" w:fill="FFFFFF"/>
              </w:rPr>
              <w:t>по жилищно-коммунальному хозяйству Ленинградской области</w:t>
            </w:r>
          </w:p>
          <w:p w14:paraId="471D79FE" w14:textId="71C1D330" w:rsidR="00407E6B" w:rsidRPr="00996D41" w:rsidRDefault="001226BA" w:rsidP="001226BA">
            <w:pPr>
              <w:jc w:val="both"/>
              <w:rPr>
                <w:rFonts w:ascii="Times New Roman" w:hAnsi="Times New Roman" w:cs="Times New Roman"/>
                <w:sz w:val="24"/>
                <w:szCs w:val="24"/>
              </w:rPr>
            </w:pPr>
            <w:r w:rsidRPr="001226BA">
              <w:rPr>
                <w:rFonts w:ascii="Times New Roman" w:hAnsi="Times New Roman" w:cs="Times New Roman"/>
                <w:sz w:val="24"/>
                <w:szCs w:val="24"/>
              </w:rPr>
              <w:fldChar w:fldCharType="end"/>
            </w:r>
          </w:p>
        </w:tc>
      </w:tr>
      <w:tr w:rsidR="00407E6B" w:rsidRPr="00A41692" w14:paraId="1D88B831" w14:textId="77777777" w:rsidTr="0068326D">
        <w:tc>
          <w:tcPr>
            <w:tcW w:w="14560" w:type="dxa"/>
            <w:gridSpan w:val="8"/>
          </w:tcPr>
          <w:p w14:paraId="28855132" w14:textId="1719E8D8" w:rsidR="00407E6B" w:rsidRPr="00243A9D" w:rsidRDefault="00407E6B" w:rsidP="00407E6B">
            <w:pPr>
              <w:jc w:val="both"/>
              <w:rPr>
                <w:rFonts w:ascii="Times New Roman" w:hAnsi="Times New Roman" w:cs="Times New Roman"/>
                <w:b/>
                <w:bCs/>
                <w:sz w:val="24"/>
                <w:szCs w:val="24"/>
              </w:rPr>
            </w:pPr>
            <w:r w:rsidRPr="00243A9D">
              <w:rPr>
                <w:rFonts w:ascii="Times New Roman" w:hAnsi="Times New Roman" w:cs="Times New Roman"/>
                <w:b/>
                <w:bCs/>
                <w:sz w:val="24"/>
                <w:szCs w:val="24"/>
              </w:rPr>
              <w:t>Объекты водоотведения</w:t>
            </w:r>
          </w:p>
        </w:tc>
      </w:tr>
      <w:tr w:rsidR="00407E6B" w:rsidRPr="00A41692" w14:paraId="662BB415" w14:textId="77777777" w:rsidTr="0001490F">
        <w:tc>
          <w:tcPr>
            <w:tcW w:w="703" w:type="dxa"/>
          </w:tcPr>
          <w:p w14:paraId="62AF9EA2" w14:textId="6A6DA5B9" w:rsidR="00407E6B" w:rsidRDefault="00407E6B" w:rsidP="00407E6B">
            <w:pPr>
              <w:jc w:val="both"/>
              <w:rPr>
                <w:rFonts w:ascii="Times New Roman" w:hAnsi="Times New Roman" w:cs="Times New Roman"/>
                <w:sz w:val="24"/>
                <w:szCs w:val="24"/>
              </w:rPr>
            </w:pPr>
            <w:r>
              <w:rPr>
                <w:rFonts w:ascii="Times New Roman" w:hAnsi="Times New Roman" w:cs="Times New Roman"/>
                <w:sz w:val="24"/>
                <w:szCs w:val="24"/>
              </w:rPr>
              <w:t>10</w:t>
            </w:r>
          </w:p>
        </w:tc>
        <w:tc>
          <w:tcPr>
            <w:tcW w:w="2120" w:type="dxa"/>
          </w:tcPr>
          <w:p w14:paraId="06659EF9" w14:textId="428B6E7F" w:rsidR="00407E6B" w:rsidRPr="00996D41" w:rsidRDefault="00407E6B" w:rsidP="00407E6B">
            <w:pPr>
              <w:suppressAutoHyphens/>
              <w:autoSpaceDE w:val="0"/>
              <w:autoSpaceDN w:val="0"/>
              <w:adjustRightInd w:val="0"/>
              <w:jc w:val="both"/>
              <w:rPr>
                <w:rFonts w:ascii="Times New Roman" w:hAnsi="Times New Roman" w:cs="Times New Roman"/>
                <w:sz w:val="24"/>
                <w:szCs w:val="24"/>
              </w:rPr>
            </w:pPr>
            <w:r w:rsidRPr="00321DFE">
              <w:rPr>
                <w:rFonts w:ascii="Times New Roman" w:hAnsi="Times New Roman" w:cs="Times New Roman"/>
                <w:sz w:val="24"/>
                <w:szCs w:val="24"/>
              </w:rPr>
              <w:t>Всеволожский муниципальный район</w:t>
            </w:r>
            <w:r>
              <w:rPr>
                <w:rFonts w:ascii="Times New Roman" w:hAnsi="Times New Roman" w:cs="Times New Roman"/>
                <w:sz w:val="24"/>
                <w:szCs w:val="24"/>
              </w:rPr>
              <w:t xml:space="preserve"> </w:t>
            </w:r>
            <w:r w:rsidRPr="00321DFE">
              <w:rPr>
                <w:rFonts w:ascii="Times New Roman" w:hAnsi="Times New Roman" w:cs="Times New Roman"/>
                <w:sz w:val="24"/>
                <w:szCs w:val="24"/>
              </w:rPr>
              <w:t>(</w:t>
            </w:r>
            <w:proofErr w:type="spellStart"/>
            <w:r w:rsidRPr="00321DFE">
              <w:rPr>
                <w:rFonts w:ascii="Times New Roman" w:hAnsi="Times New Roman" w:cs="Times New Roman"/>
                <w:sz w:val="24"/>
                <w:szCs w:val="24"/>
              </w:rPr>
              <w:t>Муринское</w:t>
            </w:r>
            <w:proofErr w:type="spellEnd"/>
            <w:r w:rsidRPr="00321DFE">
              <w:rPr>
                <w:rFonts w:ascii="Times New Roman" w:hAnsi="Times New Roman" w:cs="Times New Roman"/>
                <w:sz w:val="24"/>
                <w:szCs w:val="24"/>
              </w:rPr>
              <w:t xml:space="preserve"> сельское поселение)</w:t>
            </w:r>
          </w:p>
        </w:tc>
        <w:tc>
          <w:tcPr>
            <w:tcW w:w="2348" w:type="dxa"/>
          </w:tcPr>
          <w:p w14:paraId="3150FACC" w14:textId="77777777" w:rsidR="00407E6B" w:rsidRPr="00321DFE" w:rsidRDefault="00407E6B" w:rsidP="00407E6B">
            <w:pPr>
              <w:suppressAutoHyphens/>
              <w:autoSpaceDE w:val="0"/>
              <w:autoSpaceDN w:val="0"/>
              <w:adjustRightInd w:val="0"/>
              <w:jc w:val="both"/>
              <w:rPr>
                <w:rFonts w:ascii="Times New Roman" w:hAnsi="Times New Roman" w:cs="Times New Roman"/>
                <w:sz w:val="24"/>
                <w:szCs w:val="24"/>
              </w:rPr>
            </w:pPr>
            <w:r w:rsidRPr="00321DFE">
              <w:rPr>
                <w:rFonts w:ascii="Times New Roman" w:hAnsi="Times New Roman" w:cs="Times New Roman"/>
                <w:sz w:val="24"/>
                <w:szCs w:val="24"/>
              </w:rPr>
              <w:t>Строительство канализационных очистных сооружений</w:t>
            </w:r>
          </w:p>
          <w:p w14:paraId="03905C13" w14:textId="77777777" w:rsidR="00407E6B" w:rsidRPr="00996D41" w:rsidRDefault="00407E6B" w:rsidP="00407E6B">
            <w:pPr>
              <w:pStyle w:val="affff0"/>
              <w:rPr>
                <w:sz w:val="24"/>
                <w:szCs w:val="24"/>
              </w:rPr>
            </w:pPr>
          </w:p>
        </w:tc>
        <w:tc>
          <w:tcPr>
            <w:tcW w:w="2690" w:type="dxa"/>
          </w:tcPr>
          <w:p w14:paraId="08B1BDF0" w14:textId="77777777" w:rsidR="00407E6B" w:rsidRPr="00321DFE" w:rsidRDefault="00407E6B" w:rsidP="00407E6B">
            <w:pPr>
              <w:suppressAutoHyphens/>
              <w:jc w:val="both"/>
              <w:rPr>
                <w:rFonts w:ascii="Times New Roman" w:hAnsi="Times New Roman" w:cs="Times New Roman"/>
                <w:sz w:val="24"/>
                <w:szCs w:val="24"/>
                <w:u w:val="single"/>
              </w:rPr>
            </w:pPr>
            <w:r w:rsidRPr="00321DFE">
              <w:rPr>
                <w:rFonts w:ascii="Times New Roman" w:hAnsi="Times New Roman" w:cs="Times New Roman"/>
                <w:sz w:val="24"/>
                <w:szCs w:val="24"/>
                <w:u w:val="single"/>
              </w:rPr>
              <w:t>Основные характеристики:</w:t>
            </w:r>
          </w:p>
          <w:p w14:paraId="25D06772" w14:textId="77777777" w:rsidR="00407E6B" w:rsidRPr="00321DFE" w:rsidRDefault="00407E6B" w:rsidP="00407E6B">
            <w:pPr>
              <w:suppressAutoHyphens/>
              <w:jc w:val="both"/>
              <w:rPr>
                <w:rFonts w:ascii="Times New Roman" w:hAnsi="Times New Roman" w:cs="Times New Roman"/>
                <w:sz w:val="24"/>
                <w:szCs w:val="24"/>
              </w:rPr>
            </w:pPr>
            <w:r w:rsidRPr="00321DFE">
              <w:rPr>
                <w:rFonts w:ascii="Times New Roman" w:hAnsi="Times New Roman" w:cs="Times New Roman"/>
                <w:sz w:val="24"/>
                <w:szCs w:val="24"/>
              </w:rPr>
              <w:t>Производительность 50 тыс. куб. м/</w:t>
            </w:r>
            <w:proofErr w:type="spellStart"/>
            <w:r w:rsidRPr="00321DFE">
              <w:rPr>
                <w:rFonts w:ascii="Times New Roman" w:hAnsi="Times New Roman" w:cs="Times New Roman"/>
                <w:sz w:val="24"/>
                <w:szCs w:val="24"/>
              </w:rPr>
              <w:t>сут</w:t>
            </w:r>
            <w:proofErr w:type="spellEnd"/>
            <w:r w:rsidRPr="00321DFE">
              <w:rPr>
                <w:rFonts w:ascii="Times New Roman" w:hAnsi="Times New Roman" w:cs="Times New Roman"/>
                <w:sz w:val="24"/>
                <w:szCs w:val="24"/>
              </w:rPr>
              <w:t>. Площадь земельного участка 6 га.</w:t>
            </w:r>
          </w:p>
          <w:p w14:paraId="5428FF6C" w14:textId="77777777" w:rsidR="00407E6B" w:rsidRPr="00996D41" w:rsidRDefault="00407E6B" w:rsidP="00407E6B">
            <w:pPr>
              <w:suppressAutoHyphens/>
              <w:jc w:val="both"/>
              <w:rPr>
                <w:rFonts w:ascii="Times New Roman" w:hAnsi="Times New Roman" w:cs="Times New Roman"/>
                <w:sz w:val="24"/>
                <w:szCs w:val="24"/>
                <w:u w:val="single"/>
              </w:rPr>
            </w:pPr>
          </w:p>
        </w:tc>
        <w:tc>
          <w:tcPr>
            <w:tcW w:w="1346" w:type="dxa"/>
          </w:tcPr>
          <w:p w14:paraId="43DBA6C1" w14:textId="082AABDF" w:rsidR="00407E6B" w:rsidRPr="00996D41" w:rsidRDefault="00407E6B" w:rsidP="00407E6B">
            <w:pPr>
              <w:jc w:val="both"/>
              <w:rPr>
                <w:rFonts w:ascii="Times New Roman" w:hAnsi="Times New Roman" w:cs="Times New Roman"/>
                <w:sz w:val="24"/>
                <w:szCs w:val="24"/>
              </w:rPr>
            </w:pPr>
            <w:r w:rsidRPr="00996D41">
              <w:rPr>
                <w:rFonts w:ascii="Times New Roman" w:hAnsi="Times New Roman" w:cs="Times New Roman"/>
                <w:sz w:val="24"/>
                <w:szCs w:val="24"/>
              </w:rPr>
              <w:t>от 2</w:t>
            </w:r>
            <w:r>
              <w:rPr>
                <w:rFonts w:ascii="Times New Roman" w:hAnsi="Times New Roman" w:cs="Times New Roman"/>
                <w:sz w:val="24"/>
                <w:szCs w:val="24"/>
              </w:rPr>
              <w:t>9</w:t>
            </w:r>
            <w:r w:rsidRPr="00996D41">
              <w:rPr>
                <w:rFonts w:ascii="Times New Roman" w:hAnsi="Times New Roman" w:cs="Times New Roman"/>
                <w:sz w:val="24"/>
                <w:szCs w:val="24"/>
              </w:rPr>
              <w:t>.12.201</w:t>
            </w:r>
            <w:r>
              <w:rPr>
                <w:rFonts w:ascii="Times New Roman" w:hAnsi="Times New Roman" w:cs="Times New Roman"/>
                <w:sz w:val="24"/>
                <w:szCs w:val="24"/>
              </w:rPr>
              <w:t>2</w:t>
            </w:r>
            <w:r w:rsidRPr="00996D41">
              <w:rPr>
                <w:rFonts w:ascii="Times New Roman" w:hAnsi="Times New Roman" w:cs="Times New Roman"/>
                <w:sz w:val="24"/>
                <w:szCs w:val="24"/>
              </w:rPr>
              <w:t xml:space="preserve"> № </w:t>
            </w:r>
            <w:r>
              <w:rPr>
                <w:rFonts w:ascii="Times New Roman" w:hAnsi="Times New Roman" w:cs="Times New Roman"/>
                <w:sz w:val="24"/>
                <w:szCs w:val="24"/>
              </w:rPr>
              <w:t>460</w:t>
            </w:r>
          </w:p>
        </w:tc>
        <w:tc>
          <w:tcPr>
            <w:tcW w:w="1710" w:type="dxa"/>
          </w:tcPr>
          <w:p w14:paraId="5C990FC1" w14:textId="06DD398E" w:rsidR="00407E6B" w:rsidRPr="00996D41" w:rsidRDefault="00407E6B" w:rsidP="00407E6B">
            <w:pPr>
              <w:jc w:val="both"/>
              <w:rPr>
                <w:rFonts w:ascii="Times New Roman" w:hAnsi="Times New Roman" w:cs="Times New Roman"/>
                <w:sz w:val="24"/>
                <w:szCs w:val="24"/>
              </w:rPr>
            </w:pPr>
            <w:r>
              <w:rPr>
                <w:rFonts w:ascii="Times New Roman" w:hAnsi="Times New Roman" w:cs="Times New Roman"/>
                <w:sz w:val="24"/>
                <w:szCs w:val="24"/>
              </w:rPr>
              <w:t>с</w:t>
            </w:r>
            <w:r w:rsidRPr="00321DFE">
              <w:rPr>
                <w:rFonts w:ascii="Times New Roman" w:hAnsi="Times New Roman" w:cs="Times New Roman"/>
                <w:sz w:val="24"/>
                <w:szCs w:val="24"/>
              </w:rPr>
              <w:t>анитарно-защитная зона: 400 м</w:t>
            </w:r>
          </w:p>
        </w:tc>
        <w:tc>
          <w:tcPr>
            <w:tcW w:w="1219" w:type="dxa"/>
          </w:tcPr>
          <w:p w14:paraId="76FE508D" w14:textId="635B2E3F" w:rsidR="00407E6B" w:rsidRPr="00996D41" w:rsidRDefault="00407E6B" w:rsidP="00407E6B">
            <w:pPr>
              <w:jc w:val="both"/>
              <w:rPr>
                <w:rFonts w:ascii="Times New Roman" w:hAnsi="Times New Roman" w:cs="Times New Roman"/>
                <w:sz w:val="24"/>
                <w:szCs w:val="24"/>
              </w:rPr>
            </w:pPr>
            <w:r w:rsidRPr="00A41692">
              <w:rPr>
                <w:rFonts w:ascii="Times New Roman" w:hAnsi="Times New Roman" w:cs="Times New Roman"/>
                <w:sz w:val="24"/>
                <w:szCs w:val="24"/>
              </w:rPr>
              <w:t>первая очередь</w:t>
            </w:r>
          </w:p>
        </w:tc>
        <w:tc>
          <w:tcPr>
            <w:tcW w:w="2424" w:type="dxa"/>
          </w:tcPr>
          <w:p w14:paraId="75DB3CC1" w14:textId="77777777" w:rsidR="001226BA" w:rsidRPr="001226BA" w:rsidRDefault="00407E6B" w:rsidP="001226BA">
            <w:pPr>
              <w:rPr>
                <w:rStyle w:val="affb"/>
                <w:rFonts w:ascii="Times New Roman" w:hAnsi="Times New Roman" w:cs="Times New Roman"/>
                <w:color w:val="0056B3"/>
                <w:sz w:val="24"/>
                <w:szCs w:val="24"/>
                <w:u w:val="none"/>
                <w:bdr w:val="none" w:sz="0" w:space="0" w:color="auto" w:frame="1"/>
                <w:shd w:val="clear" w:color="auto" w:fill="FFFFFF"/>
              </w:rPr>
            </w:pPr>
            <w:r w:rsidRPr="00321DFE">
              <w:rPr>
                <w:rFonts w:ascii="Times New Roman" w:hAnsi="Times New Roman" w:cs="Times New Roman"/>
                <w:sz w:val="24"/>
                <w:szCs w:val="24"/>
              </w:rPr>
              <w:t>предлагается к исключению</w:t>
            </w:r>
            <w:r>
              <w:rPr>
                <w:rFonts w:ascii="Times New Roman" w:hAnsi="Times New Roman" w:cs="Times New Roman"/>
                <w:sz w:val="24"/>
                <w:szCs w:val="24"/>
              </w:rPr>
              <w:t xml:space="preserve"> с учетом мнения </w:t>
            </w:r>
            <w:r w:rsidR="001226BA" w:rsidRPr="001226BA">
              <w:rPr>
                <w:rFonts w:ascii="Times New Roman" w:hAnsi="Times New Roman" w:cs="Times New Roman"/>
                <w:sz w:val="24"/>
                <w:szCs w:val="24"/>
              </w:rPr>
              <w:t xml:space="preserve">комитета </w:t>
            </w:r>
            <w:r w:rsidR="001226BA" w:rsidRPr="001226BA">
              <w:rPr>
                <w:rFonts w:ascii="Times New Roman" w:hAnsi="Times New Roman" w:cs="Times New Roman"/>
                <w:sz w:val="24"/>
                <w:szCs w:val="24"/>
              </w:rPr>
              <w:fldChar w:fldCharType="begin"/>
            </w:r>
            <w:r w:rsidR="001226BA" w:rsidRPr="001226BA">
              <w:rPr>
                <w:rFonts w:ascii="Times New Roman" w:hAnsi="Times New Roman" w:cs="Times New Roman"/>
                <w:sz w:val="24"/>
                <w:szCs w:val="24"/>
              </w:rPr>
              <w:instrText xml:space="preserve"> HYPERLINK "https://gkh.lenobl.ru/ru" </w:instrText>
            </w:r>
            <w:r w:rsidR="001226BA" w:rsidRPr="001226BA">
              <w:rPr>
                <w:rFonts w:ascii="Times New Roman" w:hAnsi="Times New Roman" w:cs="Times New Roman"/>
                <w:sz w:val="24"/>
                <w:szCs w:val="24"/>
              </w:rPr>
              <w:fldChar w:fldCharType="separate"/>
            </w:r>
          </w:p>
          <w:p w14:paraId="76B6B7B7" w14:textId="77777777" w:rsidR="001226BA" w:rsidRPr="001226BA" w:rsidRDefault="001226BA" w:rsidP="001226BA">
            <w:pPr>
              <w:textAlignment w:val="baseline"/>
              <w:rPr>
                <w:rFonts w:ascii="Times New Roman" w:hAnsi="Times New Roman" w:cs="Times New Roman"/>
                <w:color w:val="333333"/>
                <w:sz w:val="24"/>
                <w:szCs w:val="24"/>
              </w:rPr>
            </w:pPr>
            <w:r w:rsidRPr="001226BA">
              <w:rPr>
                <w:rFonts w:ascii="Times New Roman" w:hAnsi="Times New Roman" w:cs="Times New Roman"/>
                <w:color w:val="333333"/>
                <w:sz w:val="24"/>
                <w:szCs w:val="24"/>
                <w:bdr w:val="none" w:sz="0" w:space="0" w:color="auto" w:frame="1"/>
                <w:shd w:val="clear" w:color="auto" w:fill="FFFFFF"/>
              </w:rPr>
              <w:t>по жилищно-коммунальному хозяйству Ленинградской области</w:t>
            </w:r>
          </w:p>
          <w:p w14:paraId="15653194" w14:textId="5AB2CE35" w:rsidR="00407E6B" w:rsidRPr="00996D41" w:rsidRDefault="001226BA" w:rsidP="001226BA">
            <w:pPr>
              <w:jc w:val="both"/>
              <w:rPr>
                <w:rFonts w:ascii="Times New Roman" w:hAnsi="Times New Roman" w:cs="Times New Roman"/>
                <w:sz w:val="24"/>
                <w:szCs w:val="24"/>
              </w:rPr>
            </w:pPr>
            <w:r w:rsidRPr="001226BA">
              <w:rPr>
                <w:rFonts w:ascii="Times New Roman" w:hAnsi="Times New Roman" w:cs="Times New Roman"/>
                <w:sz w:val="24"/>
                <w:szCs w:val="24"/>
              </w:rPr>
              <w:fldChar w:fldCharType="end"/>
            </w:r>
          </w:p>
        </w:tc>
      </w:tr>
    </w:tbl>
    <w:p w14:paraId="72B47758" w14:textId="1266E799" w:rsidR="007F0ECB" w:rsidRPr="006950F7" w:rsidRDefault="007F0ECB" w:rsidP="006950F7">
      <w:pPr>
        <w:spacing w:after="0" w:line="240" w:lineRule="auto"/>
        <w:jc w:val="both"/>
        <w:rPr>
          <w:rFonts w:ascii="Times New Roman" w:eastAsia="Times New Roman" w:hAnsi="Times New Roman" w:cs="Times New Roman"/>
          <w:sz w:val="28"/>
          <w:szCs w:val="24"/>
          <w:lang w:eastAsia="ru-RU"/>
        </w:rPr>
      </w:pPr>
    </w:p>
    <w:sectPr w:rsidR="007F0ECB" w:rsidRPr="006950F7" w:rsidSect="006950F7">
      <w:footnotePr>
        <w:numRestart w:val="eachPage"/>
      </w:footnotePr>
      <w:pgSz w:w="16838" w:h="11906" w:orient="landscape"/>
      <w:pgMar w:top="1134" w:right="1134" w:bottom="567"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CD71CAA" w14:textId="77777777" w:rsidR="000E337F" w:rsidRDefault="000E337F">
      <w:pPr>
        <w:spacing w:after="0" w:line="240" w:lineRule="auto"/>
      </w:pPr>
      <w:r>
        <w:separator/>
      </w:r>
    </w:p>
  </w:endnote>
  <w:endnote w:type="continuationSeparator" w:id="0">
    <w:p w14:paraId="3120E030" w14:textId="77777777" w:rsidR="000E337F" w:rsidRDefault="000E337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Bookman Old Style">
    <w:panose1 w:val="02050604050505020204"/>
    <w:charset w:val="CC"/>
    <w:family w:val="roman"/>
    <w:pitch w:val="variable"/>
    <w:sig w:usb0="00000287" w:usb1="00000000" w:usb2="00000000" w:usb3="00000000" w:csb0="0000009F" w:csb1="00000000"/>
  </w:font>
  <w:font w:name="Franklin Gothic Medium Cond">
    <w:charset w:val="00"/>
    <w:family w:val="swiss"/>
    <w:pitch w:val="variable"/>
    <w:sig w:usb0="000002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 w:name="Trebuchet MS">
    <w:panose1 w:val="020B0603020202020204"/>
    <w:charset w:val="CC"/>
    <w:family w:val="swiss"/>
    <w:pitch w:val="variable"/>
    <w:sig w:usb0="000006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Verdana">
    <w:panose1 w:val="020B0604030504040204"/>
    <w:charset w:val="CC"/>
    <w:family w:val="swiss"/>
    <w:pitch w:val="variable"/>
    <w:sig w:usb0="A00006FF" w:usb1="4000205B" w:usb2="00000010" w:usb3="00000000" w:csb0="0000019F" w:csb1="00000000"/>
  </w:font>
  <w:font w:name="MS Sans Serif">
    <w:altName w:val="Times New Roman"/>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 w:name="Arial Narrow">
    <w:panose1 w:val="020B0606020202030204"/>
    <w:charset w:val="CC"/>
    <w:family w:val="swiss"/>
    <w:pitch w:val="variable"/>
    <w:sig w:usb0="00000287" w:usb1="00000800" w:usb2="00000000" w:usb3="00000000" w:csb0="0000009F" w:csb1="00000000"/>
  </w:font>
  <w:font w:name="Arial CYR">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inherit">
    <w:altName w:val="Cambria"/>
    <w:panose1 w:val="00000000000000000000"/>
    <w:charset w:val="00"/>
    <w:family w:val="roman"/>
    <w:notTrueType/>
    <w:pitch w:val="default"/>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D7EDEFF" w14:textId="77777777" w:rsidR="000E337F" w:rsidRDefault="000E337F">
      <w:pPr>
        <w:spacing w:after="0" w:line="240" w:lineRule="auto"/>
      </w:pPr>
      <w:r>
        <w:separator/>
      </w:r>
    </w:p>
  </w:footnote>
  <w:footnote w:type="continuationSeparator" w:id="0">
    <w:p w14:paraId="6F641EFD" w14:textId="77777777" w:rsidR="000E337F" w:rsidRDefault="000E337F">
      <w:pPr>
        <w:spacing w:after="0" w:line="240" w:lineRule="auto"/>
      </w:pPr>
      <w:r>
        <w:continuationSeparator/>
      </w:r>
    </w:p>
  </w:footnote>
  <w:footnote w:id="1">
    <w:p w14:paraId="3CBCA2F1" w14:textId="6703810B" w:rsidR="000E337F" w:rsidRDefault="000E337F">
      <w:pPr>
        <w:pStyle w:val="affc"/>
      </w:pPr>
      <w:r>
        <w:rPr>
          <w:rStyle w:val="afe"/>
        </w:rPr>
        <w:footnoteRef/>
      </w:r>
      <w:r>
        <w:t xml:space="preserve"> Здесь и далее по тексту наименования объектов приведены в соответствии с </w:t>
      </w:r>
      <w:r w:rsidRPr="003A7935">
        <w:t>Программ</w:t>
      </w:r>
      <w:r>
        <w:t>ой</w:t>
      </w:r>
      <w:r w:rsidRPr="003A7935">
        <w:t xml:space="preserve"> развития газоснабжения и газификации Ленинградской области на 2016-2020 гг.</w:t>
      </w:r>
    </w:p>
  </w:footnote>
  <w:footnote w:id="2">
    <w:p w14:paraId="64201D1B" w14:textId="799BFE01" w:rsidR="000E337F" w:rsidRDefault="000E337F">
      <w:pPr>
        <w:pStyle w:val="affc"/>
      </w:pPr>
      <w:r>
        <w:rPr>
          <w:rStyle w:val="afe"/>
        </w:rPr>
        <w:footnoteRef/>
      </w:r>
      <w:r>
        <w:t xml:space="preserve"> Здесь и далее по тексту наименование объекта приведено в соответствии с </w:t>
      </w:r>
      <w:r w:rsidRPr="003A7935">
        <w:t>Программ</w:t>
      </w:r>
      <w:r>
        <w:t>ой</w:t>
      </w:r>
      <w:r w:rsidRPr="003A7935">
        <w:t xml:space="preserve"> развития газоснабжения и газификации Ленинградской области на 2021-2025 гг.</w:t>
      </w:r>
    </w:p>
  </w:footnote>
  <w:footnote w:id="3">
    <w:p w14:paraId="249F7384" w14:textId="11755669" w:rsidR="000E337F" w:rsidRDefault="000E337F">
      <w:pPr>
        <w:pStyle w:val="affc"/>
      </w:pPr>
      <w:r>
        <w:rPr>
          <w:rStyle w:val="afe"/>
        </w:rPr>
        <w:footnoteRef/>
      </w:r>
      <w:r>
        <w:t xml:space="preserve"> Данные приведены по состоянию на 01.10.2020.</w:t>
      </w:r>
    </w:p>
  </w:footnote>
  <w:footnote w:id="4">
    <w:p w14:paraId="5ECF40E3" w14:textId="77FDBA6E" w:rsidR="000E337F" w:rsidRPr="00944F52" w:rsidRDefault="000E337F" w:rsidP="00AE464B">
      <w:pPr>
        <w:pStyle w:val="affc"/>
        <w:jc w:val="both"/>
      </w:pPr>
      <w:r w:rsidRPr="00A43199">
        <w:rPr>
          <w:rStyle w:val="afe"/>
          <w:sz w:val="24"/>
          <w:szCs w:val="24"/>
        </w:rPr>
        <w:footnoteRef/>
      </w:r>
      <w:r w:rsidRPr="00A43199">
        <w:rPr>
          <w:sz w:val="24"/>
          <w:szCs w:val="24"/>
        </w:rPr>
        <w:t xml:space="preserve"> </w:t>
      </w:r>
      <w:r w:rsidRPr="00944F52">
        <w:t>Представлены в материалах по обоснованию схемы территориального планирования Ленинградской области в области электроэнергетики в текстовой форме. Книга III (Сведения о планируемых для размещения объектах федерального значения, предусмотренных схемами территориального планирования Российской Федерации на территории Ленинградской области).</w:t>
      </w:r>
    </w:p>
  </w:footnote>
  <w:footnote w:id="5">
    <w:p w14:paraId="4FF93D40" w14:textId="77777777" w:rsidR="000E337F" w:rsidRPr="00944F52" w:rsidRDefault="000E337F" w:rsidP="00AE464B">
      <w:pPr>
        <w:pStyle w:val="affc"/>
        <w:jc w:val="both"/>
      </w:pPr>
      <w:r w:rsidRPr="00944F52">
        <w:rPr>
          <w:rStyle w:val="afe"/>
        </w:rPr>
        <w:footnoteRef/>
      </w:r>
      <w:r w:rsidRPr="00944F52">
        <w:t xml:space="preserve"> В соответствии с частью 24 статьи 106 Земельного кодекса Российской Федерации зоны с особыми условиями использования территорий, в том числе возникающие в силу закона ограничения использования земельных участков в таких зонах, считаются установленными, измененными со дня внесения сведений о зоне с особыми условиями использования территории, соответствующих изменений в сведения о такой зоне в Единый государственный реестр недвижимости. Зоны с особыми условиями использования территорий считаются прекратившими существование, а ограничения использования земельных участков в таких зонах недействующими со дня исключения сведений о зоне с особыми условиями использования территории из Единого государственного реестра недвижимости, если иное не предусмотрено действующим законодательством. </w:t>
      </w:r>
    </w:p>
    <w:p w14:paraId="27AF9299" w14:textId="77777777" w:rsidR="000E337F" w:rsidRPr="00944F52" w:rsidRDefault="000E337F" w:rsidP="00AE464B">
      <w:pPr>
        <w:pStyle w:val="affc"/>
        <w:jc w:val="both"/>
      </w:pPr>
      <w:r w:rsidRPr="00944F52">
        <w:t>В соответствии с частью 59 статьи 26 Федерального закона от 03.08.2018 № 342-ФЗ (в редакции от 27.12.2019) требования об установлении зоны с особыми условиями использования территории до выдачи разрешения на строительство и (или) о представлении вместе с заявлением о выдаче разрешения на строительство копии решения об установлении или изменении зоны с особыми условиями использования территории применяются с 1 января 2022 года. В соответствии с пунктом 14 статьи 26 Федерального закона от 03.08.2018 № 342-ФЗ установлено, если зона с особыми условиями использования территории, требование об установлении которой предусмотрено в соответствии с данным Федеральным законом, не была установлена до 1 января 2022 года либо не были установлены границы такой зоны, такая зона и ее границы должны быть установлены в срок не позднее 1 января 2025 года, за исключением случаев, предусмотренных частями 13 и 15 статьи 26 Федерального закона от 03.08.2018 № 342-ФЗ.</w:t>
      </w:r>
    </w:p>
  </w:footnote>
  <w:footnote w:id="6">
    <w:p w14:paraId="574A7871" w14:textId="77777777" w:rsidR="000E337F" w:rsidRPr="00362248" w:rsidRDefault="000E337F" w:rsidP="005D6985">
      <w:pPr>
        <w:pStyle w:val="affc"/>
      </w:pPr>
      <w:r w:rsidRPr="00362248">
        <w:rPr>
          <w:rStyle w:val="afe"/>
        </w:rPr>
        <w:footnoteRef/>
      </w:r>
      <w:r w:rsidRPr="00362248">
        <w:t xml:space="preserve"> МН – магистральный нефтепровод</w:t>
      </w:r>
    </w:p>
  </w:footnote>
  <w:footnote w:id="7">
    <w:p w14:paraId="5EFB5CEB" w14:textId="77777777" w:rsidR="000E337F" w:rsidRPr="00923531" w:rsidRDefault="000E337F" w:rsidP="005D6985">
      <w:pPr>
        <w:pStyle w:val="affc"/>
        <w:jc w:val="both"/>
      </w:pPr>
      <w:r w:rsidRPr="00923531">
        <w:rPr>
          <w:rStyle w:val="afe"/>
        </w:rPr>
        <w:footnoteRef/>
      </w:r>
      <w:r w:rsidRPr="00923531">
        <w:t xml:space="preserve"> ГРС «</w:t>
      </w:r>
      <w:proofErr w:type="spellStart"/>
      <w:r w:rsidRPr="00923531">
        <w:t>Войскорово</w:t>
      </w:r>
      <w:proofErr w:type="spellEnd"/>
      <w:r w:rsidRPr="00923531">
        <w:t xml:space="preserve">» </w:t>
      </w:r>
      <w:r w:rsidRPr="00923531">
        <w:rPr>
          <w:rFonts w:eastAsia="Calibri"/>
        </w:rPr>
        <w:t>демонтирована в рамках реализации объекта «Строительство скоростной автомобильной дороги Москва-Санкт-Петербург на участке км 58 – км 684 (с последующей эксплуатацией на платной основе)» 8 этап км 646 – км 684</w:t>
      </w:r>
      <w:r>
        <w:rPr>
          <w:rFonts w:eastAsia="Calibri"/>
        </w:rPr>
        <w:t>.</w:t>
      </w:r>
    </w:p>
  </w:footnote>
  <w:footnote w:id="8">
    <w:p w14:paraId="6C28835A" w14:textId="77777777" w:rsidR="000E337F" w:rsidRDefault="000E337F" w:rsidP="005D6985">
      <w:pPr>
        <w:pStyle w:val="affc"/>
        <w:jc w:val="both"/>
      </w:pPr>
      <w:r w:rsidRPr="00923531">
        <w:rPr>
          <w:rStyle w:val="afe"/>
        </w:rPr>
        <w:footnoteRef/>
      </w:r>
      <w:r w:rsidRPr="00923531">
        <w:t xml:space="preserve"> ГРС «</w:t>
      </w:r>
      <w:proofErr w:type="spellStart"/>
      <w:r w:rsidRPr="00923531">
        <w:t>Войскорово</w:t>
      </w:r>
      <w:proofErr w:type="spellEnd"/>
      <w:r w:rsidRPr="00923531">
        <w:t xml:space="preserve">» </w:t>
      </w:r>
      <w:r w:rsidRPr="00923531">
        <w:rPr>
          <w:rFonts w:eastAsia="Calibri"/>
        </w:rPr>
        <w:t>демонтирована в рамках реализации объекта «Строительство скоростной автомобильной дороги Москва-Санкт-Петербург на участке км 58 – км 684 (с последующей эксплуатацией на платной основе)» 8 этап км 646 – км 684</w:t>
      </w:r>
    </w:p>
  </w:footnote>
  <w:footnote w:id="9">
    <w:p w14:paraId="694407AF" w14:textId="77777777" w:rsidR="000E337F" w:rsidRPr="00E22CE2" w:rsidRDefault="000E337F" w:rsidP="005D6985">
      <w:pPr>
        <w:pStyle w:val="affc"/>
        <w:jc w:val="both"/>
        <w:rPr>
          <w:rFonts w:eastAsia="Calibri"/>
          <w:sz w:val="28"/>
          <w:szCs w:val="28"/>
        </w:rPr>
      </w:pPr>
      <w:r>
        <w:rPr>
          <w:rStyle w:val="afe"/>
        </w:rPr>
        <w:footnoteRef/>
      </w:r>
      <w:r>
        <w:t xml:space="preserve"> </w:t>
      </w:r>
      <w:r w:rsidRPr="00362248">
        <w:rPr>
          <w:rFonts w:eastAsia="Calibri"/>
        </w:rPr>
        <w:t>Демонтирована в рамках реализации объекта «Строительство скоростной автомобильной дороги Москва-Санкт-Петербург на участке км 58 – км 684 (с последующей эксплуатацией на платной основе)» 8 этап км 646 – км 684.</w:t>
      </w:r>
    </w:p>
  </w:footnote>
  <w:footnote w:id="10">
    <w:p w14:paraId="165E654E" w14:textId="425DCEF2" w:rsidR="000E337F" w:rsidRDefault="000E337F">
      <w:pPr>
        <w:pStyle w:val="affc"/>
      </w:pPr>
      <w:r>
        <w:rPr>
          <w:rStyle w:val="afe"/>
        </w:rPr>
        <w:footnoteRef/>
      </w:r>
      <w:r>
        <w:t xml:space="preserve"> Здесь и далее «</w:t>
      </w:r>
      <w:r>
        <w:rPr>
          <w:lang w:val="en-US"/>
        </w:rPr>
        <w:t>x</w:t>
      </w:r>
      <w:r>
        <w:t xml:space="preserve">» </w:t>
      </w:r>
      <w:r>
        <w:rPr>
          <w:sz w:val="28"/>
          <w:szCs w:val="24"/>
        </w:rPr>
        <w:t xml:space="preserve">– </w:t>
      </w:r>
      <w:r>
        <w:t>нет данных.</w:t>
      </w:r>
    </w:p>
  </w:footnote>
  <w:footnote w:id="11">
    <w:p w14:paraId="3DFB2155" w14:textId="77777777" w:rsidR="000E337F" w:rsidRDefault="000E337F" w:rsidP="006950F7">
      <w:pPr>
        <w:pStyle w:val="afffffffff3"/>
      </w:pPr>
      <w:r w:rsidRPr="00E80422">
        <w:rPr>
          <w:rStyle w:val="afffffffff5"/>
        </w:rPr>
        <w:footnoteRef/>
      </w:r>
      <w:r>
        <w:t xml:space="preserve"> </w:t>
      </w:r>
      <w:r w:rsidRPr="00122399">
        <w:t>Технологические решения будут отражены в проектной документации планируемых объектов обработки, утилизации, размещения отходов с учетом результатов общественных обсуждений.</w:t>
      </w:r>
    </w:p>
  </w:footnote>
  <w:footnote w:id="12">
    <w:p w14:paraId="117C4F86" w14:textId="0B50B96A" w:rsidR="000E337F" w:rsidRPr="00695085" w:rsidRDefault="000E337F" w:rsidP="00A41692">
      <w:pPr>
        <w:pStyle w:val="affc"/>
        <w:jc w:val="both"/>
        <w:rPr>
          <w:sz w:val="24"/>
          <w:szCs w:val="24"/>
        </w:rPr>
      </w:pPr>
      <w:r w:rsidRPr="00695085">
        <w:rPr>
          <w:rStyle w:val="afe"/>
          <w:sz w:val="24"/>
          <w:szCs w:val="24"/>
        </w:rPr>
        <w:footnoteRef/>
      </w:r>
      <w:r w:rsidRPr="00695085">
        <w:rPr>
          <w:sz w:val="24"/>
          <w:szCs w:val="24"/>
        </w:rPr>
        <w:t xml:space="preserve"> </w:t>
      </w:r>
      <w:r w:rsidRPr="00185504">
        <w:rPr>
          <w:sz w:val="24"/>
          <w:szCs w:val="24"/>
        </w:rPr>
        <w:t xml:space="preserve">Предложения </w:t>
      </w:r>
      <w:r>
        <w:rPr>
          <w:sz w:val="24"/>
          <w:szCs w:val="24"/>
        </w:rPr>
        <w:t xml:space="preserve">и исходные данные </w:t>
      </w:r>
      <w:r w:rsidRPr="00185504">
        <w:rPr>
          <w:sz w:val="24"/>
          <w:szCs w:val="24"/>
        </w:rPr>
        <w:t xml:space="preserve">для учета в схеме территориального планирования Ленинградской области в области </w:t>
      </w:r>
      <w:r>
        <w:rPr>
          <w:sz w:val="24"/>
          <w:szCs w:val="24"/>
        </w:rPr>
        <w:t>энергетики (за исключением электроэнергетики).</w:t>
      </w:r>
    </w:p>
  </w:footnote>
  <w:footnote w:id="13">
    <w:p w14:paraId="69037C81" w14:textId="77777777" w:rsidR="000E337F" w:rsidRDefault="000E337F" w:rsidP="00A41692">
      <w:pPr>
        <w:pStyle w:val="affc"/>
        <w:jc w:val="both"/>
      </w:pPr>
      <w:r w:rsidRPr="00361000">
        <w:rPr>
          <w:sz w:val="24"/>
          <w:szCs w:val="24"/>
          <w:vertAlign w:val="superscript"/>
        </w:rPr>
        <w:footnoteRef/>
      </w:r>
      <w:r w:rsidRPr="00361000">
        <w:rPr>
          <w:sz w:val="24"/>
          <w:szCs w:val="24"/>
        </w:rPr>
        <w:t xml:space="preserve"> </w:t>
      </w:r>
      <w:r>
        <w:rPr>
          <w:sz w:val="24"/>
          <w:szCs w:val="24"/>
        </w:rPr>
        <w:t>Указаны р</w:t>
      </w:r>
      <w:r w:rsidRPr="00361000">
        <w:rPr>
          <w:sz w:val="24"/>
          <w:szCs w:val="24"/>
        </w:rPr>
        <w:t>еквизиты постановления Правительства Ленинградской о</w:t>
      </w:r>
      <w:r>
        <w:rPr>
          <w:sz w:val="24"/>
          <w:szCs w:val="24"/>
        </w:rPr>
        <w:t xml:space="preserve">бласти об утверждении изменений </w:t>
      </w:r>
      <w:r w:rsidRPr="00361000">
        <w:rPr>
          <w:sz w:val="24"/>
          <w:szCs w:val="24"/>
        </w:rPr>
        <w:t>в</w:t>
      </w:r>
      <w:r>
        <w:rPr>
          <w:sz w:val="24"/>
          <w:szCs w:val="24"/>
        </w:rPr>
        <w:t xml:space="preserve"> схему территориального планирования Ленинградской области, которые содержат </w:t>
      </w:r>
      <w:r w:rsidRPr="00361000">
        <w:rPr>
          <w:sz w:val="24"/>
          <w:szCs w:val="24"/>
        </w:rPr>
        <w:t>актуальны</w:t>
      </w:r>
      <w:r>
        <w:rPr>
          <w:sz w:val="24"/>
          <w:szCs w:val="24"/>
        </w:rPr>
        <w:t>е</w:t>
      </w:r>
      <w:r w:rsidRPr="00361000">
        <w:rPr>
          <w:sz w:val="24"/>
          <w:szCs w:val="24"/>
        </w:rPr>
        <w:t xml:space="preserve"> сведения о параметрах планируемых объектов регионального значения.</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AAA7AE" w14:textId="77777777" w:rsidR="000E337F" w:rsidRPr="00F12EEC" w:rsidRDefault="000E337F">
    <w:pPr>
      <w:pStyle w:val="aff7"/>
      <w:jc w:val="center"/>
      <w:rPr>
        <w:rFonts w:ascii="Times New Roman" w:hAnsi="Times New Roman"/>
        <w:sz w:val="20"/>
        <w:szCs w:val="20"/>
      </w:rPr>
    </w:pPr>
    <w:r w:rsidRPr="00F12EEC">
      <w:rPr>
        <w:rFonts w:ascii="Times New Roman" w:hAnsi="Times New Roman"/>
        <w:sz w:val="20"/>
        <w:szCs w:val="20"/>
      </w:rPr>
      <w:fldChar w:fldCharType="begin"/>
    </w:r>
    <w:r w:rsidRPr="00F12EEC">
      <w:rPr>
        <w:rFonts w:ascii="Times New Roman" w:hAnsi="Times New Roman"/>
        <w:sz w:val="20"/>
        <w:szCs w:val="20"/>
      </w:rPr>
      <w:instrText>PAGE   \* MERGEFORMAT</w:instrText>
    </w:r>
    <w:r w:rsidRPr="00F12EEC">
      <w:rPr>
        <w:rFonts w:ascii="Times New Roman" w:hAnsi="Times New Roman"/>
        <w:sz w:val="20"/>
        <w:szCs w:val="20"/>
      </w:rPr>
      <w:fldChar w:fldCharType="separate"/>
    </w:r>
    <w:r>
      <w:rPr>
        <w:rFonts w:ascii="Times New Roman" w:hAnsi="Times New Roman"/>
        <w:noProof/>
        <w:sz w:val="20"/>
        <w:szCs w:val="20"/>
      </w:rPr>
      <w:t>113</w:t>
    </w:r>
    <w:r w:rsidRPr="00F12EEC">
      <w:rPr>
        <w:rFonts w:ascii="Times New Roman" w:hAnsi="Times New Roman"/>
        <w:sz w:val="20"/>
        <w:szCs w:val="20"/>
      </w:rPr>
      <w:fldChar w:fldCharType="end"/>
    </w:r>
  </w:p>
  <w:p w14:paraId="18EFA6BD" w14:textId="77777777" w:rsidR="000E337F" w:rsidRDefault="000E337F">
    <w:pPr>
      <w:pStyle w:val="aff7"/>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D09AA6" w14:textId="77777777" w:rsidR="000E337F" w:rsidRPr="00F12EEC" w:rsidRDefault="000E337F">
    <w:pPr>
      <w:pStyle w:val="aff7"/>
      <w:jc w:val="center"/>
      <w:rPr>
        <w:rFonts w:ascii="Times New Roman" w:hAnsi="Times New Roman"/>
        <w:sz w:val="20"/>
        <w:szCs w:val="20"/>
      </w:rPr>
    </w:pPr>
    <w:r w:rsidRPr="00F12EEC">
      <w:rPr>
        <w:rFonts w:ascii="Times New Roman" w:hAnsi="Times New Roman"/>
        <w:sz w:val="20"/>
        <w:szCs w:val="20"/>
      </w:rPr>
      <w:fldChar w:fldCharType="begin"/>
    </w:r>
    <w:r w:rsidRPr="00F12EEC">
      <w:rPr>
        <w:rFonts w:ascii="Times New Roman" w:hAnsi="Times New Roman"/>
        <w:sz w:val="20"/>
        <w:szCs w:val="20"/>
      </w:rPr>
      <w:instrText>PAGE   \* MERGEFORMAT</w:instrText>
    </w:r>
    <w:r w:rsidRPr="00F12EEC">
      <w:rPr>
        <w:rFonts w:ascii="Times New Roman" w:hAnsi="Times New Roman"/>
        <w:sz w:val="20"/>
        <w:szCs w:val="20"/>
      </w:rPr>
      <w:fldChar w:fldCharType="separate"/>
    </w:r>
    <w:r>
      <w:rPr>
        <w:rFonts w:ascii="Times New Roman" w:hAnsi="Times New Roman"/>
        <w:noProof/>
        <w:sz w:val="20"/>
        <w:szCs w:val="20"/>
      </w:rPr>
      <w:t>147</w:t>
    </w:r>
    <w:r w:rsidRPr="00F12EEC">
      <w:rPr>
        <w:rFonts w:ascii="Times New Roman" w:hAnsi="Times New Roman"/>
        <w:sz w:val="20"/>
        <w:szCs w:val="20"/>
      </w:rPr>
      <w:fldChar w:fldCharType="end"/>
    </w:r>
  </w:p>
  <w:p w14:paraId="76C9C398" w14:textId="77777777" w:rsidR="000E337F" w:rsidRDefault="000E337F">
    <w:pPr>
      <w:pStyle w:val="aff7"/>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8542CAB2"/>
    <w:lvl w:ilvl="0">
      <w:start w:val="1"/>
      <w:numFmt w:val="decimal"/>
      <w:pStyle w:val="5"/>
      <w:lvlText w:val="%1."/>
      <w:lvlJc w:val="left"/>
      <w:pPr>
        <w:tabs>
          <w:tab w:val="num" w:pos="1451"/>
        </w:tabs>
        <w:ind w:left="1451" w:hanging="360"/>
      </w:pPr>
      <w:rPr>
        <w:rFonts w:cs="Times New Roman"/>
      </w:rPr>
    </w:lvl>
  </w:abstractNum>
  <w:abstractNum w:abstractNumId="1" w15:restartNumberingAfterBreak="0">
    <w:nsid w:val="FFFFFF7D"/>
    <w:multiLevelType w:val="singleLevel"/>
    <w:tmpl w:val="55E6DAFE"/>
    <w:lvl w:ilvl="0">
      <w:start w:val="1"/>
      <w:numFmt w:val="decimal"/>
      <w:pStyle w:val="4"/>
      <w:lvlText w:val="%1."/>
      <w:lvlJc w:val="left"/>
      <w:pPr>
        <w:tabs>
          <w:tab w:val="num" w:pos="1209"/>
        </w:tabs>
        <w:ind w:left="1209" w:hanging="360"/>
      </w:pPr>
      <w:rPr>
        <w:rFonts w:cs="Times New Roman"/>
      </w:rPr>
    </w:lvl>
  </w:abstractNum>
  <w:abstractNum w:abstractNumId="2" w15:restartNumberingAfterBreak="0">
    <w:nsid w:val="FFFFFF7E"/>
    <w:multiLevelType w:val="singleLevel"/>
    <w:tmpl w:val="C2167724"/>
    <w:lvl w:ilvl="0">
      <w:start w:val="1"/>
      <w:numFmt w:val="decimal"/>
      <w:pStyle w:val="3"/>
      <w:lvlText w:val="%1."/>
      <w:lvlJc w:val="left"/>
      <w:pPr>
        <w:tabs>
          <w:tab w:val="num" w:pos="926"/>
        </w:tabs>
        <w:ind w:left="926" w:hanging="360"/>
      </w:pPr>
      <w:rPr>
        <w:rFonts w:cs="Times New Roman"/>
      </w:rPr>
    </w:lvl>
  </w:abstractNum>
  <w:abstractNum w:abstractNumId="3" w15:restartNumberingAfterBreak="0">
    <w:nsid w:val="FFFFFF7F"/>
    <w:multiLevelType w:val="singleLevel"/>
    <w:tmpl w:val="F0383FB0"/>
    <w:lvl w:ilvl="0">
      <w:start w:val="1"/>
      <w:numFmt w:val="decimal"/>
      <w:pStyle w:val="2"/>
      <w:lvlText w:val="%1."/>
      <w:lvlJc w:val="left"/>
      <w:pPr>
        <w:tabs>
          <w:tab w:val="num" w:pos="643"/>
        </w:tabs>
        <w:ind w:left="643" w:hanging="360"/>
      </w:pPr>
      <w:rPr>
        <w:rFonts w:cs="Times New Roman"/>
      </w:rPr>
    </w:lvl>
  </w:abstractNum>
  <w:abstractNum w:abstractNumId="4" w15:restartNumberingAfterBreak="0">
    <w:nsid w:val="FFFFFF80"/>
    <w:multiLevelType w:val="singleLevel"/>
    <w:tmpl w:val="F9D04280"/>
    <w:lvl w:ilvl="0">
      <w:start w:val="1"/>
      <w:numFmt w:val="bullet"/>
      <w:pStyle w:val="50"/>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B24A3980"/>
    <w:lvl w:ilvl="0">
      <w:start w:val="1"/>
      <w:numFmt w:val="bullet"/>
      <w:pStyle w:val="40"/>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BE70655C"/>
    <w:lvl w:ilvl="0">
      <w:start w:val="1"/>
      <w:numFmt w:val="bullet"/>
      <w:pStyle w:val="30"/>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458C733E"/>
    <w:lvl w:ilvl="0">
      <w:start w:val="1"/>
      <w:numFmt w:val="bullet"/>
      <w:pStyle w:val="20"/>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D8B2AED6"/>
    <w:lvl w:ilvl="0">
      <w:start w:val="1"/>
      <w:numFmt w:val="decimal"/>
      <w:pStyle w:val="a"/>
      <w:lvlText w:val="%1."/>
      <w:lvlJc w:val="left"/>
      <w:pPr>
        <w:tabs>
          <w:tab w:val="num" w:pos="360"/>
        </w:tabs>
        <w:ind w:left="360" w:hanging="360"/>
      </w:pPr>
      <w:rPr>
        <w:rFonts w:cs="Times New Roman"/>
      </w:rPr>
    </w:lvl>
  </w:abstractNum>
  <w:abstractNum w:abstractNumId="9" w15:restartNumberingAfterBreak="0">
    <w:nsid w:val="FFFFFF89"/>
    <w:multiLevelType w:val="singleLevel"/>
    <w:tmpl w:val="77AEF184"/>
    <w:lvl w:ilvl="0">
      <w:start w:val="1"/>
      <w:numFmt w:val="bullet"/>
      <w:pStyle w:val="a0"/>
      <w:lvlText w:val=""/>
      <w:lvlJc w:val="left"/>
      <w:pPr>
        <w:tabs>
          <w:tab w:val="num" w:pos="360"/>
        </w:tabs>
        <w:ind w:left="360" w:hanging="360"/>
      </w:pPr>
      <w:rPr>
        <w:rFonts w:ascii="Symbol" w:hAnsi="Symbol" w:hint="default"/>
      </w:rPr>
    </w:lvl>
  </w:abstractNum>
  <w:abstractNum w:abstractNumId="10" w15:restartNumberingAfterBreak="0">
    <w:nsid w:val="0096240F"/>
    <w:multiLevelType w:val="hybridMultilevel"/>
    <w:tmpl w:val="110C5C56"/>
    <w:lvl w:ilvl="0" w:tplc="B78E4E50">
      <w:start w:val="1"/>
      <w:numFmt w:val="decimal"/>
      <w:pStyle w:val="13"/>
      <w:lvlText w:val="%1."/>
      <w:lvlJc w:val="left"/>
      <w:pPr>
        <w:ind w:left="36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1" w15:restartNumberingAfterBreak="0">
    <w:nsid w:val="048D4862"/>
    <w:multiLevelType w:val="hybridMultilevel"/>
    <w:tmpl w:val="3A0E9B2C"/>
    <w:lvl w:ilvl="0" w:tplc="0419000F">
      <w:start w:val="1"/>
      <w:numFmt w:val="decimal"/>
      <w:lvlText w:val="%1."/>
      <w:lvlJc w:val="left"/>
      <w:pPr>
        <w:ind w:left="36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04F2600B"/>
    <w:multiLevelType w:val="hybridMultilevel"/>
    <w:tmpl w:val="A87AF25A"/>
    <w:lvl w:ilvl="0" w:tplc="1EC6D680">
      <w:start w:val="1"/>
      <w:numFmt w:val="bullet"/>
      <w:pStyle w:val="130"/>
      <w:lvlText w:val=""/>
      <w:lvlJc w:val="left"/>
      <w:pPr>
        <w:ind w:left="36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0A2F50F6"/>
    <w:multiLevelType w:val="hybridMultilevel"/>
    <w:tmpl w:val="55B8F5A6"/>
    <w:styleLink w:val="11111111"/>
    <w:lvl w:ilvl="0" w:tplc="6E38FA5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0C7F1C1F"/>
    <w:multiLevelType w:val="hybridMultilevel"/>
    <w:tmpl w:val="BFE4016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0D702C50"/>
    <w:multiLevelType w:val="hybridMultilevel"/>
    <w:tmpl w:val="608078A8"/>
    <w:lvl w:ilvl="0" w:tplc="BB64867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15:restartNumberingAfterBreak="0">
    <w:nsid w:val="13AB2852"/>
    <w:multiLevelType w:val="hybridMultilevel"/>
    <w:tmpl w:val="1E1EC988"/>
    <w:lvl w:ilvl="0" w:tplc="4DDA07CA">
      <w:start w:val="2"/>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15:restartNumberingAfterBreak="0">
    <w:nsid w:val="155A5139"/>
    <w:multiLevelType w:val="hybridMultilevel"/>
    <w:tmpl w:val="1BF4A37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1A5A2685"/>
    <w:multiLevelType w:val="hybridMultilevel"/>
    <w:tmpl w:val="1BF4A37C"/>
    <w:lvl w:ilvl="0" w:tplc="0419000F">
      <w:start w:val="1"/>
      <w:numFmt w:val="decimal"/>
      <w:lvlText w:val="%1."/>
      <w:lvlJc w:val="left"/>
      <w:pPr>
        <w:ind w:left="785"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1F081C21"/>
    <w:multiLevelType w:val="hybridMultilevel"/>
    <w:tmpl w:val="CBBED8C6"/>
    <w:lvl w:ilvl="0" w:tplc="D77EB778">
      <w:start w:val="1"/>
      <w:numFmt w:val="bullet"/>
      <w:pStyle w:val="21"/>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0" w15:restartNumberingAfterBreak="0">
    <w:nsid w:val="2C876598"/>
    <w:multiLevelType w:val="hybridMultilevel"/>
    <w:tmpl w:val="92A2D4A0"/>
    <w:lvl w:ilvl="0" w:tplc="04190011">
      <w:start w:val="1"/>
      <w:numFmt w:val="decimal"/>
      <w:lvlText w:val="%1)"/>
      <w:lvlJc w:val="left"/>
      <w:pPr>
        <w:ind w:left="1429" w:hanging="360"/>
      </w:p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21" w15:restartNumberingAfterBreak="0">
    <w:nsid w:val="2EE37A91"/>
    <w:multiLevelType w:val="multilevel"/>
    <w:tmpl w:val="77765BF2"/>
    <w:lvl w:ilvl="0">
      <w:start w:val="1"/>
      <w:numFmt w:val="decimal"/>
      <w:pStyle w:val="11"/>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2" w15:restartNumberingAfterBreak="0">
    <w:nsid w:val="331910FB"/>
    <w:multiLevelType w:val="multilevel"/>
    <w:tmpl w:val="C7606110"/>
    <w:lvl w:ilvl="0">
      <w:start w:val="1"/>
      <w:numFmt w:val="decimal"/>
      <w:pStyle w:val="123"/>
      <w:lvlText w:val="%1."/>
      <w:lvlJc w:val="left"/>
      <w:pPr>
        <w:ind w:left="1287" w:hanging="360"/>
      </w:pPr>
    </w:lvl>
    <w:lvl w:ilvl="1">
      <w:start w:val="1"/>
      <w:numFmt w:val="decimal"/>
      <w:isLgl/>
      <w:lvlText w:val="%1.%2"/>
      <w:lvlJc w:val="left"/>
      <w:pPr>
        <w:ind w:left="1302" w:hanging="375"/>
      </w:pPr>
      <w:rPr>
        <w:rFonts w:hint="default"/>
      </w:rPr>
    </w:lvl>
    <w:lvl w:ilvl="2">
      <w:start w:val="1"/>
      <w:numFmt w:val="decimal"/>
      <w:isLgl/>
      <w:lvlText w:val="%1.%2.%3"/>
      <w:lvlJc w:val="left"/>
      <w:pPr>
        <w:ind w:left="1647" w:hanging="720"/>
      </w:pPr>
      <w:rPr>
        <w:rFonts w:hint="default"/>
      </w:rPr>
    </w:lvl>
    <w:lvl w:ilvl="3">
      <w:start w:val="1"/>
      <w:numFmt w:val="decimal"/>
      <w:isLgl/>
      <w:lvlText w:val="%1.%2.%3.%4"/>
      <w:lvlJc w:val="left"/>
      <w:pPr>
        <w:ind w:left="2007" w:hanging="1080"/>
      </w:pPr>
      <w:rPr>
        <w:rFonts w:hint="default"/>
      </w:rPr>
    </w:lvl>
    <w:lvl w:ilvl="4">
      <w:start w:val="1"/>
      <w:numFmt w:val="decimal"/>
      <w:isLgl/>
      <w:lvlText w:val="%1.%2.%3.%4.%5"/>
      <w:lvlJc w:val="left"/>
      <w:pPr>
        <w:ind w:left="2007" w:hanging="1080"/>
      </w:pPr>
      <w:rPr>
        <w:rFonts w:hint="default"/>
      </w:rPr>
    </w:lvl>
    <w:lvl w:ilvl="5">
      <w:start w:val="1"/>
      <w:numFmt w:val="decimal"/>
      <w:isLgl/>
      <w:lvlText w:val="%1.%2.%3.%4.%5.%6"/>
      <w:lvlJc w:val="left"/>
      <w:pPr>
        <w:ind w:left="2367" w:hanging="1440"/>
      </w:pPr>
      <w:rPr>
        <w:rFonts w:hint="default"/>
      </w:rPr>
    </w:lvl>
    <w:lvl w:ilvl="6">
      <w:start w:val="1"/>
      <w:numFmt w:val="decimal"/>
      <w:isLgl/>
      <w:lvlText w:val="%1.%2.%3.%4.%5.%6.%7"/>
      <w:lvlJc w:val="left"/>
      <w:pPr>
        <w:ind w:left="2367" w:hanging="1440"/>
      </w:pPr>
      <w:rPr>
        <w:rFonts w:hint="default"/>
      </w:rPr>
    </w:lvl>
    <w:lvl w:ilvl="7">
      <w:start w:val="1"/>
      <w:numFmt w:val="decimal"/>
      <w:isLgl/>
      <w:lvlText w:val="%1.%2.%3.%4.%5.%6.%7.%8"/>
      <w:lvlJc w:val="left"/>
      <w:pPr>
        <w:ind w:left="2727" w:hanging="1800"/>
      </w:pPr>
      <w:rPr>
        <w:rFonts w:hint="default"/>
      </w:rPr>
    </w:lvl>
    <w:lvl w:ilvl="8">
      <w:start w:val="1"/>
      <w:numFmt w:val="decimal"/>
      <w:isLgl/>
      <w:lvlText w:val="%1.%2.%3.%4.%5.%6.%7.%8.%9"/>
      <w:lvlJc w:val="left"/>
      <w:pPr>
        <w:ind w:left="3087" w:hanging="2160"/>
      </w:pPr>
      <w:rPr>
        <w:rFonts w:hint="default"/>
      </w:rPr>
    </w:lvl>
  </w:abstractNum>
  <w:abstractNum w:abstractNumId="23" w15:restartNumberingAfterBreak="0">
    <w:nsid w:val="343D35BC"/>
    <w:multiLevelType w:val="hybridMultilevel"/>
    <w:tmpl w:val="F8A0A164"/>
    <w:lvl w:ilvl="0" w:tplc="94BEE594">
      <w:start w:val="1"/>
      <w:numFmt w:val="decimal"/>
      <w:lvlText w:val="2.2.%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24" w15:restartNumberingAfterBreak="0">
    <w:nsid w:val="3B7413B0"/>
    <w:multiLevelType w:val="multilevel"/>
    <w:tmpl w:val="F0FC7B18"/>
    <w:lvl w:ilvl="0">
      <w:start w:val="2"/>
      <w:numFmt w:val="decimal"/>
      <w:lvlText w:val="%1"/>
      <w:lvlJc w:val="left"/>
      <w:pPr>
        <w:ind w:left="600" w:hanging="600"/>
      </w:pPr>
      <w:rPr>
        <w:rFonts w:hint="default"/>
      </w:rPr>
    </w:lvl>
    <w:lvl w:ilvl="1">
      <w:start w:val="1"/>
      <w:numFmt w:val="decimal"/>
      <w:lvlText w:val="%1.%2"/>
      <w:lvlJc w:val="left"/>
      <w:pPr>
        <w:ind w:left="2585" w:hanging="600"/>
      </w:pPr>
      <w:rPr>
        <w:rFonts w:hint="default"/>
      </w:rPr>
    </w:lvl>
    <w:lvl w:ilvl="2">
      <w:start w:val="1"/>
      <w:numFmt w:val="decimal"/>
      <w:lvlText w:val="%1.%2.%3"/>
      <w:lvlJc w:val="left"/>
      <w:pPr>
        <w:ind w:left="1428" w:hanging="720"/>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25" w15:restartNumberingAfterBreak="0">
    <w:nsid w:val="46894C0D"/>
    <w:multiLevelType w:val="multilevel"/>
    <w:tmpl w:val="88768CA0"/>
    <w:lvl w:ilvl="0">
      <w:start w:val="1"/>
      <w:numFmt w:val="decimal"/>
      <w:lvlText w:val="%1."/>
      <w:lvlJc w:val="left"/>
      <w:pPr>
        <w:ind w:left="1069"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430"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2640"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26" w15:restartNumberingAfterBreak="0">
    <w:nsid w:val="486474FC"/>
    <w:multiLevelType w:val="multilevel"/>
    <w:tmpl w:val="564E6DA8"/>
    <w:lvl w:ilvl="0">
      <w:numFmt w:val="bullet"/>
      <w:pStyle w:val="a1"/>
      <w:lvlText w:val="‒"/>
      <w:lvlJc w:val="left"/>
      <w:rPr>
        <w:rFonts w:ascii="Times New Roman" w:eastAsia="Times New Roman" w:hAnsi="Times New Roman" w:cs="Times New Roman" w:hint="default"/>
        <w:b w:val="0"/>
        <w:bCs w:val="0"/>
        <w:i w:val="0"/>
        <w:iCs w:val="0"/>
        <w:smallCaps w:val="0"/>
        <w:strike w:val="0"/>
        <w:color w:val="000000"/>
        <w:spacing w:val="0"/>
        <w:w w:val="100"/>
        <w:position w:val="0"/>
        <w:sz w:val="26"/>
        <w:szCs w:val="26"/>
        <w:u w:val="none"/>
      </w:rPr>
    </w:lvl>
    <w:lvl w:ilvl="1">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2">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3">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4">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5">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6">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7">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8">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abstractNum>
  <w:abstractNum w:abstractNumId="27" w15:restartNumberingAfterBreak="0">
    <w:nsid w:val="4A445645"/>
    <w:multiLevelType w:val="hybridMultilevel"/>
    <w:tmpl w:val="C8B8D38C"/>
    <w:lvl w:ilvl="0" w:tplc="32D47DDC">
      <w:start w:val="1"/>
      <w:numFmt w:val="bullet"/>
      <w:pStyle w:val="100"/>
      <w:lvlText w:val=""/>
      <w:lvlJc w:val="left"/>
      <w:pPr>
        <w:tabs>
          <w:tab w:val="num" w:pos="568"/>
        </w:tabs>
        <w:ind w:left="568" w:hanging="284"/>
      </w:pPr>
      <w:rPr>
        <w:rFonts w:ascii="Symbol" w:hAnsi="Symbol"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28" w15:restartNumberingAfterBreak="0">
    <w:nsid w:val="4BB80ADF"/>
    <w:multiLevelType w:val="multilevel"/>
    <w:tmpl w:val="77823E54"/>
    <w:lvl w:ilvl="0">
      <w:start w:val="2"/>
      <w:numFmt w:val="decimal"/>
      <w:lvlText w:val="%1."/>
      <w:lvlJc w:val="left"/>
      <w:pPr>
        <w:ind w:left="1211"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430"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2640"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29" w15:restartNumberingAfterBreak="0">
    <w:nsid w:val="4C841D7D"/>
    <w:multiLevelType w:val="hybridMultilevel"/>
    <w:tmpl w:val="1780EBEC"/>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0" w15:restartNumberingAfterBreak="0">
    <w:nsid w:val="4D591A37"/>
    <w:multiLevelType w:val="hybridMultilevel"/>
    <w:tmpl w:val="C8528B34"/>
    <w:lvl w:ilvl="0" w:tplc="4DDA07CA">
      <w:start w:val="2"/>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5346798B"/>
    <w:multiLevelType w:val="multilevel"/>
    <w:tmpl w:val="E9A2AE3C"/>
    <w:styleLink w:val="1111111"/>
    <w:lvl w:ilvl="0">
      <w:start w:val="1"/>
      <w:numFmt w:val="bullet"/>
      <w:pStyle w:val="a2"/>
      <w:lvlText w:val=""/>
      <w:lvlJc w:val="left"/>
      <w:pPr>
        <w:tabs>
          <w:tab w:val="num" w:pos="1021"/>
        </w:tabs>
        <w:ind w:left="1378" w:hanging="357"/>
      </w:pPr>
      <w:rPr>
        <w:rFonts w:ascii="Symbol" w:hAnsi="Symbol" w:hint="default"/>
        <w:color w:val="auto"/>
        <w:sz w:val="24"/>
        <w:szCs w:val="28"/>
      </w:rPr>
    </w:lvl>
    <w:lvl w:ilvl="1">
      <w:start w:val="1"/>
      <w:numFmt w:val="bullet"/>
      <w:lvlText w:val=""/>
      <w:lvlJc w:val="left"/>
      <w:pPr>
        <w:tabs>
          <w:tab w:val="num" w:pos="1378"/>
        </w:tabs>
        <w:ind w:left="1735" w:hanging="357"/>
      </w:pPr>
      <w:rPr>
        <w:rFonts w:ascii="Symbol" w:hAnsi="Symbol" w:hint="default"/>
        <w:color w:val="auto"/>
      </w:rPr>
    </w:lvl>
    <w:lvl w:ilvl="2">
      <w:start w:val="1"/>
      <w:numFmt w:val="bullet"/>
      <w:lvlText w:val=""/>
      <w:lvlJc w:val="left"/>
      <w:pPr>
        <w:tabs>
          <w:tab w:val="num" w:pos="1735"/>
        </w:tabs>
        <w:ind w:left="2092" w:hanging="357"/>
      </w:pPr>
      <w:rPr>
        <w:rFonts w:ascii="Wingdings" w:hAnsi="Wingdings" w:hint="default"/>
      </w:rPr>
    </w:lvl>
    <w:lvl w:ilvl="3">
      <w:start w:val="1"/>
      <w:numFmt w:val="bullet"/>
      <w:lvlText w:val=""/>
      <w:lvlJc w:val="left"/>
      <w:pPr>
        <w:tabs>
          <w:tab w:val="num" w:pos="2092"/>
        </w:tabs>
        <w:ind w:left="2449" w:hanging="357"/>
      </w:pPr>
      <w:rPr>
        <w:rFonts w:ascii="Wingdings" w:hAnsi="Wingdings" w:hint="default"/>
      </w:rPr>
    </w:lvl>
    <w:lvl w:ilvl="4">
      <w:start w:val="1"/>
      <w:numFmt w:val="decimal"/>
      <w:lvlText w:val="%5)"/>
      <w:lvlJc w:val="left"/>
      <w:pPr>
        <w:tabs>
          <w:tab w:val="num" w:pos="2449"/>
        </w:tabs>
        <w:ind w:left="2806" w:hanging="357"/>
      </w:pPr>
      <w:rPr>
        <w:rFonts w:hint="default"/>
      </w:rPr>
    </w:lvl>
    <w:lvl w:ilvl="5">
      <w:start w:val="1"/>
      <w:numFmt w:val="lowerLetter"/>
      <w:lvlText w:val="(%6)"/>
      <w:lvlJc w:val="left"/>
      <w:pPr>
        <w:tabs>
          <w:tab w:val="num" w:pos="2806"/>
        </w:tabs>
        <w:ind w:left="3163" w:hanging="357"/>
      </w:pPr>
      <w:rPr>
        <w:rFonts w:hint="default"/>
      </w:rPr>
    </w:lvl>
    <w:lvl w:ilvl="6">
      <w:start w:val="1"/>
      <w:numFmt w:val="lowerRoman"/>
      <w:lvlText w:val="(%7)"/>
      <w:lvlJc w:val="left"/>
      <w:pPr>
        <w:tabs>
          <w:tab w:val="num" w:pos="3163"/>
        </w:tabs>
        <w:ind w:left="3520" w:hanging="357"/>
      </w:pPr>
      <w:rPr>
        <w:rFonts w:hint="default"/>
      </w:rPr>
    </w:lvl>
    <w:lvl w:ilvl="7">
      <w:start w:val="1"/>
      <w:numFmt w:val="lowerLetter"/>
      <w:lvlText w:val="(%8)"/>
      <w:lvlJc w:val="left"/>
      <w:pPr>
        <w:tabs>
          <w:tab w:val="num" w:pos="3520"/>
        </w:tabs>
        <w:ind w:left="3877" w:hanging="357"/>
      </w:pPr>
      <w:rPr>
        <w:rFonts w:hint="default"/>
      </w:rPr>
    </w:lvl>
    <w:lvl w:ilvl="8">
      <w:start w:val="1"/>
      <w:numFmt w:val="lowerRoman"/>
      <w:lvlText w:val="(%9)"/>
      <w:lvlJc w:val="left"/>
      <w:pPr>
        <w:tabs>
          <w:tab w:val="num" w:pos="3877"/>
        </w:tabs>
        <w:ind w:left="4234" w:hanging="357"/>
      </w:pPr>
      <w:rPr>
        <w:rFonts w:hint="default"/>
      </w:rPr>
    </w:lvl>
  </w:abstractNum>
  <w:abstractNum w:abstractNumId="32" w15:restartNumberingAfterBreak="0">
    <w:nsid w:val="54AC1ECD"/>
    <w:multiLevelType w:val="hybridMultilevel"/>
    <w:tmpl w:val="306C0996"/>
    <w:lvl w:ilvl="0" w:tplc="FEA48846">
      <w:start w:val="1"/>
      <w:numFmt w:val="bullet"/>
      <w:lvlText w:val=""/>
      <w:lvlJc w:val="left"/>
      <w:pPr>
        <w:ind w:left="4329" w:hanging="360"/>
      </w:pPr>
      <w:rPr>
        <w:rFonts w:ascii="Symbol" w:hAnsi="Symbol" w:hint="default"/>
        <w:color w:val="auto"/>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598E726B"/>
    <w:multiLevelType w:val="hybridMultilevel"/>
    <w:tmpl w:val="67AA7186"/>
    <w:lvl w:ilvl="0" w:tplc="BB648672">
      <w:start w:val="1"/>
      <w:numFmt w:val="bullet"/>
      <w:lvlText w:val=""/>
      <w:lvlJc w:val="left"/>
      <w:pPr>
        <w:ind w:left="928" w:hanging="360"/>
      </w:pPr>
      <w:rPr>
        <w:rFonts w:ascii="Symbol" w:hAnsi="Symbol" w:hint="default"/>
      </w:rPr>
    </w:lvl>
    <w:lvl w:ilvl="1" w:tplc="04190019">
      <w:start w:val="1"/>
      <w:numFmt w:val="lowerLetter"/>
      <w:lvlText w:val="%2."/>
      <w:lvlJc w:val="left"/>
      <w:pPr>
        <w:ind w:left="1648" w:hanging="360"/>
      </w:pPr>
    </w:lvl>
    <w:lvl w:ilvl="2" w:tplc="0419001B">
      <w:start w:val="1"/>
      <w:numFmt w:val="lowerRoman"/>
      <w:lvlText w:val="%3."/>
      <w:lvlJc w:val="right"/>
      <w:pPr>
        <w:ind w:left="2368" w:hanging="180"/>
      </w:pPr>
    </w:lvl>
    <w:lvl w:ilvl="3" w:tplc="0419000F">
      <w:start w:val="1"/>
      <w:numFmt w:val="decimal"/>
      <w:lvlText w:val="%4."/>
      <w:lvlJc w:val="left"/>
      <w:pPr>
        <w:ind w:left="3088" w:hanging="360"/>
      </w:pPr>
    </w:lvl>
    <w:lvl w:ilvl="4" w:tplc="04190019">
      <w:start w:val="1"/>
      <w:numFmt w:val="lowerLetter"/>
      <w:lvlText w:val="%5."/>
      <w:lvlJc w:val="left"/>
      <w:pPr>
        <w:ind w:left="3808" w:hanging="360"/>
      </w:pPr>
    </w:lvl>
    <w:lvl w:ilvl="5" w:tplc="0419001B">
      <w:start w:val="1"/>
      <w:numFmt w:val="lowerRoman"/>
      <w:lvlText w:val="%6."/>
      <w:lvlJc w:val="right"/>
      <w:pPr>
        <w:ind w:left="4528" w:hanging="180"/>
      </w:pPr>
    </w:lvl>
    <w:lvl w:ilvl="6" w:tplc="0419000F">
      <w:start w:val="1"/>
      <w:numFmt w:val="decimal"/>
      <w:lvlText w:val="%7."/>
      <w:lvlJc w:val="left"/>
      <w:pPr>
        <w:ind w:left="5248" w:hanging="360"/>
      </w:pPr>
    </w:lvl>
    <w:lvl w:ilvl="7" w:tplc="04190019">
      <w:start w:val="1"/>
      <w:numFmt w:val="lowerLetter"/>
      <w:lvlText w:val="%8."/>
      <w:lvlJc w:val="left"/>
      <w:pPr>
        <w:ind w:left="5968" w:hanging="360"/>
      </w:pPr>
    </w:lvl>
    <w:lvl w:ilvl="8" w:tplc="0419001B">
      <w:start w:val="1"/>
      <w:numFmt w:val="lowerRoman"/>
      <w:lvlText w:val="%9."/>
      <w:lvlJc w:val="right"/>
      <w:pPr>
        <w:ind w:left="6688" w:hanging="180"/>
      </w:pPr>
    </w:lvl>
  </w:abstractNum>
  <w:abstractNum w:abstractNumId="34" w15:restartNumberingAfterBreak="0">
    <w:nsid w:val="5BB329F3"/>
    <w:multiLevelType w:val="hybridMultilevel"/>
    <w:tmpl w:val="4AA8772A"/>
    <w:lvl w:ilvl="0" w:tplc="0419000F">
      <w:start w:val="1"/>
      <w:numFmt w:val="decimal"/>
      <w:lvlText w:val="%1."/>
      <w:lvlJc w:val="left"/>
      <w:pPr>
        <w:ind w:left="36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60210CFF"/>
    <w:multiLevelType w:val="multilevel"/>
    <w:tmpl w:val="23D28CE0"/>
    <w:lvl w:ilvl="0">
      <w:start w:val="1"/>
      <w:numFmt w:val="decimal"/>
      <w:lvlText w:val="%1."/>
      <w:lvlJc w:val="left"/>
      <w:pPr>
        <w:ind w:left="720" w:hanging="360"/>
      </w:pPr>
    </w:lvl>
    <w:lvl w:ilvl="1">
      <w:start w:val="2"/>
      <w:numFmt w:val="decimal"/>
      <w:isLgl/>
      <w:lvlText w:val="%1.%2."/>
      <w:lvlJc w:val="left"/>
      <w:pPr>
        <w:ind w:left="1361" w:hanging="885"/>
      </w:pPr>
      <w:rPr>
        <w:rFonts w:hint="default"/>
      </w:rPr>
    </w:lvl>
    <w:lvl w:ilvl="2">
      <w:start w:val="3"/>
      <w:numFmt w:val="decimal"/>
      <w:isLgl/>
      <w:lvlText w:val="%1.%2.%3."/>
      <w:lvlJc w:val="left"/>
      <w:pPr>
        <w:ind w:left="1477" w:hanging="885"/>
      </w:pPr>
      <w:rPr>
        <w:rFonts w:hint="default"/>
      </w:rPr>
    </w:lvl>
    <w:lvl w:ilvl="3">
      <w:start w:val="1"/>
      <w:numFmt w:val="decimal"/>
      <w:isLgl/>
      <w:lvlText w:val="%1.%2.%3.%4."/>
      <w:lvlJc w:val="left"/>
      <w:pPr>
        <w:ind w:left="2498" w:hanging="1080"/>
      </w:pPr>
      <w:rPr>
        <w:rFonts w:hint="default"/>
      </w:rPr>
    </w:lvl>
    <w:lvl w:ilvl="4">
      <w:start w:val="1"/>
      <w:numFmt w:val="decimal"/>
      <w:isLgl/>
      <w:lvlText w:val="%1.%2.%3.%4.%5."/>
      <w:lvlJc w:val="left"/>
      <w:pPr>
        <w:ind w:left="1904" w:hanging="1080"/>
      </w:pPr>
      <w:rPr>
        <w:rFonts w:hint="default"/>
      </w:rPr>
    </w:lvl>
    <w:lvl w:ilvl="5">
      <w:start w:val="1"/>
      <w:numFmt w:val="decimal"/>
      <w:isLgl/>
      <w:lvlText w:val="%1.%2.%3.%4.%5.%6."/>
      <w:lvlJc w:val="left"/>
      <w:pPr>
        <w:ind w:left="2380" w:hanging="1440"/>
      </w:pPr>
      <w:rPr>
        <w:rFonts w:hint="default"/>
      </w:rPr>
    </w:lvl>
    <w:lvl w:ilvl="6">
      <w:start w:val="1"/>
      <w:numFmt w:val="decimal"/>
      <w:isLgl/>
      <w:lvlText w:val="%1.%2.%3.%4.%5.%6.%7."/>
      <w:lvlJc w:val="left"/>
      <w:pPr>
        <w:ind w:left="2856" w:hanging="1800"/>
      </w:pPr>
      <w:rPr>
        <w:rFonts w:hint="default"/>
      </w:rPr>
    </w:lvl>
    <w:lvl w:ilvl="7">
      <w:start w:val="1"/>
      <w:numFmt w:val="decimal"/>
      <w:isLgl/>
      <w:lvlText w:val="%1.%2.%3.%4.%5.%6.%7.%8."/>
      <w:lvlJc w:val="left"/>
      <w:pPr>
        <w:ind w:left="2972" w:hanging="1800"/>
      </w:pPr>
      <w:rPr>
        <w:rFonts w:hint="default"/>
      </w:rPr>
    </w:lvl>
    <w:lvl w:ilvl="8">
      <w:start w:val="1"/>
      <w:numFmt w:val="decimal"/>
      <w:isLgl/>
      <w:lvlText w:val="%1.%2.%3.%4.%5.%6.%7.%8.%9."/>
      <w:lvlJc w:val="left"/>
      <w:pPr>
        <w:ind w:left="3448" w:hanging="2160"/>
      </w:pPr>
      <w:rPr>
        <w:rFonts w:hint="default"/>
      </w:rPr>
    </w:lvl>
  </w:abstractNum>
  <w:abstractNum w:abstractNumId="36" w15:restartNumberingAfterBreak="0">
    <w:nsid w:val="602F2474"/>
    <w:multiLevelType w:val="multilevel"/>
    <w:tmpl w:val="9716D3C8"/>
    <w:lvl w:ilvl="0">
      <w:start w:val="1"/>
      <w:numFmt w:val="decimal"/>
      <w:pStyle w:val="1"/>
      <w:suff w:val="space"/>
      <w:lvlText w:val="%1."/>
      <w:lvlJc w:val="left"/>
      <w:pPr>
        <w:ind w:left="567" w:firstLine="0"/>
      </w:pPr>
      <w:rPr>
        <w:rFonts w:hint="default"/>
      </w:rPr>
    </w:lvl>
    <w:lvl w:ilvl="1">
      <w:start w:val="1"/>
      <w:numFmt w:val="decimal"/>
      <w:pStyle w:val="22"/>
      <w:suff w:val="space"/>
      <w:lvlText w:val="%1.%2."/>
      <w:lvlJc w:val="left"/>
      <w:pPr>
        <w:ind w:left="964" w:firstLine="0"/>
      </w:pPr>
      <w:rPr>
        <w:rFonts w:hint="default"/>
      </w:rPr>
    </w:lvl>
    <w:lvl w:ilvl="2">
      <w:start w:val="1"/>
      <w:numFmt w:val="decimal"/>
      <w:pStyle w:val="31"/>
      <w:suff w:val="space"/>
      <w:lvlText w:val="%1.%2.%3."/>
      <w:lvlJc w:val="left"/>
      <w:pPr>
        <w:ind w:left="1361" w:firstLine="0"/>
      </w:pPr>
      <w:rPr>
        <w:rFonts w:hint="default"/>
      </w:rPr>
    </w:lvl>
    <w:lvl w:ilvl="3">
      <w:start w:val="1"/>
      <w:numFmt w:val="decimal"/>
      <w:lvlText w:val="%1.%2.%3.%4."/>
      <w:lvlJc w:val="left"/>
      <w:pPr>
        <w:ind w:left="1758" w:firstLine="0"/>
      </w:pPr>
      <w:rPr>
        <w:rFonts w:hint="default"/>
      </w:rPr>
    </w:lvl>
    <w:lvl w:ilvl="4">
      <w:start w:val="1"/>
      <w:numFmt w:val="decimal"/>
      <w:lvlText w:val="%1.%2.%3.%4.%5."/>
      <w:lvlJc w:val="left"/>
      <w:pPr>
        <w:ind w:left="2155" w:firstLine="0"/>
      </w:pPr>
      <w:rPr>
        <w:rFonts w:hint="default"/>
      </w:rPr>
    </w:lvl>
    <w:lvl w:ilvl="5">
      <w:start w:val="1"/>
      <w:numFmt w:val="decimal"/>
      <w:lvlText w:val="%1.%2.%3.%4.%5.%6."/>
      <w:lvlJc w:val="left"/>
      <w:pPr>
        <w:ind w:left="2552" w:firstLine="0"/>
      </w:pPr>
      <w:rPr>
        <w:rFonts w:hint="default"/>
      </w:rPr>
    </w:lvl>
    <w:lvl w:ilvl="6">
      <w:start w:val="1"/>
      <w:numFmt w:val="decimal"/>
      <w:lvlText w:val="%1.%2.%3.%4.%5.%6.%7."/>
      <w:lvlJc w:val="left"/>
      <w:pPr>
        <w:ind w:left="2949" w:firstLine="0"/>
      </w:pPr>
      <w:rPr>
        <w:rFonts w:hint="default"/>
      </w:rPr>
    </w:lvl>
    <w:lvl w:ilvl="7">
      <w:start w:val="1"/>
      <w:numFmt w:val="decimal"/>
      <w:lvlText w:val="%1.%2.%3.%4.%5.%6.%7.%8."/>
      <w:lvlJc w:val="left"/>
      <w:pPr>
        <w:ind w:left="3346" w:firstLine="0"/>
      </w:pPr>
      <w:rPr>
        <w:rFonts w:hint="default"/>
      </w:rPr>
    </w:lvl>
    <w:lvl w:ilvl="8">
      <w:start w:val="1"/>
      <w:numFmt w:val="decimal"/>
      <w:lvlText w:val="%1.%2.%3.%4.%5.%6.%7.%8.%9."/>
      <w:lvlJc w:val="left"/>
      <w:pPr>
        <w:ind w:left="3743" w:firstLine="0"/>
      </w:pPr>
      <w:rPr>
        <w:rFonts w:hint="default"/>
      </w:rPr>
    </w:lvl>
  </w:abstractNum>
  <w:abstractNum w:abstractNumId="37" w15:restartNumberingAfterBreak="0">
    <w:nsid w:val="60C246A6"/>
    <w:multiLevelType w:val="hybridMultilevel"/>
    <w:tmpl w:val="7EAE3A44"/>
    <w:lvl w:ilvl="0" w:tplc="4F307CCE">
      <w:start w:val="1"/>
      <w:numFmt w:val="decimal"/>
      <w:lvlText w:val="%1."/>
      <w:lvlJc w:val="left"/>
      <w:pPr>
        <w:ind w:left="1429" w:hanging="72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8" w15:restartNumberingAfterBreak="0">
    <w:nsid w:val="62261F6F"/>
    <w:multiLevelType w:val="hybridMultilevel"/>
    <w:tmpl w:val="57C4970A"/>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9" w15:restartNumberingAfterBreak="0">
    <w:nsid w:val="66B1500A"/>
    <w:multiLevelType w:val="hybridMultilevel"/>
    <w:tmpl w:val="1BF4A37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6AF17F71"/>
    <w:multiLevelType w:val="hybridMultilevel"/>
    <w:tmpl w:val="D8F0EBF8"/>
    <w:lvl w:ilvl="0" w:tplc="4DDA07CA">
      <w:start w:val="2"/>
      <w:numFmt w:val="bullet"/>
      <w:lvlText w:val="–"/>
      <w:lvlJc w:val="left"/>
      <w:pPr>
        <w:tabs>
          <w:tab w:val="num" w:pos="360"/>
        </w:tabs>
        <w:ind w:left="36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77E54B8C"/>
    <w:multiLevelType w:val="hybridMultilevel"/>
    <w:tmpl w:val="D2C4698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78121073"/>
    <w:multiLevelType w:val="hybridMultilevel"/>
    <w:tmpl w:val="40EE349E"/>
    <w:lvl w:ilvl="0" w:tplc="0419000F">
      <w:start w:val="1"/>
      <w:numFmt w:val="decimal"/>
      <w:lvlText w:val="%1."/>
      <w:lvlJc w:val="left"/>
      <w:pPr>
        <w:ind w:left="36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784A1009"/>
    <w:multiLevelType w:val="hybridMultilevel"/>
    <w:tmpl w:val="AFE2FEEE"/>
    <w:lvl w:ilvl="0" w:tplc="235CE4D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4" w15:restartNumberingAfterBreak="0">
    <w:nsid w:val="7D767609"/>
    <w:multiLevelType w:val="hybridMultilevel"/>
    <w:tmpl w:val="0A6C38F2"/>
    <w:lvl w:ilvl="0" w:tplc="5ACEE860">
      <w:start w:val="1"/>
      <w:numFmt w:val="decimal"/>
      <w:pStyle w:val="a3"/>
      <w:lvlText w:val="%1."/>
      <w:lvlJc w:val="left"/>
      <w:pPr>
        <w:tabs>
          <w:tab w:val="num" w:pos="1068"/>
        </w:tabs>
        <w:ind w:left="1068" w:hanging="708"/>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32"/>
  </w:num>
  <w:num w:numId="2">
    <w:abstractNumId w:val="25"/>
  </w:num>
  <w:num w:numId="3">
    <w:abstractNumId w:val="9"/>
  </w:num>
  <w:num w:numId="4">
    <w:abstractNumId w:val="8"/>
  </w:num>
  <w:num w:numId="5">
    <w:abstractNumId w:val="7"/>
  </w:num>
  <w:num w:numId="6">
    <w:abstractNumId w:val="6"/>
  </w:num>
  <w:num w:numId="7">
    <w:abstractNumId w:val="5"/>
  </w:num>
  <w:num w:numId="8">
    <w:abstractNumId w:val="4"/>
  </w:num>
  <w:num w:numId="9">
    <w:abstractNumId w:val="3"/>
  </w:num>
  <w:num w:numId="10">
    <w:abstractNumId w:val="2"/>
  </w:num>
  <w:num w:numId="11">
    <w:abstractNumId w:val="1"/>
  </w:num>
  <w:num w:numId="12">
    <w:abstractNumId w:val="0"/>
  </w:num>
  <w:num w:numId="13">
    <w:abstractNumId w:val="26"/>
  </w:num>
  <w:num w:numId="14">
    <w:abstractNumId w:val="31"/>
  </w:num>
  <w:num w:numId="15">
    <w:abstractNumId w:val="41"/>
  </w:num>
  <w:num w:numId="16">
    <w:abstractNumId w:val="18"/>
  </w:num>
  <w:num w:numId="17">
    <w:abstractNumId w:val="39"/>
  </w:num>
  <w:num w:numId="18">
    <w:abstractNumId w:val="14"/>
  </w:num>
  <w:num w:numId="19">
    <w:abstractNumId w:val="35"/>
  </w:num>
  <w:num w:numId="20">
    <w:abstractNumId w:val="42"/>
  </w:num>
  <w:num w:numId="21">
    <w:abstractNumId w:val="40"/>
  </w:num>
  <w:num w:numId="22">
    <w:abstractNumId w:val="16"/>
  </w:num>
  <w:num w:numId="23">
    <w:abstractNumId w:val="34"/>
  </w:num>
  <w:num w:numId="24">
    <w:abstractNumId w:val="11"/>
  </w:num>
  <w:num w:numId="25">
    <w:abstractNumId w:val="13"/>
  </w:num>
  <w:num w:numId="26">
    <w:abstractNumId w:val="24"/>
  </w:num>
  <w:num w:numId="27">
    <w:abstractNumId w:val="27"/>
  </w:num>
  <w:num w:numId="28">
    <w:abstractNumId w:val="44"/>
  </w:num>
  <w:num w:numId="29">
    <w:abstractNumId w:val="21"/>
  </w:num>
  <w:num w:numId="30">
    <w:abstractNumId w:val="17"/>
  </w:num>
  <w:num w:numId="31">
    <w:abstractNumId w:val="30"/>
  </w:num>
  <w:num w:numId="32">
    <w:abstractNumId w:val="28"/>
  </w:num>
  <w:num w:numId="33">
    <w:abstractNumId w:val="37"/>
  </w:num>
  <w:num w:numId="34">
    <w:abstractNumId w:val="36"/>
  </w:num>
  <w:num w:numId="35">
    <w:abstractNumId w:val="12"/>
  </w:num>
  <w:num w:numId="36">
    <w:abstractNumId w:val="10"/>
  </w:num>
  <w:num w:numId="37">
    <w:abstractNumId w:val="19"/>
  </w:num>
  <w:num w:numId="38">
    <w:abstractNumId w:val="22"/>
  </w:num>
  <w:num w:numId="39">
    <w:abstractNumId w:val="29"/>
  </w:num>
  <w:num w:numId="40">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33"/>
  </w:num>
  <w:num w:numId="42">
    <w:abstractNumId w:val="15"/>
  </w:num>
  <w:num w:numId="43">
    <w:abstractNumId w:val="23"/>
  </w:num>
  <w:num w:numId="44">
    <w:abstractNumId w:val="20"/>
  </w:num>
  <w:num w:numId="45">
    <w:abstractNumId w:val="38"/>
  </w:num>
  <w:num w:numId="46">
    <w:abstractNumId w:val="43"/>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characterSpacingControl w:val="doNotCompress"/>
  <w:hdrShapeDefaults>
    <o:shapedefaults v:ext="edit" spidmax="3686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63815"/>
    <w:rsid w:val="00000950"/>
    <w:rsid w:val="00003336"/>
    <w:rsid w:val="00003A53"/>
    <w:rsid w:val="0000423D"/>
    <w:rsid w:val="00010109"/>
    <w:rsid w:val="000110A9"/>
    <w:rsid w:val="00012C35"/>
    <w:rsid w:val="00012FAE"/>
    <w:rsid w:val="0001333E"/>
    <w:rsid w:val="0001490F"/>
    <w:rsid w:val="00016714"/>
    <w:rsid w:val="00020252"/>
    <w:rsid w:val="000217D9"/>
    <w:rsid w:val="00022B99"/>
    <w:rsid w:val="00023DEC"/>
    <w:rsid w:val="00024552"/>
    <w:rsid w:val="00024C77"/>
    <w:rsid w:val="00025048"/>
    <w:rsid w:val="00025817"/>
    <w:rsid w:val="000260ED"/>
    <w:rsid w:val="000317D8"/>
    <w:rsid w:val="00032DCD"/>
    <w:rsid w:val="00035FF3"/>
    <w:rsid w:val="000360F9"/>
    <w:rsid w:val="00036D2C"/>
    <w:rsid w:val="00037824"/>
    <w:rsid w:val="00040902"/>
    <w:rsid w:val="00042459"/>
    <w:rsid w:val="00045172"/>
    <w:rsid w:val="00045356"/>
    <w:rsid w:val="00047977"/>
    <w:rsid w:val="00050E00"/>
    <w:rsid w:val="0005323B"/>
    <w:rsid w:val="00053AAC"/>
    <w:rsid w:val="00053CC9"/>
    <w:rsid w:val="00054FA9"/>
    <w:rsid w:val="000560D4"/>
    <w:rsid w:val="0005630B"/>
    <w:rsid w:val="0005710E"/>
    <w:rsid w:val="00060BF4"/>
    <w:rsid w:val="00060F5E"/>
    <w:rsid w:val="00062477"/>
    <w:rsid w:val="00063103"/>
    <w:rsid w:val="000647C7"/>
    <w:rsid w:val="000658A8"/>
    <w:rsid w:val="00070142"/>
    <w:rsid w:val="00070A83"/>
    <w:rsid w:val="00072A1E"/>
    <w:rsid w:val="00076920"/>
    <w:rsid w:val="000800F2"/>
    <w:rsid w:val="000823D0"/>
    <w:rsid w:val="00084DF4"/>
    <w:rsid w:val="000852F9"/>
    <w:rsid w:val="00085E5A"/>
    <w:rsid w:val="00086678"/>
    <w:rsid w:val="00087464"/>
    <w:rsid w:val="00087D6C"/>
    <w:rsid w:val="000902B5"/>
    <w:rsid w:val="00093493"/>
    <w:rsid w:val="000937E0"/>
    <w:rsid w:val="00093F2F"/>
    <w:rsid w:val="000954BE"/>
    <w:rsid w:val="0009715E"/>
    <w:rsid w:val="000A085F"/>
    <w:rsid w:val="000A1A52"/>
    <w:rsid w:val="000A21C2"/>
    <w:rsid w:val="000A2445"/>
    <w:rsid w:val="000A3A1B"/>
    <w:rsid w:val="000A3D74"/>
    <w:rsid w:val="000A4AFD"/>
    <w:rsid w:val="000A576E"/>
    <w:rsid w:val="000A595A"/>
    <w:rsid w:val="000A6301"/>
    <w:rsid w:val="000B011C"/>
    <w:rsid w:val="000B02B2"/>
    <w:rsid w:val="000B47F4"/>
    <w:rsid w:val="000B4D3E"/>
    <w:rsid w:val="000B6AD3"/>
    <w:rsid w:val="000B7183"/>
    <w:rsid w:val="000B79CA"/>
    <w:rsid w:val="000C094D"/>
    <w:rsid w:val="000C116D"/>
    <w:rsid w:val="000C14E2"/>
    <w:rsid w:val="000C2838"/>
    <w:rsid w:val="000C370F"/>
    <w:rsid w:val="000C4473"/>
    <w:rsid w:val="000C7857"/>
    <w:rsid w:val="000D3F5F"/>
    <w:rsid w:val="000D4B24"/>
    <w:rsid w:val="000D4C39"/>
    <w:rsid w:val="000D4CA6"/>
    <w:rsid w:val="000D4DF0"/>
    <w:rsid w:val="000D536E"/>
    <w:rsid w:val="000D5596"/>
    <w:rsid w:val="000D588B"/>
    <w:rsid w:val="000D7325"/>
    <w:rsid w:val="000D7EEC"/>
    <w:rsid w:val="000E0822"/>
    <w:rsid w:val="000E22B0"/>
    <w:rsid w:val="000E337F"/>
    <w:rsid w:val="000E416C"/>
    <w:rsid w:val="000E4DB9"/>
    <w:rsid w:val="000E4EAD"/>
    <w:rsid w:val="000E60EB"/>
    <w:rsid w:val="000E70FD"/>
    <w:rsid w:val="000F0059"/>
    <w:rsid w:val="000F0AA0"/>
    <w:rsid w:val="000F0C3C"/>
    <w:rsid w:val="000F0FFD"/>
    <w:rsid w:val="000F1124"/>
    <w:rsid w:val="000F17AD"/>
    <w:rsid w:val="000F1CED"/>
    <w:rsid w:val="000F1D57"/>
    <w:rsid w:val="000F223F"/>
    <w:rsid w:val="000F2A52"/>
    <w:rsid w:val="000F2EBF"/>
    <w:rsid w:val="000F37AB"/>
    <w:rsid w:val="000F48CC"/>
    <w:rsid w:val="000F4CC6"/>
    <w:rsid w:val="000F7D5F"/>
    <w:rsid w:val="00100C41"/>
    <w:rsid w:val="0010307F"/>
    <w:rsid w:val="00103661"/>
    <w:rsid w:val="001041C9"/>
    <w:rsid w:val="00104D33"/>
    <w:rsid w:val="0010514D"/>
    <w:rsid w:val="001054DA"/>
    <w:rsid w:val="001055A0"/>
    <w:rsid w:val="00106226"/>
    <w:rsid w:val="001065BF"/>
    <w:rsid w:val="00106A7D"/>
    <w:rsid w:val="00107CC4"/>
    <w:rsid w:val="0011040A"/>
    <w:rsid w:val="00111313"/>
    <w:rsid w:val="0011224C"/>
    <w:rsid w:val="0011257F"/>
    <w:rsid w:val="00113804"/>
    <w:rsid w:val="00115882"/>
    <w:rsid w:val="00116336"/>
    <w:rsid w:val="001174DA"/>
    <w:rsid w:val="001224B7"/>
    <w:rsid w:val="001226BA"/>
    <w:rsid w:val="00123073"/>
    <w:rsid w:val="001234AC"/>
    <w:rsid w:val="00125A6D"/>
    <w:rsid w:val="001266C5"/>
    <w:rsid w:val="00131133"/>
    <w:rsid w:val="00131619"/>
    <w:rsid w:val="00131A5D"/>
    <w:rsid w:val="0013223D"/>
    <w:rsid w:val="00132ADF"/>
    <w:rsid w:val="00134070"/>
    <w:rsid w:val="001347A5"/>
    <w:rsid w:val="00140076"/>
    <w:rsid w:val="00140822"/>
    <w:rsid w:val="001427D8"/>
    <w:rsid w:val="0014391D"/>
    <w:rsid w:val="00147C16"/>
    <w:rsid w:val="00150EC1"/>
    <w:rsid w:val="00151160"/>
    <w:rsid w:val="00151E8E"/>
    <w:rsid w:val="00152534"/>
    <w:rsid w:val="00152999"/>
    <w:rsid w:val="00153E09"/>
    <w:rsid w:val="00155079"/>
    <w:rsid w:val="00156BDE"/>
    <w:rsid w:val="0015766F"/>
    <w:rsid w:val="00157ED7"/>
    <w:rsid w:val="00157FE1"/>
    <w:rsid w:val="00160626"/>
    <w:rsid w:val="001606F8"/>
    <w:rsid w:val="00161862"/>
    <w:rsid w:val="00162205"/>
    <w:rsid w:val="00163F03"/>
    <w:rsid w:val="00164AD8"/>
    <w:rsid w:val="00165E44"/>
    <w:rsid w:val="00166367"/>
    <w:rsid w:val="001666CB"/>
    <w:rsid w:val="00166AB0"/>
    <w:rsid w:val="00170507"/>
    <w:rsid w:val="001714F2"/>
    <w:rsid w:val="00171B68"/>
    <w:rsid w:val="001731F9"/>
    <w:rsid w:val="00173717"/>
    <w:rsid w:val="00176850"/>
    <w:rsid w:val="001775E1"/>
    <w:rsid w:val="0017769E"/>
    <w:rsid w:val="001809E1"/>
    <w:rsid w:val="00181FB1"/>
    <w:rsid w:val="001825D8"/>
    <w:rsid w:val="001832F8"/>
    <w:rsid w:val="00184D25"/>
    <w:rsid w:val="00184D2C"/>
    <w:rsid w:val="001859B9"/>
    <w:rsid w:val="00185FFF"/>
    <w:rsid w:val="001865B6"/>
    <w:rsid w:val="00187506"/>
    <w:rsid w:val="00192649"/>
    <w:rsid w:val="001944EB"/>
    <w:rsid w:val="00195FCE"/>
    <w:rsid w:val="001A1E23"/>
    <w:rsid w:val="001A2319"/>
    <w:rsid w:val="001A34F0"/>
    <w:rsid w:val="001A38CA"/>
    <w:rsid w:val="001A6112"/>
    <w:rsid w:val="001A7773"/>
    <w:rsid w:val="001A7979"/>
    <w:rsid w:val="001A7A8F"/>
    <w:rsid w:val="001A7AF2"/>
    <w:rsid w:val="001B18C1"/>
    <w:rsid w:val="001B1C7C"/>
    <w:rsid w:val="001B417C"/>
    <w:rsid w:val="001B77D1"/>
    <w:rsid w:val="001B78A3"/>
    <w:rsid w:val="001C172C"/>
    <w:rsid w:val="001C4192"/>
    <w:rsid w:val="001C48D6"/>
    <w:rsid w:val="001C4A83"/>
    <w:rsid w:val="001C752F"/>
    <w:rsid w:val="001C7A89"/>
    <w:rsid w:val="001D3175"/>
    <w:rsid w:val="001D35B1"/>
    <w:rsid w:val="001D3C51"/>
    <w:rsid w:val="001D4762"/>
    <w:rsid w:val="001D4898"/>
    <w:rsid w:val="001D55E5"/>
    <w:rsid w:val="001D66F2"/>
    <w:rsid w:val="001D7CB7"/>
    <w:rsid w:val="001E08CC"/>
    <w:rsid w:val="001E0A40"/>
    <w:rsid w:val="001E1C3C"/>
    <w:rsid w:val="001E271A"/>
    <w:rsid w:val="001E3F3B"/>
    <w:rsid w:val="001E59D7"/>
    <w:rsid w:val="001E6AAB"/>
    <w:rsid w:val="001E7714"/>
    <w:rsid w:val="001E7768"/>
    <w:rsid w:val="001E7E22"/>
    <w:rsid w:val="001F1682"/>
    <w:rsid w:val="001F7F04"/>
    <w:rsid w:val="00201831"/>
    <w:rsid w:val="0020446E"/>
    <w:rsid w:val="00205170"/>
    <w:rsid w:val="00206555"/>
    <w:rsid w:val="00207473"/>
    <w:rsid w:val="002104B7"/>
    <w:rsid w:val="0021163F"/>
    <w:rsid w:val="00215EB9"/>
    <w:rsid w:val="002178D0"/>
    <w:rsid w:val="00220943"/>
    <w:rsid w:val="00220BA8"/>
    <w:rsid w:val="00223901"/>
    <w:rsid w:val="002239ED"/>
    <w:rsid w:val="00224E32"/>
    <w:rsid w:val="00227E3B"/>
    <w:rsid w:val="002343AB"/>
    <w:rsid w:val="00234DF0"/>
    <w:rsid w:val="00234FF1"/>
    <w:rsid w:val="00235942"/>
    <w:rsid w:val="002373EA"/>
    <w:rsid w:val="00237F54"/>
    <w:rsid w:val="002432E3"/>
    <w:rsid w:val="00243A9D"/>
    <w:rsid w:val="00243CA9"/>
    <w:rsid w:val="00243ED2"/>
    <w:rsid w:val="00245B63"/>
    <w:rsid w:val="002460AD"/>
    <w:rsid w:val="002466D4"/>
    <w:rsid w:val="00253858"/>
    <w:rsid w:val="0025457B"/>
    <w:rsid w:val="00256B9B"/>
    <w:rsid w:val="00256FF9"/>
    <w:rsid w:val="002602C5"/>
    <w:rsid w:val="00261841"/>
    <w:rsid w:val="00262653"/>
    <w:rsid w:val="0026333D"/>
    <w:rsid w:val="00265BA7"/>
    <w:rsid w:val="00267CF9"/>
    <w:rsid w:val="002705EA"/>
    <w:rsid w:val="0027069B"/>
    <w:rsid w:val="002716CF"/>
    <w:rsid w:val="002734F5"/>
    <w:rsid w:val="00275045"/>
    <w:rsid w:val="002756AD"/>
    <w:rsid w:val="00277C06"/>
    <w:rsid w:val="002816C2"/>
    <w:rsid w:val="00287A52"/>
    <w:rsid w:val="00293891"/>
    <w:rsid w:val="002960E0"/>
    <w:rsid w:val="00297575"/>
    <w:rsid w:val="002979B7"/>
    <w:rsid w:val="002A0FB0"/>
    <w:rsid w:val="002A10A9"/>
    <w:rsid w:val="002A1AC2"/>
    <w:rsid w:val="002A1EAA"/>
    <w:rsid w:val="002A27DE"/>
    <w:rsid w:val="002A379A"/>
    <w:rsid w:val="002A3A70"/>
    <w:rsid w:val="002A3F57"/>
    <w:rsid w:val="002A5302"/>
    <w:rsid w:val="002A5B0C"/>
    <w:rsid w:val="002B0079"/>
    <w:rsid w:val="002B115F"/>
    <w:rsid w:val="002B1210"/>
    <w:rsid w:val="002B1788"/>
    <w:rsid w:val="002B4202"/>
    <w:rsid w:val="002B57F6"/>
    <w:rsid w:val="002C1126"/>
    <w:rsid w:val="002C1935"/>
    <w:rsid w:val="002C2F4C"/>
    <w:rsid w:val="002C3BA1"/>
    <w:rsid w:val="002C766C"/>
    <w:rsid w:val="002D1FD9"/>
    <w:rsid w:val="002D2494"/>
    <w:rsid w:val="002D3981"/>
    <w:rsid w:val="002D66FD"/>
    <w:rsid w:val="002D7457"/>
    <w:rsid w:val="002E0D65"/>
    <w:rsid w:val="002E0F91"/>
    <w:rsid w:val="002E134F"/>
    <w:rsid w:val="002E3FE7"/>
    <w:rsid w:val="002E4372"/>
    <w:rsid w:val="002E4622"/>
    <w:rsid w:val="002E519A"/>
    <w:rsid w:val="002F572A"/>
    <w:rsid w:val="002F7030"/>
    <w:rsid w:val="00302DE4"/>
    <w:rsid w:val="00307357"/>
    <w:rsid w:val="00311CEE"/>
    <w:rsid w:val="00312C46"/>
    <w:rsid w:val="00315304"/>
    <w:rsid w:val="00315FDA"/>
    <w:rsid w:val="003167B8"/>
    <w:rsid w:val="003177D0"/>
    <w:rsid w:val="003178C3"/>
    <w:rsid w:val="00320D18"/>
    <w:rsid w:val="00321370"/>
    <w:rsid w:val="00321DFE"/>
    <w:rsid w:val="00322185"/>
    <w:rsid w:val="00325152"/>
    <w:rsid w:val="00325A12"/>
    <w:rsid w:val="00325F4C"/>
    <w:rsid w:val="00326D83"/>
    <w:rsid w:val="00327398"/>
    <w:rsid w:val="00330716"/>
    <w:rsid w:val="0033083C"/>
    <w:rsid w:val="0033083D"/>
    <w:rsid w:val="00331C20"/>
    <w:rsid w:val="003320E4"/>
    <w:rsid w:val="00333A80"/>
    <w:rsid w:val="003348FA"/>
    <w:rsid w:val="00335E9B"/>
    <w:rsid w:val="00336682"/>
    <w:rsid w:val="0033722E"/>
    <w:rsid w:val="00341A20"/>
    <w:rsid w:val="003446A3"/>
    <w:rsid w:val="00347AF3"/>
    <w:rsid w:val="003534B3"/>
    <w:rsid w:val="003552E3"/>
    <w:rsid w:val="00360426"/>
    <w:rsid w:val="00360BBE"/>
    <w:rsid w:val="00362248"/>
    <w:rsid w:val="00362E70"/>
    <w:rsid w:val="00365FEB"/>
    <w:rsid w:val="00372F3F"/>
    <w:rsid w:val="003740D2"/>
    <w:rsid w:val="003778A9"/>
    <w:rsid w:val="00377CCE"/>
    <w:rsid w:val="00377ECF"/>
    <w:rsid w:val="0038082C"/>
    <w:rsid w:val="00381406"/>
    <w:rsid w:val="00382A11"/>
    <w:rsid w:val="00384FF3"/>
    <w:rsid w:val="00386313"/>
    <w:rsid w:val="00386987"/>
    <w:rsid w:val="00387AB8"/>
    <w:rsid w:val="00393635"/>
    <w:rsid w:val="00393DC9"/>
    <w:rsid w:val="00395555"/>
    <w:rsid w:val="00397861"/>
    <w:rsid w:val="003A0092"/>
    <w:rsid w:val="003A0189"/>
    <w:rsid w:val="003A1527"/>
    <w:rsid w:val="003A169D"/>
    <w:rsid w:val="003A3E91"/>
    <w:rsid w:val="003A5969"/>
    <w:rsid w:val="003A598F"/>
    <w:rsid w:val="003A7935"/>
    <w:rsid w:val="003B1B19"/>
    <w:rsid w:val="003B2186"/>
    <w:rsid w:val="003B28C7"/>
    <w:rsid w:val="003B298B"/>
    <w:rsid w:val="003B30F8"/>
    <w:rsid w:val="003B3AC1"/>
    <w:rsid w:val="003B3ADF"/>
    <w:rsid w:val="003B55A8"/>
    <w:rsid w:val="003B59BC"/>
    <w:rsid w:val="003B60D2"/>
    <w:rsid w:val="003B68E0"/>
    <w:rsid w:val="003B68FD"/>
    <w:rsid w:val="003B7CAD"/>
    <w:rsid w:val="003C0D5A"/>
    <w:rsid w:val="003C1C70"/>
    <w:rsid w:val="003C26FB"/>
    <w:rsid w:val="003D35A1"/>
    <w:rsid w:val="003D486F"/>
    <w:rsid w:val="003D56B9"/>
    <w:rsid w:val="003E2354"/>
    <w:rsid w:val="003E4218"/>
    <w:rsid w:val="003E4A04"/>
    <w:rsid w:val="003E5E74"/>
    <w:rsid w:val="003E6485"/>
    <w:rsid w:val="003E6AB6"/>
    <w:rsid w:val="003E6DF3"/>
    <w:rsid w:val="003F2A26"/>
    <w:rsid w:val="003F4DAA"/>
    <w:rsid w:val="003F4EB4"/>
    <w:rsid w:val="003F61BC"/>
    <w:rsid w:val="003F62EF"/>
    <w:rsid w:val="003F6421"/>
    <w:rsid w:val="003F6B47"/>
    <w:rsid w:val="00400AD4"/>
    <w:rsid w:val="00402753"/>
    <w:rsid w:val="0040320C"/>
    <w:rsid w:val="00403A2E"/>
    <w:rsid w:val="00405CB8"/>
    <w:rsid w:val="00407E6B"/>
    <w:rsid w:val="00411A48"/>
    <w:rsid w:val="00411B8D"/>
    <w:rsid w:val="004138FB"/>
    <w:rsid w:val="00414269"/>
    <w:rsid w:val="004143CB"/>
    <w:rsid w:val="00416914"/>
    <w:rsid w:val="00417C74"/>
    <w:rsid w:val="00421839"/>
    <w:rsid w:val="00421D29"/>
    <w:rsid w:val="00423852"/>
    <w:rsid w:val="00424DD7"/>
    <w:rsid w:val="004263B6"/>
    <w:rsid w:val="00427567"/>
    <w:rsid w:val="004320C8"/>
    <w:rsid w:val="00432D57"/>
    <w:rsid w:val="004342DE"/>
    <w:rsid w:val="0043496E"/>
    <w:rsid w:val="00435664"/>
    <w:rsid w:val="00441367"/>
    <w:rsid w:val="00444EAB"/>
    <w:rsid w:val="0044530C"/>
    <w:rsid w:val="0044739B"/>
    <w:rsid w:val="00450C73"/>
    <w:rsid w:val="00452A26"/>
    <w:rsid w:val="0045356A"/>
    <w:rsid w:val="00453BC6"/>
    <w:rsid w:val="00455877"/>
    <w:rsid w:val="0045623E"/>
    <w:rsid w:val="00456641"/>
    <w:rsid w:val="00461E7A"/>
    <w:rsid w:val="0046313E"/>
    <w:rsid w:val="0046483A"/>
    <w:rsid w:val="0046551F"/>
    <w:rsid w:val="0046767E"/>
    <w:rsid w:val="00474EA9"/>
    <w:rsid w:val="00475B6A"/>
    <w:rsid w:val="00477F7C"/>
    <w:rsid w:val="004802E5"/>
    <w:rsid w:val="00481C9C"/>
    <w:rsid w:val="00482027"/>
    <w:rsid w:val="00482CD0"/>
    <w:rsid w:val="004843AB"/>
    <w:rsid w:val="00485CB9"/>
    <w:rsid w:val="004861AA"/>
    <w:rsid w:val="00486A65"/>
    <w:rsid w:val="00487FAC"/>
    <w:rsid w:val="004904FD"/>
    <w:rsid w:val="004921DE"/>
    <w:rsid w:val="00492A99"/>
    <w:rsid w:val="00493B61"/>
    <w:rsid w:val="00493E8C"/>
    <w:rsid w:val="00494303"/>
    <w:rsid w:val="00495773"/>
    <w:rsid w:val="004977E9"/>
    <w:rsid w:val="00497B50"/>
    <w:rsid w:val="004A3CD8"/>
    <w:rsid w:val="004A5136"/>
    <w:rsid w:val="004A6F62"/>
    <w:rsid w:val="004B03BF"/>
    <w:rsid w:val="004B15C6"/>
    <w:rsid w:val="004B3F89"/>
    <w:rsid w:val="004B5516"/>
    <w:rsid w:val="004B5E04"/>
    <w:rsid w:val="004B61AD"/>
    <w:rsid w:val="004B6BE8"/>
    <w:rsid w:val="004C0194"/>
    <w:rsid w:val="004C2211"/>
    <w:rsid w:val="004C290F"/>
    <w:rsid w:val="004C5313"/>
    <w:rsid w:val="004C5CB0"/>
    <w:rsid w:val="004C67FB"/>
    <w:rsid w:val="004D23D8"/>
    <w:rsid w:val="004D633A"/>
    <w:rsid w:val="004D6593"/>
    <w:rsid w:val="004D69B7"/>
    <w:rsid w:val="004E1A26"/>
    <w:rsid w:val="004E42ED"/>
    <w:rsid w:val="004E4400"/>
    <w:rsid w:val="004E4AB0"/>
    <w:rsid w:val="004E6CB0"/>
    <w:rsid w:val="004F010A"/>
    <w:rsid w:val="004F16B0"/>
    <w:rsid w:val="004F31D5"/>
    <w:rsid w:val="004F33CD"/>
    <w:rsid w:val="004F4AC6"/>
    <w:rsid w:val="004F64A1"/>
    <w:rsid w:val="004F7DED"/>
    <w:rsid w:val="0050030A"/>
    <w:rsid w:val="0050240F"/>
    <w:rsid w:val="005050B6"/>
    <w:rsid w:val="0050574C"/>
    <w:rsid w:val="00506268"/>
    <w:rsid w:val="00506CA3"/>
    <w:rsid w:val="00513E8F"/>
    <w:rsid w:val="00514E94"/>
    <w:rsid w:val="00520709"/>
    <w:rsid w:val="0052221F"/>
    <w:rsid w:val="005228A4"/>
    <w:rsid w:val="00523467"/>
    <w:rsid w:val="00527FA0"/>
    <w:rsid w:val="0053084D"/>
    <w:rsid w:val="00531478"/>
    <w:rsid w:val="00534262"/>
    <w:rsid w:val="005343AE"/>
    <w:rsid w:val="0053668F"/>
    <w:rsid w:val="00536E87"/>
    <w:rsid w:val="005421CD"/>
    <w:rsid w:val="00544EEA"/>
    <w:rsid w:val="00545B73"/>
    <w:rsid w:val="00546D30"/>
    <w:rsid w:val="005472DC"/>
    <w:rsid w:val="00551F96"/>
    <w:rsid w:val="0055272C"/>
    <w:rsid w:val="00552D8B"/>
    <w:rsid w:val="00552E55"/>
    <w:rsid w:val="00553A1C"/>
    <w:rsid w:val="00553B79"/>
    <w:rsid w:val="005558A1"/>
    <w:rsid w:val="005607BB"/>
    <w:rsid w:val="005610A1"/>
    <w:rsid w:val="005632E2"/>
    <w:rsid w:val="00564CE4"/>
    <w:rsid w:val="00565722"/>
    <w:rsid w:val="00565796"/>
    <w:rsid w:val="005658FB"/>
    <w:rsid w:val="00566A34"/>
    <w:rsid w:val="00567A3F"/>
    <w:rsid w:val="00570950"/>
    <w:rsid w:val="00571ABD"/>
    <w:rsid w:val="0057219B"/>
    <w:rsid w:val="0057348C"/>
    <w:rsid w:val="005767D2"/>
    <w:rsid w:val="0057685A"/>
    <w:rsid w:val="005803CC"/>
    <w:rsid w:val="00581F9B"/>
    <w:rsid w:val="005828D9"/>
    <w:rsid w:val="0058301D"/>
    <w:rsid w:val="005844AF"/>
    <w:rsid w:val="00593803"/>
    <w:rsid w:val="00593A83"/>
    <w:rsid w:val="005959AF"/>
    <w:rsid w:val="005960A9"/>
    <w:rsid w:val="005960F8"/>
    <w:rsid w:val="0059656F"/>
    <w:rsid w:val="0059794E"/>
    <w:rsid w:val="005A008B"/>
    <w:rsid w:val="005A1007"/>
    <w:rsid w:val="005A1C33"/>
    <w:rsid w:val="005A2C33"/>
    <w:rsid w:val="005A3C9D"/>
    <w:rsid w:val="005A4128"/>
    <w:rsid w:val="005A4860"/>
    <w:rsid w:val="005A54B2"/>
    <w:rsid w:val="005A5EEA"/>
    <w:rsid w:val="005A7600"/>
    <w:rsid w:val="005B1544"/>
    <w:rsid w:val="005B2517"/>
    <w:rsid w:val="005B2ABA"/>
    <w:rsid w:val="005B2C51"/>
    <w:rsid w:val="005B3787"/>
    <w:rsid w:val="005B388F"/>
    <w:rsid w:val="005B3F2B"/>
    <w:rsid w:val="005B5E0D"/>
    <w:rsid w:val="005B5FAA"/>
    <w:rsid w:val="005B7482"/>
    <w:rsid w:val="005B7EB5"/>
    <w:rsid w:val="005B7FCF"/>
    <w:rsid w:val="005C0263"/>
    <w:rsid w:val="005C1964"/>
    <w:rsid w:val="005C3C55"/>
    <w:rsid w:val="005C5060"/>
    <w:rsid w:val="005C64F6"/>
    <w:rsid w:val="005D09AD"/>
    <w:rsid w:val="005D1923"/>
    <w:rsid w:val="005D26E4"/>
    <w:rsid w:val="005D273D"/>
    <w:rsid w:val="005D2C66"/>
    <w:rsid w:val="005D2D1C"/>
    <w:rsid w:val="005D6985"/>
    <w:rsid w:val="005D6EA3"/>
    <w:rsid w:val="005D7B02"/>
    <w:rsid w:val="005E0152"/>
    <w:rsid w:val="005E1421"/>
    <w:rsid w:val="005E3BD7"/>
    <w:rsid w:val="005E503F"/>
    <w:rsid w:val="005E5E95"/>
    <w:rsid w:val="005E6E26"/>
    <w:rsid w:val="005F054B"/>
    <w:rsid w:val="005F0719"/>
    <w:rsid w:val="005F5CDA"/>
    <w:rsid w:val="00600463"/>
    <w:rsid w:val="006009D9"/>
    <w:rsid w:val="00601B7B"/>
    <w:rsid w:val="00602B23"/>
    <w:rsid w:val="006032C9"/>
    <w:rsid w:val="006107CD"/>
    <w:rsid w:val="0061197F"/>
    <w:rsid w:val="006120B2"/>
    <w:rsid w:val="006131FD"/>
    <w:rsid w:val="00613319"/>
    <w:rsid w:val="0061363C"/>
    <w:rsid w:val="00613644"/>
    <w:rsid w:val="00615A15"/>
    <w:rsid w:val="00615E33"/>
    <w:rsid w:val="00615FF1"/>
    <w:rsid w:val="00616197"/>
    <w:rsid w:val="006164CD"/>
    <w:rsid w:val="006174C8"/>
    <w:rsid w:val="006249C1"/>
    <w:rsid w:val="0063089A"/>
    <w:rsid w:val="00630AAF"/>
    <w:rsid w:val="00632921"/>
    <w:rsid w:val="006333E8"/>
    <w:rsid w:val="00633E93"/>
    <w:rsid w:val="00633FFA"/>
    <w:rsid w:val="00635366"/>
    <w:rsid w:val="00636DE2"/>
    <w:rsid w:val="00637558"/>
    <w:rsid w:val="00637E40"/>
    <w:rsid w:val="00640894"/>
    <w:rsid w:val="00643542"/>
    <w:rsid w:val="00643C35"/>
    <w:rsid w:val="00645A3B"/>
    <w:rsid w:val="00646466"/>
    <w:rsid w:val="006468F3"/>
    <w:rsid w:val="00646B4D"/>
    <w:rsid w:val="00650E92"/>
    <w:rsid w:val="0065126E"/>
    <w:rsid w:val="00652968"/>
    <w:rsid w:val="0065562D"/>
    <w:rsid w:val="00656638"/>
    <w:rsid w:val="00656E48"/>
    <w:rsid w:val="0065794C"/>
    <w:rsid w:val="00660568"/>
    <w:rsid w:val="00661545"/>
    <w:rsid w:val="00661F17"/>
    <w:rsid w:val="00662D38"/>
    <w:rsid w:val="00662E9B"/>
    <w:rsid w:val="00662F94"/>
    <w:rsid w:val="00663F55"/>
    <w:rsid w:val="00664CF4"/>
    <w:rsid w:val="006657D7"/>
    <w:rsid w:val="006663AC"/>
    <w:rsid w:val="00667822"/>
    <w:rsid w:val="0067164C"/>
    <w:rsid w:val="00673173"/>
    <w:rsid w:val="0067540E"/>
    <w:rsid w:val="00676ED5"/>
    <w:rsid w:val="006772D4"/>
    <w:rsid w:val="00677E3D"/>
    <w:rsid w:val="00680395"/>
    <w:rsid w:val="0068289A"/>
    <w:rsid w:val="0068326D"/>
    <w:rsid w:val="00685BF6"/>
    <w:rsid w:val="00686897"/>
    <w:rsid w:val="006871A6"/>
    <w:rsid w:val="00691D15"/>
    <w:rsid w:val="006923F7"/>
    <w:rsid w:val="00693454"/>
    <w:rsid w:val="006935FF"/>
    <w:rsid w:val="00694602"/>
    <w:rsid w:val="00694B78"/>
    <w:rsid w:val="006950F7"/>
    <w:rsid w:val="0069611D"/>
    <w:rsid w:val="006A17A8"/>
    <w:rsid w:val="006A2DC4"/>
    <w:rsid w:val="006A3A6D"/>
    <w:rsid w:val="006B18AB"/>
    <w:rsid w:val="006B267F"/>
    <w:rsid w:val="006B362C"/>
    <w:rsid w:val="006B4B3E"/>
    <w:rsid w:val="006B62C3"/>
    <w:rsid w:val="006B6995"/>
    <w:rsid w:val="006B78A7"/>
    <w:rsid w:val="006C223B"/>
    <w:rsid w:val="006C3B8A"/>
    <w:rsid w:val="006C4625"/>
    <w:rsid w:val="006C4C59"/>
    <w:rsid w:val="006C5194"/>
    <w:rsid w:val="006C51F9"/>
    <w:rsid w:val="006C5FFD"/>
    <w:rsid w:val="006C775C"/>
    <w:rsid w:val="006D0B6C"/>
    <w:rsid w:val="006D11A0"/>
    <w:rsid w:val="006D360D"/>
    <w:rsid w:val="006D4A36"/>
    <w:rsid w:val="006E013D"/>
    <w:rsid w:val="006E0E34"/>
    <w:rsid w:val="006E2797"/>
    <w:rsid w:val="006E3ECA"/>
    <w:rsid w:val="006E3FAB"/>
    <w:rsid w:val="006E5737"/>
    <w:rsid w:val="006E582D"/>
    <w:rsid w:val="006E5C4D"/>
    <w:rsid w:val="006E63FF"/>
    <w:rsid w:val="006E6F76"/>
    <w:rsid w:val="006E7925"/>
    <w:rsid w:val="006F1AE3"/>
    <w:rsid w:val="006F1DDE"/>
    <w:rsid w:val="006F1EC0"/>
    <w:rsid w:val="006F2625"/>
    <w:rsid w:val="006F317F"/>
    <w:rsid w:val="006F46E6"/>
    <w:rsid w:val="006F4757"/>
    <w:rsid w:val="006F597B"/>
    <w:rsid w:val="006F62D2"/>
    <w:rsid w:val="006F64D2"/>
    <w:rsid w:val="006F7590"/>
    <w:rsid w:val="00700111"/>
    <w:rsid w:val="00701AC9"/>
    <w:rsid w:val="007030DD"/>
    <w:rsid w:val="00703C9A"/>
    <w:rsid w:val="00703CA5"/>
    <w:rsid w:val="00704AC1"/>
    <w:rsid w:val="00704B87"/>
    <w:rsid w:val="00704BA5"/>
    <w:rsid w:val="007052DC"/>
    <w:rsid w:val="007055FA"/>
    <w:rsid w:val="00706C01"/>
    <w:rsid w:val="00707034"/>
    <w:rsid w:val="00710D92"/>
    <w:rsid w:val="00711A45"/>
    <w:rsid w:val="00713152"/>
    <w:rsid w:val="00713B0A"/>
    <w:rsid w:val="00713D05"/>
    <w:rsid w:val="00713EE1"/>
    <w:rsid w:val="007159B8"/>
    <w:rsid w:val="00720B76"/>
    <w:rsid w:val="00720F27"/>
    <w:rsid w:val="00720F8E"/>
    <w:rsid w:val="00723D90"/>
    <w:rsid w:val="0072515E"/>
    <w:rsid w:val="00725906"/>
    <w:rsid w:val="007316D1"/>
    <w:rsid w:val="0073189F"/>
    <w:rsid w:val="00731CF8"/>
    <w:rsid w:val="00731F4A"/>
    <w:rsid w:val="00733178"/>
    <w:rsid w:val="00735678"/>
    <w:rsid w:val="0073714C"/>
    <w:rsid w:val="007371B9"/>
    <w:rsid w:val="00740DFC"/>
    <w:rsid w:val="007441B9"/>
    <w:rsid w:val="00744EC7"/>
    <w:rsid w:val="00746349"/>
    <w:rsid w:val="00746843"/>
    <w:rsid w:val="00746E55"/>
    <w:rsid w:val="00746FC1"/>
    <w:rsid w:val="007470B8"/>
    <w:rsid w:val="00751BBE"/>
    <w:rsid w:val="00753048"/>
    <w:rsid w:val="00757132"/>
    <w:rsid w:val="00757B15"/>
    <w:rsid w:val="007617FB"/>
    <w:rsid w:val="00761BB5"/>
    <w:rsid w:val="0076442D"/>
    <w:rsid w:val="00764F28"/>
    <w:rsid w:val="00765791"/>
    <w:rsid w:val="00766359"/>
    <w:rsid w:val="00766C2A"/>
    <w:rsid w:val="007675E8"/>
    <w:rsid w:val="00767B63"/>
    <w:rsid w:val="0077161E"/>
    <w:rsid w:val="00771B03"/>
    <w:rsid w:val="00772A5F"/>
    <w:rsid w:val="0077578D"/>
    <w:rsid w:val="0077674A"/>
    <w:rsid w:val="00776904"/>
    <w:rsid w:val="00780132"/>
    <w:rsid w:val="00780D41"/>
    <w:rsid w:val="0078281C"/>
    <w:rsid w:val="00784395"/>
    <w:rsid w:val="00784684"/>
    <w:rsid w:val="00784DD9"/>
    <w:rsid w:val="00784FB3"/>
    <w:rsid w:val="007851A7"/>
    <w:rsid w:val="0078606F"/>
    <w:rsid w:val="007866B2"/>
    <w:rsid w:val="00786E80"/>
    <w:rsid w:val="00786F0D"/>
    <w:rsid w:val="00790134"/>
    <w:rsid w:val="00790919"/>
    <w:rsid w:val="00790C5A"/>
    <w:rsid w:val="007923C4"/>
    <w:rsid w:val="00793639"/>
    <w:rsid w:val="00797AC5"/>
    <w:rsid w:val="007A1362"/>
    <w:rsid w:val="007A3E20"/>
    <w:rsid w:val="007A4317"/>
    <w:rsid w:val="007A57C1"/>
    <w:rsid w:val="007A6B09"/>
    <w:rsid w:val="007A7E30"/>
    <w:rsid w:val="007B0ACB"/>
    <w:rsid w:val="007B2C3F"/>
    <w:rsid w:val="007B35AA"/>
    <w:rsid w:val="007B3E13"/>
    <w:rsid w:val="007B46D6"/>
    <w:rsid w:val="007B4ED2"/>
    <w:rsid w:val="007B547D"/>
    <w:rsid w:val="007B69A5"/>
    <w:rsid w:val="007C06FD"/>
    <w:rsid w:val="007C167B"/>
    <w:rsid w:val="007C2AD9"/>
    <w:rsid w:val="007C52F4"/>
    <w:rsid w:val="007C573F"/>
    <w:rsid w:val="007C79BC"/>
    <w:rsid w:val="007D0BBB"/>
    <w:rsid w:val="007D1881"/>
    <w:rsid w:val="007D35FA"/>
    <w:rsid w:val="007D4587"/>
    <w:rsid w:val="007D65CC"/>
    <w:rsid w:val="007D729E"/>
    <w:rsid w:val="007E12AF"/>
    <w:rsid w:val="007E26E3"/>
    <w:rsid w:val="007E2DA1"/>
    <w:rsid w:val="007E33E6"/>
    <w:rsid w:val="007E5181"/>
    <w:rsid w:val="007E6046"/>
    <w:rsid w:val="007E76E8"/>
    <w:rsid w:val="007F02B8"/>
    <w:rsid w:val="007F0ECB"/>
    <w:rsid w:val="007F10FF"/>
    <w:rsid w:val="007F1815"/>
    <w:rsid w:val="007F1AB2"/>
    <w:rsid w:val="007F2681"/>
    <w:rsid w:val="007F2685"/>
    <w:rsid w:val="007F5965"/>
    <w:rsid w:val="007F7A09"/>
    <w:rsid w:val="00800225"/>
    <w:rsid w:val="00800A8F"/>
    <w:rsid w:val="00801F35"/>
    <w:rsid w:val="00803491"/>
    <w:rsid w:val="008035BA"/>
    <w:rsid w:val="00804DAF"/>
    <w:rsid w:val="008079C8"/>
    <w:rsid w:val="00807E8A"/>
    <w:rsid w:val="0081143A"/>
    <w:rsid w:val="00812757"/>
    <w:rsid w:val="008127D9"/>
    <w:rsid w:val="00813B35"/>
    <w:rsid w:val="00813DFB"/>
    <w:rsid w:val="00813F51"/>
    <w:rsid w:val="00814B2E"/>
    <w:rsid w:val="008157C4"/>
    <w:rsid w:val="008165FE"/>
    <w:rsid w:val="00816CD6"/>
    <w:rsid w:val="00821984"/>
    <w:rsid w:val="00822D55"/>
    <w:rsid w:val="0082541C"/>
    <w:rsid w:val="00825A18"/>
    <w:rsid w:val="008269B6"/>
    <w:rsid w:val="008275CF"/>
    <w:rsid w:val="008303E4"/>
    <w:rsid w:val="0083378B"/>
    <w:rsid w:val="00833A8B"/>
    <w:rsid w:val="00833CD4"/>
    <w:rsid w:val="0083417E"/>
    <w:rsid w:val="00836A94"/>
    <w:rsid w:val="00837032"/>
    <w:rsid w:val="0084064F"/>
    <w:rsid w:val="00842E53"/>
    <w:rsid w:val="00844378"/>
    <w:rsid w:val="00845041"/>
    <w:rsid w:val="0085094E"/>
    <w:rsid w:val="00851308"/>
    <w:rsid w:val="00851A53"/>
    <w:rsid w:val="00851D14"/>
    <w:rsid w:val="00853929"/>
    <w:rsid w:val="00856F8B"/>
    <w:rsid w:val="0085724E"/>
    <w:rsid w:val="00860408"/>
    <w:rsid w:val="0086093F"/>
    <w:rsid w:val="0086098E"/>
    <w:rsid w:val="00865CE5"/>
    <w:rsid w:val="00874332"/>
    <w:rsid w:val="00876E94"/>
    <w:rsid w:val="00877002"/>
    <w:rsid w:val="0088108D"/>
    <w:rsid w:val="0088250F"/>
    <w:rsid w:val="008840D3"/>
    <w:rsid w:val="00884F91"/>
    <w:rsid w:val="00885DE9"/>
    <w:rsid w:val="008867FC"/>
    <w:rsid w:val="00886854"/>
    <w:rsid w:val="0088703D"/>
    <w:rsid w:val="0088724F"/>
    <w:rsid w:val="0089111B"/>
    <w:rsid w:val="0089183E"/>
    <w:rsid w:val="0089207F"/>
    <w:rsid w:val="00892469"/>
    <w:rsid w:val="00892604"/>
    <w:rsid w:val="00892989"/>
    <w:rsid w:val="00894823"/>
    <w:rsid w:val="008A04B3"/>
    <w:rsid w:val="008A0781"/>
    <w:rsid w:val="008A478B"/>
    <w:rsid w:val="008A4911"/>
    <w:rsid w:val="008A5971"/>
    <w:rsid w:val="008A6736"/>
    <w:rsid w:val="008B7BD1"/>
    <w:rsid w:val="008C2E34"/>
    <w:rsid w:val="008C2E67"/>
    <w:rsid w:val="008C536B"/>
    <w:rsid w:val="008C615B"/>
    <w:rsid w:val="008D0413"/>
    <w:rsid w:val="008D1293"/>
    <w:rsid w:val="008D1294"/>
    <w:rsid w:val="008D22D2"/>
    <w:rsid w:val="008D2C11"/>
    <w:rsid w:val="008D31DB"/>
    <w:rsid w:val="008D32CE"/>
    <w:rsid w:val="008D34E8"/>
    <w:rsid w:val="008D3FDD"/>
    <w:rsid w:val="008D41B1"/>
    <w:rsid w:val="008D4664"/>
    <w:rsid w:val="008D5FB1"/>
    <w:rsid w:val="008E0710"/>
    <w:rsid w:val="008E0A79"/>
    <w:rsid w:val="008E1D43"/>
    <w:rsid w:val="008E2F3F"/>
    <w:rsid w:val="008E5271"/>
    <w:rsid w:val="008E5721"/>
    <w:rsid w:val="008E6463"/>
    <w:rsid w:val="008E6AC0"/>
    <w:rsid w:val="008E6AE6"/>
    <w:rsid w:val="008F209D"/>
    <w:rsid w:val="008F3241"/>
    <w:rsid w:val="008F4F45"/>
    <w:rsid w:val="008F4F76"/>
    <w:rsid w:val="0090154F"/>
    <w:rsid w:val="00904ACD"/>
    <w:rsid w:val="009109D8"/>
    <w:rsid w:val="0091117A"/>
    <w:rsid w:val="009118FD"/>
    <w:rsid w:val="00911C9E"/>
    <w:rsid w:val="009147C8"/>
    <w:rsid w:val="0091493D"/>
    <w:rsid w:val="00916A56"/>
    <w:rsid w:val="009208FF"/>
    <w:rsid w:val="00921CB9"/>
    <w:rsid w:val="00923531"/>
    <w:rsid w:val="009248C9"/>
    <w:rsid w:val="009251FD"/>
    <w:rsid w:val="009273D5"/>
    <w:rsid w:val="009275C4"/>
    <w:rsid w:val="009276C6"/>
    <w:rsid w:val="00927B8B"/>
    <w:rsid w:val="00927E5C"/>
    <w:rsid w:val="009319A7"/>
    <w:rsid w:val="009330DC"/>
    <w:rsid w:val="00934896"/>
    <w:rsid w:val="00935626"/>
    <w:rsid w:val="009407F8"/>
    <w:rsid w:val="0094363C"/>
    <w:rsid w:val="00943B8D"/>
    <w:rsid w:val="00944F52"/>
    <w:rsid w:val="009455B4"/>
    <w:rsid w:val="00947373"/>
    <w:rsid w:val="00947D1F"/>
    <w:rsid w:val="00950CB7"/>
    <w:rsid w:val="00950D55"/>
    <w:rsid w:val="009511C4"/>
    <w:rsid w:val="00951CED"/>
    <w:rsid w:val="00953C90"/>
    <w:rsid w:val="00954165"/>
    <w:rsid w:val="00955711"/>
    <w:rsid w:val="00955D70"/>
    <w:rsid w:val="00960A53"/>
    <w:rsid w:val="00961263"/>
    <w:rsid w:val="00962645"/>
    <w:rsid w:val="00962A00"/>
    <w:rsid w:val="0096549E"/>
    <w:rsid w:val="009658BF"/>
    <w:rsid w:val="00966AD4"/>
    <w:rsid w:val="00970619"/>
    <w:rsid w:val="009720FF"/>
    <w:rsid w:val="0097262A"/>
    <w:rsid w:val="00972D85"/>
    <w:rsid w:val="00972FAB"/>
    <w:rsid w:val="009734EF"/>
    <w:rsid w:val="00974419"/>
    <w:rsid w:val="00976696"/>
    <w:rsid w:val="0097678D"/>
    <w:rsid w:val="00976B7E"/>
    <w:rsid w:val="00977001"/>
    <w:rsid w:val="00977079"/>
    <w:rsid w:val="00980150"/>
    <w:rsid w:val="0098073D"/>
    <w:rsid w:val="009819B8"/>
    <w:rsid w:val="00981E08"/>
    <w:rsid w:val="00982443"/>
    <w:rsid w:val="00982EC4"/>
    <w:rsid w:val="0098543D"/>
    <w:rsid w:val="00985DEF"/>
    <w:rsid w:val="00986FF5"/>
    <w:rsid w:val="00987A2E"/>
    <w:rsid w:val="00990CAD"/>
    <w:rsid w:val="00992023"/>
    <w:rsid w:val="00992DA0"/>
    <w:rsid w:val="0099499D"/>
    <w:rsid w:val="0099517C"/>
    <w:rsid w:val="00996C72"/>
    <w:rsid w:val="00996D41"/>
    <w:rsid w:val="00997C08"/>
    <w:rsid w:val="009A25D6"/>
    <w:rsid w:val="009A2C87"/>
    <w:rsid w:val="009A33EE"/>
    <w:rsid w:val="009A5F78"/>
    <w:rsid w:val="009A65BB"/>
    <w:rsid w:val="009A6A09"/>
    <w:rsid w:val="009A72D3"/>
    <w:rsid w:val="009A79CB"/>
    <w:rsid w:val="009B11BF"/>
    <w:rsid w:val="009B1AE2"/>
    <w:rsid w:val="009B2B79"/>
    <w:rsid w:val="009B3BF8"/>
    <w:rsid w:val="009C0CF5"/>
    <w:rsid w:val="009C0E9C"/>
    <w:rsid w:val="009C24E9"/>
    <w:rsid w:val="009C31D8"/>
    <w:rsid w:val="009C3FB7"/>
    <w:rsid w:val="009C6868"/>
    <w:rsid w:val="009C6965"/>
    <w:rsid w:val="009C69DC"/>
    <w:rsid w:val="009C6C74"/>
    <w:rsid w:val="009D034E"/>
    <w:rsid w:val="009D0433"/>
    <w:rsid w:val="009D0AFD"/>
    <w:rsid w:val="009D1B46"/>
    <w:rsid w:val="009D23A3"/>
    <w:rsid w:val="009D2D7C"/>
    <w:rsid w:val="009D5237"/>
    <w:rsid w:val="009D5B83"/>
    <w:rsid w:val="009D76FA"/>
    <w:rsid w:val="009D7F6A"/>
    <w:rsid w:val="009E391F"/>
    <w:rsid w:val="009E45B4"/>
    <w:rsid w:val="009E4C13"/>
    <w:rsid w:val="009E4DD4"/>
    <w:rsid w:val="009E5395"/>
    <w:rsid w:val="009E77FE"/>
    <w:rsid w:val="009F18DB"/>
    <w:rsid w:val="009F23FF"/>
    <w:rsid w:val="009F337C"/>
    <w:rsid w:val="009F4630"/>
    <w:rsid w:val="009F48DB"/>
    <w:rsid w:val="009F591C"/>
    <w:rsid w:val="009F7363"/>
    <w:rsid w:val="00A00545"/>
    <w:rsid w:val="00A01407"/>
    <w:rsid w:val="00A058F5"/>
    <w:rsid w:val="00A05C72"/>
    <w:rsid w:val="00A05D3D"/>
    <w:rsid w:val="00A0727B"/>
    <w:rsid w:val="00A10B3E"/>
    <w:rsid w:val="00A10E85"/>
    <w:rsid w:val="00A124F5"/>
    <w:rsid w:val="00A12608"/>
    <w:rsid w:val="00A1285A"/>
    <w:rsid w:val="00A12F0F"/>
    <w:rsid w:val="00A14490"/>
    <w:rsid w:val="00A14750"/>
    <w:rsid w:val="00A15309"/>
    <w:rsid w:val="00A25318"/>
    <w:rsid w:val="00A278D7"/>
    <w:rsid w:val="00A27D82"/>
    <w:rsid w:val="00A30D06"/>
    <w:rsid w:val="00A31838"/>
    <w:rsid w:val="00A31E10"/>
    <w:rsid w:val="00A32C9E"/>
    <w:rsid w:val="00A32DAA"/>
    <w:rsid w:val="00A35B48"/>
    <w:rsid w:val="00A35E65"/>
    <w:rsid w:val="00A36940"/>
    <w:rsid w:val="00A37963"/>
    <w:rsid w:val="00A403DC"/>
    <w:rsid w:val="00A40458"/>
    <w:rsid w:val="00A40974"/>
    <w:rsid w:val="00A40AD6"/>
    <w:rsid w:val="00A410B2"/>
    <w:rsid w:val="00A41692"/>
    <w:rsid w:val="00A41DA6"/>
    <w:rsid w:val="00A41F01"/>
    <w:rsid w:val="00A42065"/>
    <w:rsid w:val="00A428FC"/>
    <w:rsid w:val="00A435CD"/>
    <w:rsid w:val="00A45B20"/>
    <w:rsid w:val="00A46585"/>
    <w:rsid w:val="00A5302B"/>
    <w:rsid w:val="00A537F8"/>
    <w:rsid w:val="00A539B1"/>
    <w:rsid w:val="00A5585C"/>
    <w:rsid w:val="00A57659"/>
    <w:rsid w:val="00A6196A"/>
    <w:rsid w:val="00A6243B"/>
    <w:rsid w:val="00A63815"/>
    <w:rsid w:val="00A63E93"/>
    <w:rsid w:val="00A70346"/>
    <w:rsid w:val="00A713D6"/>
    <w:rsid w:val="00A7260E"/>
    <w:rsid w:val="00A72956"/>
    <w:rsid w:val="00A74E71"/>
    <w:rsid w:val="00A77ECF"/>
    <w:rsid w:val="00A80843"/>
    <w:rsid w:val="00A85A96"/>
    <w:rsid w:val="00A86D3B"/>
    <w:rsid w:val="00A916F9"/>
    <w:rsid w:val="00A92BF0"/>
    <w:rsid w:val="00A97893"/>
    <w:rsid w:val="00AA1355"/>
    <w:rsid w:val="00AA1770"/>
    <w:rsid w:val="00AA233C"/>
    <w:rsid w:val="00AA2B24"/>
    <w:rsid w:val="00AA2BC3"/>
    <w:rsid w:val="00AA3BF7"/>
    <w:rsid w:val="00AA64E7"/>
    <w:rsid w:val="00AB0560"/>
    <w:rsid w:val="00AB0690"/>
    <w:rsid w:val="00AB4A4A"/>
    <w:rsid w:val="00AB4CB7"/>
    <w:rsid w:val="00AC10DC"/>
    <w:rsid w:val="00AC237C"/>
    <w:rsid w:val="00AC252C"/>
    <w:rsid w:val="00AC2CBA"/>
    <w:rsid w:val="00AC2F57"/>
    <w:rsid w:val="00AC3D85"/>
    <w:rsid w:val="00AC5081"/>
    <w:rsid w:val="00AC50DF"/>
    <w:rsid w:val="00AC5B81"/>
    <w:rsid w:val="00AC6364"/>
    <w:rsid w:val="00AD4203"/>
    <w:rsid w:val="00AD4595"/>
    <w:rsid w:val="00AD462E"/>
    <w:rsid w:val="00AD79FC"/>
    <w:rsid w:val="00AD7E0F"/>
    <w:rsid w:val="00AE2097"/>
    <w:rsid w:val="00AE2958"/>
    <w:rsid w:val="00AE351E"/>
    <w:rsid w:val="00AE464B"/>
    <w:rsid w:val="00AE47F3"/>
    <w:rsid w:val="00AE5208"/>
    <w:rsid w:val="00AE60D1"/>
    <w:rsid w:val="00AE6C32"/>
    <w:rsid w:val="00AF10D1"/>
    <w:rsid w:val="00AF20B4"/>
    <w:rsid w:val="00AF26FB"/>
    <w:rsid w:val="00B0394F"/>
    <w:rsid w:val="00B03AA5"/>
    <w:rsid w:val="00B03CF8"/>
    <w:rsid w:val="00B04C6B"/>
    <w:rsid w:val="00B05E6C"/>
    <w:rsid w:val="00B06845"/>
    <w:rsid w:val="00B06D9C"/>
    <w:rsid w:val="00B10CF1"/>
    <w:rsid w:val="00B117E7"/>
    <w:rsid w:val="00B1222C"/>
    <w:rsid w:val="00B128E1"/>
    <w:rsid w:val="00B13134"/>
    <w:rsid w:val="00B1439B"/>
    <w:rsid w:val="00B149BC"/>
    <w:rsid w:val="00B20721"/>
    <w:rsid w:val="00B20CF4"/>
    <w:rsid w:val="00B20DEA"/>
    <w:rsid w:val="00B23534"/>
    <w:rsid w:val="00B23543"/>
    <w:rsid w:val="00B238EA"/>
    <w:rsid w:val="00B2688B"/>
    <w:rsid w:val="00B27187"/>
    <w:rsid w:val="00B30EBC"/>
    <w:rsid w:val="00B32A97"/>
    <w:rsid w:val="00B34D3A"/>
    <w:rsid w:val="00B3643A"/>
    <w:rsid w:val="00B36B41"/>
    <w:rsid w:val="00B379C5"/>
    <w:rsid w:val="00B40F22"/>
    <w:rsid w:val="00B43014"/>
    <w:rsid w:val="00B45491"/>
    <w:rsid w:val="00B46B85"/>
    <w:rsid w:val="00B47566"/>
    <w:rsid w:val="00B503D3"/>
    <w:rsid w:val="00B515D3"/>
    <w:rsid w:val="00B51676"/>
    <w:rsid w:val="00B51D9B"/>
    <w:rsid w:val="00B52C65"/>
    <w:rsid w:val="00B55242"/>
    <w:rsid w:val="00B55558"/>
    <w:rsid w:val="00B557BA"/>
    <w:rsid w:val="00B559F8"/>
    <w:rsid w:val="00B55FD5"/>
    <w:rsid w:val="00B61EE1"/>
    <w:rsid w:val="00B61EE5"/>
    <w:rsid w:val="00B61F16"/>
    <w:rsid w:val="00B621FD"/>
    <w:rsid w:val="00B63917"/>
    <w:rsid w:val="00B64403"/>
    <w:rsid w:val="00B6446C"/>
    <w:rsid w:val="00B64E4E"/>
    <w:rsid w:val="00B6560E"/>
    <w:rsid w:val="00B66800"/>
    <w:rsid w:val="00B66E8A"/>
    <w:rsid w:val="00B70F5B"/>
    <w:rsid w:val="00B71E00"/>
    <w:rsid w:val="00B73778"/>
    <w:rsid w:val="00B74497"/>
    <w:rsid w:val="00B747B2"/>
    <w:rsid w:val="00B762FD"/>
    <w:rsid w:val="00B77B63"/>
    <w:rsid w:val="00B818E9"/>
    <w:rsid w:val="00B81E65"/>
    <w:rsid w:val="00B81F72"/>
    <w:rsid w:val="00B82947"/>
    <w:rsid w:val="00B82FD7"/>
    <w:rsid w:val="00B84497"/>
    <w:rsid w:val="00B84EA9"/>
    <w:rsid w:val="00B85921"/>
    <w:rsid w:val="00B8623B"/>
    <w:rsid w:val="00B90194"/>
    <w:rsid w:val="00B9046F"/>
    <w:rsid w:val="00B9315C"/>
    <w:rsid w:val="00B943D7"/>
    <w:rsid w:val="00BA00C0"/>
    <w:rsid w:val="00BA41A1"/>
    <w:rsid w:val="00BA43AE"/>
    <w:rsid w:val="00BA4A8C"/>
    <w:rsid w:val="00BA55E4"/>
    <w:rsid w:val="00BA602D"/>
    <w:rsid w:val="00BA66CE"/>
    <w:rsid w:val="00BA70DC"/>
    <w:rsid w:val="00BB0E5B"/>
    <w:rsid w:val="00BB1466"/>
    <w:rsid w:val="00BB1E3B"/>
    <w:rsid w:val="00BB2652"/>
    <w:rsid w:val="00BB30A6"/>
    <w:rsid w:val="00BB5387"/>
    <w:rsid w:val="00BB5C5A"/>
    <w:rsid w:val="00BB6094"/>
    <w:rsid w:val="00BB7DF4"/>
    <w:rsid w:val="00BC04A1"/>
    <w:rsid w:val="00BC3B0F"/>
    <w:rsid w:val="00BC4669"/>
    <w:rsid w:val="00BC4E07"/>
    <w:rsid w:val="00BD03E6"/>
    <w:rsid w:val="00BD14E7"/>
    <w:rsid w:val="00BD2525"/>
    <w:rsid w:val="00BD2703"/>
    <w:rsid w:val="00BD2778"/>
    <w:rsid w:val="00BD2DEF"/>
    <w:rsid w:val="00BD3525"/>
    <w:rsid w:val="00BD42AE"/>
    <w:rsid w:val="00BD6AB1"/>
    <w:rsid w:val="00BD6EB7"/>
    <w:rsid w:val="00BE00DD"/>
    <w:rsid w:val="00BE1C55"/>
    <w:rsid w:val="00BE6217"/>
    <w:rsid w:val="00BE644C"/>
    <w:rsid w:val="00BF19CA"/>
    <w:rsid w:val="00BF4173"/>
    <w:rsid w:val="00BF5A0A"/>
    <w:rsid w:val="00BF6171"/>
    <w:rsid w:val="00BF6253"/>
    <w:rsid w:val="00BF7201"/>
    <w:rsid w:val="00C00AFB"/>
    <w:rsid w:val="00C02792"/>
    <w:rsid w:val="00C04E05"/>
    <w:rsid w:val="00C05449"/>
    <w:rsid w:val="00C05D13"/>
    <w:rsid w:val="00C06D68"/>
    <w:rsid w:val="00C06EAD"/>
    <w:rsid w:val="00C10468"/>
    <w:rsid w:val="00C10962"/>
    <w:rsid w:val="00C10A9F"/>
    <w:rsid w:val="00C10D37"/>
    <w:rsid w:val="00C117DC"/>
    <w:rsid w:val="00C120E6"/>
    <w:rsid w:val="00C142EB"/>
    <w:rsid w:val="00C14E65"/>
    <w:rsid w:val="00C154B1"/>
    <w:rsid w:val="00C22C9A"/>
    <w:rsid w:val="00C252F6"/>
    <w:rsid w:val="00C26B0E"/>
    <w:rsid w:val="00C27594"/>
    <w:rsid w:val="00C279A2"/>
    <w:rsid w:val="00C30F80"/>
    <w:rsid w:val="00C31625"/>
    <w:rsid w:val="00C32B7C"/>
    <w:rsid w:val="00C332E0"/>
    <w:rsid w:val="00C341C8"/>
    <w:rsid w:val="00C35ECA"/>
    <w:rsid w:val="00C37716"/>
    <w:rsid w:val="00C4107D"/>
    <w:rsid w:val="00C422C9"/>
    <w:rsid w:val="00C42530"/>
    <w:rsid w:val="00C43790"/>
    <w:rsid w:val="00C47A1C"/>
    <w:rsid w:val="00C47E0B"/>
    <w:rsid w:val="00C504DE"/>
    <w:rsid w:val="00C5089B"/>
    <w:rsid w:val="00C5254B"/>
    <w:rsid w:val="00C52BED"/>
    <w:rsid w:val="00C54480"/>
    <w:rsid w:val="00C5512A"/>
    <w:rsid w:val="00C5540A"/>
    <w:rsid w:val="00C55863"/>
    <w:rsid w:val="00C57794"/>
    <w:rsid w:val="00C60550"/>
    <w:rsid w:val="00C610F7"/>
    <w:rsid w:val="00C64AA3"/>
    <w:rsid w:val="00C669FC"/>
    <w:rsid w:val="00C67871"/>
    <w:rsid w:val="00C718E3"/>
    <w:rsid w:val="00C71E86"/>
    <w:rsid w:val="00C7217C"/>
    <w:rsid w:val="00C731B7"/>
    <w:rsid w:val="00C74232"/>
    <w:rsid w:val="00C746A1"/>
    <w:rsid w:val="00C74BEA"/>
    <w:rsid w:val="00C76942"/>
    <w:rsid w:val="00C76F24"/>
    <w:rsid w:val="00C8046A"/>
    <w:rsid w:val="00C815E8"/>
    <w:rsid w:val="00C82043"/>
    <w:rsid w:val="00C82A40"/>
    <w:rsid w:val="00C83615"/>
    <w:rsid w:val="00C84B69"/>
    <w:rsid w:val="00C91994"/>
    <w:rsid w:val="00C94455"/>
    <w:rsid w:val="00C96C13"/>
    <w:rsid w:val="00CA0001"/>
    <w:rsid w:val="00CA10B9"/>
    <w:rsid w:val="00CA5EA1"/>
    <w:rsid w:val="00CA6991"/>
    <w:rsid w:val="00CA7486"/>
    <w:rsid w:val="00CB091F"/>
    <w:rsid w:val="00CB214A"/>
    <w:rsid w:val="00CB3357"/>
    <w:rsid w:val="00CB4D50"/>
    <w:rsid w:val="00CB5E84"/>
    <w:rsid w:val="00CB6188"/>
    <w:rsid w:val="00CB633C"/>
    <w:rsid w:val="00CB6439"/>
    <w:rsid w:val="00CC1446"/>
    <w:rsid w:val="00CC1AFF"/>
    <w:rsid w:val="00CC22D9"/>
    <w:rsid w:val="00CC30E8"/>
    <w:rsid w:val="00CC3CE6"/>
    <w:rsid w:val="00CC3F76"/>
    <w:rsid w:val="00CC525C"/>
    <w:rsid w:val="00CC5885"/>
    <w:rsid w:val="00CD1136"/>
    <w:rsid w:val="00CD1708"/>
    <w:rsid w:val="00CD2121"/>
    <w:rsid w:val="00CD2292"/>
    <w:rsid w:val="00CD4E5C"/>
    <w:rsid w:val="00CD511C"/>
    <w:rsid w:val="00CD5E80"/>
    <w:rsid w:val="00CD6C5D"/>
    <w:rsid w:val="00CD7C71"/>
    <w:rsid w:val="00CE05A4"/>
    <w:rsid w:val="00CE0E60"/>
    <w:rsid w:val="00CE2E27"/>
    <w:rsid w:val="00CE3D68"/>
    <w:rsid w:val="00CE66C7"/>
    <w:rsid w:val="00CE74C4"/>
    <w:rsid w:val="00CF0AA6"/>
    <w:rsid w:val="00CF0DCC"/>
    <w:rsid w:val="00CF1491"/>
    <w:rsid w:val="00CF1D4B"/>
    <w:rsid w:val="00CF56C1"/>
    <w:rsid w:val="00D0199C"/>
    <w:rsid w:val="00D04352"/>
    <w:rsid w:val="00D043FE"/>
    <w:rsid w:val="00D04DD2"/>
    <w:rsid w:val="00D11DBD"/>
    <w:rsid w:val="00D11EF6"/>
    <w:rsid w:val="00D150B2"/>
    <w:rsid w:val="00D16252"/>
    <w:rsid w:val="00D166EB"/>
    <w:rsid w:val="00D16F0A"/>
    <w:rsid w:val="00D17CA7"/>
    <w:rsid w:val="00D24573"/>
    <w:rsid w:val="00D25608"/>
    <w:rsid w:val="00D256E2"/>
    <w:rsid w:val="00D26F1D"/>
    <w:rsid w:val="00D30D85"/>
    <w:rsid w:val="00D32B51"/>
    <w:rsid w:val="00D36F01"/>
    <w:rsid w:val="00D403B6"/>
    <w:rsid w:val="00D4399A"/>
    <w:rsid w:val="00D43E20"/>
    <w:rsid w:val="00D47168"/>
    <w:rsid w:val="00D52345"/>
    <w:rsid w:val="00D52A74"/>
    <w:rsid w:val="00D5394C"/>
    <w:rsid w:val="00D55DE9"/>
    <w:rsid w:val="00D563EE"/>
    <w:rsid w:val="00D61923"/>
    <w:rsid w:val="00D6299D"/>
    <w:rsid w:val="00D65CD4"/>
    <w:rsid w:val="00D66940"/>
    <w:rsid w:val="00D673ED"/>
    <w:rsid w:val="00D7246F"/>
    <w:rsid w:val="00D74668"/>
    <w:rsid w:val="00D74D6D"/>
    <w:rsid w:val="00D77974"/>
    <w:rsid w:val="00D80105"/>
    <w:rsid w:val="00D81284"/>
    <w:rsid w:val="00D817E3"/>
    <w:rsid w:val="00D83657"/>
    <w:rsid w:val="00D838D7"/>
    <w:rsid w:val="00D83AD3"/>
    <w:rsid w:val="00D8582D"/>
    <w:rsid w:val="00D86C1A"/>
    <w:rsid w:val="00D87B9E"/>
    <w:rsid w:val="00D91879"/>
    <w:rsid w:val="00D91D66"/>
    <w:rsid w:val="00D92998"/>
    <w:rsid w:val="00D94EED"/>
    <w:rsid w:val="00D967E7"/>
    <w:rsid w:val="00D97427"/>
    <w:rsid w:val="00D97A0F"/>
    <w:rsid w:val="00DA1857"/>
    <w:rsid w:val="00DA26CA"/>
    <w:rsid w:val="00DA3078"/>
    <w:rsid w:val="00DB2C7D"/>
    <w:rsid w:val="00DB34CD"/>
    <w:rsid w:val="00DB3751"/>
    <w:rsid w:val="00DB4783"/>
    <w:rsid w:val="00DB4BB3"/>
    <w:rsid w:val="00DB5455"/>
    <w:rsid w:val="00DC17B8"/>
    <w:rsid w:val="00DC2240"/>
    <w:rsid w:val="00DC2305"/>
    <w:rsid w:val="00DC2685"/>
    <w:rsid w:val="00DC4B22"/>
    <w:rsid w:val="00DC518F"/>
    <w:rsid w:val="00DC661E"/>
    <w:rsid w:val="00DC7253"/>
    <w:rsid w:val="00DC79F1"/>
    <w:rsid w:val="00DD03D4"/>
    <w:rsid w:val="00DD158A"/>
    <w:rsid w:val="00DD1F64"/>
    <w:rsid w:val="00DD3DE2"/>
    <w:rsid w:val="00DD4A54"/>
    <w:rsid w:val="00DD798B"/>
    <w:rsid w:val="00DD79B2"/>
    <w:rsid w:val="00DE0425"/>
    <w:rsid w:val="00DE13A7"/>
    <w:rsid w:val="00DE2563"/>
    <w:rsid w:val="00DE4122"/>
    <w:rsid w:val="00DE4B8F"/>
    <w:rsid w:val="00DF0536"/>
    <w:rsid w:val="00DF0AC0"/>
    <w:rsid w:val="00DF0BBA"/>
    <w:rsid w:val="00DF0D19"/>
    <w:rsid w:val="00DF1CBC"/>
    <w:rsid w:val="00DF4F7E"/>
    <w:rsid w:val="00DF6140"/>
    <w:rsid w:val="00E004E8"/>
    <w:rsid w:val="00E0251E"/>
    <w:rsid w:val="00E033BC"/>
    <w:rsid w:val="00E104A6"/>
    <w:rsid w:val="00E1077E"/>
    <w:rsid w:val="00E10F66"/>
    <w:rsid w:val="00E1159B"/>
    <w:rsid w:val="00E12D2F"/>
    <w:rsid w:val="00E130A8"/>
    <w:rsid w:val="00E1359A"/>
    <w:rsid w:val="00E136F2"/>
    <w:rsid w:val="00E13D34"/>
    <w:rsid w:val="00E1523B"/>
    <w:rsid w:val="00E155E3"/>
    <w:rsid w:val="00E158ED"/>
    <w:rsid w:val="00E15A32"/>
    <w:rsid w:val="00E16099"/>
    <w:rsid w:val="00E20896"/>
    <w:rsid w:val="00E22337"/>
    <w:rsid w:val="00E22CE2"/>
    <w:rsid w:val="00E22D5B"/>
    <w:rsid w:val="00E23506"/>
    <w:rsid w:val="00E25566"/>
    <w:rsid w:val="00E2757A"/>
    <w:rsid w:val="00E3079D"/>
    <w:rsid w:val="00E361D1"/>
    <w:rsid w:val="00E368BC"/>
    <w:rsid w:val="00E373D8"/>
    <w:rsid w:val="00E37CC3"/>
    <w:rsid w:val="00E41CD5"/>
    <w:rsid w:val="00E42860"/>
    <w:rsid w:val="00E432BE"/>
    <w:rsid w:val="00E43AA6"/>
    <w:rsid w:val="00E43ED9"/>
    <w:rsid w:val="00E458C7"/>
    <w:rsid w:val="00E46F86"/>
    <w:rsid w:val="00E47491"/>
    <w:rsid w:val="00E47909"/>
    <w:rsid w:val="00E51AFE"/>
    <w:rsid w:val="00E52A18"/>
    <w:rsid w:val="00E52D6E"/>
    <w:rsid w:val="00E541D3"/>
    <w:rsid w:val="00E5465D"/>
    <w:rsid w:val="00E60388"/>
    <w:rsid w:val="00E615F5"/>
    <w:rsid w:val="00E61AC2"/>
    <w:rsid w:val="00E628BE"/>
    <w:rsid w:val="00E65400"/>
    <w:rsid w:val="00E65994"/>
    <w:rsid w:val="00E65EEB"/>
    <w:rsid w:val="00E66972"/>
    <w:rsid w:val="00E67F25"/>
    <w:rsid w:val="00E71ACA"/>
    <w:rsid w:val="00E729AD"/>
    <w:rsid w:val="00E74FE8"/>
    <w:rsid w:val="00E76001"/>
    <w:rsid w:val="00E77F94"/>
    <w:rsid w:val="00E80204"/>
    <w:rsid w:val="00E81621"/>
    <w:rsid w:val="00E845C1"/>
    <w:rsid w:val="00E84F57"/>
    <w:rsid w:val="00E84F92"/>
    <w:rsid w:val="00E86B07"/>
    <w:rsid w:val="00E9358A"/>
    <w:rsid w:val="00E941EB"/>
    <w:rsid w:val="00E9438B"/>
    <w:rsid w:val="00E94563"/>
    <w:rsid w:val="00E94585"/>
    <w:rsid w:val="00E949F4"/>
    <w:rsid w:val="00E95340"/>
    <w:rsid w:val="00E9764A"/>
    <w:rsid w:val="00EA1E22"/>
    <w:rsid w:val="00EA2474"/>
    <w:rsid w:val="00EA2D50"/>
    <w:rsid w:val="00EA310F"/>
    <w:rsid w:val="00EA370C"/>
    <w:rsid w:val="00EA432D"/>
    <w:rsid w:val="00EA46A5"/>
    <w:rsid w:val="00EA62AB"/>
    <w:rsid w:val="00EA66CD"/>
    <w:rsid w:val="00EA6991"/>
    <w:rsid w:val="00EB259E"/>
    <w:rsid w:val="00EB41E7"/>
    <w:rsid w:val="00EB51A2"/>
    <w:rsid w:val="00EB5DB5"/>
    <w:rsid w:val="00EB7686"/>
    <w:rsid w:val="00EB7D89"/>
    <w:rsid w:val="00EC0FD2"/>
    <w:rsid w:val="00EC11A7"/>
    <w:rsid w:val="00EC253E"/>
    <w:rsid w:val="00EC255F"/>
    <w:rsid w:val="00EC2847"/>
    <w:rsid w:val="00EC2DEB"/>
    <w:rsid w:val="00EC4756"/>
    <w:rsid w:val="00EC4840"/>
    <w:rsid w:val="00EC4CF8"/>
    <w:rsid w:val="00EC5526"/>
    <w:rsid w:val="00EC741D"/>
    <w:rsid w:val="00ED0EFA"/>
    <w:rsid w:val="00ED125B"/>
    <w:rsid w:val="00ED1723"/>
    <w:rsid w:val="00ED17A2"/>
    <w:rsid w:val="00ED1D81"/>
    <w:rsid w:val="00ED2392"/>
    <w:rsid w:val="00ED53B3"/>
    <w:rsid w:val="00ED631B"/>
    <w:rsid w:val="00EE083F"/>
    <w:rsid w:val="00EE095E"/>
    <w:rsid w:val="00EE299A"/>
    <w:rsid w:val="00EE34AC"/>
    <w:rsid w:val="00EE772E"/>
    <w:rsid w:val="00EF0411"/>
    <w:rsid w:val="00EF16DB"/>
    <w:rsid w:val="00EF22A9"/>
    <w:rsid w:val="00EF440C"/>
    <w:rsid w:val="00EF4A06"/>
    <w:rsid w:val="00EF50F1"/>
    <w:rsid w:val="00EF5CE8"/>
    <w:rsid w:val="00EF643F"/>
    <w:rsid w:val="00EF6C2E"/>
    <w:rsid w:val="00EF7266"/>
    <w:rsid w:val="00F000DA"/>
    <w:rsid w:val="00F003E2"/>
    <w:rsid w:val="00F0122B"/>
    <w:rsid w:val="00F01C98"/>
    <w:rsid w:val="00F03899"/>
    <w:rsid w:val="00F07D44"/>
    <w:rsid w:val="00F07D7D"/>
    <w:rsid w:val="00F10832"/>
    <w:rsid w:val="00F10F03"/>
    <w:rsid w:val="00F11378"/>
    <w:rsid w:val="00F128F9"/>
    <w:rsid w:val="00F13B9F"/>
    <w:rsid w:val="00F13C56"/>
    <w:rsid w:val="00F141A7"/>
    <w:rsid w:val="00F16295"/>
    <w:rsid w:val="00F16BB3"/>
    <w:rsid w:val="00F201D4"/>
    <w:rsid w:val="00F22E44"/>
    <w:rsid w:val="00F241DB"/>
    <w:rsid w:val="00F277B7"/>
    <w:rsid w:val="00F2783A"/>
    <w:rsid w:val="00F27F28"/>
    <w:rsid w:val="00F31F1F"/>
    <w:rsid w:val="00F32C6F"/>
    <w:rsid w:val="00F34707"/>
    <w:rsid w:val="00F3697D"/>
    <w:rsid w:val="00F406DE"/>
    <w:rsid w:val="00F42127"/>
    <w:rsid w:val="00F42F00"/>
    <w:rsid w:val="00F45D53"/>
    <w:rsid w:val="00F45E0F"/>
    <w:rsid w:val="00F45FFD"/>
    <w:rsid w:val="00F46957"/>
    <w:rsid w:val="00F474D9"/>
    <w:rsid w:val="00F5008C"/>
    <w:rsid w:val="00F513FA"/>
    <w:rsid w:val="00F5211B"/>
    <w:rsid w:val="00F5353E"/>
    <w:rsid w:val="00F5554B"/>
    <w:rsid w:val="00F56426"/>
    <w:rsid w:val="00F56A9B"/>
    <w:rsid w:val="00F60A20"/>
    <w:rsid w:val="00F60C53"/>
    <w:rsid w:val="00F61610"/>
    <w:rsid w:val="00F62204"/>
    <w:rsid w:val="00F6284F"/>
    <w:rsid w:val="00F64BF7"/>
    <w:rsid w:val="00F65C30"/>
    <w:rsid w:val="00F66B2B"/>
    <w:rsid w:val="00F71837"/>
    <w:rsid w:val="00F720A7"/>
    <w:rsid w:val="00F72456"/>
    <w:rsid w:val="00F73332"/>
    <w:rsid w:val="00F7382E"/>
    <w:rsid w:val="00F742EF"/>
    <w:rsid w:val="00F76A2D"/>
    <w:rsid w:val="00F80240"/>
    <w:rsid w:val="00F818CA"/>
    <w:rsid w:val="00F81B8C"/>
    <w:rsid w:val="00F81F01"/>
    <w:rsid w:val="00F82ED0"/>
    <w:rsid w:val="00F83AB4"/>
    <w:rsid w:val="00F873B8"/>
    <w:rsid w:val="00F87E1A"/>
    <w:rsid w:val="00F87FD2"/>
    <w:rsid w:val="00F90D63"/>
    <w:rsid w:val="00F924F0"/>
    <w:rsid w:val="00F930B8"/>
    <w:rsid w:val="00F94CC3"/>
    <w:rsid w:val="00F96CD7"/>
    <w:rsid w:val="00FA0121"/>
    <w:rsid w:val="00FA172C"/>
    <w:rsid w:val="00FA1E1B"/>
    <w:rsid w:val="00FA2873"/>
    <w:rsid w:val="00FA3727"/>
    <w:rsid w:val="00FA3907"/>
    <w:rsid w:val="00FA3BCA"/>
    <w:rsid w:val="00FA4B3F"/>
    <w:rsid w:val="00FA7307"/>
    <w:rsid w:val="00FB131B"/>
    <w:rsid w:val="00FB1B12"/>
    <w:rsid w:val="00FB1D3A"/>
    <w:rsid w:val="00FB2373"/>
    <w:rsid w:val="00FB29C7"/>
    <w:rsid w:val="00FB2E2C"/>
    <w:rsid w:val="00FB3485"/>
    <w:rsid w:val="00FB42AF"/>
    <w:rsid w:val="00FB612B"/>
    <w:rsid w:val="00FB6174"/>
    <w:rsid w:val="00FB6F39"/>
    <w:rsid w:val="00FC2082"/>
    <w:rsid w:val="00FC2701"/>
    <w:rsid w:val="00FC29F4"/>
    <w:rsid w:val="00FC7016"/>
    <w:rsid w:val="00FD2527"/>
    <w:rsid w:val="00FD2FE7"/>
    <w:rsid w:val="00FD6888"/>
    <w:rsid w:val="00FD68E5"/>
    <w:rsid w:val="00FE2F2C"/>
    <w:rsid w:val="00FE349A"/>
    <w:rsid w:val="00FE357E"/>
    <w:rsid w:val="00FE3BDA"/>
    <w:rsid w:val="00FE40FA"/>
    <w:rsid w:val="00FE77E6"/>
    <w:rsid w:val="00FF1338"/>
    <w:rsid w:val="00FF298C"/>
    <w:rsid w:val="00FF2A91"/>
    <w:rsid w:val="00FF5CCF"/>
    <w:rsid w:val="00FF614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6865"/>
    <o:shapelayout v:ext="edit">
      <o:idmap v:ext="edit" data="1"/>
    </o:shapelayout>
  </w:shapeDefaults>
  <w:decimalSymbol w:val=","/>
  <w:listSeparator w:val=";"/>
  <w14:docId w14:val="1EC4EACD"/>
  <w15:docId w15:val="{C99A4786-B37E-4128-B162-0A9CF20759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0" w:unhideWhenUsed="1" w:qFormat="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iPriority="0"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iPriority="0" w:unhideWhenUsed="1" w:qFormat="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iPriority="0"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4">
    <w:name w:val="Normal"/>
    <w:qFormat/>
    <w:rsid w:val="00BD14E7"/>
  </w:style>
  <w:style w:type="paragraph" w:styleId="10">
    <w:name w:val="heading 1"/>
    <w:aliases w:val="Заголовок 1 Знак1,Заголовок 1 Знак Знак,БЛОК Знак Знак,БЛОК Знак,Heading 1"/>
    <w:basedOn w:val="a4"/>
    <w:next w:val="a4"/>
    <w:link w:val="12"/>
    <w:qFormat/>
    <w:rsid w:val="004C0194"/>
    <w:pPr>
      <w:keepNext/>
      <w:spacing w:before="240" w:after="60" w:line="240" w:lineRule="auto"/>
      <w:outlineLvl w:val="0"/>
    </w:pPr>
    <w:rPr>
      <w:rFonts w:ascii="Cambria" w:eastAsia="Times New Roman" w:hAnsi="Cambria" w:cs="Times New Roman"/>
      <w:b/>
      <w:bCs/>
      <w:kern w:val="32"/>
      <w:sz w:val="32"/>
      <w:szCs w:val="32"/>
    </w:rPr>
  </w:style>
  <w:style w:type="paragraph" w:styleId="23">
    <w:name w:val="heading 2"/>
    <w:aliases w:val="Заголовок 2 Знак1,Заголовок 2 Знак Знак,1.2 Заголовок 2 Знак Знак,1.2 Заголовок 2 Знак1,1.2 Заголовок 2 Знак,1.2 Заголовок 2,Заголовок 2 Знак Знак Знак Знак,Заголовок 2 Знак Знак Знак Знак Знак Знак Знак Знак Знак, Знак5"/>
    <w:basedOn w:val="a4"/>
    <w:next w:val="a4"/>
    <w:link w:val="24"/>
    <w:unhideWhenUsed/>
    <w:qFormat/>
    <w:rsid w:val="004C0194"/>
    <w:pPr>
      <w:keepNext/>
      <w:spacing w:before="240" w:after="60" w:line="240" w:lineRule="auto"/>
      <w:outlineLvl w:val="1"/>
    </w:pPr>
    <w:rPr>
      <w:rFonts w:ascii="Cambria" w:eastAsia="Times New Roman" w:hAnsi="Cambria" w:cs="Times New Roman"/>
      <w:b/>
      <w:bCs/>
      <w:i/>
      <w:iCs/>
      <w:sz w:val="28"/>
      <w:szCs w:val="28"/>
    </w:rPr>
  </w:style>
  <w:style w:type="paragraph" w:styleId="32">
    <w:name w:val="heading 3"/>
    <w:aliases w:val="Заголовок 3 Знак Знак, Знак Знак1 Знак, Знак Знак1,ПодЗаголовок"/>
    <w:basedOn w:val="a4"/>
    <w:next w:val="a4"/>
    <w:link w:val="33"/>
    <w:unhideWhenUsed/>
    <w:qFormat/>
    <w:rsid w:val="004C0194"/>
    <w:pPr>
      <w:keepNext/>
      <w:spacing w:before="240" w:after="60" w:line="240" w:lineRule="auto"/>
      <w:outlineLvl w:val="2"/>
    </w:pPr>
    <w:rPr>
      <w:rFonts w:ascii="Cambria" w:eastAsia="Times New Roman" w:hAnsi="Cambria" w:cs="Times New Roman"/>
      <w:b/>
      <w:bCs/>
      <w:sz w:val="26"/>
      <w:szCs w:val="26"/>
    </w:rPr>
  </w:style>
  <w:style w:type="paragraph" w:styleId="41">
    <w:name w:val="heading 4"/>
    <w:basedOn w:val="a4"/>
    <w:next w:val="a4"/>
    <w:link w:val="42"/>
    <w:uiPriority w:val="9"/>
    <w:unhideWhenUsed/>
    <w:qFormat/>
    <w:rsid w:val="004C0194"/>
    <w:pPr>
      <w:keepNext/>
      <w:spacing w:before="240" w:after="60" w:line="240" w:lineRule="auto"/>
      <w:outlineLvl w:val="3"/>
    </w:pPr>
    <w:rPr>
      <w:rFonts w:ascii="Calibri" w:eastAsia="Calibri" w:hAnsi="Calibri" w:cs="Times New Roman"/>
      <w:b/>
      <w:bCs/>
      <w:sz w:val="28"/>
      <w:szCs w:val="28"/>
    </w:rPr>
  </w:style>
  <w:style w:type="paragraph" w:styleId="51">
    <w:name w:val="heading 5"/>
    <w:aliases w:val="Заголовок 5 Знак2,Заголовок 5 Знак1 Знак,Заголовок 5 Знак Знак Знак, Знак1 Знак Знак Знак,Заголовок 5 Знак Знак1, Знак1 Знак Знак1,Заголовок 5 Знак1,Заголовок 5 Знак2 Знак Знак,Заголовок 5 Знак1 Знак Знак Знак, Знак1 Знак Знак Знак Знак Знак"/>
    <w:basedOn w:val="a4"/>
    <w:next w:val="a4"/>
    <w:link w:val="52"/>
    <w:unhideWhenUsed/>
    <w:qFormat/>
    <w:rsid w:val="004C0194"/>
    <w:pPr>
      <w:spacing w:before="240" w:after="60" w:line="240" w:lineRule="auto"/>
      <w:outlineLvl w:val="4"/>
    </w:pPr>
    <w:rPr>
      <w:rFonts w:ascii="Calibri" w:eastAsia="Calibri" w:hAnsi="Calibri" w:cs="Times New Roman"/>
      <w:b/>
      <w:bCs/>
      <w:i/>
      <w:iCs/>
      <w:sz w:val="26"/>
      <w:szCs w:val="26"/>
    </w:rPr>
  </w:style>
  <w:style w:type="paragraph" w:styleId="6">
    <w:name w:val="heading 6"/>
    <w:basedOn w:val="a4"/>
    <w:next w:val="a4"/>
    <w:link w:val="60"/>
    <w:unhideWhenUsed/>
    <w:qFormat/>
    <w:rsid w:val="004C0194"/>
    <w:pPr>
      <w:spacing w:before="240" w:after="60" w:line="240" w:lineRule="auto"/>
      <w:outlineLvl w:val="5"/>
    </w:pPr>
    <w:rPr>
      <w:rFonts w:ascii="Calibri" w:eastAsia="Calibri" w:hAnsi="Calibri" w:cs="Times New Roman"/>
      <w:b/>
      <w:bCs/>
    </w:rPr>
  </w:style>
  <w:style w:type="paragraph" w:styleId="7">
    <w:name w:val="heading 7"/>
    <w:basedOn w:val="a4"/>
    <w:next w:val="a4"/>
    <w:link w:val="70"/>
    <w:unhideWhenUsed/>
    <w:qFormat/>
    <w:rsid w:val="004C0194"/>
    <w:pPr>
      <w:spacing w:before="240" w:after="60" w:line="240" w:lineRule="auto"/>
      <w:outlineLvl w:val="6"/>
    </w:pPr>
    <w:rPr>
      <w:rFonts w:ascii="Calibri" w:eastAsia="Calibri" w:hAnsi="Calibri" w:cs="Times New Roman"/>
      <w:sz w:val="24"/>
      <w:szCs w:val="24"/>
    </w:rPr>
  </w:style>
  <w:style w:type="paragraph" w:styleId="8">
    <w:name w:val="heading 8"/>
    <w:basedOn w:val="a4"/>
    <w:next w:val="a4"/>
    <w:link w:val="80"/>
    <w:unhideWhenUsed/>
    <w:qFormat/>
    <w:rsid w:val="004C0194"/>
    <w:pPr>
      <w:spacing w:before="240" w:after="60" w:line="240" w:lineRule="auto"/>
      <w:outlineLvl w:val="7"/>
    </w:pPr>
    <w:rPr>
      <w:rFonts w:ascii="Calibri" w:eastAsia="Calibri" w:hAnsi="Calibri" w:cs="Times New Roman"/>
      <w:i/>
      <w:iCs/>
      <w:sz w:val="24"/>
      <w:szCs w:val="24"/>
    </w:rPr>
  </w:style>
  <w:style w:type="paragraph" w:styleId="9">
    <w:name w:val="heading 9"/>
    <w:basedOn w:val="a4"/>
    <w:next w:val="a4"/>
    <w:link w:val="90"/>
    <w:unhideWhenUsed/>
    <w:qFormat/>
    <w:rsid w:val="004C0194"/>
    <w:pPr>
      <w:spacing w:before="240" w:after="60" w:line="240" w:lineRule="auto"/>
      <w:outlineLvl w:val="8"/>
    </w:pPr>
    <w:rPr>
      <w:rFonts w:ascii="Cambria" w:eastAsia="Times New Roman" w:hAnsi="Cambria" w:cs="Times New Roman"/>
    </w:rPr>
  </w:style>
  <w:style w:type="character" w:default="1" w:styleId="a5">
    <w:name w:val="Default Paragraph Font"/>
    <w:uiPriority w:val="1"/>
    <w:semiHidden/>
    <w:unhideWhenUsed/>
  </w:style>
  <w:style w:type="table" w:default="1" w:styleId="a6">
    <w:name w:val="Normal Table"/>
    <w:uiPriority w:val="99"/>
    <w:semiHidden/>
    <w:unhideWhenUsed/>
    <w:tblPr>
      <w:tblInd w:w="0" w:type="dxa"/>
      <w:tblCellMar>
        <w:top w:w="0" w:type="dxa"/>
        <w:left w:w="108" w:type="dxa"/>
        <w:bottom w:w="0" w:type="dxa"/>
        <w:right w:w="108" w:type="dxa"/>
      </w:tblCellMar>
    </w:tblPr>
  </w:style>
  <w:style w:type="numbering" w:default="1" w:styleId="a7">
    <w:name w:val="No List"/>
    <w:uiPriority w:val="99"/>
    <w:semiHidden/>
    <w:unhideWhenUsed/>
  </w:style>
  <w:style w:type="character" w:customStyle="1" w:styleId="12">
    <w:name w:val="Заголовок 1 Знак"/>
    <w:aliases w:val="Заголовок 1 Знак1 Знак1,Заголовок 1 Знак Знак Знак1,БЛОК Знак Знак Знак1,БЛОК Знак Знак2,Heading 1 Знак"/>
    <w:basedOn w:val="a5"/>
    <w:link w:val="10"/>
    <w:rsid w:val="004C0194"/>
    <w:rPr>
      <w:rFonts w:ascii="Cambria" w:eastAsia="Times New Roman" w:hAnsi="Cambria" w:cs="Times New Roman"/>
      <w:b/>
      <w:bCs/>
      <w:kern w:val="32"/>
      <w:sz w:val="32"/>
      <w:szCs w:val="32"/>
    </w:rPr>
  </w:style>
  <w:style w:type="character" w:customStyle="1" w:styleId="24">
    <w:name w:val="Заголовок 2 Знак"/>
    <w:aliases w:val="Заголовок 2 Знак1 Знак1,Заголовок 2 Знак Знак Знак1,1.2 Заголовок 2 Знак Знак Знак1,1.2 Заголовок 2 Знак1 Знак1,1.2 Заголовок 2 Знак Знак2,1.2 Заголовок 2 Знак3,Заголовок 2 Знак Знак Знак Знак Знак, Знак5 Знак"/>
    <w:basedOn w:val="a5"/>
    <w:link w:val="23"/>
    <w:rsid w:val="004C0194"/>
    <w:rPr>
      <w:rFonts w:ascii="Cambria" w:eastAsia="Times New Roman" w:hAnsi="Cambria" w:cs="Times New Roman"/>
      <w:b/>
      <w:bCs/>
      <w:i/>
      <w:iCs/>
      <w:sz w:val="28"/>
      <w:szCs w:val="28"/>
    </w:rPr>
  </w:style>
  <w:style w:type="character" w:customStyle="1" w:styleId="33">
    <w:name w:val="Заголовок 3 Знак"/>
    <w:aliases w:val="Заголовок 3 Знак Знак Знак1, Знак Знак1 Знак Знак1, Знак Знак1 Знак2,ПодЗаголовок Знак"/>
    <w:basedOn w:val="a5"/>
    <w:link w:val="32"/>
    <w:rsid w:val="004C0194"/>
    <w:rPr>
      <w:rFonts w:ascii="Cambria" w:eastAsia="Times New Roman" w:hAnsi="Cambria" w:cs="Times New Roman"/>
      <w:b/>
      <w:bCs/>
      <w:sz w:val="26"/>
      <w:szCs w:val="26"/>
    </w:rPr>
  </w:style>
  <w:style w:type="character" w:customStyle="1" w:styleId="42">
    <w:name w:val="Заголовок 4 Знак"/>
    <w:basedOn w:val="a5"/>
    <w:link w:val="41"/>
    <w:uiPriority w:val="9"/>
    <w:rsid w:val="004C0194"/>
    <w:rPr>
      <w:rFonts w:ascii="Calibri" w:eastAsia="Calibri" w:hAnsi="Calibri" w:cs="Times New Roman"/>
      <w:b/>
      <w:bCs/>
      <w:sz w:val="28"/>
      <w:szCs w:val="28"/>
    </w:rPr>
  </w:style>
  <w:style w:type="character" w:customStyle="1" w:styleId="52">
    <w:name w:val="Заголовок 5 Знак"/>
    <w:aliases w:val="Заголовок 5 Знак2 Знак,Заголовок 5 Знак1 Знак Знак,Заголовок 5 Знак Знак Знак Знак, Знак1 Знак Знак Знак Знак,Заголовок 5 Знак Знак1 Знак, Знак1 Знак Знак1 Знак,Заголовок 5 Знак1 Знак1,Заголовок 5 Знак2 Знак Знак Знак"/>
    <w:basedOn w:val="a5"/>
    <w:link w:val="51"/>
    <w:rsid w:val="004C0194"/>
    <w:rPr>
      <w:rFonts w:ascii="Calibri" w:eastAsia="Calibri" w:hAnsi="Calibri" w:cs="Times New Roman"/>
      <w:b/>
      <w:bCs/>
      <w:i/>
      <w:iCs/>
      <w:sz w:val="26"/>
      <w:szCs w:val="26"/>
    </w:rPr>
  </w:style>
  <w:style w:type="character" w:customStyle="1" w:styleId="60">
    <w:name w:val="Заголовок 6 Знак"/>
    <w:basedOn w:val="a5"/>
    <w:link w:val="6"/>
    <w:rsid w:val="004C0194"/>
    <w:rPr>
      <w:rFonts w:ascii="Calibri" w:eastAsia="Calibri" w:hAnsi="Calibri" w:cs="Times New Roman"/>
      <w:b/>
      <w:bCs/>
    </w:rPr>
  </w:style>
  <w:style w:type="character" w:customStyle="1" w:styleId="70">
    <w:name w:val="Заголовок 7 Знак"/>
    <w:basedOn w:val="a5"/>
    <w:link w:val="7"/>
    <w:rsid w:val="004C0194"/>
    <w:rPr>
      <w:rFonts w:ascii="Calibri" w:eastAsia="Calibri" w:hAnsi="Calibri" w:cs="Times New Roman"/>
      <w:sz w:val="24"/>
      <w:szCs w:val="24"/>
    </w:rPr>
  </w:style>
  <w:style w:type="character" w:customStyle="1" w:styleId="80">
    <w:name w:val="Заголовок 8 Знак"/>
    <w:basedOn w:val="a5"/>
    <w:link w:val="8"/>
    <w:rsid w:val="004C0194"/>
    <w:rPr>
      <w:rFonts w:ascii="Calibri" w:eastAsia="Calibri" w:hAnsi="Calibri" w:cs="Times New Roman"/>
      <w:i/>
      <w:iCs/>
      <w:sz w:val="24"/>
      <w:szCs w:val="24"/>
    </w:rPr>
  </w:style>
  <w:style w:type="character" w:customStyle="1" w:styleId="90">
    <w:name w:val="Заголовок 9 Знак"/>
    <w:basedOn w:val="a5"/>
    <w:link w:val="9"/>
    <w:rsid w:val="004C0194"/>
    <w:rPr>
      <w:rFonts w:ascii="Cambria" w:eastAsia="Times New Roman" w:hAnsi="Cambria" w:cs="Times New Roman"/>
    </w:rPr>
  </w:style>
  <w:style w:type="numbering" w:customStyle="1" w:styleId="14">
    <w:name w:val="Нет списка1"/>
    <w:next w:val="a7"/>
    <w:uiPriority w:val="99"/>
    <w:semiHidden/>
    <w:unhideWhenUsed/>
    <w:rsid w:val="004C0194"/>
  </w:style>
  <w:style w:type="paragraph" w:styleId="a8">
    <w:name w:val="Title"/>
    <w:aliases w:val="Приложение 1 &quot;СОСТАВ ЭКСПЕРТНЫХ ГРУПП ПО РАРАБОТКЕ ПРОГНОЗА СОЦИАЛЬНО- ЭКОНОМИЧЕСКОГО РАЗВИТИЯ САНКТ-ПЕТЕРБУРГА НА ДОЛГОСРОЧНУЮ ПЕРСПЕКТИВУ&quot;"/>
    <w:basedOn w:val="a4"/>
    <w:next w:val="a4"/>
    <w:link w:val="a9"/>
    <w:uiPriority w:val="10"/>
    <w:qFormat/>
    <w:rsid w:val="004C0194"/>
    <w:pPr>
      <w:spacing w:before="240" w:after="60" w:line="240" w:lineRule="auto"/>
      <w:jc w:val="center"/>
      <w:outlineLvl w:val="0"/>
    </w:pPr>
    <w:rPr>
      <w:rFonts w:ascii="Cambria" w:eastAsia="Times New Roman" w:hAnsi="Cambria" w:cs="Times New Roman"/>
      <w:b/>
      <w:bCs/>
      <w:kern w:val="28"/>
      <w:sz w:val="32"/>
      <w:szCs w:val="32"/>
    </w:rPr>
  </w:style>
  <w:style w:type="character" w:customStyle="1" w:styleId="a9">
    <w:name w:val="Заголовок Знак"/>
    <w:aliases w:val="Приложение 1 &quot;СОСТАВ ЭКСПЕРТНЫХ ГРУПП ПО РАРАБОТКЕ ПРОГНОЗА СОЦИАЛЬНО- ЭКОНОМИЧЕСКОГО РАЗВИТИЯ САНКТ-ПЕТЕРБУРГА НА ДОЛГОСРОЧНУЮ ПЕРСПЕКТИВУ&quot; Знак"/>
    <w:basedOn w:val="a5"/>
    <w:link w:val="a8"/>
    <w:uiPriority w:val="10"/>
    <w:rsid w:val="004C0194"/>
    <w:rPr>
      <w:rFonts w:ascii="Cambria" w:eastAsia="Times New Roman" w:hAnsi="Cambria" w:cs="Times New Roman"/>
      <w:b/>
      <w:bCs/>
      <w:kern w:val="28"/>
      <w:sz w:val="32"/>
      <w:szCs w:val="32"/>
    </w:rPr>
  </w:style>
  <w:style w:type="paragraph" w:styleId="aa">
    <w:name w:val="Subtitle"/>
    <w:basedOn w:val="a4"/>
    <w:next w:val="a4"/>
    <w:link w:val="ab"/>
    <w:uiPriority w:val="11"/>
    <w:qFormat/>
    <w:rsid w:val="004C0194"/>
    <w:pPr>
      <w:spacing w:after="60" w:line="240" w:lineRule="auto"/>
      <w:jc w:val="center"/>
      <w:outlineLvl w:val="1"/>
    </w:pPr>
    <w:rPr>
      <w:rFonts w:ascii="Cambria" w:eastAsia="Times New Roman" w:hAnsi="Cambria" w:cs="Times New Roman"/>
      <w:sz w:val="24"/>
      <w:szCs w:val="24"/>
    </w:rPr>
  </w:style>
  <w:style w:type="character" w:customStyle="1" w:styleId="ab">
    <w:name w:val="Подзаголовок Знак"/>
    <w:basedOn w:val="a5"/>
    <w:link w:val="aa"/>
    <w:uiPriority w:val="11"/>
    <w:rsid w:val="004C0194"/>
    <w:rPr>
      <w:rFonts w:ascii="Cambria" w:eastAsia="Times New Roman" w:hAnsi="Cambria" w:cs="Times New Roman"/>
      <w:sz w:val="24"/>
      <w:szCs w:val="24"/>
    </w:rPr>
  </w:style>
  <w:style w:type="character" w:styleId="ac">
    <w:name w:val="Strong"/>
    <w:uiPriority w:val="22"/>
    <w:qFormat/>
    <w:rsid w:val="004C0194"/>
    <w:rPr>
      <w:b/>
      <w:bCs/>
    </w:rPr>
  </w:style>
  <w:style w:type="character" w:styleId="ad">
    <w:name w:val="Emphasis"/>
    <w:uiPriority w:val="20"/>
    <w:qFormat/>
    <w:rsid w:val="004C0194"/>
    <w:rPr>
      <w:rFonts w:ascii="Calibri" w:hAnsi="Calibri"/>
      <w:b/>
      <w:i/>
      <w:iCs/>
    </w:rPr>
  </w:style>
  <w:style w:type="paragraph" w:styleId="ae">
    <w:name w:val="No Spacing"/>
    <w:basedOn w:val="a4"/>
    <w:link w:val="af"/>
    <w:uiPriority w:val="1"/>
    <w:qFormat/>
    <w:rsid w:val="004C0194"/>
    <w:pPr>
      <w:spacing w:after="0" w:line="240" w:lineRule="auto"/>
    </w:pPr>
    <w:rPr>
      <w:rFonts w:ascii="Calibri" w:eastAsia="Calibri" w:hAnsi="Calibri" w:cs="Times New Roman"/>
      <w:sz w:val="24"/>
      <w:szCs w:val="32"/>
    </w:rPr>
  </w:style>
  <w:style w:type="character" w:customStyle="1" w:styleId="af">
    <w:name w:val="Без интервала Знак"/>
    <w:link w:val="ae"/>
    <w:uiPriority w:val="1"/>
    <w:locked/>
    <w:rsid w:val="004C0194"/>
    <w:rPr>
      <w:rFonts w:ascii="Calibri" w:eastAsia="Calibri" w:hAnsi="Calibri" w:cs="Times New Roman"/>
      <w:sz w:val="24"/>
      <w:szCs w:val="32"/>
    </w:rPr>
  </w:style>
  <w:style w:type="paragraph" w:styleId="af0">
    <w:name w:val="List Paragraph"/>
    <w:aliases w:val="Заголовок мой1,СписокСТПр,Bullet Points,Имя рисунка,Нумерованый список"/>
    <w:basedOn w:val="a4"/>
    <w:link w:val="af1"/>
    <w:uiPriority w:val="34"/>
    <w:qFormat/>
    <w:rsid w:val="004C0194"/>
    <w:pPr>
      <w:spacing w:after="0" w:line="240" w:lineRule="auto"/>
      <w:ind w:left="720"/>
      <w:contextualSpacing/>
    </w:pPr>
    <w:rPr>
      <w:rFonts w:ascii="Calibri" w:eastAsia="Calibri" w:hAnsi="Calibri" w:cs="Times New Roman"/>
      <w:sz w:val="24"/>
      <w:szCs w:val="24"/>
    </w:rPr>
  </w:style>
  <w:style w:type="character" w:customStyle="1" w:styleId="af1">
    <w:name w:val="Абзац списка Знак"/>
    <w:aliases w:val="Заголовок мой1 Знак,СписокСТПр Знак,Bullet Points Знак,Имя рисунка Знак,Нумерованый список Знак"/>
    <w:link w:val="af0"/>
    <w:uiPriority w:val="34"/>
    <w:rsid w:val="004C0194"/>
    <w:rPr>
      <w:rFonts w:ascii="Calibri" w:eastAsia="Calibri" w:hAnsi="Calibri" w:cs="Times New Roman"/>
      <w:sz w:val="24"/>
      <w:szCs w:val="24"/>
    </w:rPr>
  </w:style>
  <w:style w:type="paragraph" w:styleId="25">
    <w:name w:val="Quote"/>
    <w:basedOn w:val="a4"/>
    <w:next w:val="a4"/>
    <w:link w:val="26"/>
    <w:uiPriority w:val="29"/>
    <w:qFormat/>
    <w:rsid w:val="004C0194"/>
    <w:pPr>
      <w:spacing w:after="0" w:line="240" w:lineRule="auto"/>
    </w:pPr>
    <w:rPr>
      <w:rFonts w:ascii="Calibri" w:eastAsia="Calibri" w:hAnsi="Calibri" w:cs="Times New Roman"/>
      <w:i/>
      <w:sz w:val="24"/>
      <w:szCs w:val="24"/>
    </w:rPr>
  </w:style>
  <w:style w:type="character" w:customStyle="1" w:styleId="26">
    <w:name w:val="Цитата 2 Знак"/>
    <w:basedOn w:val="a5"/>
    <w:link w:val="25"/>
    <w:uiPriority w:val="29"/>
    <w:rsid w:val="004C0194"/>
    <w:rPr>
      <w:rFonts w:ascii="Calibri" w:eastAsia="Calibri" w:hAnsi="Calibri" w:cs="Times New Roman"/>
      <w:i/>
      <w:sz w:val="24"/>
      <w:szCs w:val="24"/>
    </w:rPr>
  </w:style>
  <w:style w:type="paragraph" w:styleId="af2">
    <w:name w:val="Intense Quote"/>
    <w:basedOn w:val="a4"/>
    <w:next w:val="a4"/>
    <w:link w:val="af3"/>
    <w:uiPriority w:val="30"/>
    <w:qFormat/>
    <w:rsid w:val="004C0194"/>
    <w:pPr>
      <w:spacing w:after="0" w:line="240" w:lineRule="auto"/>
      <w:ind w:left="720" w:right="720"/>
    </w:pPr>
    <w:rPr>
      <w:rFonts w:ascii="Calibri" w:eastAsia="Calibri" w:hAnsi="Calibri" w:cs="Times New Roman"/>
      <w:b/>
      <w:i/>
      <w:sz w:val="24"/>
    </w:rPr>
  </w:style>
  <w:style w:type="character" w:customStyle="1" w:styleId="af3">
    <w:name w:val="Выделенная цитата Знак"/>
    <w:basedOn w:val="a5"/>
    <w:link w:val="af2"/>
    <w:uiPriority w:val="30"/>
    <w:rsid w:val="004C0194"/>
    <w:rPr>
      <w:rFonts w:ascii="Calibri" w:eastAsia="Calibri" w:hAnsi="Calibri" w:cs="Times New Roman"/>
      <w:b/>
      <w:i/>
      <w:sz w:val="24"/>
    </w:rPr>
  </w:style>
  <w:style w:type="character" w:styleId="af4">
    <w:name w:val="Subtle Emphasis"/>
    <w:uiPriority w:val="19"/>
    <w:qFormat/>
    <w:rsid w:val="004C0194"/>
    <w:rPr>
      <w:i/>
      <w:color w:val="5A5A5A"/>
    </w:rPr>
  </w:style>
  <w:style w:type="character" w:styleId="af5">
    <w:name w:val="Intense Emphasis"/>
    <w:uiPriority w:val="21"/>
    <w:qFormat/>
    <w:rsid w:val="004C0194"/>
    <w:rPr>
      <w:b/>
      <w:i/>
      <w:sz w:val="24"/>
      <w:szCs w:val="24"/>
      <w:u w:val="single"/>
    </w:rPr>
  </w:style>
  <w:style w:type="character" w:styleId="af6">
    <w:name w:val="Subtle Reference"/>
    <w:uiPriority w:val="31"/>
    <w:qFormat/>
    <w:rsid w:val="004C0194"/>
    <w:rPr>
      <w:sz w:val="24"/>
      <w:szCs w:val="24"/>
      <w:u w:val="single"/>
    </w:rPr>
  </w:style>
  <w:style w:type="character" w:styleId="af7">
    <w:name w:val="Intense Reference"/>
    <w:uiPriority w:val="32"/>
    <w:qFormat/>
    <w:rsid w:val="004C0194"/>
    <w:rPr>
      <w:b/>
      <w:sz w:val="24"/>
      <w:u w:val="single"/>
    </w:rPr>
  </w:style>
  <w:style w:type="character" w:styleId="af8">
    <w:name w:val="Book Title"/>
    <w:uiPriority w:val="33"/>
    <w:qFormat/>
    <w:rsid w:val="004C0194"/>
    <w:rPr>
      <w:rFonts w:ascii="Cambria" w:eastAsia="Times New Roman" w:hAnsi="Cambria"/>
      <w:b/>
      <w:i/>
      <w:sz w:val="24"/>
      <w:szCs w:val="24"/>
    </w:rPr>
  </w:style>
  <w:style w:type="paragraph" w:styleId="af9">
    <w:name w:val="TOC Heading"/>
    <w:basedOn w:val="10"/>
    <w:next w:val="a4"/>
    <w:uiPriority w:val="39"/>
    <w:unhideWhenUsed/>
    <w:qFormat/>
    <w:rsid w:val="004C0194"/>
    <w:pPr>
      <w:outlineLvl w:val="9"/>
    </w:pPr>
  </w:style>
  <w:style w:type="paragraph" w:styleId="15">
    <w:name w:val="toc 1"/>
    <w:basedOn w:val="a4"/>
    <w:next w:val="a4"/>
    <w:autoRedefine/>
    <w:uiPriority w:val="39"/>
    <w:unhideWhenUsed/>
    <w:qFormat/>
    <w:rsid w:val="00EF7266"/>
    <w:pPr>
      <w:tabs>
        <w:tab w:val="left" w:pos="440"/>
        <w:tab w:val="right" w:leader="dot" w:pos="10196"/>
      </w:tabs>
      <w:spacing w:before="360" w:after="0" w:line="240" w:lineRule="auto"/>
      <w:jc w:val="both"/>
    </w:pPr>
    <w:rPr>
      <w:rFonts w:ascii="Times New Roman" w:eastAsia="Calibri" w:hAnsi="Times New Roman" w:cs="Times New Roman"/>
      <w:bCs/>
      <w:noProof/>
      <w:sz w:val="28"/>
      <w:szCs w:val="28"/>
    </w:rPr>
  </w:style>
  <w:style w:type="paragraph" w:styleId="afa">
    <w:name w:val="Balloon Text"/>
    <w:basedOn w:val="a4"/>
    <w:link w:val="afb"/>
    <w:uiPriority w:val="99"/>
    <w:unhideWhenUsed/>
    <w:rsid w:val="004C0194"/>
    <w:pPr>
      <w:spacing w:after="0" w:line="240" w:lineRule="auto"/>
    </w:pPr>
    <w:rPr>
      <w:rFonts w:ascii="Tahoma" w:eastAsia="Calibri" w:hAnsi="Tahoma" w:cs="Tahoma"/>
      <w:sz w:val="16"/>
      <w:szCs w:val="16"/>
    </w:rPr>
  </w:style>
  <w:style w:type="character" w:customStyle="1" w:styleId="afb">
    <w:name w:val="Текст выноски Знак"/>
    <w:basedOn w:val="a5"/>
    <w:link w:val="afa"/>
    <w:uiPriority w:val="99"/>
    <w:rsid w:val="004C0194"/>
    <w:rPr>
      <w:rFonts w:ascii="Tahoma" w:eastAsia="Calibri" w:hAnsi="Tahoma" w:cs="Tahoma"/>
      <w:sz w:val="16"/>
      <w:szCs w:val="16"/>
    </w:rPr>
  </w:style>
  <w:style w:type="character" w:customStyle="1" w:styleId="FontStyle425">
    <w:name w:val="Font Style425"/>
    <w:uiPriority w:val="99"/>
    <w:rsid w:val="004C0194"/>
    <w:rPr>
      <w:rFonts w:ascii="Times New Roman" w:hAnsi="Times New Roman" w:cs="Times New Roman" w:hint="default"/>
      <w:sz w:val="22"/>
      <w:szCs w:val="22"/>
    </w:rPr>
  </w:style>
  <w:style w:type="paragraph" w:customStyle="1" w:styleId="16">
    <w:name w:val="Нумерованный список 1"/>
    <w:basedOn w:val="a4"/>
    <w:qFormat/>
    <w:rsid w:val="004C0194"/>
    <w:pPr>
      <w:spacing w:before="120" w:after="120" w:line="360" w:lineRule="auto"/>
      <w:ind w:right="284"/>
      <w:jc w:val="both"/>
    </w:pPr>
    <w:rPr>
      <w:rFonts w:ascii="Times New Roman" w:eastAsia="Calibri" w:hAnsi="Times New Roman" w:cs="Times New Roman"/>
      <w:sz w:val="28"/>
      <w:szCs w:val="24"/>
    </w:rPr>
  </w:style>
  <w:style w:type="paragraph" w:customStyle="1" w:styleId="afc">
    <w:name w:val="Таблица_Текст слева"/>
    <w:basedOn w:val="a4"/>
    <w:next w:val="a4"/>
    <w:link w:val="afd"/>
    <w:rsid w:val="004C0194"/>
    <w:pPr>
      <w:spacing w:after="0" w:line="240" w:lineRule="auto"/>
    </w:pPr>
    <w:rPr>
      <w:rFonts w:ascii="Times New Roman" w:eastAsia="Times New Roman" w:hAnsi="Times New Roman" w:cs="Times New Roman"/>
      <w:sz w:val="20"/>
      <w:szCs w:val="20"/>
      <w:lang w:eastAsia="ru-RU"/>
    </w:rPr>
  </w:style>
  <w:style w:type="character" w:customStyle="1" w:styleId="afd">
    <w:name w:val="Таблица_Текст слева Знак"/>
    <w:link w:val="afc"/>
    <w:rsid w:val="004C0194"/>
    <w:rPr>
      <w:rFonts w:ascii="Times New Roman" w:eastAsia="Times New Roman" w:hAnsi="Times New Roman" w:cs="Times New Roman"/>
      <w:sz w:val="20"/>
      <w:szCs w:val="20"/>
      <w:lang w:eastAsia="ru-RU"/>
    </w:rPr>
  </w:style>
  <w:style w:type="character" w:styleId="afe">
    <w:name w:val="footnote reference"/>
    <w:uiPriority w:val="99"/>
    <w:rsid w:val="004C0194"/>
    <w:rPr>
      <w:vertAlign w:val="superscript"/>
    </w:rPr>
  </w:style>
  <w:style w:type="paragraph" w:styleId="aff">
    <w:name w:val="Body Text"/>
    <w:aliases w:val=" Знак"/>
    <w:basedOn w:val="a4"/>
    <w:link w:val="aff0"/>
    <w:uiPriority w:val="99"/>
    <w:unhideWhenUsed/>
    <w:qFormat/>
    <w:rsid w:val="004C0194"/>
    <w:pPr>
      <w:spacing w:after="120" w:line="276" w:lineRule="auto"/>
    </w:pPr>
    <w:rPr>
      <w:rFonts w:ascii="Calibri" w:eastAsia="Calibri" w:hAnsi="Calibri" w:cs="Times New Roman"/>
    </w:rPr>
  </w:style>
  <w:style w:type="character" w:customStyle="1" w:styleId="aff0">
    <w:name w:val="Основной текст Знак"/>
    <w:aliases w:val=" Знак Знак"/>
    <w:basedOn w:val="a5"/>
    <w:link w:val="aff"/>
    <w:uiPriority w:val="99"/>
    <w:rsid w:val="004C0194"/>
    <w:rPr>
      <w:rFonts w:ascii="Calibri" w:eastAsia="Calibri" w:hAnsi="Calibri" w:cs="Times New Roman"/>
    </w:rPr>
  </w:style>
  <w:style w:type="paragraph" w:customStyle="1" w:styleId="aff1">
    <w:name w:val="Текст записки"/>
    <w:basedOn w:val="a4"/>
    <w:qFormat/>
    <w:rsid w:val="004C0194"/>
    <w:pPr>
      <w:spacing w:before="120" w:after="120" w:line="360" w:lineRule="auto"/>
      <w:ind w:left="284" w:right="284" w:firstLine="567"/>
      <w:jc w:val="both"/>
    </w:pPr>
    <w:rPr>
      <w:rFonts w:ascii="Times New Roman" w:eastAsia="Calibri" w:hAnsi="Times New Roman" w:cs="Times New Roman"/>
      <w:sz w:val="28"/>
      <w:szCs w:val="24"/>
    </w:rPr>
  </w:style>
  <w:style w:type="table" w:customStyle="1" w:styleId="150">
    <w:name w:val="Сетка таблицы15"/>
    <w:basedOn w:val="a6"/>
    <w:rsid w:val="004C019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4C0194"/>
    <w:pPr>
      <w:autoSpaceDE w:val="0"/>
      <w:autoSpaceDN w:val="0"/>
      <w:adjustRightInd w:val="0"/>
      <w:spacing w:after="0" w:line="240" w:lineRule="auto"/>
    </w:pPr>
    <w:rPr>
      <w:rFonts w:ascii="Times New Roman" w:eastAsia="Calibri" w:hAnsi="Times New Roman" w:cs="Times New Roman"/>
      <w:color w:val="000000"/>
      <w:sz w:val="24"/>
      <w:szCs w:val="24"/>
      <w:lang w:eastAsia="ru-RU"/>
    </w:rPr>
  </w:style>
  <w:style w:type="table" w:styleId="aff2">
    <w:name w:val="Table Grid"/>
    <w:basedOn w:val="a6"/>
    <w:uiPriority w:val="59"/>
    <w:rsid w:val="004C019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3">
    <w:name w:val="Таблица_Заголовок"/>
    <w:basedOn w:val="a4"/>
    <w:rsid w:val="004C0194"/>
    <w:pPr>
      <w:spacing w:after="0" w:line="240" w:lineRule="auto"/>
      <w:jc w:val="center"/>
    </w:pPr>
    <w:rPr>
      <w:rFonts w:ascii="Times New Roman" w:eastAsia="Times New Roman" w:hAnsi="Times New Roman" w:cs="Times New Roman"/>
      <w:b/>
      <w:bCs/>
      <w:szCs w:val="20"/>
      <w:lang w:eastAsia="ru-RU"/>
    </w:rPr>
  </w:style>
  <w:style w:type="paragraph" w:styleId="aff4">
    <w:name w:val="endnote text"/>
    <w:basedOn w:val="a4"/>
    <w:link w:val="aff5"/>
    <w:uiPriority w:val="99"/>
    <w:semiHidden/>
    <w:unhideWhenUsed/>
    <w:rsid w:val="004C0194"/>
    <w:pPr>
      <w:spacing w:after="0" w:line="240" w:lineRule="auto"/>
    </w:pPr>
    <w:rPr>
      <w:rFonts w:ascii="Calibri" w:eastAsia="Calibri" w:hAnsi="Calibri" w:cs="Times New Roman"/>
      <w:sz w:val="20"/>
      <w:szCs w:val="20"/>
    </w:rPr>
  </w:style>
  <w:style w:type="character" w:customStyle="1" w:styleId="aff5">
    <w:name w:val="Текст концевой сноски Знак"/>
    <w:basedOn w:val="a5"/>
    <w:link w:val="aff4"/>
    <w:uiPriority w:val="99"/>
    <w:semiHidden/>
    <w:rsid w:val="004C0194"/>
    <w:rPr>
      <w:rFonts w:ascii="Calibri" w:eastAsia="Calibri" w:hAnsi="Calibri" w:cs="Times New Roman"/>
      <w:sz w:val="20"/>
      <w:szCs w:val="20"/>
    </w:rPr>
  </w:style>
  <w:style w:type="character" w:styleId="aff6">
    <w:name w:val="endnote reference"/>
    <w:unhideWhenUsed/>
    <w:rsid w:val="004C0194"/>
    <w:rPr>
      <w:vertAlign w:val="superscript"/>
    </w:rPr>
  </w:style>
  <w:style w:type="paragraph" w:styleId="aff7">
    <w:name w:val="header"/>
    <w:aliases w:val="ВерхКолонтитул"/>
    <w:basedOn w:val="a4"/>
    <w:link w:val="aff8"/>
    <w:uiPriority w:val="99"/>
    <w:unhideWhenUsed/>
    <w:rsid w:val="004C0194"/>
    <w:pPr>
      <w:tabs>
        <w:tab w:val="center" w:pos="4677"/>
        <w:tab w:val="right" w:pos="9355"/>
      </w:tabs>
      <w:spacing w:after="0" w:line="240" w:lineRule="auto"/>
    </w:pPr>
    <w:rPr>
      <w:rFonts w:ascii="Calibri" w:eastAsia="Calibri" w:hAnsi="Calibri" w:cs="Times New Roman"/>
      <w:sz w:val="24"/>
      <w:szCs w:val="24"/>
    </w:rPr>
  </w:style>
  <w:style w:type="character" w:customStyle="1" w:styleId="aff8">
    <w:name w:val="Верхний колонтитул Знак"/>
    <w:aliases w:val="ВерхКолонтитул Знак"/>
    <w:basedOn w:val="a5"/>
    <w:link w:val="aff7"/>
    <w:uiPriority w:val="99"/>
    <w:rsid w:val="004C0194"/>
    <w:rPr>
      <w:rFonts w:ascii="Calibri" w:eastAsia="Calibri" w:hAnsi="Calibri" w:cs="Times New Roman"/>
      <w:sz w:val="24"/>
      <w:szCs w:val="24"/>
    </w:rPr>
  </w:style>
  <w:style w:type="paragraph" w:styleId="aff9">
    <w:name w:val="footer"/>
    <w:basedOn w:val="a4"/>
    <w:link w:val="affa"/>
    <w:uiPriority w:val="99"/>
    <w:unhideWhenUsed/>
    <w:rsid w:val="004C0194"/>
    <w:pPr>
      <w:tabs>
        <w:tab w:val="center" w:pos="4677"/>
        <w:tab w:val="right" w:pos="9355"/>
      </w:tabs>
      <w:spacing w:after="0" w:line="240" w:lineRule="auto"/>
    </w:pPr>
    <w:rPr>
      <w:rFonts w:ascii="Calibri" w:eastAsia="Calibri" w:hAnsi="Calibri" w:cs="Times New Roman"/>
      <w:sz w:val="24"/>
      <w:szCs w:val="24"/>
    </w:rPr>
  </w:style>
  <w:style w:type="character" w:customStyle="1" w:styleId="affa">
    <w:name w:val="Нижний колонтитул Знак"/>
    <w:basedOn w:val="a5"/>
    <w:link w:val="aff9"/>
    <w:uiPriority w:val="99"/>
    <w:rsid w:val="004C0194"/>
    <w:rPr>
      <w:rFonts w:ascii="Calibri" w:eastAsia="Calibri" w:hAnsi="Calibri" w:cs="Times New Roman"/>
      <w:sz w:val="24"/>
      <w:szCs w:val="24"/>
    </w:rPr>
  </w:style>
  <w:style w:type="paragraph" w:styleId="27">
    <w:name w:val="toc 2"/>
    <w:basedOn w:val="a4"/>
    <w:next w:val="a4"/>
    <w:autoRedefine/>
    <w:uiPriority w:val="39"/>
    <w:unhideWhenUsed/>
    <w:qFormat/>
    <w:rsid w:val="004C0194"/>
    <w:pPr>
      <w:tabs>
        <w:tab w:val="right" w:leader="dot" w:pos="10196"/>
      </w:tabs>
      <w:spacing w:after="0" w:line="240" w:lineRule="auto"/>
      <w:ind w:left="567"/>
      <w:jc w:val="both"/>
    </w:pPr>
    <w:rPr>
      <w:rFonts w:ascii="Times New Roman" w:eastAsia="Calibri" w:hAnsi="Times New Roman" w:cs="Times New Roman"/>
      <w:noProof/>
      <w:sz w:val="28"/>
      <w:szCs w:val="28"/>
    </w:rPr>
  </w:style>
  <w:style w:type="character" w:styleId="affb">
    <w:name w:val="Hyperlink"/>
    <w:uiPriority w:val="99"/>
    <w:unhideWhenUsed/>
    <w:rsid w:val="004C0194"/>
    <w:rPr>
      <w:color w:val="0000FF"/>
      <w:u w:val="single"/>
    </w:rPr>
  </w:style>
  <w:style w:type="paragraph" w:styleId="34">
    <w:name w:val="toc 3"/>
    <w:basedOn w:val="a4"/>
    <w:next w:val="a4"/>
    <w:autoRedefine/>
    <w:uiPriority w:val="39"/>
    <w:unhideWhenUsed/>
    <w:qFormat/>
    <w:rsid w:val="004C0194"/>
    <w:pPr>
      <w:spacing w:after="100" w:line="276" w:lineRule="auto"/>
      <w:ind w:left="440"/>
    </w:pPr>
    <w:rPr>
      <w:rFonts w:ascii="Calibri" w:eastAsia="Times New Roman" w:hAnsi="Calibri" w:cs="Times New Roman"/>
      <w:lang w:eastAsia="ru-RU"/>
    </w:rPr>
  </w:style>
  <w:style w:type="table" w:customStyle="1" w:styleId="17">
    <w:name w:val="Сетка таблицы1"/>
    <w:basedOn w:val="a6"/>
    <w:next w:val="aff2"/>
    <w:uiPriority w:val="59"/>
    <w:rsid w:val="004C019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c">
    <w:name w:val="footnote text"/>
    <w:basedOn w:val="a4"/>
    <w:link w:val="affd"/>
    <w:uiPriority w:val="99"/>
    <w:rsid w:val="004C0194"/>
    <w:pPr>
      <w:spacing w:after="0" w:line="240" w:lineRule="auto"/>
    </w:pPr>
    <w:rPr>
      <w:rFonts w:ascii="Times New Roman" w:eastAsia="Times New Roman" w:hAnsi="Times New Roman" w:cs="Times New Roman"/>
      <w:sz w:val="20"/>
      <w:szCs w:val="20"/>
      <w:lang w:eastAsia="ru-RU"/>
    </w:rPr>
  </w:style>
  <w:style w:type="character" w:customStyle="1" w:styleId="affd">
    <w:name w:val="Текст сноски Знак"/>
    <w:basedOn w:val="a5"/>
    <w:link w:val="affc"/>
    <w:uiPriority w:val="99"/>
    <w:rsid w:val="004C0194"/>
    <w:rPr>
      <w:rFonts w:ascii="Times New Roman" w:eastAsia="Times New Roman" w:hAnsi="Times New Roman" w:cs="Times New Roman"/>
      <w:sz w:val="20"/>
      <w:szCs w:val="20"/>
      <w:lang w:eastAsia="ru-RU"/>
    </w:rPr>
  </w:style>
  <w:style w:type="paragraph" w:customStyle="1" w:styleId="headertext">
    <w:name w:val="headertext"/>
    <w:basedOn w:val="a4"/>
    <w:uiPriority w:val="99"/>
    <w:rsid w:val="004C019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nsPlusNormal">
    <w:name w:val="ConsPlusNormal"/>
    <w:link w:val="ConsPlusNormal0"/>
    <w:rsid w:val="004C0194"/>
    <w:pPr>
      <w:widowControl w:val="0"/>
      <w:autoSpaceDE w:val="0"/>
      <w:autoSpaceDN w:val="0"/>
      <w:spacing w:after="0" w:line="240" w:lineRule="auto"/>
    </w:pPr>
    <w:rPr>
      <w:rFonts w:ascii="Calibri" w:eastAsia="Times New Roman" w:hAnsi="Calibri" w:cs="Calibri"/>
      <w:szCs w:val="20"/>
      <w:lang w:eastAsia="ru-RU"/>
    </w:rPr>
  </w:style>
  <w:style w:type="character" w:customStyle="1" w:styleId="ConsPlusNormal0">
    <w:name w:val="ConsPlusNormal Знак"/>
    <w:link w:val="ConsPlusNormal"/>
    <w:locked/>
    <w:rsid w:val="004C0194"/>
    <w:rPr>
      <w:rFonts w:ascii="Calibri" w:eastAsia="Times New Roman" w:hAnsi="Calibri" w:cs="Calibri"/>
      <w:szCs w:val="20"/>
      <w:lang w:eastAsia="ru-RU"/>
    </w:rPr>
  </w:style>
  <w:style w:type="table" w:customStyle="1" w:styleId="19">
    <w:name w:val="Сетка таблицы19"/>
    <w:basedOn w:val="a6"/>
    <w:next w:val="aff2"/>
    <w:uiPriority w:val="59"/>
    <w:rsid w:val="004C019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e">
    <w:name w:val="Знак"/>
    <w:basedOn w:val="a4"/>
    <w:uiPriority w:val="99"/>
    <w:rsid w:val="004C0194"/>
    <w:pPr>
      <w:spacing w:line="240" w:lineRule="exact"/>
    </w:pPr>
    <w:rPr>
      <w:rFonts w:ascii="Times New Roman" w:eastAsia="Times New Roman" w:hAnsi="Times New Roman" w:cs="Times New Roman"/>
      <w:sz w:val="24"/>
      <w:szCs w:val="24"/>
      <w:lang w:eastAsia="ru-RU"/>
    </w:rPr>
  </w:style>
  <w:style w:type="paragraph" w:customStyle="1" w:styleId="81">
    <w:name w:val="Знак8 Знак Знак Знак Знак Знак Знак Знак Знак Знак"/>
    <w:basedOn w:val="a4"/>
    <w:rsid w:val="004C0194"/>
    <w:pPr>
      <w:widowControl w:val="0"/>
      <w:adjustRightInd w:val="0"/>
      <w:spacing w:line="240" w:lineRule="exact"/>
      <w:jc w:val="right"/>
    </w:pPr>
    <w:rPr>
      <w:rFonts w:ascii="Times New Roman" w:eastAsia="Times New Roman" w:hAnsi="Times New Roman" w:cs="Times New Roman"/>
      <w:sz w:val="20"/>
      <w:szCs w:val="20"/>
      <w:lang w:val="en-GB" w:eastAsia="ru-RU"/>
    </w:rPr>
  </w:style>
  <w:style w:type="character" w:customStyle="1" w:styleId="afff">
    <w:name w:val="Генеральный план Знак"/>
    <w:link w:val="afff0"/>
    <w:locked/>
    <w:rsid w:val="004C0194"/>
    <w:rPr>
      <w:bCs/>
      <w:iCs/>
      <w:sz w:val="24"/>
    </w:rPr>
  </w:style>
  <w:style w:type="paragraph" w:customStyle="1" w:styleId="afff0">
    <w:name w:val="Генеральный план"/>
    <w:basedOn w:val="a4"/>
    <w:link w:val="afff"/>
    <w:qFormat/>
    <w:rsid w:val="004C0194"/>
    <w:pPr>
      <w:spacing w:after="0" w:line="240" w:lineRule="auto"/>
      <w:ind w:firstLine="709"/>
      <w:jc w:val="both"/>
    </w:pPr>
    <w:rPr>
      <w:bCs/>
      <w:iCs/>
      <w:sz w:val="24"/>
    </w:rPr>
  </w:style>
  <w:style w:type="character" w:customStyle="1" w:styleId="afff1">
    <w:name w:val="Абзац Знак"/>
    <w:link w:val="afff2"/>
    <w:qFormat/>
    <w:locked/>
    <w:rsid w:val="004C0194"/>
    <w:rPr>
      <w:sz w:val="24"/>
      <w:szCs w:val="24"/>
    </w:rPr>
  </w:style>
  <w:style w:type="paragraph" w:customStyle="1" w:styleId="afff2">
    <w:name w:val="Абзац"/>
    <w:link w:val="afff1"/>
    <w:qFormat/>
    <w:rsid w:val="004C0194"/>
    <w:pPr>
      <w:spacing w:before="120" w:after="60" w:line="240" w:lineRule="auto"/>
      <w:ind w:firstLine="567"/>
      <w:jc w:val="both"/>
    </w:pPr>
    <w:rPr>
      <w:sz w:val="24"/>
      <w:szCs w:val="24"/>
    </w:rPr>
  </w:style>
  <w:style w:type="character" w:customStyle="1" w:styleId="18">
    <w:name w:val="Список_маркерный_1_уровень Знак"/>
    <w:link w:val="1a"/>
    <w:locked/>
    <w:rsid w:val="004C0194"/>
    <w:rPr>
      <w:sz w:val="24"/>
      <w:szCs w:val="24"/>
    </w:rPr>
  </w:style>
  <w:style w:type="paragraph" w:customStyle="1" w:styleId="1a">
    <w:name w:val="Список_маркерный_1_уровень"/>
    <w:link w:val="18"/>
    <w:qFormat/>
    <w:rsid w:val="004C0194"/>
    <w:pPr>
      <w:spacing w:before="60" w:after="100" w:line="240" w:lineRule="auto"/>
      <w:jc w:val="both"/>
    </w:pPr>
    <w:rPr>
      <w:sz w:val="24"/>
      <w:szCs w:val="24"/>
    </w:rPr>
  </w:style>
  <w:style w:type="character" w:customStyle="1" w:styleId="afff3">
    <w:name w:val="Текст_Обычный"/>
    <w:qFormat/>
    <w:rsid w:val="004C0194"/>
  </w:style>
  <w:style w:type="character" w:customStyle="1" w:styleId="28">
    <w:name w:val="Основной текст 2 Знак"/>
    <w:link w:val="29"/>
    <w:rsid w:val="004C0194"/>
    <w:rPr>
      <w:rFonts w:ascii="Bookman Old Style" w:hAnsi="Bookman Old Style" w:hint="default"/>
    </w:rPr>
  </w:style>
  <w:style w:type="paragraph" w:styleId="afff4">
    <w:name w:val="Revision"/>
    <w:hidden/>
    <w:uiPriority w:val="99"/>
    <w:semiHidden/>
    <w:rsid w:val="004C0194"/>
    <w:pPr>
      <w:spacing w:after="0" w:line="240" w:lineRule="auto"/>
    </w:pPr>
    <w:rPr>
      <w:rFonts w:ascii="Calibri" w:eastAsia="Calibri" w:hAnsi="Calibri" w:cs="Times New Roman"/>
      <w:sz w:val="24"/>
      <w:szCs w:val="24"/>
    </w:rPr>
  </w:style>
  <w:style w:type="character" w:customStyle="1" w:styleId="item-label">
    <w:name w:val="item-label"/>
    <w:rsid w:val="004C0194"/>
  </w:style>
  <w:style w:type="character" w:styleId="afff5">
    <w:name w:val="annotation reference"/>
    <w:basedOn w:val="a5"/>
    <w:uiPriority w:val="99"/>
    <w:unhideWhenUsed/>
    <w:rsid w:val="004C0194"/>
    <w:rPr>
      <w:sz w:val="16"/>
      <w:szCs w:val="16"/>
    </w:rPr>
  </w:style>
  <w:style w:type="paragraph" w:styleId="afff6">
    <w:name w:val="annotation text"/>
    <w:basedOn w:val="a4"/>
    <w:link w:val="afff7"/>
    <w:uiPriority w:val="99"/>
    <w:unhideWhenUsed/>
    <w:rsid w:val="004C0194"/>
    <w:pPr>
      <w:spacing w:after="0" w:line="240" w:lineRule="auto"/>
    </w:pPr>
    <w:rPr>
      <w:rFonts w:ascii="Calibri" w:eastAsia="Calibri" w:hAnsi="Calibri" w:cs="Times New Roman"/>
      <w:sz w:val="20"/>
      <w:szCs w:val="20"/>
    </w:rPr>
  </w:style>
  <w:style w:type="character" w:customStyle="1" w:styleId="afff7">
    <w:name w:val="Текст примечания Знак"/>
    <w:basedOn w:val="a5"/>
    <w:link w:val="afff6"/>
    <w:uiPriority w:val="99"/>
    <w:rsid w:val="004C0194"/>
    <w:rPr>
      <w:rFonts w:ascii="Calibri" w:eastAsia="Calibri" w:hAnsi="Calibri" w:cs="Times New Roman"/>
      <w:sz w:val="20"/>
      <w:szCs w:val="20"/>
    </w:rPr>
  </w:style>
  <w:style w:type="paragraph" w:styleId="afff8">
    <w:name w:val="annotation subject"/>
    <w:basedOn w:val="afff6"/>
    <w:next w:val="afff6"/>
    <w:link w:val="afff9"/>
    <w:uiPriority w:val="99"/>
    <w:semiHidden/>
    <w:unhideWhenUsed/>
    <w:rsid w:val="004C0194"/>
    <w:rPr>
      <w:b/>
      <w:bCs/>
    </w:rPr>
  </w:style>
  <w:style w:type="character" w:customStyle="1" w:styleId="afff9">
    <w:name w:val="Тема примечания Знак"/>
    <w:basedOn w:val="afff7"/>
    <w:link w:val="afff8"/>
    <w:uiPriority w:val="99"/>
    <w:semiHidden/>
    <w:rsid w:val="004C0194"/>
    <w:rPr>
      <w:rFonts w:ascii="Calibri" w:eastAsia="Calibri" w:hAnsi="Calibri" w:cs="Times New Roman"/>
      <w:b/>
      <w:bCs/>
      <w:sz w:val="20"/>
      <w:szCs w:val="20"/>
    </w:rPr>
  </w:style>
  <w:style w:type="paragraph" w:customStyle="1" w:styleId="afffa">
    <w:name w:val="С отступом"/>
    <w:basedOn w:val="a4"/>
    <w:link w:val="afffb"/>
    <w:qFormat/>
    <w:rsid w:val="004C0194"/>
    <w:pPr>
      <w:spacing w:after="0" w:line="360" w:lineRule="auto"/>
      <w:ind w:firstLine="851"/>
      <w:jc w:val="both"/>
    </w:pPr>
    <w:rPr>
      <w:rFonts w:ascii="Times New Roman" w:eastAsia="Calibri" w:hAnsi="Times New Roman" w:cstheme="minorHAnsi"/>
      <w:sz w:val="24"/>
    </w:rPr>
  </w:style>
  <w:style w:type="character" w:customStyle="1" w:styleId="afffb">
    <w:name w:val="С отступом Знак"/>
    <w:basedOn w:val="a5"/>
    <w:link w:val="afffa"/>
    <w:rsid w:val="004C0194"/>
    <w:rPr>
      <w:rFonts w:ascii="Times New Roman" w:eastAsia="Calibri" w:hAnsi="Times New Roman" w:cstheme="minorHAnsi"/>
      <w:sz w:val="24"/>
    </w:rPr>
  </w:style>
  <w:style w:type="character" w:customStyle="1" w:styleId="spelle">
    <w:name w:val="spelle"/>
    <w:basedOn w:val="a5"/>
    <w:rsid w:val="004C0194"/>
  </w:style>
  <w:style w:type="character" w:customStyle="1" w:styleId="wmi-callto">
    <w:name w:val="wmi-callto"/>
    <w:basedOn w:val="a5"/>
    <w:rsid w:val="006F64D2"/>
  </w:style>
  <w:style w:type="character" w:styleId="afffc">
    <w:name w:val="FollowedHyperlink"/>
    <w:basedOn w:val="a5"/>
    <w:uiPriority w:val="99"/>
    <w:unhideWhenUsed/>
    <w:rsid w:val="007A6B09"/>
    <w:rPr>
      <w:color w:val="800080"/>
      <w:u w:val="single"/>
    </w:rPr>
  </w:style>
  <w:style w:type="paragraph" w:customStyle="1" w:styleId="msonormal0">
    <w:name w:val="msonormal"/>
    <w:basedOn w:val="a4"/>
    <w:rsid w:val="007A6B0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ont5">
    <w:name w:val="font5"/>
    <w:basedOn w:val="a4"/>
    <w:rsid w:val="007A6B09"/>
    <w:pPr>
      <w:spacing w:before="100" w:beforeAutospacing="1" w:after="100" w:afterAutospacing="1" w:line="240" w:lineRule="auto"/>
    </w:pPr>
    <w:rPr>
      <w:rFonts w:ascii="Tahoma" w:eastAsia="Times New Roman" w:hAnsi="Tahoma" w:cs="Tahoma"/>
      <w:b/>
      <w:bCs/>
      <w:color w:val="000000"/>
      <w:sz w:val="18"/>
      <w:szCs w:val="18"/>
      <w:lang w:eastAsia="ru-RU"/>
    </w:rPr>
  </w:style>
  <w:style w:type="paragraph" w:customStyle="1" w:styleId="font6">
    <w:name w:val="font6"/>
    <w:basedOn w:val="a4"/>
    <w:rsid w:val="007A6B09"/>
    <w:pPr>
      <w:spacing w:before="100" w:beforeAutospacing="1" w:after="100" w:afterAutospacing="1" w:line="240" w:lineRule="auto"/>
    </w:pPr>
    <w:rPr>
      <w:rFonts w:ascii="Times New Roman" w:eastAsia="Times New Roman" w:hAnsi="Times New Roman" w:cs="Times New Roman"/>
      <w:lang w:eastAsia="ru-RU"/>
    </w:rPr>
  </w:style>
  <w:style w:type="paragraph" w:customStyle="1" w:styleId="xl65">
    <w:name w:val="xl65"/>
    <w:basedOn w:val="a4"/>
    <w:rsid w:val="007A6B09"/>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66">
    <w:name w:val="xl66"/>
    <w:basedOn w:val="a4"/>
    <w:rsid w:val="007A6B09"/>
    <w:pPr>
      <w:pBdr>
        <w:top w:val="single" w:sz="8" w:space="0" w:color="auto"/>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67">
    <w:name w:val="xl67"/>
    <w:basedOn w:val="a4"/>
    <w:rsid w:val="007A6B09"/>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68">
    <w:name w:val="xl68"/>
    <w:basedOn w:val="a4"/>
    <w:rsid w:val="007A6B09"/>
    <w:pPr>
      <w:pBdr>
        <w:top w:val="single" w:sz="8" w:space="0" w:color="auto"/>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69">
    <w:name w:val="xl69"/>
    <w:basedOn w:val="a4"/>
    <w:rsid w:val="007A6B09"/>
    <w:pPr>
      <w:pBdr>
        <w:top w:val="single" w:sz="8" w:space="0" w:color="auto"/>
        <w:left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0">
    <w:name w:val="xl70"/>
    <w:basedOn w:val="a4"/>
    <w:rsid w:val="007A6B09"/>
    <w:pPr>
      <w:pBdr>
        <w:top w:val="single" w:sz="8" w:space="0" w:color="auto"/>
        <w:left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1">
    <w:name w:val="xl71"/>
    <w:basedOn w:val="a4"/>
    <w:rsid w:val="007A6B09"/>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373A3C"/>
      <w:sz w:val="24"/>
      <w:szCs w:val="24"/>
      <w:lang w:eastAsia="ru-RU"/>
    </w:rPr>
  </w:style>
  <w:style w:type="paragraph" w:customStyle="1" w:styleId="xl72">
    <w:name w:val="xl72"/>
    <w:basedOn w:val="a4"/>
    <w:rsid w:val="007A6B09"/>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3">
    <w:name w:val="xl73"/>
    <w:basedOn w:val="a4"/>
    <w:rsid w:val="007A6B09"/>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4">
    <w:name w:val="xl74"/>
    <w:basedOn w:val="a4"/>
    <w:rsid w:val="007A6B09"/>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373A3C"/>
      <w:sz w:val="24"/>
      <w:szCs w:val="24"/>
      <w:lang w:eastAsia="ru-RU"/>
    </w:rPr>
  </w:style>
  <w:style w:type="paragraph" w:customStyle="1" w:styleId="xl75">
    <w:name w:val="xl75"/>
    <w:basedOn w:val="a4"/>
    <w:rsid w:val="007A6B0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6">
    <w:name w:val="xl76"/>
    <w:basedOn w:val="a4"/>
    <w:rsid w:val="007A6B09"/>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7">
    <w:name w:val="xl77"/>
    <w:basedOn w:val="a4"/>
    <w:rsid w:val="007A6B09"/>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8">
    <w:name w:val="xl78"/>
    <w:basedOn w:val="a4"/>
    <w:rsid w:val="007A6B09"/>
    <w:pPr>
      <w:pBdr>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373A3C"/>
      <w:sz w:val="24"/>
      <w:szCs w:val="24"/>
      <w:lang w:eastAsia="ru-RU"/>
    </w:rPr>
  </w:style>
  <w:style w:type="paragraph" w:customStyle="1" w:styleId="xl79">
    <w:name w:val="xl79"/>
    <w:basedOn w:val="a4"/>
    <w:rsid w:val="007A6B09"/>
    <w:pPr>
      <w:pBdr>
        <w:top w:val="single" w:sz="4" w:space="0" w:color="auto"/>
        <w:left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0">
    <w:name w:val="xl80"/>
    <w:basedOn w:val="a4"/>
    <w:rsid w:val="007A6B09"/>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81">
    <w:name w:val="xl81"/>
    <w:basedOn w:val="a4"/>
    <w:rsid w:val="007A6B09"/>
    <w:pPr>
      <w:pBdr>
        <w:top w:val="single" w:sz="4" w:space="0" w:color="auto"/>
        <w:left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82">
    <w:name w:val="xl82"/>
    <w:basedOn w:val="a4"/>
    <w:rsid w:val="007A6B09"/>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3">
    <w:name w:val="xl83"/>
    <w:basedOn w:val="a4"/>
    <w:rsid w:val="007A6B09"/>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84">
    <w:name w:val="xl84"/>
    <w:basedOn w:val="a4"/>
    <w:rsid w:val="007A6B09"/>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85">
    <w:name w:val="xl85"/>
    <w:basedOn w:val="a4"/>
    <w:rsid w:val="007A6B09"/>
    <w:pPr>
      <w:pBdr>
        <w:top w:val="single" w:sz="4"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6">
    <w:name w:val="xl86"/>
    <w:basedOn w:val="a4"/>
    <w:rsid w:val="007A6B09"/>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7">
    <w:name w:val="xl87"/>
    <w:basedOn w:val="a4"/>
    <w:rsid w:val="007A6B09"/>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8">
    <w:name w:val="xl88"/>
    <w:basedOn w:val="a4"/>
    <w:rsid w:val="007A6B09"/>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9">
    <w:name w:val="xl89"/>
    <w:basedOn w:val="a4"/>
    <w:rsid w:val="007A6B09"/>
    <w:pPr>
      <w:pBdr>
        <w:left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0">
    <w:name w:val="xl90"/>
    <w:basedOn w:val="a4"/>
    <w:rsid w:val="007A6B09"/>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91">
    <w:name w:val="xl91"/>
    <w:basedOn w:val="a4"/>
    <w:rsid w:val="007A6B09"/>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92">
    <w:name w:val="xl92"/>
    <w:basedOn w:val="a4"/>
    <w:rsid w:val="007A6B09"/>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3">
    <w:name w:val="xl93"/>
    <w:basedOn w:val="a4"/>
    <w:rsid w:val="007A6B09"/>
    <w:pPr>
      <w:pBdr>
        <w:top w:val="single" w:sz="8" w:space="0" w:color="auto"/>
        <w:left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4">
    <w:name w:val="xl94"/>
    <w:basedOn w:val="a4"/>
    <w:rsid w:val="007A6B0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5">
    <w:name w:val="xl95"/>
    <w:basedOn w:val="a4"/>
    <w:rsid w:val="007A6B09"/>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6">
    <w:name w:val="xl96"/>
    <w:basedOn w:val="a4"/>
    <w:rsid w:val="007A6B09"/>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97">
    <w:name w:val="xl97"/>
    <w:basedOn w:val="a4"/>
    <w:rsid w:val="007A6B09"/>
    <w:pPr>
      <w:pBdr>
        <w:left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98">
    <w:name w:val="xl98"/>
    <w:basedOn w:val="a4"/>
    <w:rsid w:val="007A6B09"/>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99">
    <w:name w:val="xl99"/>
    <w:basedOn w:val="a4"/>
    <w:rsid w:val="007A6B09"/>
    <w:pPr>
      <w:pBdr>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00">
    <w:name w:val="xl100"/>
    <w:basedOn w:val="a4"/>
    <w:rsid w:val="007A6B09"/>
    <w:pPr>
      <w:pBdr>
        <w:top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1">
    <w:name w:val="xl101"/>
    <w:basedOn w:val="a4"/>
    <w:rsid w:val="007A6B09"/>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2">
    <w:name w:val="xl102"/>
    <w:basedOn w:val="a4"/>
    <w:rsid w:val="007A6B09"/>
    <w:pPr>
      <w:pBdr>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3">
    <w:name w:val="xl103"/>
    <w:basedOn w:val="a4"/>
    <w:rsid w:val="007A6B09"/>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4">
    <w:name w:val="xl104"/>
    <w:basedOn w:val="a4"/>
    <w:rsid w:val="007A6B09"/>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5">
    <w:name w:val="xl105"/>
    <w:basedOn w:val="a4"/>
    <w:rsid w:val="007A6B09"/>
    <w:pPr>
      <w:pBdr>
        <w:top w:val="single" w:sz="8" w:space="0" w:color="auto"/>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6">
    <w:name w:val="xl106"/>
    <w:basedOn w:val="a4"/>
    <w:rsid w:val="007A6B09"/>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7">
    <w:name w:val="xl107"/>
    <w:basedOn w:val="a4"/>
    <w:rsid w:val="007A6B09"/>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8">
    <w:name w:val="xl108"/>
    <w:basedOn w:val="a4"/>
    <w:rsid w:val="007A6B09"/>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9">
    <w:name w:val="xl109"/>
    <w:basedOn w:val="a4"/>
    <w:rsid w:val="007A6B09"/>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10">
    <w:name w:val="xl110"/>
    <w:basedOn w:val="a4"/>
    <w:rsid w:val="007A6B09"/>
    <w:pPr>
      <w:pBdr>
        <w:top w:val="single" w:sz="8" w:space="0" w:color="auto"/>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11">
    <w:name w:val="xl111"/>
    <w:basedOn w:val="a4"/>
    <w:rsid w:val="007A6B09"/>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12">
    <w:name w:val="xl112"/>
    <w:basedOn w:val="a4"/>
    <w:rsid w:val="007A6B09"/>
    <w:pPr>
      <w:pBdr>
        <w:top w:val="single" w:sz="4"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13">
    <w:name w:val="xl113"/>
    <w:basedOn w:val="a4"/>
    <w:rsid w:val="007A6B09"/>
    <w:pPr>
      <w:pBdr>
        <w:top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373A3C"/>
      <w:sz w:val="24"/>
      <w:szCs w:val="24"/>
      <w:lang w:eastAsia="ru-RU"/>
    </w:rPr>
  </w:style>
  <w:style w:type="paragraph" w:customStyle="1" w:styleId="xl114">
    <w:name w:val="xl114"/>
    <w:basedOn w:val="a4"/>
    <w:rsid w:val="007A6B09"/>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373A3C"/>
      <w:sz w:val="24"/>
      <w:szCs w:val="24"/>
      <w:lang w:eastAsia="ru-RU"/>
    </w:rPr>
  </w:style>
  <w:style w:type="paragraph" w:customStyle="1" w:styleId="xl115">
    <w:name w:val="xl115"/>
    <w:basedOn w:val="a4"/>
    <w:rsid w:val="007A6B09"/>
    <w:pPr>
      <w:pBdr>
        <w:top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373A3C"/>
      <w:sz w:val="24"/>
      <w:szCs w:val="24"/>
      <w:lang w:eastAsia="ru-RU"/>
    </w:rPr>
  </w:style>
  <w:style w:type="paragraph" w:customStyle="1" w:styleId="xl116">
    <w:name w:val="xl116"/>
    <w:basedOn w:val="a4"/>
    <w:rsid w:val="007A6B09"/>
    <w:pPr>
      <w:pBdr>
        <w:top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373A3C"/>
      <w:sz w:val="24"/>
      <w:szCs w:val="24"/>
      <w:lang w:eastAsia="ru-RU"/>
    </w:rPr>
  </w:style>
  <w:style w:type="paragraph" w:customStyle="1" w:styleId="xl117">
    <w:name w:val="xl117"/>
    <w:basedOn w:val="a4"/>
    <w:rsid w:val="007A6B09"/>
    <w:pPr>
      <w:spacing w:before="100" w:beforeAutospacing="1" w:after="100" w:afterAutospacing="1" w:line="240" w:lineRule="auto"/>
      <w:jc w:val="center"/>
      <w:textAlignment w:val="center"/>
    </w:pPr>
    <w:rPr>
      <w:rFonts w:ascii="Times New Roman" w:eastAsia="Times New Roman" w:hAnsi="Times New Roman" w:cs="Times New Roman"/>
      <w:color w:val="373A3C"/>
      <w:sz w:val="24"/>
      <w:szCs w:val="24"/>
      <w:lang w:eastAsia="ru-RU"/>
    </w:rPr>
  </w:style>
  <w:style w:type="paragraph" w:customStyle="1" w:styleId="xl118">
    <w:name w:val="xl118"/>
    <w:basedOn w:val="a4"/>
    <w:rsid w:val="007A6B09"/>
    <w:pPr>
      <w:pBdr>
        <w:top w:val="single" w:sz="8" w:space="0" w:color="auto"/>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19">
    <w:name w:val="xl119"/>
    <w:basedOn w:val="a4"/>
    <w:rsid w:val="007A6B09"/>
    <w:pPr>
      <w:pBdr>
        <w:top w:val="single" w:sz="4"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20">
    <w:name w:val="xl120"/>
    <w:basedOn w:val="a4"/>
    <w:rsid w:val="007A6B09"/>
    <w:pPr>
      <w:pBdr>
        <w:top w:val="single" w:sz="8" w:space="0" w:color="auto"/>
        <w:left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21">
    <w:name w:val="xl121"/>
    <w:basedOn w:val="a4"/>
    <w:rsid w:val="007A6B09"/>
    <w:pPr>
      <w:pBdr>
        <w:top w:val="single" w:sz="8" w:space="0" w:color="auto"/>
        <w:lef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22">
    <w:name w:val="xl122"/>
    <w:basedOn w:val="a4"/>
    <w:rsid w:val="007A6B09"/>
    <w:pPr>
      <w:pBdr>
        <w:top w:val="single" w:sz="8" w:space="0" w:color="auto"/>
        <w:left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23">
    <w:name w:val="xl123"/>
    <w:basedOn w:val="a4"/>
    <w:rsid w:val="007A6B09"/>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24">
    <w:name w:val="xl124"/>
    <w:basedOn w:val="a4"/>
    <w:rsid w:val="007A6B09"/>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25">
    <w:name w:val="xl125"/>
    <w:basedOn w:val="a4"/>
    <w:rsid w:val="007A6B09"/>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26">
    <w:name w:val="xl126"/>
    <w:basedOn w:val="a4"/>
    <w:rsid w:val="007A6B09"/>
    <w:pPr>
      <w:pBdr>
        <w:top w:val="single" w:sz="8" w:space="0" w:color="auto"/>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27">
    <w:name w:val="xl127"/>
    <w:basedOn w:val="a4"/>
    <w:rsid w:val="007A6B09"/>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28">
    <w:name w:val="xl128"/>
    <w:basedOn w:val="a4"/>
    <w:rsid w:val="007A6B09"/>
    <w:pPr>
      <w:spacing w:before="100" w:beforeAutospacing="1" w:after="100" w:afterAutospacing="1" w:line="240" w:lineRule="auto"/>
    </w:pPr>
    <w:rPr>
      <w:rFonts w:ascii="Times New Roman" w:eastAsia="Times New Roman" w:hAnsi="Times New Roman" w:cs="Times New Roman"/>
      <w:color w:val="BFBFBF"/>
      <w:sz w:val="24"/>
      <w:szCs w:val="24"/>
      <w:lang w:eastAsia="ru-RU"/>
    </w:rPr>
  </w:style>
  <w:style w:type="paragraph" w:customStyle="1" w:styleId="xl129">
    <w:name w:val="xl129"/>
    <w:basedOn w:val="a4"/>
    <w:rsid w:val="007A6B09"/>
    <w:pPr>
      <w:pBdr>
        <w:top w:val="single" w:sz="4" w:space="0" w:color="auto"/>
        <w:left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30">
    <w:name w:val="xl130"/>
    <w:basedOn w:val="a4"/>
    <w:rsid w:val="007A6B09"/>
    <w:pPr>
      <w:pBdr>
        <w:lef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31">
    <w:name w:val="xl131"/>
    <w:basedOn w:val="a4"/>
    <w:rsid w:val="007A6B09"/>
    <w:pPr>
      <w:pBdr>
        <w:top w:val="single" w:sz="4" w:space="0" w:color="auto"/>
        <w:left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32">
    <w:name w:val="xl132"/>
    <w:basedOn w:val="a4"/>
    <w:rsid w:val="007A6B09"/>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33">
    <w:name w:val="xl133"/>
    <w:basedOn w:val="a4"/>
    <w:rsid w:val="007A6B0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34">
    <w:name w:val="xl134"/>
    <w:basedOn w:val="a4"/>
    <w:rsid w:val="007A6B09"/>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35">
    <w:name w:val="xl135"/>
    <w:basedOn w:val="a4"/>
    <w:rsid w:val="007A6B09"/>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36">
    <w:name w:val="xl136"/>
    <w:basedOn w:val="a4"/>
    <w:rsid w:val="007A6B09"/>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37">
    <w:name w:val="xl137"/>
    <w:basedOn w:val="a4"/>
    <w:rsid w:val="007A6B09"/>
    <w:pPr>
      <w:pBdr>
        <w:top w:val="single" w:sz="4" w:space="0" w:color="auto"/>
        <w:lef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38">
    <w:name w:val="xl138"/>
    <w:basedOn w:val="a4"/>
    <w:rsid w:val="007A6B09"/>
    <w:pPr>
      <w:pBdr>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39">
    <w:name w:val="xl139"/>
    <w:basedOn w:val="a4"/>
    <w:rsid w:val="007A6B09"/>
    <w:pPr>
      <w:pBdr>
        <w:top w:val="single" w:sz="4" w:space="0" w:color="auto"/>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40">
    <w:name w:val="xl140"/>
    <w:basedOn w:val="a4"/>
    <w:rsid w:val="007A6B09"/>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41">
    <w:name w:val="xl141"/>
    <w:basedOn w:val="a4"/>
    <w:rsid w:val="007A6B09"/>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42">
    <w:name w:val="xl142"/>
    <w:basedOn w:val="a4"/>
    <w:rsid w:val="007A6B09"/>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BFBFBF"/>
      <w:sz w:val="24"/>
      <w:szCs w:val="24"/>
      <w:lang w:eastAsia="ru-RU"/>
    </w:rPr>
  </w:style>
  <w:style w:type="paragraph" w:customStyle="1" w:styleId="xl143">
    <w:name w:val="xl143"/>
    <w:basedOn w:val="a4"/>
    <w:rsid w:val="007A6B09"/>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44">
    <w:name w:val="xl144"/>
    <w:basedOn w:val="a4"/>
    <w:rsid w:val="007A6B09"/>
    <w:pPr>
      <w:pBdr>
        <w:top w:val="single" w:sz="4"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45">
    <w:name w:val="xl145"/>
    <w:basedOn w:val="a4"/>
    <w:rsid w:val="007A6B09"/>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46">
    <w:name w:val="xl146"/>
    <w:basedOn w:val="a4"/>
    <w:rsid w:val="007A6B09"/>
    <w:pPr>
      <w:pBdr>
        <w:top w:val="single" w:sz="8" w:space="0" w:color="auto"/>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47">
    <w:name w:val="xl147"/>
    <w:basedOn w:val="a4"/>
    <w:rsid w:val="007A6B09"/>
    <w:pPr>
      <w:pBdr>
        <w:top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48">
    <w:name w:val="xl148"/>
    <w:basedOn w:val="a4"/>
    <w:rsid w:val="007A6B09"/>
    <w:pPr>
      <w:pBdr>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49">
    <w:name w:val="xl149"/>
    <w:basedOn w:val="a4"/>
    <w:rsid w:val="007A6B09"/>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50">
    <w:name w:val="xl150"/>
    <w:basedOn w:val="a4"/>
    <w:rsid w:val="007A6B09"/>
    <w:pPr>
      <w:pBdr>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51">
    <w:name w:val="xl151"/>
    <w:basedOn w:val="a4"/>
    <w:rsid w:val="007A6B09"/>
    <w:pPr>
      <w:pBdr>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52">
    <w:name w:val="xl152"/>
    <w:basedOn w:val="a4"/>
    <w:rsid w:val="007A6B09"/>
    <w:pPr>
      <w:pBdr>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53">
    <w:name w:val="xl153"/>
    <w:basedOn w:val="a4"/>
    <w:rsid w:val="007A6B09"/>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54">
    <w:name w:val="xl154"/>
    <w:basedOn w:val="a4"/>
    <w:rsid w:val="007A6B09"/>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55">
    <w:name w:val="xl155"/>
    <w:basedOn w:val="a4"/>
    <w:rsid w:val="007A6B09"/>
    <w:pPr>
      <w:pBdr>
        <w:top w:val="single" w:sz="4"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56">
    <w:name w:val="xl156"/>
    <w:basedOn w:val="a4"/>
    <w:rsid w:val="007A6B09"/>
    <w:pPr>
      <w:pBdr>
        <w:top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57">
    <w:name w:val="xl157"/>
    <w:basedOn w:val="a4"/>
    <w:rsid w:val="007A6B09"/>
    <w:pPr>
      <w:pBdr>
        <w:top w:val="single" w:sz="4" w:space="0" w:color="auto"/>
        <w:left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58">
    <w:name w:val="xl158"/>
    <w:basedOn w:val="a4"/>
    <w:rsid w:val="007A6B09"/>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BFBFBF"/>
      <w:sz w:val="24"/>
      <w:szCs w:val="24"/>
      <w:lang w:eastAsia="ru-RU"/>
    </w:rPr>
  </w:style>
  <w:style w:type="paragraph" w:customStyle="1" w:styleId="xl159">
    <w:name w:val="xl159"/>
    <w:basedOn w:val="a4"/>
    <w:rsid w:val="007A6B09"/>
    <w:pPr>
      <w:pBdr>
        <w:top w:val="single" w:sz="4" w:space="0" w:color="auto"/>
        <w:left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BFBFBF"/>
      <w:sz w:val="24"/>
      <w:szCs w:val="24"/>
      <w:lang w:eastAsia="ru-RU"/>
    </w:rPr>
  </w:style>
  <w:style w:type="paragraph" w:customStyle="1" w:styleId="xl160">
    <w:name w:val="xl160"/>
    <w:basedOn w:val="a4"/>
    <w:rsid w:val="007A6B09"/>
    <w:pPr>
      <w:pBdr>
        <w:top w:val="single" w:sz="4"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61">
    <w:name w:val="xl161"/>
    <w:basedOn w:val="a4"/>
    <w:rsid w:val="007A6B09"/>
    <w:pPr>
      <w:pBdr>
        <w:top w:val="single" w:sz="4"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62">
    <w:name w:val="xl162"/>
    <w:basedOn w:val="a4"/>
    <w:rsid w:val="007A6B09"/>
    <w:pPr>
      <w:pBdr>
        <w:top w:val="single" w:sz="8" w:space="0" w:color="auto"/>
        <w:left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63">
    <w:name w:val="xl163"/>
    <w:basedOn w:val="a4"/>
    <w:rsid w:val="007A6B09"/>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64">
    <w:name w:val="xl164"/>
    <w:basedOn w:val="a4"/>
    <w:rsid w:val="007A6B09"/>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65">
    <w:name w:val="xl165"/>
    <w:basedOn w:val="a4"/>
    <w:rsid w:val="007A6B09"/>
    <w:pPr>
      <w:pBdr>
        <w:top w:val="single" w:sz="8" w:space="0" w:color="auto"/>
        <w:left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66">
    <w:name w:val="xl166"/>
    <w:basedOn w:val="a4"/>
    <w:rsid w:val="007A6B09"/>
    <w:pPr>
      <w:pBdr>
        <w:left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67">
    <w:name w:val="xl167"/>
    <w:basedOn w:val="a4"/>
    <w:rsid w:val="007A6B09"/>
    <w:pPr>
      <w:pBdr>
        <w:left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68">
    <w:name w:val="xl168"/>
    <w:basedOn w:val="a4"/>
    <w:rsid w:val="007A6B09"/>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69">
    <w:name w:val="xl169"/>
    <w:basedOn w:val="a4"/>
    <w:rsid w:val="007A6B09"/>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70">
    <w:name w:val="xl170"/>
    <w:basedOn w:val="a4"/>
    <w:rsid w:val="007A6B09"/>
    <w:pPr>
      <w:pBdr>
        <w:left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71">
    <w:name w:val="xl171"/>
    <w:basedOn w:val="a4"/>
    <w:rsid w:val="007A6B09"/>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72">
    <w:name w:val="xl172"/>
    <w:basedOn w:val="a4"/>
    <w:rsid w:val="007A6B09"/>
    <w:pPr>
      <w:pBdr>
        <w:top w:val="single" w:sz="4" w:space="0" w:color="auto"/>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73">
    <w:name w:val="xl173"/>
    <w:basedOn w:val="a4"/>
    <w:rsid w:val="007A6B09"/>
    <w:pPr>
      <w:pBdr>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74">
    <w:name w:val="xl174"/>
    <w:basedOn w:val="a4"/>
    <w:rsid w:val="007A6B09"/>
    <w:pPr>
      <w:pBdr>
        <w:top w:val="single" w:sz="4"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75">
    <w:name w:val="xl175"/>
    <w:basedOn w:val="a4"/>
    <w:rsid w:val="007A6B09"/>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BFBFBF"/>
      <w:sz w:val="24"/>
      <w:szCs w:val="24"/>
      <w:lang w:eastAsia="ru-RU"/>
    </w:rPr>
  </w:style>
  <w:style w:type="paragraph" w:customStyle="1" w:styleId="xl176">
    <w:name w:val="xl176"/>
    <w:basedOn w:val="a4"/>
    <w:rsid w:val="007A6B09"/>
    <w:pPr>
      <w:pBdr>
        <w:top w:val="single" w:sz="8" w:space="0" w:color="auto"/>
        <w:left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77">
    <w:name w:val="xl177"/>
    <w:basedOn w:val="a4"/>
    <w:rsid w:val="007A6B09"/>
    <w:pPr>
      <w:pBdr>
        <w:left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78">
    <w:name w:val="xl178"/>
    <w:basedOn w:val="a4"/>
    <w:rsid w:val="007A6B09"/>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79">
    <w:name w:val="xl179"/>
    <w:basedOn w:val="a4"/>
    <w:rsid w:val="007A6B09"/>
    <w:pPr>
      <w:pBdr>
        <w:top w:val="single" w:sz="4" w:space="0" w:color="auto"/>
        <w:left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80">
    <w:name w:val="xl180"/>
    <w:basedOn w:val="a4"/>
    <w:rsid w:val="007A6B09"/>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81">
    <w:name w:val="xl181"/>
    <w:basedOn w:val="a4"/>
    <w:rsid w:val="007A6B09"/>
    <w:pPr>
      <w:pBdr>
        <w:top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82">
    <w:name w:val="xl182"/>
    <w:basedOn w:val="a4"/>
    <w:rsid w:val="007A6B09"/>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83">
    <w:name w:val="xl183"/>
    <w:basedOn w:val="a4"/>
    <w:rsid w:val="007A6B09"/>
    <w:pP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84">
    <w:name w:val="xl184"/>
    <w:basedOn w:val="a4"/>
    <w:rsid w:val="007A6B09"/>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85">
    <w:name w:val="xl185"/>
    <w:basedOn w:val="a4"/>
    <w:rsid w:val="007A6B09"/>
    <w:pPr>
      <w:pBdr>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86">
    <w:name w:val="xl186"/>
    <w:basedOn w:val="a4"/>
    <w:rsid w:val="007A6B09"/>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87">
    <w:name w:val="xl187"/>
    <w:basedOn w:val="a4"/>
    <w:rsid w:val="007A6B09"/>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BFBFBF"/>
      <w:sz w:val="24"/>
      <w:szCs w:val="24"/>
      <w:lang w:eastAsia="ru-RU"/>
    </w:rPr>
  </w:style>
  <w:style w:type="paragraph" w:customStyle="1" w:styleId="xl188">
    <w:name w:val="xl188"/>
    <w:basedOn w:val="a4"/>
    <w:rsid w:val="007A6B09"/>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89">
    <w:name w:val="xl189"/>
    <w:basedOn w:val="a4"/>
    <w:rsid w:val="007A6B09"/>
    <w:pPr>
      <w:pBdr>
        <w:top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90">
    <w:name w:val="xl190"/>
    <w:basedOn w:val="a4"/>
    <w:rsid w:val="007A6B09"/>
    <w:pPr>
      <w:pBdr>
        <w:top w:val="single" w:sz="8" w:space="0" w:color="auto"/>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91">
    <w:name w:val="xl191"/>
    <w:basedOn w:val="a4"/>
    <w:rsid w:val="007A6B09"/>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92">
    <w:name w:val="xl192"/>
    <w:basedOn w:val="a4"/>
    <w:rsid w:val="007A6B09"/>
    <w:pPr>
      <w:pBdr>
        <w:top w:val="single" w:sz="8" w:space="0" w:color="auto"/>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93">
    <w:name w:val="xl193"/>
    <w:basedOn w:val="a4"/>
    <w:rsid w:val="007A6B09"/>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194">
    <w:name w:val="xl194"/>
    <w:basedOn w:val="a4"/>
    <w:rsid w:val="007A6B09"/>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195">
    <w:name w:val="xl195"/>
    <w:basedOn w:val="a4"/>
    <w:rsid w:val="007A6B09"/>
    <w:pPr>
      <w:pBdr>
        <w:top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196">
    <w:name w:val="xl196"/>
    <w:basedOn w:val="a4"/>
    <w:rsid w:val="007A6B09"/>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197">
    <w:name w:val="xl197"/>
    <w:basedOn w:val="a4"/>
    <w:rsid w:val="007A6B09"/>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198">
    <w:name w:val="xl198"/>
    <w:basedOn w:val="a4"/>
    <w:rsid w:val="007A6B09"/>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199">
    <w:name w:val="xl199"/>
    <w:basedOn w:val="a4"/>
    <w:rsid w:val="007A6B09"/>
    <w:pPr>
      <w:pBdr>
        <w:top w:val="single" w:sz="8" w:space="0" w:color="auto"/>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00">
    <w:name w:val="xl200"/>
    <w:basedOn w:val="a4"/>
    <w:rsid w:val="007A6B09"/>
    <w:pPr>
      <w:pBdr>
        <w:top w:val="single" w:sz="8" w:space="0" w:color="auto"/>
        <w:left w:val="single" w:sz="8" w:space="0" w:color="auto"/>
        <w:bottom w:val="single" w:sz="4"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01">
    <w:name w:val="xl201"/>
    <w:basedOn w:val="a4"/>
    <w:rsid w:val="007A6B09"/>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02">
    <w:name w:val="xl202"/>
    <w:basedOn w:val="a4"/>
    <w:rsid w:val="007A6B09"/>
    <w:pPr>
      <w:spacing w:before="100" w:beforeAutospacing="1" w:after="100" w:afterAutospacing="1" w:line="240" w:lineRule="auto"/>
    </w:pPr>
    <w:rPr>
      <w:rFonts w:ascii="Times New Roman" w:eastAsia="Times New Roman" w:hAnsi="Times New Roman" w:cs="Times New Roman"/>
      <w:color w:val="FF0000"/>
      <w:sz w:val="24"/>
      <w:szCs w:val="24"/>
      <w:lang w:eastAsia="ru-RU"/>
    </w:rPr>
  </w:style>
  <w:style w:type="paragraph" w:customStyle="1" w:styleId="xl203">
    <w:name w:val="xl203"/>
    <w:basedOn w:val="a4"/>
    <w:rsid w:val="007A6B09"/>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04">
    <w:name w:val="xl204"/>
    <w:basedOn w:val="a4"/>
    <w:rsid w:val="007A6B09"/>
    <w:pP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05">
    <w:name w:val="xl205"/>
    <w:basedOn w:val="a4"/>
    <w:rsid w:val="007A6B09"/>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06">
    <w:name w:val="xl206"/>
    <w:basedOn w:val="a4"/>
    <w:rsid w:val="007A6B0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07">
    <w:name w:val="xl207"/>
    <w:basedOn w:val="a4"/>
    <w:rsid w:val="007A6B09"/>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08">
    <w:name w:val="xl208"/>
    <w:basedOn w:val="a4"/>
    <w:rsid w:val="007A6B09"/>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09">
    <w:name w:val="xl209"/>
    <w:basedOn w:val="a4"/>
    <w:rsid w:val="007A6B09"/>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10">
    <w:name w:val="xl210"/>
    <w:basedOn w:val="a4"/>
    <w:rsid w:val="007A6B09"/>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11">
    <w:name w:val="xl211"/>
    <w:basedOn w:val="a4"/>
    <w:rsid w:val="007A6B09"/>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12">
    <w:name w:val="xl212"/>
    <w:basedOn w:val="a4"/>
    <w:rsid w:val="007A6B09"/>
    <w:pPr>
      <w:pBdr>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13">
    <w:name w:val="xl213"/>
    <w:basedOn w:val="a4"/>
    <w:rsid w:val="007A6B09"/>
    <w:pPr>
      <w:pBdr>
        <w:top w:val="single" w:sz="4" w:space="0" w:color="auto"/>
        <w:left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14">
    <w:name w:val="xl214"/>
    <w:basedOn w:val="a4"/>
    <w:rsid w:val="007A6B09"/>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FF0000"/>
      <w:sz w:val="24"/>
      <w:szCs w:val="24"/>
      <w:lang w:eastAsia="ru-RU"/>
    </w:rPr>
  </w:style>
  <w:style w:type="paragraph" w:customStyle="1" w:styleId="xl215">
    <w:name w:val="xl215"/>
    <w:basedOn w:val="a4"/>
    <w:rsid w:val="007A6B09"/>
    <w:pPr>
      <w:pBdr>
        <w:top w:val="single" w:sz="4" w:space="0" w:color="auto"/>
        <w:left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FF0000"/>
      <w:sz w:val="24"/>
      <w:szCs w:val="24"/>
      <w:lang w:eastAsia="ru-RU"/>
    </w:rPr>
  </w:style>
  <w:style w:type="paragraph" w:customStyle="1" w:styleId="xl216">
    <w:name w:val="xl216"/>
    <w:basedOn w:val="a4"/>
    <w:rsid w:val="007A6B09"/>
    <w:pPr>
      <w:pBdr>
        <w:top w:val="single" w:sz="4"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17">
    <w:name w:val="xl217"/>
    <w:basedOn w:val="a4"/>
    <w:rsid w:val="007A6B09"/>
    <w:pPr>
      <w:pBdr>
        <w:top w:val="single" w:sz="4"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18">
    <w:name w:val="xl218"/>
    <w:basedOn w:val="a4"/>
    <w:rsid w:val="007A6B09"/>
    <w:pPr>
      <w:pBdr>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219">
    <w:name w:val="xl219"/>
    <w:basedOn w:val="a4"/>
    <w:rsid w:val="007A6B09"/>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220">
    <w:name w:val="xl220"/>
    <w:basedOn w:val="a4"/>
    <w:rsid w:val="007A6B09"/>
    <w:pPr>
      <w:pBdr>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221">
    <w:name w:val="xl221"/>
    <w:basedOn w:val="a4"/>
    <w:rsid w:val="007A6B09"/>
    <w:pPr>
      <w:pBdr>
        <w:top w:val="single" w:sz="8" w:space="0" w:color="auto"/>
        <w:left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22">
    <w:name w:val="xl222"/>
    <w:basedOn w:val="a4"/>
    <w:rsid w:val="007A6B09"/>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23">
    <w:name w:val="xl223"/>
    <w:basedOn w:val="a4"/>
    <w:rsid w:val="007A6B09"/>
    <w:pPr>
      <w:pBdr>
        <w:top w:val="single" w:sz="8" w:space="0" w:color="auto"/>
        <w:left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24">
    <w:name w:val="xl224"/>
    <w:basedOn w:val="a4"/>
    <w:rsid w:val="007A6B09"/>
    <w:pPr>
      <w:pBdr>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25">
    <w:name w:val="xl225"/>
    <w:basedOn w:val="a4"/>
    <w:rsid w:val="007A6B09"/>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26">
    <w:name w:val="xl226"/>
    <w:basedOn w:val="a4"/>
    <w:rsid w:val="007A6B09"/>
    <w:pPr>
      <w:pBdr>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27">
    <w:name w:val="xl227"/>
    <w:basedOn w:val="a4"/>
    <w:rsid w:val="007A6B09"/>
    <w:pPr>
      <w:pBdr>
        <w:top w:val="single" w:sz="8" w:space="0" w:color="auto"/>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28">
    <w:name w:val="xl228"/>
    <w:basedOn w:val="a4"/>
    <w:rsid w:val="007A6B09"/>
    <w:pPr>
      <w:pBdr>
        <w:top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29">
    <w:name w:val="xl229"/>
    <w:basedOn w:val="a4"/>
    <w:rsid w:val="007A6B09"/>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30">
    <w:name w:val="xl230"/>
    <w:basedOn w:val="a4"/>
    <w:rsid w:val="007A6B09"/>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31">
    <w:name w:val="xl231"/>
    <w:basedOn w:val="a4"/>
    <w:rsid w:val="007A6B09"/>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32">
    <w:name w:val="xl232"/>
    <w:basedOn w:val="a4"/>
    <w:rsid w:val="007A6B09"/>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FF0000"/>
      <w:sz w:val="24"/>
      <w:szCs w:val="24"/>
      <w:lang w:eastAsia="ru-RU"/>
    </w:rPr>
  </w:style>
  <w:style w:type="paragraph" w:customStyle="1" w:styleId="xl233">
    <w:name w:val="xl233"/>
    <w:basedOn w:val="a4"/>
    <w:rsid w:val="007A6B09"/>
    <w:pPr>
      <w:pBdr>
        <w:top w:val="single" w:sz="4"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34">
    <w:name w:val="xl234"/>
    <w:basedOn w:val="a4"/>
    <w:rsid w:val="007A6B09"/>
    <w:pPr>
      <w:pBdr>
        <w:top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35">
    <w:name w:val="xl235"/>
    <w:basedOn w:val="a4"/>
    <w:rsid w:val="007A6B09"/>
    <w:pPr>
      <w:pBdr>
        <w:left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FF0000"/>
      <w:sz w:val="24"/>
      <w:szCs w:val="24"/>
      <w:lang w:eastAsia="ru-RU"/>
    </w:rPr>
  </w:style>
  <w:style w:type="paragraph" w:customStyle="1" w:styleId="xl236">
    <w:name w:val="xl236"/>
    <w:basedOn w:val="a4"/>
    <w:rsid w:val="007A6B09"/>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37">
    <w:name w:val="xl237"/>
    <w:basedOn w:val="a4"/>
    <w:rsid w:val="007A6B09"/>
    <w:pPr>
      <w:pBdr>
        <w:top w:val="single" w:sz="8" w:space="0" w:color="auto"/>
        <w:left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38">
    <w:name w:val="xl238"/>
    <w:basedOn w:val="a4"/>
    <w:rsid w:val="007A6B0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39">
    <w:name w:val="xl239"/>
    <w:basedOn w:val="a4"/>
    <w:rsid w:val="007A6B09"/>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40">
    <w:name w:val="xl240"/>
    <w:basedOn w:val="a4"/>
    <w:rsid w:val="007A6B09"/>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41">
    <w:name w:val="xl241"/>
    <w:basedOn w:val="a4"/>
    <w:rsid w:val="007A6B09"/>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FF0000"/>
      <w:sz w:val="24"/>
      <w:szCs w:val="24"/>
      <w:lang w:eastAsia="ru-RU"/>
    </w:rPr>
  </w:style>
  <w:style w:type="paragraph" w:customStyle="1" w:styleId="xl242">
    <w:name w:val="xl242"/>
    <w:basedOn w:val="a4"/>
    <w:rsid w:val="007A6B09"/>
    <w:pPr>
      <w:pBdr>
        <w:left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FF0000"/>
      <w:sz w:val="24"/>
      <w:szCs w:val="24"/>
      <w:lang w:eastAsia="ru-RU"/>
    </w:rPr>
  </w:style>
  <w:style w:type="paragraph" w:customStyle="1" w:styleId="xl243">
    <w:name w:val="xl243"/>
    <w:basedOn w:val="a4"/>
    <w:rsid w:val="007A6B09"/>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FF0000"/>
      <w:sz w:val="24"/>
      <w:szCs w:val="24"/>
      <w:lang w:eastAsia="ru-RU"/>
    </w:rPr>
  </w:style>
  <w:style w:type="paragraph" w:customStyle="1" w:styleId="xl244">
    <w:name w:val="xl244"/>
    <w:basedOn w:val="a4"/>
    <w:rsid w:val="007A6B09"/>
    <w:pPr>
      <w:pBdr>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FF0000"/>
      <w:sz w:val="24"/>
      <w:szCs w:val="24"/>
      <w:lang w:eastAsia="ru-RU"/>
    </w:rPr>
  </w:style>
  <w:style w:type="numbering" w:customStyle="1" w:styleId="2a">
    <w:name w:val="Нет списка2"/>
    <w:next w:val="a7"/>
    <w:uiPriority w:val="99"/>
    <w:semiHidden/>
    <w:unhideWhenUsed/>
    <w:rsid w:val="00613644"/>
  </w:style>
  <w:style w:type="table" w:customStyle="1" w:styleId="2b">
    <w:name w:val="Сетка таблицы2"/>
    <w:basedOn w:val="a6"/>
    <w:next w:val="aff2"/>
    <w:uiPriority w:val="59"/>
    <w:rsid w:val="0061364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7">
    <w:name w:val="font7"/>
    <w:basedOn w:val="a4"/>
    <w:rsid w:val="00613644"/>
    <w:pPr>
      <w:spacing w:before="100" w:beforeAutospacing="1" w:after="100" w:afterAutospacing="1" w:line="240" w:lineRule="auto"/>
    </w:pPr>
    <w:rPr>
      <w:rFonts w:ascii="Tahoma" w:eastAsia="Times New Roman" w:hAnsi="Tahoma" w:cs="Tahoma"/>
      <w:color w:val="000000"/>
      <w:sz w:val="18"/>
      <w:szCs w:val="18"/>
      <w:lang w:eastAsia="ru-RU"/>
    </w:rPr>
  </w:style>
  <w:style w:type="paragraph" w:customStyle="1" w:styleId="font8">
    <w:name w:val="font8"/>
    <w:basedOn w:val="a4"/>
    <w:rsid w:val="00613644"/>
    <w:pPr>
      <w:spacing w:before="100" w:beforeAutospacing="1" w:after="100" w:afterAutospacing="1" w:line="240" w:lineRule="auto"/>
    </w:pPr>
    <w:rPr>
      <w:rFonts w:ascii="Tahoma" w:eastAsia="Times New Roman" w:hAnsi="Tahoma" w:cs="Tahoma"/>
      <w:b/>
      <w:bCs/>
      <w:color w:val="000000"/>
      <w:sz w:val="18"/>
      <w:szCs w:val="18"/>
      <w:lang w:eastAsia="ru-RU"/>
    </w:rPr>
  </w:style>
  <w:style w:type="paragraph" w:styleId="afffd">
    <w:name w:val="Normal (Web)"/>
    <w:aliases w:val="Обычный (Web)"/>
    <w:basedOn w:val="a4"/>
    <w:link w:val="afffe"/>
    <w:uiPriority w:val="99"/>
    <w:unhideWhenUsed/>
    <w:qFormat/>
    <w:rsid w:val="0061364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ormattext">
    <w:name w:val="formattext"/>
    <w:basedOn w:val="a4"/>
    <w:uiPriority w:val="99"/>
    <w:rsid w:val="0061364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fff">
    <w:name w:val="page number"/>
    <w:basedOn w:val="a5"/>
    <w:rsid w:val="00613644"/>
  </w:style>
  <w:style w:type="character" w:customStyle="1" w:styleId="apple-converted-space">
    <w:name w:val="apple-converted-space"/>
    <w:basedOn w:val="a5"/>
    <w:rsid w:val="00613644"/>
  </w:style>
  <w:style w:type="character" w:customStyle="1" w:styleId="match">
    <w:name w:val="match"/>
    <w:basedOn w:val="a5"/>
    <w:rsid w:val="00613644"/>
  </w:style>
  <w:style w:type="paragraph" w:customStyle="1" w:styleId="affff0">
    <w:name w:val="Таблица_Текст слева + полужирный"/>
    <w:basedOn w:val="afc"/>
    <w:next w:val="a4"/>
    <w:link w:val="affff1"/>
    <w:autoRedefine/>
    <w:rsid w:val="00277C06"/>
    <w:rPr>
      <w:rFonts w:cstheme="minorBidi"/>
      <w:bCs/>
      <w:sz w:val="28"/>
      <w:szCs w:val="28"/>
    </w:rPr>
  </w:style>
  <w:style w:type="character" w:customStyle="1" w:styleId="affff1">
    <w:name w:val="Таблица_Текст слева + полужирный Знак"/>
    <w:link w:val="affff0"/>
    <w:rsid w:val="00277C06"/>
    <w:rPr>
      <w:rFonts w:ascii="Times New Roman" w:eastAsia="Times New Roman" w:hAnsi="Times New Roman"/>
      <w:bCs/>
      <w:sz w:val="28"/>
      <w:szCs w:val="28"/>
      <w:lang w:eastAsia="ru-RU"/>
    </w:rPr>
  </w:style>
  <w:style w:type="character" w:customStyle="1" w:styleId="FontStyle23">
    <w:name w:val="Font Style23"/>
    <w:uiPriority w:val="99"/>
    <w:rsid w:val="00613644"/>
    <w:rPr>
      <w:rFonts w:ascii="Times New Roman" w:hAnsi="Times New Roman" w:cs="Times New Roman" w:hint="default"/>
      <w:sz w:val="22"/>
      <w:szCs w:val="22"/>
    </w:rPr>
  </w:style>
  <w:style w:type="paragraph" w:customStyle="1" w:styleId="Style2">
    <w:name w:val="Style2"/>
    <w:basedOn w:val="a4"/>
    <w:uiPriority w:val="99"/>
    <w:rsid w:val="00613644"/>
    <w:pPr>
      <w:widowControl w:val="0"/>
      <w:autoSpaceDE w:val="0"/>
      <w:autoSpaceDN w:val="0"/>
      <w:adjustRightInd w:val="0"/>
      <w:spacing w:after="0" w:line="260" w:lineRule="exact"/>
      <w:ind w:hanging="210"/>
    </w:pPr>
    <w:rPr>
      <w:rFonts w:ascii="Franklin Gothic Medium Cond" w:eastAsia="Times New Roman" w:hAnsi="Franklin Gothic Medium Cond"/>
      <w:sz w:val="24"/>
      <w:szCs w:val="24"/>
      <w:lang w:eastAsia="ru-RU"/>
    </w:rPr>
  </w:style>
  <w:style w:type="character" w:customStyle="1" w:styleId="FontStyle440">
    <w:name w:val="Font Style440"/>
    <w:uiPriority w:val="99"/>
    <w:rsid w:val="00613644"/>
    <w:rPr>
      <w:rFonts w:ascii="Times New Roman" w:hAnsi="Times New Roman" w:cs="Times New Roman"/>
      <w:sz w:val="18"/>
      <w:szCs w:val="18"/>
    </w:rPr>
  </w:style>
  <w:style w:type="paragraph" w:customStyle="1" w:styleId="2c">
    <w:name w:val="Титул 2 + полужирный"/>
    <w:basedOn w:val="a4"/>
    <w:next w:val="a4"/>
    <w:autoRedefine/>
    <w:rsid w:val="00613644"/>
    <w:pPr>
      <w:spacing w:after="0" w:line="240" w:lineRule="auto"/>
      <w:jc w:val="center"/>
    </w:pPr>
    <w:rPr>
      <w:rFonts w:ascii="Times New Roman" w:eastAsia="Times New Roman" w:hAnsi="Times New Roman"/>
      <w:b/>
      <w:bCs/>
      <w:sz w:val="32"/>
      <w:szCs w:val="20"/>
      <w:lang w:eastAsia="ru-RU"/>
    </w:rPr>
  </w:style>
  <w:style w:type="paragraph" w:customStyle="1" w:styleId="affff2">
    <w:name w:val="Таблица_Название"/>
    <w:basedOn w:val="a4"/>
    <w:next w:val="a4"/>
    <w:autoRedefine/>
    <w:rsid w:val="00613644"/>
    <w:pPr>
      <w:spacing w:before="120" w:after="120" w:line="240" w:lineRule="auto"/>
      <w:jc w:val="center"/>
    </w:pPr>
    <w:rPr>
      <w:rFonts w:ascii="Times New Roman" w:eastAsia="Times New Roman" w:hAnsi="Times New Roman"/>
      <w:b/>
      <w:color w:val="000000"/>
      <w:szCs w:val="24"/>
      <w:lang w:eastAsia="ru-RU"/>
    </w:rPr>
  </w:style>
  <w:style w:type="character" w:customStyle="1" w:styleId="FontStyle58">
    <w:name w:val="Font Style58"/>
    <w:uiPriority w:val="99"/>
    <w:rsid w:val="00613644"/>
    <w:rPr>
      <w:rFonts w:ascii="Times New Roman" w:hAnsi="Times New Roman" w:cs="Times New Roman"/>
      <w:sz w:val="22"/>
      <w:szCs w:val="22"/>
    </w:rPr>
  </w:style>
  <w:style w:type="paragraph" w:customStyle="1" w:styleId="Style44">
    <w:name w:val="Style44"/>
    <w:basedOn w:val="a4"/>
    <w:uiPriority w:val="99"/>
    <w:rsid w:val="00613644"/>
    <w:pPr>
      <w:widowControl w:val="0"/>
      <w:autoSpaceDE w:val="0"/>
      <w:autoSpaceDN w:val="0"/>
      <w:adjustRightInd w:val="0"/>
      <w:spacing w:after="0" w:line="254" w:lineRule="exact"/>
      <w:jc w:val="center"/>
    </w:pPr>
    <w:rPr>
      <w:rFonts w:ascii="Times New Roman" w:eastAsia="Times New Roman" w:hAnsi="Times New Roman"/>
      <w:sz w:val="24"/>
      <w:szCs w:val="24"/>
      <w:lang w:eastAsia="ru-RU"/>
    </w:rPr>
  </w:style>
  <w:style w:type="paragraph" w:styleId="43">
    <w:name w:val="toc 4"/>
    <w:basedOn w:val="a4"/>
    <w:next w:val="a4"/>
    <w:autoRedefine/>
    <w:unhideWhenUsed/>
    <w:qFormat/>
    <w:rsid w:val="00613644"/>
    <w:pPr>
      <w:spacing w:after="100" w:line="276" w:lineRule="auto"/>
      <w:ind w:left="660"/>
    </w:pPr>
    <w:rPr>
      <w:rFonts w:eastAsiaTheme="minorEastAsia"/>
      <w:lang w:eastAsia="ru-RU"/>
    </w:rPr>
  </w:style>
  <w:style w:type="paragraph" w:styleId="53">
    <w:name w:val="toc 5"/>
    <w:basedOn w:val="a4"/>
    <w:next w:val="a4"/>
    <w:autoRedefine/>
    <w:unhideWhenUsed/>
    <w:rsid w:val="00613644"/>
    <w:pPr>
      <w:spacing w:after="100" w:line="276" w:lineRule="auto"/>
      <w:ind w:left="880"/>
    </w:pPr>
    <w:rPr>
      <w:rFonts w:eastAsiaTheme="minorEastAsia"/>
      <w:lang w:eastAsia="ru-RU"/>
    </w:rPr>
  </w:style>
  <w:style w:type="paragraph" w:styleId="61">
    <w:name w:val="toc 6"/>
    <w:basedOn w:val="a4"/>
    <w:next w:val="a4"/>
    <w:autoRedefine/>
    <w:unhideWhenUsed/>
    <w:rsid w:val="00613644"/>
    <w:pPr>
      <w:spacing w:after="100" w:line="276" w:lineRule="auto"/>
      <w:ind w:left="1100"/>
    </w:pPr>
    <w:rPr>
      <w:rFonts w:eastAsiaTheme="minorEastAsia"/>
      <w:lang w:eastAsia="ru-RU"/>
    </w:rPr>
  </w:style>
  <w:style w:type="paragraph" w:styleId="71">
    <w:name w:val="toc 7"/>
    <w:basedOn w:val="a4"/>
    <w:next w:val="a4"/>
    <w:autoRedefine/>
    <w:unhideWhenUsed/>
    <w:rsid w:val="00613644"/>
    <w:pPr>
      <w:spacing w:after="100" w:line="276" w:lineRule="auto"/>
      <w:ind w:left="1320"/>
    </w:pPr>
    <w:rPr>
      <w:rFonts w:eastAsiaTheme="minorEastAsia"/>
      <w:lang w:eastAsia="ru-RU"/>
    </w:rPr>
  </w:style>
  <w:style w:type="paragraph" w:styleId="82">
    <w:name w:val="toc 8"/>
    <w:basedOn w:val="a4"/>
    <w:next w:val="a4"/>
    <w:autoRedefine/>
    <w:unhideWhenUsed/>
    <w:rsid w:val="00613644"/>
    <w:pPr>
      <w:spacing w:after="100" w:line="276" w:lineRule="auto"/>
      <w:ind w:left="1540"/>
    </w:pPr>
    <w:rPr>
      <w:rFonts w:eastAsiaTheme="minorEastAsia"/>
      <w:lang w:eastAsia="ru-RU"/>
    </w:rPr>
  </w:style>
  <w:style w:type="paragraph" w:styleId="91">
    <w:name w:val="toc 9"/>
    <w:basedOn w:val="a4"/>
    <w:next w:val="a4"/>
    <w:autoRedefine/>
    <w:unhideWhenUsed/>
    <w:rsid w:val="00613644"/>
    <w:pPr>
      <w:spacing w:after="100" w:line="276" w:lineRule="auto"/>
      <w:ind w:left="1760"/>
    </w:pPr>
    <w:rPr>
      <w:rFonts w:eastAsiaTheme="minorEastAsia"/>
      <w:lang w:eastAsia="ru-RU"/>
    </w:rPr>
  </w:style>
  <w:style w:type="paragraph" w:customStyle="1" w:styleId="-">
    <w:name w:val="СТП-Э Позиция Центр"/>
    <w:basedOn w:val="a4"/>
    <w:qFormat/>
    <w:rsid w:val="00613644"/>
    <w:pPr>
      <w:spacing w:after="0" w:line="240" w:lineRule="auto"/>
      <w:jc w:val="center"/>
    </w:pPr>
    <w:rPr>
      <w:rFonts w:ascii="Times New Roman" w:eastAsia="Times New Roman" w:hAnsi="Times New Roman" w:cs="Times New Roman"/>
      <w:sz w:val="24"/>
      <w:lang w:eastAsia="ru-RU"/>
    </w:rPr>
  </w:style>
  <w:style w:type="character" w:customStyle="1" w:styleId="1b">
    <w:name w:val="Неразрешенное упоминание1"/>
    <w:basedOn w:val="a5"/>
    <w:uiPriority w:val="99"/>
    <w:semiHidden/>
    <w:unhideWhenUsed/>
    <w:rsid w:val="00613644"/>
    <w:rPr>
      <w:color w:val="605E5C"/>
      <w:shd w:val="clear" w:color="auto" w:fill="E1DFDD"/>
    </w:rPr>
  </w:style>
  <w:style w:type="paragraph" w:customStyle="1" w:styleId="-0">
    <w:name w:val="СТП-Э Позиция"/>
    <w:basedOn w:val="a4"/>
    <w:qFormat/>
    <w:rsid w:val="00613644"/>
    <w:pPr>
      <w:spacing w:after="0" w:line="240" w:lineRule="auto"/>
    </w:pPr>
    <w:rPr>
      <w:rFonts w:ascii="Times New Roman" w:eastAsia="Times New Roman" w:hAnsi="Times New Roman" w:cs="Times New Roman"/>
      <w:sz w:val="24"/>
      <w:lang w:eastAsia="ru-RU"/>
    </w:rPr>
  </w:style>
  <w:style w:type="paragraph" w:styleId="affff3">
    <w:name w:val="Document Map"/>
    <w:basedOn w:val="a4"/>
    <w:link w:val="affff4"/>
    <w:uiPriority w:val="99"/>
    <w:semiHidden/>
    <w:unhideWhenUsed/>
    <w:rsid w:val="00613644"/>
    <w:pPr>
      <w:spacing w:after="0" w:line="240" w:lineRule="auto"/>
    </w:pPr>
    <w:rPr>
      <w:rFonts w:ascii="Tahoma" w:hAnsi="Tahoma" w:cs="Tahoma"/>
      <w:sz w:val="16"/>
      <w:szCs w:val="16"/>
    </w:rPr>
  </w:style>
  <w:style w:type="character" w:customStyle="1" w:styleId="affff4">
    <w:name w:val="Схема документа Знак"/>
    <w:basedOn w:val="a5"/>
    <w:link w:val="affff3"/>
    <w:uiPriority w:val="99"/>
    <w:semiHidden/>
    <w:rsid w:val="00613644"/>
    <w:rPr>
      <w:rFonts w:ascii="Tahoma" w:hAnsi="Tahoma" w:cs="Tahoma"/>
      <w:sz w:val="16"/>
      <w:szCs w:val="16"/>
    </w:rPr>
  </w:style>
  <w:style w:type="character" w:customStyle="1" w:styleId="2d">
    <w:name w:val="Неразрешенное упоминание2"/>
    <w:basedOn w:val="a5"/>
    <w:uiPriority w:val="99"/>
    <w:semiHidden/>
    <w:unhideWhenUsed/>
    <w:rsid w:val="00613644"/>
    <w:rPr>
      <w:color w:val="605E5C"/>
      <w:shd w:val="clear" w:color="auto" w:fill="E1DFDD"/>
    </w:rPr>
  </w:style>
  <w:style w:type="paragraph" w:styleId="2e">
    <w:name w:val="Body Text Indent 2"/>
    <w:aliases w:val=" Знак Знак Знак Знак Знак,Знак Знак Знак Знак Знак,Знак Знак Знак Знак Знак Знак,Знак Знак Знак Знак Знак Знак Знак Знак,Знак Знак Знак Знак Знак Знак11,Знак Знак Знак Знак Знак Знак Знак1,Знак Знак Знак Знак"/>
    <w:basedOn w:val="a4"/>
    <w:link w:val="2f"/>
    <w:uiPriority w:val="99"/>
    <w:rsid w:val="00613644"/>
    <w:pPr>
      <w:spacing w:after="120" w:line="480" w:lineRule="auto"/>
      <w:ind w:left="283"/>
    </w:pPr>
    <w:rPr>
      <w:rFonts w:ascii="Times New Roman" w:eastAsia="Times New Roman" w:hAnsi="Times New Roman" w:cs="Times New Roman"/>
      <w:sz w:val="24"/>
      <w:szCs w:val="24"/>
      <w:lang w:eastAsia="ru-RU"/>
    </w:rPr>
  </w:style>
  <w:style w:type="character" w:customStyle="1" w:styleId="2f">
    <w:name w:val="Основной текст с отступом 2 Знак"/>
    <w:aliases w:val=" Знак Знак Знак Знак Знак Знак,Знак Знак Знак Знак Знак Знак1,Знак Знак Знак Знак Знак Знак Знак,Знак Знак Знак Знак Знак Знак Знак Знак Знак,Знак Знак Знак Знак Знак Знак11 Знак,Знак Знак Знак Знак Знак Знак Знак1 Знак"/>
    <w:basedOn w:val="a5"/>
    <w:link w:val="2e"/>
    <w:uiPriority w:val="99"/>
    <w:rsid w:val="00613644"/>
    <w:rPr>
      <w:rFonts w:ascii="Times New Roman" w:eastAsia="Times New Roman" w:hAnsi="Times New Roman" w:cs="Times New Roman"/>
      <w:sz w:val="24"/>
      <w:szCs w:val="24"/>
      <w:lang w:eastAsia="ru-RU"/>
    </w:rPr>
  </w:style>
  <w:style w:type="character" w:customStyle="1" w:styleId="35">
    <w:name w:val="Неразрешенное упоминание3"/>
    <w:basedOn w:val="a5"/>
    <w:uiPriority w:val="99"/>
    <w:semiHidden/>
    <w:unhideWhenUsed/>
    <w:rsid w:val="00613644"/>
    <w:rPr>
      <w:color w:val="605E5C"/>
      <w:shd w:val="clear" w:color="auto" w:fill="E1DFDD"/>
    </w:rPr>
  </w:style>
  <w:style w:type="paragraph" w:styleId="affff5">
    <w:name w:val="Body Text Indent"/>
    <w:aliases w:val="Основной текст 1"/>
    <w:basedOn w:val="a4"/>
    <w:link w:val="affff6"/>
    <w:uiPriority w:val="99"/>
    <w:unhideWhenUsed/>
    <w:rsid w:val="00613644"/>
    <w:pPr>
      <w:spacing w:after="120"/>
      <w:ind w:left="283"/>
    </w:pPr>
  </w:style>
  <w:style w:type="character" w:customStyle="1" w:styleId="affff6">
    <w:name w:val="Основной текст с отступом Знак"/>
    <w:aliases w:val="Основной текст 1 Знак"/>
    <w:basedOn w:val="a5"/>
    <w:link w:val="affff5"/>
    <w:uiPriority w:val="99"/>
    <w:rsid w:val="00613644"/>
  </w:style>
  <w:style w:type="paragraph" w:customStyle="1" w:styleId="4b12a9a7c841593339dfc7ffde584be2tartab">
    <w:name w:val="4b12a9a7c841593339dfc7ffde584be2tartab"/>
    <w:basedOn w:val="a4"/>
    <w:rsid w:val="0061364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ffff7">
    <w:name w:val="Знак Знак"/>
    <w:rsid w:val="00613644"/>
    <w:rPr>
      <w:rFonts w:ascii="Times New Roman" w:hAnsi="Times New Roman"/>
      <w:sz w:val="24"/>
      <w:szCs w:val="24"/>
    </w:rPr>
  </w:style>
  <w:style w:type="character" w:customStyle="1" w:styleId="FontStyle57">
    <w:name w:val="Font Style57"/>
    <w:rsid w:val="00613644"/>
    <w:rPr>
      <w:rFonts w:ascii="Times New Roman" w:hAnsi="Times New Roman" w:cs="Times New Roman"/>
      <w:sz w:val="24"/>
      <w:szCs w:val="24"/>
    </w:rPr>
  </w:style>
  <w:style w:type="character" w:customStyle="1" w:styleId="skypepnhmark">
    <w:name w:val="skype_pnh_mark"/>
    <w:rsid w:val="00613644"/>
    <w:rPr>
      <w:vanish/>
      <w:webHidden w:val="0"/>
      <w:specVanish w:val="0"/>
    </w:rPr>
  </w:style>
  <w:style w:type="character" w:customStyle="1" w:styleId="skypepnhtextspan">
    <w:name w:val="skype_pnh_text_span"/>
    <w:basedOn w:val="a5"/>
    <w:rsid w:val="00613644"/>
  </w:style>
  <w:style w:type="character" w:customStyle="1" w:styleId="44">
    <w:name w:val="Знак Знак4"/>
    <w:rsid w:val="00613644"/>
    <w:rPr>
      <w:rFonts w:ascii="Arial" w:hAnsi="Arial" w:cs="Arial"/>
      <w:b/>
      <w:bCs/>
      <w:sz w:val="26"/>
      <w:szCs w:val="26"/>
    </w:rPr>
  </w:style>
  <w:style w:type="character" w:customStyle="1" w:styleId="FontStyle54">
    <w:name w:val="Font Style54"/>
    <w:rsid w:val="00613644"/>
    <w:rPr>
      <w:rFonts w:ascii="Times New Roman" w:hAnsi="Times New Roman" w:cs="Times New Roman"/>
      <w:b/>
      <w:bCs/>
      <w:i/>
      <w:iCs/>
      <w:sz w:val="24"/>
      <w:szCs w:val="24"/>
    </w:rPr>
  </w:style>
  <w:style w:type="character" w:customStyle="1" w:styleId="62">
    <w:name w:val="Знак Знак6"/>
    <w:rsid w:val="00613644"/>
    <w:rPr>
      <w:rFonts w:ascii="Arial" w:hAnsi="Arial" w:cs="Arial"/>
      <w:b/>
      <w:bCs/>
      <w:kern w:val="32"/>
      <w:sz w:val="32"/>
      <w:szCs w:val="32"/>
    </w:rPr>
  </w:style>
  <w:style w:type="paragraph" w:customStyle="1" w:styleId="140">
    <w:name w:val="Основной текст 14"/>
    <w:basedOn w:val="aff"/>
    <w:link w:val="141"/>
    <w:qFormat/>
    <w:rsid w:val="00613644"/>
    <w:pPr>
      <w:spacing w:after="0" w:line="360" w:lineRule="auto"/>
      <w:ind w:firstLine="709"/>
      <w:jc w:val="both"/>
    </w:pPr>
    <w:rPr>
      <w:rFonts w:ascii="Times New Roman" w:eastAsia="Times New Roman" w:hAnsi="Times New Roman"/>
      <w:sz w:val="28"/>
      <w:szCs w:val="24"/>
      <w:lang w:eastAsia="ru-RU"/>
    </w:rPr>
  </w:style>
  <w:style w:type="character" w:customStyle="1" w:styleId="141">
    <w:name w:val="Основной текст 14 Знак"/>
    <w:link w:val="140"/>
    <w:rsid w:val="00613644"/>
    <w:rPr>
      <w:rFonts w:ascii="Times New Roman" w:eastAsia="Times New Roman" w:hAnsi="Times New Roman" w:cs="Times New Roman"/>
      <w:sz w:val="28"/>
      <w:szCs w:val="24"/>
      <w:lang w:eastAsia="ru-RU"/>
    </w:rPr>
  </w:style>
  <w:style w:type="paragraph" w:styleId="affff8">
    <w:name w:val="caption"/>
    <w:aliases w:val="Номер объекта"/>
    <w:basedOn w:val="a4"/>
    <w:next w:val="a4"/>
    <w:qFormat/>
    <w:rsid w:val="00613644"/>
    <w:pPr>
      <w:spacing w:after="0" w:line="240" w:lineRule="auto"/>
      <w:jc w:val="center"/>
    </w:pPr>
    <w:rPr>
      <w:rFonts w:ascii="Arial" w:eastAsia="Times New Roman" w:hAnsi="Arial" w:cs="Arial"/>
      <w:b/>
      <w:bCs/>
      <w:sz w:val="24"/>
      <w:szCs w:val="24"/>
      <w:lang w:eastAsia="ru-RU"/>
    </w:rPr>
  </w:style>
  <w:style w:type="paragraph" w:styleId="a0">
    <w:name w:val="List Bullet"/>
    <w:aliases w:val="Маркированный список1"/>
    <w:basedOn w:val="a4"/>
    <w:autoRedefine/>
    <w:rsid w:val="00613644"/>
    <w:pPr>
      <w:numPr>
        <w:numId w:val="3"/>
      </w:numPr>
      <w:spacing w:after="0" w:line="240" w:lineRule="auto"/>
    </w:pPr>
    <w:rPr>
      <w:rFonts w:ascii="Times New Roman" w:eastAsia="Times New Roman" w:hAnsi="Times New Roman" w:cs="Times New Roman"/>
      <w:sz w:val="24"/>
      <w:szCs w:val="24"/>
      <w:lang w:eastAsia="ru-RU"/>
    </w:rPr>
  </w:style>
  <w:style w:type="paragraph" w:styleId="a">
    <w:name w:val="List Number"/>
    <w:basedOn w:val="a4"/>
    <w:rsid w:val="00613644"/>
    <w:pPr>
      <w:numPr>
        <w:numId w:val="4"/>
      </w:numPr>
      <w:spacing w:after="0" w:line="240" w:lineRule="auto"/>
    </w:pPr>
    <w:rPr>
      <w:rFonts w:ascii="Times New Roman" w:eastAsia="Times New Roman" w:hAnsi="Times New Roman" w:cs="Times New Roman"/>
      <w:sz w:val="24"/>
      <w:szCs w:val="24"/>
      <w:lang w:eastAsia="ru-RU"/>
    </w:rPr>
  </w:style>
  <w:style w:type="paragraph" w:styleId="20">
    <w:name w:val="List Bullet 2"/>
    <w:basedOn w:val="a4"/>
    <w:autoRedefine/>
    <w:uiPriority w:val="99"/>
    <w:rsid w:val="00613644"/>
    <w:pPr>
      <w:numPr>
        <w:numId w:val="5"/>
      </w:numPr>
      <w:spacing w:after="0" w:line="240" w:lineRule="auto"/>
    </w:pPr>
    <w:rPr>
      <w:rFonts w:ascii="Times New Roman" w:eastAsia="Times New Roman" w:hAnsi="Times New Roman" w:cs="Times New Roman"/>
      <w:sz w:val="24"/>
      <w:szCs w:val="24"/>
      <w:lang w:eastAsia="ru-RU"/>
    </w:rPr>
  </w:style>
  <w:style w:type="paragraph" w:styleId="30">
    <w:name w:val="List Bullet 3"/>
    <w:basedOn w:val="a4"/>
    <w:autoRedefine/>
    <w:uiPriority w:val="99"/>
    <w:rsid w:val="00613644"/>
    <w:pPr>
      <w:numPr>
        <w:numId w:val="6"/>
      </w:numPr>
      <w:spacing w:after="0" w:line="240" w:lineRule="auto"/>
    </w:pPr>
    <w:rPr>
      <w:rFonts w:ascii="Times New Roman" w:eastAsia="Times New Roman" w:hAnsi="Times New Roman" w:cs="Times New Roman"/>
      <w:sz w:val="24"/>
      <w:szCs w:val="24"/>
      <w:lang w:eastAsia="ru-RU"/>
    </w:rPr>
  </w:style>
  <w:style w:type="paragraph" w:styleId="40">
    <w:name w:val="List Bullet 4"/>
    <w:basedOn w:val="a4"/>
    <w:autoRedefine/>
    <w:uiPriority w:val="99"/>
    <w:rsid w:val="00613644"/>
    <w:pPr>
      <w:numPr>
        <w:numId w:val="7"/>
      </w:numPr>
      <w:spacing w:after="0" w:line="240" w:lineRule="auto"/>
    </w:pPr>
    <w:rPr>
      <w:rFonts w:ascii="Times New Roman" w:eastAsia="Times New Roman" w:hAnsi="Times New Roman" w:cs="Times New Roman"/>
      <w:sz w:val="24"/>
      <w:szCs w:val="24"/>
      <w:lang w:eastAsia="ru-RU"/>
    </w:rPr>
  </w:style>
  <w:style w:type="paragraph" w:styleId="50">
    <w:name w:val="List Bullet 5"/>
    <w:basedOn w:val="a4"/>
    <w:autoRedefine/>
    <w:uiPriority w:val="99"/>
    <w:rsid w:val="00613644"/>
    <w:pPr>
      <w:numPr>
        <w:numId w:val="8"/>
      </w:numPr>
      <w:spacing w:after="0" w:line="240" w:lineRule="auto"/>
    </w:pPr>
    <w:rPr>
      <w:rFonts w:ascii="Times New Roman" w:eastAsia="Times New Roman" w:hAnsi="Times New Roman" w:cs="Times New Roman"/>
      <w:sz w:val="24"/>
      <w:szCs w:val="24"/>
      <w:lang w:eastAsia="ru-RU"/>
    </w:rPr>
  </w:style>
  <w:style w:type="paragraph" w:styleId="2">
    <w:name w:val="List Number 2"/>
    <w:basedOn w:val="a4"/>
    <w:uiPriority w:val="99"/>
    <w:rsid w:val="00613644"/>
    <w:pPr>
      <w:numPr>
        <w:numId w:val="9"/>
      </w:numPr>
      <w:spacing w:after="0" w:line="240" w:lineRule="auto"/>
    </w:pPr>
    <w:rPr>
      <w:rFonts w:ascii="Times New Roman" w:eastAsia="Times New Roman" w:hAnsi="Times New Roman" w:cs="Times New Roman"/>
      <w:sz w:val="24"/>
      <w:szCs w:val="24"/>
      <w:lang w:eastAsia="ru-RU"/>
    </w:rPr>
  </w:style>
  <w:style w:type="paragraph" w:styleId="3">
    <w:name w:val="List Number 3"/>
    <w:basedOn w:val="a4"/>
    <w:uiPriority w:val="99"/>
    <w:rsid w:val="00613644"/>
    <w:pPr>
      <w:numPr>
        <w:numId w:val="10"/>
      </w:numPr>
      <w:spacing w:after="0" w:line="240" w:lineRule="auto"/>
    </w:pPr>
    <w:rPr>
      <w:rFonts w:ascii="Times New Roman" w:eastAsia="Times New Roman" w:hAnsi="Times New Roman" w:cs="Times New Roman"/>
      <w:sz w:val="24"/>
      <w:szCs w:val="24"/>
      <w:lang w:eastAsia="ru-RU"/>
    </w:rPr>
  </w:style>
  <w:style w:type="paragraph" w:styleId="4">
    <w:name w:val="List Number 4"/>
    <w:basedOn w:val="a4"/>
    <w:uiPriority w:val="99"/>
    <w:rsid w:val="00613644"/>
    <w:pPr>
      <w:numPr>
        <w:numId w:val="11"/>
      </w:numPr>
      <w:spacing w:after="0" w:line="240" w:lineRule="auto"/>
    </w:pPr>
    <w:rPr>
      <w:rFonts w:ascii="Times New Roman" w:eastAsia="Times New Roman" w:hAnsi="Times New Roman" w:cs="Times New Roman"/>
      <w:sz w:val="24"/>
      <w:szCs w:val="24"/>
      <w:lang w:eastAsia="ru-RU"/>
    </w:rPr>
  </w:style>
  <w:style w:type="paragraph" w:styleId="5">
    <w:name w:val="List Number 5"/>
    <w:basedOn w:val="a4"/>
    <w:uiPriority w:val="99"/>
    <w:rsid w:val="00613644"/>
    <w:pPr>
      <w:numPr>
        <w:numId w:val="12"/>
      </w:numPr>
      <w:spacing w:after="0" w:line="240" w:lineRule="auto"/>
    </w:pPr>
    <w:rPr>
      <w:rFonts w:ascii="Times New Roman" w:eastAsia="Times New Roman" w:hAnsi="Times New Roman" w:cs="Times New Roman"/>
      <w:sz w:val="24"/>
      <w:szCs w:val="24"/>
      <w:lang w:eastAsia="ru-RU"/>
    </w:rPr>
  </w:style>
  <w:style w:type="table" w:styleId="-3">
    <w:name w:val="Table List 3"/>
    <w:basedOn w:val="a6"/>
    <w:uiPriority w:val="99"/>
    <w:rsid w:val="00613644"/>
    <w:pPr>
      <w:spacing w:after="0" w:line="240" w:lineRule="auto"/>
    </w:pPr>
    <w:rPr>
      <w:rFonts w:ascii="Arial" w:eastAsia="Times New Roman" w:hAnsi="Arial" w:cs="Times New Roman"/>
      <w:sz w:val="18"/>
      <w:szCs w:val="18"/>
      <w:lang w:eastAsia="ru-RU"/>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character" w:customStyle="1" w:styleId="advice-head">
    <w:name w:val="advice-head"/>
    <w:basedOn w:val="a5"/>
    <w:rsid w:val="00613644"/>
  </w:style>
  <w:style w:type="character" w:customStyle="1" w:styleId="time-date">
    <w:name w:val="time-date"/>
    <w:basedOn w:val="a5"/>
    <w:rsid w:val="00613644"/>
  </w:style>
  <w:style w:type="character" w:customStyle="1" w:styleId="price">
    <w:name w:val="price"/>
    <w:basedOn w:val="a5"/>
    <w:rsid w:val="00613644"/>
  </w:style>
  <w:style w:type="paragraph" w:customStyle="1" w:styleId="affff9">
    <w:name w:val="Таблица"/>
    <w:basedOn w:val="a4"/>
    <w:rsid w:val="00613644"/>
    <w:pPr>
      <w:spacing w:before="60" w:after="60" w:line="240" w:lineRule="auto"/>
      <w:jc w:val="right"/>
    </w:pPr>
    <w:rPr>
      <w:rFonts w:ascii="Times New Roman" w:eastAsia="Times New Roman" w:hAnsi="Times New Roman" w:cs="Times New Roman"/>
      <w:sz w:val="24"/>
      <w:szCs w:val="24"/>
      <w:lang w:eastAsia="ru-RU"/>
    </w:rPr>
  </w:style>
  <w:style w:type="numbering" w:customStyle="1" w:styleId="110">
    <w:name w:val="Нет списка11"/>
    <w:next w:val="a7"/>
    <w:uiPriority w:val="99"/>
    <w:semiHidden/>
    <w:unhideWhenUsed/>
    <w:rsid w:val="00613644"/>
  </w:style>
  <w:style w:type="numbering" w:customStyle="1" w:styleId="210">
    <w:name w:val="Нет списка21"/>
    <w:next w:val="a7"/>
    <w:semiHidden/>
    <w:unhideWhenUsed/>
    <w:rsid w:val="00613644"/>
  </w:style>
  <w:style w:type="numbering" w:customStyle="1" w:styleId="111">
    <w:name w:val="Нет списка111"/>
    <w:next w:val="a7"/>
    <w:semiHidden/>
    <w:unhideWhenUsed/>
    <w:rsid w:val="00613644"/>
  </w:style>
  <w:style w:type="table" w:customStyle="1" w:styleId="-31">
    <w:name w:val="Таблица-список 31"/>
    <w:basedOn w:val="a6"/>
    <w:next w:val="-3"/>
    <w:rsid w:val="00613644"/>
    <w:pPr>
      <w:spacing w:after="0" w:line="240" w:lineRule="auto"/>
    </w:pPr>
    <w:rPr>
      <w:rFonts w:ascii="Arial" w:eastAsia="Times New Roman" w:hAnsi="Arial" w:cs="Times New Roman"/>
      <w:sz w:val="18"/>
      <w:szCs w:val="18"/>
      <w:lang w:eastAsia="ru-RU"/>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11">
    <w:name w:val="Нет списка1111"/>
    <w:next w:val="a7"/>
    <w:semiHidden/>
    <w:unhideWhenUsed/>
    <w:rsid w:val="00613644"/>
  </w:style>
  <w:style w:type="numbering" w:customStyle="1" w:styleId="211">
    <w:name w:val="Нет списка211"/>
    <w:next w:val="a7"/>
    <w:uiPriority w:val="99"/>
    <w:semiHidden/>
    <w:unhideWhenUsed/>
    <w:rsid w:val="00613644"/>
  </w:style>
  <w:style w:type="numbering" w:customStyle="1" w:styleId="120">
    <w:name w:val="Нет списка12"/>
    <w:next w:val="a7"/>
    <w:semiHidden/>
    <w:unhideWhenUsed/>
    <w:rsid w:val="00613644"/>
  </w:style>
  <w:style w:type="numbering" w:customStyle="1" w:styleId="36">
    <w:name w:val="Нет списка3"/>
    <w:next w:val="a7"/>
    <w:uiPriority w:val="99"/>
    <w:semiHidden/>
    <w:unhideWhenUsed/>
    <w:rsid w:val="00613644"/>
  </w:style>
  <w:style w:type="numbering" w:customStyle="1" w:styleId="131">
    <w:name w:val="Нет списка13"/>
    <w:next w:val="a7"/>
    <w:semiHidden/>
    <w:unhideWhenUsed/>
    <w:rsid w:val="00613644"/>
  </w:style>
  <w:style w:type="numbering" w:customStyle="1" w:styleId="45">
    <w:name w:val="Нет списка4"/>
    <w:next w:val="a7"/>
    <w:uiPriority w:val="99"/>
    <w:semiHidden/>
    <w:unhideWhenUsed/>
    <w:rsid w:val="00613644"/>
  </w:style>
  <w:style w:type="numbering" w:customStyle="1" w:styleId="142">
    <w:name w:val="Нет списка14"/>
    <w:next w:val="a7"/>
    <w:semiHidden/>
    <w:unhideWhenUsed/>
    <w:rsid w:val="00613644"/>
  </w:style>
  <w:style w:type="numbering" w:customStyle="1" w:styleId="54">
    <w:name w:val="Нет списка5"/>
    <w:next w:val="a7"/>
    <w:uiPriority w:val="99"/>
    <w:semiHidden/>
    <w:unhideWhenUsed/>
    <w:rsid w:val="00613644"/>
  </w:style>
  <w:style w:type="numbering" w:customStyle="1" w:styleId="151">
    <w:name w:val="Нет списка15"/>
    <w:next w:val="a7"/>
    <w:semiHidden/>
    <w:unhideWhenUsed/>
    <w:rsid w:val="00613644"/>
  </w:style>
  <w:style w:type="table" w:customStyle="1" w:styleId="-32">
    <w:name w:val="Таблица-список 32"/>
    <w:basedOn w:val="a6"/>
    <w:next w:val="-3"/>
    <w:rsid w:val="00613644"/>
    <w:pPr>
      <w:spacing w:after="0" w:line="240" w:lineRule="auto"/>
    </w:pPr>
    <w:rPr>
      <w:rFonts w:ascii="Arial" w:eastAsia="Times New Roman" w:hAnsi="Arial" w:cs="Times New Roman"/>
      <w:sz w:val="18"/>
      <w:szCs w:val="18"/>
      <w:lang w:eastAsia="ru-RU"/>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2">
    <w:name w:val="Нет списка112"/>
    <w:next w:val="a7"/>
    <w:semiHidden/>
    <w:unhideWhenUsed/>
    <w:rsid w:val="00613644"/>
  </w:style>
  <w:style w:type="numbering" w:customStyle="1" w:styleId="220">
    <w:name w:val="Нет списка22"/>
    <w:next w:val="a7"/>
    <w:uiPriority w:val="99"/>
    <w:semiHidden/>
    <w:unhideWhenUsed/>
    <w:rsid w:val="00613644"/>
  </w:style>
  <w:style w:type="numbering" w:customStyle="1" w:styleId="121">
    <w:name w:val="Нет списка121"/>
    <w:next w:val="a7"/>
    <w:semiHidden/>
    <w:unhideWhenUsed/>
    <w:rsid w:val="00613644"/>
  </w:style>
  <w:style w:type="numbering" w:customStyle="1" w:styleId="310">
    <w:name w:val="Нет списка31"/>
    <w:next w:val="a7"/>
    <w:semiHidden/>
    <w:unhideWhenUsed/>
    <w:rsid w:val="00613644"/>
  </w:style>
  <w:style w:type="numbering" w:customStyle="1" w:styleId="1310">
    <w:name w:val="Нет списка131"/>
    <w:next w:val="a7"/>
    <w:semiHidden/>
    <w:unhideWhenUsed/>
    <w:rsid w:val="00613644"/>
  </w:style>
  <w:style w:type="numbering" w:customStyle="1" w:styleId="410">
    <w:name w:val="Нет списка41"/>
    <w:next w:val="a7"/>
    <w:semiHidden/>
    <w:unhideWhenUsed/>
    <w:rsid w:val="00613644"/>
  </w:style>
  <w:style w:type="numbering" w:customStyle="1" w:styleId="1410">
    <w:name w:val="Нет списка141"/>
    <w:next w:val="a7"/>
    <w:semiHidden/>
    <w:unhideWhenUsed/>
    <w:rsid w:val="00613644"/>
  </w:style>
  <w:style w:type="numbering" w:customStyle="1" w:styleId="63">
    <w:name w:val="Нет списка6"/>
    <w:next w:val="a7"/>
    <w:uiPriority w:val="99"/>
    <w:semiHidden/>
    <w:unhideWhenUsed/>
    <w:rsid w:val="00613644"/>
  </w:style>
  <w:style w:type="numbering" w:customStyle="1" w:styleId="160">
    <w:name w:val="Нет списка16"/>
    <w:next w:val="a7"/>
    <w:semiHidden/>
    <w:unhideWhenUsed/>
    <w:rsid w:val="00613644"/>
  </w:style>
  <w:style w:type="table" w:customStyle="1" w:styleId="-33">
    <w:name w:val="Таблица-список 33"/>
    <w:basedOn w:val="a6"/>
    <w:next w:val="-3"/>
    <w:rsid w:val="00613644"/>
    <w:pPr>
      <w:spacing w:after="0" w:line="240" w:lineRule="auto"/>
    </w:pPr>
    <w:rPr>
      <w:rFonts w:ascii="Arial" w:eastAsia="Times New Roman" w:hAnsi="Arial" w:cs="Times New Roman"/>
      <w:sz w:val="18"/>
      <w:szCs w:val="18"/>
      <w:lang w:eastAsia="ru-RU"/>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3">
    <w:name w:val="Нет списка113"/>
    <w:next w:val="a7"/>
    <w:semiHidden/>
    <w:unhideWhenUsed/>
    <w:rsid w:val="00613644"/>
  </w:style>
  <w:style w:type="numbering" w:customStyle="1" w:styleId="230">
    <w:name w:val="Нет списка23"/>
    <w:next w:val="a7"/>
    <w:uiPriority w:val="99"/>
    <w:semiHidden/>
    <w:unhideWhenUsed/>
    <w:rsid w:val="00613644"/>
  </w:style>
  <w:style w:type="numbering" w:customStyle="1" w:styleId="122">
    <w:name w:val="Нет списка122"/>
    <w:next w:val="a7"/>
    <w:uiPriority w:val="99"/>
    <w:semiHidden/>
    <w:unhideWhenUsed/>
    <w:rsid w:val="00613644"/>
  </w:style>
  <w:style w:type="numbering" w:customStyle="1" w:styleId="320">
    <w:name w:val="Нет списка32"/>
    <w:next w:val="a7"/>
    <w:uiPriority w:val="99"/>
    <w:semiHidden/>
    <w:unhideWhenUsed/>
    <w:rsid w:val="00613644"/>
  </w:style>
  <w:style w:type="numbering" w:customStyle="1" w:styleId="132">
    <w:name w:val="Нет списка132"/>
    <w:next w:val="a7"/>
    <w:uiPriority w:val="99"/>
    <w:semiHidden/>
    <w:unhideWhenUsed/>
    <w:rsid w:val="00613644"/>
  </w:style>
  <w:style w:type="numbering" w:customStyle="1" w:styleId="420">
    <w:name w:val="Нет списка42"/>
    <w:next w:val="a7"/>
    <w:uiPriority w:val="99"/>
    <w:semiHidden/>
    <w:unhideWhenUsed/>
    <w:rsid w:val="00613644"/>
  </w:style>
  <w:style w:type="numbering" w:customStyle="1" w:styleId="1420">
    <w:name w:val="Нет списка142"/>
    <w:next w:val="a7"/>
    <w:uiPriority w:val="99"/>
    <w:semiHidden/>
    <w:unhideWhenUsed/>
    <w:rsid w:val="00613644"/>
  </w:style>
  <w:style w:type="numbering" w:customStyle="1" w:styleId="72">
    <w:name w:val="Нет списка7"/>
    <w:next w:val="a7"/>
    <w:uiPriority w:val="99"/>
    <w:semiHidden/>
    <w:unhideWhenUsed/>
    <w:rsid w:val="00613644"/>
  </w:style>
  <w:style w:type="numbering" w:customStyle="1" w:styleId="170">
    <w:name w:val="Нет списка17"/>
    <w:next w:val="a7"/>
    <w:semiHidden/>
    <w:unhideWhenUsed/>
    <w:rsid w:val="00613644"/>
  </w:style>
  <w:style w:type="table" w:customStyle="1" w:styleId="-34">
    <w:name w:val="Таблица-список 34"/>
    <w:basedOn w:val="a6"/>
    <w:next w:val="-3"/>
    <w:rsid w:val="00613644"/>
    <w:pPr>
      <w:spacing w:after="0" w:line="240" w:lineRule="auto"/>
    </w:pPr>
    <w:rPr>
      <w:rFonts w:ascii="Arial" w:eastAsia="Times New Roman" w:hAnsi="Arial" w:cs="Times New Roman"/>
      <w:sz w:val="18"/>
      <w:szCs w:val="18"/>
      <w:lang w:eastAsia="ru-RU"/>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4">
    <w:name w:val="Нет списка114"/>
    <w:next w:val="a7"/>
    <w:semiHidden/>
    <w:unhideWhenUsed/>
    <w:rsid w:val="00613644"/>
  </w:style>
  <w:style w:type="numbering" w:customStyle="1" w:styleId="240">
    <w:name w:val="Нет списка24"/>
    <w:next w:val="a7"/>
    <w:uiPriority w:val="99"/>
    <w:semiHidden/>
    <w:unhideWhenUsed/>
    <w:rsid w:val="00613644"/>
  </w:style>
  <w:style w:type="numbering" w:customStyle="1" w:styleId="1230">
    <w:name w:val="Нет списка123"/>
    <w:next w:val="a7"/>
    <w:uiPriority w:val="99"/>
    <w:semiHidden/>
    <w:unhideWhenUsed/>
    <w:rsid w:val="00613644"/>
  </w:style>
  <w:style w:type="numbering" w:customStyle="1" w:styleId="330">
    <w:name w:val="Нет списка33"/>
    <w:next w:val="a7"/>
    <w:uiPriority w:val="99"/>
    <w:semiHidden/>
    <w:unhideWhenUsed/>
    <w:rsid w:val="00613644"/>
  </w:style>
  <w:style w:type="numbering" w:customStyle="1" w:styleId="133">
    <w:name w:val="Нет списка133"/>
    <w:next w:val="a7"/>
    <w:uiPriority w:val="99"/>
    <w:semiHidden/>
    <w:unhideWhenUsed/>
    <w:rsid w:val="00613644"/>
  </w:style>
  <w:style w:type="numbering" w:customStyle="1" w:styleId="430">
    <w:name w:val="Нет списка43"/>
    <w:next w:val="a7"/>
    <w:uiPriority w:val="99"/>
    <w:semiHidden/>
    <w:unhideWhenUsed/>
    <w:rsid w:val="00613644"/>
  </w:style>
  <w:style w:type="numbering" w:customStyle="1" w:styleId="143">
    <w:name w:val="Нет списка143"/>
    <w:next w:val="a7"/>
    <w:uiPriority w:val="99"/>
    <w:semiHidden/>
    <w:unhideWhenUsed/>
    <w:rsid w:val="00613644"/>
  </w:style>
  <w:style w:type="numbering" w:customStyle="1" w:styleId="83">
    <w:name w:val="Нет списка8"/>
    <w:next w:val="a7"/>
    <w:uiPriority w:val="99"/>
    <w:semiHidden/>
    <w:unhideWhenUsed/>
    <w:rsid w:val="00613644"/>
  </w:style>
  <w:style w:type="numbering" w:customStyle="1" w:styleId="180">
    <w:name w:val="Нет списка18"/>
    <w:next w:val="a7"/>
    <w:semiHidden/>
    <w:unhideWhenUsed/>
    <w:rsid w:val="00613644"/>
  </w:style>
  <w:style w:type="table" w:customStyle="1" w:styleId="-35">
    <w:name w:val="Таблица-список 35"/>
    <w:basedOn w:val="a6"/>
    <w:next w:val="-3"/>
    <w:rsid w:val="00613644"/>
    <w:pPr>
      <w:spacing w:after="0" w:line="240" w:lineRule="auto"/>
    </w:pPr>
    <w:rPr>
      <w:rFonts w:ascii="Arial" w:eastAsia="Times New Roman" w:hAnsi="Arial" w:cs="Times New Roman"/>
      <w:sz w:val="18"/>
      <w:szCs w:val="18"/>
      <w:lang w:eastAsia="ru-RU"/>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5">
    <w:name w:val="Нет списка115"/>
    <w:next w:val="a7"/>
    <w:semiHidden/>
    <w:unhideWhenUsed/>
    <w:rsid w:val="00613644"/>
  </w:style>
  <w:style w:type="numbering" w:customStyle="1" w:styleId="250">
    <w:name w:val="Нет списка25"/>
    <w:next w:val="a7"/>
    <w:uiPriority w:val="99"/>
    <w:semiHidden/>
    <w:unhideWhenUsed/>
    <w:rsid w:val="00613644"/>
  </w:style>
  <w:style w:type="numbering" w:customStyle="1" w:styleId="124">
    <w:name w:val="Нет списка124"/>
    <w:next w:val="a7"/>
    <w:uiPriority w:val="99"/>
    <w:semiHidden/>
    <w:unhideWhenUsed/>
    <w:rsid w:val="00613644"/>
  </w:style>
  <w:style w:type="numbering" w:customStyle="1" w:styleId="340">
    <w:name w:val="Нет списка34"/>
    <w:next w:val="a7"/>
    <w:uiPriority w:val="99"/>
    <w:semiHidden/>
    <w:unhideWhenUsed/>
    <w:rsid w:val="00613644"/>
  </w:style>
  <w:style w:type="numbering" w:customStyle="1" w:styleId="134">
    <w:name w:val="Нет списка134"/>
    <w:next w:val="a7"/>
    <w:uiPriority w:val="99"/>
    <w:semiHidden/>
    <w:unhideWhenUsed/>
    <w:rsid w:val="00613644"/>
  </w:style>
  <w:style w:type="numbering" w:customStyle="1" w:styleId="440">
    <w:name w:val="Нет списка44"/>
    <w:next w:val="a7"/>
    <w:uiPriority w:val="99"/>
    <w:semiHidden/>
    <w:unhideWhenUsed/>
    <w:rsid w:val="00613644"/>
  </w:style>
  <w:style w:type="numbering" w:customStyle="1" w:styleId="144">
    <w:name w:val="Нет списка144"/>
    <w:next w:val="a7"/>
    <w:uiPriority w:val="99"/>
    <w:semiHidden/>
    <w:unhideWhenUsed/>
    <w:rsid w:val="00613644"/>
  </w:style>
  <w:style w:type="numbering" w:customStyle="1" w:styleId="92">
    <w:name w:val="Нет списка9"/>
    <w:next w:val="a7"/>
    <w:semiHidden/>
    <w:unhideWhenUsed/>
    <w:rsid w:val="00613644"/>
  </w:style>
  <w:style w:type="numbering" w:customStyle="1" w:styleId="190">
    <w:name w:val="Нет списка19"/>
    <w:next w:val="a7"/>
    <w:semiHidden/>
    <w:unhideWhenUsed/>
    <w:rsid w:val="00613644"/>
  </w:style>
  <w:style w:type="table" w:customStyle="1" w:styleId="-36">
    <w:name w:val="Таблица-список 36"/>
    <w:basedOn w:val="a6"/>
    <w:next w:val="-3"/>
    <w:rsid w:val="00613644"/>
    <w:pPr>
      <w:spacing w:after="0" w:line="240" w:lineRule="auto"/>
    </w:pPr>
    <w:rPr>
      <w:rFonts w:ascii="Arial" w:eastAsia="Times New Roman" w:hAnsi="Arial" w:cs="Times New Roman"/>
      <w:sz w:val="18"/>
      <w:szCs w:val="18"/>
      <w:lang w:eastAsia="ru-RU"/>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6">
    <w:name w:val="Нет списка116"/>
    <w:next w:val="a7"/>
    <w:semiHidden/>
    <w:unhideWhenUsed/>
    <w:rsid w:val="00613644"/>
  </w:style>
  <w:style w:type="numbering" w:customStyle="1" w:styleId="260">
    <w:name w:val="Нет списка26"/>
    <w:next w:val="a7"/>
    <w:uiPriority w:val="99"/>
    <w:semiHidden/>
    <w:unhideWhenUsed/>
    <w:rsid w:val="00613644"/>
  </w:style>
  <w:style w:type="numbering" w:customStyle="1" w:styleId="125">
    <w:name w:val="Нет списка125"/>
    <w:next w:val="a7"/>
    <w:uiPriority w:val="99"/>
    <w:semiHidden/>
    <w:unhideWhenUsed/>
    <w:rsid w:val="00613644"/>
  </w:style>
  <w:style w:type="numbering" w:customStyle="1" w:styleId="350">
    <w:name w:val="Нет списка35"/>
    <w:next w:val="a7"/>
    <w:uiPriority w:val="99"/>
    <w:semiHidden/>
    <w:unhideWhenUsed/>
    <w:rsid w:val="00613644"/>
  </w:style>
  <w:style w:type="numbering" w:customStyle="1" w:styleId="135">
    <w:name w:val="Нет списка135"/>
    <w:next w:val="a7"/>
    <w:uiPriority w:val="99"/>
    <w:semiHidden/>
    <w:unhideWhenUsed/>
    <w:rsid w:val="00613644"/>
  </w:style>
  <w:style w:type="numbering" w:customStyle="1" w:styleId="450">
    <w:name w:val="Нет списка45"/>
    <w:next w:val="a7"/>
    <w:uiPriority w:val="99"/>
    <w:semiHidden/>
    <w:unhideWhenUsed/>
    <w:rsid w:val="00613644"/>
  </w:style>
  <w:style w:type="numbering" w:customStyle="1" w:styleId="145">
    <w:name w:val="Нет списка145"/>
    <w:next w:val="a7"/>
    <w:uiPriority w:val="99"/>
    <w:semiHidden/>
    <w:unhideWhenUsed/>
    <w:rsid w:val="00613644"/>
  </w:style>
  <w:style w:type="paragraph" w:customStyle="1" w:styleId="affffa">
    <w:name w:val="Подпись рисунка"/>
    <w:basedOn w:val="aff"/>
    <w:link w:val="affffb"/>
    <w:qFormat/>
    <w:rsid w:val="00613644"/>
    <w:pPr>
      <w:spacing w:before="120" w:line="240" w:lineRule="auto"/>
      <w:jc w:val="center"/>
    </w:pPr>
    <w:rPr>
      <w:rFonts w:ascii="Times New Roman" w:eastAsia="Times New Roman" w:hAnsi="Times New Roman"/>
      <w:b/>
      <w:sz w:val="26"/>
      <w:szCs w:val="26"/>
      <w:lang w:eastAsia="ru-RU"/>
    </w:rPr>
  </w:style>
  <w:style w:type="character" w:customStyle="1" w:styleId="affffb">
    <w:name w:val="Подпись рисунка Знак"/>
    <w:link w:val="affffa"/>
    <w:rsid w:val="00613644"/>
    <w:rPr>
      <w:rFonts w:ascii="Times New Roman" w:eastAsia="Times New Roman" w:hAnsi="Times New Roman" w:cs="Times New Roman"/>
      <w:b/>
      <w:sz w:val="26"/>
      <w:szCs w:val="26"/>
      <w:lang w:eastAsia="ru-RU"/>
    </w:rPr>
  </w:style>
  <w:style w:type="character" w:customStyle="1" w:styleId="affffc">
    <w:name w:val="Основной текст_"/>
    <w:link w:val="117"/>
    <w:rsid w:val="00613644"/>
    <w:rPr>
      <w:sz w:val="18"/>
      <w:szCs w:val="18"/>
      <w:shd w:val="clear" w:color="auto" w:fill="FFFFFF"/>
    </w:rPr>
  </w:style>
  <w:style w:type="character" w:customStyle="1" w:styleId="1c">
    <w:name w:val="Основной текст1"/>
    <w:rsid w:val="00613644"/>
    <w:rPr>
      <w:spacing w:val="0"/>
      <w:sz w:val="18"/>
      <w:szCs w:val="18"/>
      <w:shd w:val="clear" w:color="auto" w:fill="FFFFFF"/>
    </w:rPr>
  </w:style>
  <w:style w:type="character" w:customStyle="1" w:styleId="2f0">
    <w:name w:val="Основной текст2"/>
    <w:rsid w:val="00613644"/>
    <w:rPr>
      <w:spacing w:val="0"/>
      <w:sz w:val="18"/>
      <w:szCs w:val="18"/>
      <w:shd w:val="clear" w:color="auto" w:fill="FFFFFF"/>
    </w:rPr>
  </w:style>
  <w:style w:type="character" w:customStyle="1" w:styleId="46">
    <w:name w:val="Основной текст4"/>
    <w:rsid w:val="00613644"/>
    <w:rPr>
      <w:spacing w:val="0"/>
      <w:sz w:val="18"/>
      <w:szCs w:val="18"/>
      <w:shd w:val="clear" w:color="auto" w:fill="FFFFFF"/>
    </w:rPr>
  </w:style>
  <w:style w:type="character" w:customStyle="1" w:styleId="55">
    <w:name w:val="Основной текст5"/>
    <w:rsid w:val="00613644"/>
    <w:rPr>
      <w:spacing w:val="0"/>
      <w:sz w:val="18"/>
      <w:szCs w:val="18"/>
      <w:shd w:val="clear" w:color="auto" w:fill="FFFFFF"/>
    </w:rPr>
  </w:style>
  <w:style w:type="character" w:customStyle="1" w:styleId="64">
    <w:name w:val="Основной текст6"/>
    <w:rsid w:val="00613644"/>
    <w:rPr>
      <w:spacing w:val="0"/>
      <w:sz w:val="18"/>
      <w:szCs w:val="18"/>
      <w:shd w:val="clear" w:color="auto" w:fill="FFFFFF"/>
    </w:rPr>
  </w:style>
  <w:style w:type="character" w:customStyle="1" w:styleId="93">
    <w:name w:val="Основной текст9"/>
    <w:rsid w:val="00613644"/>
    <w:rPr>
      <w:spacing w:val="0"/>
      <w:sz w:val="18"/>
      <w:szCs w:val="18"/>
      <w:shd w:val="clear" w:color="auto" w:fill="FFFFFF"/>
    </w:rPr>
  </w:style>
  <w:style w:type="paragraph" w:customStyle="1" w:styleId="117">
    <w:name w:val="Основной текст11"/>
    <w:basedOn w:val="a4"/>
    <w:link w:val="affffc"/>
    <w:rsid w:val="00613644"/>
    <w:pPr>
      <w:shd w:val="clear" w:color="auto" w:fill="FFFFFF"/>
      <w:spacing w:after="0" w:line="240" w:lineRule="exact"/>
    </w:pPr>
    <w:rPr>
      <w:sz w:val="18"/>
      <w:szCs w:val="18"/>
    </w:rPr>
  </w:style>
  <w:style w:type="character" w:customStyle="1" w:styleId="affffd">
    <w:name w:val="Подпись к таблице_"/>
    <w:link w:val="affffe"/>
    <w:rsid w:val="00613644"/>
    <w:rPr>
      <w:rFonts w:ascii="Trebuchet MS" w:eastAsia="Trebuchet MS" w:hAnsi="Trebuchet MS" w:cs="Trebuchet MS"/>
      <w:sz w:val="21"/>
      <w:szCs w:val="21"/>
      <w:shd w:val="clear" w:color="auto" w:fill="FFFFFF"/>
    </w:rPr>
  </w:style>
  <w:style w:type="paragraph" w:customStyle="1" w:styleId="affffe">
    <w:name w:val="Подпись к таблице"/>
    <w:basedOn w:val="a4"/>
    <w:link w:val="affffd"/>
    <w:rsid w:val="00613644"/>
    <w:pPr>
      <w:shd w:val="clear" w:color="auto" w:fill="FFFFFF"/>
      <w:spacing w:after="0" w:line="264" w:lineRule="exact"/>
      <w:jc w:val="both"/>
    </w:pPr>
    <w:rPr>
      <w:rFonts w:ascii="Trebuchet MS" w:eastAsia="Trebuchet MS" w:hAnsi="Trebuchet MS" w:cs="Trebuchet MS"/>
      <w:sz w:val="21"/>
      <w:szCs w:val="21"/>
    </w:rPr>
  </w:style>
  <w:style w:type="paragraph" w:customStyle="1" w:styleId="a1">
    <w:name w:val="Нумерация"/>
    <w:basedOn w:val="a4"/>
    <w:link w:val="afffff"/>
    <w:qFormat/>
    <w:rsid w:val="00613644"/>
    <w:pPr>
      <w:widowControl w:val="0"/>
      <w:numPr>
        <w:numId w:val="13"/>
      </w:numPr>
      <w:overflowPunct w:val="0"/>
      <w:autoSpaceDE w:val="0"/>
      <w:autoSpaceDN w:val="0"/>
      <w:adjustRightInd w:val="0"/>
      <w:spacing w:after="0" w:line="360" w:lineRule="auto"/>
      <w:textAlignment w:val="baseline"/>
    </w:pPr>
    <w:rPr>
      <w:rFonts w:ascii="Times New Roman" w:eastAsia="Times New Roman" w:hAnsi="Times New Roman" w:cs="Times New Roman"/>
      <w:sz w:val="24"/>
      <w:szCs w:val="20"/>
    </w:rPr>
  </w:style>
  <w:style w:type="character" w:customStyle="1" w:styleId="afffff">
    <w:name w:val="Нумерация Знак"/>
    <w:link w:val="a1"/>
    <w:rsid w:val="00613644"/>
    <w:rPr>
      <w:rFonts w:ascii="Times New Roman" w:eastAsia="Times New Roman" w:hAnsi="Times New Roman" w:cs="Times New Roman"/>
      <w:sz w:val="24"/>
      <w:szCs w:val="20"/>
    </w:rPr>
  </w:style>
  <w:style w:type="paragraph" w:customStyle="1" w:styleId="a2">
    <w:name w:val="ГГЦСписокМарк"/>
    <w:basedOn w:val="a4"/>
    <w:link w:val="1d"/>
    <w:qFormat/>
    <w:rsid w:val="00613644"/>
    <w:pPr>
      <w:numPr>
        <w:numId w:val="14"/>
      </w:numPr>
      <w:spacing w:after="0" w:line="312" w:lineRule="auto"/>
      <w:ind w:right="170"/>
      <w:jc w:val="both"/>
    </w:pPr>
    <w:rPr>
      <w:rFonts w:ascii="Times New Roman" w:eastAsia="Times New Roman" w:hAnsi="Times New Roman" w:cs="Times New Roman"/>
      <w:sz w:val="24"/>
      <w:szCs w:val="24"/>
      <w:lang w:eastAsia="ru-RU"/>
    </w:rPr>
  </w:style>
  <w:style w:type="character" w:customStyle="1" w:styleId="1d">
    <w:name w:val="ГГЦСписокМарк Знак Знак1"/>
    <w:link w:val="a2"/>
    <w:locked/>
    <w:rsid w:val="00613644"/>
    <w:rPr>
      <w:rFonts w:ascii="Times New Roman" w:eastAsia="Times New Roman" w:hAnsi="Times New Roman" w:cs="Times New Roman"/>
      <w:sz w:val="24"/>
      <w:szCs w:val="24"/>
      <w:lang w:eastAsia="ru-RU"/>
    </w:rPr>
  </w:style>
  <w:style w:type="numbering" w:customStyle="1" w:styleId="1111111">
    <w:name w:val="1 / 1.1 / 1.1.11"/>
    <w:basedOn w:val="a7"/>
    <w:next w:val="111111"/>
    <w:rsid w:val="00613644"/>
    <w:pPr>
      <w:numPr>
        <w:numId w:val="14"/>
      </w:numPr>
    </w:pPr>
  </w:style>
  <w:style w:type="numbering" w:styleId="111111">
    <w:name w:val="Outline List 2"/>
    <w:basedOn w:val="a7"/>
    <w:semiHidden/>
    <w:unhideWhenUsed/>
    <w:rsid w:val="00613644"/>
  </w:style>
  <w:style w:type="character" w:customStyle="1" w:styleId="2f1">
    <w:name w:val="Основной текст (2)_"/>
    <w:basedOn w:val="a5"/>
    <w:link w:val="2f2"/>
    <w:rsid w:val="00613644"/>
    <w:rPr>
      <w:rFonts w:eastAsia="Times New Roman"/>
      <w:sz w:val="26"/>
      <w:szCs w:val="26"/>
      <w:shd w:val="clear" w:color="auto" w:fill="FFFFFF"/>
    </w:rPr>
  </w:style>
  <w:style w:type="character" w:customStyle="1" w:styleId="211pt">
    <w:name w:val="Основной текст (2) + 11 pt;Полужирный"/>
    <w:basedOn w:val="2f1"/>
    <w:rsid w:val="00613644"/>
    <w:rPr>
      <w:rFonts w:eastAsia="Times New Roman"/>
      <w:b/>
      <w:bCs/>
      <w:color w:val="000000"/>
      <w:spacing w:val="0"/>
      <w:w w:val="100"/>
      <w:position w:val="0"/>
      <w:sz w:val="22"/>
      <w:szCs w:val="22"/>
      <w:shd w:val="clear" w:color="auto" w:fill="FFFFFF"/>
      <w:lang w:val="ru-RU" w:eastAsia="ru-RU" w:bidi="ru-RU"/>
    </w:rPr>
  </w:style>
  <w:style w:type="character" w:customStyle="1" w:styleId="295pt">
    <w:name w:val="Основной текст (2) + 9;5 pt"/>
    <w:basedOn w:val="2f1"/>
    <w:rsid w:val="00613644"/>
    <w:rPr>
      <w:rFonts w:eastAsia="Times New Roman"/>
      <w:color w:val="000000"/>
      <w:spacing w:val="0"/>
      <w:w w:val="100"/>
      <w:position w:val="0"/>
      <w:sz w:val="19"/>
      <w:szCs w:val="19"/>
      <w:shd w:val="clear" w:color="auto" w:fill="FFFFFF"/>
      <w:lang w:val="ru-RU" w:eastAsia="ru-RU" w:bidi="ru-RU"/>
    </w:rPr>
  </w:style>
  <w:style w:type="paragraph" w:customStyle="1" w:styleId="2f2">
    <w:name w:val="Основной текст (2)"/>
    <w:basedOn w:val="a4"/>
    <w:link w:val="2f1"/>
    <w:rsid w:val="00613644"/>
    <w:pPr>
      <w:widowControl w:val="0"/>
      <w:shd w:val="clear" w:color="auto" w:fill="FFFFFF"/>
      <w:spacing w:after="240" w:line="322" w:lineRule="exact"/>
    </w:pPr>
    <w:rPr>
      <w:rFonts w:eastAsia="Times New Roman"/>
      <w:sz w:val="26"/>
      <w:szCs w:val="26"/>
    </w:rPr>
  </w:style>
  <w:style w:type="character" w:customStyle="1" w:styleId="210pt1pt">
    <w:name w:val="Основной текст (2) + 10 pt;Курсив;Интервал 1 pt"/>
    <w:basedOn w:val="2f1"/>
    <w:rsid w:val="00613644"/>
    <w:rPr>
      <w:rFonts w:ascii="Times New Roman" w:eastAsia="Times New Roman" w:hAnsi="Times New Roman" w:cs="Times New Roman"/>
      <w:b w:val="0"/>
      <w:bCs w:val="0"/>
      <w:i/>
      <w:iCs/>
      <w:smallCaps w:val="0"/>
      <w:strike w:val="0"/>
      <w:color w:val="000000"/>
      <w:spacing w:val="20"/>
      <w:w w:val="100"/>
      <w:position w:val="0"/>
      <w:sz w:val="20"/>
      <w:szCs w:val="20"/>
      <w:u w:val="none"/>
      <w:shd w:val="clear" w:color="auto" w:fill="FFFFFF"/>
      <w:lang w:val="ru-RU" w:eastAsia="ru-RU" w:bidi="ru-RU"/>
    </w:rPr>
  </w:style>
  <w:style w:type="character" w:customStyle="1" w:styleId="47">
    <w:name w:val="Основной текст (4)_"/>
    <w:basedOn w:val="a5"/>
    <w:link w:val="48"/>
    <w:rsid w:val="00613644"/>
    <w:rPr>
      <w:rFonts w:eastAsia="Times New Roman"/>
      <w:b/>
      <w:bCs/>
      <w:shd w:val="clear" w:color="auto" w:fill="FFFFFF"/>
    </w:rPr>
  </w:style>
  <w:style w:type="character" w:customStyle="1" w:styleId="2105pt">
    <w:name w:val="Основной текст (2) + 10;5 pt"/>
    <w:basedOn w:val="2f1"/>
    <w:rsid w:val="00613644"/>
    <w:rPr>
      <w:rFonts w:ascii="Times New Roman" w:eastAsia="Times New Roman" w:hAnsi="Times New Roman" w:cs="Times New Roman"/>
      <w:b w:val="0"/>
      <w:bCs w:val="0"/>
      <w:i w:val="0"/>
      <w:iCs w:val="0"/>
      <w:smallCaps w:val="0"/>
      <w:strike w:val="0"/>
      <w:color w:val="000000"/>
      <w:spacing w:val="0"/>
      <w:w w:val="100"/>
      <w:position w:val="0"/>
      <w:sz w:val="21"/>
      <w:szCs w:val="21"/>
      <w:u w:val="none"/>
      <w:shd w:val="clear" w:color="auto" w:fill="FFFFFF"/>
      <w:lang w:val="ru-RU" w:eastAsia="ru-RU" w:bidi="ru-RU"/>
    </w:rPr>
  </w:style>
  <w:style w:type="paragraph" w:customStyle="1" w:styleId="48">
    <w:name w:val="Основной текст (4)"/>
    <w:basedOn w:val="a4"/>
    <w:link w:val="47"/>
    <w:rsid w:val="00613644"/>
    <w:pPr>
      <w:widowControl w:val="0"/>
      <w:shd w:val="clear" w:color="auto" w:fill="FFFFFF"/>
      <w:spacing w:after="60" w:line="0" w:lineRule="atLeast"/>
    </w:pPr>
    <w:rPr>
      <w:rFonts w:eastAsia="Times New Roman"/>
      <w:b/>
      <w:bCs/>
    </w:rPr>
  </w:style>
  <w:style w:type="character" w:customStyle="1" w:styleId="211pt1pt">
    <w:name w:val="Основной текст (2) + 11 pt;Полужирный;Интервал 1 pt"/>
    <w:basedOn w:val="2f1"/>
    <w:rsid w:val="00613644"/>
    <w:rPr>
      <w:rFonts w:ascii="Times New Roman" w:eastAsia="Times New Roman" w:hAnsi="Times New Roman" w:cs="Times New Roman"/>
      <w:b/>
      <w:bCs/>
      <w:i w:val="0"/>
      <w:iCs w:val="0"/>
      <w:smallCaps w:val="0"/>
      <w:strike w:val="0"/>
      <w:color w:val="000000"/>
      <w:spacing w:val="20"/>
      <w:w w:val="100"/>
      <w:position w:val="0"/>
      <w:sz w:val="22"/>
      <w:szCs w:val="22"/>
      <w:u w:val="none"/>
      <w:shd w:val="clear" w:color="auto" w:fill="FFFFFF"/>
      <w:lang w:val="ru-RU" w:eastAsia="ru-RU" w:bidi="ru-RU"/>
    </w:rPr>
  </w:style>
  <w:style w:type="numbering" w:customStyle="1" w:styleId="101">
    <w:name w:val="Нет списка10"/>
    <w:next w:val="a7"/>
    <w:uiPriority w:val="99"/>
    <w:semiHidden/>
    <w:unhideWhenUsed/>
    <w:rsid w:val="00613644"/>
  </w:style>
  <w:style w:type="table" w:customStyle="1" w:styleId="118">
    <w:name w:val="Сетка таблицы11"/>
    <w:basedOn w:val="a6"/>
    <w:next w:val="aff2"/>
    <w:uiPriority w:val="59"/>
    <w:rsid w:val="0061364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
    <w:name w:val="Таблица-список 37"/>
    <w:basedOn w:val="a6"/>
    <w:next w:val="-3"/>
    <w:rsid w:val="00613644"/>
    <w:pPr>
      <w:spacing w:after="0" w:line="240" w:lineRule="auto"/>
    </w:pPr>
    <w:rPr>
      <w:rFonts w:ascii="Arial" w:eastAsia="Times New Roman" w:hAnsi="Arial" w:cs="Times New Roman"/>
      <w:sz w:val="18"/>
      <w:szCs w:val="18"/>
      <w:lang w:eastAsia="ru-RU"/>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00">
    <w:name w:val="Нет списка110"/>
    <w:next w:val="a7"/>
    <w:uiPriority w:val="99"/>
    <w:semiHidden/>
    <w:unhideWhenUsed/>
    <w:rsid w:val="00613644"/>
  </w:style>
  <w:style w:type="numbering" w:customStyle="1" w:styleId="270">
    <w:name w:val="Нет списка27"/>
    <w:next w:val="a7"/>
    <w:uiPriority w:val="99"/>
    <w:semiHidden/>
    <w:unhideWhenUsed/>
    <w:rsid w:val="00613644"/>
  </w:style>
  <w:style w:type="numbering" w:customStyle="1" w:styleId="1170">
    <w:name w:val="Нет списка117"/>
    <w:next w:val="a7"/>
    <w:semiHidden/>
    <w:unhideWhenUsed/>
    <w:rsid w:val="00613644"/>
  </w:style>
  <w:style w:type="table" w:customStyle="1" w:styleId="-311">
    <w:name w:val="Таблица-список 311"/>
    <w:basedOn w:val="a6"/>
    <w:next w:val="-3"/>
    <w:rsid w:val="00613644"/>
    <w:pPr>
      <w:spacing w:after="0" w:line="240" w:lineRule="auto"/>
    </w:pPr>
    <w:rPr>
      <w:rFonts w:ascii="Arial" w:eastAsia="Times New Roman" w:hAnsi="Arial" w:cs="Times New Roman"/>
      <w:sz w:val="18"/>
      <w:szCs w:val="18"/>
      <w:lang w:eastAsia="ru-RU"/>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111">
    <w:name w:val="Нет списка11111"/>
    <w:next w:val="a7"/>
    <w:uiPriority w:val="99"/>
    <w:semiHidden/>
    <w:unhideWhenUsed/>
    <w:rsid w:val="00613644"/>
  </w:style>
  <w:style w:type="numbering" w:customStyle="1" w:styleId="2111">
    <w:name w:val="Нет списка2111"/>
    <w:next w:val="a7"/>
    <w:uiPriority w:val="99"/>
    <w:semiHidden/>
    <w:unhideWhenUsed/>
    <w:rsid w:val="00613644"/>
  </w:style>
  <w:style w:type="numbering" w:customStyle="1" w:styleId="126">
    <w:name w:val="Нет списка126"/>
    <w:next w:val="a7"/>
    <w:uiPriority w:val="99"/>
    <w:semiHidden/>
    <w:unhideWhenUsed/>
    <w:rsid w:val="00613644"/>
  </w:style>
  <w:style w:type="numbering" w:customStyle="1" w:styleId="360">
    <w:name w:val="Нет списка36"/>
    <w:next w:val="a7"/>
    <w:uiPriority w:val="99"/>
    <w:semiHidden/>
    <w:unhideWhenUsed/>
    <w:rsid w:val="00613644"/>
  </w:style>
  <w:style w:type="numbering" w:customStyle="1" w:styleId="136">
    <w:name w:val="Нет списка136"/>
    <w:next w:val="a7"/>
    <w:uiPriority w:val="99"/>
    <w:semiHidden/>
    <w:unhideWhenUsed/>
    <w:rsid w:val="00613644"/>
  </w:style>
  <w:style w:type="numbering" w:customStyle="1" w:styleId="460">
    <w:name w:val="Нет списка46"/>
    <w:next w:val="a7"/>
    <w:uiPriority w:val="99"/>
    <w:semiHidden/>
    <w:unhideWhenUsed/>
    <w:rsid w:val="00613644"/>
  </w:style>
  <w:style w:type="numbering" w:customStyle="1" w:styleId="146">
    <w:name w:val="Нет списка146"/>
    <w:next w:val="a7"/>
    <w:uiPriority w:val="99"/>
    <w:semiHidden/>
    <w:unhideWhenUsed/>
    <w:rsid w:val="00613644"/>
  </w:style>
  <w:style w:type="numbering" w:customStyle="1" w:styleId="510">
    <w:name w:val="Нет списка51"/>
    <w:next w:val="a7"/>
    <w:uiPriority w:val="99"/>
    <w:semiHidden/>
    <w:unhideWhenUsed/>
    <w:rsid w:val="00613644"/>
  </w:style>
  <w:style w:type="numbering" w:customStyle="1" w:styleId="1510">
    <w:name w:val="Нет списка151"/>
    <w:next w:val="a7"/>
    <w:uiPriority w:val="99"/>
    <w:semiHidden/>
    <w:unhideWhenUsed/>
    <w:rsid w:val="00613644"/>
  </w:style>
  <w:style w:type="table" w:customStyle="1" w:styleId="-321">
    <w:name w:val="Таблица-список 321"/>
    <w:basedOn w:val="a6"/>
    <w:next w:val="-3"/>
    <w:rsid w:val="00613644"/>
    <w:pPr>
      <w:spacing w:after="0" w:line="240" w:lineRule="auto"/>
    </w:pPr>
    <w:rPr>
      <w:rFonts w:ascii="Arial" w:eastAsia="Times New Roman" w:hAnsi="Arial" w:cs="Times New Roman"/>
      <w:sz w:val="18"/>
      <w:szCs w:val="18"/>
      <w:lang w:eastAsia="ru-RU"/>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21">
    <w:name w:val="Нет списка1121"/>
    <w:next w:val="a7"/>
    <w:semiHidden/>
    <w:unhideWhenUsed/>
    <w:rsid w:val="00613644"/>
  </w:style>
  <w:style w:type="numbering" w:customStyle="1" w:styleId="221">
    <w:name w:val="Нет списка221"/>
    <w:next w:val="a7"/>
    <w:uiPriority w:val="99"/>
    <w:semiHidden/>
    <w:unhideWhenUsed/>
    <w:rsid w:val="00613644"/>
  </w:style>
  <w:style w:type="numbering" w:customStyle="1" w:styleId="1211">
    <w:name w:val="Нет списка1211"/>
    <w:next w:val="a7"/>
    <w:uiPriority w:val="99"/>
    <w:semiHidden/>
    <w:unhideWhenUsed/>
    <w:rsid w:val="00613644"/>
  </w:style>
  <w:style w:type="numbering" w:customStyle="1" w:styleId="311">
    <w:name w:val="Нет списка311"/>
    <w:next w:val="a7"/>
    <w:uiPriority w:val="99"/>
    <w:semiHidden/>
    <w:unhideWhenUsed/>
    <w:rsid w:val="00613644"/>
  </w:style>
  <w:style w:type="numbering" w:customStyle="1" w:styleId="1311">
    <w:name w:val="Нет списка1311"/>
    <w:next w:val="a7"/>
    <w:uiPriority w:val="99"/>
    <w:semiHidden/>
    <w:unhideWhenUsed/>
    <w:rsid w:val="00613644"/>
  </w:style>
  <w:style w:type="numbering" w:customStyle="1" w:styleId="411">
    <w:name w:val="Нет списка411"/>
    <w:next w:val="a7"/>
    <w:uiPriority w:val="99"/>
    <w:semiHidden/>
    <w:unhideWhenUsed/>
    <w:rsid w:val="00613644"/>
  </w:style>
  <w:style w:type="numbering" w:customStyle="1" w:styleId="1411">
    <w:name w:val="Нет списка1411"/>
    <w:next w:val="a7"/>
    <w:uiPriority w:val="99"/>
    <w:semiHidden/>
    <w:unhideWhenUsed/>
    <w:rsid w:val="00613644"/>
  </w:style>
  <w:style w:type="numbering" w:customStyle="1" w:styleId="610">
    <w:name w:val="Нет списка61"/>
    <w:next w:val="a7"/>
    <w:uiPriority w:val="99"/>
    <w:semiHidden/>
    <w:unhideWhenUsed/>
    <w:rsid w:val="00613644"/>
  </w:style>
  <w:style w:type="numbering" w:customStyle="1" w:styleId="161">
    <w:name w:val="Нет списка161"/>
    <w:next w:val="a7"/>
    <w:uiPriority w:val="99"/>
    <w:semiHidden/>
    <w:unhideWhenUsed/>
    <w:rsid w:val="00613644"/>
  </w:style>
  <w:style w:type="table" w:customStyle="1" w:styleId="-331">
    <w:name w:val="Таблица-список 331"/>
    <w:basedOn w:val="a6"/>
    <w:next w:val="-3"/>
    <w:rsid w:val="00613644"/>
    <w:pPr>
      <w:spacing w:after="0" w:line="240" w:lineRule="auto"/>
    </w:pPr>
    <w:rPr>
      <w:rFonts w:ascii="Arial" w:eastAsia="Times New Roman" w:hAnsi="Arial" w:cs="Times New Roman"/>
      <w:sz w:val="18"/>
      <w:szCs w:val="18"/>
      <w:lang w:eastAsia="ru-RU"/>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31">
    <w:name w:val="Нет списка1131"/>
    <w:next w:val="a7"/>
    <w:semiHidden/>
    <w:unhideWhenUsed/>
    <w:rsid w:val="00613644"/>
  </w:style>
  <w:style w:type="numbering" w:customStyle="1" w:styleId="231">
    <w:name w:val="Нет списка231"/>
    <w:next w:val="a7"/>
    <w:uiPriority w:val="99"/>
    <w:semiHidden/>
    <w:unhideWhenUsed/>
    <w:rsid w:val="00613644"/>
  </w:style>
  <w:style w:type="numbering" w:customStyle="1" w:styleId="1221">
    <w:name w:val="Нет списка1221"/>
    <w:next w:val="a7"/>
    <w:uiPriority w:val="99"/>
    <w:semiHidden/>
    <w:unhideWhenUsed/>
    <w:rsid w:val="00613644"/>
  </w:style>
  <w:style w:type="numbering" w:customStyle="1" w:styleId="321">
    <w:name w:val="Нет списка321"/>
    <w:next w:val="a7"/>
    <w:uiPriority w:val="99"/>
    <w:semiHidden/>
    <w:unhideWhenUsed/>
    <w:rsid w:val="00613644"/>
  </w:style>
  <w:style w:type="numbering" w:customStyle="1" w:styleId="1321">
    <w:name w:val="Нет списка1321"/>
    <w:next w:val="a7"/>
    <w:uiPriority w:val="99"/>
    <w:semiHidden/>
    <w:unhideWhenUsed/>
    <w:rsid w:val="00613644"/>
  </w:style>
  <w:style w:type="numbering" w:customStyle="1" w:styleId="421">
    <w:name w:val="Нет списка421"/>
    <w:next w:val="a7"/>
    <w:uiPriority w:val="99"/>
    <w:semiHidden/>
    <w:unhideWhenUsed/>
    <w:rsid w:val="00613644"/>
  </w:style>
  <w:style w:type="numbering" w:customStyle="1" w:styleId="1421">
    <w:name w:val="Нет списка1421"/>
    <w:next w:val="a7"/>
    <w:uiPriority w:val="99"/>
    <w:semiHidden/>
    <w:unhideWhenUsed/>
    <w:rsid w:val="00613644"/>
  </w:style>
  <w:style w:type="numbering" w:customStyle="1" w:styleId="710">
    <w:name w:val="Нет списка71"/>
    <w:next w:val="a7"/>
    <w:uiPriority w:val="99"/>
    <w:semiHidden/>
    <w:unhideWhenUsed/>
    <w:rsid w:val="00613644"/>
  </w:style>
  <w:style w:type="numbering" w:customStyle="1" w:styleId="171">
    <w:name w:val="Нет списка171"/>
    <w:next w:val="a7"/>
    <w:uiPriority w:val="99"/>
    <w:semiHidden/>
    <w:unhideWhenUsed/>
    <w:rsid w:val="00613644"/>
  </w:style>
  <w:style w:type="table" w:customStyle="1" w:styleId="-341">
    <w:name w:val="Таблица-список 341"/>
    <w:basedOn w:val="a6"/>
    <w:next w:val="-3"/>
    <w:rsid w:val="00613644"/>
    <w:pPr>
      <w:spacing w:after="0" w:line="240" w:lineRule="auto"/>
    </w:pPr>
    <w:rPr>
      <w:rFonts w:ascii="Arial" w:eastAsia="Times New Roman" w:hAnsi="Arial" w:cs="Times New Roman"/>
      <w:sz w:val="18"/>
      <w:szCs w:val="18"/>
      <w:lang w:eastAsia="ru-RU"/>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41">
    <w:name w:val="Нет списка1141"/>
    <w:next w:val="a7"/>
    <w:uiPriority w:val="99"/>
    <w:semiHidden/>
    <w:unhideWhenUsed/>
    <w:rsid w:val="00613644"/>
  </w:style>
  <w:style w:type="numbering" w:customStyle="1" w:styleId="241">
    <w:name w:val="Нет списка241"/>
    <w:next w:val="a7"/>
    <w:uiPriority w:val="99"/>
    <w:semiHidden/>
    <w:unhideWhenUsed/>
    <w:rsid w:val="00613644"/>
  </w:style>
  <w:style w:type="numbering" w:customStyle="1" w:styleId="1231">
    <w:name w:val="Нет списка1231"/>
    <w:next w:val="a7"/>
    <w:uiPriority w:val="99"/>
    <w:semiHidden/>
    <w:unhideWhenUsed/>
    <w:rsid w:val="00613644"/>
  </w:style>
  <w:style w:type="numbering" w:customStyle="1" w:styleId="331">
    <w:name w:val="Нет списка331"/>
    <w:next w:val="a7"/>
    <w:uiPriority w:val="99"/>
    <w:semiHidden/>
    <w:unhideWhenUsed/>
    <w:rsid w:val="00613644"/>
  </w:style>
  <w:style w:type="numbering" w:customStyle="1" w:styleId="1331">
    <w:name w:val="Нет списка1331"/>
    <w:next w:val="a7"/>
    <w:uiPriority w:val="99"/>
    <w:semiHidden/>
    <w:unhideWhenUsed/>
    <w:rsid w:val="00613644"/>
  </w:style>
  <w:style w:type="numbering" w:customStyle="1" w:styleId="431">
    <w:name w:val="Нет списка431"/>
    <w:next w:val="a7"/>
    <w:uiPriority w:val="99"/>
    <w:semiHidden/>
    <w:unhideWhenUsed/>
    <w:rsid w:val="00613644"/>
  </w:style>
  <w:style w:type="numbering" w:customStyle="1" w:styleId="1431">
    <w:name w:val="Нет списка1431"/>
    <w:next w:val="a7"/>
    <w:uiPriority w:val="99"/>
    <w:semiHidden/>
    <w:unhideWhenUsed/>
    <w:rsid w:val="00613644"/>
  </w:style>
  <w:style w:type="numbering" w:customStyle="1" w:styleId="810">
    <w:name w:val="Нет списка81"/>
    <w:next w:val="a7"/>
    <w:uiPriority w:val="99"/>
    <w:semiHidden/>
    <w:unhideWhenUsed/>
    <w:rsid w:val="00613644"/>
  </w:style>
  <w:style w:type="numbering" w:customStyle="1" w:styleId="181">
    <w:name w:val="Нет списка181"/>
    <w:next w:val="a7"/>
    <w:uiPriority w:val="99"/>
    <w:semiHidden/>
    <w:unhideWhenUsed/>
    <w:rsid w:val="00613644"/>
  </w:style>
  <w:style w:type="table" w:customStyle="1" w:styleId="-351">
    <w:name w:val="Таблица-список 351"/>
    <w:basedOn w:val="a6"/>
    <w:next w:val="-3"/>
    <w:rsid w:val="00613644"/>
    <w:pPr>
      <w:spacing w:after="0" w:line="240" w:lineRule="auto"/>
    </w:pPr>
    <w:rPr>
      <w:rFonts w:ascii="Arial" w:eastAsia="Times New Roman" w:hAnsi="Arial" w:cs="Times New Roman"/>
      <w:sz w:val="18"/>
      <w:szCs w:val="18"/>
      <w:lang w:eastAsia="ru-RU"/>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51">
    <w:name w:val="Нет списка1151"/>
    <w:next w:val="a7"/>
    <w:uiPriority w:val="99"/>
    <w:semiHidden/>
    <w:unhideWhenUsed/>
    <w:rsid w:val="00613644"/>
  </w:style>
  <w:style w:type="numbering" w:customStyle="1" w:styleId="251">
    <w:name w:val="Нет списка251"/>
    <w:next w:val="a7"/>
    <w:uiPriority w:val="99"/>
    <w:semiHidden/>
    <w:unhideWhenUsed/>
    <w:rsid w:val="00613644"/>
  </w:style>
  <w:style w:type="numbering" w:customStyle="1" w:styleId="1241">
    <w:name w:val="Нет списка1241"/>
    <w:next w:val="a7"/>
    <w:uiPriority w:val="99"/>
    <w:semiHidden/>
    <w:unhideWhenUsed/>
    <w:rsid w:val="00613644"/>
  </w:style>
  <w:style w:type="numbering" w:customStyle="1" w:styleId="341">
    <w:name w:val="Нет списка341"/>
    <w:next w:val="a7"/>
    <w:uiPriority w:val="99"/>
    <w:semiHidden/>
    <w:unhideWhenUsed/>
    <w:rsid w:val="00613644"/>
  </w:style>
  <w:style w:type="numbering" w:customStyle="1" w:styleId="1341">
    <w:name w:val="Нет списка1341"/>
    <w:next w:val="a7"/>
    <w:uiPriority w:val="99"/>
    <w:semiHidden/>
    <w:unhideWhenUsed/>
    <w:rsid w:val="00613644"/>
  </w:style>
  <w:style w:type="numbering" w:customStyle="1" w:styleId="441">
    <w:name w:val="Нет списка441"/>
    <w:next w:val="a7"/>
    <w:uiPriority w:val="99"/>
    <w:semiHidden/>
    <w:unhideWhenUsed/>
    <w:rsid w:val="00613644"/>
  </w:style>
  <w:style w:type="numbering" w:customStyle="1" w:styleId="1441">
    <w:name w:val="Нет списка1441"/>
    <w:next w:val="a7"/>
    <w:uiPriority w:val="99"/>
    <w:semiHidden/>
    <w:unhideWhenUsed/>
    <w:rsid w:val="00613644"/>
  </w:style>
  <w:style w:type="numbering" w:customStyle="1" w:styleId="910">
    <w:name w:val="Нет списка91"/>
    <w:next w:val="a7"/>
    <w:uiPriority w:val="99"/>
    <w:semiHidden/>
    <w:unhideWhenUsed/>
    <w:rsid w:val="00613644"/>
  </w:style>
  <w:style w:type="numbering" w:customStyle="1" w:styleId="191">
    <w:name w:val="Нет списка191"/>
    <w:next w:val="a7"/>
    <w:uiPriority w:val="99"/>
    <w:semiHidden/>
    <w:unhideWhenUsed/>
    <w:rsid w:val="00613644"/>
  </w:style>
  <w:style w:type="table" w:customStyle="1" w:styleId="-361">
    <w:name w:val="Таблица-список 361"/>
    <w:basedOn w:val="a6"/>
    <w:next w:val="-3"/>
    <w:rsid w:val="00613644"/>
    <w:pPr>
      <w:spacing w:after="0" w:line="240" w:lineRule="auto"/>
    </w:pPr>
    <w:rPr>
      <w:rFonts w:ascii="Arial" w:eastAsia="Times New Roman" w:hAnsi="Arial" w:cs="Times New Roman"/>
      <w:sz w:val="18"/>
      <w:szCs w:val="18"/>
      <w:lang w:eastAsia="ru-RU"/>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61">
    <w:name w:val="Нет списка1161"/>
    <w:next w:val="a7"/>
    <w:uiPriority w:val="99"/>
    <w:semiHidden/>
    <w:unhideWhenUsed/>
    <w:rsid w:val="00613644"/>
  </w:style>
  <w:style w:type="numbering" w:customStyle="1" w:styleId="261">
    <w:name w:val="Нет списка261"/>
    <w:next w:val="a7"/>
    <w:uiPriority w:val="99"/>
    <w:semiHidden/>
    <w:unhideWhenUsed/>
    <w:rsid w:val="00613644"/>
  </w:style>
  <w:style w:type="numbering" w:customStyle="1" w:styleId="1251">
    <w:name w:val="Нет списка1251"/>
    <w:next w:val="a7"/>
    <w:uiPriority w:val="99"/>
    <w:semiHidden/>
    <w:unhideWhenUsed/>
    <w:rsid w:val="00613644"/>
  </w:style>
  <w:style w:type="numbering" w:customStyle="1" w:styleId="351">
    <w:name w:val="Нет списка351"/>
    <w:next w:val="a7"/>
    <w:uiPriority w:val="99"/>
    <w:semiHidden/>
    <w:unhideWhenUsed/>
    <w:rsid w:val="00613644"/>
  </w:style>
  <w:style w:type="numbering" w:customStyle="1" w:styleId="1351">
    <w:name w:val="Нет списка1351"/>
    <w:next w:val="a7"/>
    <w:uiPriority w:val="99"/>
    <w:semiHidden/>
    <w:unhideWhenUsed/>
    <w:rsid w:val="00613644"/>
  </w:style>
  <w:style w:type="numbering" w:customStyle="1" w:styleId="451">
    <w:name w:val="Нет списка451"/>
    <w:next w:val="a7"/>
    <w:uiPriority w:val="99"/>
    <w:semiHidden/>
    <w:unhideWhenUsed/>
    <w:rsid w:val="00613644"/>
  </w:style>
  <w:style w:type="numbering" w:customStyle="1" w:styleId="1451">
    <w:name w:val="Нет списка1451"/>
    <w:next w:val="a7"/>
    <w:uiPriority w:val="99"/>
    <w:semiHidden/>
    <w:unhideWhenUsed/>
    <w:rsid w:val="00613644"/>
  </w:style>
  <w:style w:type="numbering" w:customStyle="1" w:styleId="1111112">
    <w:name w:val="1 / 1.1 / 1.1.12"/>
    <w:basedOn w:val="a7"/>
    <w:next w:val="111111"/>
    <w:semiHidden/>
    <w:unhideWhenUsed/>
    <w:rsid w:val="00613644"/>
  </w:style>
  <w:style w:type="paragraph" w:customStyle="1" w:styleId="37">
    <w:name w:val="Абзац списка3"/>
    <w:basedOn w:val="a4"/>
    <w:uiPriority w:val="34"/>
    <w:qFormat/>
    <w:rsid w:val="006C3B8A"/>
    <w:pPr>
      <w:spacing w:after="200" w:line="276" w:lineRule="auto"/>
      <w:ind w:left="720"/>
      <w:contextualSpacing/>
    </w:pPr>
    <w:rPr>
      <w:rFonts w:eastAsiaTheme="minorEastAsia" w:cs="Times New Roman"/>
      <w:sz w:val="24"/>
      <w:szCs w:val="24"/>
    </w:rPr>
  </w:style>
  <w:style w:type="paragraph" w:customStyle="1" w:styleId="119">
    <w:name w:val="Табличный_таблица_11"/>
    <w:link w:val="11a"/>
    <w:qFormat/>
    <w:rsid w:val="00713D05"/>
    <w:pPr>
      <w:spacing w:after="0" w:line="240" w:lineRule="auto"/>
      <w:jc w:val="center"/>
    </w:pPr>
    <w:rPr>
      <w:rFonts w:ascii="Times New Roman" w:eastAsia="Times New Roman" w:hAnsi="Times New Roman" w:cs="Times New Roman"/>
      <w:lang w:eastAsia="ru-RU"/>
    </w:rPr>
  </w:style>
  <w:style w:type="character" w:customStyle="1" w:styleId="11a">
    <w:name w:val="Табличный_таблица_11 Знак"/>
    <w:link w:val="119"/>
    <w:rsid w:val="00713D05"/>
    <w:rPr>
      <w:rFonts w:ascii="Times New Roman" w:eastAsia="Times New Roman" w:hAnsi="Times New Roman" w:cs="Times New Roman"/>
      <w:lang w:eastAsia="ru-RU"/>
    </w:rPr>
  </w:style>
  <w:style w:type="paragraph" w:customStyle="1" w:styleId="11b">
    <w:name w:val="Табличный_боковик_11"/>
    <w:link w:val="11c"/>
    <w:qFormat/>
    <w:rsid w:val="00713D05"/>
    <w:pPr>
      <w:spacing w:after="0" w:line="240" w:lineRule="auto"/>
    </w:pPr>
    <w:rPr>
      <w:rFonts w:ascii="Times New Roman" w:eastAsia="Times New Roman" w:hAnsi="Times New Roman" w:cs="Times New Roman"/>
      <w:szCs w:val="24"/>
      <w:lang w:eastAsia="ru-RU"/>
    </w:rPr>
  </w:style>
  <w:style w:type="character" w:customStyle="1" w:styleId="11c">
    <w:name w:val="Табличный_боковик_11 Знак"/>
    <w:link w:val="11b"/>
    <w:rsid w:val="00713D05"/>
    <w:rPr>
      <w:rFonts w:ascii="Times New Roman" w:eastAsia="Times New Roman" w:hAnsi="Times New Roman" w:cs="Times New Roman"/>
      <w:szCs w:val="24"/>
      <w:lang w:eastAsia="ru-RU"/>
    </w:rPr>
  </w:style>
  <w:style w:type="paragraph" w:customStyle="1" w:styleId="2f3">
    <w:name w:val="Список_маркерный_2_уровень"/>
    <w:basedOn w:val="1a"/>
    <w:link w:val="2f4"/>
    <w:uiPriority w:val="99"/>
    <w:rsid w:val="003E6DF3"/>
    <w:pPr>
      <w:tabs>
        <w:tab w:val="num" w:pos="360"/>
        <w:tab w:val="num" w:pos="1440"/>
      </w:tabs>
      <w:ind w:left="1440" w:hanging="360"/>
    </w:pPr>
    <w:rPr>
      <w:rFonts w:ascii="Times New Roman" w:eastAsia="Times New Roman" w:hAnsi="Times New Roman" w:cs="Times New Roman"/>
      <w:snapToGrid w:val="0"/>
    </w:rPr>
  </w:style>
  <w:style w:type="numbering" w:customStyle="1" w:styleId="200">
    <w:name w:val="Нет списка20"/>
    <w:next w:val="a7"/>
    <w:uiPriority w:val="99"/>
    <w:semiHidden/>
    <w:unhideWhenUsed/>
    <w:rsid w:val="00382A11"/>
  </w:style>
  <w:style w:type="character" w:customStyle="1" w:styleId="2f5">
    <w:name w:val="Основной текст (2) + Полужирный"/>
    <w:basedOn w:val="a5"/>
    <w:rsid w:val="00382A11"/>
    <w:rPr>
      <w:rFonts w:ascii="Times New Roman" w:eastAsia="Times New Roman" w:hAnsi="Times New Roman" w:cs="Times New Roman"/>
      <w:b/>
      <w:bCs/>
      <w:i w:val="0"/>
      <w:iCs w:val="0"/>
      <w:smallCaps w:val="0"/>
      <w:strike w:val="0"/>
      <w:color w:val="000000"/>
      <w:spacing w:val="0"/>
      <w:w w:val="100"/>
      <w:position w:val="0"/>
      <w:sz w:val="28"/>
      <w:szCs w:val="28"/>
      <w:u w:val="none"/>
      <w:lang w:val="ru-RU" w:eastAsia="ru-RU" w:bidi="ru-RU"/>
    </w:rPr>
  </w:style>
  <w:style w:type="paragraph" w:customStyle="1" w:styleId="1e">
    <w:name w:val="@@@Список_маркерный_1_уровень"/>
    <w:link w:val="1f"/>
    <w:qFormat/>
    <w:rsid w:val="00382A11"/>
    <w:pPr>
      <w:spacing w:after="0" w:line="240" w:lineRule="auto"/>
      <w:jc w:val="both"/>
    </w:pPr>
    <w:rPr>
      <w:rFonts w:ascii="Times New Roman" w:eastAsia="MS Mincho" w:hAnsi="Times New Roman" w:cs="Times New Roman"/>
      <w:snapToGrid w:val="0"/>
      <w:sz w:val="28"/>
      <w:szCs w:val="28"/>
    </w:rPr>
  </w:style>
  <w:style w:type="character" w:customStyle="1" w:styleId="1f">
    <w:name w:val="@@@Список_маркерный_1_уровень Знак"/>
    <w:link w:val="1e"/>
    <w:locked/>
    <w:rsid w:val="00382A11"/>
    <w:rPr>
      <w:rFonts w:ascii="Times New Roman" w:eastAsia="MS Mincho" w:hAnsi="Times New Roman" w:cs="Times New Roman"/>
      <w:snapToGrid w:val="0"/>
      <w:sz w:val="28"/>
      <w:szCs w:val="28"/>
    </w:rPr>
  </w:style>
  <w:style w:type="paragraph" w:customStyle="1" w:styleId="afffff0">
    <w:name w:val="@@@Список_нумерационный"/>
    <w:basedOn w:val="1e"/>
    <w:link w:val="afffff1"/>
    <w:qFormat/>
    <w:rsid w:val="00382A11"/>
  </w:style>
  <w:style w:type="character" w:customStyle="1" w:styleId="afffff1">
    <w:name w:val="@@@Список_нумерационный Знак"/>
    <w:link w:val="afffff0"/>
    <w:rsid w:val="00382A11"/>
    <w:rPr>
      <w:rFonts w:ascii="Times New Roman" w:eastAsia="MS Mincho" w:hAnsi="Times New Roman" w:cs="Times New Roman"/>
      <w:snapToGrid w:val="0"/>
      <w:sz w:val="28"/>
      <w:szCs w:val="28"/>
    </w:rPr>
  </w:style>
  <w:style w:type="numbering" w:customStyle="1" w:styleId="1180">
    <w:name w:val="Нет списка118"/>
    <w:next w:val="a7"/>
    <w:semiHidden/>
    <w:unhideWhenUsed/>
    <w:rsid w:val="00382A11"/>
  </w:style>
  <w:style w:type="paragraph" w:customStyle="1" w:styleId="2f6">
    <w:name w:val="Титул 2"/>
    <w:basedOn w:val="a4"/>
    <w:next w:val="a4"/>
    <w:autoRedefine/>
    <w:rsid w:val="00382A11"/>
    <w:pPr>
      <w:spacing w:after="0" w:line="240" w:lineRule="auto"/>
      <w:jc w:val="center"/>
    </w:pPr>
    <w:rPr>
      <w:rFonts w:ascii="Times New Roman" w:eastAsia="Times New Roman" w:hAnsi="Times New Roman" w:cs="Times New Roman"/>
      <w:b/>
      <w:sz w:val="36"/>
      <w:szCs w:val="36"/>
      <w:lang w:eastAsia="ru-RU"/>
    </w:rPr>
  </w:style>
  <w:style w:type="paragraph" w:customStyle="1" w:styleId="afffff2">
    <w:name w:val="Название раздела"/>
    <w:basedOn w:val="a4"/>
    <w:next w:val="a4"/>
    <w:autoRedefine/>
    <w:rsid w:val="00382A11"/>
    <w:pPr>
      <w:spacing w:before="120" w:after="120" w:line="240" w:lineRule="auto"/>
      <w:jc w:val="center"/>
    </w:pPr>
    <w:rPr>
      <w:rFonts w:ascii="Times New Roman" w:eastAsia="Times New Roman" w:hAnsi="Times New Roman" w:cs="Times New Roman"/>
      <w:b/>
      <w:caps/>
      <w:sz w:val="28"/>
      <w:szCs w:val="28"/>
      <w:lang w:eastAsia="ru-RU"/>
    </w:rPr>
  </w:style>
  <w:style w:type="table" w:customStyle="1" w:styleId="38">
    <w:name w:val="Сетка таблицы3"/>
    <w:basedOn w:val="a6"/>
    <w:next w:val="aff2"/>
    <w:uiPriority w:val="59"/>
    <w:rsid w:val="00382A11"/>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0">
    <w:name w:val="Титул 1"/>
    <w:basedOn w:val="a4"/>
    <w:next w:val="a4"/>
    <w:autoRedefine/>
    <w:rsid w:val="00382A11"/>
    <w:pPr>
      <w:spacing w:after="0" w:line="240" w:lineRule="auto"/>
      <w:jc w:val="center"/>
    </w:pPr>
    <w:rPr>
      <w:rFonts w:ascii="Times New Roman" w:eastAsia="Times New Roman" w:hAnsi="Times New Roman" w:cs="Times New Roman"/>
      <w:sz w:val="40"/>
      <w:szCs w:val="20"/>
      <w:lang w:eastAsia="ru-RU"/>
    </w:rPr>
  </w:style>
  <w:style w:type="paragraph" w:customStyle="1" w:styleId="1f1">
    <w:name w:val="Титул 1 + полужирный"/>
    <w:basedOn w:val="1f0"/>
    <w:next w:val="a4"/>
    <w:autoRedefine/>
    <w:rsid w:val="00382A11"/>
    <w:pPr>
      <w:spacing w:after="120"/>
    </w:pPr>
    <w:rPr>
      <w:b/>
      <w:bCs/>
    </w:rPr>
  </w:style>
  <w:style w:type="paragraph" w:customStyle="1" w:styleId="afffff3">
    <w:name w:val="Таблица_Текст по центру"/>
    <w:basedOn w:val="a4"/>
    <w:next w:val="a4"/>
    <w:rsid w:val="00382A11"/>
    <w:pPr>
      <w:spacing w:after="0" w:line="240" w:lineRule="auto"/>
      <w:jc w:val="center"/>
    </w:pPr>
    <w:rPr>
      <w:rFonts w:ascii="Times New Roman" w:eastAsia="Times New Roman" w:hAnsi="Times New Roman" w:cs="Times New Roman"/>
      <w:szCs w:val="20"/>
      <w:lang w:eastAsia="ru-RU"/>
    </w:rPr>
  </w:style>
  <w:style w:type="paragraph" w:customStyle="1" w:styleId="afffff4">
    <w:name w:val="Таблица_Подзаголовок"/>
    <w:basedOn w:val="a4"/>
    <w:next w:val="a4"/>
    <w:autoRedefine/>
    <w:rsid w:val="00382A11"/>
    <w:pPr>
      <w:spacing w:after="0" w:line="240" w:lineRule="auto"/>
      <w:jc w:val="center"/>
    </w:pPr>
    <w:rPr>
      <w:rFonts w:ascii="Times New Roman" w:eastAsia="Times New Roman" w:hAnsi="Times New Roman" w:cs="Times New Roman"/>
      <w:b/>
      <w:lang w:eastAsia="ru-RU"/>
    </w:rPr>
  </w:style>
  <w:style w:type="paragraph" w:customStyle="1" w:styleId="11">
    <w:name w:val="Заголовок 1_1"/>
    <w:basedOn w:val="10"/>
    <w:next w:val="a4"/>
    <w:autoRedefine/>
    <w:rsid w:val="00382A11"/>
    <w:pPr>
      <w:numPr>
        <w:numId w:val="29"/>
      </w:numPr>
      <w:spacing w:after="120"/>
    </w:pPr>
    <w:rPr>
      <w:rFonts w:ascii="Times New Roman" w:hAnsi="Times New Roman" w:cs="Arial"/>
      <w:caps/>
      <w:sz w:val="28"/>
      <w:szCs w:val="28"/>
      <w:lang w:eastAsia="ru-RU"/>
    </w:rPr>
  </w:style>
  <w:style w:type="paragraph" w:customStyle="1" w:styleId="212">
    <w:name w:val="Заголовок 2_1"/>
    <w:basedOn w:val="23"/>
    <w:next w:val="a4"/>
    <w:autoRedefine/>
    <w:rsid w:val="00382A11"/>
    <w:pPr>
      <w:spacing w:after="120"/>
      <w:jc w:val="center"/>
    </w:pPr>
    <w:rPr>
      <w:rFonts w:ascii="Times New Roman" w:hAnsi="Times New Roman" w:cs="Arial"/>
      <w:i w:val="0"/>
      <w:lang w:eastAsia="ru-RU"/>
    </w:rPr>
  </w:style>
  <w:style w:type="paragraph" w:customStyle="1" w:styleId="312">
    <w:name w:val="Заголовок 3_1"/>
    <w:basedOn w:val="32"/>
    <w:next w:val="a4"/>
    <w:autoRedefine/>
    <w:rsid w:val="00382A11"/>
    <w:pPr>
      <w:spacing w:after="120"/>
      <w:jc w:val="center"/>
    </w:pPr>
    <w:rPr>
      <w:rFonts w:ascii="Times New Roman" w:hAnsi="Times New Roman" w:cs="Arial"/>
      <w:sz w:val="24"/>
      <w:lang w:eastAsia="ru-RU"/>
    </w:rPr>
  </w:style>
  <w:style w:type="paragraph" w:customStyle="1" w:styleId="1f2">
    <w:name w:val="Обычный 1"/>
    <w:basedOn w:val="a4"/>
    <w:link w:val="1f3"/>
    <w:autoRedefine/>
    <w:rsid w:val="00382A11"/>
    <w:pPr>
      <w:spacing w:before="120" w:after="120" w:line="240" w:lineRule="auto"/>
      <w:jc w:val="center"/>
    </w:pPr>
    <w:rPr>
      <w:rFonts w:ascii="Times New Roman" w:eastAsia="Times New Roman" w:hAnsi="Times New Roman" w:cs="Times New Roman"/>
      <w:b/>
      <w:sz w:val="24"/>
      <w:szCs w:val="24"/>
      <w:lang w:eastAsia="ru-RU"/>
    </w:rPr>
  </w:style>
  <w:style w:type="character" w:customStyle="1" w:styleId="1f3">
    <w:name w:val="Обычный 1 Знак"/>
    <w:link w:val="1f2"/>
    <w:rsid w:val="00382A11"/>
    <w:rPr>
      <w:rFonts w:ascii="Times New Roman" w:eastAsia="Times New Roman" w:hAnsi="Times New Roman" w:cs="Times New Roman"/>
      <w:b/>
      <w:sz w:val="24"/>
      <w:szCs w:val="24"/>
      <w:lang w:eastAsia="ru-RU"/>
    </w:rPr>
  </w:style>
  <w:style w:type="paragraph" w:customStyle="1" w:styleId="afffff5">
    <w:name w:val="Таблица_Номер"/>
    <w:basedOn w:val="a4"/>
    <w:next w:val="a4"/>
    <w:autoRedefine/>
    <w:rsid w:val="00382A11"/>
    <w:pPr>
      <w:keepNext/>
      <w:spacing w:after="0" w:line="240" w:lineRule="auto"/>
      <w:ind w:firstLine="709"/>
      <w:jc w:val="right"/>
    </w:pPr>
    <w:rPr>
      <w:rFonts w:ascii="Times New Roman" w:eastAsia="Calibri" w:hAnsi="Times New Roman" w:cs="Times New Roman"/>
      <w:sz w:val="28"/>
      <w:szCs w:val="28"/>
      <w:lang w:eastAsia="ru-RU"/>
    </w:rPr>
  </w:style>
  <w:style w:type="paragraph" w:customStyle="1" w:styleId="100">
    <w:name w:val="Обычный 1 + Перед:  0 пт После:  0 пт"/>
    <w:basedOn w:val="1f2"/>
    <w:next w:val="1f2"/>
    <w:autoRedefine/>
    <w:rsid w:val="00382A11"/>
    <w:pPr>
      <w:numPr>
        <w:numId w:val="27"/>
      </w:numPr>
      <w:tabs>
        <w:tab w:val="clear" w:pos="568"/>
        <w:tab w:val="num" w:pos="360"/>
      </w:tabs>
      <w:spacing w:before="0" w:after="0"/>
      <w:ind w:left="1440" w:hanging="360"/>
    </w:pPr>
    <w:rPr>
      <w:color w:val="FF0000"/>
      <w:szCs w:val="20"/>
    </w:rPr>
  </w:style>
  <w:style w:type="paragraph" w:customStyle="1" w:styleId="1f4">
    <w:name w:val="Обычный 1 + полужирный"/>
    <w:basedOn w:val="1f2"/>
    <w:next w:val="1f2"/>
    <w:link w:val="1f5"/>
    <w:autoRedefine/>
    <w:rsid w:val="00382A11"/>
    <w:rPr>
      <w:b w:val="0"/>
      <w:bCs/>
    </w:rPr>
  </w:style>
  <w:style w:type="character" w:customStyle="1" w:styleId="1f5">
    <w:name w:val="Обычный 1 + полужирный Знак"/>
    <w:link w:val="1f4"/>
    <w:rsid w:val="00382A11"/>
    <w:rPr>
      <w:rFonts w:ascii="Times New Roman" w:eastAsia="Times New Roman" w:hAnsi="Times New Roman" w:cs="Times New Roman"/>
      <w:bCs/>
      <w:sz w:val="24"/>
      <w:szCs w:val="24"/>
      <w:lang w:eastAsia="ru-RU"/>
    </w:rPr>
  </w:style>
  <w:style w:type="paragraph" w:customStyle="1" w:styleId="afffff6">
    <w:name w:val="Таблица_Текст по центру + полужирный"/>
    <w:basedOn w:val="afffff3"/>
    <w:next w:val="1f2"/>
    <w:autoRedefine/>
    <w:rsid w:val="00382A11"/>
    <w:rPr>
      <w:b/>
      <w:bCs/>
    </w:rPr>
  </w:style>
  <w:style w:type="paragraph" w:customStyle="1" w:styleId="afffff7">
    <w:name w:val="Реквизиты постановления"/>
    <w:basedOn w:val="1f2"/>
    <w:next w:val="1f2"/>
    <w:rsid w:val="00382A11"/>
    <w:pPr>
      <w:spacing w:before="0" w:after="0"/>
      <w:ind w:left="4536"/>
    </w:pPr>
    <w:rPr>
      <w:sz w:val="22"/>
      <w:szCs w:val="20"/>
    </w:rPr>
  </w:style>
  <w:style w:type="paragraph" w:customStyle="1" w:styleId="afffff8">
    <w:name w:val="Рисунок"/>
    <w:basedOn w:val="a4"/>
    <w:next w:val="a4"/>
    <w:autoRedefine/>
    <w:rsid w:val="00382A11"/>
    <w:pPr>
      <w:spacing w:after="0" w:line="240" w:lineRule="auto"/>
      <w:jc w:val="center"/>
    </w:pPr>
    <w:rPr>
      <w:rFonts w:ascii="Times New Roman" w:eastAsia="Times New Roman" w:hAnsi="Times New Roman" w:cs="Times New Roman"/>
      <w:i/>
      <w:iCs/>
      <w:sz w:val="20"/>
      <w:szCs w:val="20"/>
      <w:lang w:eastAsia="ru-RU"/>
    </w:rPr>
  </w:style>
  <w:style w:type="paragraph" w:customStyle="1" w:styleId="a3">
    <w:name w:val="Список нумерованный Знак"/>
    <w:basedOn w:val="a4"/>
    <w:semiHidden/>
    <w:rsid w:val="00382A11"/>
    <w:pPr>
      <w:numPr>
        <w:numId w:val="28"/>
      </w:numPr>
      <w:tabs>
        <w:tab w:val="left" w:pos="1260"/>
      </w:tabs>
      <w:spacing w:after="0" w:line="360" w:lineRule="auto"/>
      <w:jc w:val="both"/>
    </w:pPr>
    <w:rPr>
      <w:rFonts w:ascii="Times New Roman" w:eastAsia="Times New Roman" w:hAnsi="Times New Roman" w:cs="Times New Roman"/>
      <w:sz w:val="24"/>
      <w:szCs w:val="24"/>
      <w:lang w:eastAsia="ru-RU"/>
    </w:rPr>
  </w:style>
  <w:style w:type="numbering" w:customStyle="1" w:styleId="1190">
    <w:name w:val="Нет списка119"/>
    <w:next w:val="a7"/>
    <w:semiHidden/>
    <w:unhideWhenUsed/>
    <w:rsid w:val="00382A11"/>
  </w:style>
  <w:style w:type="numbering" w:customStyle="1" w:styleId="1112">
    <w:name w:val="Нет списка1112"/>
    <w:next w:val="a7"/>
    <w:semiHidden/>
    <w:unhideWhenUsed/>
    <w:rsid w:val="00382A11"/>
  </w:style>
  <w:style w:type="paragraph" w:customStyle="1" w:styleId="1f6">
    <w:name w:val="Обычный 1 + По центру"/>
    <w:basedOn w:val="1f2"/>
    <w:next w:val="1f2"/>
    <w:autoRedefine/>
    <w:rsid w:val="00382A11"/>
    <w:rPr>
      <w:szCs w:val="20"/>
    </w:rPr>
  </w:style>
  <w:style w:type="paragraph" w:customStyle="1" w:styleId="afffff9">
    <w:name w:val="Примечание к таблице"/>
    <w:basedOn w:val="1f2"/>
    <w:rsid w:val="00382A11"/>
    <w:pPr>
      <w:spacing w:after="240"/>
    </w:pPr>
    <w:rPr>
      <w:sz w:val="22"/>
    </w:rPr>
  </w:style>
  <w:style w:type="table" w:customStyle="1" w:styleId="127">
    <w:name w:val="Сетка таблицы12"/>
    <w:basedOn w:val="a6"/>
    <w:next w:val="aff2"/>
    <w:rsid w:val="00382A1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80">
    <w:name w:val="Нет списка28"/>
    <w:next w:val="a7"/>
    <w:semiHidden/>
    <w:unhideWhenUsed/>
    <w:rsid w:val="00382A11"/>
  </w:style>
  <w:style w:type="paragraph" w:customStyle="1" w:styleId="1f7">
    <w:name w:val="Абзац списка1"/>
    <w:basedOn w:val="a4"/>
    <w:rsid w:val="00382A11"/>
    <w:pPr>
      <w:spacing w:after="200" w:line="276" w:lineRule="auto"/>
      <w:ind w:left="720"/>
    </w:pPr>
    <w:rPr>
      <w:rFonts w:ascii="Calibri" w:eastAsia="Times New Roman" w:hAnsi="Calibri" w:cs="Times New Roman"/>
    </w:rPr>
  </w:style>
  <w:style w:type="table" w:customStyle="1" w:styleId="213">
    <w:name w:val="Сетка таблицы21"/>
    <w:basedOn w:val="a6"/>
    <w:next w:val="aff2"/>
    <w:uiPriority w:val="59"/>
    <w:rsid w:val="00382A1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13">
    <w:name w:val="Заголовок 31"/>
    <w:basedOn w:val="a4"/>
    <w:next w:val="a4"/>
    <w:uiPriority w:val="9"/>
    <w:semiHidden/>
    <w:unhideWhenUsed/>
    <w:qFormat/>
    <w:rsid w:val="00382A11"/>
    <w:pPr>
      <w:keepNext/>
      <w:keepLines/>
      <w:spacing w:before="200" w:after="0" w:line="276" w:lineRule="auto"/>
      <w:outlineLvl w:val="2"/>
    </w:pPr>
    <w:rPr>
      <w:rFonts w:ascii="Cambria" w:eastAsia="Times New Roman" w:hAnsi="Cambria" w:cs="Times New Roman"/>
      <w:b/>
      <w:bCs/>
      <w:color w:val="4F81BD"/>
    </w:rPr>
  </w:style>
  <w:style w:type="numbering" w:customStyle="1" w:styleId="1270">
    <w:name w:val="Нет списка127"/>
    <w:next w:val="a7"/>
    <w:semiHidden/>
    <w:unhideWhenUsed/>
    <w:rsid w:val="00382A11"/>
  </w:style>
  <w:style w:type="character" w:customStyle="1" w:styleId="afffe">
    <w:name w:val="Обычный (Интернет) Знак"/>
    <w:aliases w:val="Обычный (Web) Знак"/>
    <w:link w:val="afffd"/>
    <w:locked/>
    <w:rsid w:val="00382A11"/>
    <w:rPr>
      <w:rFonts w:ascii="Times New Roman" w:eastAsia="Times New Roman" w:hAnsi="Times New Roman" w:cs="Times New Roman"/>
      <w:sz w:val="24"/>
      <w:szCs w:val="24"/>
      <w:lang w:eastAsia="ru-RU"/>
    </w:rPr>
  </w:style>
  <w:style w:type="paragraph" w:customStyle="1" w:styleId="afffffa">
    <w:name w:val="Прижатый влево"/>
    <w:basedOn w:val="a4"/>
    <w:next w:val="a4"/>
    <w:uiPriority w:val="99"/>
    <w:rsid w:val="00382A11"/>
    <w:pPr>
      <w:widowControl w:val="0"/>
      <w:autoSpaceDE w:val="0"/>
      <w:autoSpaceDN w:val="0"/>
      <w:adjustRightInd w:val="0"/>
      <w:spacing w:after="0" w:line="240" w:lineRule="auto"/>
    </w:pPr>
    <w:rPr>
      <w:rFonts w:ascii="Arial" w:eastAsia="Times New Roman" w:hAnsi="Arial" w:cs="Times New Roman"/>
      <w:sz w:val="24"/>
      <w:szCs w:val="24"/>
      <w:lang w:eastAsia="ru-RU"/>
    </w:rPr>
  </w:style>
  <w:style w:type="paragraph" w:customStyle="1" w:styleId="afffffb">
    <w:name w:val="Нормальный (таблица)"/>
    <w:basedOn w:val="a4"/>
    <w:next w:val="a4"/>
    <w:uiPriority w:val="99"/>
    <w:rsid w:val="00382A11"/>
    <w:pPr>
      <w:widowControl w:val="0"/>
      <w:autoSpaceDE w:val="0"/>
      <w:autoSpaceDN w:val="0"/>
      <w:adjustRightInd w:val="0"/>
      <w:spacing w:after="0" w:line="240" w:lineRule="auto"/>
      <w:jc w:val="both"/>
    </w:pPr>
    <w:rPr>
      <w:rFonts w:ascii="Arial" w:eastAsia="Times New Roman" w:hAnsi="Arial" w:cs="Times New Roman"/>
      <w:sz w:val="24"/>
      <w:szCs w:val="24"/>
      <w:lang w:eastAsia="ru-RU"/>
    </w:rPr>
  </w:style>
  <w:style w:type="paragraph" w:customStyle="1" w:styleId="222">
    <w:name w:val="Основной текст 22"/>
    <w:basedOn w:val="a4"/>
    <w:uiPriority w:val="99"/>
    <w:rsid w:val="00382A11"/>
    <w:pPr>
      <w:widowControl w:val="0"/>
      <w:spacing w:after="60" w:line="240" w:lineRule="auto"/>
      <w:ind w:firstLine="720"/>
      <w:jc w:val="both"/>
    </w:pPr>
    <w:rPr>
      <w:rFonts w:ascii="Times New Roman" w:eastAsia="Times New Roman" w:hAnsi="Times New Roman" w:cs="Times New Roman"/>
      <w:sz w:val="28"/>
      <w:szCs w:val="20"/>
      <w:lang w:eastAsia="ru-RU"/>
    </w:rPr>
  </w:style>
  <w:style w:type="character" w:customStyle="1" w:styleId="bigger1">
    <w:name w:val="bigger1"/>
    <w:uiPriority w:val="99"/>
    <w:rsid w:val="00382A11"/>
    <w:rPr>
      <w:rFonts w:cs="Times New Roman"/>
    </w:rPr>
  </w:style>
  <w:style w:type="paragraph" w:customStyle="1" w:styleId="ConsPlusTitle">
    <w:name w:val="ConsPlusTitle"/>
    <w:rsid w:val="00382A11"/>
    <w:pPr>
      <w:widowControl w:val="0"/>
      <w:autoSpaceDE w:val="0"/>
      <w:autoSpaceDN w:val="0"/>
      <w:adjustRightInd w:val="0"/>
      <w:spacing w:after="0" w:line="240" w:lineRule="auto"/>
    </w:pPr>
    <w:rPr>
      <w:rFonts w:ascii="Arial" w:eastAsia="Times New Roman" w:hAnsi="Arial" w:cs="Arial"/>
      <w:b/>
      <w:bCs/>
      <w:sz w:val="20"/>
      <w:szCs w:val="20"/>
      <w:lang w:eastAsia="ru-RU"/>
    </w:rPr>
  </w:style>
  <w:style w:type="character" w:customStyle="1" w:styleId="322">
    <w:name w:val="Заголовок 3 Знак2"/>
    <w:aliases w:val="Заголовок 3 Знак1 Знак,Заголовок 3 Знак Знак Знак, Знак Знак1 Знак Знак,Заголовок 3 Знак Знак1, Знак Знак1 Знак1,Знак Знак1 Знак Знак,Знак Знак1 Знак1"/>
    <w:rsid w:val="00382A11"/>
    <w:rPr>
      <w:rFonts w:cs="Arial"/>
      <w:b/>
      <w:bCs/>
      <w:smallCaps/>
      <w:sz w:val="26"/>
      <w:szCs w:val="26"/>
      <w:lang w:val="ru-RU" w:eastAsia="ru-RU" w:bidi="ar-SA"/>
    </w:rPr>
  </w:style>
  <w:style w:type="table" w:customStyle="1" w:styleId="1110">
    <w:name w:val="Сетка таблицы111"/>
    <w:basedOn w:val="a6"/>
    <w:next w:val="aff2"/>
    <w:rsid w:val="00382A11"/>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style-span">
    <w:name w:val="apple-style-span"/>
    <w:rsid w:val="00382A11"/>
  </w:style>
  <w:style w:type="character" w:customStyle="1" w:styleId="1f8">
    <w:name w:val="Дата1"/>
    <w:rsid w:val="00382A11"/>
  </w:style>
  <w:style w:type="character" w:customStyle="1" w:styleId="314">
    <w:name w:val="Заголовок 3 Знак1"/>
    <w:uiPriority w:val="9"/>
    <w:semiHidden/>
    <w:rsid w:val="00382A11"/>
    <w:rPr>
      <w:rFonts w:ascii="Cambria" w:eastAsia="Times New Roman" w:hAnsi="Cambria" w:cs="Times New Roman"/>
      <w:b/>
      <w:bCs/>
      <w:color w:val="4F81BD"/>
      <w:sz w:val="20"/>
      <w:szCs w:val="20"/>
      <w:lang w:eastAsia="ru-RU"/>
    </w:rPr>
  </w:style>
  <w:style w:type="numbering" w:customStyle="1" w:styleId="2120">
    <w:name w:val="Нет списка212"/>
    <w:next w:val="a7"/>
    <w:uiPriority w:val="99"/>
    <w:semiHidden/>
    <w:unhideWhenUsed/>
    <w:rsid w:val="00382A11"/>
  </w:style>
  <w:style w:type="paragraph" w:customStyle="1" w:styleId="ConsPlusNonformat">
    <w:name w:val="ConsPlusNonformat"/>
    <w:uiPriority w:val="99"/>
    <w:rsid w:val="00382A11"/>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1f9">
    <w:name w:val="Знак Знак Знак1 Знак Знак Знак Знак"/>
    <w:basedOn w:val="a4"/>
    <w:rsid w:val="00382A11"/>
    <w:pPr>
      <w:widowControl w:val="0"/>
      <w:adjustRightInd w:val="0"/>
      <w:spacing w:line="240" w:lineRule="exact"/>
      <w:jc w:val="right"/>
    </w:pPr>
    <w:rPr>
      <w:rFonts w:ascii="Times New Roman" w:eastAsia="Times New Roman" w:hAnsi="Times New Roman" w:cs="Times New Roman"/>
      <w:sz w:val="20"/>
      <w:szCs w:val="20"/>
      <w:lang w:val="en-GB"/>
    </w:rPr>
  </w:style>
  <w:style w:type="paragraph" w:customStyle="1" w:styleId="ConsNormal">
    <w:name w:val="ConsNormal"/>
    <w:rsid w:val="00382A11"/>
    <w:pPr>
      <w:widowControl w:val="0"/>
      <w:autoSpaceDE w:val="0"/>
      <w:autoSpaceDN w:val="0"/>
      <w:adjustRightInd w:val="0"/>
      <w:spacing w:after="0" w:line="240" w:lineRule="auto"/>
      <w:ind w:right="19772" w:firstLine="720"/>
    </w:pPr>
    <w:rPr>
      <w:rFonts w:ascii="Arial" w:eastAsia="Times New Roman" w:hAnsi="Arial" w:cs="Times New Roman"/>
      <w:sz w:val="20"/>
      <w:szCs w:val="20"/>
      <w:lang w:eastAsia="ru-RU"/>
    </w:rPr>
  </w:style>
  <w:style w:type="paragraph" w:customStyle="1" w:styleId="11d">
    <w:name w:val="Знак1 Знак Знак Знак Знак Знак Знак Знак Знак Знак Знак Знак Знак Знак Знак Знак1"/>
    <w:basedOn w:val="a4"/>
    <w:rsid w:val="00382A11"/>
    <w:pPr>
      <w:widowControl w:val="0"/>
      <w:adjustRightInd w:val="0"/>
      <w:spacing w:line="240" w:lineRule="exact"/>
      <w:jc w:val="right"/>
    </w:pPr>
    <w:rPr>
      <w:rFonts w:ascii="Times New Roman" w:eastAsia="Times New Roman" w:hAnsi="Times New Roman" w:cs="Times New Roman"/>
      <w:sz w:val="20"/>
      <w:szCs w:val="20"/>
      <w:lang w:val="en-GB"/>
    </w:rPr>
  </w:style>
  <w:style w:type="character" w:customStyle="1" w:styleId="2f4">
    <w:name w:val="Список_маркерный_2_уровень Знак"/>
    <w:link w:val="2f3"/>
    <w:uiPriority w:val="99"/>
    <w:rsid w:val="00382A11"/>
    <w:rPr>
      <w:rFonts w:ascii="Times New Roman" w:eastAsia="Times New Roman" w:hAnsi="Times New Roman" w:cs="Times New Roman"/>
      <w:snapToGrid w:val="0"/>
      <w:sz w:val="24"/>
      <w:szCs w:val="24"/>
    </w:rPr>
  </w:style>
  <w:style w:type="paragraph" w:customStyle="1" w:styleId="1fa">
    <w:name w:val="заголовок 1"/>
    <w:basedOn w:val="a4"/>
    <w:next w:val="a4"/>
    <w:rsid w:val="00382A11"/>
    <w:pPr>
      <w:keepNext/>
      <w:spacing w:after="0" w:line="240" w:lineRule="auto"/>
      <w:ind w:left="-142" w:right="-908"/>
    </w:pPr>
    <w:rPr>
      <w:rFonts w:ascii="Times New Roman" w:eastAsia="Times New Roman" w:hAnsi="Times New Roman" w:cs="Times New Roman"/>
      <w:sz w:val="24"/>
      <w:szCs w:val="20"/>
      <w:lang w:val="en-US" w:eastAsia="ru-RU"/>
    </w:rPr>
  </w:style>
  <w:style w:type="paragraph" w:customStyle="1" w:styleId="afffffc">
    <w:name w:val="ОБычный"/>
    <w:basedOn w:val="a4"/>
    <w:autoRedefine/>
    <w:uiPriority w:val="99"/>
    <w:rsid w:val="00382A11"/>
    <w:pPr>
      <w:tabs>
        <w:tab w:val="right" w:leader="dot" w:pos="9345"/>
      </w:tabs>
      <w:spacing w:after="0" w:line="240" w:lineRule="auto"/>
      <w:jc w:val="both"/>
    </w:pPr>
    <w:rPr>
      <w:rFonts w:ascii="Times New Roman" w:eastAsia="Times New Roman" w:hAnsi="Times New Roman" w:cs="Times New Roman"/>
      <w:i/>
      <w:noProof/>
      <w:sz w:val="24"/>
      <w:szCs w:val="24"/>
      <w:lang w:eastAsia="ru-RU"/>
    </w:rPr>
  </w:style>
  <w:style w:type="paragraph" w:customStyle="1" w:styleId="afffffd">
    <w:name w:val="подпись табл"/>
    <w:basedOn w:val="a4"/>
    <w:link w:val="afffffe"/>
    <w:rsid w:val="00382A11"/>
    <w:pPr>
      <w:spacing w:before="40" w:after="120" w:line="240" w:lineRule="auto"/>
      <w:jc w:val="center"/>
    </w:pPr>
    <w:rPr>
      <w:rFonts w:ascii="Times New Roman" w:eastAsia="Times New Roman" w:hAnsi="Times New Roman" w:cs="Times New Roman"/>
      <w:b/>
      <w:bCs/>
      <w:i/>
      <w:sz w:val="25"/>
      <w:szCs w:val="20"/>
      <w:lang w:eastAsia="ru-RU"/>
    </w:rPr>
  </w:style>
  <w:style w:type="character" w:customStyle="1" w:styleId="afffffe">
    <w:name w:val="подпись табл Знак"/>
    <w:link w:val="afffffd"/>
    <w:rsid w:val="00382A11"/>
    <w:rPr>
      <w:rFonts w:ascii="Times New Roman" w:eastAsia="Times New Roman" w:hAnsi="Times New Roman" w:cs="Times New Roman"/>
      <w:b/>
      <w:bCs/>
      <w:i/>
      <w:sz w:val="25"/>
      <w:szCs w:val="20"/>
      <w:lang w:eastAsia="ru-RU"/>
    </w:rPr>
  </w:style>
  <w:style w:type="paragraph" w:styleId="affffff">
    <w:name w:val="Body Text First Indent"/>
    <w:basedOn w:val="aff"/>
    <w:link w:val="affffff0"/>
    <w:rsid w:val="00382A11"/>
    <w:pPr>
      <w:spacing w:line="240" w:lineRule="auto"/>
      <w:ind w:firstLine="210"/>
    </w:pPr>
    <w:rPr>
      <w:rFonts w:ascii="Times New Roman" w:eastAsia="Times New Roman" w:hAnsi="Times New Roman"/>
      <w:sz w:val="24"/>
      <w:szCs w:val="24"/>
      <w:lang w:eastAsia="ru-RU"/>
    </w:rPr>
  </w:style>
  <w:style w:type="character" w:customStyle="1" w:styleId="affffff0">
    <w:name w:val="Красная строка Знак"/>
    <w:basedOn w:val="aff0"/>
    <w:link w:val="affffff"/>
    <w:rsid w:val="00382A11"/>
    <w:rPr>
      <w:rFonts w:ascii="Times New Roman" w:eastAsia="Times New Roman" w:hAnsi="Times New Roman" w:cs="Times New Roman"/>
      <w:sz w:val="24"/>
      <w:szCs w:val="24"/>
      <w:lang w:eastAsia="ru-RU"/>
    </w:rPr>
  </w:style>
  <w:style w:type="numbering" w:customStyle="1" w:styleId="370">
    <w:name w:val="Нет списка37"/>
    <w:next w:val="a7"/>
    <w:semiHidden/>
    <w:unhideWhenUsed/>
    <w:rsid w:val="00382A11"/>
  </w:style>
  <w:style w:type="table" w:customStyle="1" w:styleId="315">
    <w:name w:val="Сетка таблицы31"/>
    <w:basedOn w:val="a6"/>
    <w:next w:val="aff2"/>
    <w:uiPriority w:val="59"/>
    <w:rsid w:val="00382A1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70">
    <w:name w:val="Нет списка47"/>
    <w:next w:val="a7"/>
    <w:semiHidden/>
    <w:unhideWhenUsed/>
    <w:rsid w:val="00382A11"/>
  </w:style>
  <w:style w:type="paragraph" w:styleId="affffff1">
    <w:name w:val="Signature"/>
    <w:basedOn w:val="a4"/>
    <w:link w:val="affffff2"/>
    <w:autoRedefine/>
    <w:qFormat/>
    <w:rsid w:val="00382A11"/>
    <w:pPr>
      <w:spacing w:before="120" w:after="0" w:line="240" w:lineRule="auto"/>
      <w:jc w:val="both"/>
    </w:pPr>
    <w:rPr>
      <w:rFonts w:ascii="Times New Roman" w:eastAsia="Times New Roman" w:hAnsi="Times New Roman" w:cs="Times New Roman"/>
      <w:sz w:val="28"/>
      <w:szCs w:val="24"/>
      <w:lang w:eastAsia="ru-RU"/>
    </w:rPr>
  </w:style>
  <w:style w:type="character" w:customStyle="1" w:styleId="affffff2">
    <w:name w:val="Подпись Знак"/>
    <w:basedOn w:val="a5"/>
    <w:link w:val="affffff1"/>
    <w:rsid w:val="00382A11"/>
    <w:rPr>
      <w:rFonts w:ascii="Times New Roman" w:eastAsia="Times New Roman" w:hAnsi="Times New Roman" w:cs="Times New Roman"/>
      <w:sz w:val="28"/>
      <w:szCs w:val="24"/>
      <w:lang w:eastAsia="ru-RU"/>
    </w:rPr>
  </w:style>
  <w:style w:type="paragraph" w:customStyle="1" w:styleId="affffff3">
    <w:name w:val="КОМУ"/>
    <w:basedOn w:val="a4"/>
    <w:uiPriority w:val="99"/>
    <w:qFormat/>
    <w:rsid w:val="00382A11"/>
    <w:pPr>
      <w:suppressAutoHyphens/>
      <w:spacing w:after="0" w:line="240" w:lineRule="auto"/>
      <w:ind w:left="5387"/>
      <w:jc w:val="center"/>
    </w:pPr>
    <w:rPr>
      <w:rFonts w:ascii="Times New Roman" w:eastAsia="Times New Roman" w:hAnsi="Times New Roman" w:cs="Times New Roman"/>
      <w:sz w:val="28"/>
      <w:szCs w:val="28"/>
      <w:lang w:eastAsia="ru-RU"/>
    </w:rPr>
  </w:style>
  <w:style w:type="character" w:customStyle="1" w:styleId="affffff4">
    <w:name w:val="КОМУ Знак"/>
    <w:rsid w:val="00382A11"/>
    <w:rPr>
      <w:rFonts w:ascii="Times New Roman" w:hAnsi="Times New Roman" w:cs="Times New Roman"/>
      <w:sz w:val="28"/>
      <w:szCs w:val="28"/>
      <w:lang w:eastAsia="ru-RU"/>
    </w:rPr>
  </w:style>
  <w:style w:type="paragraph" w:customStyle="1" w:styleId="affffff5">
    <w:name w:val="Адрес"/>
    <w:basedOn w:val="a4"/>
    <w:uiPriority w:val="99"/>
    <w:qFormat/>
    <w:rsid w:val="00382A11"/>
    <w:pPr>
      <w:spacing w:after="0" w:line="240" w:lineRule="auto"/>
      <w:ind w:left="5387"/>
      <w:jc w:val="center"/>
    </w:pPr>
    <w:rPr>
      <w:rFonts w:ascii="Times New Roman" w:eastAsia="Times New Roman" w:hAnsi="Times New Roman" w:cs="Times New Roman"/>
      <w:sz w:val="28"/>
      <w:szCs w:val="20"/>
      <w:lang w:eastAsia="ru-RU"/>
    </w:rPr>
  </w:style>
  <w:style w:type="character" w:customStyle="1" w:styleId="affffff6">
    <w:name w:val="Адрес Знак"/>
    <w:rsid w:val="00382A11"/>
    <w:rPr>
      <w:rFonts w:ascii="Times New Roman" w:hAnsi="Times New Roman"/>
      <w:sz w:val="28"/>
    </w:rPr>
  </w:style>
  <w:style w:type="paragraph" w:customStyle="1" w:styleId="affffff7">
    <w:name w:val="Обращение"/>
    <w:basedOn w:val="a4"/>
    <w:uiPriority w:val="99"/>
    <w:qFormat/>
    <w:rsid w:val="00382A11"/>
    <w:pPr>
      <w:spacing w:after="0" w:line="240" w:lineRule="auto"/>
      <w:jc w:val="center"/>
    </w:pPr>
    <w:rPr>
      <w:rFonts w:ascii="Times New Roman" w:eastAsia="Times New Roman" w:hAnsi="Times New Roman" w:cs="Times New Roman"/>
      <w:sz w:val="28"/>
      <w:szCs w:val="28"/>
      <w:lang w:eastAsia="ru-RU"/>
    </w:rPr>
  </w:style>
  <w:style w:type="paragraph" w:styleId="39">
    <w:name w:val="Body Text 3"/>
    <w:aliases w:val="Основной текст 3 Знак2 Знак,Основной текст 3 Знак1 Знак Знак,Основной текст 3 Знак Знак Знак Знак,Основной текст 3 Знак Знак1 Знак, Знак Знак Знак1 Знак, Знак Знак Знак2 Знак"/>
    <w:basedOn w:val="a4"/>
    <w:link w:val="3a"/>
    <w:rsid w:val="00382A11"/>
    <w:pPr>
      <w:spacing w:after="0" w:line="360" w:lineRule="auto"/>
    </w:pPr>
    <w:rPr>
      <w:rFonts w:ascii="Times New Roman" w:eastAsia="Times New Roman" w:hAnsi="Times New Roman" w:cs="Times New Roman"/>
      <w:sz w:val="26"/>
      <w:szCs w:val="20"/>
      <w:lang w:eastAsia="ru-RU"/>
    </w:rPr>
  </w:style>
  <w:style w:type="character" w:customStyle="1" w:styleId="3a">
    <w:name w:val="Основной текст 3 Знак"/>
    <w:aliases w:val="Основной текст 3 Знак2 Знак Знак1,Основной текст 3 Знак1 Знак Знак Знак1,Основной текст 3 Знак Знак Знак Знак Знак1,Основной текст 3 Знак Знак1 Знак Знак1, Знак Знак Знак1 Знак Знак1, Знак Знак Знак2 Знак Знак"/>
    <w:basedOn w:val="a5"/>
    <w:link w:val="39"/>
    <w:rsid w:val="00382A11"/>
    <w:rPr>
      <w:rFonts w:ascii="Times New Roman" w:eastAsia="Times New Roman" w:hAnsi="Times New Roman" w:cs="Times New Roman"/>
      <w:sz w:val="26"/>
      <w:szCs w:val="20"/>
      <w:lang w:eastAsia="ru-RU"/>
    </w:rPr>
  </w:style>
  <w:style w:type="numbering" w:customStyle="1" w:styleId="520">
    <w:name w:val="Нет списка52"/>
    <w:next w:val="a7"/>
    <w:uiPriority w:val="99"/>
    <w:semiHidden/>
    <w:unhideWhenUsed/>
    <w:rsid w:val="00382A11"/>
  </w:style>
  <w:style w:type="character" w:customStyle="1" w:styleId="223">
    <w:name w:val="Заголовок 2 Знак2"/>
    <w:aliases w:val="Заголовок 2 Знак1 Знак,Заголовок 2 Знак Знак Знак,1.2 Заголовок 2 Знак Знак Знак,1.2 Заголовок 2 Знак1 Знак,1.2 Заголовок 2 Знак Знак1,1.2 Заголовок 2 Знак2"/>
    <w:rsid w:val="00382A11"/>
    <w:rPr>
      <w:rFonts w:ascii="Times New Roman" w:eastAsia="Times New Roman" w:hAnsi="Times New Roman" w:cs="Arial"/>
      <w:b/>
      <w:bCs/>
      <w:smallCaps/>
      <w:spacing w:val="10"/>
      <w:sz w:val="28"/>
      <w:szCs w:val="28"/>
      <w:lang w:eastAsia="ru-RU"/>
    </w:rPr>
  </w:style>
  <w:style w:type="numbering" w:customStyle="1" w:styleId="620">
    <w:name w:val="Нет списка62"/>
    <w:next w:val="a7"/>
    <w:uiPriority w:val="99"/>
    <w:semiHidden/>
    <w:unhideWhenUsed/>
    <w:rsid w:val="00382A11"/>
  </w:style>
  <w:style w:type="character" w:customStyle="1" w:styleId="128">
    <w:name w:val="Заголовок 1 Знак2"/>
    <w:aliases w:val="Заголовок 1 Знак1 Знак,Заголовок 1 Знак Знак Знак,БЛОК Знак Знак Знак,БЛОК Знак Знак1"/>
    <w:rsid w:val="00382A11"/>
    <w:rPr>
      <w:rFonts w:ascii="Arial" w:eastAsia="Times New Roman" w:hAnsi="Arial" w:cs="Arial"/>
      <w:b/>
      <w:bCs/>
      <w:kern w:val="32"/>
      <w:sz w:val="32"/>
      <w:szCs w:val="32"/>
      <w:lang w:eastAsia="ru-RU"/>
    </w:rPr>
  </w:style>
  <w:style w:type="paragraph" w:customStyle="1" w:styleId="text">
    <w:name w:val="text"/>
    <w:basedOn w:val="a4"/>
    <w:rsid w:val="00382A11"/>
    <w:pPr>
      <w:spacing w:before="75" w:after="0" w:line="240" w:lineRule="auto"/>
      <w:ind w:right="75"/>
    </w:pPr>
    <w:rPr>
      <w:rFonts w:ascii="Verdana" w:eastAsia="Times New Roman" w:hAnsi="Verdana" w:cs="Times New Roman"/>
      <w:sz w:val="20"/>
      <w:szCs w:val="20"/>
      <w:lang w:eastAsia="ru-RU"/>
    </w:rPr>
  </w:style>
  <w:style w:type="table" w:customStyle="1" w:styleId="49">
    <w:name w:val="Сетка таблицы4"/>
    <w:basedOn w:val="a6"/>
    <w:next w:val="aff2"/>
    <w:uiPriority w:val="59"/>
    <w:rsid w:val="00382A11"/>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6-1">
    <w:name w:val="6.Табл.-1уровень"/>
    <w:basedOn w:val="a4"/>
    <w:rsid w:val="00382A11"/>
    <w:pPr>
      <w:widowControl w:val="0"/>
      <w:spacing w:before="20" w:after="0" w:line="240" w:lineRule="auto"/>
      <w:ind w:left="170" w:hanging="113"/>
    </w:pPr>
    <w:rPr>
      <w:rFonts w:ascii="Times New Roman" w:eastAsia="Times New Roman" w:hAnsi="Times New Roman" w:cs="Times New Roman"/>
      <w:sz w:val="16"/>
      <w:szCs w:val="20"/>
      <w:lang w:eastAsia="ru-RU"/>
    </w:rPr>
  </w:style>
  <w:style w:type="paragraph" w:customStyle="1" w:styleId="5-">
    <w:name w:val="5.Табл.-шапка"/>
    <w:basedOn w:val="6-1"/>
    <w:rsid w:val="00382A11"/>
    <w:pPr>
      <w:spacing w:before="0"/>
      <w:ind w:left="0" w:firstLine="0"/>
      <w:jc w:val="center"/>
    </w:pPr>
  </w:style>
  <w:style w:type="paragraph" w:customStyle="1" w:styleId="4a">
    <w:name w:val="4.Заголовок таблицы"/>
    <w:basedOn w:val="a4"/>
    <w:next w:val="a4"/>
    <w:rsid w:val="00382A11"/>
    <w:pPr>
      <w:widowControl w:val="0"/>
      <w:suppressAutoHyphens/>
      <w:spacing w:before="60" w:after="0" w:line="240" w:lineRule="auto"/>
    </w:pPr>
    <w:rPr>
      <w:rFonts w:ascii="Times New Roman" w:eastAsia="Times New Roman" w:hAnsi="Times New Roman" w:cs="Times New Roman"/>
      <w:b/>
      <w:sz w:val="24"/>
      <w:szCs w:val="20"/>
      <w:lang w:eastAsia="ru-RU"/>
    </w:rPr>
  </w:style>
  <w:style w:type="paragraph" w:customStyle="1" w:styleId="6-2">
    <w:name w:val="6.Табл.-2уровень"/>
    <w:basedOn w:val="6-1"/>
    <w:rsid w:val="00382A11"/>
    <w:pPr>
      <w:spacing w:before="0"/>
      <w:ind w:left="283"/>
    </w:pPr>
  </w:style>
  <w:style w:type="paragraph" w:customStyle="1" w:styleId="6-">
    <w:name w:val="6.Табл.-данные"/>
    <w:basedOn w:val="6-1"/>
    <w:rsid w:val="00382A11"/>
    <w:pPr>
      <w:suppressAutoHyphens/>
      <w:spacing w:before="0"/>
      <w:ind w:left="0" w:right="57" w:firstLine="0"/>
      <w:jc w:val="right"/>
    </w:pPr>
  </w:style>
  <w:style w:type="paragraph" w:customStyle="1" w:styleId="6-3">
    <w:name w:val="6.Табл.-3уровень"/>
    <w:basedOn w:val="6-1"/>
    <w:rsid w:val="00382A11"/>
    <w:pPr>
      <w:spacing w:before="0"/>
      <w:ind w:left="397"/>
    </w:pPr>
  </w:style>
  <w:style w:type="paragraph" w:customStyle="1" w:styleId="316">
    <w:name w:val="3.Подзаголовок 1"/>
    <w:basedOn w:val="a4"/>
    <w:next w:val="a4"/>
    <w:rsid w:val="00382A11"/>
    <w:pPr>
      <w:keepNext/>
      <w:keepLines/>
      <w:widowControl w:val="0"/>
      <w:suppressAutoHyphens/>
      <w:spacing w:before="240" w:after="120" w:line="240" w:lineRule="auto"/>
      <w:jc w:val="both"/>
    </w:pPr>
    <w:rPr>
      <w:rFonts w:ascii="Times New Roman" w:eastAsia="Times New Roman" w:hAnsi="Times New Roman" w:cs="Times New Roman"/>
      <w:b/>
      <w:sz w:val="24"/>
      <w:szCs w:val="20"/>
      <w:lang w:eastAsia="ru-RU"/>
    </w:rPr>
  </w:style>
  <w:style w:type="character" w:customStyle="1" w:styleId="rvts148">
    <w:name w:val="rvts148"/>
    <w:rsid w:val="00382A11"/>
    <w:rPr>
      <w:rFonts w:ascii="Arial" w:hAnsi="Arial" w:cs="Arial" w:hint="default"/>
      <w:b w:val="0"/>
      <w:bCs w:val="0"/>
      <w:i w:val="0"/>
      <w:iCs w:val="0"/>
      <w:strike w:val="0"/>
      <w:dstrike w:val="0"/>
      <w:color w:val="755000"/>
      <w:sz w:val="22"/>
      <w:szCs w:val="22"/>
      <w:u w:val="none"/>
      <w:effect w:val="none"/>
      <w:shd w:val="clear" w:color="auto" w:fill="auto"/>
    </w:rPr>
  </w:style>
  <w:style w:type="paragraph" w:customStyle="1" w:styleId="rvps1451">
    <w:name w:val="rvps1451"/>
    <w:basedOn w:val="a4"/>
    <w:rsid w:val="00382A11"/>
    <w:pPr>
      <w:spacing w:before="208" w:after="277" w:line="240" w:lineRule="auto"/>
      <w:ind w:left="415"/>
    </w:pPr>
    <w:rPr>
      <w:rFonts w:ascii="Arial" w:eastAsia="Times New Roman" w:hAnsi="Arial" w:cs="Arial"/>
      <w:color w:val="000000"/>
      <w:sz w:val="17"/>
      <w:szCs w:val="17"/>
      <w:lang w:eastAsia="ru-RU"/>
    </w:rPr>
  </w:style>
  <w:style w:type="paragraph" w:customStyle="1" w:styleId="rvps1401">
    <w:name w:val="rvps1401"/>
    <w:basedOn w:val="a4"/>
    <w:rsid w:val="00382A11"/>
    <w:pPr>
      <w:spacing w:after="208" w:line="240" w:lineRule="auto"/>
    </w:pPr>
    <w:rPr>
      <w:rFonts w:ascii="Arial" w:eastAsia="Times New Roman" w:hAnsi="Arial" w:cs="Arial"/>
      <w:color w:val="000000"/>
      <w:sz w:val="17"/>
      <w:szCs w:val="17"/>
      <w:lang w:eastAsia="ru-RU"/>
    </w:rPr>
  </w:style>
  <w:style w:type="paragraph" w:customStyle="1" w:styleId="rvps145">
    <w:name w:val="rvps145"/>
    <w:basedOn w:val="a4"/>
    <w:rsid w:val="00382A1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rvps140">
    <w:name w:val="rvps140"/>
    <w:basedOn w:val="a4"/>
    <w:rsid w:val="00382A1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rvps144">
    <w:name w:val="rvps144"/>
    <w:basedOn w:val="a4"/>
    <w:rsid w:val="00382A1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rvts1410">
    <w:name w:val="rvts1410"/>
    <w:rsid w:val="00382A11"/>
  </w:style>
  <w:style w:type="paragraph" w:styleId="HTML">
    <w:name w:val="HTML Preformatted"/>
    <w:basedOn w:val="a4"/>
    <w:link w:val="HTML0"/>
    <w:rsid w:val="00382A1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0"/>
      <w:lang w:eastAsia="ru-RU"/>
    </w:rPr>
  </w:style>
  <w:style w:type="character" w:customStyle="1" w:styleId="HTML0">
    <w:name w:val="Стандартный HTML Знак"/>
    <w:basedOn w:val="a5"/>
    <w:link w:val="HTML"/>
    <w:rsid w:val="00382A11"/>
    <w:rPr>
      <w:rFonts w:ascii="Courier New" w:eastAsia="Times New Roman" w:hAnsi="Courier New" w:cs="Times New Roman"/>
      <w:sz w:val="20"/>
      <w:szCs w:val="20"/>
      <w:lang w:eastAsia="ru-RU"/>
    </w:rPr>
  </w:style>
  <w:style w:type="paragraph" w:styleId="3b">
    <w:name w:val="Body Text Indent 3"/>
    <w:basedOn w:val="a4"/>
    <w:link w:val="3c"/>
    <w:rsid w:val="00382A11"/>
    <w:pPr>
      <w:spacing w:after="120" w:line="240" w:lineRule="auto"/>
      <w:ind w:left="283"/>
    </w:pPr>
    <w:rPr>
      <w:rFonts w:ascii="Times New Roman" w:eastAsia="Times New Roman" w:hAnsi="Times New Roman" w:cs="Times New Roman"/>
      <w:sz w:val="16"/>
      <w:szCs w:val="16"/>
      <w:lang w:eastAsia="ru-RU"/>
    </w:rPr>
  </w:style>
  <w:style w:type="character" w:customStyle="1" w:styleId="3c">
    <w:name w:val="Основной текст с отступом 3 Знак"/>
    <w:basedOn w:val="a5"/>
    <w:link w:val="3b"/>
    <w:rsid w:val="00382A11"/>
    <w:rPr>
      <w:rFonts w:ascii="Times New Roman" w:eastAsia="Times New Roman" w:hAnsi="Times New Roman" w:cs="Times New Roman"/>
      <w:sz w:val="16"/>
      <w:szCs w:val="16"/>
      <w:lang w:eastAsia="ru-RU"/>
    </w:rPr>
  </w:style>
  <w:style w:type="paragraph" w:customStyle="1" w:styleId="top2">
    <w:name w:val="top2"/>
    <w:basedOn w:val="a4"/>
    <w:rsid w:val="00382A11"/>
    <w:pPr>
      <w:spacing w:after="0" w:line="240" w:lineRule="auto"/>
      <w:ind w:left="140"/>
    </w:pPr>
    <w:rPr>
      <w:rFonts w:ascii="Arial" w:eastAsia="Times New Roman" w:hAnsi="Arial" w:cs="Arial"/>
      <w:b/>
      <w:bCs/>
      <w:color w:val="309868"/>
      <w:sz w:val="20"/>
      <w:szCs w:val="20"/>
      <w:lang w:eastAsia="ru-RU"/>
    </w:rPr>
  </w:style>
  <w:style w:type="paragraph" w:customStyle="1" w:styleId="maintext">
    <w:name w:val="maintext"/>
    <w:basedOn w:val="a4"/>
    <w:rsid w:val="00382A11"/>
    <w:pPr>
      <w:spacing w:after="70" w:line="240" w:lineRule="auto"/>
      <w:ind w:left="70"/>
    </w:pPr>
    <w:rPr>
      <w:rFonts w:ascii="Arial" w:eastAsia="Times New Roman" w:hAnsi="Arial" w:cs="Arial"/>
      <w:color w:val="000000"/>
      <w:sz w:val="20"/>
      <w:szCs w:val="20"/>
      <w:lang w:eastAsia="ru-RU"/>
    </w:rPr>
  </w:style>
  <w:style w:type="paragraph" w:customStyle="1" w:styleId="contentheader2cols">
    <w:name w:val="contentheader2cols"/>
    <w:basedOn w:val="a4"/>
    <w:rsid w:val="00382A1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nsCell">
    <w:name w:val="ConsCell"/>
    <w:rsid w:val="00382A11"/>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ConsNonformat">
    <w:name w:val="ConsNonformat"/>
    <w:rsid w:val="00382A11"/>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1fb">
    <w:name w:val="Стиль1 Знак Знак Знак Знак Знак Знак"/>
    <w:basedOn w:val="a4"/>
    <w:link w:val="1fc"/>
    <w:rsid w:val="00382A11"/>
    <w:pPr>
      <w:spacing w:after="0" w:line="240" w:lineRule="auto"/>
      <w:jc w:val="both"/>
    </w:pPr>
    <w:rPr>
      <w:rFonts w:ascii="Times New Roman" w:eastAsia="Times New Roman" w:hAnsi="Times New Roman" w:cs="Times New Roman"/>
      <w:sz w:val="24"/>
      <w:szCs w:val="24"/>
      <w:lang w:eastAsia="ru-RU"/>
    </w:rPr>
  </w:style>
  <w:style w:type="character" w:customStyle="1" w:styleId="1fc">
    <w:name w:val="Стиль1 Знак Знак Знак Знак Знак Знак Знак"/>
    <w:link w:val="1fb"/>
    <w:rsid w:val="00382A11"/>
    <w:rPr>
      <w:rFonts w:ascii="Times New Roman" w:eastAsia="Times New Roman" w:hAnsi="Times New Roman" w:cs="Times New Roman"/>
      <w:sz w:val="24"/>
      <w:szCs w:val="24"/>
      <w:lang w:eastAsia="ru-RU"/>
    </w:rPr>
  </w:style>
  <w:style w:type="paragraph" w:customStyle="1" w:styleId="affffff8">
    <w:name w:val="Для записок"/>
    <w:basedOn w:val="a4"/>
    <w:rsid w:val="00382A11"/>
    <w:pPr>
      <w:spacing w:before="120" w:after="0" w:line="240" w:lineRule="auto"/>
      <w:ind w:firstLine="720"/>
      <w:jc w:val="both"/>
    </w:pPr>
    <w:rPr>
      <w:rFonts w:ascii="Times New Roman" w:eastAsia="Times New Roman" w:hAnsi="Times New Roman" w:cs="Times New Roman"/>
      <w:sz w:val="24"/>
      <w:szCs w:val="20"/>
      <w:lang w:eastAsia="ru-RU"/>
    </w:rPr>
  </w:style>
  <w:style w:type="paragraph" w:customStyle="1" w:styleId="4b">
    <w:name w:val="заголовок 4"/>
    <w:basedOn w:val="41"/>
    <w:rsid w:val="00382A11"/>
    <w:pPr>
      <w:jc w:val="center"/>
    </w:pPr>
    <w:rPr>
      <w:rFonts w:ascii="Times New Roman" w:eastAsia="Times New Roman" w:hAnsi="Times New Roman"/>
      <w:i/>
      <w:sz w:val="26"/>
      <w:lang w:eastAsia="ru-RU"/>
    </w:rPr>
  </w:style>
  <w:style w:type="paragraph" w:styleId="1fd">
    <w:name w:val="index 1"/>
    <w:basedOn w:val="a4"/>
    <w:next w:val="a4"/>
    <w:autoRedefine/>
    <w:rsid w:val="00382A11"/>
    <w:pPr>
      <w:spacing w:after="0" w:line="240" w:lineRule="auto"/>
      <w:ind w:left="240" w:hanging="240"/>
    </w:pPr>
    <w:rPr>
      <w:rFonts w:ascii="Times New Roman" w:eastAsia="Times New Roman" w:hAnsi="Times New Roman" w:cs="Times New Roman"/>
      <w:sz w:val="20"/>
      <w:szCs w:val="20"/>
      <w:lang w:eastAsia="ru-RU"/>
    </w:rPr>
  </w:style>
  <w:style w:type="paragraph" w:customStyle="1" w:styleId="affffff9">
    <w:name w:val="Подлежащее таблицы"/>
    <w:basedOn w:val="a4"/>
    <w:rsid w:val="00382A11"/>
    <w:pPr>
      <w:spacing w:after="0" w:line="240" w:lineRule="exact"/>
      <w:ind w:left="113" w:hanging="113"/>
    </w:pPr>
    <w:rPr>
      <w:rFonts w:ascii="Arial" w:eastAsia="Times New Roman" w:hAnsi="Arial" w:cs="Times New Roman"/>
      <w:sz w:val="20"/>
      <w:szCs w:val="20"/>
      <w:lang w:eastAsia="ru-RU"/>
    </w:rPr>
  </w:style>
  <w:style w:type="paragraph" w:customStyle="1" w:styleId="1fe">
    <w:name w:val="Стиль1"/>
    <w:basedOn w:val="a4"/>
    <w:rsid w:val="00382A11"/>
    <w:pPr>
      <w:spacing w:after="0" w:line="240" w:lineRule="auto"/>
      <w:jc w:val="both"/>
    </w:pPr>
    <w:rPr>
      <w:rFonts w:ascii="Times New Roman" w:eastAsia="Times New Roman" w:hAnsi="Times New Roman" w:cs="Times New Roman"/>
      <w:sz w:val="24"/>
      <w:szCs w:val="24"/>
      <w:lang w:eastAsia="ru-RU"/>
    </w:rPr>
  </w:style>
  <w:style w:type="paragraph" w:customStyle="1" w:styleId="affffffa">
    <w:name w:val="Заголовок_главы"/>
    <w:basedOn w:val="a4"/>
    <w:rsid w:val="00382A11"/>
    <w:pPr>
      <w:overflowPunct w:val="0"/>
      <w:autoSpaceDE w:val="0"/>
      <w:autoSpaceDN w:val="0"/>
      <w:adjustRightInd w:val="0"/>
      <w:spacing w:after="300" w:line="240" w:lineRule="auto"/>
      <w:jc w:val="center"/>
      <w:textAlignment w:val="baseline"/>
    </w:pPr>
    <w:rPr>
      <w:rFonts w:ascii="Times New Roman" w:eastAsia="Times New Roman" w:hAnsi="Times New Roman" w:cs="Times New Roman"/>
      <w:b/>
      <w:sz w:val="24"/>
      <w:szCs w:val="20"/>
      <w:lang w:val="en-US" w:eastAsia="ru-RU"/>
    </w:rPr>
  </w:style>
  <w:style w:type="paragraph" w:customStyle="1" w:styleId="2f7">
    <w:name w:val="Стиль2"/>
    <w:basedOn w:val="23"/>
    <w:rsid w:val="00382A11"/>
    <w:rPr>
      <w:rFonts w:ascii="Times New Roman" w:hAnsi="Times New Roman" w:cs="Arial"/>
      <w:i w:val="0"/>
      <w:iCs w:val="0"/>
      <w:smallCaps/>
      <w:spacing w:val="10"/>
      <w:lang w:eastAsia="ru-RU"/>
    </w:rPr>
  </w:style>
  <w:style w:type="paragraph" w:customStyle="1" w:styleId="main">
    <w:name w:val="main"/>
    <w:basedOn w:val="a4"/>
    <w:rsid w:val="00382A11"/>
    <w:pPr>
      <w:spacing w:after="0" w:line="240" w:lineRule="auto"/>
      <w:ind w:firstLine="567"/>
      <w:jc w:val="both"/>
    </w:pPr>
    <w:rPr>
      <w:rFonts w:ascii="Times New Roman" w:eastAsia="Times New Roman" w:hAnsi="Times New Roman" w:cs="Times New Roman"/>
      <w:sz w:val="28"/>
      <w:szCs w:val="20"/>
      <w:lang w:eastAsia="ru-RU"/>
    </w:rPr>
  </w:style>
  <w:style w:type="paragraph" w:customStyle="1" w:styleId="gp">
    <w:name w:val="gp"/>
    <w:basedOn w:val="a4"/>
    <w:rsid w:val="00382A1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ontww">
    <w:name w:val="contww"/>
    <w:rsid w:val="00382A11"/>
  </w:style>
  <w:style w:type="character" w:customStyle="1" w:styleId="postbody">
    <w:name w:val="postbody"/>
    <w:rsid w:val="00382A11"/>
  </w:style>
  <w:style w:type="character" w:customStyle="1" w:styleId="gen">
    <w:name w:val="gen"/>
    <w:rsid w:val="00382A11"/>
  </w:style>
  <w:style w:type="paragraph" w:customStyle="1" w:styleId="214">
    <w:name w:val="Основной текст 21"/>
    <w:basedOn w:val="a4"/>
    <w:rsid w:val="00382A11"/>
    <w:pPr>
      <w:spacing w:after="0" w:line="240" w:lineRule="auto"/>
      <w:ind w:firstLine="709"/>
      <w:jc w:val="both"/>
    </w:pPr>
    <w:rPr>
      <w:rFonts w:ascii="Times New Roman" w:eastAsia="Times New Roman" w:hAnsi="Times New Roman" w:cs="Times New Roman"/>
      <w:sz w:val="28"/>
      <w:szCs w:val="20"/>
      <w:lang w:eastAsia="ja-JP"/>
    </w:rPr>
  </w:style>
  <w:style w:type="paragraph" w:customStyle="1" w:styleId="215">
    <w:name w:val="Основной текст с отступом 21"/>
    <w:basedOn w:val="a4"/>
    <w:rsid w:val="00382A11"/>
    <w:pPr>
      <w:spacing w:after="0" w:line="240" w:lineRule="auto"/>
      <w:ind w:firstLine="709"/>
    </w:pPr>
    <w:rPr>
      <w:rFonts w:ascii="Times New Roman" w:eastAsia="Times New Roman" w:hAnsi="Times New Roman" w:cs="Times New Roman"/>
      <w:sz w:val="28"/>
      <w:szCs w:val="20"/>
      <w:lang w:eastAsia="ja-JP"/>
    </w:rPr>
  </w:style>
  <w:style w:type="character" w:customStyle="1" w:styleId="317">
    <w:name w:val="Основной текст 3 Знак1"/>
    <w:aliases w:val="Основной текст 3 Знак2 Знак Знак,Основной текст 3 Знак1 Знак Знак Знак,Основной текст 3 Знак Знак Знак Знак Знак,Основной текст 3 Знак Знак1 Знак Знак, Знак Знак Знак1 Знак Знак"/>
    <w:rsid w:val="00382A11"/>
    <w:rPr>
      <w:rFonts w:ascii="Times New Roman" w:eastAsia="Times New Roman" w:hAnsi="Times New Roman" w:cs="Times New Roman"/>
      <w:sz w:val="28"/>
      <w:szCs w:val="20"/>
      <w:lang w:eastAsia="ru-RU"/>
    </w:rPr>
  </w:style>
  <w:style w:type="paragraph" w:styleId="29">
    <w:name w:val="Body Text 2"/>
    <w:basedOn w:val="a4"/>
    <w:link w:val="28"/>
    <w:rsid w:val="00382A11"/>
    <w:pPr>
      <w:spacing w:after="120" w:line="480" w:lineRule="auto"/>
    </w:pPr>
    <w:rPr>
      <w:rFonts w:ascii="Bookman Old Style" w:hAnsi="Bookman Old Style"/>
    </w:rPr>
  </w:style>
  <w:style w:type="character" w:customStyle="1" w:styleId="216">
    <w:name w:val="Основной текст 2 Знак1"/>
    <w:basedOn w:val="a5"/>
    <w:uiPriority w:val="99"/>
    <w:semiHidden/>
    <w:rsid w:val="00382A11"/>
  </w:style>
  <w:style w:type="paragraph" w:styleId="2f8">
    <w:name w:val="List 2"/>
    <w:basedOn w:val="a4"/>
    <w:rsid w:val="00382A11"/>
    <w:pPr>
      <w:spacing w:after="0" w:line="240" w:lineRule="auto"/>
      <w:ind w:left="566" w:hanging="283"/>
    </w:pPr>
    <w:rPr>
      <w:rFonts w:ascii="Times New Roman" w:eastAsia="Times New Roman" w:hAnsi="Times New Roman" w:cs="Times New Roman"/>
      <w:sz w:val="24"/>
      <w:szCs w:val="24"/>
      <w:lang w:eastAsia="ru-RU"/>
    </w:rPr>
  </w:style>
  <w:style w:type="paragraph" w:styleId="affffffb">
    <w:name w:val="Normal Indent"/>
    <w:basedOn w:val="a4"/>
    <w:rsid w:val="00382A11"/>
    <w:pPr>
      <w:spacing w:after="0" w:line="240" w:lineRule="auto"/>
      <w:ind w:left="708"/>
    </w:pPr>
    <w:rPr>
      <w:rFonts w:ascii="Times New Roman" w:eastAsia="Times New Roman" w:hAnsi="Times New Roman" w:cs="Times New Roman"/>
      <w:sz w:val="24"/>
      <w:szCs w:val="24"/>
      <w:lang w:eastAsia="ru-RU"/>
    </w:rPr>
  </w:style>
  <w:style w:type="paragraph" w:customStyle="1" w:styleId="affffffc">
    <w:name w:val="Краткий обратный адрес"/>
    <w:basedOn w:val="a4"/>
    <w:rsid w:val="00382A11"/>
    <w:pPr>
      <w:spacing w:after="0" w:line="240" w:lineRule="auto"/>
    </w:pPr>
    <w:rPr>
      <w:rFonts w:ascii="Times New Roman" w:eastAsia="Times New Roman" w:hAnsi="Times New Roman" w:cs="Times New Roman"/>
      <w:sz w:val="24"/>
      <w:szCs w:val="24"/>
      <w:lang w:eastAsia="ru-RU"/>
    </w:rPr>
  </w:style>
  <w:style w:type="paragraph" w:styleId="2f9">
    <w:name w:val="Body Text First Indent 2"/>
    <w:basedOn w:val="affff5"/>
    <w:link w:val="2fa"/>
    <w:rsid w:val="00382A11"/>
    <w:pPr>
      <w:spacing w:line="240" w:lineRule="auto"/>
      <w:ind w:firstLine="210"/>
    </w:pPr>
    <w:rPr>
      <w:rFonts w:ascii="Times New Roman" w:eastAsia="Times New Roman" w:hAnsi="Times New Roman" w:cs="Times New Roman"/>
      <w:sz w:val="24"/>
      <w:szCs w:val="24"/>
      <w:lang w:eastAsia="ru-RU"/>
    </w:rPr>
  </w:style>
  <w:style w:type="character" w:customStyle="1" w:styleId="2fa">
    <w:name w:val="Красная строка 2 Знак"/>
    <w:basedOn w:val="affff6"/>
    <w:link w:val="2f9"/>
    <w:rsid w:val="00382A11"/>
    <w:rPr>
      <w:rFonts w:ascii="Times New Roman" w:eastAsia="Times New Roman" w:hAnsi="Times New Roman" w:cs="Times New Roman"/>
      <w:sz w:val="24"/>
      <w:szCs w:val="24"/>
      <w:lang w:eastAsia="ru-RU"/>
    </w:rPr>
  </w:style>
  <w:style w:type="paragraph" w:customStyle="1" w:styleId="1ff">
    <w:name w:val="1"/>
    <w:basedOn w:val="a4"/>
    <w:rsid w:val="00382A1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bzac">
    <w:name w:val="Abzac"/>
    <w:basedOn w:val="a4"/>
    <w:rsid w:val="00382A11"/>
    <w:pPr>
      <w:spacing w:after="0" w:line="240" w:lineRule="auto"/>
      <w:ind w:left="567" w:hanging="567"/>
    </w:pPr>
    <w:rPr>
      <w:rFonts w:ascii="Times New Roman" w:eastAsia="Times New Roman" w:hAnsi="Times New Roman" w:cs="Times New Roman"/>
      <w:snapToGrid w:val="0"/>
      <w:sz w:val="18"/>
      <w:szCs w:val="20"/>
      <w:lang w:eastAsia="ru-RU"/>
    </w:rPr>
  </w:style>
  <w:style w:type="paragraph" w:styleId="affffffd">
    <w:name w:val="Plain Text"/>
    <w:aliases w:val="Текст Знак1,Текст Знак Знак1,Текст Знак Знак Знак, Знак3 Знак Знак Знак, Знак3 Знак1 Знак,Текст Знак1 Знак,Текст Знак Знак, Знак3 Знак Знак, Знак3 Знак1"/>
    <w:basedOn w:val="a4"/>
    <w:link w:val="affffffe"/>
    <w:rsid w:val="00382A11"/>
    <w:pPr>
      <w:spacing w:after="0" w:line="240" w:lineRule="auto"/>
    </w:pPr>
    <w:rPr>
      <w:rFonts w:ascii="Courier New" w:eastAsia="Times New Roman" w:hAnsi="Courier New" w:cs="Times New Roman"/>
      <w:sz w:val="20"/>
      <w:szCs w:val="20"/>
      <w:lang w:eastAsia="ru-RU"/>
    </w:rPr>
  </w:style>
  <w:style w:type="character" w:customStyle="1" w:styleId="affffffe">
    <w:name w:val="Текст Знак"/>
    <w:aliases w:val="Текст Знак1 Знак1,Текст Знак Знак1 Знак,Текст Знак Знак Знак Знак, Знак3 Знак Знак Знак Знак, Знак3 Знак1 Знак Знак,Текст Знак1 Знак Знак,Текст Знак Знак Знак1, Знак3 Знак Знак Знак1, Знак3 Знак1 Знак1"/>
    <w:basedOn w:val="a5"/>
    <w:link w:val="affffffd"/>
    <w:rsid w:val="00382A11"/>
    <w:rPr>
      <w:rFonts w:ascii="Courier New" w:eastAsia="Times New Roman" w:hAnsi="Courier New" w:cs="Times New Roman"/>
      <w:sz w:val="20"/>
      <w:szCs w:val="20"/>
      <w:lang w:eastAsia="ru-RU"/>
    </w:rPr>
  </w:style>
  <w:style w:type="character" w:customStyle="1" w:styleId="osn">
    <w:name w:val="osn"/>
    <w:rsid w:val="00382A11"/>
  </w:style>
  <w:style w:type="paragraph" w:customStyle="1" w:styleId="1ff0">
    <w:name w:val="Название1"/>
    <w:basedOn w:val="a4"/>
    <w:rsid w:val="00382A1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M17">
    <w:name w:val="CM17"/>
    <w:basedOn w:val="Default"/>
    <w:next w:val="Default"/>
    <w:rsid w:val="00382A11"/>
    <w:pPr>
      <w:widowControl w:val="0"/>
      <w:spacing w:after="295"/>
    </w:pPr>
    <w:rPr>
      <w:rFonts w:ascii="Arial" w:eastAsia="Times New Roman" w:hAnsi="Arial"/>
      <w:color w:val="auto"/>
    </w:rPr>
  </w:style>
  <w:style w:type="paragraph" w:customStyle="1" w:styleId="CM1">
    <w:name w:val="CM1"/>
    <w:basedOn w:val="Default"/>
    <w:next w:val="Default"/>
    <w:rsid w:val="00382A11"/>
    <w:pPr>
      <w:widowControl w:val="0"/>
      <w:spacing w:line="368" w:lineRule="atLeast"/>
    </w:pPr>
    <w:rPr>
      <w:rFonts w:ascii="Arial" w:eastAsia="Times New Roman" w:hAnsi="Arial"/>
      <w:color w:val="auto"/>
    </w:rPr>
  </w:style>
  <w:style w:type="paragraph" w:customStyle="1" w:styleId="CM18">
    <w:name w:val="CM18"/>
    <w:basedOn w:val="Default"/>
    <w:next w:val="Default"/>
    <w:rsid w:val="00382A11"/>
    <w:pPr>
      <w:widowControl w:val="0"/>
      <w:spacing w:after="233"/>
    </w:pPr>
    <w:rPr>
      <w:rFonts w:ascii="Arial" w:eastAsia="Times New Roman" w:hAnsi="Arial"/>
      <w:color w:val="auto"/>
    </w:rPr>
  </w:style>
  <w:style w:type="paragraph" w:customStyle="1" w:styleId="CM2">
    <w:name w:val="CM2"/>
    <w:basedOn w:val="Default"/>
    <w:next w:val="Default"/>
    <w:rsid w:val="00382A11"/>
    <w:pPr>
      <w:widowControl w:val="0"/>
      <w:spacing w:line="368" w:lineRule="atLeast"/>
    </w:pPr>
    <w:rPr>
      <w:rFonts w:ascii="Arial" w:eastAsia="Times New Roman" w:hAnsi="Arial"/>
      <w:color w:val="auto"/>
    </w:rPr>
  </w:style>
  <w:style w:type="paragraph" w:customStyle="1" w:styleId="CM19">
    <w:name w:val="CM19"/>
    <w:basedOn w:val="Default"/>
    <w:next w:val="Default"/>
    <w:rsid w:val="00382A11"/>
    <w:pPr>
      <w:widowControl w:val="0"/>
      <w:spacing w:after="1123"/>
    </w:pPr>
    <w:rPr>
      <w:rFonts w:ascii="Arial" w:eastAsia="Times New Roman" w:hAnsi="Arial"/>
      <w:color w:val="auto"/>
    </w:rPr>
  </w:style>
  <w:style w:type="paragraph" w:customStyle="1" w:styleId="CM20">
    <w:name w:val="CM20"/>
    <w:basedOn w:val="Default"/>
    <w:next w:val="Default"/>
    <w:rsid w:val="00382A11"/>
    <w:pPr>
      <w:widowControl w:val="0"/>
      <w:spacing w:after="90"/>
    </w:pPr>
    <w:rPr>
      <w:rFonts w:ascii="Arial" w:eastAsia="Times New Roman" w:hAnsi="Arial"/>
      <w:color w:val="auto"/>
    </w:rPr>
  </w:style>
  <w:style w:type="paragraph" w:customStyle="1" w:styleId="CM3">
    <w:name w:val="CM3"/>
    <w:basedOn w:val="Default"/>
    <w:next w:val="Default"/>
    <w:rsid w:val="00382A11"/>
    <w:pPr>
      <w:widowControl w:val="0"/>
    </w:pPr>
    <w:rPr>
      <w:rFonts w:ascii="Arial" w:eastAsia="Times New Roman" w:hAnsi="Arial"/>
      <w:color w:val="auto"/>
    </w:rPr>
  </w:style>
  <w:style w:type="paragraph" w:customStyle="1" w:styleId="CM4">
    <w:name w:val="CM4"/>
    <w:basedOn w:val="Default"/>
    <w:next w:val="Default"/>
    <w:rsid w:val="00382A11"/>
    <w:pPr>
      <w:widowControl w:val="0"/>
      <w:spacing w:line="553" w:lineRule="atLeast"/>
    </w:pPr>
    <w:rPr>
      <w:rFonts w:ascii="Arial" w:eastAsia="Times New Roman" w:hAnsi="Arial"/>
      <w:color w:val="auto"/>
    </w:rPr>
  </w:style>
  <w:style w:type="paragraph" w:customStyle="1" w:styleId="CM21">
    <w:name w:val="CM21"/>
    <w:basedOn w:val="Default"/>
    <w:next w:val="Default"/>
    <w:rsid w:val="00382A11"/>
    <w:pPr>
      <w:widowControl w:val="0"/>
      <w:spacing w:after="533"/>
    </w:pPr>
    <w:rPr>
      <w:rFonts w:ascii="Arial" w:eastAsia="Times New Roman" w:hAnsi="Arial"/>
      <w:color w:val="auto"/>
    </w:rPr>
  </w:style>
  <w:style w:type="paragraph" w:customStyle="1" w:styleId="CM5">
    <w:name w:val="CM5"/>
    <w:basedOn w:val="Default"/>
    <w:next w:val="Default"/>
    <w:rsid w:val="00382A11"/>
    <w:pPr>
      <w:widowControl w:val="0"/>
      <w:spacing w:line="416" w:lineRule="atLeast"/>
    </w:pPr>
    <w:rPr>
      <w:rFonts w:ascii="Arial" w:eastAsia="Times New Roman" w:hAnsi="Arial"/>
      <w:color w:val="auto"/>
    </w:rPr>
  </w:style>
  <w:style w:type="paragraph" w:customStyle="1" w:styleId="CM6">
    <w:name w:val="CM6"/>
    <w:basedOn w:val="Default"/>
    <w:next w:val="Default"/>
    <w:rsid w:val="00382A11"/>
    <w:pPr>
      <w:widowControl w:val="0"/>
      <w:spacing w:line="413" w:lineRule="atLeast"/>
    </w:pPr>
    <w:rPr>
      <w:rFonts w:ascii="Arial" w:eastAsia="Times New Roman" w:hAnsi="Arial"/>
      <w:color w:val="auto"/>
    </w:rPr>
  </w:style>
  <w:style w:type="paragraph" w:customStyle="1" w:styleId="CM23">
    <w:name w:val="CM23"/>
    <w:basedOn w:val="Default"/>
    <w:next w:val="Default"/>
    <w:rsid w:val="00382A11"/>
    <w:pPr>
      <w:widowControl w:val="0"/>
      <w:spacing w:after="1237"/>
    </w:pPr>
    <w:rPr>
      <w:rFonts w:ascii="Arial" w:eastAsia="Times New Roman" w:hAnsi="Arial"/>
      <w:color w:val="auto"/>
    </w:rPr>
  </w:style>
  <w:style w:type="paragraph" w:customStyle="1" w:styleId="CM7">
    <w:name w:val="CM7"/>
    <w:basedOn w:val="Default"/>
    <w:next w:val="Default"/>
    <w:rsid w:val="00382A11"/>
    <w:pPr>
      <w:widowControl w:val="0"/>
      <w:spacing w:line="416" w:lineRule="atLeast"/>
    </w:pPr>
    <w:rPr>
      <w:rFonts w:ascii="Arial" w:eastAsia="Times New Roman" w:hAnsi="Arial"/>
      <w:color w:val="auto"/>
    </w:rPr>
  </w:style>
  <w:style w:type="paragraph" w:customStyle="1" w:styleId="CM22">
    <w:name w:val="CM22"/>
    <w:basedOn w:val="Default"/>
    <w:next w:val="Default"/>
    <w:rsid w:val="00382A11"/>
    <w:pPr>
      <w:widowControl w:val="0"/>
      <w:spacing w:after="438"/>
    </w:pPr>
    <w:rPr>
      <w:rFonts w:ascii="Arial" w:eastAsia="Times New Roman" w:hAnsi="Arial"/>
      <w:color w:val="auto"/>
    </w:rPr>
  </w:style>
  <w:style w:type="paragraph" w:customStyle="1" w:styleId="CM8">
    <w:name w:val="CM8"/>
    <w:basedOn w:val="Default"/>
    <w:next w:val="Default"/>
    <w:rsid w:val="00382A11"/>
    <w:pPr>
      <w:widowControl w:val="0"/>
    </w:pPr>
    <w:rPr>
      <w:rFonts w:ascii="Arial" w:eastAsia="Times New Roman" w:hAnsi="Arial"/>
      <w:color w:val="auto"/>
    </w:rPr>
  </w:style>
  <w:style w:type="paragraph" w:customStyle="1" w:styleId="CM9">
    <w:name w:val="CM9"/>
    <w:basedOn w:val="Default"/>
    <w:next w:val="Default"/>
    <w:rsid w:val="00382A11"/>
    <w:pPr>
      <w:widowControl w:val="0"/>
      <w:spacing w:line="416" w:lineRule="atLeast"/>
    </w:pPr>
    <w:rPr>
      <w:rFonts w:ascii="Arial" w:eastAsia="Times New Roman" w:hAnsi="Arial"/>
      <w:color w:val="auto"/>
    </w:rPr>
  </w:style>
  <w:style w:type="paragraph" w:customStyle="1" w:styleId="CM11">
    <w:name w:val="CM11"/>
    <w:basedOn w:val="Default"/>
    <w:next w:val="Default"/>
    <w:rsid w:val="00382A11"/>
    <w:pPr>
      <w:widowControl w:val="0"/>
      <w:spacing w:line="483" w:lineRule="atLeast"/>
    </w:pPr>
    <w:rPr>
      <w:rFonts w:ascii="Arial" w:eastAsia="Times New Roman" w:hAnsi="Arial"/>
      <w:color w:val="auto"/>
    </w:rPr>
  </w:style>
  <w:style w:type="paragraph" w:customStyle="1" w:styleId="CM12">
    <w:name w:val="CM12"/>
    <w:basedOn w:val="Default"/>
    <w:next w:val="Default"/>
    <w:rsid w:val="00382A11"/>
    <w:pPr>
      <w:widowControl w:val="0"/>
      <w:spacing w:line="413" w:lineRule="atLeast"/>
    </w:pPr>
    <w:rPr>
      <w:rFonts w:ascii="Arial" w:eastAsia="Times New Roman" w:hAnsi="Arial"/>
      <w:color w:val="auto"/>
    </w:rPr>
  </w:style>
  <w:style w:type="paragraph" w:customStyle="1" w:styleId="CM13">
    <w:name w:val="CM13"/>
    <w:basedOn w:val="Default"/>
    <w:next w:val="Default"/>
    <w:rsid w:val="00382A11"/>
    <w:pPr>
      <w:widowControl w:val="0"/>
    </w:pPr>
    <w:rPr>
      <w:rFonts w:ascii="Arial" w:eastAsia="Times New Roman" w:hAnsi="Arial"/>
      <w:color w:val="auto"/>
    </w:rPr>
  </w:style>
  <w:style w:type="paragraph" w:customStyle="1" w:styleId="CM14">
    <w:name w:val="CM14"/>
    <w:basedOn w:val="Default"/>
    <w:next w:val="Default"/>
    <w:rsid w:val="00382A11"/>
    <w:pPr>
      <w:widowControl w:val="0"/>
      <w:spacing w:line="413" w:lineRule="atLeast"/>
    </w:pPr>
    <w:rPr>
      <w:rFonts w:ascii="Arial" w:eastAsia="Times New Roman" w:hAnsi="Arial"/>
      <w:color w:val="auto"/>
    </w:rPr>
  </w:style>
  <w:style w:type="paragraph" w:customStyle="1" w:styleId="CM24">
    <w:name w:val="CM24"/>
    <w:basedOn w:val="Default"/>
    <w:next w:val="Default"/>
    <w:rsid w:val="00382A11"/>
    <w:pPr>
      <w:widowControl w:val="0"/>
      <w:spacing w:after="408"/>
    </w:pPr>
    <w:rPr>
      <w:rFonts w:ascii="Arial" w:eastAsia="Times New Roman" w:hAnsi="Arial"/>
      <w:color w:val="auto"/>
    </w:rPr>
  </w:style>
  <w:style w:type="paragraph" w:customStyle="1" w:styleId="CM16">
    <w:name w:val="CM16"/>
    <w:basedOn w:val="Default"/>
    <w:next w:val="Default"/>
    <w:rsid w:val="00382A11"/>
    <w:pPr>
      <w:widowControl w:val="0"/>
      <w:spacing w:line="416" w:lineRule="atLeast"/>
    </w:pPr>
    <w:rPr>
      <w:rFonts w:ascii="Arial" w:eastAsia="Times New Roman" w:hAnsi="Arial"/>
      <w:color w:val="auto"/>
    </w:rPr>
  </w:style>
  <w:style w:type="paragraph" w:customStyle="1" w:styleId="CM10">
    <w:name w:val="CM10"/>
    <w:basedOn w:val="Default"/>
    <w:next w:val="Default"/>
    <w:rsid w:val="00382A11"/>
    <w:pPr>
      <w:widowControl w:val="0"/>
      <w:spacing w:line="413" w:lineRule="atLeast"/>
    </w:pPr>
    <w:rPr>
      <w:rFonts w:ascii="Arial" w:eastAsia="Times New Roman" w:hAnsi="Arial"/>
      <w:color w:val="auto"/>
    </w:rPr>
  </w:style>
  <w:style w:type="paragraph" w:customStyle="1" w:styleId="CM15">
    <w:name w:val="CM15"/>
    <w:basedOn w:val="Default"/>
    <w:next w:val="Default"/>
    <w:rsid w:val="00382A11"/>
    <w:pPr>
      <w:widowControl w:val="0"/>
      <w:spacing w:line="413" w:lineRule="atLeast"/>
    </w:pPr>
    <w:rPr>
      <w:rFonts w:ascii="Arial" w:eastAsia="Times New Roman" w:hAnsi="Arial"/>
      <w:color w:val="auto"/>
    </w:rPr>
  </w:style>
  <w:style w:type="paragraph" w:customStyle="1" w:styleId="1ff1">
    <w:name w:val="1Главный"/>
    <w:basedOn w:val="a4"/>
    <w:next w:val="a4"/>
    <w:rsid w:val="00382A11"/>
    <w:pPr>
      <w:widowControl w:val="0"/>
      <w:autoSpaceDE w:val="0"/>
      <w:autoSpaceDN w:val="0"/>
      <w:adjustRightInd w:val="0"/>
      <w:spacing w:after="120" w:line="240" w:lineRule="auto"/>
    </w:pPr>
    <w:rPr>
      <w:rFonts w:ascii="Times New Roman" w:eastAsia="Times New Roman" w:hAnsi="Times New Roman" w:cs="Times New Roman"/>
      <w:sz w:val="24"/>
      <w:szCs w:val="24"/>
      <w:lang w:eastAsia="ru-RU"/>
    </w:rPr>
  </w:style>
  <w:style w:type="character" w:customStyle="1" w:styleId="text1">
    <w:name w:val="text1"/>
    <w:rsid w:val="00382A11"/>
    <w:rPr>
      <w:rFonts w:ascii="Verdana" w:hAnsi="Verdana" w:hint="default"/>
      <w:b/>
      <w:bCs/>
      <w:i w:val="0"/>
      <w:iCs w:val="0"/>
      <w:color w:val="333333"/>
      <w:sz w:val="18"/>
      <w:szCs w:val="18"/>
    </w:rPr>
  </w:style>
  <w:style w:type="paragraph" w:customStyle="1" w:styleId="icep">
    <w:name w:val="ice_p"/>
    <w:basedOn w:val="a4"/>
    <w:rsid w:val="00382A11"/>
    <w:pPr>
      <w:spacing w:before="100" w:beforeAutospacing="1" w:after="100" w:afterAutospacing="1" w:line="240" w:lineRule="auto"/>
    </w:pPr>
    <w:rPr>
      <w:rFonts w:ascii="Arial" w:eastAsia="Times New Roman" w:hAnsi="Arial" w:cs="Arial"/>
      <w:color w:val="006FBF"/>
      <w:sz w:val="20"/>
      <w:szCs w:val="20"/>
      <w:lang w:eastAsia="ru-RU"/>
    </w:rPr>
  </w:style>
  <w:style w:type="paragraph" w:customStyle="1" w:styleId="323">
    <w:name w:val="Заголовок 32"/>
    <w:basedOn w:val="a4"/>
    <w:rsid w:val="00382A11"/>
    <w:pPr>
      <w:spacing w:before="90" w:after="75" w:line="336" w:lineRule="auto"/>
      <w:outlineLvl w:val="3"/>
    </w:pPr>
    <w:rPr>
      <w:rFonts w:ascii="Times New Roman" w:eastAsia="Times New Roman" w:hAnsi="Times New Roman" w:cs="Times New Roman"/>
      <w:b/>
      <w:bCs/>
      <w:sz w:val="18"/>
      <w:szCs w:val="18"/>
      <w:lang w:eastAsia="ru-RU"/>
    </w:rPr>
  </w:style>
  <w:style w:type="paragraph" w:customStyle="1" w:styleId="1ff2">
    <w:name w:val="Обычный (веб)1"/>
    <w:basedOn w:val="a4"/>
    <w:rsid w:val="00382A11"/>
    <w:pPr>
      <w:spacing w:before="75" w:after="0" w:line="336" w:lineRule="auto"/>
    </w:pPr>
    <w:rPr>
      <w:rFonts w:ascii="Times New Roman" w:eastAsia="Times New Roman" w:hAnsi="Times New Roman" w:cs="Times New Roman"/>
      <w:sz w:val="18"/>
      <w:szCs w:val="18"/>
      <w:lang w:eastAsia="ru-RU"/>
    </w:rPr>
  </w:style>
  <w:style w:type="paragraph" w:customStyle="1" w:styleId="11e">
    <w:name w:val="Стиль1 Знак Знак Знак1 Знак"/>
    <w:basedOn w:val="a4"/>
    <w:link w:val="11f"/>
    <w:rsid w:val="00382A11"/>
    <w:pPr>
      <w:spacing w:after="0" w:line="240" w:lineRule="auto"/>
      <w:jc w:val="both"/>
    </w:pPr>
    <w:rPr>
      <w:rFonts w:ascii="Times New Roman" w:eastAsia="Times New Roman" w:hAnsi="Times New Roman" w:cs="Times New Roman"/>
      <w:sz w:val="24"/>
      <w:szCs w:val="24"/>
      <w:lang w:eastAsia="ru-RU"/>
    </w:rPr>
  </w:style>
  <w:style w:type="character" w:customStyle="1" w:styleId="11f">
    <w:name w:val="Стиль1 Знак Знак Знак1 Знак Знак"/>
    <w:link w:val="11e"/>
    <w:rsid w:val="00382A11"/>
    <w:rPr>
      <w:rFonts w:ascii="Times New Roman" w:eastAsia="Times New Roman" w:hAnsi="Times New Roman" w:cs="Times New Roman"/>
      <w:sz w:val="24"/>
      <w:szCs w:val="24"/>
      <w:lang w:eastAsia="ru-RU"/>
    </w:rPr>
  </w:style>
  <w:style w:type="character" w:customStyle="1" w:styleId="WW8Num14z3">
    <w:name w:val="WW8Num14z3"/>
    <w:rsid w:val="00382A11"/>
    <w:rPr>
      <w:rFonts w:ascii="Symbol" w:hAnsi="Symbol" w:cs="Symbol"/>
    </w:rPr>
  </w:style>
  <w:style w:type="character" w:customStyle="1" w:styleId="2fb">
    <w:name w:val="Знак2"/>
    <w:rsid w:val="00382A11"/>
    <w:rPr>
      <w:rFonts w:cs="Arial"/>
      <w:b/>
      <w:bCs/>
      <w:smallCaps/>
      <w:sz w:val="26"/>
      <w:szCs w:val="26"/>
      <w:lang w:val="ru-RU" w:eastAsia="ru-RU" w:bidi="ar-SA"/>
    </w:rPr>
  </w:style>
  <w:style w:type="character" w:customStyle="1" w:styleId="3d">
    <w:name w:val="Знак3"/>
    <w:rsid w:val="00382A11"/>
    <w:rPr>
      <w:rFonts w:cs="Arial"/>
      <w:b w:val="0"/>
      <w:bCs w:val="0"/>
      <w:smallCaps w:val="0"/>
      <w:spacing w:val="10"/>
      <w:sz w:val="28"/>
      <w:szCs w:val="28"/>
      <w:lang w:val="ru-RU" w:eastAsia="ru-RU" w:bidi="ar-SA"/>
    </w:rPr>
  </w:style>
  <w:style w:type="paragraph" w:customStyle="1" w:styleId="1ff3">
    <w:name w:val="Стиль1 Знак Знак Знак"/>
    <w:basedOn w:val="a4"/>
    <w:rsid w:val="00382A11"/>
    <w:pPr>
      <w:spacing w:after="0" w:line="240" w:lineRule="auto"/>
      <w:jc w:val="both"/>
    </w:pPr>
    <w:rPr>
      <w:rFonts w:ascii="Times New Roman" w:eastAsia="Times New Roman" w:hAnsi="Times New Roman" w:cs="Times New Roman"/>
      <w:sz w:val="24"/>
      <w:szCs w:val="24"/>
      <w:lang w:eastAsia="ru-RU"/>
    </w:rPr>
  </w:style>
  <w:style w:type="paragraph" w:customStyle="1" w:styleId="afffffff">
    <w:name w:val="Таблицы (моноширинный)"/>
    <w:basedOn w:val="a4"/>
    <w:next w:val="a4"/>
    <w:rsid w:val="00382A11"/>
    <w:pPr>
      <w:widowControl w:val="0"/>
      <w:autoSpaceDE w:val="0"/>
      <w:autoSpaceDN w:val="0"/>
      <w:adjustRightInd w:val="0"/>
      <w:spacing w:after="0" w:line="240" w:lineRule="auto"/>
      <w:jc w:val="both"/>
    </w:pPr>
    <w:rPr>
      <w:rFonts w:ascii="Courier New" w:eastAsia="Times New Roman" w:hAnsi="Courier New" w:cs="Courier New"/>
      <w:sz w:val="20"/>
      <w:szCs w:val="20"/>
      <w:lang w:eastAsia="ru-RU"/>
    </w:rPr>
  </w:style>
  <w:style w:type="paragraph" w:customStyle="1" w:styleId="TablCenter">
    <w:name w:val="Tabl_Center"/>
    <w:basedOn w:val="a4"/>
    <w:rsid w:val="00382A11"/>
    <w:pPr>
      <w:keepLines/>
      <w:spacing w:before="20" w:after="20" w:line="216" w:lineRule="auto"/>
      <w:jc w:val="center"/>
    </w:pPr>
    <w:rPr>
      <w:rFonts w:ascii="Times New Roman" w:eastAsia="Times New Roman" w:hAnsi="Times New Roman" w:cs="Times New Roman"/>
      <w:szCs w:val="20"/>
      <w:lang w:eastAsia="ru-RU"/>
    </w:rPr>
  </w:style>
  <w:style w:type="paragraph" w:customStyle="1" w:styleId="Zagolovoktabl">
    <w:name w:val="Zagolovok tabl"/>
    <w:basedOn w:val="a4"/>
    <w:rsid w:val="00382A11"/>
    <w:pPr>
      <w:keepNext/>
      <w:spacing w:before="60" w:after="120" w:line="240" w:lineRule="auto"/>
      <w:jc w:val="center"/>
    </w:pPr>
    <w:rPr>
      <w:rFonts w:ascii="Times New Roman" w:eastAsia="Times New Roman" w:hAnsi="Times New Roman" w:cs="Times New Roman"/>
      <w:b/>
      <w:szCs w:val="20"/>
      <w:lang w:eastAsia="ru-RU"/>
    </w:rPr>
  </w:style>
  <w:style w:type="character" w:customStyle="1" w:styleId="1ff4">
    <w:name w:val="Знак1"/>
    <w:rsid w:val="00382A11"/>
    <w:rPr>
      <w:rFonts w:cs="Arial"/>
      <w:b/>
      <w:bCs/>
      <w:smallCaps/>
      <w:spacing w:val="10"/>
      <w:sz w:val="28"/>
      <w:szCs w:val="28"/>
      <w:lang w:val="ru-RU" w:eastAsia="ru-RU" w:bidi="ar-SA"/>
    </w:rPr>
  </w:style>
  <w:style w:type="character" w:customStyle="1" w:styleId="style301">
    <w:name w:val="style301"/>
    <w:rsid w:val="00382A11"/>
    <w:rPr>
      <w:rFonts w:ascii="Arial" w:hAnsi="Arial" w:cs="Arial" w:hint="default"/>
      <w:color w:val="3A4521"/>
      <w:sz w:val="22"/>
      <w:szCs w:val="22"/>
    </w:rPr>
  </w:style>
  <w:style w:type="paragraph" w:customStyle="1" w:styleId="CM34">
    <w:name w:val="CM34"/>
    <w:basedOn w:val="a4"/>
    <w:next w:val="a4"/>
    <w:rsid w:val="00382A11"/>
    <w:pPr>
      <w:widowControl w:val="0"/>
      <w:autoSpaceDE w:val="0"/>
      <w:autoSpaceDN w:val="0"/>
      <w:adjustRightInd w:val="0"/>
      <w:spacing w:after="255" w:line="240" w:lineRule="auto"/>
    </w:pPr>
    <w:rPr>
      <w:rFonts w:ascii="Tahoma" w:eastAsia="Times New Roman" w:hAnsi="Tahoma" w:cs="Times New Roman"/>
      <w:sz w:val="24"/>
      <w:szCs w:val="24"/>
      <w:lang w:eastAsia="ru-RU"/>
    </w:rPr>
  </w:style>
  <w:style w:type="paragraph" w:customStyle="1" w:styleId="3e">
    <w:name w:val="Стиль3"/>
    <w:basedOn w:val="51"/>
    <w:rsid w:val="00382A11"/>
    <w:rPr>
      <w:rFonts w:ascii="Times New Roman" w:eastAsia="Times New Roman" w:hAnsi="Times New Roman"/>
      <w:lang w:eastAsia="ru-RU"/>
    </w:rPr>
  </w:style>
  <w:style w:type="paragraph" w:customStyle="1" w:styleId="afffffff0">
    <w:name w:val="Отступ"/>
    <w:basedOn w:val="a4"/>
    <w:rsid w:val="00382A11"/>
    <w:pPr>
      <w:spacing w:after="0" w:line="360" w:lineRule="auto"/>
      <w:ind w:firstLine="709"/>
      <w:jc w:val="both"/>
    </w:pPr>
    <w:rPr>
      <w:rFonts w:ascii="Times New Roman" w:eastAsia="Times New Roman" w:hAnsi="Times New Roman" w:cs="Times New Roman"/>
      <w:sz w:val="24"/>
      <w:szCs w:val="24"/>
      <w:lang w:eastAsia="ru-RU"/>
    </w:rPr>
  </w:style>
  <w:style w:type="paragraph" w:customStyle="1" w:styleId="1ff5">
    <w:name w:val="Обычный1"/>
    <w:rsid w:val="00382A11"/>
    <w:pPr>
      <w:widowControl w:val="0"/>
      <w:spacing w:after="0" w:line="240" w:lineRule="auto"/>
    </w:pPr>
    <w:rPr>
      <w:rFonts w:ascii="Times New Roman" w:eastAsia="Times New Roman" w:hAnsi="Times New Roman" w:cs="Times New Roman"/>
      <w:snapToGrid w:val="0"/>
      <w:color w:val="000000"/>
      <w:sz w:val="20"/>
      <w:szCs w:val="20"/>
      <w:lang w:eastAsia="ru-RU"/>
    </w:rPr>
  </w:style>
  <w:style w:type="paragraph" w:customStyle="1" w:styleId="artx">
    <w:name w:val="artx"/>
    <w:basedOn w:val="a4"/>
    <w:rsid w:val="00382A11"/>
    <w:pPr>
      <w:spacing w:after="0" w:line="240" w:lineRule="auto"/>
    </w:pPr>
    <w:rPr>
      <w:rFonts w:ascii="Arial" w:eastAsia="Times New Roman" w:hAnsi="Arial" w:cs="Arial"/>
      <w:color w:val="000000"/>
      <w:sz w:val="18"/>
      <w:szCs w:val="18"/>
      <w:lang w:eastAsia="ru-RU"/>
    </w:rPr>
  </w:style>
  <w:style w:type="paragraph" w:customStyle="1" w:styleId="new">
    <w:name w:val="new"/>
    <w:basedOn w:val="a4"/>
    <w:rsid w:val="00382A11"/>
    <w:pPr>
      <w:spacing w:before="100" w:beforeAutospacing="1" w:after="100" w:afterAutospacing="1" w:line="240" w:lineRule="auto"/>
    </w:pPr>
    <w:rPr>
      <w:rFonts w:ascii="MS Sans Serif" w:eastAsia="Times New Roman" w:hAnsi="MS Sans Serif" w:cs="Arial"/>
      <w:color w:val="000000"/>
      <w:sz w:val="21"/>
      <w:szCs w:val="21"/>
      <w:lang w:eastAsia="ru-RU"/>
    </w:rPr>
  </w:style>
  <w:style w:type="character" w:customStyle="1" w:styleId="new1">
    <w:name w:val="new1"/>
    <w:rsid w:val="00382A11"/>
    <w:rPr>
      <w:color w:val="000000"/>
      <w:sz w:val="21"/>
      <w:szCs w:val="21"/>
    </w:rPr>
  </w:style>
  <w:style w:type="paragraph" w:customStyle="1" w:styleId="-1">
    <w:name w:val="Табулятор-стиль"/>
    <w:basedOn w:val="a4"/>
    <w:rsid w:val="00382A11"/>
    <w:pPr>
      <w:tabs>
        <w:tab w:val="left" w:pos="0"/>
      </w:tabs>
      <w:overflowPunct w:val="0"/>
      <w:autoSpaceDE w:val="0"/>
      <w:autoSpaceDN w:val="0"/>
      <w:adjustRightInd w:val="0"/>
      <w:spacing w:after="0" w:line="360" w:lineRule="auto"/>
      <w:ind w:left="992" w:hanging="283"/>
      <w:jc w:val="both"/>
      <w:textAlignment w:val="baseline"/>
    </w:pPr>
    <w:rPr>
      <w:rFonts w:ascii="Times New Roman" w:eastAsia="Times New Roman" w:hAnsi="Times New Roman" w:cs="Times New Roman"/>
      <w:sz w:val="24"/>
      <w:szCs w:val="20"/>
      <w:lang w:eastAsia="ru-RU"/>
    </w:rPr>
  </w:style>
  <w:style w:type="paragraph" w:customStyle="1" w:styleId="afffffff1">
    <w:name w:val="Заголовок таблицы"/>
    <w:basedOn w:val="a4"/>
    <w:next w:val="a4"/>
    <w:rsid w:val="00382A11"/>
    <w:pPr>
      <w:suppressAutoHyphens/>
      <w:spacing w:after="0" w:line="240" w:lineRule="auto"/>
      <w:jc w:val="center"/>
      <w:outlineLvl w:val="1"/>
    </w:pPr>
    <w:rPr>
      <w:rFonts w:ascii="Arial" w:eastAsia="Times New Roman" w:hAnsi="Arial" w:cs="Times New Roman"/>
      <w:b/>
      <w:caps/>
      <w:sz w:val="28"/>
      <w:szCs w:val="20"/>
      <w:lang w:eastAsia="ru-RU"/>
    </w:rPr>
  </w:style>
  <w:style w:type="paragraph" w:customStyle="1" w:styleId="afffffff2">
    <w:name w:val="Единицы"/>
    <w:basedOn w:val="a4"/>
    <w:rsid w:val="00382A11"/>
    <w:pPr>
      <w:keepNext/>
      <w:spacing w:after="60" w:line="240" w:lineRule="auto"/>
      <w:jc w:val="center"/>
    </w:pPr>
    <w:rPr>
      <w:rFonts w:ascii="Arial" w:eastAsia="Times New Roman" w:hAnsi="Arial" w:cs="Times New Roman"/>
      <w:szCs w:val="20"/>
      <w:lang w:eastAsia="ru-RU"/>
    </w:rPr>
  </w:style>
  <w:style w:type="paragraph" w:customStyle="1" w:styleId="afffffff3">
    <w:name w:val="Шапка таблицы"/>
    <w:basedOn w:val="a4"/>
    <w:rsid w:val="00382A11"/>
    <w:pPr>
      <w:spacing w:after="0" w:line="240" w:lineRule="exact"/>
      <w:jc w:val="center"/>
    </w:pPr>
    <w:rPr>
      <w:rFonts w:ascii="Arial" w:eastAsia="Times New Roman" w:hAnsi="Arial" w:cs="Times New Roman"/>
      <w:sz w:val="20"/>
      <w:szCs w:val="20"/>
      <w:lang w:eastAsia="ru-RU"/>
    </w:rPr>
  </w:style>
  <w:style w:type="paragraph" w:customStyle="1" w:styleId="318">
    <w:name w:val="Основной текст с отступом 31"/>
    <w:basedOn w:val="a4"/>
    <w:rsid w:val="00382A11"/>
    <w:pPr>
      <w:widowControl w:val="0"/>
      <w:spacing w:after="0" w:line="240" w:lineRule="auto"/>
      <w:ind w:firstLine="720"/>
      <w:jc w:val="both"/>
    </w:pPr>
    <w:rPr>
      <w:rFonts w:ascii="Times New Roman" w:eastAsia="Times New Roman" w:hAnsi="Times New Roman" w:cs="Times New Roman"/>
      <w:sz w:val="24"/>
      <w:szCs w:val="20"/>
      <w:lang w:eastAsia="ru-RU"/>
    </w:rPr>
  </w:style>
  <w:style w:type="paragraph" w:customStyle="1" w:styleId="afffffff4">
    <w:name w:val="лист"/>
    <w:basedOn w:val="a4"/>
    <w:rsid w:val="00382A11"/>
    <w:pPr>
      <w:spacing w:after="0" w:line="240" w:lineRule="auto"/>
      <w:ind w:firstLine="720"/>
      <w:jc w:val="both"/>
    </w:pPr>
    <w:rPr>
      <w:rFonts w:ascii="Times New Roman" w:eastAsia="Times New Roman" w:hAnsi="Times New Roman" w:cs="Times New Roman"/>
      <w:sz w:val="24"/>
      <w:szCs w:val="20"/>
      <w:lang w:eastAsia="ru-RU"/>
    </w:rPr>
  </w:style>
  <w:style w:type="paragraph" w:customStyle="1" w:styleId="afffffff5">
    <w:name w:val="Маркирован"/>
    <w:basedOn w:val="a4"/>
    <w:rsid w:val="00382A11"/>
    <w:pPr>
      <w:tabs>
        <w:tab w:val="num" w:pos="2127"/>
      </w:tabs>
      <w:spacing w:after="0" w:line="240" w:lineRule="auto"/>
      <w:ind w:left="2127" w:hanging="349"/>
      <w:jc w:val="both"/>
    </w:pPr>
    <w:rPr>
      <w:rFonts w:ascii="Times New Roman" w:eastAsia="Times New Roman" w:hAnsi="Times New Roman" w:cs="Times New Roman"/>
      <w:sz w:val="24"/>
      <w:szCs w:val="24"/>
      <w:lang w:eastAsia="ru-RU"/>
    </w:rPr>
  </w:style>
  <w:style w:type="paragraph" w:customStyle="1" w:styleId="afffffff6">
    <w:name w:val="Заголграф"/>
    <w:basedOn w:val="a4"/>
    <w:next w:val="a4"/>
    <w:rsid w:val="00382A11"/>
    <w:pPr>
      <w:spacing w:before="240" w:after="120" w:line="240" w:lineRule="auto"/>
    </w:pPr>
    <w:rPr>
      <w:rFonts w:ascii="Times New Roman" w:eastAsia="Times New Roman" w:hAnsi="Times New Roman" w:cs="Times New Roman"/>
      <w:b/>
      <w:caps/>
      <w:sz w:val="26"/>
      <w:szCs w:val="20"/>
      <w:lang w:eastAsia="ru-RU"/>
    </w:rPr>
  </w:style>
  <w:style w:type="paragraph" w:customStyle="1" w:styleId="afffffff7">
    <w:name w:val="Подзаголграф"/>
    <w:basedOn w:val="a4"/>
    <w:next w:val="a4"/>
    <w:rsid w:val="00382A11"/>
    <w:pPr>
      <w:spacing w:after="0" w:line="240" w:lineRule="auto"/>
      <w:jc w:val="center"/>
    </w:pPr>
    <w:rPr>
      <w:rFonts w:ascii="Arial" w:eastAsia="Times New Roman" w:hAnsi="Arial" w:cs="Times New Roman"/>
      <w:sz w:val="24"/>
      <w:szCs w:val="20"/>
      <w:lang w:eastAsia="ru-RU"/>
    </w:rPr>
  </w:style>
  <w:style w:type="paragraph" w:customStyle="1" w:styleId="xl24">
    <w:name w:val="xl24"/>
    <w:basedOn w:val="a4"/>
    <w:rsid w:val="00382A1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Unicode MS" w:eastAsia="Arial Unicode MS" w:hAnsi="Arial Unicode MS" w:cs="Arial Unicode MS"/>
      <w:sz w:val="24"/>
      <w:szCs w:val="24"/>
      <w:lang w:eastAsia="ru-RU"/>
    </w:rPr>
  </w:style>
  <w:style w:type="paragraph" w:customStyle="1" w:styleId="xl25">
    <w:name w:val="xl25"/>
    <w:basedOn w:val="a4"/>
    <w:rsid w:val="00382A1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Unicode MS" w:eastAsia="Arial Unicode MS" w:hAnsi="Arial Unicode MS" w:cs="Arial Unicode MS"/>
      <w:sz w:val="24"/>
      <w:szCs w:val="24"/>
      <w:lang w:eastAsia="ru-RU"/>
    </w:rPr>
  </w:style>
  <w:style w:type="paragraph" w:customStyle="1" w:styleId="xl26">
    <w:name w:val="xl26"/>
    <w:basedOn w:val="a4"/>
    <w:rsid w:val="00382A1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Arial Unicode MS" w:hAnsi="Arial" w:cs="Arial Unicode MS"/>
      <w:sz w:val="24"/>
      <w:szCs w:val="24"/>
      <w:lang w:eastAsia="ru-RU"/>
    </w:rPr>
  </w:style>
  <w:style w:type="paragraph" w:customStyle="1" w:styleId="xl27">
    <w:name w:val="xl27"/>
    <w:basedOn w:val="a4"/>
    <w:rsid w:val="00382A1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Unicode MS" w:eastAsia="Arial Unicode MS" w:hAnsi="Arial Unicode MS" w:cs="Arial Unicode MS"/>
      <w:sz w:val="24"/>
      <w:szCs w:val="24"/>
      <w:lang w:eastAsia="ru-RU"/>
    </w:rPr>
  </w:style>
  <w:style w:type="paragraph" w:customStyle="1" w:styleId="afffffff8">
    <w:name w:val="Доклад"/>
    <w:basedOn w:val="a4"/>
    <w:rsid w:val="00382A11"/>
    <w:pPr>
      <w:spacing w:after="0" w:line="240" w:lineRule="auto"/>
      <w:ind w:firstLine="709"/>
      <w:jc w:val="both"/>
    </w:pPr>
    <w:rPr>
      <w:rFonts w:ascii="Times New Roman" w:eastAsia="Times New Roman" w:hAnsi="Times New Roman" w:cs="Times New Roman"/>
      <w:sz w:val="24"/>
      <w:szCs w:val="20"/>
      <w:lang w:eastAsia="ru-RU"/>
    </w:rPr>
  </w:style>
  <w:style w:type="paragraph" w:customStyle="1" w:styleId="3f">
    <w:name w:val="Верхний колонтитул3"/>
    <w:basedOn w:val="a4"/>
    <w:rsid w:val="00382A11"/>
    <w:pPr>
      <w:widowControl w:val="0"/>
      <w:tabs>
        <w:tab w:val="center" w:pos="4320"/>
        <w:tab w:val="right" w:pos="8640"/>
      </w:tabs>
      <w:spacing w:after="0" w:line="240" w:lineRule="auto"/>
    </w:pPr>
    <w:rPr>
      <w:rFonts w:ascii="Times New Roman" w:eastAsia="Times New Roman" w:hAnsi="Times New Roman" w:cs="Times New Roman"/>
      <w:sz w:val="20"/>
      <w:szCs w:val="20"/>
      <w:lang w:eastAsia="ru-RU"/>
    </w:rPr>
  </w:style>
  <w:style w:type="paragraph" w:customStyle="1" w:styleId="2fc">
    <w:name w:val="2.Заголовок"/>
    <w:next w:val="1ff6"/>
    <w:rsid w:val="00382A11"/>
    <w:pPr>
      <w:pageBreakBefore/>
      <w:widowControl w:val="0"/>
      <w:suppressAutoHyphens/>
      <w:spacing w:after="120" w:line="240" w:lineRule="auto"/>
      <w:jc w:val="center"/>
    </w:pPr>
    <w:rPr>
      <w:rFonts w:ascii="Times New Roman" w:eastAsia="Times New Roman" w:hAnsi="Times New Roman" w:cs="Times New Roman"/>
      <w:b/>
      <w:sz w:val="28"/>
      <w:szCs w:val="20"/>
      <w:lang w:eastAsia="ru-RU"/>
    </w:rPr>
  </w:style>
  <w:style w:type="paragraph" w:customStyle="1" w:styleId="1ff6">
    <w:name w:val="1.Текст"/>
    <w:rsid w:val="00382A11"/>
    <w:pPr>
      <w:spacing w:before="120" w:after="0" w:line="240" w:lineRule="auto"/>
      <w:ind w:firstLine="284"/>
      <w:jc w:val="both"/>
    </w:pPr>
    <w:rPr>
      <w:rFonts w:ascii="Arial" w:eastAsia="Times New Roman" w:hAnsi="Arial" w:cs="Times New Roman"/>
      <w:sz w:val="18"/>
      <w:szCs w:val="20"/>
      <w:lang w:eastAsia="ru-RU"/>
    </w:rPr>
  </w:style>
  <w:style w:type="paragraph" w:customStyle="1" w:styleId="4c">
    <w:name w:val="4.Пояснение к таблице"/>
    <w:basedOn w:val="6-1"/>
    <w:next w:val="5-"/>
    <w:rsid w:val="00382A11"/>
    <w:pPr>
      <w:suppressAutoHyphens/>
      <w:spacing w:after="20"/>
      <w:ind w:left="0" w:firstLine="0"/>
    </w:pPr>
    <w:rPr>
      <w:i/>
      <w:sz w:val="20"/>
      <w:lang w:val="en-US"/>
    </w:rPr>
  </w:style>
  <w:style w:type="paragraph" w:customStyle="1" w:styleId="60-">
    <w:name w:val="6.Ть0бл.-данные"/>
    <w:basedOn w:val="6-1"/>
    <w:rsid w:val="00382A11"/>
    <w:pPr>
      <w:suppressAutoHyphens/>
      <w:spacing w:before="0"/>
      <w:ind w:left="0" w:right="113" w:firstLine="0"/>
      <w:jc w:val="right"/>
    </w:pPr>
    <w:rPr>
      <w:snapToGrid w:val="0"/>
    </w:rPr>
  </w:style>
  <w:style w:type="paragraph" w:customStyle="1" w:styleId="73">
    <w:name w:val="7.Данные таблицы"/>
    <w:rsid w:val="00382A11"/>
    <w:pPr>
      <w:widowControl w:val="0"/>
      <w:spacing w:before="20" w:after="0" w:line="240" w:lineRule="auto"/>
      <w:jc w:val="center"/>
    </w:pPr>
    <w:rPr>
      <w:rFonts w:ascii="Times New Roman" w:eastAsia="Times New Roman" w:hAnsi="Times New Roman" w:cs="Times New Roman"/>
      <w:b/>
      <w:sz w:val="16"/>
      <w:szCs w:val="20"/>
      <w:lang w:eastAsia="ru-RU"/>
    </w:rPr>
  </w:style>
  <w:style w:type="paragraph" w:customStyle="1" w:styleId="412">
    <w:name w:val="Заголовок 41"/>
    <w:basedOn w:val="a4"/>
    <w:next w:val="a4"/>
    <w:rsid w:val="00382A11"/>
    <w:pPr>
      <w:keepNext/>
      <w:spacing w:after="0" w:line="240" w:lineRule="auto"/>
      <w:jc w:val="center"/>
      <w:outlineLvl w:val="3"/>
    </w:pPr>
    <w:rPr>
      <w:rFonts w:ascii="Times New Roman" w:eastAsia="Times New Roman" w:hAnsi="Times New Roman" w:cs="Times New Roman"/>
      <w:sz w:val="24"/>
      <w:szCs w:val="20"/>
      <w:lang w:eastAsia="ru-RU"/>
    </w:rPr>
  </w:style>
  <w:style w:type="paragraph" w:customStyle="1" w:styleId="Oaiy7">
    <w:name w:val="Oaiy 7"/>
    <w:basedOn w:val="aff"/>
    <w:next w:val="aff"/>
    <w:rsid w:val="00382A11"/>
    <w:pPr>
      <w:autoSpaceDE w:val="0"/>
      <w:autoSpaceDN w:val="0"/>
      <w:spacing w:after="0" w:line="360" w:lineRule="auto"/>
      <w:ind w:firstLine="709"/>
      <w:jc w:val="both"/>
    </w:pPr>
    <w:rPr>
      <w:rFonts w:ascii="Times New Roman" w:eastAsia="Times New Roman" w:hAnsi="Times New Roman"/>
      <w:sz w:val="24"/>
      <w:szCs w:val="24"/>
      <w:lang w:eastAsia="ru-RU"/>
    </w:rPr>
  </w:style>
  <w:style w:type="paragraph" w:customStyle="1" w:styleId="ConsTitle">
    <w:name w:val="ConsTitle"/>
    <w:rsid w:val="00382A11"/>
    <w:pPr>
      <w:widowControl w:val="0"/>
      <w:autoSpaceDE w:val="0"/>
      <w:autoSpaceDN w:val="0"/>
      <w:adjustRightInd w:val="0"/>
      <w:spacing w:after="0" w:line="240" w:lineRule="auto"/>
    </w:pPr>
    <w:rPr>
      <w:rFonts w:ascii="Arial" w:eastAsia="Times New Roman" w:hAnsi="Arial" w:cs="Arial"/>
      <w:b/>
      <w:bCs/>
      <w:sz w:val="16"/>
      <w:szCs w:val="16"/>
      <w:lang w:eastAsia="ru-RU"/>
    </w:rPr>
  </w:style>
  <w:style w:type="paragraph" w:customStyle="1" w:styleId="FR1">
    <w:name w:val="FR1"/>
    <w:rsid w:val="00382A11"/>
    <w:pPr>
      <w:widowControl w:val="0"/>
      <w:autoSpaceDE w:val="0"/>
      <w:autoSpaceDN w:val="0"/>
      <w:adjustRightInd w:val="0"/>
      <w:spacing w:after="0" w:line="260" w:lineRule="auto"/>
      <w:jc w:val="center"/>
    </w:pPr>
    <w:rPr>
      <w:rFonts w:ascii="Times New Roman" w:eastAsia="Calibri" w:hAnsi="Times New Roman" w:cs="Times New Roman"/>
      <w:sz w:val="28"/>
      <w:szCs w:val="20"/>
      <w:lang w:eastAsia="ru-RU"/>
    </w:rPr>
  </w:style>
  <w:style w:type="character" w:customStyle="1" w:styleId="511">
    <w:name w:val="Заголовок 5 Знак Знак Знак1"/>
    <w:rsid w:val="00382A11"/>
    <w:rPr>
      <w:b/>
      <w:bCs/>
      <w:i/>
      <w:iCs/>
      <w:sz w:val="26"/>
      <w:szCs w:val="26"/>
      <w:lang w:val="ru-RU" w:eastAsia="ru-RU" w:bidi="ar-SA"/>
    </w:rPr>
  </w:style>
  <w:style w:type="paragraph" w:customStyle="1" w:styleId="1ff7">
    <w:name w:val="Стиль1 Знак Знак Знак Знак Знак"/>
    <w:basedOn w:val="a4"/>
    <w:rsid w:val="00382A11"/>
    <w:pPr>
      <w:spacing w:after="0" w:line="240" w:lineRule="auto"/>
      <w:jc w:val="both"/>
    </w:pPr>
    <w:rPr>
      <w:rFonts w:ascii="Times New Roman" w:eastAsia="Times New Roman" w:hAnsi="Times New Roman" w:cs="Times New Roman"/>
      <w:sz w:val="24"/>
      <w:szCs w:val="24"/>
      <w:lang w:eastAsia="ru-RU"/>
    </w:rPr>
  </w:style>
  <w:style w:type="paragraph" w:customStyle="1" w:styleId="1ff8">
    <w:name w:val="Стиль1 Знак Знак Знак Знак"/>
    <w:basedOn w:val="a4"/>
    <w:rsid w:val="00382A11"/>
    <w:pPr>
      <w:spacing w:after="0" w:line="240" w:lineRule="auto"/>
      <w:jc w:val="both"/>
    </w:pPr>
    <w:rPr>
      <w:rFonts w:ascii="Times New Roman" w:eastAsia="Times New Roman" w:hAnsi="Times New Roman" w:cs="Times New Roman"/>
      <w:sz w:val="24"/>
      <w:szCs w:val="24"/>
      <w:lang w:eastAsia="ru-RU"/>
    </w:rPr>
  </w:style>
  <w:style w:type="paragraph" w:customStyle="1" w:styleId="caaieiaie3">
    <w:name w:val="caaieiaie 3"/>
    <w:basedOn w:val="a4"/>
    <w:next w:val="a4"/>
    <w:rsid w:val="00382A11"/>
    <w:pPr>
      <w:keepNext/>
      <w:overflowPunct w:val="0"/>
      <w:autoSpaceDE w:val="0"/>
      <w:autoSpaceDN w:val="0"/>
      <w:adjustRightInd w:val="0"/>
      <w:spacing w:after="0" w:line="240" w:lineRule="auto"/>
      <w:ind w:firstLine="851"/>
      <w:jc w:val="center"/>
      <w:textAlignment w:val="baseline"/>
    </w:pPr>
    <w:rPr>
      <w:rFonts w:ascii="Times New Roman" w:eastAsia="Times New Roman" w:hAnsi="Times New Roman" w:cs="Times New Roman"/>
      <w:sz w:val="28"/>
      <w:szCs w:val="20"/>
      <w:lang w:eastAsia="ru-RU"/>
    </w:rPr>
  </w:style>
  <w:style w:type="paragraph" w:customStyle="1" w:styleId="caaieiaie2">
    <w:name w:val="caaieiaie 2"/>
    <w:basedOn w:val="a4"/>
    <w:next w:val="a4"/>
    <w:rsid w:val="00382A11"/>
    <w:pPr>
      <w:keepNext/>
      <w:overflowPunct w:val="0"/>
      <w:autoSpaceDE w:val="0"/>
      <w:autoSpaceDN w:val="0"/>
      <w:adjustRightInd w:val="0"/>
      <w:spacing w:after="0" w:line="240" w:lineRule="auto"/>
      <w:ind w:firstLine="851"/>
      <w:textAlignment w:val="baseline"/>
    </w:pPr>
    <w:rPr>
      <w:rFonts w:ascii="Times New Roman" w:eastAsia="Times New Roman" w:hAnsi="Times New Roman" w:cs="Times New Roman"/>
      <w:sz w:val="28"/>
      <w:szCs w:val="20"/>
      <w:lang w:eastAsia="ru-RU"/>
    </w:rPr>
  </w:style>
  <w:style w:type="paragraph" w:customStyle="1" w:styleId="Iniiaiieoaeno2">
    <w:name w:val="Iniiaiie oaeno 2"/>
    <w:basedOn w:val="a4"/>
    <w:rsid w:val="00382A11"/>
    <w:pPr>
      <w:overflowPunct w:val="0"/>
      <w:autoSpaceDE w:val="0"/>
      <w:autoSpaceDN w:val="0"/>
      <w:adjustRightInd w:val="0"/>
      <w:spacing w:after="0" w:line="240" w:lineRule="auto"/>
      <w:ind w:firstLine="709"/>
      <w:jc w:val="both"/>
      <w:textAlignment w:val="baseline"/>
    </w:pPr>
    <w:rPr>
      <w:rFonts w:ascii="Times New Roman" w:eastAsia="Times New Roman" w:hAnsi="Times New Roman" w:cs="Times New Roman"/>
      <w:sz w:val="28"/>
      <w:szCs w:val="20"/>
      <w:lang w:eastAsia="ru-RU"/>
    </w:rPr>
  </w:style>
  <w:style w:type="paragraph" w:customStyle="1" w:styleId="ntext">
    <w:name w:val="ntext"/>
    <w:basedOn w:val="a4"/>
    <w:rsid w:val="00382A11"/>
    <w:pPr>
      <w:spacing w:after="60" w:line="240" w:lineRule="auto"/>
      <w:jc w:val="both"/>
    </w:pPr>
    <w:rPr>
      <w:rFonts w:ascii="Times New Roman" w:eastAsia="Times New Roman" w:hAnsi="Times New Roman" w:cs="Times New Roman"/>
      <w:color w:val="27496E"/>
      <w:sz w:val="18"/>
      <w:szCs w:val="18"/>
      <w:lang w:eastAsia="ru-RU"/>
    </w:rPr>
  </w:style>
  <w:style w:type="character" w:customStyle="1" w:styleId="147">
    <w:name w:val="Обычный +14 Знак"/>
    <w:uiPriority w:val="99"/>
    <w:rsid w:val="00382A11"/>
    <w:rPr>
      <w:rFonts w:eastAsia="Times New Roman" w:cs="Times New Roman"/>
      <w:sz w:val="24"/>
      <w:szCs w:val="24"/>
    </w:rPr>
  </w:style>
  <w:style w:type="character" w:customStyle="1" w:styleId="1ff9">
    <w:name w:val="Подпись Знак1"/>
    <w:semiHidden/>
    <w:rsid w:val="00382A11"/>
  </w:style>
  <w:style w:type="paragraph" w:customStyle="1" w:styleId="1ffa">
    <w:name w:val="Заголовок оглавления1"/>
    <w:basedOn w:val="10"/>
    <w:next w:val="a4"/>
    <w:uiPriority w:val="39"/>
    <w:unhideWhenUsed/>
    <w:qFormat/>
    <w:rsid w:val="00382A11"/>
    <w:pPr>
      <w:keepLines/>
      <w:spacing w:before="480" w:after="0" w:line="276" w:lineRule="auto"/>
      <w:outlineLvl w:val="9"/>
    </w:pPr>
    <w:rPr>
      <w:color w:val="365F91"/>
      <w:kern w:val="0"/>
      <w:sz w:val="28"/>
      <w:szCs w:val="28"/>
    </w:rPr>
  </w:style>
  <w:style w:type="numbering" w:customStyle="1" w:styleId="720">
    <w:name w:val="Нет списка72"/>
    <w:next w:val="a7"/>
    <w:uiPriority w:val="99"/>
    <w:semiHidden/>
    <w:unhideWhenUsed/>
    <w:rsid w:val="00382A11"/>
  </w:style>
  <w:style w:type="character" w:customStyle="1" w:styleId="521">
    <w:name w:val="Заголовок 5 Знак2 Знак1"/>
    <w:aliases w:val="Заголовок 5 Знак1 Знак Знак1,Заголовок 5 Знак Знак Знак Знак1,Знак1 Знак Знак Знак Знак1,Заголовок 5 Знак Знак1 Знак1,Знак1 Знак Знак1 Знак1"/>
    <w:semiHidden/>
    <w:rsid w:val="00382A11"/>
    <w:rPr>
      <w:rFonts w:ascii="Cambria" w:eastAsia="Times New Roman" w:hAnsi="Cambria" w:cs="Times New Roman"/>
      <w:color w:val="243F60"/>
      <w:lang w:eastAsia="ru-RU"/>
    </w:rPr>
  </w:style>
  <w:style w:type="character" w:customStyle="1" w:styleId="1ffb">
    <w:name w:val="Основной текст Знак1"/>
    <w:uiPriority w:val="99"/>
    <w:semiHidden/>
    <w:rsid w:val="00382A11"/>
    <w:rPr>
      <w:rFonts w:ascii="Times New Roman" w:eastAsia="Times New Roman" w:hAnsi="Times New Roman" w:cs="Times New Roman"/>
      <w:sz w:val="20"/>
      <w:szCs w:val="20"/>
      <w:lang w:eastAsia="ru-RU"/>
    </w:rPr>
  </w:style>
  <w:style w:type="character" w:customStyle="1" w:styleId="711">
    <w:name w:val="Заголовок 7 Знак1"/>
    <w:semiHidden/>
    <w:rsid w:val="00382A11"/>
    <w:rPr>
      <w:rFonts w:ascii="Cambria" w:eastAsia="Times New Roman" w:hAnsi="Cambria" w:cs="Times New Roman"/>
      <w:i/>
      <w:iCs/>
      <w:color w:val="404040"/>
      <w:lang w:eastAsia="ru-RU"/>
    </w:rPr>
  </w:style>
  <w:style w:type="character" w:customStyle="1" w:styleId="1ffc">
    <w:name w:val="Текст выноски Знак1"/>
    <w:uiPriority w:val="99"/>
    <w:semiHidden/>
    <w:rsid w:val="00382A11"/>
    <w:rPr>
      <w:rFonts w:ascii="Tahoma" w:eastAsia="Times New Roman" w:hAnsi="Tahoma" w:cs="Tahoma"/>
      <w:sz w:val="16"/>
      <w:szCs w:val="16"/>
      <w:lang w:eastAsia="ru-RU"/>
    </w:rPr>
  </w:style>
  <w:style w:type="character" w:customStyle="1" w:styleId="1ffd">
    <w:name w:val="Верхний колонтитул Знак1"/>
    <w:semiHidden/>
    <w:rsid w:val="00382A11"/>
    <w:rPr>
      <w:rFonts w:ascii="Times New Roman" w:eastAsia="Times New Roman" w:hAnsi="Times New Roman" w:cs="Times New Roman"/>
      <w:sz w:val="20"/>
      <w:szCs w:val="20"/>
      <w:lang w:eastAsia="ru-RU"/>
    </w:rPr>
  </w:style>
  <w:style w:type="character" w:customStyle="1" w:styleId="1ffe">
    <w:name w:val="Нижний колонтитул Знак1"/>
    <w:semiHidden/>
    <w:rsid w:val="00382A11"/>
    <w:rPr>
      <w:rFonts w:ascii="Times New Roman" w:eastAsia="Times New Roman" w:hAnsi="Times New Roman" w:cs="Times New Roman"/>
      <w:sz w:val="20"/>
      <w:szCs w:val="20"/>
      <w:lang w:eastAsia="ru-RU"/>
    </w:rPr>
  </w:style>
  <w:style w:type="character" w:customStyle="1" w:styleId="1fff">
    <w:name w:val="Текст сноски Знак1"/>
    <w:uiPriority w:val="99"/>
    <w:semiHidden/>
    <w:rsid w:val="00382A11"/>
    <w:rPr>
      <w:rFonts w:ascii="Times New Roman" w:eastAsia="Times New Roman" w:hAnsi="Times New Roman" w:cs="Times New Roman"/>
      <w:sz w:val="20"/>
      <w:szCs w:val="20"/>
      <w:lang w:eastAsia="ru-RU"/>
    </w:rPr>
  </w:style>
  <w:style w:type="character" w:customStyle="1" w:styleId="1fff0">
    <w:name w:val="Красная строка Знак1"/>
    <w:semiHidden/>
    <w:rsid w:val="00382A11"/>
    <w:rPr>
      <w:rFonts w:ascii="Times New Roman" w:eastAsia="Times New Roman" w:hAnsi="Times New Roman" w:cs="Times New Roman"/>
      <w:sz w:val="20"/>
      <w:szCs w:val="20"/>
      <w:lang w:eastAsia="ru-RU"/>
    </w:rPr>
  </w:style>
  <w:style w:type="table" w:customStyle="1" w:styleId="56">
    <w:name w:val="Сетка таблицы5"/>
    <w:basedOn w:val="a6"/>
    <w:next w:val="aff2"/>
    <w:uiPriority w:val="59"/>
    <w:rsid w:val="00382A1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4">
    <w:name w:val="Сетка таблицы22"/>
    <w:basedOn w:val="a6"/>
    <w:uiPriority w:val="59"/>
    <w:rsid w:val="00382A1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4">
    <w:name w:val="Сетка таблицы32"/>
    <w:basedOn w:val="a6"/>
    <w:uiPriority w:val="59"/>
    <w:rsid w:val="00382A1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5">
    <w:name w:val="Сетка таблицы6"/>
    <w:basedOn w:val="a6"/>
    <w:next w:val="aff2"/>
    <w:uiPriority w:val="59"/>
    <w:rsid w:val="00382A1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4">
    <w:name w:val="Сетка таблицы7"/>
    <w:basedOn w:val="a6"/>
    <w:next w:val="aff2"/>
    <w:uiPriority w:val="59"/>
    <w:rsid w:val="00382A1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63">
    <w:name w:val="xl63"/>
    <w:basedOn w:val="a4"/>
    <w:rsid w:val="00382A1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4">
    <w:name w:val="xl64"/>
    <w:basedOn w:val="a4"/>
    <w:rsid w:val="00382A1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fff1">
    <w:name w:val="Без интервала1"/>
    <w:rsid w:val="00382A11"/>
    <w:pPr>
      <w:spacing w:after="0" w:line="240" w:lineRule="auto"/>
    </w:pPr>
    <w:rPr>
      <w:rFonts w:ascii="Calibri" w:eastAsia="Times New Roman" w:hAnsi="Calibri" w:cs="Calibri"/>
    </w:rPr>
  </w:style>
  <w:style w:type="table" w:customStyle="1" w:styleId="1210">
    <w:name w:val="Сетка таблицы121"/>
    <w:basedOn w:val="a6"/>
    <w:next w:val="aff2"/>
    <w:rsid w:val="00382A1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7">
    <w:name w:val="Сетка таблицы13"/>
    <w:basedOn w:val="a6"/>
    <w:next w:val="aff2"/>
    <w:rsid w:val="00382A1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4">
    <w:name w:val="Сетка таблицы8"/>
    <w:basedOn w:val="a6"/>
    <w:next w:val="aff2"/>
    <w:uiPriority w:val="59"/>
    <w:rsid w:val="00382A11"/>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94">
    <w:name w:val="Сетка таблицы9"/>
    <w:basedOn w:val="a6"/>
    <w:next w:val="aff2"/>
    <w:rsid w:val="00382A1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20">
    <w:name w:val="Нет списка82"/>
    <w:next w:val="a7"/>
    <w:uiPriority w:val="99"/>
    <w:semiHidden/>
    <w:unhideWhenUsed/>
    <w:rsid w:val="00382A11"/>
  </w:style>
  <w:style w:type="numbering" w:customStyle="1" w:styleId="920">
    <w:name w:val="Нет списка92"/>
    <w:next w:val="a7"/>
    <w:uiPriority w:val="99"/>
    <w:semiHidden/>
    <w:unhideWhenUsed/>
    <w:rsid w:val="00382A11"/>
  </w:style>
  <w:style w:type="numbering" w:customStyle="1" w:styleId="1370">
    <w:name w:val="Нет списка137"/>
    <w:next w:val="a7"/>
    <w:semiHidden/>
    <w:rsid w:val="00382A11"/>
  </w:style>
  <w:style w:type="numbering" w:customStyle="1" w:styleId="11112">
    <w:name w:val="Нет списка11112"/>
    <w:next w:val="a7"/>
    <w:uiPriority w:val="99"/>
    <w:semiHidden/>
    <w:unhideWhenUsed/>
    <w:rsid w:val="00382A11"/>
  </w:style>
  <w:style w:type="numbering" w:customStyle="1" w:styleId="1111110">
    <w:name w:val="Нет списка111111"/>
    <w:next w:val="a7"/>
    <w:uiPriority w:val="99"/>
    <w:semiHidden/>
    <w:unhideWhenUsed/>
    <w:rsid w:val="00382A11"/>
  </w:style>
  <w:style w:type="paragraph" w:customStyle="1" w:styleId="afffffff9">
    <w:name w:val="Знак Знак Знак Знак Знак Знак Знак Знак Знак Знак"/>
    <w:basedOn w:val="a4"/>
    <w:uiPriority w:val="99"/>
    <w:rsid w:val="00382A11"/>
    <w:pPr>
      <w:spacing w:after="0" w:line="240" w:lineRule="auto"/>
    </w:pPr>
    <w:rPr>
      <w:rFonts w:ascii="Verdana" w:eastAsia="Times New Roman" w:hAnsi="Verdana" w:cs="Verdana"/>
      <w:sz w:val="20"/>
      <w:szCs w:val="20"/>
      <w:lang w:val="en-US"/>
    </w:rPr>
  </w:style>
  <w:style w:type="table" w:customStyle="1" w:styleId="148">
    <w:name w:val="Сетка таблицы14"/>
    <w:basedOn w:val="a6"/>
    <w:next w:val="aff2"/>
    <w:rsid w:val="00382A1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3">
    <w:name w:val="Сетка таблицы41"/>
    <w:basedOn w:val="a6"/>
    <w:next w:val="aff2"/>
    <w:rsid w:val="00382A1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ff2">
    <w:name w:val="Знак Знак Знак Знак Знак Знак Знак Знак Знак Знак Знак Знак1 Знак Знак Знак Знак Знак Знак Знак Знак Знак Знак Знак Знак Знак"/>
    <w:basedOn w:val="a4"/>
    <w:rsid w:val="00382A11"/>
    <w:pPr>
      <w:spacing w:line="240" w:lineRule="exact"/>
    </w:pPr>
    <w:rPr>
      <w:rFonts w:ascii="Verdana" w:eastAsia="Times New Roman" w:hAnsi="Verdana" w:cs="Times New Roman"/>
      <w:sz w:val="20"/>
      <w:szCs w:val="20"/>
      <w:lang w:val="en-US"/>
    </w:rPr>
  </w:style>
  <w:style w:type="paragraph" w:customStyle="1" w:styleId="Iauiue">
    <w:name w:val="Iau?iue"/>
    <w:rsid w:val="00382A11"/>
    <w:pPr>
      <w:widowControl w:val="0"/>
      <w:spacing w:after="0" w:line="240" w:lineRule="auto"/>
    </w:pPr>
    <w:rPr>
      <w:rFonts w:ascii="Times New Roman" w:eastAsia="Times New Roman" w:hAnsi="Times New Roman" w:cs="Times New Roman"/>
      <w:sz w:val="20"/>
      <w:szCs w:val="20"/>
      <w:lang w:val="en-US" w:eastAsia="ru-RU"/>
    </w:rPr>
  </w:style>
  <w:style w:type="paragraph" w:customStyle="1" w:styleId="afffffffa">
    <w:name w:val="Текст в таблице"/>
    <w:basedOn w:val="a4"/>
    <w:rsid w:val="00382A11"/>
    <w:pPr>
      <w:widowControl w:val="0"/>
      <w:autoSpaceDE w:val="0"/>
      <w:autoSpaceDN w:val="0"/>
      <w:adjustRightInd w:val="0"/>
      <w:spacing w:after="0" w:line="240" w:lineRule="auto"/>
      <w:jc w:val="both"/>
    </w:pPr>
    <w:rPr>
      <w:rFonts w:ascii="Times New Roman" w:eastAsia="Times New Roman" w:hAnsi="Times New Roman" w:cs="Times New Roman"/>
      <w:szCs w:val="20"/>
      <w:lang w:eastAsia="ru-RU"/>
    </w:rPr>
  </w:style>
  <w:style w:type="paragraph" w:customStyle="1" w:styleId="2fd">
    <w:name w:val="2"/>
    <w:basedOn w:val="a4"/>
    <w:rsid w:val="00382A11"/>
    <w:pPr>
      <w:spacing w:line="240" w:lineRule="exact"/>
    </w:pPr>
    <w:rPr>
      <w:rFonts w:ascii="Verdana" w:eastAsia="Times New Roman" w:hAnsi="Verdana" w:cs="Times New Roman"/>
      <w:sz w:val="20"/>
      <w:szCs w:val="20"/>
      <w:lang w:val="en-US"/>
    </w:rPr>
  </w:style>
  <w:style w:type="numbering" w:customStyle="1" w:styleId="2220">
    <w:name w:val="Нет списка222"/>
    <w:next w:val="a7"/>
    <w:uiPriority w:val="99"/>
    <w:semiHidden/>
    <w:rsid w:val="00382A11"/>
  </w:style>
  <w:style w:type="numbering" w:customStyle="1" w:styleId="1212">
    <w:name w:val="Нет списка1212"/>
    <w:next w:val="a7"/>
    <w:uiPriority w:val="99"/>
    <w:semiHidden/>
    <w:unhideWhenUsed/>
    <w:rsid w:val="00382A11"/>
  </w:style>
  <w:style w:type="numbering" w:customStyle="1" w:styleId="1122">
    <w:name w:val="Нет списка1122"/>
    <w:next w:val="a7"/>
    <w:semiHidden/>
    <w:unhideWhenUsed/>
    <w:rsid w:val="00382A11"/>
  </w:style>
  <w:style w:type="numbering" w:customStyle="1" w:styleId="3120">
    <w:name w:val="Нет списка312"/>
    <w:next w:val="a7"/>
    <w:uiPriority w:val="99"/>
    <w:semiHidden/>
    <w:rsid w:val="00382A11"/>
  </w:style>
  <w:style w:type="numbering" w:customStyle="1" w:styleId="1312">
    <w:name w:val="Нет списка1312"/>
    <w:next w:val="a7"/>
    <w:uiPriority w:val="99"/>
    <w:semiHidden/>
    <w:unhideWhenUsed/>
    <w:rsid w:val="00382A11"/>
  </w:style>
  <w:style w:type="numbering" w:customStyle="1" w:styleId="1132">
    <w:name w:val="Нет списка1132"/>
    <w:next w:val="a7"/>
    <w:semiHidden/>
    <w:unhideWhenUsed/>
    <w:rsid w:val="00382A11"/>
  </w:style>
  <w:style w:type="numbering" w:customStyle="1" w:styleId="4120">
    <w:name w:val="Нет списка412"/>
    <w:next w:val="a7"/>
    <w:uiPriority w:val="99"/>
    <w:semiHidden/>
    <w:rsid w:val="00382A11"/>
  </w:style>
  <w:style w:type="numbering" w:customStyle="1" w:styleId="1470">
    <w:name w:val="Нет списка147"/>
    <w:next w:val="a7"/>
    <w:semiHidden/>
    <w:unhideWhenUsed/>
    <w:rsid w:val="00382A11"/>
  </w:style>
  <w:style w:type="numbering" w:customStyle="1" w:styleId="1142">
    <w:name w:val="Нет списка1142"/>
    <w:next w:val="a7"/>
    <w:uiPriority w:val="99"/>
    <w:semiHidden/>
    <w:unhideWhenUsed/>
    <w:rsid w:val="00382A11"/>
  </w:style>
  <w:style w:type="numbering" w:customStyle="1" w:styleId="5110">
    <w:name w:val="Нет списка511"/>
    <w:next w:val="a7"/>
    <w:uiPriority w:val="99"/>
    <w:semiHidden/>
    <w:rsid w:val="00382A11"/>
  </w:style>
  <w:style w:type="numbering" w:customStyle="1" w:styleId="152">
    <w:name w:val="Нет списка152"/>
    <w:next w:val="a7"/>
    <w:uiPriority w:val="99"/>
    <w:semiHidden/>
    <w:unhideWhenUsed/>
    <w:rsid w:val="00382A11"/>
  </w:style>
  <w:style w:type="numbering" w:customStyle="1" w:styleId="1152">
    <w:name w:val="Нет списка1152"/>
    <w:next w:val="a7"/>
    <w:uiPriority w:val="99"/>
    <w:semiHidden/>
    <w:unhideWhenUsed/>
    <w:rsid w:val="00382A11"/>
  </w:style>
  <w:style w:type="numbering" w:customStyle="1" w:styleId="611">
    <w:name w:val="Нет списка611"/>
    <w:next w:val="a7"/>
    <w:uiPriority w:val="99"/>
    <w:semiHidden/>
    <w:rsid w:val="00382A11"/>
  </w:style>
  <w:style w:type="numbering" w:customStyle="1" w:styleId="162">
    <w:name w:val="Нет списка162"/>
    <w:next w:val="a7"/>
    <w:uiPriority w:val="99"/>
    <w:semiHidden/>
    <w:unhideWhenUsed/>
    <w:rsid w:val="00382A11"/>
  </w:style>
  <w:style w:type="numbering" w:customStyle="1" w:styleId="1162">
    <w:name w:val="Нет списка1162"/>
    <w:next w:val="a7"/>
    <w:uiPriority w:val="99"/>
    <w:semiHidden/>
    <w:unhideWhenUsed/>
    <w:rsid w:val="00382A11"/>
  </w:style>
  <w:style w:type="numbering" w:customStyle="1" w:styleId="7110">
    <w:name w:val="Нет списка711"/>
    <w:next w:val="a7"/>
    <w:uiPriority w:val="99"/>
    <w:semiHidden/>
    <w:rsid w:val="00382A11"/>
  </w:style>
  <w:style w:type="numbering" w:customStyle="1" w:styleId="172">
    <w:name w:val="Нет списка172"/>
    <w:next w:val="a7"/>
    <w:uiPriority w:val="99"/>
    <w:semiHidden/>
    <w:unhideWhenUsed/>
    <w:rsid w:val="00382A11"/>
  </w:style>
  <w:style w:type="numbering" w:customStyle="1" w:styleId="1171">
    <w:name w:val="Нет списка1171"/>
    <w:next w:val="a7"/>
    <w:uiPriority w:val="99"/>
    <w:semiHidden/>
    <w:unhideWhenUsed/>
    <w:rsid w:val="00382A11"/>
  </w:style>
  <w:style w:type="numbering" w:customStyle="1" w:styleId="811">
    <w:name w:val="Нет списка811"/>
    <w:next w:val="a7"/>
    <w:uiPriority w:val="99"/>
    <w:semiHidden/>
    <w:rsid w:val="00382A11"/>
  </w:style>
  <w:style w:type="table" w:customStyle="1" w:styleId="812">
    <w:name w:val="Сетка таблицы81"/>
    <w:basedOn w:val="a6"/>
    <w:next w:val="aff2"/>
    <w:rsid w:val="00382A11"/>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82">
    <w:name w:val="Нет списка182"/>
    <w:next w:val="a7"/>
    <w:uiPriority w:val="99"/>
    <w:semiHidden/>
    <w:unhideWhenUsed/>
    <w:rsid w:val="00382A11"/>
  </w:style>
  <w:style w:type="numbering" w:customStyle="1" w:styleId="1181">
    <w:name w:val="Нет списка1181"/>
    <w:next w:val="a7"/>
    <w:semiHidden/>
    <w:unhideWhenUsed/>
    <w:rsid w:val="00382A11"/>
  </w:style>
  <w:style w:type="character" w:customStyle="1" w:styleId="1fff3">
    <w:name w:val="Знак Знак1"/>
    <w:semiHidden/>
    <w:rsid w:val="00382A11"/>
    <w:rPr>
      <w:rFonts w:ascii="Tahoma" w:hAnsi="Tahoma"/>
      <w:sz w:val="16"/>
      <w:szCs w:val="16"/>
      <w:lang w:eastAsia="ru-RU" w:bidi="ar-SA"/>
    </w:rPr>
  </w:style>
  <w:style w:type="table" w:customStyle="1" w:styleId="11110">
    <w:name w:val="Сетка таблицы1111"/>
    <w:basedOn w:val="a6"/>
    <w:next w:val="aff2"/>
    <w:rsid w:val="00382A1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2">
    <w:name w:val="Сетка таблицы51"/>
    <w:basedOn w:val="a6"/>
    <w:next w:val="aff2"/>
    <w:rsid w:val="00382A1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2">
    <w:name w:val="Сетка таблицы61"/>
    <w:basedOn w:val="a6"/>
    <w:next w:val="aff2"/>
    <w:rsid w:val="00382A1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2">
    <w:name w:val="Сетка таблицы71"/>
    <w:basedOn w:val="a6"/>
    <w:next w:val="aff2"/>
    <w:rsid w:val="00382A1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
    <w:name w:val="Сетка таблицы10"/>
    <w:basedOn w:val="a6"/>
    <w:next w:val="aff2"/>
    <w:rsid w:val="00382A1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b">
    <w:name w:val="."/>
    <w:uiPriority w:val="99"/>
    <w:rsid w:val="00382A11"/>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FORMATTEXT0">
    <w:name w:val=".FORMATTEXT"/>
    <w:uiPriority w:val="99"/>
    <w:rsid w:val="00382A11"/>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table" w:customStyle="1" w:styleId="1511">
    <w:name w:val="Сетка таблицы151"/>
    <w:basedOn w:val="a6"/>
    <w:next w:val="aff2"/>
    <w:rsid w:val="00382A1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c">
    <w:name w:val="Основной"/>
    <w:basedOn w:val="affff5"/>
    <w:rsid w:val="00382A11"/>
    <w:pPr>
      <w:spacing w:after="0" w:line="240" w:lineRule="auto"/>
      <w:ind w:left="0" w:firstLine="680"/>
      <w:jc w:val="both"/>
    </w:pPr>
    <w:rPr>
      <w:rFonts w:ascii="Times New Roman" w:eastAsia="Times New Roman" w:hAnsi="Times New Roman" w:cs="Times New Roman"/>
      <w:sz w:val="28"/>
      <w:szCs w:val="24"/>
      <w:lang w:eastAsia="ru-RU"/>
    </w:rPr>
  </w:style>
  <w:style w:type="character" w:customStyle="1" w:styleId="comment">
    <w:name w:val="comment"/>
    <w:basedOn w:val="a5"/>
    <w:rsid w:val="00382A11"/>
  </w:style>
  <w:style w:type="paragraph" w:customStyle="1" w:styleId="Style8">
    <w:name w:val="Style8"/>
    <w:basedOn w:val="a4"/>
    <w:uiPriority w:val="99"/>
    <w:rsid w:val="00382A11"/>
    <w:pPr>
      <w:widowControl w:val="0"/>
      <w:autoSpaceDE w:val="0"/>
      <w:autoSpaceDN w:val="0"/>
      <w:adjustRightInd w:val="0"/>
      <w:spacing w:after="0" w:line="324" w:lineRule="exact"/>
    </w:pPr>
    <w:rPr>
      <w:rFonts w:ascii="Times New Roman" w:eastAsia="Times New Roman" w:hAnsi="Times New Roman" w:cs="Times New Roman"/>
      <w:sz w:val="24"/>
      <w:szCs w:val="24"/>
      <w:lang w:eastAsia="ru-RU"/>
    </w:rPr>
  </w:style>
  <w:style w:type="paragraph" w:customStyle="1" w:styleId="Style9">
    <w:name w:val="Style9"/>
    <w:basedOn w:val="a4"/>
    <w:uiPriority w:val="99"/>
    <w:rsid w:val="00382A11"/>
    <w:pPr>
      <w:widowControl w:val="0"/>
      <w:autoSpaceDE w:val="0"/>
      <w:autoSpaceDN w:val="0"/>
      <w:adjustRightInd w:val="0"/>
      <w:spacing w:after="0" w:line="326" w:lineRule="exact"/>
      <w:jc w:val="center"/>
    </w:pPr>
    <w:rPr>
      <w:rFonts w:ascii="Times New Roman" w:eastAsia="Times New Roman" w:hAnsi="Times New Roman" w:cs="Times New Roman"/>
      <w:sz w:val="24"/>
      <w:szCs w:val="24"/>
      <w:lang w:eastAsia="ru-RU"/>
    </w:rPr>
  </w:style>
  <w:style w:type="table" w:customStyle="1" w:styleId="163">
    <w:name w:val="Сетка таблицы16"/>
    <w:basedOn w:val="a6"/>
    <w:next w:val="aff2"/>
    <w:rsid w:val="00382A11"/>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rPr>
        <w:tblHeader/>
      </w:trPr>
    </w:tblStylePr>
  </w:style>
  <w:style w:type="paragraph" w:customStyle="1" w:styleId="-2">
    <w:name w:val="Пункт раздела - 2 ур"/>
    <w:basedOn w:val="a4"/>
    <w:link w:val="-20"/>
    <w:rsid w:val="00382A11"/>
    <w:pPr>
      <w:spacing w:before="60" w:after="60" w:line="240" w:lineRule="auto"/>
      <w:ind w:right="170"/>
      <w:jc w:val="both"/>
    </w:pPr>
    <w:rPr>
      <w:rFonts w:ascii="Times New Roman" w:eastAsia="Times New Roman" w:hAnsi="Times New Roman" w:cs="Times New Roman"/>
      <w:sz w:val="28"/>
      <w:szCs w:val="28"/>
    </w:rPr>
  </w:style>
  <w:style w:type="character" w:customStyle="1" w:styleId="-20">
    <w:name w:val="Пункт раздела - 2 ур Знак"/>
    <w:link w:val="-2"/>
    <w:rsid w:val="00382A11"/>
    <w:rPr>
      <w:rFonts w:ascii="Times New Roman" w:eastAsia="Times New Roman" w:hAnsi="Times New Roman" w:cs="Times New Roman"/>
      <w:sz w:val="28"/>
      <w:szCs w:val="28"/>
    </w:rPr>
  </w:style>
  <w:style w:type="table" w:customStyle="1" w:styleId="173">
    <w:name w:val="Сетка таблицы17"/>
    <w:basedOn w:val="a6"/>
    <w:next w:val="aff2"/>
    <w:uiPriority w:val="59"/>
    <w:rsid w:val="00382A11"/>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rPr>
        <w:tblHeader/>
      </w:trPr>
    </w:tblStylePr>
  </w:style>
  <w:style w:type="table" w:customStyle="1" w:styleId="183">
    <w:name w:val="Сетка таблицы18"/>
    <w:basedOn w:val="a6"/>
    <w:next w:val="aff2"/>
    <w:rsid w:val="00382A11"/>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0">
    <w:name w:val="Сетка таблицы191"/>
    <w:basedOn w:val="a6"/>
    <w:next w:val="aff2"/>
    <w:uiPriority w:val="59"/>
    <w:rsid w:val="00382A1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
    <w:name w:val="Сетка таблицы20"/>
    <w:basedOn w:val="a6"/>
    <w:next w:val="aff2"/>
    <w:uiPriority w:val="59"/>
    <w:rsid w:val="00382A1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
    <w:name w:val="Таблица-список 38"/>
    <w:basedOn w:val="a6"/>
    <w:next w:val="-3"/>
    <w:rsid w:val="00382A11"/>
    <w:pPr>
      <w:spacing w:after="0" w:line="240" w:lineRule="auto"/>
    </w:pPr>
    <w:rPr>
      <w:rFonts w:ascii="Arial" w:eastAsia="Times New Roman" w:hAnsi="Arial" w:cs="Times New Roman"/>
      <w:sz w:val="18"/>
      <w:szCs w:val="18"/>
      <w:lang w:eastAsia="ru-RU"/>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table" w:customStyle="1" w:styleId="-312">
    <w:name w:val="Таблица-список 312"/>
    <w:basedOn w:val="a6"/>
    <w:next w:val="-3"/>
    <w:rsid w:val="00382A11"/>
    <w:pPr>
      <w:spacing w:after="0" w:line="240" w:lineRule="auto"/>
    </w:pPr>
    <w:rPr>
      <w:rFonts w:ascii="Arial" w:eastAsia="Times New Roman" w:hAnsi="Arial" w:cs="Times New Roman"/>
      <w:sz w:val="18"/>
      <w:szCs w:val="18"/>
      <w:lang w:eastAsia="ru-RU"/>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2112">
    <w:name w:val="Нет списка2112"/>
    <w:next w:val="a7"/>
    <w:uiPriority w:val="99"/>
    <w:semiHidden/>
    <w:unhideWhenUsed/>
    <w:rsid w:val="00382A11"/>
  </w:style>
  <w:style w:type="table" w:customStyle="1" w:styleId="-322">
    <w:name w:val="Таблица-список 322"/>
    <w:basedOn w:val="a6"/>
    <w:next w:val="-3"/>
    <w:rsid w:val="00382A11"/>
    <w:pPr>
      <w:spacing w:after="0" w:line="240" w:lineRule="auto"/>
    </w:pPr>
    <w:rPr>
      <w:rFonts w:ascii="Arial" w:eastAsia="Times New Roman" w:hAnsi="Arial" w:cs="Times New Roman"/>
      <w:sz w:val="18"/>
      <w:szCs w:val="18"/>
      <w:lang w:eastAsia="ru-RU"/>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412">
    <w:name w:val="Нет списка1412"/>
    <w:next w:val="a7"/>
    <w:uiPriority w:val="99"/>
    <w:semiHidden/>
    <w:unhideWhenUsed/>
    <w:rsid w:val="00382A11"/>
  </w:style>
  <w:style w:type="table" w:customStyle="1" w:styleId="-332">
    <w:name w:val="Таблица-список 332"/>
    <w:basedOn w:val="a6"/>
    <w:next w:val="-3"/>
    <w:rsid w:val="00382A11"/>
    <w:pPr>
      <w:spacing w:after="0" w:line="240" w:lineRule="auto"/>
    </w:pPr>
    <w:rPr>
      <w:rFonts w:ascii="Arial" w:eastAsia="Times New Roman" w:hAnsi="Arial" w:cs="Times New Roman"/>
      <w:sz w:val="18"/>
      <w:szCs w:val="18"/>
      <w:lang w:eastAsia="ru-RU"/>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232">
    <w:name w:val="Нет списка232"/>
    <w:next w:val="a7"/>
    <w:uiPriority w:val="99"/>
    <w:semiHidden/>
    <w:unhideWhenUsed/>
    <w:rsid w:val="00382A11"/>
  </w:style>
  <w:style w:type="numbering" w:customStyle="1" w:styleId="1222">
    <w:name w:val="Нет списка1222"/>
    <w:next w:val="a7"/>
    <w:uiPriority w:val="99"/>
    <w:semiHidden/>
    <w:unhideWhenUsed/>
    <w:rsid w:val="00382A11"/>
  </w:style>
  <w:style w:type="numbering" w:customStyle="1" w:styleId="3220">
    <w:name w:val="Нет списка322"/>
    <w:next w:val="a7"/>
    <w:uiPriority w:val="99"/>
    <w:semiHidden/>
    <w:unhideWhenUsed/>
    <w:rsid w:val="00382A11"/>
  </w:style>
  <w:style w:type="numbering" w:customStyle="1" w:styleId="1322">
    <w:name w:val="Нет списка1322"/>
    <w:next w:val="a7"/>
    <w:uiPriority w:val="99"/>
    <w:semiHidden/>
    <w:unhideWhenUsed/>
    <w:rsid w:val="00382A11"/>
  </w:style>
  <w:style w:type="numbering" w:customStyle="1" w:styleId="422">
    <w:name w:val="Нет списка422"/>
    <w:next w:val="a7"/>
    <w:uiPriority w:val="99"/>
    <w:semiHidden/>
    <w:unhideWhenUsed/>
    <w:rsid w:val="00382A11"/>
  </w:style>
  <w:style w:type="numbering" w:customStyle="1" w:styleId="1422">
    <w:name w:val="Нет списка1422"/>
    <w:next w:val="a7"/>
    <w:uiPriority w:val="99"/>
    <w:semiHidden/>
    <w:unhideWhenUsed/>
    <w:rsid w:val="00382A11"/>
  </w:style>
  <w:style w:type="table" w:customStyle="1" w:styleId="-342">
    <w:name w:val="Таблица-список 342"/>
    <w:basedOn w:val="a6"/>
    <w:next w:val="-3"/>
    <w:rsid w:val="00382A11"/>
    <w:pPr>
      <w:spacing w:after="0" w:line="240" w:lineRule="auto"/>
    </w:pPr>
    <w:rPr>
      <w:rFonts w:ascii="Arial" w:eastAsia="Times New Roman" w:hAnsi="Arial" w:cs="Times New Roman"/>
      <w:sz w:val="18"/>
      <w:szCs w:val="18"/>
      <w:lang w:eastAsia="ru-RU"/>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242">
    <w:name w:val="Нет списка242"/>
    <w:next w:val="a7"/>
    <w:uiPriority w:val="99"/>
    <w:semiHidden/>
    <w:unhideWhenUsed/>
    <w:rsid w:val="00382A11"/>
  </w:style>
  <w:style w:type="numbering" w:customStyle="1" w:styleId="1232">
    <w:name w:val="Нет списка1232"/>
    <w:next w:val="a7"/>
    <w:uiPriority w:val="99"/>
    <w:semiHidden/>
    <w:unhideWhenUsed/>
    <w:rsid w:val="00382A11"/>
  </w:style>
  <w:style w:type="numbering" w:customStyle="1" w:styleId="332">
    <w:name w:val="Нет списка332"/>
    <w:next w:val="a7"/>
    <w:uiPriority w:val="99"/>
    <w:semiHidden/>
    <w:unhideWhenUsed/>
    <w:rsid w:val="00382A11"/>
  </w:style>
  <w:style w:type="numbering" w:customStyle="1" w:styleId="1332">
    <w:name w:val="Нет списка1332"/>
    <w:next w:val="a7"/>
    <w:uiPriority w:val="99"/>
    <w:semiHidden/>
    <w:unhideWhenUsed/>
    <w:rsid w:val="00382A11"/>
  </w:style>
  <w:style w:type="numbering" w:customStyle="1" w:styleId="432">
    <w:name w:val="Нет списка432"/>
    <w:next w:val="a7"/>
    <w:uiPriority w:val="99"/>
    <w:semiHidden/>
    <w:unhideWhenUsed/>
    <w:rsid w:val="00382A11"/>
  </w:style>
  <w:style w:type="numbering" w:customStyle="1" w:styleId="1432">
    <w:name w:val="Нет списка1432"/>
    <w:next w:val="a7"/>
    <w:uiPriority w:val="99"/>
    <w:semiHidden/>
    <w:unhideWhenUsed/>
    <w:rsid w:val="00382A11"/>
  </w:style>
  <w:style w:type="table" w:customStyle="1" w:styleId="-352">
    <w:name w:val="Таблица-список 352"/>
    <w:basedOn w:val="a6"/>
    <w:next w:val="-3"/>
    <w:rsid w:val="00382A11"/>
    <w:pPr>
      <w:spacing w:after="0" w:line="240" w:lineRule="auto"/>
    </w:pPr>
    <w:rPr>
      <w:rFonts w:ascii="Arial" w:eastAsia="Times New Roman" w:hAnsi="Arial" w:cs="Times New Roman"/>
      <w:sz w:val="18"/>
      <w:szCs w:val="18"/>
      <w:lang w:eastAsia="ru-RU"/>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252">
    <w:name w:val="Нет списка252"/>
    <w:next w:val="a7"/>
    <w:uiPriority w:val="99"/>
    <w:semiHidden/>
    <w:unhideWhenUsed/>
    <w:rsid w:val="00382A11"/>
  </w:style>
  <w:style w:type="numbering" w:customStyle="1" w:styleId="1242">
    <w:name w:val="Нет списка1242"/>
    <w:next w:val="a7"/>
    <w:uiPriority w:val="99"/>
    <w:semiHidden/>
    <w:unhideWhenUsed/>
    <w:rsid w:val="00382A11"/>
  </w:style>
  <w:style w:type="numbering" w:customStyle="1" w:styleId="342">
    <w:name w:val="Нет списка342"/>
    <w:next w:val="a7"/>
    <w:uiPriority w:val="99"/>
    <w:semiHidden/>
    <w:unhideWhenUsed/>
    <w:rsid w:val="00382A11"/>
  </w:style>
  <w:style w:type="numbering" w:customStyle="1" w:styleId="1342">
    <w:name w:val="Нет списка1342"/>
    <w:next w:val="a7"/>
    <w:uiPriority w:val="99"/>
    <w:semiHidden/>
    <w:unhideWhenUsed/>
    <w:rsid w:val="00382A11"/>
  </w:style>
  <w:style w:type="numbering" w:customStyle="1" w:styleId="442">
    <w:name w:val="Нет списка442"/>
    <w:next w:val="a7"/>
    <w:uiPriority w:val="99"/>
    <w:semiHidden/>
    <w:unhideWhenUsed/>
    <w:rsid w:val="00382A11"/>
  </w:style>
  <w:style w:type="numbering" w:customStyle="1" w:styleId="1442">
    <w:name w:val="Нет списка1442"/>
    <w:next w:val="a7"/>
    <w:uiPriority w:val="99"/>
    <w:semiHidden/>
    <w:unhideWhenUsed/>
    <w:rsid w:val="00382A11"/>
  </w:style>
  <w:style w:type="numbering" w:customStyle="1" w:styleId="192">
    <w:name w:val="Нет списка192"/>
    <w:next w:val="a7"/>
    <w:uiPriority w:val="99"/>
    <w:semiHidden/>
    <w:unhideWhenUsed/>
    <w:rsid w:val="00382A11"/>
  </w:style>
  <w:style w:type="table" w:customStyle="1" w:styleId="-362">
    <w:name w:val="Таблица-список 362"/>
    <w:basedOn w:val="a6"/>
    <w:next w:val="-3"/>
    <w:rsid w:val="00382A11"/>
    <w:pPr>
      <w:spacing w:after="0" w:line="240" w:lineRule="auto"/>
    </w:pPr>
    <w:rPr>
      <w:rFonts w:ascii="Arial" w:eastAsia="Times New Roman" w:hAnsi="Arial" w:cs="Times New Roman"/>
      <w:sz w:val="18"/>
      <w:szCs w:val="18"/>
      <w:lang w:eastAsia="ru-RU"/>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262">
    <w:name w:val="Нет списка262"/>
    <w:next w:val="a7"/>
    <w:uiPriority w:val="99"/>
    <w:semiHidden/>
    <w:unhideWhenUsed/>
    <w:rsid w:val="00382A11"/>
  </w:style>
  <w:style w:type="numbering" w:customStyle="1" w:styleId="1252">
    <w:name w:val="Нет списка1252"/>
    <w:next w:val="a7"/>
    <w:uiPriority w:val="99"/>
    <w:semiHidden/>
    <w:unhideWhenUsed/>
    <w:rsid w:val="00382A11"/>
  </w:style>
  <w:style w:type="numbering" w:customStyle="1" w:styleId="352">
    <w:name w:val="Нет списка352"/>
    <w:next w:val="a7"/>
    <w:uiPriority w:val="99"/>
    <w:semiHidden/>
    <w:unhideWhenUsed/>
    <w:rsid w:val="00382A11"/>
  </w:style>
  <w:style w:type="numbering" w:customStyle="1" w:styleId="1352">
    <w:name w:val="Нет списка1352"/>
    <w:next w:val="a7"/>
    <w:uiPriority w:val="99"/>
    <w:semiHidden/>
    <w:unhideWhenUsed/>
    <w:rsid w:val="00382A11"/>
  </w:style>
  <w:style w:type="numbering" w:customStyle="1" w:styleId="452">
    <w:name w:val="Нет списка452"/>
    <w:next w:val="a7"/>
    <w:uiPriority w:val="99"/>
    <w:semiHidden/>
    <w:unhideWhenUsed/>
    <w:rsid w:val="00382A11"/>
  </w:style>
  <w:style w:type="numbering" w:customStyle="1" w:styleId="1452">
    <w:name w:val="Нет списка1452"/>
    <w:next w:val="a7"/>
    <w:uiPriority w:val="99"/>
    <w:semiHidden/>
    <w:unhideWhenUsed/>
    <w:rsid w:val="00382A11"/>
  </w:style>
  <w:style w:type="numbering" w:customStyle="1" w:styleId="11111111">
    <w:name w:val="1 / 1.1 / 1.1.111"/>
    <w:basedOn w:val="a7"/>
    <w:next w:val="111111"/>
    <w:rsid w:val="00382A11"/>
    <w:pPr>
      <w:numPr>
        <w:numId w:val="25"/>
      </w:numPr>
    </w:pPr>
  </w:style>
  <w:style w:type="numbering" w:customStyle="1" w:styleId="1111113">
    <w:name w:val="1 / 1.1 / 1.1.13"/>
    <w:basedOn w:val="a7"/>
    <w:next w:val="111111"/>
    <w:semiHidden/>
    <w:unhideWhenUsed/>
    <w:rsid w:val="00382A11"/>
  </w:style>
  <w:style w:type="numbering" w:customStyle="1" w:styleId="1010">
    <w:name w:val="Нет списка101"/>
    <w:next w:val="a7"/>
    <w:uiPriority w:val="99"/>
    <w:semiHidden/>
    <w:unhideWhenUsed/>
    <w:rsid w:val="00382A11"/>
  </w:style>
  <w:style w:type="table" w:customStyle="1" w:styleId="-371">
    <w:name w:val="Таблица-список 371"/>
    <w:basedOn w:val="a6"/>
    <w:next w:val="-3"/>
    <w:rsid w:val="00382A11"/>
    <w:pPr>
      <w:spacing w:after="0" w:line="240" w:lineRule="auto"/>
    </w:pPr>
    <w:rPr>
      <w:rFonts w:ascii="Arial" w:eastAsia="Times New Roman" w:hAnsi="Arial" w:cs="Times New Roman"/>
      <w:sz w:val="18"/>
      <w:szCs w:val="18"/>
      <w:lang w:eastAsia="ru-RU"/>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01">
    <w:name w:val="Нет списка1101"/>
    <w:next w:val="a7"/>
    <w:uiPriority w:val="99"/>
    <w:semiHidden/>
    <w:unhideWhenUsed/>
    <w:rsid w:val="00382A11"/>
  </w:style>
  <w:style w:type="numbering" w:customStyle="1" w:styleId="271">
    <w:name w:val="Нет списка271"/>
    <w:next w:val="a7"/>
    <w:uiPriority w:val="99"/>
    <w:semiHidden/>
    <w:unhideWhenUsed/>
    <w:rsid w:val="00382A11"/>
  </w:style>
  <w:style w:type="table" w:customStyle="1" w:styleId="-3111">
    <w:name w:val="Таблица-список 3111"/>
    <w:basedOn w:val="a6"/>
    <w:next w:val="-3"/>
    <w:rsid w:val="00382A11"/>
    <w:pPr>
      <w:spacing w:after="0" w:line="240" w:lineRule="auto"/>
    </w:pPr>
    <w:rPr>
      <w:rFonts w:ascii="Arial" w:eastAsia="Times New Roman" w:hAnsi="Arial" w:cs="Times New Roman"/>
      <w:sz w:val="18"/>
      <w:szCs w:val="18"/>
      <w:lang w:eastAsia="ru-RU"/>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21111">
    <w:name w:val="Нет списка21111"/>
    <w:next w:val="a7"/>
    <w:uiPriority w:val="99"/>
    <w:semiHidden/>
    <w:unhideWhenUsed/>
    <w:rsid w:val="00382A11"/>
  </w:style>
  <w:style w:type="numbering" w:customStyle="1" w:styleId="1261">
    <w:name w:val="Нет списка1261"/>
    <w:next w:val="a7"/>
    <w:uiPriority w:val="99"/>
    <w:semiHidden/>
    <w:unhideWhenUsed/>
    <w:rsid w:val="00382A11"/>
  </w:style>
  <w:style w:type="numbering" w:customStyle="1" w:styleId="361">
    <w:name w:val="Нет списка361"/>
    <w:next w:val="a7"/>
    <w:uiPriority w:val="99"/>
    <w:semiHidden/>
    <w:unhideWhenUsed/>
    <w:rsid w:val="00382A11"/>
  </w:style>
  <w:style w:type="numbering" w:customStyle="1" w:styleId="1361">
    <w:name w:val="Нет списка1361"/>
    <w:next w:val="a7"/>
    <w:uiPriority w:val="99"/>
    <w:semiHidden/>
    <w:unhideWhenUsed/>
    <w:rsid w:val="00382A11"/>
  </w:style>
  <w:style w:type="numbering" w:customStyle="1" w:styleId="461">
    <w:name w:val="Нет списка461"/>
    <w:next w:val="a7"/>
    <w:uiPriority w:val="99"/>
    <w:semiHidden/>
    <w:unhideWhenUsed/>
    <w:rsid w:val="00382A11"/>
  </w:style>
  <w:style w:type="numbering" w:customStyle="1" w:styleId="1461">
    <w:name w:val="Нет списка1461"/>
    <w:next w:val="a7"/>
    <w:uiPriority w:val="99"/>
    <w:semiHidden/>
    <w:unhideWhenUsed/>
    <w:rsid w:val="00382A11"/>
  </w:style>
  <w:style w:type="numbering" w:customStyle="1" w:styleId="15110">
    <w:name w:val="Нет списка1511"/>
    <w:next w:val="a7"/>
    <w:uiPriority w:val="99"/>
    <w:semiHidden/>
    <w:unhideWhenUsed/>
    <w:rsid w:val="00382A11"/>
  </w:style>
  <w:style w:type="table" w:customStyle="1" w:styleId="-3211">
    <w:name w:val="Таблица-список 3211"/>
    <w:basedOn w:val="a6"/>
    <w:next w:val="-3"/>
    <w:rsid w:val="00382A11"/>
    <w:pPr>
      <w:spacing w:after="0" w:line="240" w:lineRule="auto"/>
    </w:pPr>
    <w:rPr>
      <w:rFonts w:ascii="Arial" w:eastAsia="Times New Roman" w:hAnsi="Arial" w:cs="Times New Roman"/>
      <w:sz w:val="18"/>
      <w:szCs w:val="18"/>
      <w:lang w:eastAsia="ru-RU"/>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211">
    <w:name w:val="Нет списка11211"/>
    <w:next w:val="a7"/>
    <w:uiPriority w:val="99"/>
    <w:semiHidden/>
    <w:unhideWhenUsed/>
    <w:rsid w:val="00382A11"/>
  </w:style>
  <w:style w:type="numbering" w:customStyle="1" w:styleId="2211">
    <w:name w:val="Нет списка2211"/>
    <w:next w:val="a7"/>
    <w:uiPriority w:val="99"/>
    <w:semiHidden/>
    <w:unhideWhenUsed/>
    <w:rsid w:val="00382A11"/>
  </w:style>
  <w:style w:type="numbering" w:customStyle="1" w:styleId="12111">
    <w:name w:val="Нет списка12111"/>
    <w:next w:val="a7"/>
    <w:uiPriority w:val="99"/>
    <w:semiHidden/>
    <w:unhideWhenUsed/>
    <w:rsid w:val="00382A11"/>
  </w:style>
  <w:style w:type="numbering" w:customStyle="1" w:styleId="3111">
    <w:name w:val="Нет списка3111"/>
    <w:next w:val="a7"/>
    <w:uiPriority w:val="99"/>
    <w:semiHidden/>
    <w:unhideWhenUsed/>
    <w:rsid w:val="00382A11"/>
  </w:style>
  <w:style w:type="numbering" w:customStyle="1" w:styleId="13111">
    <w:name w:val="Нет списка13111"/>
    <w:next w:val="a7"/>
    <w:uiPriority w:val="99"/>
    <w:semiHidden/>
    <w:unhideWhenUsed/>
    <w:rsid w:val="00382A11"/>
  </w:style>
  <w:style w:type="numbering" w:customStyle="1" w:styleId="4111">
    <w:name w:val="Нет списка4111"/>
    <w:next w:val="a7"/>
    <w:uiPriority w:val="99"/>
    <w:semiHidden/>
    <w:unhideWhenUsed/>
    <w:rsid w:val="00382A11"/>
  </w:style>
  <w:style w:type="numbering" w:customStyle="1" w:styleId="14111">
    <w:name w:val="Нет списка14111"/>
    <w:next w:val="a7"/>
    <w:uiPriority w:val="99"/>
    <w:semiHidden/>
    <w:unhideWhenUsed/>
    <w:rsid w:val="00382A11"/>
  </w:style>
  <w:style w:type="numbering" w:customStyle="1" w:styleId="1611">
    <w:name w:val="Нет списка1611"/>
    <w:next w:val="a7"/>
    <w:uiPriority w:val="99"/>
    <w:semiHidden/>
    <w:unhideWhenUsed/>
    <w:rsid w:val="00382A11"/>
  </w:style>
  <w:style w:type="table" w:customStyle="1" w:styleId="-3311">
    <w:name w:val="Таблица-список 3311"/>
    <w:basedOn w:val="a6"/>
    <w:next w:val="-3"/>
    <w:rsid w:val="00382A11"/>
    <w:pPr>
      <w:spacing w:after="0" w:line="240" w:lineRule="auto"/>
    </w:pPr>
    <w:rPr>
      <w:rFonts w:ascii="Arial" w:eastAsia="Times New Roman" w:hAnsi="Arial" w:cs="Times New Roman"/>
      <w:sz w:val="18"/>
      <w:szCs w:val="18"/>
      <w:lang w:eastAsia="ru-RU"/>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311">
    <w:name w:val="Нет списка11311"/>
    <w:next w:val="a7"/>
    <w:uiPriority w:val="99"/>
    <w:semiHidden/>
    <w:unhideWhenUsed/>
    <w:rsid w:val="00382A11"/>
  </w:style>
  <w:style w:type="numbering" w:customStyle="1" w:styleId="2311">
    <w:name w:val="Нет списка2311"/>
    <w:next w:val="a7"/>
    <w:uiPriority w:val="99"/>
    <w:semiHidden/>
    <w:unhideWhenUsed/>
    <w:rsid w:val="00382A11"/>
  </w:style>
  <w:style w:type="numbering" w:customStyle="1" w:styleId="12211">
    <w:name w:val="Нет списка12211"/>
    <w:next w:val="a7"/>
    <w:uiPriority w:val="99"/>
    <w:semiHidden/>
    <w:unhideWhenUsed/>
    <w:rsid w:val="00382A11"/>
  </w:style>
  <w:style w:type="numbering" w:customStyle="1" w:styleId="3211">
    <w:name w:val="Нет списка3211"/>
    <w:next w:val="a7"/>
    <w:uiPriority w:val="99"/>
    <w:semiHidden/>
    <w:unhideWhenUsed/>
    <w:rsid w:val="00382A11"/>
  </w:style>
  <w:style w:type="numbering" w:customStyle="1" w:styleId="13211">
    <w:name w:val="Нет списка13211"/>
    <w:next w:val="a7"/>
    <w:uiPriority w:val="99"/>
    <w:semiHidden/>
    <w:unhideWhenUsed/>
    <w:rsid w:val="00382A11"/>
  </w:style>
  <w:style w:type="numbering" w:customStyle="1" w:styleId="4211">
    <w:name w:val="Нет списка4211"/>
    <w:next w:val="a7"/>
    <w:uiPriority w:val="99"/>
    <w:semiHidden/>
    <w:unhideWhenUsed/>
    <w:rsid w:val="00382A11"/>
  </w:style>
  <w:style w:type="numbering" w:customStyle="1" w:styleId="14211">
    <w:name w:val="Нет списка14211"/>
    <w:next w:val="a7"/>
    <w:uiPriority w:val="99"/>
    <w:semiHidden/>
    <w:unhideWhenUsed/>
    <w:rsid w:val="00382A11"/>
  </w:style>
  <w:style w:type="numbering" w:customStyle="1" w:styleId="1711">
    <w:name w:val="Нет списка1711"/>
    <w:next w:val="a7"/>
    <w:uiPriority w:val="99"/>
    <w:semiHidden/>
    <w:unhideWhenUsed/>
    <w:rsid w:val="00382A11"/>
  </w:style>
  <w:style w:type="table" w:customStyle="1" w:styleId="-3411">
    <w:name w:val="Таблица-список 3411"/>
    <w:basedOn w:val="a6"/>
    <w:next w:val="-3"/>
    <w:rsid w:val="00382A11"/>
    <w:pPr>
      <w:spacing w:after="0" w:line="240" w:lineRule="auto"/>
    </w:pPr>
    <w:rPr>
      <w:rFonts w:ascii="Arial" w:eastAsia="Times New Roman" w:hAnsi="Arial" w:cs="Times New Roman"/>
      <w:sz w:val="18"/>
      <w:szCs w:val="18"/>
      <w:lang w:eastAsia="ru-RU"/>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411">
    <w:name w:val="Нет списка11411"/>
    <w:next w:val="a7"/>
    <w:uiPriority w:val="99"/>
    <w:semiHidden/>
    <w:unhideWhenUsed/>
    <w:rsid w:val="00382A11"/>
  </w:style>
  <w:style w:type="numbering" w:customStyle="1" w:styleId="2411">
    <w:name w:val="Нет списка2411"/>
    <w:next w:val="a7"/>
    <w:uiPriority w:val="99"/>
    <w:semiHidden/>
    <w:unhideWhenUsed/>
    <w:rsid w:val="00382A11"/>
  </w:style>
  <w:style w:type="numbering" w:customStyle="1" w:styleId="12311">
    <w:name w:val="Нет списка12311"/>
    <w:next w:val="a7"/>
    <w:uiPriority w:val="99"/>
    <w:semiHidden/>
    <w:unhideWhenUsed/>
    <w:rsid w:val="00382A11"/>
  </w:style>
  <w:style w:type="numbering" w:customStyle="1" w:styleId="3311">
    <w:name w:val="Нет списка3311"/>
    <w:next w:val="a7"/>
    <w:uiPriority w:val="99"/>
    <w:semiHidden/>
    <w:unhideWhenUsed/>
    <w:rsid w:val="00382A11"/>
  </w:style>
  <w:style w:type="numbering" w:customStyle="1" w:styleId="13311">
    <w:name w:val="Нет списка13311"/>
    <w:next w:val="a7"/>
    <w:uiPriority w:val="99"/>
    <w:semiHidden/>
    <w:unhideWhenUsed/>
    <w:rsid w:val="00382A11"/>
  </w:style>
  <w:style w:type="numbering" w:customStyle="1" w:styleId="4311">
    <w:name w:val="Нет списка4311"/>
    <w:next w:val="a7"/>
    <w:uiPriority w:val="99"/>
    <w:semiHidden/>
    <w:unhideWhenUsed/>
    <w:rsid w:val="00382A11"/>
  </w:style>
  <w:style w:type="numbering" w:customStyle="1" w:styleId="14311">
    <w:name w:val="Нет списка14311"/>
    <w:next w:val="a7"/>
    <w:uiPriority w:val="99"/>
    <w:semiHidden/>
    <w:unhideWhenUsed/>
    <w:rsid w:val="00382A11"/>
  </w:style>
  <w:style w:type="numbering" w:customStyle="1" w:styleId="1811">
    <w:name w:val="Нет списка1811"/>
    <w:next w:val="a7"/>
    <w:uiPriority w:val="99"/>
    <w:semiHidden/>
    <w:unhideWhenUsed/>
    <w:rsid w:val="00382A11"/>
  </w:style>
  <w:style w:type="table" w:customStyle="1" w:styleId="-3511">
    <w:name w:val="Таблица-список 3511"/>
    <w:basedOn w:val="a6"/>
    <w:next w:val="-3"/>
    <w:rsid w:val="00382A11"/>
    <w:pPr>
      <w:spacing w:after="0" w:line="240" w:lineRule="auto"/>
    </w:pPr>
    <w:rPr>
      <w:rFonts w:ascii="Arial" w:eastAsia="Times New Roman" w:hAnsi="Arial" w:cs="Times New Roman"/>
      <w:sz w:val="18"/>
      <w:szCs w:val="18"/>
      <w:lang w:eastAsia="ru-RU"/>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511">
    <w:name w:val="Нет списка11511"/>
    <w:next w:val="a7"/>
    <w:uiPriority w:val="99"/>
    <w:semiHidden/>
    <w:unhideWhenUsed/>
    <w:rsid w:val="00382A11"/>
  </w:style>
  <w:style w:type="numbering" w:customStyle="1" w:styleId="2511">
    <w:name w:val="Нет списка2511"/>
    <w:next w:val="a7"/>
    <w:uiPriority w:val="99"/>
    <w:semiHidden/>
    <w:unhideWhenUsed/>
    <w:rsid w:val="00382A11"/>
  </w:style>
  <w:style w:type="numbering" w:customStyle="1" w:styleId="12411">
    <w:name w:val="Нет списка12411"/>
    <w:next w:val="a7"/>
    <w:uiPriority w:val="99"/>
    <w:semiHidden/>
    <w:unhideWhenUsed/>
    <w:rsid w:val="00382A11"/>
  </w:style>
  <w:style w:type="numbering" w:customStyle="1" w:styleId="3411">
    <w:name w:val="Нет списка3411"/>
    <w:next w:val="a7"/>
    <w:uiPriority w:val="99"/>
    <w:semiHidden/>
    <w:unhideWhenUsed/>
    <w:rsid w:val="00382A11"/>
  </w:style>
  <w:style w:type="numbering" w:customStyle="1" w:styleId="13411">
    <w:name w:val="Нет списка13411"/>
    <w:next w:val="a7"/>
    <w:uiPriority w:val="99"/>
    <w:semiHidden/>
    <w:unhideWhenUsed/>
    <w:rsid w:val="00382A11"/>
  </w:style>
  <w:style w:type="numbering" w:customStyle="1" w:styleId="4411">
    <w:name w:val="Нет списка4411"/>
    <w:next w:val="a7"/>
    <w:uiPriority w:val="99"/>
    <w:semiHidden/>
    <w:unhideWhenUsed/>
    <w:rsid w:val="00382A11"/>
  </w:style>
  <w:style w:type="numbering" w:customStyle="1" w:styleId="14411">
    <w:name w:val="Нет списка14411"/>
    <w:next w:val="a7"/>
    <w:uiPriority w:val="99"/>
    <w:semiHidden/>
    <w:unhideWhenUsed/>
    <w:rsid w:val="00382A11"/>
  </w:style>
  <w:style w:type="numbering" w:customStyle="1" w:styleId="911">
    <w:name w:val="Нет списка911"/>
    <w:next w:val="a7"/>
    <w:uiPriority w:val="99"/>
    <w:semiHidden/>
    <w:unhideWhenUsed/>
    <w:rsid w:val="00382A11"/>
  </w:style>
  <w:style w:type="numbering" w:customStyle="1" w:styleId="1911">
    <w:name w:val="Нет списка1911"/>
    <w:next w:val="a7"/>
    <w:uiPriority w:val="99"/>
    <w:semiHidden/>
    <w:unhideWhenUsed/>
    <w:rsid w:val="00382A11"/>
  </w:style>
  <w:style w:type="table" w:customStyle="1" w:styleId="-3611">
    <w:name w:val="Таблица-список 3611"/>
    <w:basedOn w:val="a6"/>
    <w:next w:val="-3"/>
    <w:rsid w:val="00382A11"/>
    <w:pPr>
      <w:spacing w:after="0" w:line="240" w:lineRule="auto"/>
    </w:pPr>
    <w:rPr>
      <w:rFonts w:ascii="Arial" w:eastAsia="Times New Roman" w:hAnsi="Arial" w:cs="Times New Roman"/>
      <w:sz w:val="18"/>
      <w:szCs w:val="18"/>
      <w:lang w:eastAsia="ru-RU"/>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611">
    <w:name w:val="Нет списка11611"/>
    <w:next w:val="a7"/>
    <w:uiPriority w:val="99"/>
    <w:semiHidden/>
    <w:unhideWhenUsed/>
    <w:rsid w:val="00382A11"/>
  </w:style>
  <w:style w:type="numbering" w:customStyle="1" w:styleId="2611">
    <w:name w:val="Нет списка2611"/>
    <w:next w:val="a7"/>
    <w:uiPriority w:val="99"/>
    <w:semiHidden/>
    <w:unhideWhenUsed/>
    <w:rsid w:val="00382A11"/>
  </w:style>
  <w:style w:type="numbering" w:customStyle="1" w:styleId="12511">
    <w:name w:val="Нет списка12511"/>
    <w:next w:val="a7"/>
    <w:uiPriority w:val="99"/>
    <w:semiHidden/>
    <w:unhideWhenUsed/>
    <w:rsid w:val="00382A11"/>
  </w:style>
  <w:style w:type="numbering" w:customStyle="1" w:styleId="3511">
    <w:name w:val="Нет списка3511"/>
    <w:next w:val="a7"/>
    <w:uiPriority w:val="99"/>
    <w:semiHidden/>
    <w:unhideWhenUsed/>
    <w:rsid w:val="00382A11"/>
  </w:style>
  <w:style w:type="numbering" w:customStyle="1" w:styleId="13511">
    <w:name w:val="Нет списка13511"/>
    <w:next w:val="a7"/>
    <w:uiPriority w:val="99"/>
    <w:semiHidden/>
    <w:unhideWhenUsed/>
    <w:rsid w:val="00382A11"/>
  </w:style>
  <w:style w:type="numbering" w:customStyle="1" w:styleId="4511">
    <w:name w:val="Нет списка4511"/>
    <w:next w:val="a7"/>
    <w:uiPriority w:val="99"/>
    <w:semiHidden/>
    <w:unhideWhenUsed/>
    <w:rsid w:val="00382A11"/>
  </w:style>
  <w:style w:type="numbering" w:customStyle="1" w:styleId="14511">
    <w:name w:val="Нет списка14511"/>
    <w:next w:val="a7"/>
    <w:uiPriority w:val="99"/>
    <w:semiHidden/>
    <w:unhideWhenUsed/>
    <w:rsid w:val="00382A11"/>
  </w:style>
  <w:style w:type="numbering" w:customStyle="1" w:styleId="11111121">
    <w:name w:val="1 / 1.1 / 1.1.121"/>
    <w:basedOn w:val="a7"/>
    <w:next w:val="111111"/>
    <w:semiHidden/>
    <w:unhideWhenUsed/>
    <w:rsid w:val="00382A11"/>
  </w:style>
  <w:style w:type="table" w:customStyle="1" w:styleId="423">
    <w:name w:val="Сетка таблицы42"/>
    <w:basedOn w:val="a6"/>
    <w:next w:val="aff2"/>
    <w:rsid w:val="00382A1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2">
    <w:name w:val="Сетка таблицы52"/>
    <w:basedOn w:val="a6"/>
    <w:next w:val="aff2"/>
    <w:rsid w:val="00382A1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
    <w:name w:val="Сетка таблицы62"/>
    <w:basedOn w:val="a6"/>
    <w:next w:val="aff2"/>
    <w:rsid w:val="00382A1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
    <w:name w:val="Сетка таблицы72"/>
    <w:basedOn w:val="a6"/>
    <w:next w:val="aff2"/>
    <w:rsid w:val="00382A1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3">
    <w:name w:val="Сетка таблицы23"/>
    <w:basedOn w:val="a6"/>
    <w:next w:val="aff2"/>
    <w:rsid w:val="00382A1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3">
    <w:name w:val="Сетка таблицы33"/>
    <w:basedOn w:val="a6"/>
    <w:next w:val="aff2"/>
    <w:rsid w:val="00382A1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3">
    <w:name w:val="Сетка таблицы43"/>
    <w:basedOn w:val="a6"/>
    <w:next w:val="aff2"/>
    <w:rsid w:val="00382A1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0">
    <w:name w:val="Сетка таблицы53"/>
    <w:basedOn w:val="a6"/>
    <w:next w:val="aff2"/>
    <w:rsid w:val="00382A1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0">
    <w:name w:val="Сетка таблицы63"/>
    <w:basedOn w:val="a6"/>
    <w:next w:val="aff2"/>
    <w:rsid w:val="00382A1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0">
    <w:name w:val="Сетка таблицы73"/>
    <w:basedOn w:val="a6"/>
    <w:next w:val="aff2"/>
    <w:rsid w:val="00382A1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fe">
    <w:name w:val="Знак Знак2"/>
    <w:semiHidden/>
    <w:rsid w:val="00382A11"/>
    <w:rPr>
      <w:rFonts w:ascii="Tahoma" w:hAnsi="Tahoma"/>
      <w:sz w:val="16"/>
      <w:szCs w:val="16"/>
      <w:lang w:eastAsia="ru-RU" w:bidi="ar-SA"/>
    </w:rPr>
  </w:style>
  <w:style w:type="character" w:customStyle="1" w:styleId="FontStyle37">
    <w:name w:val="Font Style37"/>
    <w:uiPriority w:val="99"/>
    <w:rsid w:val="00382A11"/>
    <w:rPr>
      <w:rFonts w:ascii="Times New Roman" w:hAnsi="Times New Roman" w:cs="Times New Roman" w:hint="default"/>
      <w:sz w:val="22"/>
      <w:szCs w:val="22"/>
    </w:rPr>
  </w:style>
  <w:style w:type="character" w:customStyle="1" w:styleId="4d">
    <w:name w:val="Неразрешенное упоминание4"/>
    <w:basedOn w:val="a5"/>
    <w:uiPriority w:val="99"/>
    <w:semiHidden/>
    <w:unhideWhenUsed/>
    <w:rsid w:val="00382A11"/>
    <w:rPr>
      <w:color w:val="605E5C"/>
      <w:shd w:val="clear" w:color="auto" w:fill="E1DFDD"/>
    </w:rPr>
  </w:style>
  <w:style w:type="character" w:customStyle="1" w:styleId="211pt0">
    <w:name w:val="Основной текст (2) + 11 pt"/>
    <w:aliases w:val="Полужирный"/>
    <w:basedOn w:val="2f1"/>
    <w:rsid w:val="00382A11"/>
    <w:rPr>
      <w:rFonts w:ascii="Times New Roman" w:eastAsia="Times New Roman" w:hAnsi="Times New Roman" w:cs="Times New Roman"/>
      <w:b/>
      <w:bCs/>
      <w:color w:val="000000"/>
      <w:spacing w:val="0"/>
      <w:w w:val="100"/>
      <w:position w:val="0"/>
      <w:sz w:val="22"/>
      <w:szCs w:val="22"/>
      <w:shd w:val="clear" w:color="auto" w:fill="FFFFFF"/>
      <w:lang w:val="ru-RU" w:eastAsia="ru-RU" w:bidi="ru-RU"/>
    </w:rPr>
  </w:style>
  <w:style w:type="character" w:customStyle="1" w:styleId="290">
    <w:name w:val="Основной текст (2) + 9"/>
    <w:aliases w:val="5 pt"/>
    <w:basedOn w:val="2f1"/>
    <w:rsid w:val="00382A11"/>
    <w:rPr>
      <w:rFonts w:ascii="Times New Roman" w:eastAsia="Times New Roman" w:hAnsi="Times New Roman" w:cs="Times New Roman"/>
      <w:b w:val="0"/>
      <w:bCs w:val="0"/>
      <w:i w:val="0"/>
      <w:iCs w:val="0"/>
      <w:smallCaps w:val="0"/>
      <w:strike w:val="0"/>
      <w:dstrike w:val="0"/>
      <w:color w:val="000000"/>
      <w:spacing w:val="0"/>
      <w:w w:val="100"/>
      <w:position w:val="0"/>
      <w:sz w:val="21"/>
      <w:szCs w:val="21"/>
      <w:u w:val="none"/>
      <w:effect w:val="none"/>
      <w:shd w:val="clear" w:color="auto" w:fill="FFFFFF"/>
      <w:lang w:val="ru-RU" w:eastAsia="ru-RU" w:bidi="ru-RU"/>
    </w:rPr>
  </w:style>
  <w:style w:type="character" w:customStyle="1" w:styleId="210pt">
    <w:name w:val="Основной текст (2) + 10 pt"/>
    <w:aliases w:val="Курсив,Интервал 1 pt"/>
    <w:basedOn w:val="2f1"/>
    <w:rsid w:val="00382A11"/>
    <w:rPr>
      <w:rFonts w:ascii="Times New Roman" w:eastAsia="Times New Roman" w:hAnsi="Times New Roman" w:cs="Times New Roman"/>
      <w:b w:val="0"/>
      <w:bCs w:val="0"/>
      <w:i/>
      <w:iCs/>
      <w:smallCaps w:val="0"/>
      <w:strike w:val="0"/>
      <w:dstrike w:val="0"/>
      <w:color w:val="000000"/>
      <w:spacing w:val="20"/>
      <w:w w:val="100"/>
      <w:position w:val="0"/>
      <w:sz w:val="20"/>
      <w:szCs w:val="20"/>
      <w:u w:val="none"/>
      <w:effect w:val="none"/>
      <w:shd w:val="clear" w:color="auto" w:fill="FFFFFF"/>
      <w:lang w:val="ru-RU" w:eastAsia="ru-RU" w:bidi="ru-RU"/>
    </w:rPr>
  </w:style>
  <w:style w:type="character" w:customStyle="1" w:styleId="414">
    <w:name w:val="Неразрешенное упоминание41"/>
    <w:basedOn w:val="a5"/>
    <w:uiPriority w:val="99"/>
    <w:semiHidden/>
    <w:unhideWhenUsed/>
    <w:rsid w:val="001D35B1"/>
    <w:rPr>
      <w:color w:val="605E5C"/>
      <w:shd w:val="clear" w:color="auto" w:fill="E1DFDD"/>
    </w:rPr>
  </w:style>
  <w:style w:type="table" w:customStyle="1" w:styleId="243">
    <w:name w:val="Сетка таблицы24"/>
    <w:basedOn w:val="a6"/>
    <w:next w:val="aff2"/>
    <w:uiPriority w:val="39"/>
    <w:rsid w:val="000F22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9">
    <w:name w:val="Таблица_центр_12"/>
    <w:basedOn w:val="a4"/>
    <w:qFormat/>
    <w:rsid w:val="00FB2E2C"/>
    <w:pPr>
      <w:spacing w:after="0" w:line="240" w:lineRule="auto"/>
      <w:jc w:val="center"/>
    </w:pPr>
    <w:rPr>
      <w:rFonts w:ascii="Times New Roman" w:eastAsia="Times New Roman" w:hAnsi="Times New Roman" w:cs="Times New Roman"/>
      <w:sz w:val="24"/>
      <w:lang w:eastAsia="ru-RU"/>
    </w:rPr>
  </w:style>
  <w:style w:type="paragraph" w:customStyle="1" w:styleId="1fff4">
    <w:name w:val="Текст 1"/>
    <w:basedOn w:val="a4"/>
    <w:next w:val="129"/>
    <w:qFormat/>
    <w:rsid w:val="00FB2E2C"/>
    <w:pPr>
      <w:spacing w:after="0" w:line="240" w:lineRule="auto"/>
    </w:pPr>
    <w:rPr>
      <w:rFonts w:ascii="Times New Roman" w:hAnsi="Times New Roman"/>
      <w:sz w:val="2"/>
    </w:rPr>
  </w:style>
  <w:style w:type="character" w:customStyle="1" w:styleId="FontStyle488">
    <w:name w:val="Font Style488"/>
    <w:uiPriority w:val="99"/>
    <w:rsid w:val="006950F7"/>
    <w:rPr>
      <w:rFonts w:ascii="Times New Roman" w:hAnsi="Times New Roman" w:cs="Times New Roman" w:hint="default"/>
      <w:b/>
      <w:bCs/>
      <w:sz w:val="18"/>
      <w:szCs w:val="18"/>
    </w:rPr>
  </w:style>
  <w:style w:type="character" w:styleId="afffffffd">
    <w:name w:val="line number"/>
    <w:basedOn w:val="a5"/>
    <w:uiPriority w:val="99"/>
    <w:semiHidden/>
    <w:unhideWhenUsed/>
    <w:rsid w:val="006950F7"/>
  </w:style>
  <w:style w:type="paragraph" w:customStyle="1" w:styleId="12a">
    <w:name w:val="Знак Знак Знак Знак Знак Знак Знак Знак Знак Знак Знак Знак1 Знак Знак Знак Знак Знак Знак Знак Знак Знак Знак Знак Знак Знак2"/>
    <w:basedOn w:val="a4"/>
    <w:rsid w:val="006950F7"/>
    <w:pPr>
      <w:spacing w:line="240" w:lineRule="exact"/>
    </w:pPr>
    <w:rPr>
      <w:rFonts w:ascii="Verdana" w:eastAsia="Times New Roman" w:hAnsi="Verdana" w:cs="Times New Roman"/>
      <w:sz w:val="20"/>
      <w:szCs w:val="20"/>
      <w:lang w:val="en-US"/>
    </w:rPr>
  </w:style>
  <w:style w:type="paragraph" w:customStyle="1" w:styleId="Style36">
    <w:name w:val="Style36"/>
    <w:basedOn w:val="a4"/>
    <w:uiPriority w:val="99"/>
    <w:rsid w:val="006950F7"/>
    <w:pPr>
      <w:widowControl w:val="0"/>
      <w:autoSpaceDE w:val="0"/>
      <w:autoSpaceDN w:val="0"/>
      <w:adjustRightInd w:val="0"/>
      <w:spacing w:after="0" w:line="288" w:lineRule="exact"/>
    </w:pPr>
    <w:rPr>
      <w:rFonts w:ascii="Arial Narrow" w:eastAsia="Times New Roman" w:hAnsi="Arial Narrow" w:cs="Times New Roman"/>
      <w:sz w:val="24"/>
      <w:szCs w:val="24"/>
      <w:lang w:eastAsia="ru-RU"/>
    </w:rPr>
  </w:style>
  <w:style w:type="paragraph" w:customStyle="1" w:styleId="Style43">
    <w:name w:val="Style43"/>
    <w:basedOn w:val="a4"/>
    <w:uiPriority w:val="99"/>
    <w:rsid w:val="006950F7"/>
    <w:pPr>
      <w:widowControl w:val="0"/>
      <w:autoSpaceDE w:val="0"/>
      <w:autoSpaceDN w:val="0"/>
      <w:adjustRightInd w:val="0"/>
      <w:spacing w:after="0" w:line="266" w:lineRule="exact"/>
    </w:pPr>
    <w:rPr>
      <w:rFonts w:ascii="Arial Narrow" w:eastAsia="Times New Roman" w:hAnsi="Arial Narrow" w:cs="Times New Roman"/>
      <w:sz w:val="24"/>
      <w:szCs w:val="24"/>
      <w:lang w:eastAsia="ru-RU"/>
    </w:rPr>
  </w:style>
  <w:style w:type="character" w:customStyle="1" w:styleId="FontStyle292">
    <w:name w:val="Font Style292"/>
    <w:uiPriority w:val="99"/>
    <w:rsid w:val="006950F7"/>
    <w:rPr>
      <w:rFonts w:ascii="Times New Roman" w:hAnsi="Times New Roman" w:cs="Times New Roman"/>
      <w:sz w:val="20"/>
      <w:szCs w:val="20"/>
    </w:rPr>
  </w:style>
  <w:style w:type="character" w:customStyle="1" w:styleId="FontStyle295">
    <w:name w:val="Font Style295"/>
    <w:uiPriority w:val="99"/>
    <w:rsid w:val="006950F7"/>
    <w:rPr>
      <w:rFonts w:ascii="Times New Roman" w:hAnsi="Times New Roman" w:cs="Times New Roman"/>
      <w:sz w:val="24"/>
      <w:szCs w:val="24"/>
    </w:rPr>
  </w:style>
  <w:style w:type="paragraph" w:customStyle="1" w:styleId="Style86">
    <w:name w:val="Style86"/>
    <w:basedOn w:val="a4"/>
    <w:uiPriority w:val="99"/>
    <w:rsid w:val="006950F7"/>
    <w:pPr>
      <w:widowControl w:val="0"/>
      <w:autoSpaceDE w:val="0"/>
      <w:autoSpaceDN w:val="0"/>
      <w:adjustRightInd w:val="0"/>
      <w:spacing w:after="0" w:line="265" w:lineRule="exact"/>
    </w:pPr>
    <w:rPr>
      <w:rFonts w:ascii="Arial Narrow" w:eastAsia="Times New Roman" w:hAnsi="Arial Narrow" w:cs="Times New Roman"/>
      <w:sz w:val="24"/>
      <w:szCs w:val="24"/>
      <w:lang w:eastAsia="ru-RU"/>
    </w:rPr>
  </w:style>
  <w:style w:type="paragraph" w:customStyle="1" w:styleId="Style88">
    <w:name w:val="Style88"/>
    <w:basedOn w:val="a4"/>
    <w:uiPriority w:val="99"/>
    <w:rsid w:val="006950F7"/>
    <w:pPr>
      <w:widowControl w:val="0"/>
      <w:autoSpaceDE w:val="0"/>
      <w:autoSpaceDN w:val="0"/>
      <w:adjustRightInd w:val="0"/>
      <w:spacing w:after="0" w:line="240" w:lineRule="auto"/>
      <w:jc w:val="center"/>
    </w:pPr>
    <w:rPr>
      <w:rFonts w:ascii="Arial Narrow" w:eastAsia="Times New Roman" w:hAnsi="Arial Narrow" w:cs="Times New Roman"/>
      <w:sz w:val="24"/>
      <w:szCs w:val="24"/>
      <w:lang w:eastAsia="ru-RU"/>
    </w:rPr>
  </w:style>
  <w:style w:type="character" w:customStyle="1" w:styleId="FontStyle316">
    <w:name w:val="Font Style316"/>
    <w:uiPriority w:val="99"/>
    <w:rsid w:val="006950F7"/>
    <w:rPr>
      <w:rFonts w:ascii="Times New Roman" w:hAnsi="Times New Roman" w:cs="Times New Roman"/>
      <w:b/>
      <w:bCs/>
      <w:sz w:val="20"/>
      <w:szCs w:val="20"/>
    </w:rPr>
  </w:style>
  <w:style w:type="paragraph" w:customStyle="1" w:styleId="Style154">
    <w:name w:val="Style154"/>
    <w:basedOn w:val="a4"/>
    <w:uiPriority w:val="99"/>
    <w:rsid w:val="006950F7"/>
    <w:pPr>
      <w:widowControl w:val="0"/>
      <w:autoSpaceDE w:val="0"/>
      <w:autoSpaceDN w:val="0"/>
      <w:adjustRightInd w:val="0"/>
      <w:spacing w:after="0" w:line="274" w:lineRule="exact"/>
      <w:jc w:val="both"/>
    </w:pPr>
    <w:rPr>
      <w:rFonts w:ascii="Arial Narrow" w:eastAsia="Times New Roman" w:hAnsi="Arial Narrow" w:cs="Times New Roman"/>
      <w:sz w:val="24"/>
      <w:szCs w:val="24"/>
      <w:lang w:eastAsia="ru-RU"/>
    </w:rPr>
  </w:style>
  <w:style w:type="character" w:customStyle="1" w:styleId="FontStyle285">
    <w:name w:val="Font Style285"/>
    <w:uiPriority w:val="99"/>
    <w:rsid w:val="006950F7"/>
    <w:rPr>
      <w:rFonts w:ascii="Times New Roman" w:hAnsi="Times New Roman" w:cs="Times New Roman"/>
      <w:sz w:val="24"/>
      <w:szCs w:val="24"/>
    </w:rPr>
  </w:style>
  <w:style w:type="paragraph" w:customStyle="1" w:styleId="11f0">
    <w:name w:val="Знак Знак Знак Знак Знак Знак Знак Знак Знак Знак Знак Знак1 Знак Знак Знак Знак Знак Знак Знак Знак Знак Знак Знак Знак Знак1"/>
    <w:basedOn w:val="a4"/>
    <w:rsid w:val="006950F7"/>
    <w:pPr>
      <w:spacing w:line="240" w:lineRule="exact"/>
    </w:pPr>
    <w:rPr>
      <w:rFonts w:ascii="Verdana" w:eastAsia="Times New Roman" w:hAnsi="Verdana"/>
      <w:sz w:val="20"/>
      <w:szCs w:val="20"/>
      <w:lang w:val="en-US" w:eastAsia="ru-RU"/>
    </w:rPr>
  </w:style>
  <w:style w:type="character" w:customStyle="1" w:styleId="3f0">
    <w:name w:val="Знак Знак3"/>
    <w:basedOn w:val="a5"/>
    <w:rsid w:val="006950F7"/>
    <w:rPr>
      <w:sz w:val="26"/>
      <w:lang w:val="ru-RU" w:eastAsia="ru-RU" w:bidi="ar-SA"/>
    </w:rPr>
  </w:style>
  <w:style w:type="character" w:styleId="afffffffe">
    <w:name w:val="Placeholder Text"/>
    <w:basedOn w:val="a5"/>
    <w:uiPriority w:val="99"/>
    <w:semiHidden/>
    <w:rsid w:val="006950F7"/>
    <w:rPr>
      <w:color w:val="808080"/>
    </w:rPr>
  </w:style>
  <w:style w:type="character" w:customStyle="1" w:styleId="FontStyle128">
    <w:name w:val="Font Style128"/>
    <w:basedOn w:val="a5"/>
    <w:uiPriority w:val="99"/>
    <w:rsid w:val="006950F7"/>
    <w:rPr>
      <w:rFonts w:ascii="Times New Roman" w:hAnsi="Times New Roman" w:cs="Times New Roman"/>
      <w:sz w:val="18"/>
      <w:szCs w:val="18"/>
    </w:rPr>
  </w:style>
  <w:style w:type="character" w:customStyle="1" w:styleId="FontStyle124">
    <w:name w:val="Font Style124"/>
    <w:basedOn w:val="a5"/>
    <w:uiPriority w:val="99"/>
    <w:rsid w:val="006950F7"/>
    <w:rPr>
      <w:rFonts w:ascii="Times New Roman" w:hAnsi="Times New Roman" w:cs="Times New Roman"/>
      <w:sz w:val="26"/>
      <w:szCs w:val="26"/>
    </w:rPr>
  </w:style>
  <w:style w:type="character" w:customStyle="1" w:styleId="FontStyle111">
    <w:name w:val="Font Style111"/>
    <w:basedOn w:val="a5"/>
    <w:uiPriority w:val="99"/>
    <w:rsid w:val="006950F7"/>
    <w:rPr>
      <w:rFonts w:ascii="Times New Roman" w:hAnsi="Times New Roman" w:cs="Times New Roman"/>
      <w:sz w:val="20"/>
      <w:szCs w:val="20"/>
    </w:rPr>
  </w:style>
  <w:style w:type="paragraph" w:customStyle="1" w:styleId="msonormalmailrucssattributepostfix">
    <w:name w:val="msonormal_mailru_css_attribute_postfix"/>
    <w:basedOn w:val="a4"/>
    <w:rsid w:val="006950F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217">
    <w:name w:val="Основной текст с отступом 2 Знак1"/>
    <w:aliases w:val="Основной текст с отступом 2 Знак Знак,Знак Знак Знак Знак Знак Знак1 Знак"/>
    <w:basedOn w:val="a5"/>
    <w:uiPriority w:val="99"/>
    <w:semiHidden/>
    <w:rsid w:val="006950F7"/>
    <w:rPr>
      <w:rFonts w:cstheme="minorBidi"/>
    </w:rPr>
  </w:style>
  <w:style w:type="character" w:customStyle="1" w:styleId="57">
    <w:name w:val="Неразрешенное упоминание5"/>
    <w:basedOn w:val="a5"/>
    <w:uiPriority w:val="99"/>
    <w:semiHidden/>
    <w:unhideWhenUsed/>
    <w:rsid w:val="006950F7"/>
    <w:rPr>
      <w:rFonts w:cs="Times New Roman"/>
      <w:color w:val="605E5C"/>
      <w:shd w:val="clear" w:color="auto" w:fill="E1DFDD"/>
    </w:rPr>
  </w:style>
  <w:style w:type="character" w:customStyle="1" w:styleId="2100">
    <w:name w:val="Основной текст (2) + 10"/>
    <w:basedOn w:val="2f1"/>
    <w:rsid w:val="006950F7"/>
    <w:rPr>
      <w:rFonts w:ascii="Times New Roman" w:eastAsia="Times New Roman" w:hAnsi="Times New Roman" w:cs="Times New Roman"/>
      <w:color w:val="000000"/>
      <w:spacing w:val="0"/>
      <w:w w:val="100"/>
      <w:position w:val="0"/>
      <w:sz w:val="21"/>
      <w:szCs w:val="21"/>
      <w:u w:val="none"/>
      <w:shd w:val="clear" w:color="auto" w:fill="FFFFFF"/>
      <w:lang w:val="ru-RU" w:eastAsia="ru-RU"/>
    </w:rPr>
  </w:style>
  <w:style w:type="character" w:customStyle="1" w:styleId="211pt1">
    <w:name w:val="Основной текст (2) + 11 pt1"/>
    <w:basedOn w:val="2f1"/>
    <w:rsid w:val="006950F7"/>
    <w:rPr>
      <w:rFonts w:ascii="Times New Roman" w:eastAsia="Times New Roman" w:hAnsi="Times New Roman" w:cs="Times New Roman"/>
      <w:b/>
      <w:bCs/>
      <w:color w:val="000000"/>
      <w:spacing w:val="20"/>
      <w:w w:val="100"/>
      <w:position w:val="0"/>
      <w:sz w:val="22"/>
      <w:szCs w:val="22"/>
      <w:u w:val="none"/>
      <w:shd w:val="clear" w:color="auto" w:fill="FFFFFF"/>
      <w:lang w:val="ru-RU" w:eastAsia="ru-RU"/>
    </w:rPr>
  </w:style>
  <w:style w:type="character" w:customStyle="1" w:styleId="blk">
    <w:name w:val="blk"/>
    <w:basedOn w:val="a5"/>
    <w:rsid w:val="006950F7"/>
  </w:style>
  <w:style w:type="character" w:customStyle="1" w:styleId="highlight">
    <w:name w:val="highlight"/>
    <w:basedOn w:val="a5"/>
    <w:rsid w:val="006950F7"/>
  </w:style>
  <w:style w:type="character" w:customStyle="1" w:styleId="w">
    <w:name w:val="w"/>
    <w:basedOn w:val="a5"/>
    <w:rsid w:val="006950F7"/>
  </w:style>
  <w:style w:type="character" w:customStyle="1" w:styleId="12b">
    <w:name w:val="Заголовок 1 Знак Знак Знак2"/>
    <w:aliases w:val="Heading 1 Знак1"/>
    <w:rsid w:val="006950F7"/>
    <w:rPr>
      <w:rFonts w:ascii="Arial" w:eastAsia="Times New Roman" w:hAnsi="Arial" w:cs="Times New Roman"/>
      <w:b/>
      <w:bCs/>
      <w:kern w:val="32"/>
      <w:sz w:val="32"/>
      <w:szCs w:val="32"/>
      <w:lang w:eastAsia="ru-RU"/>
    </w:rPr>
  </w:style>
  <w:style w:type="paragraph" w:customStyle="1" w:styleId="bodytext">
    <w:name w:val="bodytext"/>
    <w:basedOn w:val="a4"/>
    <w:rsid w:val="006950F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mw-headline">
    <w:name w:val="mw-headline"/>
    <w:basedOn w:val="a5"/>
    <w:rsid w:val="006950F7"/>
  </w:style>
  <w:style w:type="character" w:customStyle="1" w:styleId="flagicon">
    <w:name w:val="flagicon"/>
    <w:basedOn w:val="a5"/>
    <w:rsid w:val="006950F7"/>
  </w:style>
  <w:style w:type="character" w:customStyle="1" w:styleId="editsection">
    <w:name w:val="editsection"/>
    <w:basedOn w:val="a5"/>
    <w:rsid w:val="006950F7"/>
  </w:style>
  <w:style w:type="character" w:customStyle="1" w:styleId="noprint">
    <w:name w:val="noprint"/>
    <w:basedOn w:val="a5"/>
    <w:rsid w:val="006950F7"/>
  </w:style>
  <w:style w:type="paragraph" w:customStyle="1" w:styleId="TimesNewRoman">
    <w:name w:val="Текст + Times New Roman"/>
    <w:aliases w:val="12 pt,по ширине,Первая строка:  1,25 см,Справа:  ... ..."/>
    <w:basedOn w:val="a4"/>
    <w:rsid w:val="006950F7"/>
    <w:pPr>
      <w:spacing w:after="100" w:line="360" w:lineRule="auto"/>
      <w:ind w:firstLine="720"/>
      <w:jc w:val="both"/>
    </w:pPr>
    <w:rPr>
      <w:rFonts w:ascii="Arial" w:eastAsia="Times New Roman" w:hAnsi="Arial" w:cs="Times New Roman"/>
      <w:sz w:val="24"/>
      <w:szCs w:val="20"/>
      <w:lang w:eastAsia="ru-RU"/>
    </w:rPr>
  </w:style>
  <w:style w:type="paragraph" w:customStyle="1" w:styleId="xl41">
    <w:name w:val="xl41"/>
    <w:basedOn w:val="a4"/>
    <w:rsid w:val="006950F7"/>
    <w:pP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font9">
    <w:name w:val="font9"/>
    <w:basedOn w:val="a4"/>
    <w:rsid w:val="006950F7"/>
    <w:pPr>
      <w:spacing w:before="100" w:beforeAutospacing="1" w:after="100" w:afterAutospacing="1" w:line="240" w:lineRule="auto"/>
    </w:pPr>
    <w:rPr>
      <w:rFonts w:ascii="Times New Roman" w:eastAsia="Times New Roman" w:hAnsi="Times New Roman" w:cs="Times New Roman"/>
      <w:color w:val="DBEEF3"/>
      <w:lang w:eastAsia="ru-RU"/>
    </w:rPr>
  </w:style>
  <w:style w:type="paragraph" w:customStyle="1" w:styleId="affffffff">
    <w:name w:val="текст"/>
    <w:rsid w:val="006950F7"/>
    <w:pPr>
      <w:spacing w:after="120" w:line="240" w:lineRule="atLeast"/>
      <w:ind w:left="851"/>
      <w:jc w:val="both"/>
    </w:pPr>
    <w:rPr>
      <w:rFonts w:ascii="Arial" w:eastAsia="Times New Roman" w:hAnsi="Arial" w:cs="Times New Roman"/>
      <w:sz w:val="24"/>
      <w:szCs w:val="20"/>
      <w:lang w:val="en-US" w:eastAsia="ru-RU"/>
    </w:rPr>
  </w:style>
  <w:style w:type="paragraph" w:customStyle="1" w:styleId="2ff">
    <w:name w:val="Абзац списка2"/>
    <w:basedOn w:val="a4"/>
    <w:link w:val="ListParagraphChar"/>
    <w:rsid w:val="006950F7"/>
    <w:pPr>
      <w:spacing w:after="0" w:line="240" w:lineRule="auto"/>
      <w:ind w:left="720"/>
      <w:contextualSpacing/>
    </w:pPr>
    <w:rPr>
      <w:rFonts w:ascii="Times New Roman" w:eastAsia="Calibri" w:hAnsi="Times New Roman" w:cs="Times New Roman"/>
      <w:sz w:val="20"/>
      <w:szCs w:val="20"/>
      <w:lang w:eastAsia="ru-RU"/>
    </w:rPr>
  </w:style>
  <w:style w:type="character" w:customStyle="1" w:styleId="ListParagraphChar">
    <w:name w:val="List Paragraph Char"/>
    <w:link w:val="2ff"/>
    <w:locked/>
    <w:rsid w:val="006950F7"/>
    <w:rPr>
      <w:rFonts w:ascii="Times New Roman" w:eastAsia="Calibri" w:hAnsi="Times New Roman" w:cs="Times New Roman"/>
      <w:sz w:val="20"/>
      <w:szCs w:val="20"/>
      <w:lang w:eastAsia="ru-RU"/>
    </w:rPr>
  </w:style>
  <w:style w:type="character" w:customStyle="1" w:styleId="Heading1">
    <w:name w:val="Heading 1 Знак Знак"/>
    <w:rsid w:val="006950F7"/>
    <w:rPr>
      <w:rFonts w:ascii="Cambria" w:eastAsia="Times New Roman" w:hAnsi="Cambria" w:cs="Times New Roman"/>
      <w:b/>
      <w:bCs/>
      <w:kern w:val="32"/>
      <w:sz w:val="32"/>
      <w:szCs w:val="32"/>
    </w:rPr>
  </w:style>
  <w:style w:type="paragraph" w:customStyle="1" w:styleId="12c">
    <w:name w:val="Обычный12"/>
    <w:basedOn w:val="a4"/>
    <w:rsid w:val="006950F7"/>
    <w:pPr>
      <w:spacing w:after="0" w:line="240" w:lineRule="auto"/>
    </w:pPr>
    <w:rPr>
      <w:rFonts w:ascii="Times New Roman" w:eastAsia="Times New Roman" w:hAnsi="Times New Roman" w:cs="Times New Roman"/>
      <w:sz w:val="24"/>
      <w:szCs w:val="24"/>
      <w:lang w:eastAsia="ru-RU"/>
    </w:rPr>
  </w:style>
  <w:style w:type="paragraph" w:customStyle="1" w:styleId="325">
    <w:name w:val="Основной текст с отступом 32"/>
    <w:basedOn w:val="a4"/>
    <w:rsid w:val="006950F7"/>
    <w:pPr>
      <w:spacing w:after="0" w:line="240" w:lineRule="auto"/>
      <w:ind w:firstLine="720"/>
      <w:jc w:val="both"/>
    </w:pPr>
    <w:rPr>
      <w:rFonts w:ascii="Times New Roman" w:eastAsia="Times New Roman" w:hAnsi="Times New Roman" w:cs="Times New Roman"/>
      <w:sz w:val="28"/>
      <w:szCs w:val="20"/>
      <w:lang w:eastAsia="ru-RU"/>
    </w:rPr>
  </w:style>
  <w:style w:type="paragraph" w:customStyle="1" w:styleId="mmm">
    <w:name w:val="mmm"/>
    <w:basedOn w:val="affff5"/>
    <w:rsid w:val="006950F7"/>
    <w:pPr>
      <w:suppressAutoHyphens/>
      <w:autoSpaceDE w:val="0"/>
      <w:autoSpaceDN w:val="0"/>
      <w:adjustRightInd w:val="0"/>
      <w:spacing w:before="240" w:after="240" w:line="360" w:lineRule="auto"/>
      <w:ind w:left="0" w:firstLine="720"/>
      <w:jc w:val="center"/>
    </w:pPr>
    <w:rPr>
      <w:rFonts w:ascii="Arial" w:eastAsia="Times New Roman" w:hAnsi="Arial" w:cs="Times New Roman"/>
      <w:b/>
      <w:bCs/>
      <w:sz w:val="24"/>
      <w:szCs w:val="20"/>
      <w:lang w:eastAsia="ru-RU"/>
    </w:rPr>
  </w:style>
  <w:style w:type="paragraph" w:customStyle="1" w:styleId="affffffff0">
    <w:name w:val="Ариал"/>
    <w:basedOn w:val="a4"/>
    <w:rsid w:val="006950F7"/>
    <w:pPr>
      <w:spacing w:before="120" w:after="120" w:line="360" w:lineRule="auto"/>
      <w:ind w:firstLine="851"/>
      <w:jc w:val="both"/>
    </w:pPr>
    <w:rPr>
      <w:rFonts w:ascii="Arial" w:eastAsia="Times New Roman" w:hAnsi="Arial" w:cs="Arial"/>
      <w:sz w:val="24"/>
      <w:szCs w:val="20"/>
      <w:lang w:eastAsia="ru-RU"/>
    </w:rPr>
  </w:style>
  <w:style w:type="character" w:customStyle="1" w:styleId="58">
    <w:name w:val="Знак5 Знак Знак"/>
    <w:rsid w:val="006950F7"/>
    <w:rPr>
      <w:rFonts w:ascii="Cambria" w:eastAsia="Times New Roman" w:hAnsi="Cambria" w:cs="Times New Roman"/>
      <w:b/>
      <w:bCs/>
      <w:i/>
      <w:iCs/>
      <w:sz w:val="28"/>
      <w:szCs w:val="28"/>
    </w:rPr>
  </w:style>
  <w:style w:type="character" w:customStyle="1" w:styleId="184">
    <w:name w:val="Знак Знак18"/>
    <w:rsid w:val="006950F7"/>
    <w:rPr>
      <w:rFonts w:ascii="Arial" w:hAnsi="Arial" w:cs="Arial"/>
      <w:b/>
      <w:bCs/>
      <w:sz w:val="26"/>
      <w:szCs w:val="26"/>
    </w:rPr>
  </w:style>
  <w:style w:type="paragraph" w:customStyle="1" w:styleId="xl37">
    <w:name w:val="xl37"/>
    <w:basedOn w:val="a4"/>
    <w:rsid w:val="006950F7"/>
    <w:pPr>
      <w:pBdr>
        <w:bottom w:val="single" w:sz="4" w:space="0" w:color="auto"/>
        <w:right w:val="single" w:sz="4" w:space="0" w:color="auto"/>
      </w:pBdr>
      <w:spacing w:before="100" w:beforeAutospacing="1" w:after="100" w:afterAutospacing="1" w:line="240" w:lineRule="auto"/>
      <w:jc w:val="center"/>
    </w:pPr>
    <w:rPr>
      <w:rFonts w:ascii="Times New Roman" w:eastAsia="Arial Unicode MS" w:hAnsi="Times New Roman" w:cs="Times New Roman"/>
      <w:b/>
      <w:bCs/>
      <w:sz w:val="24"/>
      <w:szCs w:val="24"/>
      <w:lang w:eastAsia="ru-RU"/>
    </w:rPr>
  </w:style>
  <w:style w:type="paragraph" w:customStyle="1" w:styleId="xl46">
    <w:name w:val="xl46"/>
    <w:basedOn w:val="a4"/>
    <w:rsid w:val="006950F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Unicode MS" w:eastAsia="Arial Unicode MS" w:hAnsi="Arial Unicode MS" w:cs="Arial Unicode MS"/>
      <w:sz w:val="24"/>
      <w:szCs w:val="24"/>
      <w:lang w:eastAsia="ru-RU"/>
    </w:rPr>
  </w:style>
  <w:style w:type="paragraph" w:customStyle="1" w:styleId="2ff0">
    <w:name w:val="заголовок 2"/>
    <w:basedOn w:val="a4"/>
    <w:next w:val="a4"/>
    <w:rsid w:val="006950F7"/>
    <w:pPr>
      <w:keepNext/>
      <w:widowControl w:val="0"/>
      <w:autoSpaceDE w:val="0"/>
      <w:autoSpaceDN w:val="0"/>
      <w:spacing w:before="120" w:after="0" w:line="240" w:lineRule="auto"/>
    </w:pPr>
    <w:rPr>
      <w:rFonts w:ascii="Times New Roman" w:eastAsia="Times New Roman" w:hAnsi="Times New Roman" w:cs="Times New Roman"/>
      <w:b/>
      <w:bCs/>
      <w:sz w:val="28"/>
      <w:szCs w:val="28"/>
      <w:u w:val="single"/>
      <w:lang w:eastAsia="ru-RU"/>
    </w:rPr>
  </w:style>
  <w:style w:type="paragraph" w:customStyle="1" w:styleId="3f1">
    <w:name w:val="заголовок 3"/>
    <w:basedOn w:val="a4"/>
    <w:next w:val="a4"/>
    <w:rsid w:val="006950F7"/>
    <w:pPr>
      <w:keepNext/>
      <w:widowControl w:val="0"/>
      <w:autoSpaceDE w:val="0"/>
      <w:autoSpaceDN w:val="0"/>
      <w:spacing w:before="120" w:after="0" w:line="240" w:lineRule="auto"/>
      <w:ind w:firstLine="720"/>
      <w:jc w:val="both"/>
    </w:pPr>
    <w:rPr>
      <w:rFonts w:ascii="Times New Roman" w:eastAsia="Times New Roman" w:hAnsi="Times New Roman" w:cs="Times New Roman"/>
      <w:b/>
      <w:bCs/>
      <w:sz w:val="28"/>
      <w:szCs w:val="28"/>
      <w:u w:val="single"/>
      <w:lang w:eastAsia="ru-RU"/>
    </w:rPr>
  </w:style>
  <w:style w:type="paragraph" w:customStyle="1" w:styleId="59">
    <w:name w:val="заголовок 5"/>
    <w:basedOn w:val="a4"/>
    <w:next w:val="a4"/>
    <w:rsid w:val="006950F7"/>
    <w:pPr>
      <w:keepNext/>
      <w:widowControl w:val="0"/>
      <w:autoSpaceDE w:val="0"/>
      <w:autoSpaceDN w:val="0"/>
      <w:spacing w:after="0" w:line="240" w:lineRule="auto"/>
      <w:jc w:val="both"/>
    </w:pPr>
    <w:rPr>
      <w:rFonts w:ascii="Times New Roman" w:eastAsia="Times New Roman" w:hAnsi="Times New Roman" w:cs="Times New Roman"/>
      <w:sz w:val="24"/>
      <w:szCs w:val="24"/>
      <w:lang w:eastAsia="ru-RU"/>
    </w:rPr>
  </w:style>
  <w:style w:type="paragraph" w:customStyle="1" w:styleId="66">
    <w:name w:val="заголовок 6"/>
    <w:basedOn w:val="a4"/>
    <w:next w:val="a4"/>
    <w:rsid w:val="006950F7"/>
    <w:pPr>
      <w:keepNext/>
      <w:widowControl w:val="0"/>
      <w:tabs>
        <w:tab w:val="left" w:pos="1080"/>
      </w:tabs>
      <w:autoSpaceDE w:val="0"/>
      <w:autoSpaceDN w:val="0"/>
      <w:spacing w:after="0" w:line="240" w:lineRule="auto"/>
      <w:ind w:left="1080" w:hanging="360"/>
      <w:jc w:val="both"/>
    </w:pPr>
    <w:rPr>
      <w:rFonts w:ascii="Times New Roman" w:eastAsia="Times New Roman" w:hAnsi="Times New Roman" w:cs="Times New Roman"/>
      <w:sz w:val="28"/>
      <w:szCs w:val="28"/>
      <w:u w:val="single"/>
      <w:lang w:eastAsia="ru-RU"/>
    </w:rPr>
  </w:style>
  <w:style w:type="paragraph" w:customStyle="1" w:styleId="75">
    <w:name w:val="заголовок 7"/>
    <w:basedOn w:val="a4"/>
    <w:next w:val="a4"/>
    <w:rsid w:val="006950F7"/>
    <w:pPr>
      <w:keepNext/>
      <w:widowControl w:val="0"/>
      <w:tabs>
        <w:tab w:val="left" w:pos="360"/>
      </w:tabs>
      <w:autoSpaceDE w:val="0"/>
      <w:autoSpaceDN w:val="0"/>
      <w:spacing w:after="0" w:line="240" w:lineRule="auto"/>
      <w:ind w:left="360" w:hanging="360"/>
      <w:jc w:val="both"/>
    </w:pPr>
    <w:rPr>
      <w:rFonts w:ascii="Times New Roman" w:eastAsia="Times New Roman" w:hAnsi="Times New Roman" w:cs="Times New Roman"/>
      <w:sz w:val="28"/>
      <w:szCs w:val="28"/>
      <w:lang w:eastAsia="ru-RU"/>
    </w:rPr>
  </w:style>
  <w:style w:type="paragraph" w:customStyle="1" w:styleId="85">
    <w:name w:val="заголовок 8"/>
    <w:basedOn w:val="a4"/>
    <w:next w:val="a4"/>
    <w:rsid w:val="006950F7"/>
    <w:pPr>
      <w:keepNext/>
      <w:widowControl w:val="0"/>
      <w:tabs>
        <w:tab w:val="left" w:pos="360"/>
      </w:tabs>
      <w:autoSpaceDE w:val="0"/>
      <w:autoSpaceDN w:val="0"/>
      <w:spacing w:after="0" w:line="240" w:lineRule="auto"/>
      <w:ind w:left="360" w:hanging="360"/>
      <w:jc w:val="both"/>
    </w:pPr>
    <w:rPr>
      <w:rFonts w:ascii="Times New Roman" w:eastAsia="Times New Roman" w:hAnsi="Times New Roman" w:cs="Times New Roman"/>
      <w:color w:val="FF0000"/>
      <w:sz w:val="28"/>
      <w:szCs w:val="28"/>
      <w:lang w:eastAsia="ru-RU"/>
    </w:rPr>
  </w:style>
  <w:style w:type="paragraph" w:customStyle="1" w:styleId="95">
    <w:name w:val="заголовок 9"/>
    <w:basedOn w:val="a4"/>
    <w:next w:val="a4"/>
    <w:rsid w:val="006950F7"/>
    <w:pPr>
      <w:keepNext/>
      <w:widowControl w:val="0"/>
      <w:tabs>
        <w:tab w:val="left" w:pos="1080"/>
      </w:tabs>
      <w:autoSpaceDE w:val="0"/>
      <w:autoSpaceDN w:val="0"/>
      <w:spacing w:after="0" w:line="240" w:lineRule="auto"/>
      <w:ind w:left="1080" w:hanging="360"/>
      <w:jc w:val="both"/>
    </w:pPr>
    <w:rPr>
      <w:rFonts w:ascii="Times New Roman" w:eastAsia="Times New Roman" w:hAnsi="Times New Roman" w:cs="Times New Roman"/>
      <w:color w:val="FF0000"/>
      <w:sz w:val="28"/>
      <w:szCs w:val="28"/>
      <w:lang w:eastAsia="ru-RU"/>
    </w:rPr>
  </w:style>
  <w:style w:type="character" w:customStyle="1" w:styleId="affffffff1">
    <w:name w:val="Основной шрифт"/>
    <w:rsid w:val="006950F7"/>
  </w:style>
  <w:style w:type="character" w:customStyle="1" w:styleId="11f1">
    <w:name w:val="Знак Знак11"/>
    <w:rsid w:val="006950F7"/>
    <w:rPr>
      <w:rFonts w:ascii="Arial" w:hAnsi="Arial"/>
      <w:b/>
      <w:i/>
      <w:sz w:val="24"/>
    </w:rPr>
  </w:style>
  <w:style w:type="character" w:customStyle="1" w:styleId="103">
    <w:name w:val="Знак Знак10"/>
    <w:rsid w:val="006950F7"/>
    <w:rPr>
      <w:sz w:val="24"/>
      <w:szCs w:val="24"/>
    </w:rPr>
  </w:style>
  <w:style w:type="character" w:customStyle="1" w:styleId="96">
    <w:name w:val="Знак Знак9"/>
    <w:rsid w:val="006950F7"/>
    <w:rPr>
      <w:sz w:val="24"/>
      <w:szCs w:val="24"/>
    </w:rPr>
  </w:style>
  <w:style w:type="character" w:customStyle="1" w:styleId="affffffff2">
    <w:name w:val="номер страницы"/>
    <w:basedOn w:val="affffffff1"/>
    <w:rsid w:val="006950F7"/>
  </w:style>
  <w:style w:type="paragraph" w:customStyle="1" w:styleId="BodyText21">
    <w:name w:val="Body Text 21"/>
    <w:basedOn w:val="a4"/>
    <w:rsid w:val="006950F7"/>
    <w:pPr>
      <w:widowControl w:val="0"/>
      <w:autoSpaceDE w:val="0"/>
      <w:autoSpaceDN w:val="0"/>
      <w:spacing w:before="120" w:after="0" w:line="240" w:lineRule="auto"/>
      <w:ind w:firstLine="709"/>
      <w:jc w:val="both"/>
    </w:pPr>
    <w:rPr>
      <w:rFonts w:ascii="Times New Roman" w:eastAsia="Times New Roman" w:hAnsi="Times New Roman" w:cs="Times New Roman"/>
      <w:sz w:val="28"/>
      <w:szCs w:val="28"/>
      <w:lang w:eastAsia="ru-RU"/>
    </w:rPr>
  </w:style>
  <w:style w:type="paragraph" w:customStyle="1" w:styleId="4e">
    <w:name w:val="список 4"/>
    <w:basedOn w:val="a4"/>
    <w:rsid w:val="006950F7"/>
    <w:pPr>
      <w:spacing w:after="0" w:line="240" w:lineRule="atLeast"/>
      <w:ind w:left="2127" w:hanging="284"/>
      <w:jc w:val="both"/>
    </w:pPr>
    <w:rPr>
      <w:rFonts w:ascii="Arial" w:eastAsia="Times New Roman" w:hAnsi="Arial" w:cs="Times New Roman"/>
      <w:sz w:val="24"/>
      <w:szCs w:val="20"/>
      <w:lang w:eastAsia="ru-RU"/>
    </w:rPr>
  </w:style>
  <w:style w:type="paragraph" w:customStyle="1" w:styleId="xl28">
    <w:name w:val="xl28"/>
    <w:basedOn w:val="a4"/>
    <w:rsid w:val="006950F7"/>
    <w:pPr>
      <w:pBdr>
        <w:left w:val="single" w:sz="4" w:space="0" w:color="auto"/>
        <w:right w:val="single" w:sz="4" w:space="0" w:color="auto"/>
      </w:pBdr>
      <w:spacing w:before="100" w:beforeAutospacing="1" w:after="100" w:afterAutospacing="1" w:line="240" w:lineRule="auto"/>
      <w:jc w:val="center"/>
    </w:pPr>
    <w:rPr>
      <w:rFonts w:ascii="Arial Unicode MS" w:eastAsia="Arial Unicode MS" w:hAnsi="Arial Unicode MS" w:cs="Arial Unicode MS"/>
      <w:b/>
      <w:bCs/>
      <w:sz w:val="18"/>
      <w:szCs w:val="18"/>
      <w:lang w:eastAsia="ru-RU"/>
    </w:rPr>
  </w:style>
  <w:style w:type="paragraph" w:customStyle="1" w:styleId="xl29">
    <w:name w:val="xl29"/>
    <w:basedOn w:val="a4"/>
    <w:rsid w:val="006950F7"/>
    <w:pPr>
      <w:pBdr>
        <w:left w:val="single" w:sz="4" w:space="0" w:color="auto"/>
        <w:right w:val="single" w:sz="4" w:space="0" w:color="auto"/>
      </w:pBdr>
      <w:spacing w:before="100" w:beforeAutospacing="1" w:after="100" w:afterAutospacing="1" w:line="240" w:lineRule="auto"/>
      <w:jc w:val="center"/>
    </w:pPr>
    <w:rPr>
      <w:rFonts w:ascii="Arial Unicode MS" w:eastAsia="Arial Unicode MS" w:hAnsi="Arial Unicode MS" w:cs="Arial Unicode MS"/>
      <w:b/>
      <w:bCs/>
      <w:sz w:val="16"/>
      <w:szCs w:val="16"/>
      <w:lang w:eastAsia="ru-RU"/>
    </w:rPr>
  </w:style>
  <w:style w:type="paragraph" w:customStyle="1" w:styleId="xl30">
    <w:name w:val="xl30"/>
    <w:basedOn w:val="a4"/>
    <w:rsid w:val="006950F7"/>
    <w:pPr>
      <w:pBdr>
        <w:bottom w:val="single" w:sz="4" w:space="0" w:color="auto"/>
      </w:pBdr>
      <w:spacing w:before="100" w:beforeAutospacing="1" w:after="100" w:afterAutospacing="1" w:line="240" w:lineRule="auto"/>
      <w:jc w:val="center"/>
    </w:pPr>
    <w:rPr>
      <w:rFonts w:ascii="Arial CYR" w:eastAsia="Arial Unicode MS" w:hAnsi="Arial CYR" w:cs="Arial CYR"/>
      <w:b/>
      <w:bCs/>
      <w:sz w:val="18"/>
      <w:szCs w:val="18"/>
      <w:lang w:eastAsia="ru-RU"/>
    </w:rPr>
  </w:style>
  <w:style w:type="paragraph" w:customStyle="1" w:styleId="xl31">
    <w:name w:val="xl31"/>
    <w:basedOn w:val="a4"/>
    <w:rsid w:val="006950F7"/>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CYR" w:eastAsia="Arial Unicode MS" w:hAnsi="Arial CYR" w:cs="Arial CYR"/>
      <w:b/>
      <w:bCs/>
      <w:sz w:val="18"/>
      <w:szCs w:val="18"/>
      <w:lang w:eastAsia="ru-RU"/>
    </w:rPr>
  </w:style>
  <w:style w:type="paragraph" w:customStyle="1" w:styleId="xl32">
    <w:name w:val="xl32"/>
    <w:basedOn w:val="a4"/>
    <w:rsid w:val="006950F7"/>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Unicode MS" w:eastAsia="Arial Unicode MS" w:hAnsi="Arial Unicode MS" w:cs="Arial Unicode MS"/>
      <w:b/>
      <w:bCs/>
      <w:sz w:val="18"/>
      <w:szCs w:val="18"/>
      <w:lang w:eastAsia="ru-RU"/>
    </w:rPr>
  </w:style>
  <w:style w:type="paragraph" w:customStyle="1" w:styleId="xl33">
    <w:name w:val="xl33"/>
    <w:basedOn w:val="a4"/>
    <w:rsid w:val="006950F7"/>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Unicode MS" w:eastAsia="Arial Unicode MS" w:hAnsi="Arial Unicode MS" w:cs="Arial Unicode MS"/>
      <w:b/>
      <w:bCs/>
      <w:sz w:val="16"/>
      <w:szCs w:val="16"/>
      <w:lang w:eastAsia="ru-RU"/>
    </w:rPr>
  </w:style>
  <w:style w:type="paragraph" w:customStyle="1" w:styleId="xl34">
    <w:name w:val="xl34"/>
    <w:basedOn w:val="a4"/>
    <w:rsid w:val="006950F7"/>
    <w:pPr>
      <w:pBdr>
        <w:top w:val="single" w:sz="4" w:space="0" w:color="auto"/>
        <w:left w:val="single" w:sz="4" w:space="0" w:color="auto"/>
        <w:right w:val="single" w:sz="4" w:space="0" w:color="auto"/>
      </w:pBdr>
      <w:spacing w:before="100" w:beforeAutospacing="1" w:after="100" w:afterAutospacing="1" w:line="240" w:lineRule="auto"/>
      <w:jc w:val="center"/>
    </w:pPr>
    <w:rPr>
      <w:rFonts w:ascii="Arial Unicode MS" w:eastAsia="Arial Unicode MS" w:hAnsi="Arial Unicode MS" w:cs="Arial Unicode MS"/>
      <w:b/>
      <w:bCs/>
      <w:sz w:val="24"/>
      <w:szCs w:val="24"/>
      <w:lang w:eastAsia="ru-RU"/>
    </w:rPr>
  </w:style>
  <w:style w:type="paragraph" w:customStyle="1" w:styleId="xl35">
    <w:name w:val="xl35"/>
    <w:basedOn w:val="a4"/>
    <w:rsid w:val="006950F7"/>
    <w:pPr>
      <w:pBdr>
        <w:top w:val="single" w:sz="4" w:space="0" w:color="auto"/>
        <w:right w:val="single" w:sz="4" w:space="0" w:color="auto"/>
      </w:pBdr>
      <w:spacing w:before="100" w:beforeAutospacing="1" w:after="100" w:afterAutospacing="1" w:line="240" w:lineRule="auto"/>
    </w:pPr>
    <w:rPr>
      <w:rFonts w:ascii="Arial CYR" w:eastAsia="Arial Unicode MS" w:hAnsi="Arial CYR" w:cs="Arial CYR"/>
      <w:b/>
      <w:bCs/>
      <w:lang w:eastAsia="ru-RU"/>
    </w:rPr>
  </w:style>
  <w:style w:type="paragraph" w:customStyle="1" w:styleId="xl36">
    <w:name w:val="xl36"/>
    <w:basedOn w:val="a4"/>
    <w:rsid w:val="006950F7"/>
    <w:pPr>
      <w:pBdr>
        <w:top w:val="single" w:sz="4" w:space="0" w:color="auto"/>
        <w:left w:val="single" w:sz="4" w:space="0" w:color="auto"/>
        <w:right w:val="single" w:sz="4" w:space="0" w:color="auto"/>
      </w:pBdr>
      <w:spacing w:before="100" w:beforeAutospacing="1" w:after="100" w:afterAutospacing="1" w:line="240" w:lineRule="auto"/>
    </w:pPr>
    <w:rPr>
      <w:rFonts w:ascii="Arial CYR" w:eastAsia="Arial Unicode MS" w:hAnsi="Arial CYR" w:cs="Arial CYR"/>
      <w:b/>
      <w:bCs/>
      <w:lang w:eastAsia="ru-RU"/>
    </w:rPr>
  </w:style>
  <w:style w:type="paragraph" w:customStyle="1" w:styleId="xl38">
    <w:name w:val="xl38"/>
    <w:basedOn w:val="a4"/>
    <w:rsid w:val="006950F7"/>
    <w:pPr>
      <w:pBdr>
        <w:top w:val="single" w:sz="4" w:space="0" w:color="auto"/>
        <w:left w:val="single" w:sz="4" w:space="0" w:color="auto"/>
        <w:right w:val="single" w:sz="4" w:space="0" w:color="auto"/>
      </w:pBdr>
      <w:spacing w:before="100" w:beforeAutospacing="1" w:after="100" w:afterAutospacing="1" w:line="240" w:lineRule="auto"/>
    </w:pPr>
    <w:rPr>
      <w:rFonts w:ascii="Arial CYR" w:eastAsia="Arial Unicode MS" w:hAnsi="Arial CYR" w:cs="Arial CYR"/>
      <w:b/>
      <w:bCs/>
      <w:lang w:eastAsia="ru-RU"/>
    </w:rPr>
  </w:style>
  <w:style w:type="paragraph" w:customStyle="1" w:styleId="xl39">
    <w:name w:val="xl39"/>
    <w:basedOn w:val="a4"/>
    <w:rsid w:val="006950F7"/>
    <w:pPr>
      <w:pBdr>
        <w:top w:val="single" w:sz="4" w:space="0" w:color="auto"/>
        <w:left w:val="single" w:sz="4" w:space="0" w:color="auto"/>
        <w:right w:val="single" w:sz="4" w:space="0" w:color="auto"/>
      </w:pBdr>
      <w:spacing w:before="100" w:beforeAutospacing="1" w:after="100" w:afterAutospacing="1" w:line="240" w:lineRule="auto"/>
    </w:pPr>
    <w:rPr>
      <w:rFonts w:ascii="Arial CYR" w:eastAsia="Arial Unicode MS" w:hAnsi="Arial CYR" w:cs="Arial CYR"/>
      <w:b/>
      <w:bCs/>
      <w:lang w:eastAsia="ru-RU"/>
    </w:rPr>
  </w:style>
  <w:style w:type="paragraph" w:customStyle="1" w:styleId="xl40">
    <w:name w:val="xl40"/>
    <w:basedOn w:val="a4"/>
    <w:rsid w:val="006950F7"/>
    <w:pPr>
      <w:pBdr>
        <w:top w:val="single" w:sz="4" w:space="0" w:color="auto"/>
        <w:left w:val="single" w:sz="4" w:space="0" w:color="auto"/>
      </w:pBdr>
      <w:spacing w:before="100" w:beforeAutospacing="1" w:after="100" w:afterAutospacing="1" w:line="240" w:lineRule="auto"/>
    </w:pPr>
    <w:rPr>
      <w:rFonts w:ascii="Arial CYR" w:eastAsia="Arial Unicode MS" w:hAnsi="Arial CYR" w:cs="Arial CYR"/>
      <w:b/>
      <w:bCs/>
      <w:lang w:eastAsia="ru-RU"/>
    </w:rPr>
  </w:style>
  <w:style w:type="paragraph" w:customStyle="1" w:styleId="xl42">
    <w:name w:val="xl42"/>
    <w:basedOn w:val="a4"/>
    <w:rsid w:val="006950F7"/>
    <w:pPr>
      <w:pBdr>
        <w:left w:val="single" w:sz="4" w:space="0" w:color="auto"/>
        <w:right w:val="single" w:sz="4" w:space="0" w:color="auto"/>
      </w:pBdr>
      <w:spacing w:before="100" w:beforeAutospacing="1" w:after="100" w:afterAutospacing="1" w:line="240" w:lineRule="auto"/>
    </w:pPr>
    <w:rPr>
      <w:rFonts w:ascii="Arial CYR" w:eastAsia="Arial Unicode MS" w:hAnsi="Arial CYR" w:cs="Arial CYR"/>
      <w:b/>
      <w:bCs/>
      <w:sz w:val="24"/>
      <w:szCs w:val="24"/>
      <w:lang w:eastAsia="ru-RU"/>
    </w:rPr>
  </w:style>
  <w:style w:type="paragraph" w:customStyle="1" w:styleId="xl43">
    <w:name w:val="xl43"/>
    <w:basedOn w:val="a4"/>
    <w:rsid w:val="006950F7"/>
    <w:pPr>
      <w:pBdr>
        <w:right w:val="single" w:sz="4" w:space="0" w:color="auto"/>
      </w:pBdr>
      <w:spacing w:before="100" w:beforeAutospacing="1" w:after="100" w:afterAutospacing="1" w:line="240" w:lineRule="auto"/>
    </w:pPr>
    <w:rPr>
      <w:rFonts w:ascii="Arial CYR" w:eastAsia="Arial Unicode MS" w:hAnsi="Arial CYR" w:cs="Arial CYR"/>
      <w:b/>
      <w:bCs/>
      <w:i/>
      <w:iCs/>
      <w:sz w:val="24"/>
      <w:szCs w:val="24"/>
      <w:lang w:eastAsia="ru-RU"/>
    </w:rPr>
  </w:style>
  <w:style w:type="paragraph" w:customStyle="1" w:styleId="xl44">
    <w:name w:val="xl44"/>
    <w:basedOn w:val="a4"/>
    <w:rsid w:val="006950F7"/>
    <w:pPr>
      <w:pBdr>
        <w:left w:val="single" w:sz="4" w:space="0" w:color="auto"/>
        <w:right w:val="single" w:sz="4" w:space="0" w:color="auto"/>
      </w:pBdr>
      <w:spacing w:before="100" w:beforeAutospacing="1" w:after="100" w:afterAutospacing="1" w:line="240" w:lineRule="auto"/>
    </w:pPr>
    <w:rPr>
      <w:rFonts w:ascii="Arial CYR" w:eastAsia="Arial Unicode MS" w:hAnsi="Arial CYR" w:cs="Arial CYR"/>
      <w:b/>
      <w:bCs/>
      <w:i/>
      <w:iCs/>
      <w:sz w:val="24"/>
      <w:szCs w:val="24"/>
      <w:lang w:eastAsia="ru-RU"/>
    </w:rPr>
  </w:style>
  <w:style w:type="paragraph" w:customStyle="1" w:styleId="xl45">
    <w:name w:val="xl45"/>
    <w:basedOn w:val="a4"/>
    <w:rsid w:val="006950F7"/>
    <w:pPr>
      <w:pBdr>
        <w:left w:val="single" w:sz="4" w:space="0" w:color="auto"/>
      </w:pBdr>
      <w:spacing w:before="100" w:beforeAutospacing="1" w:after="100" w:afterAutospacing="1" w:line="240" w:lineRule="auto"/>
    </w:pPr>
    <w:rPr>
      <w:rFonts w:ascii="Arial CYR" w:eastAsia="Arial Unicode MS" w:hAnsi="Arial CYR" w:cs="Arial CYR"/>
      <w:b/>
      <w:bCs/>
      <w:i/>
      <w:iCs/>
      <w:sz w:val="24"/>
      <w:szCs w:val="24"/>
      <w:lang w:eastAsia="ru-RU"/>
    </w:rPr>
  </w:style>
  <w:style w:type="paragraph" w:customStyle="1" w:styleId="xl47">
    <w:name w:val="xl47"/>
    <w:basedOn w:val="a4"/>
    <w:rsid w:val="006950F7"/>
    <w:pPr>
      <w:pBdr>
        <w:left w:val="single" w:sz="4" w:space="0" w:color="auto"/>
        <w:right w:val="single" w:sz="4" w:space="0" w:color="auto"/>
      </w:pBdr>
      <w:spacing w:before="100" w:beforeAutospacing="1" w:after="100" w:afterAutospacing="1" w:line="240" w:lineRule="auto"/>
    </w:pPr>
    <w:rPr>
      <w:rFonts w:ascii="Arial Unicode MS" w:eastAsia="Arial Unicode MS" w:hAnsi="Arial Unicode MS" w:cs="Arial Unicode MS"/>
      <w:b/>
      <w:bCs/>
      <w:sz w:val="24"/>
      <w:szCs w:val="24"/>
      <w:lang w:eastAsia="ru-RU"/>
    </w:rPr>
  </w:style>
  <w:style w:type="paragraph" w:customStyle="1" w:styleId="xl48">
    <w:name w:val="xl48"/>
    <w:basedOn w:val="a4"/>
    <w:rsid w:val="006950F7"/>
    <w:pPr>
      <w:pBdr>
        <w:left w:val="single" w:sz="4" w:space="0" w:color="auto"/>
      </w:pBdr>
      <w:spacing w:before="100" w:beforeAutospacing="1" w:after="100" w:afterAutospacing="1" w:line="240" w:lineRule="auto"/>
    </w:pPr>
    <w:rPr>
      <w:rFonts w:ascii="Arial Unicode MS" w:eastAsia="Arial Unicode MS" w:hAnsi="Arial Unicode MS" w:cs="Arial Unicode MS"/>
      <w:sz w:val="24"/>
      <w:szCs w:val="24"/>
      <w:lang w:eastAsia="ru-RU"/>
    </w:rPr>
  </w:style>
  <w:style w:type="paragraph" w:customStyle="1" w:styleId="xl49">
    <w:name w:val="xl49"/>
    <w:basedOn w:val="a4"/>
    <w:rsid w:val="006950F7"/>
    <w:pPr>
      <w:pBdr>
        <w:left w:val="single" w:sz="4" w:space="0" w:color="auto"/>
        <w:right w:val="single" w:sz="4" w:space="0" w:color="auto"/>
      </w:pBdr>
      <w:spacing w:before="100" w:beforeAutospacing="1" w:after="100" w:afterAutospacing="1" w:line="240" w:lineRule="auto"/>
      <w:jc w:val="right"/>
    </w:pPr>
    <w:rPr>
      <w:rFonts w:ascii="Arial Unicode MS" w:eastAsia="Arial Unicode MS" w:hAnsi="Arial Unicode MS" w:cs="Arial Unicode MS"/>
      <w:sz w:val="24"/>
      <w:szCs w:val="24"/>
      <w:lang w:eastAsia="ru-RU"/>
    </w:rPr>
  </w:style>
  <w:style w:type="paragraph" w:customStyle="1" w:styleId="xl50">
    <w:name w:val="xl50"/>
    <w:basedOn w:val="a4"/>
    <w:rsid w:val="006950F7"/>
    <w:pPr>
      <w:pBdr>
        <w:left w:val="single" w:sz="4" w:space="0" w:color="auto"/>
        <w:right w:val="single" w:sz="4" w:space="0" w:color="auto"/>
      </w:pBdr>
      <w:spacing w:before="100" w:beforeAutospacing="1" w:after="100" w:afterAutospacing="1" w:line="240" w:lineRule="auto"/>
    </w:pPr>
    <w:rPr>
      <w:rFonts w:ascii="Arial Unicode MS" w:eastAsia="Arial Unicode MS" w:hAnsi="Arial Unicode MS" w:cs="Arial Unicode MS"/>
      <w:sz w:val="24"/>
      <w:szCs w:val="24"/>
      <w:lang w:eastAsia="ru-RU"/>
    </w:rPr>
  </w:style>
  <w:style w:type="paragraph" w:customStyle="1" w:styleId="xl51">
    <w:name w:val="xl51"/>
    <w:basedOn w:val="a4"/>
    <w:rsid w:val="006950F7"/>
    <w:pPr>
      <w:pBdr>
        <w:right w:val="single" w:sz="4" w:space="0" w:color="auto"/>
      </w:pBdr>
      <w:spacing w:before="100" w:beforeAutospacing="1" w:after="100" w:afterAutospacing="1" w:line="240" w:lineRule="auto"/>
    </w:pPr>
    <w:rPr>
      <w:rFonts w:ascii="Arial Unicode MS" w:eastAsia="Arial Unicode MS" w:hAnsi="Arial Unicode MS" w:cs="Arial Unicode MS"/>
      <w:sz w:val="24"/>
      <w:szCs w:val="24"/>
      <w:lang w:eastAsia="ru-RU"/>
    </w:rPr>
  </w:style>
  <w:style w:type="paragraph" w:customStyle="1" w:styleId="xl52">
    <w:name w:val="xl52"/>
    <w:basedOn w:val="a4"/>
    <w:rsid w:val="006950F7"/>
    <w:pPr>
      <w:pBdr>
        <w:left w:val="single" w:sz="4" w:space="0" w:color="auto"/>
        <w:right w:val="single" w:sz="4" w:space="0" w:color="auto"/>
      </w:pBdr>
      <w:spacing w:before="100" w:beforeAutospacing="1" w:after="100" w:afterAutospacing="1" w:line="240" w:lineRule="auto"/>
    </w:pPr>
    <w:rPr>
      <w:rFonts w:ascii="Arial Unicode MS" w:eastAsia="Arial Unicode MS" w:hAnsi="Arial Unicode MS" w:cs="Arial Unicode MS"/>
      <w:sz w:val="24"/>
      <w:szCs w:val="24"/>
      <w:lang w:eastAsia="ru-RU"/>
    </w:rPr>
  </w:style>
  <w:style w:type="paragraph" w:customStyle="1" w:styleId="xl53">
    <w:name w:val="xl53"/>
    <w:basedOn w:val="a4"/>
    <w:rsid w:val="006950F7"/>
    <w:pPr>
      <w:pBdr>
        <w:left w:val="single" w:sz="4" w:space="0" w:color="auto"/>
      </w:pBdr>
      <w:spacing w:before="100" w:beforeAutospacing="1" w:after="100" w:afterAutospacing="1" w:line="240" w:lineRule="auto"/>
    </w:pPr>
    <w:rPr>
      <w:rFonts w:ascii="Arial Unicode MS" w:eastAsia="Arial Unicode MS" w:hAnsi="Arial Unicode MS" w:cs="Arial Unicode MS"/>
      <w:sz w:val="24"/>
      <w:szCs w:val="24"/>
      <w:lang w:eastAsia="ru-RU"/>
    </w:rPr>
  </w:style>
  <w:style w:type="paragraph" w:customStyle="1" w:styleId="xl54">
    <w:name w:val="xl54"/>
    <w:basedOn w:val="a4"/>
    <w:rsid w:val="006950F7"/>
    <w:pPr>
      <w:pBdr>
        <w:left w:val="single" w:sz="4" w:space="0" w:color="auto"/>
        <w:right w:val="single" w:sz="4" w:space="0" w:color="auto"/>
      </w:pBdr>
      <w:spacing w:before="100" w:beforeAutospacing="1" w:after="100" w:afterAutospacing="1" w:line="240" w:lineRule="auto"/>
    </w:pPr>
    <w:rPr>
      <w:rFonts w:ascii="Arial Unicode MS" w:eastAsia="Arial Unicode MS" w:hAnsi="Arial Unicode MS" w:cs="Arial Unicode MS"/>
      <w:sz w:val="24"/>
      <w:szCs w:val="24"/>
      <w:lang w:eastAsia="ru-RU"/>
    </w:rPr>
  </w:style>
  <w:style w:type="paragraph" w:customStyle="1" w:styleId="xl55">
    <w:name w:val="xl55"/>
    <w:basedOn w:val="a4"/>
    <w:rsid w:val="006950F7"/>
    <w:pPr>
      <w:pBdr>
        <w:left w:val="single" w:sz="4" w:space="0" w:color="auto"/>
        <w:right w:val="single" w:sz="4" w:space="0" w:color="auto"/>
      </w:pBdr>
      <w:spacing w:before="100" w:beforeAutospacing="1" w:after="100" w:afterAutospacing="1" w:line="240" w:lineRule="auto"/>
    </w:pPr>
    <w:rPr>
      <w:rFonts w:ascii="Arial Unicode MS" w:eastAsia="Arial Unicode MS" w:hAnsi="Arial Unicode MS" w:cs="Arial Unicode MS"/>
      <w:sz w:val="24"/>
      <w:szCs w:val="24"/>
      <w:lang w:eastAsia="ru-RU"/>
    </w:rPr>
  </w:style>
  <w:style w:type="paragraph" w:customStyle="1" w:styleId="xl56">
    <w:name w:val="xl56"/>
    <w:basedOn w:val="a4"/>
    <w:rsid w:val="006950F7"/>
    <w:pPr>
      <w:pBdr>
        <w:left w:val="single" w:sz="4" w:space="0" w:color="auto"/>
        <w:right w:val="single" w:sz="4" w:space="0" w:color="auto"/>
      </w:pBdr>
      <w:spacing w:before="100" w:beforeAutospacing="1" w:after="100" w:afterAutospacing="1" w:line="240" w:lineRule="auto"/>
      <w:jc w:val="right"/>
    </w:pPr>
    <w:rPr>
      <w:rFonts w:ascii="Arial CYR" w:eastAsia="Arial Unicode MS" w:hAnsi="Arial CYR" w:cs="Arial CYR"/>
      <w:sz w:val="24"/>
      <w:szCs w:val="24"/>
      <w:lang w:eastAsia="ru-RU"/>
    </w:rPr>
  </w:style>
  <w:style w:type="paragraph" w:customStyle="1" w:styleId="xl57">
    <w:name w:val="xl57"/>
    <w:basedOn w:val="a4"/>
    <w:rsid w:val="006950F7"/>
    <w:pPr>
      <w:pBdr>
        <w:left w:val="single" w:sz="4" w:space="0" w:color="auto"/>
        <w:right w:val="single" w:sz="4" w:space="0" w:color="auto"/>
      </w:pBdr>
      <w:spacing w:before="100" w:beforeAutospacing="1" w:after="100" w:afterAutospacing="1" w:line="240" w:lineRule="auto"/>
    </w:pPr>
    <w:rPr>
      <w:rFonts w:ascii="Arial Unicode MS" w:eastAsia="Arial Unicode MS" w:hAnsi="Arial Unicode MS" w:cs="Arial Unicode MS"/>
      <w:sz w:val="24"/>
      <w:szCs w:val="24"/>
      <w:lang w:eastAsia="ru-RU"/>
    </w:rPr>
  </w:style>
  <w:style w:type="paragraph" w:customStyle="1" w:styleId="xl58">
    <w:name w:val="xl58"/>
    <w:basedOn w:val="a4"/>
    <w:rsid w:val="006950F7"/>
    <w:pPr>
      <w:pBdr>
        <w:left w:val="single" w:sz="4" w:space="0" w:color="auto"/>
        <w:right w:val="single" w:sz="4" w:space="0" w:color="auto"/>
      </w:pBdr>
      <w:spacing w:before="100" w:beforeAutospacing="1" w:after="100" w:afterAutospacing="1" w:line="240" w:lineRule="auto"/>
      <w:jc w:val="right"/>
    </w:pPr>
    <w:rPr>
      <w:rFonts w:ascii="Arial Unicode MS" w:eastAsia="Arial Unicode MS" w:hAnsi="Arial Unicode MS" w:cs="Arial Unicode MS"/>
      <w:sz w:val="24"/>
      <w:szCs w:val="24"/>
      <w:lang w:eastAsia="ru-RU"/>
    </w:rPr>
  </w:style>
  <w:style w:type="paragraph" w:customStyle="1" w:styleId="xl59">
    <w:name w:val="xl59"/>
    <w:basedOn w:val="a4"/>
    <w:rsid w:val="006950F7"/>
    <w:pPr>
      <w:pBdr>
        <w:left w:val="single" w:sz="4" w:space="0" w:color="auto"/>
      </w:pBdr>
      <w:spacing w:before="100" w:beforeAutospacing="1" w:after="100" w:afterAutospacing="1" w:line="240" w:lineRule="auto"/>
    </w:pPr>
    <w:rPr>
      <w:rFonts w:ascii="Arial Unicode MS" w:eastAsia="Arial Unicode MS" w:hAnsi="Arial Unicode MS" w:cs="Arial Unicode MS"/>
      <w:sz w:val="24"/>
      <w:szCs w:val="24"/>
      <w:lang w:eastAsia="ru-RU"/>
    </w:rPr>
  </w:style>
  <w:style w:type="paragraph" w:customStyle="1" w:styleId="xl60">
    <w:name w:val="xl60"/>
    <w:basedOn w:val="a4"/>
    <w:rsid w:val="006950F7"/>
    <w:pPr>
      <w:pBdr>
        <w:left w:val="single" w:sz="4" w:space="0" w:color="auto"/>
        <w:right w:val="single" w:sz="4" w:space="0" w:color="auto"/>
      </w:pBdr>
      <w:spacing w:before="100" w:beforeAutospacing="1" w:after="100" w:afterAutospacing="1" w:line="240" w:lineRule="auto"/>
      <w:jc w:val="right"/>
    </w:pPr>
    <w:rPr>
      <w:rFonts w:ascii="Arial CYR" w:eastAsia="Arial Unicode MS" w:hAnsi="Arial CYR" w:cs="Arial CYR"/>
      <w:sz w:val="24"/>
      <w:szCs w:val="24"/>
      <w:lang w:eastAsia="ru-RU"/>
    </w:rPr>
  </w:style>
  <w:style w:type="paragraph" w:customStyle="1" w:styleId="xl61">
    <w:name w:val="xl61"/>
    <w:basedOn w:val="a4"/>
    <w:rsid w:val="006950F7"/>
    <w:pPr>
      <w:pBdr>
        <w:left w:val="single" w:sz="4" w:space="0" w:color="auto"/>
        <w:bottom w:val="single" w:sz="4" w:space="0" w:color="auto"/>
        <w:right w:val="single" w:sz="4" w:space="0" w:color="auto"/>
      </w:pBdr>
      <w:spacing w:before="100" w:beforeAutospacing="1" w:after="100" w:afterAutospacing="1" w:line="240" w:lineRule="auto"/>
    </w:pPr>
    <w:rPr>
      <w:rFonts w:ascii="Arial Unicode MS" w:eastAsia="Arial Unicode MS" w:hAnsi="Arial Unicode MS" w:cs="Arial Unicode MS"/>
      <w:sz w:val="24"/>
      <w:szCs w:val="24"/>
      <w:lang w:eastAsia="ru-RU"/>
    </w:rPr>
  </w:style>
  <w:style w:type="paragraph" w:customStyle="1" w:styleId="xl62">
    <w:name w:val="xl62"/>
    <w:basedOn w:val="a4"/>
    <w:rsid w:val="006950F7"/>
    <w:pPr>
      <w:pBdr>
        <w:bottom w:val="single" w:sz="4" w:space="0" w:color="auto"/>
        <w:right w:val="single" w:sz="4" w:space="0" w:color="auto"/>
      </w:pBdr>
      <w:spacing w:before="100" w:beforeAutospacing="1" w:after="100" w:afterAutospacing="1" w:line="240" w:lineRule="auto"/>
    </w:pPr>
    <w:rPr>
      <w:rFonts w:ascii="Arial Unicode MS" w:eastAsia="Arial Unicode MS" w:hAnsi="Arial Unicode MS" w:cs="Arial Unicode MS"/>
      <w:sz w:val="24"/>
      <w:szCs w:val="24"/>
      <w:lang w:eastAsia="ru-RU"/>
    </w:rPr>
  </w:style>
  <w:style w:type="paragraph" w:customStyle="1" w:styleId="2ff1">
    <w:name w:val="список 2"/>
    <w:basedOn w:val="1fff5"/>
    <w:rsid w:val="006950F7"/>
    <w:pPr>
      <w:ind w:left="1560" w:hanging="284"/>
    </w:pPr>
  </w:style>
  <w:style w:type="paragraph" w:customStyle="1" w:styleId="1fff5">
    <w:name w:val="список 1"/>
    <w:basedOn w:val="affffffff"/>
    <w:rsid w:val="006950F7"/>
    <w:pPr>
      <w:spacing w:after="0"/>
      <w:ind w:left="1276" w:hanging="425"/>
    </w:pPr>
    <w:rPr>
      <w:lang w:val="ru-RU"/>
    </w:rPr>
  </w:style>
  <w:style w:type="paragraph" w:customStyle="1" w:styleId="1fff6">
    <w:name w:val="текст Знак Знак1 Знак Знак"/>
    <w:rsid w:val="006950F7"/>
    <w:pPr>
      <w:spacing w:after="120" w:line="240" w:lineRule="atLeast"/>
      <w:ind w:left="851"/>
      <w:jc w:val="both"/>
    </w:pPr>
    <w:rPr>
      <w:rFonts w:ascii="Arial" w:eastAsia="Times New Roman" w:hAnsi="Arial" w:cs="Times New Roman"/>
      <w:sz w:val="24"/>
      <w:szCs w:val="24"/>
      <w:lang w:val="en-US" w:eastAsia="ru-RU"/>
    </w:rPr>
  </w:style>
  <w:style w:type="paragraph" w:customStyle="1" w:styleId="1fff7">
    <w:name w:val="текст Знак Знак1 Знак Знак Знак"/>
    <w:rsid w:val="006950F7"/>
    <w:pPr>
      <w:spacing w:after="120" w:line="240" w:lineRule="atLeast"/>
      <w:ind w:left="851"/>
      <w:jc w:val="both"/>
    </w:pPr>
    <w:rPr>
      <w:rFonts w:ascii="Arial" w:eastAsia="Times New Roman" w:hAnsi="Arial" w:cs="Times New Roman"/>
      <w:sz w:val="24"/>
      <w:szCs w:val="24"/>
      <w:lang w:val="en-US" w:eastAsia="ru-RU"/>
    </w:rPr>
  </w:style>
  <w:style w:type="paragraph" w:customStyle="1" w:styleId="timesnewroman0">
    <w:name w:val="timesnewroman"/>
    <w:basedOn w:val="a4"/>
    <w:rsid w:val="006950F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rialblacklg">
    <w:name w:val="arial_black_lg"/>
    <w:basedOn w:val="a4"/>
    <w:rsid w:val="006950F7"/>
    <w:pPr>
      <w:spacing w:before="100" w:beforeAutospacing="1" w:after="100" w:afterAutospacing="1" w:line="240" w:lineRule="auto"/>
    </w:pPr>
    <w:rPr>
      <w:rFonts w:ascii="Arial" w:eastAsia="Times New Roman" w:hAnsi="Arial" w:cs="Arial"/>
      <w:color w:val="000000"/>
      <w:sz w:val="19"/>
      <w:szCs w:val="19"/>
      <w:lang w:eastAsia="ru-RU"/>
    </w:rPr>
  </w:style>
  <w:style w:type="paragraph" w:customStyle="1" w:styleId="affffffff3">
    <w:name w:val="Оглавление"/>
    <w:basedOn w:val="a4"/>
    <w:rsid w:val="006950F7"/>
    <w:pPr>
      <w:tabs>
        <w:tab w:val="left" w:pos="540"/>
        <w:tab w:val="left" w:leader="dot" w:pos="9072"/>
      </w:tabs>
      <w:spacing w:after="120" w:line="240" w:lineRule="atLeast"/>
      <w:jc w:val="both"/>
    </w:pPr>
    <w:rPr>
      <w:rFonts w:ascii="Arial" w:eastAsia="Times New Roman" w:hAnsi="Arial" w:cs="Times New Roman"/>
      <w:caps/>
      <w:sz w:val="24"/>
      <w:szCs w:val="20"/>
      <w:lang w:eastAsia="ru-RU"/>
    </w:rPr>
  </w:style>
  <w:style w:type="paragraph" w:styleId="affffffff4">
    <w:name w:val="Block Text"/>
    <w:basedOn w:val="a4"/>
    <w:rsid w:val="006950F7"/>
    <w:pPr>
      <w:spacing w:after="0" w:line="240" w:lineRule="auto"/>
      <w:ind w:left="360" w:right="-6"/>
      <w:jc w:val="both"/>
    </w:pPr>
    <w:rPr>
      <w:rFonts w:ascii="Times New Roman" w:eastAsia="Times New Roman" w:hAnsi="Times New Roman" w:cs="Times New Roman"/>
      <w:sz w:val="28"/>
      <w:szCs w:val="28"/>
      <w:lang w:eastAsia="ru-RU"/>
    </w:rPr>
  </w:style>
  <w:style w:type="paragraph" w:customStyle="1" w:styleId="inf">
    <w:name w:val="inf"/>
    <w:basedOn w:val="a4"/>
    <w:rsid w:val="006950F7"/>
    <w:pPr>
      <w:spacing w:before="180" w:after="180" w:line="240" w:lineRule="auto"/>
      <w:ind w:left="180" w:right="180" w:firstLine="400"/>
      <w:jc w:val="both"/>
    </w:pPr>
    <w:rPr>
      <w:rFonts w:ascii="Arial" w:eastAsia="Times New Roman" w:hAnsi="Arial" w:cs="Times New Roman"/>
      <w:sz w:val="20"/>
      <w:szCs w:val="20"/>
      <w:lang w:eastAsia="ru-RU"/>
    </w:rPr>
  </w:style>
  <w:style w:type="character" w:customStyle="1" w:styleId="date1">
    <w:name w:val="date1"/>
    <w:rsid w:val="006950F7"/>
    <w:rPr>
      <w:strike w:val="0"/>
      <w:dstrike w:val="0"/>
      <w:color w:val="000000"/>
      <w:u w:val="none"/>
      <w:effect w:val="none"/>
    </w:rPr>
  </w:style>
  <w:style w:type="character" w:customStyle="1" w:styleId="newstextsubtitle">
    <w:name w:val="newstext subtitle"/>
    <w:basedOn w:val="a5"/>
    <w:rsid w:val="006950F7"/>
  </w:style>
  <w:style w:type="character" w:customStyle="1" w:styleId="newssinglesubh">
    <w:name w:val="newssinglesubh"/>
    <w:basedOn w:val="a5"/>
    <w:rsid w:val="006950F7"/>
  </w:style>
  <w:style w:type="paragraph" w:customStyle="1" w:styleId="ots3">
    <w:name w:val="ots3"/>
    <w:basedOn w:val="a4"/>
    <w:rsid w:val="006950F7"/>
    <w:pPr>
      <w:spacing w:before="40" w:after="100" w:afterAutospacing="1" w:line="240" w:lineRule="auto"/>
      <w:ind w:firstLine="140"/>
      <w:jc w:val="both"/>
    </w:pPr>
    <w:rPr>
      <w:rFonts w:ascii="Verdana" w:eastAsia="Times New Roman" w:hAnsi="Verdana" w:cs="Times New Roman"/>
      <w:color w:val="000000"/>
      <w:lang w:eastAsia="ru-RU"/>
    </w:rPr>
  </w:style>
  <w:style w:type="paragraph" w:customStyle="1" w:styleId="ots5">
    <w:name w:val="ots5"/>
    <w:basedOn w:val="a4"/>
    <w:rsid w:val="006950F7"/>
    <w:pPr>
      <w:spacing w:before="80" w:after="100" w:afterAutospacing="1" w:line="240" w:lineRule="auto"/>
      <w:ind w:firstLine="200"/>
      <w:jc w:val="both"/>
    </w:pPr>
    <w:rPr>
      <w:rFonts w:ascii="Verdana" w:eastAsia="Times New Roman" w:hAnsi="Verdana" w:cs="Times New Roman"/>
      <w:color w:val="000000"/>
      <w:lang w:eastAsia="ru-RU"/>
    </w:rPr>
  </w:style>
  <w:style w:type="paragraph" w:customStyle="1" w:styleId="2ff2">
    <w:name w:val="Обычный2"/>
    <w:rsid w:val="006950F7"/>
    <w:pPr>
      <w:widowControl w:val="0"/>
      <w:spacing w:after="0" w:line="240" w:lineRule="auto"/>
    </w:pPr>
    <w:rPr>
      <w:rFonts w:ascii="Times New Roman" w:eastAsia="Times New Roman" w:hAnsi="Times New Roman" w:cs="Times New Roman"/>
      <w:snapToGrid w:val="0"/>
      <w:sz w:val="24"/>
      <w:szCs w:val="24"/>
      <w:lang w:eastAsia="ru-RU"/>
    </w:rPr>
  </w:style>
  <w:style w:type="paragraph" w:customStyle="1" w:styleId="234">
    <w:name w:val="Основной текст 23"/>
    <w:basedOn w:val="a4"/>
    <w:rsid w:val="006950F7"/>
    <w:pPr>
      <w:spacing w:after="0" w:line="240" w:lineRule="auto"/>
    </w:pPr>
    <w:rPr>
      <w:rFonts w:ascii="Times New Roman" w:eastAsia="Times New Roman" w:hAnsi="Times New Roman" w:cs="Times New Roman"/>
      <w:sz w:val="28"/>
      <w:szCs w:val="20"/>
      <w:lang w:eastAsia="ru-RU"/>
    </w:rPr>
  </w:style>
  <w:style w:type="paragraph" w:customStyle="1" w:styleId="225">
    <w:name w:val="Основной текст с отступом 22"/>
    <w:basedOn w:val="a4"/>
    <w:rsid w:val="006950F7"/>
    <w:pPr>
      <w:spacing w:after="0" w:line="360" w:lineRule="auto"/>
      <w:ind w:firstLine="709"/>
      <w:jc w:val="both"/>
    </w:pPr>
    <w:rPr>
      <w:rFonts w:ascii="Times New Roman" w:eastAsia="Times New Roman" w:hAnsi="Times New Roman" w:cs="Times New Roman"/>
      <w:sz w:val="28"/>
      <w:szCs w:val="20"/>
      <w:lang w:eastAsia="ru-RU"/>
    </w:rPr>
  </w:style>
  <w:style w:type="paragraph" w:customStyle="1" w:styleId="affffffff5">
    <w:name w:val="Базовый"/>
    <w:rsid w:val="006950F7"/>
    <w:pPr>
      <w:spacing w:after="0" w:line="240" w:lineRule="auto"/>
      <w:ind w:firstLine="567"/>
      <w:jc w:val="both"/>
    </w:pPr>
    <w:rPr>
      <w:rFonts w:ascii="Times New Roman" w:eastAsia="Times New Roman" w:hAnsi="Times New Roman" w:cs="Times New Roman"/>
      <w:sz w:val="24"/>
      <w:szCs w:val="24"/>
      <w:lang w:eastAsia="ru-RU"/>
    </w:rPr>
  </w:style>
  <w:style w:type="paragraph" w:customStyle="1" w:styleId="AAA">
    <w:name w:val="! AAA !"/>
    <w:rsid w:val="006950F7"/>
    <w:pPr>
      <w:spacing w:after="120" w:line="240" w:lineRule="auto"/>
      <w:jc w:val="both"/>
    </w:pPr>
    <w:rPr>
      <w:rFonts w:ascii="Times New Roman" w:eastAsia="Times New Roman" w:hAnsi="Times New Roman" w:cs="Times New Roman"/>
      <w:color w:val="0000FF"/>
      <w:sz w:val="24"/>
      <w:szCs w:val="24"/>
      <w:lang w:eastAsia="ru-RU"/>
    </w:rPr>
  </w:style>
  <w:style w:type="character" w:customStyle="1" w:styleId="149">
    <w:name w:val="Основной стиль 14 Знак"/>
    <w:link w:val="14a"/>
    <w:locked/>
    <w:rsid w:val="006950F7"/>
    <w:rPr>
      <w:noProof/>
      <w:sz w:val="28"/>
      <w:szCs w:val="24"/>
    </w:rPr>
  </w:style>
  <w:style w:type="paragraph" w:customStyle="1" w:styleId="14a">
    <w:name w:val="Основной стиль 14"/>
    <w:basedOn w:val="aff"/>
    <w:link w:val="149"/>
    <w:rsid w:val="006950F7"/>
    <w:pPr>
      <w:spacing w:after="0" w:line="360" w:lineRule="auto"/>
      <w:ind w:firstLine="709"/>
      <w:jc w:val="both"/>
    </w:pPr>
    <w:rPr>
      <w:rFonts w:asciiTheme="minorHAnsi" w:eastAsiaTheme="minorHAnsi" w:hAnsiTheme="minorHAnsi" w:cstheme="minorBidi"/>
      <w:noProof/>
      <w:sz w:val="28"/>
      <w:szCs w:val="24"/>
    </w:rPr>
  </w:style>
  <w:style w:type="character" w:customStyle="1" w:styleId="nowrap">
    <w:name w:val="nowrap"/>
    <w:basedOn w:val="a5"/>
    <w:rsid w:val="006950F7"/>
  </w:style>
  <w:style w:type="paragraph" w:customStyle="1" w:styleId="12d">
    <w:name w:val="Таблица_по ширине_12"/>
    <w:basedOn w:val="a4"/>
    <w:qFormat/>
    <w:rsid w:val="006950F7"/>
    <w:pPr>
      <w:spacing w:after="0" w:line="240" w:lineRule="auto"/>
      <w:jc w:val="both"/>
    </w:pPr>
    <w:rPr>
      <w:rFonts w:ascii="Times New Roman" w:eastAsia="Times New Roman" w:hAnsi="Times New Roman" w:cs="Times New Roman"/>
      <w:sz w:val="24"/>
      <w:lang w:eastAsia="ru-RU"/>
    </w:rPr>
  </w:style>
  <w:style w:type="numbering" w:customStyle="1" w:styleId="291">
    <w:name w:val="Нет списка29"/>
    <w:next w:val="a7"/>
    <w:uiPriority w:val="99"/>
    <w:semiHidden/>
    <w:unhideWhenUsed/>
    <w:rsid w:val="006950F7"/>
  </w:style>
  <w:style w:type="paragraph" w:customStyle="1" w:styleId="affffffff6">
    <w:name w:val="Название рисунка"/>
    <w:basedOn w:val="a4"/>
    <w:next w:val="afff2"/>
    <w:link w:val="affffffff7"/>
    <w:qFormat/>
    <w:rsid w:val="006950F7"/>
    <w:pPr>
      <w:keepNext/>
      <w:spacing w:after="120" w:line="240" w:lineRule="auto"/>
      <w:jc w:val="center"/>
    </w:pPr>
    <w:rPr>
      <w:rFonts w:ascii="Times New Roman" w:eastAsia="Times New Roman" w:hAnsi="Times New Roman" w:cs="Times New Roman"/>
      <w:bCs/>
      <w:sz w:val="28"/>
      <w:szCs w:val="24"/>
      <w:lang w:eastAsia="ru-RU"/>
    </w:rPr>
  </w:style>
  <w:style w:type="character" w:customStyle="1" w:styleId="affffffff7">
    <w:name w:val="Название рисунка Знак"/>
    <w:basedOn w:val="a5"/>
    <w:link w:val="affffffff6"/>
    <w:rsid w:val="006950F7"/>
    <w:rPr>
      <w:rFonts w:ascii="Times New Roman" w:eastAsia="Times New Roman" w:hAnsi="Times New Roman" w:cs="Times New Roman"/>
      <w:bCs/>
      <w:sz w:val="28"/>
      <w:szCs w:val="24"/>
      <w:lang w:eastAsia="ru-RU"/>
    </w:rPr>
  </w:style>
  <w:style w:type="paragraph" w:customStyle="1" w:styleId="affffffff8">
    <w:name w:val="Номер_таблица"/>
    <w:basedOn w:val="afff2"/>
    <w:next w:val="a4"/>
    <w:link w:val="affffffff9"/>
    <w:qFormat/>
    <w:rsid w:val="006950F7"/>
    <w:pPr>
      <w:keepNext/>
      <w:ind w:firstLine="709"/>
      <w:jc w:val="right"/>
    </w:pPr>
    <w:rPr>
      <w:rFonts w:ascii="Times New Roman" w:eastAsia="Times New Roman" w:hAnsi="Times New Roman" w:cs="Times New Roman"/>
      <w:sz w:val="28"/>
      <w:lang w:eastAsia="ru-RU"/>
    </w:rPr>
  </w:style>
  <w:style w:type="character" w:customStyle="1" w:styleId="affffffff9">
    <w:name w:val="Номер_таблица Знак"/>
    <w:basedOn w:val="afff1"/>
    <w:link w:val="affffffff8"/>
    <w:rsid w:val="006950F7"/>
    <w:rPr>
      <w:rFonts w:ascii="Times New Roman" w:eastAsia="Times New Roman" w:hAnsi="Times New Roman" w:cs="Times New Roman"/>
      <w:sz w:val="28"/>
      <w:szCs w:val="24"/>
      <w:lang w:eastAsia="ru-RU"/>
    </w:rPr>
  </w:style>
  <w:style w:type="paragraph" w:customStyle="1" w:styleId="affffffffa">
    <w:name w:val="Номер рисунка"/>
    <w:basedOn w:val="affffffff8"/>
    <w:next w:val="affffffff6"/>
    <w:link w:val="affffffffb"/>
    <w:qFormat/>
    <w:rsid w:val="006950F7"/>
    <w:pPr>
      <w:ind w:firstLine="0"/>
      <w:jc w:val="center"/>
    </w:pPr>
  </w:style>
  <w:style w:type="character" w:customStyle="1" w:styleId="affffffffb">
    <w:name w:val="Номер рисунка Знак"/>
    <w:basedOn w:val="affffffff9"/>
    <w:link w:val="affffffffa"/>
    <w:rsid w:val="006950F7"/>
    <w:rPr>
      <w:rFonts w:ascii="Times New Roman" w:eastAsia="Times New Roman" w:hAnsi="Times New Roman" w:cs="Times New Roman"/>
      <w:sz w:val="28"/>
      <w:szCs w:val="24"/>
      <w:lang w:eastAsia="ru-RU"/>
    </w:rPr>
  </w:style>
  <w:style w:type="paragraph" w:customStyle="1" w:styleId="1">
    <w:name w:val="Список_нумерованный_1_уровень"/>
    <w:link w:val="1fff8"/>
    <w:qFormat/>
    <w:rsid w:val="006950F7"/>
    <w:pPr>
      <w:numPr>
        <w:numId w:val="34"/>
      </w:numPr>
      <w:tabs>
        <w:tab w:val="num" w:pos="360"/>
      </w:tabs>
      <w:spacing w:before="60" w:after="100" w:line="240" w:lineRule="auto"/>
      <w:ind w:left="709"/>
      <w:jc w:val="both"/>
    </w:pPr>
    <w:rPr>
      <w:rFonts w:ascii="Times New Roman" w:eastAsia="Times New Roman" w:hAnsi="Times New Roman" w:cs="Times New Roman"/>
      <w:sz w:val="28"/>
      <w:szCs w:val="24"/>
      <w:lang w:eastAsia="ru-RU"/>
    </w:rPr>
  </w:style>
  <w:style w:type="character" w:customStyle="1" w:styleId="1fff8">
    <w:name w:val="Список_нумерованный_1_уровень Знак"/>
    <w:basedOn w:val="a5"/>
    <w:link w:val="1"/>
    <w:rsid w:val="006950F7"/>
    <w:rPr>
      <w:rFonts w:ascii="Times New Roman" w:eastAsia="Times New Roman" w:hAnsi="Times New Roman" w:cs="Times New Roman"/>
      <w:sz w:val="28"/>
      <w:szCs w:val="24"/>
      <w:lang w:eastAsia="ru-RU"/>
    </w:rPr>
  </w:style>
  <w:style w:type="paragraph" w:customStyle="1" w:styleId="22">
    <w:name w:val="Список_нумерованный_2_уровень"/>
    <w:basedOn w:val="1"/>
    <w:link w:val="2ff3"/>
    <w:qFormat/>
    <w:rsid w:val="006950F7"/>
    <w:pPr>
      <w:numPr>
        <w:ilvl w:val="1"/>
      </w:numPr>
      <w:tabs>
        <w:tab w:val="num" w:pos="360"/>
      </w:tabs>
      <w:ind w:left="709"/>
    </w:pPr>
  </w:style>
  <w:style w:type="character" w:customStyle="1" w:styleId="2ff3">
    <w:name w:val="Список_нумерованный_2_уровень Знак"/>
    <w:basedOn w:val="1fff8"/>
    <w:link w:val="22"/>
    <w:rsid w:val="006950F7"/>
    <w:rPr>
      <w:rFonts w:ascii="Times New Roman" w:eastAsia="Times New Roman" w:hAnsi="Times New Roman" w:cs="Times New Roman"/>
      <w:sz w:val="28"/>
      <w:szCs w:val="24"/>
      <w:lang w:eastAsia="ru-RU"/>
    </w:rPr>
  </w:style>
  <w:style w:type="paragraph" w:customStyle="1" w:styleId="31">
    <w:name w:val="Список_нумерованный_3_уровень"/>
    <w:basedOn w:val="1"/>
    <w:link w:val="3f2"/>
    <w:qFormat/>
    <w:rsid w:val="006950F7"/>
    <w:pPr>
      <w:numPr>
        <w:ilvl w:val="2"/>
      </w:numPr>
      <w:tabs>
        <w:tab w:val="num" w:pos="360"/>
      </w:tabs>
      <w:ind w:left="709"/>
    </w:pPr>
  </w:style>
  <w:style w:type="character" w:customStyle="1" w:styleId="3f2">
    <w:name w:val="Список_нумерованный_3_уровень Знак"/>
    <w:basedOn w:val="1fff8"/>
    <w:link w:val="31"/>
    <w:rsid w:val="006950F7"/>
    <w:rPr>
      <w:rFonts w:ascii="Times New Roman" w:eastAsia="Times New Roman" w:hAnsi="Times New Roman" w:cs="Times New Roman"/>
      <w:sz w:val="28"/>
      <w:szCs w:val="24"/>
      <w:lang w:eastAsia="ru-RU"/>
    </w:rPr>
  </w:style>
  <w:style w:type="paragraph" w:customStyle="1" w:styleId="138">
    <w:name w:val="Таблица_лево_13"/>
    <w:link w:val="139"/>
    <w:qFormat/>
    <w:rsid w:val="006950F7"/>
    <w:pPr>
      <w:spacing w:after="0" w:line="240" w:lineRule="auto"/>
      <w:jc w:val="both"/>
    </w:pPr>
    <w:rPr>
      <w:rFonts w:ascii="Times New Roman" w:eastAsia="Times New Roman" w:hAnsi="Times New Roman" w:cs="Times New Roman"/>
      <w:sz w:val="26"/>
      <w:lang w:eastAsia="ru-RU"/>
    </w:rPr>
  </w:style>
  <w:style w:type="character" w:customStyle="1" w:styleId="139">
    <w:name w:val="Таблица_лево_13 Знак"/>
    <w:basedOn w:val="a5"/>
    <w:link w:val="138"/>
    <w:rsid w:val="006950F7"/>
    <w:rPr>
      <w:rFonts w:ascii="Times New Roman" w:eastAsia="Times New Roman" w:hAnsi="Times New Roman" w:cs="Times New Roman"/>
      <w:sz w:val="26"/>
      <w:lang w:eastAsia="ru-RU"/>
    </w:rPr>
  </w:style>
  <w:style w:type="paragraph" w:customStyle="1" w:styleId="14b">
    <w:name w:val="Таблица_по ширине_14"/>
    <w:basedOn w:val="138"/>
    <w:next w:val="afff2"/>
    <w:qFormat/>
    <w:rsid w:val="006950F7"/>
    <w:rPr>
      <w:sz w:val="28"/>
    </w:rPr>
  </w:style>
  <w:style w:type="paragraph" w:customStyle="1" w:styleId="14c">
    <w:name w:val="Таблица_центр_14"/>
    <w:basedOn w:val="14b"/>
    <w:qFormat/>
    <w:rsid w:val="006950F7"/>
    <w:pPr>
      <w:jc w:val="center"/>
    </w:pPr>
  </w:style>
  <w:style w:type="paragraph" w:customStyle="1" w:styleId="14d">
    <w:name w:val="Таблица_лево_14"/>
    <w:basedOn w:val="14c"/>
    <w:qFormat/>
    <w:rsid w:val="006950F7"/>
    <w:pPr>
      <w:jc w:val="left"/>
    </w:pPr>
  </w:style>
  <w:style w:type="paragraph" w:customStyle="1" w:styleId="12e">
    <w:name w:val="Таблица_лево_12"/>
    <w:basedOn w:val="14d"/>
    <w:qFormat/>
    <w:rsid w:val="006950F7"/>
    <w:rPr>
      <w:sz w:val="24"/>
    </w:rPr>
  </w:style>
  <w:style w:type="paragraph" w:customStyle="1" w:styleId="13a">
    <w:name w:val="Таблица_центр_13"/>
    <w:basedOn w:val="138"/>
    <w:qFormat/>
    <w:rsid w:val="006950F7"/>
    <w:pPr>
      <w:jc w:val="center"/>
    </w:pPr>
  </w:style>
  <w:style w:type="paragraph" w:customStyle="1" w:styleId="13b">
    <w:name w:val="Таблица_по ширине_13"/>
    <w:basedOn w:val="13a"/>
    <w:next w:val="afff2"/>
    <w:qFormat/>
    <w:rsid w:val="006950F7"/>
    <w:pPr>
      <w:jc w:val="both"/>
    </w:pPr>
  </w:style>
  <w:style w:type="paragraph" w:customStyle="1" w:styleId="13">
    <w:name w:val="Табличный_маркированный_13"/>
    <w:link w:val="13c"/>
    <w:qFormat/>
    <w:rsid w:val="006950F7"/>
    <w:pPr>
      <w:numPr>
        <w:numId w:val="36"/>
      </w:numPr>
      <w:tabs>
        <w:tab w:val="num" w:pos="360"/>
      </w:tabs>
      <w:spacing w:after="0" w:line="240" w:lineRule="auto"/>
      <w:ind w:left="0" w:firstLine="0"/>
      <w:jc w:val="both"/>
    </w:pPr>
    <w:rPr>
      <w:rFonts w:ascii="Times New Roman" w:eastAsia="Times New Roman" w:hAnsi="Times New Roman" w:cs="Times New Roman"/>
      <w:sz w:val="26"/>
      <w:lang w:eastAsia="ru-RU"/>
    </w:rPr>
  </w:style>
  <w:style w:type="character" w:customStyle="1" w:styleId="13c">
    <w:name w:val="Табличный_маркированный_13 Знак"/>
    <w:basedOn w:val="a5"/>
    <w:link w:val="13"/>
    <w:rsid w:val="006950F7"/>
    <w:rPr>
      <w:rFonts w:ascii="Times New Roman" w:eastAsia="Times New Roman" w:hAnsi="Times New Roman" w:cs="Times New Roman"/>
      <w:sz w:val="26"/>
      <w:lang w:eastAsia="ru-RU"/>
    </w:rPr>
  </w:style>
  <w:style w:type="paragraph" w:customStyle="1" w:styleId="130">
    <w:name w:val="Табличный_нумерация_13"/>
    <w:link w:val="13d"/>
    <w:qFormat/>
    <w:rsid w:val="006950F7"/>
    <w:pPr>
      <w:numPr>
        <w:numId w:val="35"/>
      </w:numPr>
      <w:tabs>
        <w:tab w:val="num" w:pos="360"/>
      </w:tabs>
      <w:spacing w:after="0" w:line="240" w:lineRule="auto"/>
      <w:ind w:left="0" w:firstLine="0"/>
    </w:pPr>
    <w:rPr>
      <w:rFonts w:ascii="Times New Roman" w:eastAsia="Times New Roman" w:hAnsi="Times New Roman" w:cs="Times New Roman"/>
      <w:sz w:val="26"/>
      <w:lang w:eastAsia="ru-RU"/>
    </w:rPr>
  </w:style>
  <w:style w:type="character" w:customStyle="1" w:styleId="13d">
    <w:name w:val="Табличный_нумерация_13 Знак"/>
    <w:basedOn w:val="a5"/>
    <w:link w:val="130"/>
    <w:rsid w:val="006950F7"/>
    <w:rPr>
      <w:rFonts w:ascii="Times New Roman" w:eastAsia="Times New Roman" w:hAnsi="Times New Roman" w:cs="Times New Roman"/>
      <w:sz w:val="26"/>
      <w:lang w:eastAsia="ru-RU"/>
    </w:rPr>
  </w:style>
  <w:style w:type="character" w:customStyle="1" w:styleId="affffffffc">
    <w:name w:val="Текст_Желтый"/>
    <w:basedOn w:val="a5"/>
    <w:uiPriority w:val="1"/>
    <w:qFormat/>
    <w:rsid w:val="006950F7"/>
    <w:rPr>
      <w:b w:val="0"/>
      <w:color w:val="auto"/>
      <w:bdr w:val="none" w:sz="0" w:space="0" w:color="auto"/>
      <w:shd w:val="clear" w:color="auto" w:fill="FFFF00"/>
    </w:rPr>
  </w:style>
  <w:style w:type="character" w:customStyle="1" w:styleId="affffffffd">
    <w:name w:val="Текст_Жирный"/>
    <w:basedOn w:val="a5"/>
    <w:uiPriority w:val="1"/>
    <w:qFormat/>
    <w:rsid w:val="006950F7"/>
    <w:rPr>
      <w:rFonts w:ascii="Times New Roman" w:hAnsi="Times New Roman"/>
      <w:b/>
    </w:rPr>
  </w:style>
  <w:style w:type="character" w:customStyle="1" w:styleId="affffffffe">
    <w:name w:val="Текст_Красный"/>
    <w:basedOn w:val="a5"/>
    <w:uiPriority w:val="1"/>
    <w:qFormat/>
    <w:rsid w:val="006950F7"/>
    <w:rPr>
      <w:color w:val="FF0000"/>
    </w:rPr>
  </w:style>
  <w:style w:type="character" w:customStyle="1" w:styleId="afffffffff">
    <w:name w:val="Текст_Подчеркнутый"/>
    <w:basedOn w:val="a5"/>
    <w:qFormat/>
    <w:rsid w:val="006950F7"/>
    <w:rPr>
      <w:rFonts w:ascii="Times New Roman" w:hAnsi="Times New Roman"/>
      <w:u w:val="single"/>
    </w:rPr>
  </w:style>
  <w:style w:type="paragraph" w:customStyle="1" w:styleId="14e">
    <w:name w:val="Титул_заголовок_14"/>
    <w:qFormat/>
    <w:rsid w:val="006950F7"/>
    <w:pPr>
      <w:spacing w:after="0" w:line="240" w:lineRule="auto"/>
      <w:contextualSpacing/>
      <w:jc w:val="center"/>
    </w:pPr>
    <w:rPr>
      <w:rFonts w:ascii="Times New Roman" w:eastAsia="Times New Roman" w:hAnsi="Times New Roman" w:cs="Times New Roman"/>
      <w:caps/>
      <w:sz w:val="26"/>
      <w:szCs w:val="36"/>
      <w:lang w:eastAsia="ru-RU"/>
    </w:rPr>
  </w:style>
  <w:style w:type="paragraph" w:customStyle="1" w:styleId="afffffffff0">
    <w:name w:val="Титул_название_города_дата"/>
    <w:qFormat/>
    <w:rsid w:val="006950F7"/>
    <w:pPr>
      <w:spacing w:after="0" w:line="240" w:lineRule="auto"/>
      <w:jc w:val="center"/>
    </w:pPr>
    <w:rPr>
      <w:rFonts w:ascii="Times New Roman" w:eastAsia="Times New Roman" w:hAnsi="Times New Roman" w:cs="Times New Roman"/>
      <w:sz w:val="28"/>
      <w:szCs w:val="24"/>
      <w:lang w:eastAsia="ru-RU"/>
    </w:rPr>
  </w:style>
  <w:style w:type="paragraph" w:customStyle="1" w:styleId="01">
    <w:name w:val="Заголовок 01"/>
    <w:next w:val="afff2"/>
    <w:link w:val="010"/>
    <w:qFormat/>
    <w:rsid w:val="006950F7"/>
    <w:pPr>
      <w:keepNext/>
      <w:pageBreakBefore/>
      <w:spacing w:before="240" w:after="120" w:line="240" w:lineRule="auto"/>
    </w:pPr>
    <w:rPr>
      <w:rFonts w:ascii="Times New Roman" w:eastAsia="Times New Roman" w:hAnsi="Times New Roman" w:cs="Times New Roman"/>
      <w:b/>
      <w:bCs/>
      <w:kern w:val="32"/>
      <w:sz w:val="28"/>
      <w:szCs w:val="28"/>
      <w:lang w:eastAsia="ru-RU"/>
    </w:rPr>
  </w:style>
  <w:style w:type="character" w:customStyle="1" w:styleId="010">
    <w:name w:val="Заголовок 01 Знак"/>
    <w:basedOn w:val="12"/>
    <w:link w:val="01"/>
    <w:rsid w:val="006950F7"/>
    <w:rPr>
      <w:rFonts w:ascii="Times New Roman" w:eastAsia="Times New Roman" w:hAnsi="Times New Roman" w:cs="Times New Roman"/>
      <w:b/>
      <w:bCs/>
      <w:kern w:val="32"/>
      <w:sz w:val="28"/>
      <w:szCs w:val="28"/>
      <w:lang w:eastAsia="ru-RU"/>
    </w:rPr>
  </w:style>
  <w:style w:type="paragraph" w:customStyle="1" w:styleId="afffffffff1">
    <w:name w:val="Название_таблица"/>
    <w:next w:val="afff2"/>
    <w:link w:val="afffffffff2"/>
    <w:qFormat/>
    <w:rsid w:val="006950F7"/>
    <w:pPr>
      <w:keepNext/>
      <w:spacing w:after="120" w:line="240" w:lineRule="auto"/>
      <w:jc w:val="center"/>
    </w:pPr>
    <w:rPr>
      <w:rFonts w:ascii="Times New Roman" w:eastAsia="Times New Roman" w:hAnsi="Times New Roman" w:cs="Times New Roman"/>
      <w:bCs/>
      <w:sz w:val="28"/>
      <w:lang w:eastAsia="ru-RU"/>
    </w:rPr>
  </w:style>
  <w:style w:type="character" w:customStyle="1" w:styleId="afffffffff2">
    <w:name w:val="Название_таблица Знак"/>
    <w:basedOn w:val="a5"/>
    <w:link w:val="afffffffff1"/>
    <w:rsid w:val="006950F7"/>
    <w:rPr>
      <w:rFonts w:ascii="Times New Roman" w:eastAsia="Times New Roman" w:hAnsi="Times New Roman" w:cs="Times New Roman"/>
      <w:bCs/>
      <w:sz w:val="28"/>
      <w:lang w:eastAsia="ru-RU"/>
    </w:rPr>
  </w:style>
  <w:style w:type="paragraph" w:customStyle="1" w:styleId="afffffffff3">
    <w:name w:val="Текст_Сноска"/>
    <w:basedOn w:val="afff2"/>
    <w:qFormat/>
    <w:rsid w:val="006950F7"/>
    <w:pPr>
      <w:spacing w:before="0" w:after="0"/>
      <w:ind w:firstLine="0"/>
    </w:pPr>
    <w:rPr>
      <w:rFonts w:ascii="Times New Roman" w:eastAsia="Times New Roman" w:hAnsi="Times New Roman" w:cs="Times New Roman"/>
      <w:lang w:eastAsia="ru-RU"/>
    </w:rPr>
  </w:style>
  <w:style w:type="paragraph" w:customStyle="1" w:styleId="1fff9">
    <w:name w:val="Заголовок_подзаголовок_1"/>
    <w:next w:val="afff2"/>
    <w:link w:val="1fffa"/>
    <w:qFormat/>
    <w:rsid w:val="006950F7"/>
    <w:pPr>
      <w:keepNext/>
      <w:spacing w:before="120" w:after="60" w:line="240" w:lineRule="auto"/>
      <w:ind w:firstLine="709"/>
      <w:jc w:val="both"/>
    </w:pPr>
    <w:rPr>
      <w:rFonts w:ascii="Times New Roman" w:eastAsia="Times New Roman" w:hAnsi="Times New Roman" w:cs="Times New Roman"/>
      <w:b/>
      <w:bCs/>
      <w:i/>
      <w:sz w:val="28"/>
      <w:szCs w:val="24"/>
      <w:lang w:eastAsia="ru-RU"/>
    </w:rPr>
  </w:style>
  <w:style w:type="character" w:customStyle="1" w:styleId="1fffa">
    <w:name w:val="Заголовок_подзаголовок_1 Знак"/>
    <w:basedOn w:val="a5"/>
    <w:link w:val="1fff9"/>
    <w:rsid w:val="006950F7"/>
    <w:rPr>
      <w:rFonts w:ascii="Times New Roman" w:eastAsia="Times New Roman" w:hAnsi="Times New Roman" w:cs="Times New Roman"/>
      <w:b/>
      <w:bCs/>
      <w:i/>
      <w:sz w:val="28"/>
      <w:szCs w:val="24"/>
      <w:lang w:eastAsia="ru-RU"/>
    </w:rPr>
  </w:style>
  <w:style w:type="paragraph" w:customStyle="1" w:styleId="2ff4">
    <w:name w:val="Заголовок_подзаголовок_2"/>
    <w:next w:val="afff2"/>
    <w:link w:val="2ff5"/>
    <w:rsid w:val="006950F7"/>
    <w:pPr>
      <w:keepNext/>
      <w:spacing w:before="120" w:after="60" w:line="240" w:lineRule="auto"/>
      <w:ind w:firstLine="709"/>
      <w:jc w:val="both"/>
    </w:pPr>
    <w:rPr>
      <w:rFonts w:ascii="Times New Roman" w:eastAsia="Times New Roman" w:hAnsi="Times New Roman" w:cs="Times New Roman"/>
      <w:bCs/>
      <w:i/>
      <w:sz w:val="28"/>
      <w:szCs w:val="24"/>
      <w:lang w:eastAsia="ru-RU"/>
    </w:rPr>
  </w:style>
  <w:style w:type="character" w:customStyle="1" w:styleId="2ff5">
    <w:name w:val="Заголовок_подзаголовок_2 Знак"/>
    <w:basedOn w:val="a5"/>
    <w:link w:val="2ff4"/>
    <w:rsid w:val="006950F7"/>
    <w:rPr>
      <w:rFonts w:ascii="Times New Roman" w:eastAsia="Times New Roman" w:hAnsi="Times New Roman" w:cs="Times New Roman"/>
      <w:bCs/>
      <w:i/>
      <w:sz w:val="28"/>
      <w:szCs w:val="24"/>
      <w:lang w:eastAsia="ru-RU"/>
    </w:rPr>
  </w:style>
  <w:style w:type="paragraph" w:customStyle="1" w:styleId="3f3">
    <w:name w:val="Заголовок_подзаголовок_3"/>
    <w:next w:val="afff2"/>
    <w:link w:val="3f4"/>
    <w:qFormat/>
    <w:rsid w:val="006950F7"/>
    <w:pPr>
      <w:keepNext/>
      <w:spacing w:before="120" w:after="60" w:line="240" w:lineRule="auto"/>
      <w:ind w:firstLine="709"/>
      <w:jc w:val="both"/>
    </w:pPr>
    <w:rPr>
      <w:rFonts w:ascii="Times New Roman" w:eastAsia="Times New Roman" w:hAnsi="Times New Roman" w:cs="Times New Roman"/>
      <w:bCs/>
      <w:sz w:val="28"/>
      <w:szCs w:val="24"/>
      <w:u w:val="single"/>
      <w:lang w:eastAsia="ru-RU"/>
    </w:rPr>
  </w:style>
  <w:style w:type="character" w:customStyle="1" w:styleId="3f4">
    <w:name w:val="Заголовок_подзаголовок_3 Знак"/>
    <w:basedOn w:val="2ff5"/>
    <w:link w:val="3f3"/>
    <w:rsid w:val="006950F7"/>
    <w:rPr>
      <w:rFonts w:ascii="Times New Roman" w:eastAsia="Times New Roman" w:hAnsi="Times New Roman" w:cs="Times New Roman"/>
      <w:bCs/>
      <w:i w:val="0"/>
      <w:sz w:val="28"/>
      <w:szCs w:val="24"/>
      <w:u w:val="single"/>
      <w:lang w:eastAsia="ru-RU"/>
    </w:rPr>
  </w:style>
  <w:style w:type="table" w:customStyle="1" w:styleId="253">
    <w:name w:val="Сетка таблицы25"/>
    <w:basedOn w:val="a6"/>
    <w:next w:val="aff2"/>
    <w:uiPriority w:val="39"/>
    <w:locked/>
    <w:rsid w:val="006950F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fffff4">
    <w:name w:val="Текст_Курсив"/>
    <w:basedOn w:val="afffffffff"/>
    <w:uiPriority w:val="1"/>
    <w:rsid w:val="006950F7"/>
    <w:rPr>
      <w:rFonts w:ascii="Times New Roman" w:hAnsi="Times New Roman"/>
      <w:i/>
      <w:u w:val="none"/>
    </w:rPr>
  </w:style>
  <w:style w:type="character" w:customStyle="1" w:styleId="afffffffff5">
    <w:name w:val="Знак_сноска"/>
    <w:basedOn w:val="a5"/>
    <w:uiPriority w:val="1"/>
    <w:rsid w:val="006950F7"/>
    <w:rPr>
      <w:rFonts w:ascii="Times New Roman" w:hAnsi="Times New Roman"/>
      <w:caps w:val="0"/>
      <w:smallCaps w:val="0"/>
      <w:strike w:val="0"/>
      <w:dstrike w:val="0"/>
      <w:vanish w:val="0"/>
      <w:sz w:val="24"/>
      <w:vertAlign w:val="superscript"/>
    </w:rPr>
  </w:style>
  <w:style w:type="character" w:customStyle="1" w:styleId="11pt0pt">
    <w:name w:val="Основной текст + 11 pt;Интервал 0 pt"/>
    <w:basedOn w:val="a5"/>
    <w:rsid w:val="006950F7"/>
    <w:rPr>
      <w:rFonts w:ascii="Arial Unicode MS" w:eastAsia="Arial Unicode MS" w:hAnsi="Arial Unicode MS" w:cs="Arial Unicode MS"/>
      <w:b w:val="0"/>
      <w:bCs w:val="0"/>
      <w:i w:val="0"/>
      <w:iCs w:val="0"/>
      <w:smallCaps w:val="0"/>
      <w:strike w:val="0"/>
      <w:color w:val="000000"/>
      <w:spacing w:val="-3"/>
      <w:w w:val="100"/>
      <w:position w:val="0"/>
      <w:sz w:val="22"/>
      <w:szCs w:val="22"/>
      <w:u w:val="none"/>
      <w:shd w:val="clear" w:color="auto" w:fill="FFFFFF"/>
      <w:lang w:val="ru-RU"/>
    </w:rPr>
  </w:style>
  <w:style w:type="character" w:customStyle="1" w:styleId="1fffb">
    <w:name w:val="Текст концевой сноски Знак1"/>
    <w:basedOn w:val="a5"/>
    <w:uiPriority w:val="99"/>
    <w:semiHidden/>
    <w:rsid w:val="006950F7"/>
    <w:rPr>
      <w:sz w:val="20"/>
      <w:szCs w:val="20"/>
    </w:rPr>
  </w:style>
  <w:style w:type="character" w:customStyle="1" w:styleId="1fffc">
    <w:name w:val="Схема документа Знак1"/>
    <w:basedOn w:val="a5"/>
    <w:uiPriority w:val="99"/>
    <w:semiHidden/>
    <w:rsid w:val="006950F7"/>
    <w:rPr>
      <w:rFonts w:ascii="Segoe UI" w:hAnsi="Segoe UI" w:cs="Segoe UI"/>
      <w:sz w:val="16"/>
      <w:szCs w:val="16"/>
    </w:rPr>
  </w:style>
  <w:style w:type="paragraph" w:customStyle="1" w:styleId="3f5">
    <w:name w:val="Основной текст3"/>
    <w:basedOn w:val="a4"/>
    <w:rsid w:val="006950F7"/>
    <w:pPr>
      <w:widowControl w:val="0"/>
      <w:shd w:val="clear" w:color="auto" w:fill="FFFFFF"/>
      <w:spacing w:before="1200" w:after="1200" w:line="0" w:lineRule="atLeast"/>
      <w:ind w:hanging="580"/>
    </w:pPr>
    <w:rPr>
      <w:rFonts w:ascii="Arial Unicode MS" w:eastAsia="Arial Unicode MS" w:hAnsi="Arial Unicode MS" w:cs="Arial Unicode MS"/>
      <w:spacing w:val="-2"/>
    </w:rPr>
  </w:style>
  <w:style w:type="paragraph" w:customStyle="1" w:styleId="afffffffff6">
    <w:name w:val="@Абзац"/>
    <w:link w:val="afffffffff7"/>
    <w:qFormat/>
    <w:rsid w:val="006950F7"/>
    <w:pPr>
      <w:spacing w:after="0" w:line="240" w:lineRule="auto"/>
      <w:ind w:firstLine="709"/>
      <w:jc w:val="both"/>
    </w:pPr>
    <w:rPr>
      <w:rFonts w:ascii="Times New Roman" w:eastAsia="MS Mincho" w:hAnsi="Times New Roman" w:cs="Times New Roman"/>
      <w:sz w:val="28"/>
      <w:szCs w:val="28"/>
      <w:lang w:eastAsia="ru-RU"/>
    </w:rPr>
  </w:style>
  <w:style w:type="character" w:customStyle="1" w:styleId="afffffffff7">
    <w:name w:val="@Абзац Знак"/>
    <w:link w:val="afffffffff6"/>
    <w:locked/>
    <w:rsid w:val="006950F7"/>
    <w:rPr>
      <w:rFonts w:ascii="Times New Roman" w:eastAsia="MS Mincho" w:hAnsi="Times New Roman" w:cs="Times New Roman"/>
      <w:sz w:val="28"/>
      <w:szCs w:val="28"/>
      <w:lang w:eastAsia="ru-RU"/>
    </w:rPr>
  </w:style>
  <w:style w:type="paragraph" w:customStyle="1" w:styleId="21">
    <w:name w:val="@@@Список_маркерный_2_уровень"/>
    <w:qFormat/>
    <w:rsid w:val="006950F7"/>
    <w:pPr>
      <w:numPr>
        <w:numId w:val="37"/>
      </w:numPr>
      <w:tabs>
        <w:tab w:val="num" w:pos="360"/>
      </w:tabs>
      <w:spacing w:after="0" w:line="240" w:lineRule="auto"/>
      <w:ind w:left="1134" w:hanging="425"/>
      <w:jc w:val="both"/>
    </w:pPr>
    <w:rPr>
      <w:rFonts w:ascii="Times New Roman" w:eastAsia="MS Mincho" w:hAnsi="Times New Roman" w:cs="Times New Roman"/>
      <w:snapToGrid w:val="0"/>
      <w:sz w:val="28"/>
      <w:szCs w:val="28"/>
    </w:rPr>
  </w:style>
  <w:style w:type="paragraph" w:customStyle="1" w:styleId="Standard">
    <w:name w:val="Standard"/>
    <w:rsid w:val="006950F7"/>
    <w:pPr>
      <w:widowControl w:val="0"/>
      <w:suppressAutoHyphens/>
      <w:autoSpaceDN w:val="0"/>
      <w:spacing w:after="0" w:line="240" w:lineRule="auto"/>
      <w:textAlignment w:val="baseline"/>
    </w:pPr>
    <w:rPr>
      <w:rFonts w:ascii="Times New Roman" w:eastAsia="Times New Roman" w:hAnsi="Times New Roman" w:cs="Tahoma"/>
      <w:kern w:val="3"/>
      <w:sz w:val="24"/>
      <w:szCs w:val="24"/>
      <w:lang w:val="de-DE" w:eastAsia="ja-JP" w:bidi="fa-IR"/>
    </w:rPr>
  </w:style>
  <w:style w:type="paragraph" w:customStyle="1" w:styleId="afffffffff8">
    <w:name w:val="Таблица_название_таблицы"/>
    <w:next w:val="afff2"/>
    <w:link w:val="afffffffff9"/>
    <w:qFormat/>
    <w:rsid w:val="006950F7"/>
    <w:pPr>
      <w:keepNext/>
      <w:spacing w:after="120" w:line="240" w:lineRule="auto"/>
      <w:jc w:val="center"/>
    </w:pPr>
    <w:rPr>
      <w:rFonts w:ascii="Times New Roman" w:eastAsia="Times New Roman" w:hAnsi="Times New Roman" w:cs="Times New Roman"/>
      <w:bCs/>
      <w:sz w:val="28"/>
      <w:lang w:eastAsia="ru-RU"/>
    </w:rPr>
  </w:style>
  <w:style w:type="character" w:customStyle="1" w:styleId="afffffffff9">
    <w:name w:val="Таблица_название_таблицы Знак"/>
    <w:basedOn w:val="a5"/>
    <w:link w:val="afffffffff8"/>
    <w:locked/>
    <w:rsid w:val="006950F7"/>
    <w:rPr>
      <w:rFonts w:ascii="Times New Roman" w:eastAsia="Times New Roman" w:hAnsi="Times New Roman" w:cs="Times New Roman"/>
      <w:bCs/>
      <w:sz w:val="28"/>
      <w:lang w:eastAsia="ru-RU"/>
    </w:rPr>
  </w:style>
  <w:style w:type="paragraph" w:customStyle="1" w:styleId="pc">
    <w:name w:val="pc"/>
    <w:basedOn w:val="a4"/>
    <w:rsid w:val="006950F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23">
    <w:name w:val="Нумерация 123"/>
    <w:basedOn w:val="1"/>
    <w:qFormat/>
    <w:rsid w:val="006950F7"/>
    <w:pPr>
      <w:numPr>
        <w:numId w:val="38"/>
      </w:numPr>
      <w:tabs>
        <w:tab w:val="num" w:pos="360"/>
      </w:tabs>
      <w:spacing w:before="0" w:after="0"/>
      <w:ind w:left="567" w:firstLine="0"/>
    </w:pPr>
  </w:style>
  <w:style w:type="character" w:customStyle="1" w:styleId="linkmrcssattr">
    <w:name w:val="link_mr_css_attr"/>
    <w:basedOn w:val="a5"/>
    <w:rsid w:val="006950F7"/>
  </w:style>
  <w:style w:type="paragraph" w:customStyle="1" w:styleId="s16mrcssattr">
    <w:name w:val="s_16_mr_css_attr"/>
    <w:basedOn w:val="a4"/>
    <w:rsid w:val="006950F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1mrcssattr">
    <w:name w:val="s_1_mr_css_attr"/>
    <w:basedOn w:val="a4"/>
    <w:rsid w:val="006950F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ont10">
    <w:name w:val="font10"/>
    <w:basedOn w:val="a4"/>
    <w:rsid w:val="006950F7"/>
    <w:pPr>
      <w:spacing w:before="100" w:beforeAutospacing="1" w:after="100" w:afterAutospacing="1" w:line="240" w:lineRule="auto"/>
    </w:pPr>
    <w:rPr>
      <w:rFonts w:ascii="Calibri" w:eastAsia="Times New Roman" w:hAnsi="Calibri" w:cs="Calibri"/>
      <w:b/>
      <w:bCs/>
      <w:color w:val="000000"/>
      <w:sz w:val="24"/>
      <w:szCs w:val="24"/>
      <w:lang w:eastAsia="ru-RU"/>
    </w:rPr>
  </w:style>
  <w:style w:type="paragraph" w:customStyle="1" w:styleId="font11">
    <w:name w:val="font11"/>
    <w:basedOn w:val="a4"/>
    <w:rsid w:val="006950F7"/>
    <w:pPr>
      <w:spacing w:before="100" w:beforeAutospacing="1" w:after="100" w:afterAutospacing="1" w:line="240" w:lineRule="auto"/>
    </w:pPr>
    <w:rPr>
      <w:rFonts w:ascii="Calibri" w:eastAsia="Times New Roman" w:hAnsi="Calibri" w:cs="Calibri"/>
      <w:b/>
      <w:bCs/>
      <w:color w:val="000000"/>
      <w:sz w:val="24"/>
      <w:szCs w:val="24"/>
      <w:lang w:eastAsia="ru-RU"/>
    </w:rPr>
  </w:style>
  <w:style w:type="paragraph" w:customStyle="1" w:styleId="font12">
    <w:name w:val="font12"/>
    <w:basedOn w:val="a4"/>
    <w:rsid w:val="006950F7"/>
    <w:pPr>
      <w:spacing w:before="100" w:beforeAutospacing="1" w:after="100" w:afterAutospacing="1" w:line="240" w:lineRule="auto"/>
    </w:pPr>
    <w:rPr>
      <w:rFonts w:ascii="Calibri" w:eastAsia="Times New Roman" w:hAnsi="Calibri" w:cs="Calibri"/>
      <w:sz w:val="24"/>
      <w:szCs w:val="24"/>
      <w:lang w:eastAsia="ru-RU"/>
    </w:rPr>
  </w:style>
  <w:style w:type="paragraph" w:customStyle="1" w:styleId="font13">
    <w:name w:val="font13"/>
    <w:basedOn w:val="a4"/>
    <w:rsid w:val="006950F7"/>
    <w:pPr>
      <w:spacing w:before="100" w:beforeAutospacing="1" w:after="100" w:afterAutospacing="1" w:line="240" w:lineRule="auto"/>
    </w:pPr>
    <w:rPr>
      <w:rFonts w:ascii="Calibri" w:eastAsia="Times New Roman" w:hAnsi="Calibri" w:cs="Calibri"/>
      <w:b/>
      <w:bCs/>
      <w:color w:val="000000"/>
      <w:sz w:val="24"/>
      <w:szCs w:val="24"/>
      <w:lang w:eastAsia="ru-RU"/>
    </w:rPr>
  </w:style>
  <w:style w:type="paragraph" w:customStyle="1" w:styleId="footnotedescription">
    <w:name w:val="footnote description"/>
    <w:next w:val="a4"/>
    <w:link w:val="footnotedescriptionChar"/>
    <w:hidden/>
    <w:rsid w:val="006950F7"/>
    <w:pPr>
      <w:spacing w:after="0"/>
    </w:pPr>
    <w:rPr>
      <w:rFonts w:ascii="Times New Roman" w:eastAsia="Times New Roman" w:hAnsi="Times New Roman" w:cs="Times New Roman"/>
      <w:color w:val="000000"/>
      <w:sz w:val="20"/>
      <w:lang w:eastAsia="ru-RU"/>
    </w:rPr>
  </w:style>
  <w:style w:type="character" w:customStyle="1" w:styleId="footnotedescriptionChar">
    <w:name w:val="footnote description Char"/>
    <w:link w:val="footnotedescription"/>
    <w:rsid w:val="006950F7"/>
    <w:rPr>
      <w:rFonts w:ascii="Times New Roman" w:eastAsia="Times New Roman" w:hAnsi="Times New Roman" w:cs="Times New Roman"/>
      <w:color w:val="000000"/>
      <w:sz w:val="20"/>
      <w:lang w:eastAsia="ru-RU"/>
    </w:rPr>
  </w:style>
  <w:style w:type="character" w:customStyle="1" w:styleId="footnotemark">
    <w:name w:val="footnote mark"/>
    <w:hidden/>
    <w:rsid w:val="006950F7"/>
    <w:rPr>
      <w:rFonts w:ascii="Times New Roman" w:eastAsia="Times New Roman" w:hAnsi="Times New Roman" w:cs="Times New Roman"/>
      <w:color w:val="000000"/>
      <w:sz w:val="20"/>
      <w:vertAlign w:val="superscript"/>
    </w:rPr>
  </w:style>
  <w:style w:type="numbering" w:customStyle="1" w:styleId="300">
    <w:name w:val="Нет списка30"/>
    <w:next w:val="a7"/>
    <w:uiPriority w:val="99"/>
    <w:semiHidden/>
    <w:unhideWhenUsed/>
    <w:rsid w:val="006950F7"/>
  </w:style>
  <w:style w:type="table" w:customStyle="1" w:styleId="263">
    <w:name w:val="Сетка таблицы26"/>
    <w:basedOn w:val="a6"/>
    <w:next w:val="aff2"/>
    <w:uiPriority w:val="59"/>
    <w:rsid w:val="006950F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22">
    <w:name w:val="Font Style22"/>
    <w:uiPriority w:val="99"/>
    <w:rsid w:val="006950F7"/>
    <w:rPr>
      <w:rFonts w:ascii="Times New Roman" w:hAnsi="Times New Roman" w:cs="Times New Roman" w:hint="default"/>
      <w:sz w:val="26"/>
    </w:rPr>
  </w:style>
  <w:style w:type="table" w:customStyle="1" w:styleId="272">
    <w:name w:val="Сетка таблицы27"/>
    <w:basedOn w:val="a6"/>
    <w:next w:val="aff2"/>
    <w:uiPriority w:val="59"/>
    <w:locked/>
    <w:rsid w:val="006950F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80">
    <w:name w:val="Нет списка38"/>
    <w:next w:val="a7"/>
    <w:uiPriority w:val="99"/>
    <w:semiHidden/>
    <w:unhideWhenUsed/>
    <w:rsid w:val="006950F7"/>
  </w:style>
  <w:style w:type="table" w:customStyle="1" w:styleId="281">
    <w:name w:val="Сетка таблицы28"/>
    <w:basedOn w:val="a6"/>
    <w:next w:val="aff2"/>
    <w:uiPriority w:val="59"/>
    <w:rsid w:val="006950F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2">
    <w:name w:val="Сетка таблицы29"/>
    <w:basedOn w:val="a6"/>
    <w:next w:val="aff2"/>
    <w:uiPriority w:val="59"/>
    <w:locked/>
    <w:rsid w:val="00A4169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618166">
      <w:bodyDiv w:val="1"/>
      <w:marLeft w:val="0"/>
      <w:marRight w:val="0"/>
      <w:marTop w:val="0"/>
      <w:marBottom w:val="0"/>
      <w:divBdr>
        <w:top w:val="none" w:sz="0" w:space="0" w:color="auto"/>
        <w:left w:val="none" w:sz="0" w:space="0" w:color="auto"/>
        <w:bottom w:val="none" w:sz="0" w:space="0" w:color="auto"/>
        <w:right w:val="none" w:sz="0" w:space="0" w:color="auto"/>
      </w:divBdr>
    </w:div>
    <w:div w:id="21981970">
      <w:bodyDiv w:val="1"/>
      <w:marLeft w:val="0"/>
      <w:marRight w:val="0"/>
      <w:marTop w:val="0"/>
      <w:marBottom w:val="0"/>
      <w:divBdr>
        <w:top w:val="none" w:sz="0" w:space="0" w:color="auto"/>
        <w:left w:val="none" w:sz="0" w:space="0" w:color="auto"/>
        <w:bottom w:val="none" w:sz="0" w:space="0" w:color="auto"/>
        <w:right w:val="none" w:sz="0" w:space="0" w:color="auto"/>
      </w:divBdr>
    </w:div>
    <w:div w:id="46995888">
      <w:bodyDiv w:val="1"/>
      <w:marLeft w:val="0"/>
      <w:marRight w:val="0"/>
      <w:marTop w:val="0"/>
      <w:marBottom w:val="0"/>
      <w:divBdr>
        <w:top w:val="none" w:sz="0" w:space="0" w:color="auto"/>
        <w:left w:val="none" w:sz="0" w:space="0" w:color="auto"/>
        <w:bottom w:val="none" w:sz="0" w:space="0" w:color="auto"/>
        <w:right w:val="none" w:sz="0" w:space="0" w:color="auto"/>
      </w:divBdr>
    </w:div>
    <w:div w:id="72243585">
      <w:bodyDiv w:val="1"/>
      <w:marLeft w:val="0"/>
      <w:marRight w:val="0"/>
      <w:marTop w:val="0"/>
      <w:marBottom w:val="0"/>
      <w:divBdr>
        <w:top w:val="none" w:sz="0" w:space="0" w:color="auto"/>
        <w:left w:val="none" w:sz="0" w:space="0" w:color="auto"/>
        <w:bottom w:val="none" w:sz="0" w:space="0" w:color="auto"/>
        <w:right w:val="none" w:sz="0" w:space="0" w:color="auto"/>
      </w:divBdr>
    </w:div>
    <w:div w:id="79258934">
      <w:bodyDiv w:val="1"/>
      <w:marLeft w:val="0"/>
      <w:marRight w:val="0"/>
      <w:marTop w:val="0"/>
      <w:marBottom w:val="0"/>
      <w:divBdr>
        <w:top w:val="none" w:sz="0" w:space="0" w:color="auto"/>
        <w:left w:val="none" w:sz="0" w:space="0" w:color="auto"/>
        <w:bottom w:val="none" w:sz="0" w:space="0" w:color="auto"/>
        <w:right w:val="none" w:sz="0" w:space="0" w:color="auto"/>
      </w:divBdr>
    </w:div>
    <w:div w:id="90854558">
      <w:bodyDiv w:val="1"/>
      <w:marLeft w:val="0"/>
      <w:marRight w:val="0"/>
      <w:marTop w:val="0"/>
      <w:marBottom w:val="0"/>
      <w:divBdr>
        <w:top w:val="none" w:sz="0" w:space="0" w:color="auto"/>
        <w:left w:val="none" w:sz="0" w:space="0" w:color="auto"/>
        <w:bottom w:val="none" w:sz="0" w:space="0" w:color="auto"/>
        <w:right w:val="none" w:sz="0" w:space="0" w:color="auto"/>
      </w:divBdr>
    </w:div>
    <w:div w:id="93549867">
      <w:bodyDiv w:val="1"/>
      <w:marLeft w:val="0"/>
      <w:marRight w:val="0"/>
      <w:marTop w:val="0"/>
      <w:marBottom w:val="0"/>
      <w:divBdr>
        <w:top w:val="none" w:sz="0" w:space="0" w:color="auto"/>
        <w:left w:val="none" w:sz="0" w:space="0" w:color="auto"/>
        <w:bottom w:val="none" w:sz="0" w:space="0" w:color="auto"/>
        <w:right w:val="none" w:sz="0" w:space="0" w:color="auto"/>
      </w:divBdr>
      <w:divsChild>
        <w:div w:id="1241981934">
          <w:marLeft w:val="0"/>
          <w:marRight w:val="0"/>
          <w:marTop w:val="0"/>
          <w:marBottom w:val="0"/>
          <w:divBdr>
            <w:top w:val="none" w:sz="0" w:space="0" w:color="auto"/>
            <w:left w:val="none" w:sz="0" w:space="0" w:color="auto"/>
            <w:bottom w:val="none" w:sz="0" w:space="0" w:color="auto"/>
            <w:right w:val="none" w:sz="0" w:space="0" w:color="auto"/>
          </w:divBdr>
          <w:divsChild>
            <w:div w:id="313337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487829">
      <w:bodyDiv w:val="1"/>
      <w:marLeft w:val="0"/>
      <w:marRight w:val="0"/>
      <w:marTop w:val="0"/>
      <w:marBottom w:val="0"/>
      <w:divBdr>
        <w:top w:val="none" w:sz="0" w:space="0" w:color="auto"/>
        <w:left w:val="none" w:sz="0" w:space="0" w:color="auto"/>
        <w:bottom w:val="none" w:sz="0" w:space="0" w:color="auto"/>
        <w:right w:val="none" w:sz="0" w:space="0" w:color="auto"/>
      </w:divBdr>
    </w:div>
    <w:div w:id="127481972">
      <w:bodyDiv w:val="1"/>
      <w:marLeft w:val="0"/>
      <w:marRight w:val="0"/>
      <w:marTop w:val="0"/>
      <w:marBottom w:val="0"/>
      <w:divBdr>
        <w:top w:val="none" w:sz="0" w:space="0" w:color="auto"/>
        <w:left w:val="none" w:sz="0" w:space="0" w:color="auto"/>
        <w:bottom w:val="none" w:sz="0" w:space="0" w:color="auto"/>
        <w:right w:val="none" w:sz="0" w:space="0" w:color="auto"/>
      </w:divBdr>
    </w:div>
    <w:div w:id="175076058">
      <w:bodyDiv w:val="1"/>
      <w:marLeft w:val="0"/>
      <w:marRight w:val="0"/>
      <w:marTop w:val="0"/>
      <w:marBottom w:val="0"/>
      <w:divBdr>
        <w:top w:val="none" w:sz="0" w:space="0" w:color="auto"/>
        <w:left w:val="none" w:sz="0" w:space="0" w:color="auto"/>
        <w:bottom w:val="none" w:sz="0" w:space="0" w:color="auto"/>
        <w:right w:val="none" w:sz="0" w:space="0" w:color="auto"/>
      </w:divBdr>
    </w:div>
    <w:div w:id="214242797">
      <w:bodyDiv w:val="1"/>
      <w:marLeft w:val="0"/>
      <w:marRight w:val="0"/>
      <w:marTop w:val="0"/>
      <w:marBottom w:val="0"/>
      <w:divBdr>
        <w:top w:val="none" w:sz="0" w:space="0" w:color="auto"/>
        <w:left w:val="none" w:sz="0" w:space="0" w:color="auto"/>
        <w:bottom w:val="none" w:sz="0" w:space="0" w:color="auto"/>
        <w:right w:val="none" w:sz="0" w:space="0" w:color="auto"/>
      </w:divBdr>
    </w:div>
    <w:div w:id="320039694">
      <w:bodyDiv w:val="1"/>
      <w:marLeft w:val="0"/>
      <w:marRight w:val="0"/>
      <w:marTop w:val="0"/>
      <w:marBottom w:val="0"/>
      <w:divBdr>
        <w:top w:val="none" w:sz="0" w:space="0" w:color="auto"/>
        <w:left w:val="none" w:sz="0" w:space="0" w:color="auto"/>
        <w:bottom w:val="none" w:sz="0" w:space="0" w:color="auto"/>
        <w:right w:val="none" w:sz="0" w:space="0" w:color="auto"/>
      </w:divBdr>
      <w:divsChild>
        <w:div w:id="380712147">
          <w:marLeft w:val="0"/>
          <w:marRight w:val="0"/>
          <w:marTop w:val="0"/>
          <w:marBottom w:val="0"/>
          <w:divBdr>
            <w:top w:val="none" w:sz="0" w:space="0" w:color="auto"/>
            <w:left w:val="none" w:sz="0" w:space="0" w:color="auto"/>
            <w:bottom w:val="none" w:sz="0" w:space="0" w:color="auto"/>
            <w:right w:val="none" w:sz="0" w:space="0" w:color="auto"/>
          </w:divBdr>
          <w:divsChild>
            <w:div w:id="2001344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0424542">
      <w:bodyDiv w:val="1"/>
      <w:marLeft w:val="0"/>
      <w:marRight w:val="0"/>
      <w:marTop w:val="0"/>
      <w:marBottom w:val="0"/>
      <w:divBdr>
        <w:top w:val="none" w:sz="0" w:space="0" w:color="auto"/>
        <w:left w:val="none" w:sz="0" w:space="0" w:color="auto"/>
        <w:bottom w:val="none" w:sz="0" w:space="0" w:color="auto"/>
        <w:right w:val="none" w:sz="0" w:space="0" w:color="auto"/>
      </w:divBdr>
      <w:divsChild>
        <w:div w:id="461653901">
          <w:marLeft w:val="0"/>
          <w:marRight w:val="0"/>
          <w:marTop w:val="0"/>
          <w:marBottom w:val="0"/>
          <w:divBdr>
            <w:top w:val="none" w:sz="0" w:space="0" w:color="auto"/>
            <w:left w:val="none" w:sz="0" w:space="0" w:color="auto"/>
            <w:bottom w:val="none" w:sz="0" w:space="0" w:color="auto"/>
            <w:right w:val="none" w:sz="0" w:space="0" w:color="auto"/>
          </w:divBdr>
          <w:divsChild>
            <w:div w:id="1407728071">
              <w:marLeft w:val="0"/>
              <w:marRight w:val="0"/>
              <w:marTop w:val="0"/>
              <w:marBottom w:val="0"/>
              <w:divBdr>
                <w:top w:val="none" w:sz="0" w:space="0" w:color="auto"/>
                <w:left w:val="none" w:sz="0" w:space="0" w:color="auto"/>
                <w:bottom w:val="none" w:sz="0" w:space="0" w:color="auto"/>
                <w:right w:val="none" w:sz="0" w:space="0" w:color="auto"/>
              </w:divBdr>
            </w:div>
            <w:div w:id="1787851239">
              <w:marLeft w:val="0"/>
              <w:marRight w:val="0"/>
              <w:marTop w:val="0"/>
              <w:marBottom w:val="0"/>
              <w:divBdr>
                <w:top w:val="none" w:sz="0" w:space="0" w:color="auto"/>
                <w:left w:val="none" w:sz="0" w:space="0" w:color="auto"/>
                <w:bottom w:val="none" w:sz="0" w:space="0" w:color="auto"/>
                <w:right w:val="none" w:sz="0" w:space="0" w:color="auto"/>
              </w:divBdr>
            </w:div>
          </w:divsChild>
        </w:div>
        <w:div w:id="985552254">
          <w:marLeft w:val="0"/>
          <w:marRight w:val="0"/>
          <w:marTop w:val="0"/>
          <w:marBottom w:val="0"/>
          <w:divBdr>
            <w:top w:val="none" w:sz="0" w:space="0" w:color="auto"/>
            <w:left w:val="none" w:sz="0" w:space="0" w:color="auto"/>
            <w:bottom w:val="none" w:sz="0" w:space="0" w:color="auto"/>
            <w:right w:val="none" w:sz="0" w:space="0" w:color="auto"/>
          </w:divBdr>
          <w:divsChild>
            <w:div w:id="829709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3558822">
      <w:bodyDiv w:val="1"/>
      <w:marLeft w:val="0"/>
      <w:marRight w:val="0"/>
      <w:marTop w:val="0"/>
      <w:marBottom w:val="0"/>
      <w:divBdr>
        <w:top w:val="none" w:sz="0" w:space="0" w:color="auto"/>
        <w:left w:val="none" w:sz="0" w:space="0" w:color="auto"/>
        <w:bottom w:val="none" w:sz="0" w:space="0" w:color="auto"/>
        <w:right w:val="none" w:sz="0" w:space="0" w:color="auto"/>
      </w:divBdr>
    </w:div>
    <w:div w:id="369110527">
      <w:bodyDiv w:val="1"/>
      <w:marLeft w:val="0"/>
      <w:marRight w:val="0"/>
      <w:marTop w:val="0"/>
      <w:marBottom w:val="0"/>
      <w:divBdr>
        <w:top w:val="none" w:sz="0" w:space="0" w:color="auto"/>
        <w:left w:val="none" w:sz="0" w:space="0" w:color="auto"/>
        <w:bottom w:val="none" w:sz="0" w:space="0" w:color="auto"/>
        <w:right w:val="none" w:sz="0" w:space="0" w:color="auto"/>
      </w:divBdr>
      <w:divsChild>
        <w:div w:id="2136555645">
          <w:marLeft w:val="0"/>
          <w:marRight w:val="0"/>
          <w:marTop w:val="0"/>
          <w:marBottom w:val="0"/>
          <w:divBdr>
            <w:top w:val="none" w:sz="0" w:space="0" w:color="auto"/>
            <w:left w:val="none" w:sz="0" w:space="0" w:color="auto"/>
            <w:bottom w:val="none" w:sz="0" w:space="0" w:color="auto"/>
            <w:right w:val="none" w:sz="0" w:space="0" w:color="auto"/>
          </w:divBdr>
          <w:divsChild>
            <w:div w:id="606931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1286363">
      <w:bodyDiv w:val="1"/>
      <w:marLeft w:val="0"/>
      <w:marRight w:val="0"/>
      <w:marTop w:val="0"/>
      <w:marBottom w:val="0"/>
      <w:divBdr>
        <w:top w:val="none" w:sz="0" w:space="0" w:color="auto"/>
        <w:left w:val="none" w:sz="0" w:space="0" w:color="auto"/>
        <w:bottom w:val="none" w:sz="0" w:space="0" w:color="auto"/>
        <w:right w:val="none" w:sz="0" w:space="0" w:color="auto"/>
      </w:divBdr>
      <w:divsChild>
        <w:div w:id="1719861385">
          <w:marLeft w:val="0"/>
          <w:marRight w:val="0"/>
          <w:marTop w:val="0"/>
          <w:marBottom w:val="0"/>
          <w:divBdr>
            <w:top w:val="none" w:sz="0" w:space="0" w:color="auto"/>
            <w:left w:val="none" w:sz="0" w:space="0" w:color="auto"/>
            <w:bottom w:val="none" w:sz="0" w:space="0" w:color="auto"/>
            <w:right w:val="none" w:sz="0" w:space="0" w:color="auto"/>
          </w:divBdr>
          <w:divsChild>
            <w:div w:id="1915895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8467378">
      <w:bodyDiv w:val="1"/>
      <w:marLeft w:val="0"/>
      <w:marRight w:val="0"/>
      <w:marTop w:val="0"/>
      <w:marBottom w:val="0"/>
      <w:divBdr>
        <w:top w:val="none" w:sz="0" w:space="0" w:color="auto"/>
        <w:left w:val="none" w:sz="0" w:space="0" w:color="auto"/>
        <w:bottom w:val="none" w:sz="0" w:space="0" w:color="auto"/>
        <w:right w:val="none" w:sz="0" w:space="0" w:color="auto"/>
      </w:divBdr>
    </w:div>
    <w:div w:id="523135098">
      <w:bodyDiv w:val="1"/>
      <w:marLeft w:val="0"/>
      <w:marRight w:val="0"/>
      <w:marTop w:val="0"/>
      <w:marBottom w:val="0"/>
      <w:divBdr>
        <w:top w:val="none" w:sz="0" w:space="0" w:color="auto"/>
        <w:left w:val="none" w:sz="0" w:space="0" w:color="auto"/>
        <w:bottom w:val="none" w:sz="0" w:space="0" w:color="auto"/>
        <w:right w:val="none" w:sz="0" w:space="0" w:color="auto"/>
      </w:divBdr>
    </w:div>
    <w:div w:id="533928309">
      <w:bodyDiv w:val="1"/>
      <w:marLeft w:val="0"/>
      <w:marRight w:val="0"/>
      <w:marTop w:val="0"/>
      <w:marBottom w:val="0"/>
      <w:divBdr>
        <w:top w:val="none" w:sz="0" w:space="0" w:color="auto"/>
        <w:left w:val="none" w:sz="0" w:space="0" w:color="auto"/>
        <w:bottom w:val="none" w:sz="0" w:space="0" w:color="auto"/>
        <w:right w:val="none" w:sz="0" w:space="0" w:color="auto"/>
      </w:divBdr>
    </w:div>
    <w:div w:id="696202546">
      <w:bodyDiv w:val="1"/>
      <w:marLeft w:val="0"/>
      <w:marRight w:val="0"/>
      <w:marTop w:val="0"/>
      <w:marBottom w:val="0"/>
      <w:divBdr>
        <w:top w:val="none" w:sz="0" w:space="0" w:color="auto"/>
        <w:left w:val="none" w:sz="0" w:space="0" w:color="auto"/>
        <w:bottom w:val="none" w:sz="0" w:space="0" w:color="auto"/>
        <w:right w:val="none" w:sz="0" w:space="0" w:color="auto"/>
      </w:divBdr>
    </w:div>
    <w:div w:id="704331784">
      <w:bodyDiv w:val="1"/>
      <w:marLeft w:val="0"/>
      <w:marRight w:val="0"/>
      <w:marTop w:val="0"/>
      <w:marBottom w:val="0"/>
      <w:divBdr>
        <w:top w:val="none" w:sz="0" w:space="0" w:color="auto"/>
        <w:left w:val="none" w:sz="0" w:space="0" w:color="auto"/>
        <w:bottom w:val="none" w:sz="0" w:space="0" w:color="auto"/>
        <w:right w:val="none" w:sz="0" w:space="0" w:color="auto"/>
      </w:divBdr>
    </w:div>
    <w:div w:id="709648547">
      <w:bodyDiv w:val="1"/>
      <w:marLeft w:val="0"/>
      <w:marRight w:val="0"/>
      <w:marTop w:val="0"/>
      <w:marBottom w:val="0"/>
      <w:divBdr>
        <w:top w:val="none" w:sz="0" w:space="0" w:color="auto"/>
        <w:left w:val="none" w:sz="0" w:space="0" w:color="auto"/>
        <w:bottom w:val="none" w:sz="0" w:space="0" w:color="auto"/>
        <w:right w:val="none" w:sz="0" w:space="0" w:color="auto"/>
      </w:divBdr>
    </w:div>
    <w:div w:id="770391042">
      <w:bodyDiv w:val="1"/>
      <w:marLeft w:val="0"/>
      <w:marRight w:val="0"/>
      <w:marTop w:val="0"/>
      <w:marBottom w:val="0"/>
      <w:divBdr>
        <w:top w:val="none" w:sz="0" w:space="0" w:color="auto"/>
        <w:left w:val="none" w:sz="0" w:space="0" w:color="auto"/>
        <w:bottom w:val="none" w:sz="0" w:space="0" w:color="auto"/>
        <w:right w:val="none" w:sz="0" w:space="0" w:color="auto"/>
      </w:divBdr>
    </w:div>
    <w:div w:id="841774849">
      <w:bodyDiv w:val="1"/>
      <w:marLeft w:val="0"/>
      <w:marRight w:val="0"/>
      <w:marTop w:val="0"/>
      <w:marBottom w:val="0"/>
      <w:divBdr>
        <w:top w:val="none" w:sz="0" w:space="0" w:color="auto"/>
        <w:left w:val="none" w:sz="0" w:space="0" w:color="auto"/>
        <w:bottom w:val="none" w:sz="0" w:space="0" w:color="auto"/>
        <w:right w:val="none" w:sz="0" w:space="0" w:color="auto"/>
      </w:divBdr>
      <w:divsChild>
        <w:div w:id="945191048">
          <w:marLeft w:val="0"/>
          <w:marRight w:val="0"/>
          <w:marTop w:val="0"/>
          <w:marBottom w:val="0"/>
          <w:divBdr>
            <w:top w:val="none" w:sz="0" w:space="0" w:color="auto"/>
            <w:left w:val="none" w:sz="0" w:space="0" w:color="auto"/>
            <w:bottom w:val="none" w:sz="0" w:space="0" w:color="auto"/>
            <w:right w:val="none" w:sz="0" w:space="0" w:color="auto"/>
          </w:divBdr>
          <w:divsChild>
            <w:div w:id="1083454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2746854">
      <w:bodyDiv w:val="1"/>
      <w:marLeft w:val="0"/>
      <w:marRight w:val="0"/>
      <w:marTop w:val="0"/>
      <w:marBottom w:val="0"/>
      <w:divBdr>
        <w:top w:val="none" w:sz="0" w:space="0" w:color="auto"/>
        <w:left w:val="none" w:sz="0" w:space="0" w:color="auto"/>
        <w:bottom w:val="none" w:sz="0" w:space="0" w:color="auto"/>
        <w:right w:val="none" w:sz="0" w:space="0" w:color="auto"/>
      </w:divBdr>
    </w:div>
    <w:div w:id="845051112">
      <w:bodyDiv w:val="1"/>
      <w:marLeft w:val="0"/>
      <w:marRight w:val="0"/>
      <w:marTop w:val="0"/>
      <w:marBottom w:val="0"/>
      <w:divBdr>
        <w:top w:val="none" w:sz="0" w:space="0" w:color="auto"/>
        <w:left w:val="none" w:sz="0" w:space="0" w:color="auto"/>
        <w:bottom w:val="none" w:sz="0" w:space="0" w:color="auto"/>
        <w:right w:val="none" w:sz="0" w:space="0" w:color="auto"/>
      </w:divBdr>
    </w:div>
    <w:div w:id="882445365">
      <w:bodyDiv w:val="1"/>
      <w:marLeft w:val="0"/>
      <w:marRight w:val="0"/>
      <w:marTop w:val="0"/>
      <w:marBottom w:val="0"/>
      <w:divBdr>
        <w:top w:val="none" w:sz="0" w:space="0" w:color="auto"/>
        <w:left w:val="none" w:sz="0" w:space="0" w:color="auto"/>
        <w:bottom w:val="none" w:sz="0" w:space="0" w:color="auto"/>
        <w:right w:val="none" w:sz="0" w:space="0" w:color="auto"/>
      </w:divBdr>
    </w:div>
    <w:div w:id="888692171">
      <w:bodyDiv w:val="1"/>
      <w:marLeft w:val="0"/>
      <w:marRight w:val="0"/>
      <w:marTop w:val="0"/>
      <w:marBottom w:val="0"/>
      <w:divBdr>
        <w:top w:val="none" w:sz="0" w:space="0" w:color="auto"/>
        <w:left w:val="none" w:sz="0" w:space="0" w:color="auto"/>
        <w:bottom w:val="none" w:sz="0" w:space="0" w:color="auto"/>
        <w:right w:val="none" w:sz="0" w:space="0" w:color="auto"/>
      </w:divBdr>
    </w:div>
    <w:div w:id="900099420">
      <w:bodyDiv w:val="1"/>
      <w:marLeft w:val="0"/>
      <w:marRight w:val="0"/>
      <w:marTop w:val="0"/>
      <w:marBottom w:val="0"/>
      <w:divBdr>
        <w:top w:val="none" w:sz="0" w:space="0" w:color="auto"/>
        <w:left w:val="none" w:sz="0" w:space="0" w:color="auto"/>
        <w:bottom w:val="none" w:sz="0" w:space="0" w:color="auto"/>
        <w:right w:val="none" w:sz="0" w:space="0" w:color="auto"/>
      </w:divBdr>
    </w:div>
    <w:div w:id="924268044">
      <w:bodyDiv w:val="1"/>
      <w:marLeft w:val="0"/>
      <w:marRight w:val="0"/>
      <w:marTop w:val="0"/>
      <w:marBottom w:val="0"/>
      <w:divBdr>
        <w:top w:val="none" w:sz="0" w:space="0" w:color="auto"/>
        <w:left w:val="none" w:sz="0" w:space="0" w:color="auto"/>
        <w:bottom w:val="none" w:sz="0" w:space="0" w:color="auto"/>
        <w:right w:val="none" w:sz="0" w:space="0" w:color="auto"/>
      </w:divBdr>
    </w:div>
    <w:div w:id="933128495">
      <w:bodyDiv w:val="1"/>
      <w:marLeft w:val="0"/>
      <w:marRight w:val="0"/>
      <w:marTop w:val="0"/>
      <w:marBottom w:val="0"/>
      <w:divBdr>
        <w:top w:val="none" w:sz="0" w:space="0" w:color="auto"/>
        <w:left w:val="none" w:sz="0" w:space="0" w:color="auto"/>
        <w:bottom w:val="none" w:sz="0" w:space="0" w:color="auto"/>
        <w:right w:val="none" w:sz="0" w:space="0" w:color="auto"/>
      </w:divBdr>
      <w:divsChild>
        <w:div w:id="60373574">
          <w:marLeft w:val="0"/>
          <w:marRight w:val="0"/>
          <w:marTop w:val="0"/>
          <w:marBottom w:val="0"/>
          <w:divBdr>
            <w:top w:val="none" w:sz="0" w:space="0" w:color="auto"/>
            <w:left w:val="none" w:sz="0" w:space="0" w:color="auto"/>
            <w:bottom w:val="none" w:sz="0" w:space="0" w:color="auto"/>
            <w:right w:val="none" w:sz="0" w:space="0" w:color="auto"/>
          </w:divBdr>
          <w:divsChild>
            <w:div w:id="1948609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9895055">
      <w:bodyDiv w:val="1"/>
      <w:marLeft w:val="0"/>
      <w:marRight w:val="0"/>
      <w:marTop w:val="0"/>
      <w:marBottom w:val="0"/>
      <w:divBdr>
        <w:top w:val="none" w:sz="0" w:space="0" w:color="auto"/>
        <w:left w:val="none" w:sz="0" w:space="0" w:color="auto"/>
        <w:bottom w:val="none" w:sz="0" w:space="0" w:color="auto"/>
        <w:right w:val="none" w:sz="0" w:space="0" w:color="auto"/>
      </w:divBdr>
    </w:div>
    <w:div w:id="988872921">
      <w:bodyDiv w:val="1"/>
      <w:marLeft w:val="0"/>
      <w:marRight w:val="0"/>
      <w:marTop w:val="0"/>
      <w:marBottom w:val="0"/>
      <w:divBdr>
        <w:top w:val="none" w:sz="0" w:space="0" w:color="auto"/>
        <w:left w:val="none" w:sz="0" w:space="0" w:color="auto"/>
        <w:bottom w:val="none" w:sz="0" w:space="0" w:color="auto"/>
        <w:right w:val="none" w:sz="0" w:space="0" w:color="auto"/>
      </w:divBdr>
    </w:div>
    <w:div w:id="1042943207">
      <w:bodyDiv w:val="1"/>
      <w:marLeft w:val="0"/>
      <w:marRight w:val="0"/>
      <w:marTop w:val="0"/>
      <w:marBottom w:val="0"/>
      <w:divBdr>
        <w:top w:val="none" w:sz="0" w:space="0" w:color="auto"/>
        <w:left w:val="none" w:sz="0" w:space="0" w:color="auto"/>
        <w:bottom w:val="none" w:sz="0" w:space="0" w:color="auto"/>
        <w:right w:val="none" w:sz="0" w:space="0" w:color="auto"/>
      </w:divBdr>
    </w:div>
    <w:div w:id="1073888436">
      <w:bodyDiv w:val="1"/>
      <w:marLeft w:val="0"/>
      <w:marRight w:val="0"/>
      <w:marTop w:val="0"/>
      <w:marBottom w:val="0"/>
      <w:divBdr>
        <w:top w:val="none" w:sz="0" w:space="0" w:color="auto"/>
        <w:left w:val="none" w:sz="0" w:space="0" w:color="auto"/>
        <w:bottom w:val="none" w:sz="0" w:space="0" w:color="auto"/>
        <w:right w:val="none" w:sz="0" w:space="0" w:color="auto"/>
      </w:divBdr>
    </w:div>
    <w:div w:id="1161508086">
      <w:bodyDiv w:val="1"/>
      <w:marLeft w:val="0"/>
      <w:marRight w:val="0"/>
      <w:marTop w:val="0"/>
      <w:marBottom w:val="0"/>
      <w:divBdr>
        <w:top w:val="none" w:sz="0" w:space="0" w:color="auto"/>
        <w:left w:val="none" w:sz="0" w:space="0" w:color="auto"/>
        <w:bottom w:val="none" w:sz="0" w:space="0" w:color="auto"/>
        <w:right w:val="none" w:sz="0" w:space="0" w:color="auto"/>
      </w:divBdr>
    </w:div>
    <w:div w:id="1176965767">
      <w:bodyDiv w:val="1"/>
      <w:marLeft w:val="0"/>
      <w:marRight w:val="0"/>
      <w:marTop w:val="0"/>
      <w:marBottom w:val="0"/>
      <w:divBdr>
        <w:top w:val="none" w:sz="0" w:space="0" w:color="auto"/>
        <w:left w:val="none" w:sz="0" w:space="0" w:color="auto"/>
        <w:bottom w:val="none" w:sz="0" w:space="0" w:color="auto"/>
        <w:right w:val="none" w:sz="0" w:space="0" w:color="auto"/>
      </w:divBdr>
    </w:div>
    <w:div w:id="1196037460">
      <w:bodyDiv w:val="1"/>
      <w:marLeft w:val="0"/>
      <w:marRight w:val="0"/>
      <w:marTop w:val="0"/>
      <w:marBottom w:val="0"/>
      <w:divBdr>
        <w:top w:val="none" w:sz="0" w:space="0" w:color="auto"/>
        <w:left w:val="none" w:sz="0" w:space="0" w:color="auto"/>
        <w:bottom w:val="none" w:sz="0" w:space="0" w:color="auto"/>
        <w:right w:val="none" w:sz="0" w:space="0" w:color="auto"/>
      </w:divBdr>
    </w:div>
    <w:div w:id="1202090164">
      <w:bodyDiv w:val="1"/>
      <w:marLeft w:val="0"/>
      <w:marRight w:val="0"/>
      <w:marTop w:val="0"/>
      <w:marBottom w:val="0"/>
      <w:divBdr>
        <w:top w:val="none" w:sz="0" w:space="0" w:color="auto"/>
        <w:left w:val="none" w:sz="0" w:space="0" w:color="auto"/>
        <w:bottom w:val="none" w:sz="0" w:space="0" w:color="auto"/>
        <w:right w:val="none" w:sz="0" w:space="0" w:color="auto"/>
      </w:divBdr>
    </w:div>
    <w:div w:id="1307780625">
      <w:bodyDiv w:val="1"/>
      <w:marLeft w:val="0"/>
      <w:marRight w:val="0"/>
      <w:marTop w:val="0"/>
      <w:marBottom w:val="0"/>
      <w:divBdr>
        <w:top w:val="none" w:sz="0" w:space="0" w:color="auto"/>
        <w:left w:val="none" w:sz="0" w:space="0" w:color="auto"/>
        <w:bottom w:val="none" w:sz="0" w:space="0" w:color="auto"/>
        <w:right w:val="none" w:sz="0" w:space="0" w:color="auto"/>
      </w:divBdr>
    </w:div>
    <w:div w:id="1348555500">
      <w:bodyDiv w:val="1"/>
      <w:marLeft w:val="0"/>
      <w:marRight w:val="0"/>
      <w:marTop w:val="0"/>
      <w:marBottom w:val="0"/>
      <w:divBdr>
        <w:top w:val="none" w:sz="0" w:space="0" w:color="auto"/>
        <w:left w:val="none" w:sz="0" w:space="0" w:color="auto"/>
        <w:bottom w:val="none" w:sz="0" w:space="0" w:color="auto"/>
        <w:right w:val="none" w:sz="0" w:space="0" w:color="auto"/>
      </w:divBdr>
    </w:div>
    <w:div w:id="1349060558">
      <w:bodyDiv w:val="1"/>
      <w:marLeft w:val="0"/>
      <w:marRight w:val="0"/>
      <w:marTop w:val="0"/>
      <w:marBottom w:val="0"/>
      <w:divBdr>
        <w:top w:val="none" w:sz="0" w:space="0" w:color="auto"/>
        <w:left w:val="none" w:sz="0" w:space="0" w:color="auto"/>
        <w:bottom w:val="none" w:sz="0" w:space="0" w:color="auto"/>
        <w:right w:val="none" w:sz="0" w:space="0" w:color="auto"/>
      </w:divBdr>
    </w:div>
    <w:div w:id="1393847265">
      <w:bodyDiv w:val="1"/>
      <w:marLeft w:val="0"/>
      <w:marRight w:val="0"/>
      <w:marTop w:val="0"/>
      <w:marBottom w:val="0"/>
      <w:divBdr>
        <w:top w:val="none" w:sz="0" w:space="0" w:color="auto"/>
        <w:left w:val="none" w:sz="0" w:space="0" w:color="auto"/>
        <w:bottom w:val="none" w:sz="0" w:space="0" w:color="auto"/>
        <w:right w:val="none" w:sz="0" w:space="0" w:color="auto"/>
      </w:divBdr>
    </w:div>
    <w:div w:id="1408838703">
      <w:bodyDiv w:val="1"/>
      <w:marLeft w:val="0"/>
      <w:marRight w:val="0"/>
      <w:marTop w:val="0"/>
      <w:marBottom w:val="0"/>
      <w:divBdr>
        <w:top w:val="none" w:sz="0" w:space="0" w:color="auto"/>
        <w:left w:val="none" w:sz="0" w:space="0" w:color="auto"/>
        <w:bottom w:val="none" w:sz="0" w:space="0" w:color="auto"/>
        <w:right w:val="none" w:sz="0" w:space="0" w:color="auto"/>
      </w:divBdr>
    </w:div>
    <w:div w:id="1428694105">
      <w:bodyDiv w:val="1"/>
      <w:marLeft w:val="0"/>
      <w:marRight w:val="0"/>
      <w:marTop w:val="0"/>
      <w:marBottom w:val="0"/>
      <w:divBdr>
        <w:top w:val="none" w:sz="0" w:space="0" w:color="auto"/>
        <w:left w:val="none" w:sz="0" w:space="0" w:color="auto"/>
        <w:bottom w:val="none" w:sz="0" w:space="0" w:color="auto"/>
        <w:right w:val="none" w:sz="0" w:space="0" w:color="auto"/>
      </w:divBdr>
    </w:div>
    <w:div w:id="1490753812">
      <w:bodyDiv w:val="1"/>
      <w:marLeft w:val="0"/>
      <w:marRight w:val="0"/>
      <w:marTop w:val="0"/>
      <w:marBottom w:val="0"/>
      <w:divBdr>
        <w:top w:val="none" w:sz="0" w:space="0" w:color="auto"/>
        <w:left w:val="none" w:sz="0" w:space="0" w:color="auto"/>
        <w:bottom w:val="none" w:sz="0" w:space="0" w:color="auto"/>
        <w:right w:val="none" w:sz="0" w:space="0" w:color="auto"/>
      </w:divBdr>
    </w:div>
    <w:div w:id="1529879110">
      <w:bodyDiv w:val="1"/>
      <w:marLeft w:val="0"/>
      <w:marRight w:val="0"/>
      <w:marTop w:val="0"/>
      <w:marBottom w:val="0"/>
      <w:divBdr>
        <w:top w:val="none" w:sz="0" w:space="0" w:color="auto"/>
        <w:left w:val="none" w:sz="0" w:space="0" w:color="auto"/>
        <w:bottom w:val="none" w:sz="0" w:space="0" w:color="auto"/>
        <w:right w:val="none" w:sz="0" w:space="0" w:color="auto"/>
      </w:divBdr>
    </w:div>
    <w:div w:id="1569917896">
      <w:bodyDiv w:val="1"/>
      <w:marLeft w:val="0"/>
      <w:marRight w:val="0"/>
      <w:marTop w:val="0"/>
      <w:marBottom w:val="0"/>
      <w:divBdr>
        <w:top w:val="none" w:sz="0" w:space="0" w:color="auto"/>
        <w:left w:val="none" w:sz="0" w:space="0" w:color="auto"/>
        <w:bottom w:val="none" w:sz="0" w:space="0" w:color="auto"/>
        <w:right w:val="none" w:sz="0" w:space="0" w:color="auto"/>
      </w:divBdr>
    </w:div>
    <w:div w:id="1601909416">
      <w:bodyDiv w:val="1"/>
      <w:marLeft w:val="0"/>
      <w:marRight w:val="0"/>
      <w:marTop w:val="0"/>
      <w:marBottom w:val="0"/>
      <w:divBdr>
        <w:top w:val="none" w:sz="0" w:space="0" w:color="auto"/>
        <w:left w:val="none" w:sz="0" w:space="0" w:color="auto"/>
        <w:bottom w:val="none" w:sz="0" w:space="0" w:color="auto"/>
        <w:right w:val="none" w:sz="0" w:space="0" w:color="auto"/>
      </w:divBdr>
    </w:div>
    <w:div w:id="1611933679">
      <w:bodyDiv w:val="1"/>
      <w:marLeft w:val="0"/>
      <w:marRight w:val="0"/>
      <w:marTop w:val="0"/>
      <w:marBottom w:val="0"/>
      <w:divBdr>
        <w:top w:val="none" w:sz="0" w:space="0" w:color="auto"/>
        <w:left w:val="none" w:sz="0" w:space="0" w:color="auto"/>
        <w:bottom w:val="none" w:sz="0" w:space="0" w:color="auto"/>
        <w:right w:val="none" w:sz="0" w:space="0" w:color="auto"/>
      </w:divBdr>
    </w:div>
    <w:div w:id="1616596445">
      <w:bodyDiv w:val="1"/>
      <w:marLeft w:val="0"/>
      <w:marRight w:val="0"/>
      <w:marTop w:val="0"/>
      <w:marBottom w:val="0"/>
      <w:divBdr>
        <w:top w:val="none" w:sz="0" w:space="0" w:color="auto"/>
        <w:left w:val="none" w:sz="0" w:space="0" w:color="auto"/>
        <w:bottom w:val="none" w:sz="0" w:space="0" w:color="auto"/>
        <w:right w:val="none" w:sz="0" w:space="0" w:color="auto"/>
      </w:divBdr>
    </w:div>
    <w:div w:id="1673022156">
      <w:bodyDiv w:val="1"/>
      <w:marLeft w:val="0"/>
      <w:marRight w:val="0"/>
      <w:marTop w:val="0"/>
      <w:marBottom w:val="0"/>
      <w:divBdr>
        <w:top w:val="none" w:sz="0" w:space="0" w:color="auto"/>
        <w:left w:val="none" w:sz="0" w:space="0" w:color="auto"/>
        <w:bottom w:val="none" w:sz="0" w:space="0" w:color="auto"/>
        <w:right w:val="none" w:sz="0" w:space="0" w:color="auto"/>
      </w:divBdr>
    </w:div>
    <w:div w:id="1686009193">
      <w:bodyDiv w:val="1"/>
      <w:marLeft w:val="0"/>
      <w:marRight w:val="0"/>
      <w:marTop w:val="0"/>
      <w:marBottom w:val="0"/>
      <w:divBdr>
        <w:top w:val="none" w:sz="0" w:space="0" w:color="auto"/>
        <w:left w:val="none" w:sz="0" w:space="0" w:color="auto"/>
        <w:bottom w:val="none" w:sz="0" w:space="0" w:color="auto"/>
        <w:right w:val="none" w:sz="0" w:space="0" w:color="auto"/>
      </w:divBdr>
    </w:div>
    <w:div w:id="1688092000">
      <w:bodyDiv w:val="1"/>
      <w:marLeft w:val="0"/>
      <w:marRight w:val="0"/>
      <w:marTop w:val="0"/>
      <w:marBottom w:val="0"/>
      <w:divBdr>
        <w:top w:val="none" w:sz="0" w:space="0" w:color="auto"/>
        <w:left w:val="none" w:sz="0" w:space="0" w:color="auto"/>
        <w:bottom w:val="none" w:sz="0" w:space="0" w:color="auto"/>
        <w:right w:val="none" w:sz="0" w:space="0" w:color="auto"/>
      </w:divBdr>
    </w:div>
    <w:div w:id="1700005529">
      <w:bodyDiv w:val="1"/>
      <w:marLeft w:val="0"/>
      <w:marRight w:val="0"/>
      <w:marTop w:val="0"/>
      <w:marBottom w:val="0"/>
      <w:divBdr>
        <w:top w:val="none" w:sz="0" w:space="0" w:color="auto"/>
        <w:left w:val="none" w:sz="0" w:space="0" w:color="auto"/>
        <w:bottom w:val="none" w:sz="0" w:space="0" w:color="auto"/>
        <w:right w:val="none" w:sz="0" w:space="0" w:color="auto"/>
      </w:divBdr>
    </w:div>
    <w:div w:id="1719861845">
      <w:bodyDiv w:val="1"/>
      <w:marLeft w:val="0"/>
      <w:marRight w:val="0"/>
      <w:marTop w:val="0"/>
      <w:marBottom w:val="0"/>
      <w:divBdr>
        <w:top w:val="none" w:sz="0" w:space="0" w:color="auto"/>
        <w:left w:val="none" w:sz="0" w:space="0" w:color="auto"/>
        <w:bottom w:val="none" w:sz="0" w:space="0" w:color="auto"/>
        <w:right w:val="none" w:sz="0" w:space="0" w:color="auto"/>
      </w:divBdr>
    </w:div>
    <w:div w:id="1738356195">
      <w:bodyDiv w:val="1"/>
      <w:marLeft w:val="0"/>
      <w:marRight w:val="0"/>
      <w:marTop w:val="0"/>
      <w:marBottom w:val="0"/>
      <w:divBdr>
        <w:top w:val="none" w:sz="0" w:space="0" w:color="auto"/>
        <w:left w:val="none" w:sz="0" w:space="0" w:color="auto"/>
        <w:bottom w:val="none" w:sz="0" w:space="0" w:color="auto"/>
        <w:right w:val="none" w:sz="0" w:space="0" w:color="auto"/>
      </w:divBdr>
    </w:div>
    <w:div w:id="1792824975">
      <w:bodyDiv w:val="1"/>
      <w:marLeft w:val="0"/>
      <w:marRight w:val="0"/>
      <w:marTop w:val="0"/>
      <w:marBottom w:val="0"/>
      <w:divBdr>
        <w:top w:val="none" w:sz="0" w:space="0" w:color="auto"/>
        <w:left w:val="none" w:sz="0" w:space="0" w:color="auto"/>
        <w:bottom w:val="none" w:sz="0" w:space="0" w:color="auto"/>
        <w:right w:val="none" w:sz="0" w:space="0" w:color="auto"/>
      </w:divBdr>
    </w:div>
    <w:div w:id="1811702409">
      <w:bodyDiv w:val="1"/>
      <w:marLeft w:val="0"/>
      <w:marRight w:val="0"/>
      <w:marTop w:val="0"/>
      <w:marBottom w:val="0"/>
      <w:divBdr>
        <w:top w:val="none" w:sz="0" w:space="0" w:color="auto"/>
        <w:left w:val="none" w:sz="0" w:space="0" w:color="auto"/>
        <w:bottom w:val="none" w:sz="0" w:space="0" w:color="auto"/>
        <w:right w:val="none" w:sz="0" w:space="0" w:color="auto"/>
      </w:divBdr>
    </w:div>
    <w:div w:id="1920290562">
      <w:bodyDiv w:val="1"/>
      <w:marLeft w:val="0"/>
      <w:marRight w:val="0"/>
      <w:marTop w:val="0"/>
      <w:marBottom w:val="0"/>
      <w:divBdr>
        <w:top w:val="none" w:sz="0" w:space="0" w:color="auto"/>
        <w:left w:val="none" w:sz="0" w:space="0" w:color="auto"/>
        <w:bottom w:val="none" w:sz="0" w:space="0" w:color="auto"/>
        <w:right w:val="none" w:sz="0" w:space="0" w:color="auto"/>
      </w:divBdr>
    </w:div>
    <w:div w:id="1944074850">
      <w:bodyDiv w:val="1"/>
      <w:marLeft w:val="0"/>
      <w:marRight w:val="0"/>
      <w:marTop w:val="0"/>
      <w:marBottom w:val="0"/>
      <w:divBdr>
        <w:top w:val="none" w:sz="0" w:space="0" w:color="auto"/>
        <w:left w:val="none" w:sz="0" w:space="0" w:color="auto"/>
        <w:bottom w:val="none" w:sz="0" w:space="0" w:color="auto"/>
        <w:right w:val="none" w:sz="0" w:space="0" w:color="auto"/>
      </w:divBdr>
    </w:div>
    <w:div w:id="1954434571">
      <w:bodyDiv w:val="1"/>
      <w:marLeft w:val="0"/>
      <w:marRight w:val="0"/>
      <w:marTop w:val="0"/>
      <w:marBottom w:val="0"/>
      <w:divBdr>
        <w:top w:val="none" w:sz="0" w:space="0" w:color="auto"/>
        <w:left w:val="none" w:sz="0" w:space="0" w:color="auto"/>
        <w:bottom w:val="none" w:sz="0" w:space="0" w:color="auto"/>
        <w:right w:val="none" w:sz="0" w:space="0" w:color="auto"/>
      </w:divBdr>
    </w:div>
    <w:div w:id="1970277364">
      <w:bodyDiv w:val="1"/>
      <w:marLeft w:val="0"/>
      <w:marRight w:val="0"/>
      <w:marTop w:val="0"/>
      <w:marBottom w:val="0"/>
      <w:divBdr>
        <w:top w:val="none" w:sz="0" w:space="0" w:color="auto"/>
        <w:left w:val="none" w:sz="0" w:space="0" w:color="auto"/>
        <w:bottom w:val="none" w:sz="0" w:space="0" w:color="auto"/>
        <w:right w:val="none" w:sz="0" w:space="0" w:color="auto"/>
      </w:divBdr>
    </w:div>
    <w:div w:id="2026395942">
      <w:bodyDiv w:val="1"/>
      <w:marLeft w:val="0"/>
      <w:marRight w:val="0"/>
      <w:marTop w:val="0"/>
      <w:marBottom w:val="0"/>
      <w:divBdr>
        <w:top w:val="none" w:sz="0" w:space="0" w:color="auto"/>
        <w:left w:val="none" w:sz="0" w:space="0" w:color="auto"/>
        <w:bottom w:val="none" w:sz="0" w:space="0" w:color="auto"/>
        <w:right w:val="none" w:sz="0" w:space="0" w:color="auto"/>
      </w:divBdr>
    </w:div>
    <w:div w:id="2068796165">
      <w:bodyDiv w:val="1"/>
      <w:marLeft w:val="0"/>
      <w:marRight w:val="0"/>
      <w:marTop w:val="0"/>
      <w:marBottom w:val="0"/>
      <w:divBdr>
        <w:top w:val="none" w:sz="0" w:space="0" w:color="auto"/>
        <w:left w:val="none" w:sz="0" w:space="0" w:color="auto"/>
        <w:bottom w:val="none" w:sz="0" w:space="0" w:color="auto"/>
        <w:right w:val="none" w:sz="0" w:space="0" w:color="auto"/>
      </w:divBdr>
    </w:div>
    <w:div w:id="2069914560">
      <w:bodyDiv w:val="1"/>
      <w:marLeft w:val="0"/>
      <w:marRight w:val="0"/>
      <w:marTop w:val="0"/>
      <w:marBottom w:val="0"/>
      <w:divBdr>
        <w:top w:val="none" w:sz="0" w:space="0" w:color="auto"/>
        <w:left w:val="none" w:sz="0" w:space="0" w:color="auto"/>
        <w:bottom w:val="none" w:sz="0" w:space="0" w:color="auto"/>
        <w:right w:val="none" w:sz="0" w:space="0" w:color="auto"/>
      </w:divBdr>
    </w:div>
    <w:div w:id="2086101370">
      <w:bodyDiv w:val="1"/>
      <w:marLeft w:val="0"/>
      <w:marRight w:val="0"/>
      <w:marTop w:val="0"/>
      <w:marBottom w:val="0"/>
      <w:divBdr>
        <w:top w:val="none" w:sz="0" w:space="0" w:color="auto"/>
        <w:left w:val="none" w:sz="0" w:space="0" w:color="auto"/>
        <w:bottom w:val="none" w:sz="0" w:space="0" w:color="auto"/>
        <w:right w:val="none" w:sz="0" w:space="0" w:color="auto"/>
      </w:divBdr>
    </w:div>
    <w:div w:id="2099868426">
      <w:bodyDiv w:val="1"/>
      <w:marLeft w:val="0"/>
      <w:marRight w:val="0"/>
      <w:marTop w:val="0"/>
      <w:marBottom w:val="0"/>
      <w:divBdr>
        <w:top w:val="none" w:sz="0" w:space="0" w:color="auto"/>
        <w:left w:val="none" w:sz="0" w:space="0" w:color="auto"/>
        <w:bottom w:val="none" w:sz="0" w:space="0" w:color="auto"/>
        <w:right w:val="none" w:sz="0" w:space="0" w:color="auto"/>
      </w:divBdr>
    </w:div>
    <w:div w:id="21170237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https://power.lenobl.ru/ru" TargetMode="External"/><Relationship Id="rId18" Type="http://schemas.openxmlformats.org/officeDocument/2006/relationships/image" Target="media/image5.png"/><Relationship Id="rId26" Type="http://schemas.openxmlformats.org/officeDocument/2006/relationships/image" Target="media/image13.png"/><Relationship Id="rId39" Type="http://schemas.openxmlformats.org/officeDocument/2006/relationships/image" Target="media/image26.jpeg"/><Relationship Id="rId3" Type="http://schemas.openxmlformats.org/officeDocument/2006/relationships/styles" Target="styles.xml"/><Relationship Id="rId21" Type="http://schemas.openxmlformats.org/officeDocument/2006/relationships/image" Target="media/image8.png"/><Relationship Id="rId34" Type="http://schemas.openxmlformats.org/officeDocument/2006/relationships/image" Target="media/image21.png"/><Relationship Id="rId42" Type="http://schemas.openxmlformats.org/officeDocument/2006/relationships/image" Target="media/image29.jpeg"/><Relationship Id="rId7" Type="http://schemas.openxmlformats.org/officeDocument/2006/relationships/endnotes" Target="endnotes.xml"/><Relationship Id="rId12" Type="http://schemas.openxmlformats.org/officeDocument/2006/relationships/hyperlink" Target="https://power.lenobl.ru/ru" TargetMode="Externa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3.jpeg"/><Relationship Id="rId20" Type="http://schemas.openxmlformats.org/officeDocument/2006/relationships/image" Target="media/image7.png"/><Relationship Id="rId29" Type="http://schemas.openxmlformats.org/officeDocument/2006/relationships/image" Target="media/image16.png"/><Relationship Id="rId41" Type="http://schemas.openxmlformats.org/officeDocument/2006/relationships/image" Target="media/image2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power.lenobl.ru/ru" TargetMode="Externa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jpe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10" Type="http://schemas.openxmlformats.org/officeDocument/2006/relationships/hyperlink" Target="http://www.consultant.ru/document/cons_doc_LAW_342030/d8120ea09ee48323fcc56ffdafd1f2c62901657f/" TargetMode="External"/><Relationship Id="rId19" Type="http://schemas.openxmlformats.org/officeDocument/2006/relationships/image" Target="media/image6.png"/><Relationship Id="rId31" Type="http://schemas.openxmlformats.org/officeDocument/2006/relationships/image" Target="media/image18.png"/><Relationship Id="rId44"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yperlink" Target="https://econ.lenobl.ru/ru" TargetMode="External"/><Relationship Id="rId14" Type="http://schemas.openxmlformats.org/officeDocument/2006/relationships/image" Target="media/image1.pn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470BD53-2693-46AA-B65B-359AF40616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578</TotalTime>
  <Pages>132</Pages>
  <Words>35532</Words>
  <Characters>202537</Characters>
  <Application>Microsoft Office Word</Application>
  <DocSecurity>0</DocSecurity>
  <Lines>1687</Lines>
  <Paragraphs>475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237594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Можгова Ольга Владимировна</dc:creator>
  <cp:keywords/>
  <dc:description/>
  <cp:lastModifiedBy>Фриш Евгения Сергеевна</cp:lastModifiedBy>
  <cp:revision>38</cp:revision>
  <cp:lastPrinted>2019-11-25T14:07:00Z</cp:lastPrinted>
  <dcterms:created xsi:type="dcterms:W3CDTF">2020-11-23T14:27:00Z</dcterms:created>
  <dcterms:modified xsi:type="dcterms:W3CDTF">2021-04-26T08:46:00Z</dcterms:modified>
</cp:coreProperties>
</file>