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65" w:rsidRPr="00DC61B0" w:rsidRDefault="00F25A65" w:rsidP="004A36CF">
      <w:pPr>
        <w:spacing w:after="0" w:line="240" w:lineRule="auto"/>
        <w:jc w:val="center"/>
        <w:rPr>
          <w:rFonts w:ascii="Times New Roman" w:hAnsi="Times New Roman"/>
          <w:b/>
          <w:bCs/>
          <w:sz w:val="28"/>
          <w:szCs w:val="28"/>
        </w:rPr>
      </w:pPr>
      <w:r w:rsidRPr="00DC61B0">
        <w:rPr>
          <w:rFonts w:ascii="Times New Roman" w:hAnsi="Times New Roman"/>
          <w:b/>
          <w:bCs/>
          <w:sz w:val="28"/>
          <w:szCs w:val="28"/>
        </w:rPr>
        <w:t>ПРАВИТЕЛЬСТВО ЛЕНИНГРАДСКОЙ ОБЛАСТИ</w:t>
      </w:r>
    </w:p>
    <w:p w:rsidR="00F25A65" w:rsidRPr="00DC61B0" w:rsidRDefault="00F25A65" w:rsidP="004A36CF">
      <w:pPr>
        <w:spacing w:after="0" w:line="240" w:lineRule="auto"/>
        <w:jc w:val="center"/>
        <w:rPr>
          <w:rFonts w:ascii="Times New Roman" w:hAnsi="Times New Roman"/>
          <w:b/>
          <w:bCs/>
          <w:sz w:val="28"/>
          <w:szCs w:val="28"/>
        </w:rPr>
      </w:pPr>
    </w:p>
    <w:p w:rsidR="00F25A65" w:rsidRPr="00DC61B0" w:rsidRDefault="00F25A65" w:rsidP="004A36CF">
      <w:pPr>
        <w:spacing w:after="0" w:line="240" w:lineRule="auto"/>
        <w:jc w:val="center"/>
        <w:rPr>
          <w:rFonts w:ascii="Times New Roman" w:hAnsi="Times New Roman"/>
          <w:b/>
          <w:bCs/>
          <w:sz w:val="28"/>
          <w:szCs w:val="28"/>
        </w:rPr>
      </w:pPr>
      <w:r w:rsidRPr="00DC61B0">
        <w:rPr>
          <w:rFonts w:ascii="Times New Roman" w:hAnsi="Times New Roman"/>
          <w:b/>
          <w:bCs/>
          <w:sz w:val="28"/>
          <w:szCs w:val="28"/>
        </w:rPr>
        <w:t>ПОСТАНОВЛЕНИЕ</w:t>
      </w:r>
    </w:p>
    <w:p w:rsidR="00F25A65" w:rsidRPr="00DC61B0" w:rsidRDefault="00F25A65" w:rsidP="004A36CF">
      <w:pPr>
        <w:spacing w:after="0" w:line="240" w:lineRule="auto"/>
        <w:jc w:val="center"/>
        <w:rPr>
          <w:rFonts w:ascii="Times New Roman" w:hAnsi="Times New Roman"/>
          <w:b/>
          <w:bCs/>
          <w:sz w:val="28"/>
          <w:szCs w:val="28"/>
        </w:rPr>
      </w:pPr>
    </w:p>
    <w:p w:rsidR="00F25A65" w:rsidRPr="00DC61B0" w:rsidRDefault="00F25A65" w:rsidP="004A36CF">
      <w:pPr>
        <w:spacing w:after="0" w:line="240" w:lineRule="auto"/>
        <w:jc w:val="center"/>
        <w:rPr>
          <w:rFonts w:ascii="Times New Roman" w:hAnsi="Times New Roman"/>
          <w:b/>
          <w:bCs/>
          <w:sz w:val="28"/>
          <w:szCs w:val="28"/>
        </w:rPr>
      </w:pPr>
      <w:r w:rsidRPr="00DC61B0">
        <w:rPr>
          <w:rFonts w:ascii="Times New Roman" w:hAnsi="Times New Roman"/>
          <w:b/>
          <w:bCs/>
          <w:sz w:val="28"/>
          <w:szCs w:val="28"/>
        </w:rPr>
        <w:t>от ____  ________ 2021 года № _____</w:t>
      </w:r>
    </w:p>
    <w:p w:rsidR="00F25A65" w:rsidRPr="00DC61B0" w:rsidRDefault="00F25A65" w:rsidP="00AB5F2F">
      <w:pPr>
        <w:spacing w:after="0" w:line="240" w:lineRule="auto"/>
        <w:jc w:val="center"/>
        <w:rPr>
          <w:rFonts w:ascii="Times New Roman" w:hAnsi="Times New Roman"/>
          <w:b/>
          <w:bCs/>
          <w:sz w:val="28"/>
          <w:szCs w:val="28"/>
        </w:rPr>
      </w:pPr>
      <w:r w:rsidRPr="00DC61B0">
        <w:rPr>
          <w:rFonts w:ascii="Times New Roman" w:hAnsi="Times New Roman"/>
          <w:b/>
          <w:bCs/>
          <w:sz w:val="28"/>
          <w:szCs w:val="28"/>
        </w:rPr>
        <w:br/>
      </w:r>
      <w:bookmarkStart w:id="0" w:name="_GoBack"/>
      <w:proofErr w:type="gramStart"/>
      <w:r w:rsidR="00AB5F2F" w:rsidRPr="00AB5F2F">
        <w:rPr>
          <w:rFonts w:ascii="Times New Roman" w:hAnsi="Times New Roman"/>
          <w:b/>
          <w:bCs/>
          <w:sz w:val="28"/>
          <w:szCs w:val="28"/>
        </w:rPr>
        <w:t xml:space="preserve">Об утверждении Порядка предоставления субсидий из областного бюджета Ленинградской области и поступивших в порядке </w:t>
      </w:r>
      <w:proofErr w:type="spellStart"/>
      <w:r w:rsidR="00AB5F2F" w:rsidRPr="00AB5F2F">
        <w:rPr>
          <w:rFonts w:ascii="Times New Roman" w:hAnsi="Times New Roman"/>
          <w:b/>
          <w:bCs/>
          <w:sz w:val="28"/>
          <w:szCs w:val="28"/>
        </w:rPr>
        <w:t>софинансирования</w:t>
      </w:r>
      <w:proofErr w:type="spellEnd"/>
      <w:r w:rsidR="00AB5F2F" w:rsidRPr="00AB5F2F">
        <w:rPr>
          <w:rFonts w:ascii="Times New Roman" w:hAnsi="Times New Roman"/>
          <w:b/>
          <w:bCs/>
          <w:sz w:val="28"/>
          <w:szCs w:val="28"/>
        </w:rPr>
        <w:t xml:space="preserve"> средств федерального бюджета юридическим</w:t>
      </w:r>
      <w:r w:rsidR="00AB5F2F">
        <w:rPr>
          <w:rFonts w:ascii="Times New Roman" w:hAnsi="Times New Roman"/>
          <w:b/>
          <w:bCs/>
          <w:sz w:val="28"/>
          <w:szCs w:val="28"/>
        </w:rPr>
        <w:t xml:space="preserve"> </w:t>
      </w:r>
      <w:r w:rsidR="00AB5F2F" w:rsidRPr="00AB5F2F">
        <w:rPr>
          <w:rFonts w:ascii="Times New Roman" w:hAnsi="Times New Roman"/>
          <w:b/>
          <w:bCs/>
          <w:sz w:val="28"/>
          <w:szCs w:val="28"/>
        </w:rPr>
        <w:t>лицам (за исключением государственных (муниципальных)</w:t>
      </w:r>
      <w:r w:rsidR="00AB5F2F">
        <w:rPr>
          <w:rFonts w:ascii="Times New Roman" w:hAnsi="Times New Roman"/>
          <w:b/>
          <w:bCs/>
          <w:sz w:val="28"/>
          <w:szCs w:val="28"/>
        </w:rPr>
        <w:t xml:space="preserve"> </w:t>
      </w:r>
      <w:r w:rsidR="00AB5F2F" w:rsidRPr="00AB5F2F">
        <w:rPr>
          <w:rFonts w:ascii="Times New Roman" w:hAnsi="Times New Roman"/>
          <w:b/>
          <w:bCs/>
          <w:sz w:val="28"/>
          <w:szCs w:val="28"/>
        </w:rPr>
        <w:t>учреждений), индивидуальным предпринимателям на возмещение затрат за прохождение гражданами, заключившими социальный контракт на оказание государственной социальной помощи, стажировки, по результатам которой заключен трудовой договор</w:t>
      </w:r>
      <w:r w:rsidR="00AB5F2F">
        <w:rPr>
          <w:rFonts w:ascii="Times New Roman" w:hAnsi="Times New Roman"/>
          <w:b/>
          <w:bCs/>
          <w:sz w:val="28"/>
          <w:szCs w:val="28"/>
        </w:rPr>
        <w:t xml:space="preserve"> </w:t>
      </w:r>
      <w:r>
        <w:rPr>
          <w:rFonts w:ascii="Times New Roman" w:hAnsi="Times New Roman"/>
          <w:b/>
          <w:bCs/>
          <w:sz w:val="28"/>
          <w:szCs w:val="28"/>
        </w:rPr>
        <w:t>в рамках реализации государственной программы Ленинградской области «Социальная поддержка отдельных категорий граждан</w:t>
      </w:r>
      <w:proofErr w:type="gramEnd"/>
      <w:r>
        <w:rPr>
          <w:rFonts w:ascii="Times New Roman" w:hAnsi="Times New Roman"/>
          <w:b/>
          <w:bCs/>
          <w:sz w:val="28"/>
          <w:szCs w:val="28"/>
        </w:rPr>
        <w:t xml:space="preserve"> в Ленинградской области»</w:t>
      </w:r>
    </w:p>
    <w:p w:rsidR="00F25A65" w:rsidRPr="00DC61B0" w:rsidRDefault="00F25A65" w:rsidP="006D5C30">
      <w:pPr>
        <w:spacing w:after="0" w:line="240" w:lineRule="auto"/>
        <w:jc w:val="center"/>
        <w:rPr>
          <w:rFonts w:ascii="Times New Roman" w:hAnsi="Times New Roman"/>
          <w:sz w:val="28"/>
          <w:szCs w:val="28"/>
        </w:rPr>
      </w:pPr>
    </w:p>
    <w:bookmarkEnd w:id="0"/>
    <w:p w:rsidR="00F25A65" w:rsidRPr="00DC61B0" w:rsidRDefault="00F25A65" w:rsidP="001D0F91">
      <w:pPr>
        <w:spacing w:after="0" w:line="240" w:lineRule="auto"/>
        <w:ind w:firstLine="567"/>
        <w:jc w:val="both"/>
        <w:rPr>
          <w:rFonts w:ascii="Times New Roman" w:hAnsi="Times New Roman"/>
          <w:sz w:val="28"/>
          <w:szCs w:val="28"/>
        </w:rPr>
      </w:pPr>
      <w:proofErr w:type="gramStart"/>
      <w:r w:rsidRPr="00DC61B0">
        <w:rPr>
          <w:rFonts w:ascii="Times New Roman" w:hAnsi="Times New Roman"/>
          <w:sz w:val="28"/>
          <w:szCs w:val="28"/>
        </w:rPr>
        <w:t>В соответствии со статьей 78</w:t>
      </w:r>
      <w:r w:rsidR="00AB5F2F">
        <w:rPr>
          <w:rFonts w:ascii="Times New Roman" w:hAnsi="Times New Roman"/>
          <w:sz w:val="28"/>
          <w:szCs w:val="28"/>
        </w:rPr>
        <w:t>, 78.1</w:t>
      </w:r>
      <w:r w:rsidRPr="00DC61B0">
        <w:rPr>
          <w:rFonts w:ascii="Times New Roman" w:hAnsi="Times New Roman"/>
          <w:sz w:val="28"/>
          <w:szCs w:val="28"/>
        </w:rPr>
        <w:t xml:space="preserve"> Бюджетного кодекса Российской Федерации, постановлением Правительства Российской Федерации </w:t>
      </w:r>
      <w:r w:rsidR="00AB5F2F">
        <w:rPr>
          <w:rFonts w:ascii="Times New Roman" w:hAnsi="Times New Roman"/>
          <w:sz w:val="28"/>
          <w:szCs w:val="28"/>
        </w:rPr>
        <w:br/>
      </w:r>
      <w:r w:rsidRPr="00DC61B0">
        <w:rPr>
          <w:rFonts w:ascii="Times New Roman" w:hAnsi="Times New Roman"/>
          <w:sz w:val="28"/>
          <w:szCs w:val="28"/>
        </w:rPr>
        <w:t>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DC61B0">
        <w:rPr>
          <w:rFonts w:ascii="Times New Roman" w:hAnsi="Times New Roman"/>
          <w:sz w:val="28"/>
          <w:szCs w:val="28"/>
        </w:rPr>
        <w:t xml:space="preserve"> </w:t>
      </w:r>
      <w:proofErr w:type="gramStart"/>
      <w:r w:rsidRPr="00DC61B0">
        <w:rPr>
          <w:rFonts w:ascii="Times New Roman" w:hAnsi="Times New Roman"/>
          <w:sz w:val="28"/>
          <w:szCs w:val="28"/>
        </w:rPr>
        <w:t>Российской Федерации и отдельных положений некоторых актов Правительства Российской Федерации», постановлениями Правительства Российской Федерации от 15 апреля 2014 года № 296 «Об утверждении государственной программы Российской Федерации «Социальная поддержка граждан», в соответствии со статьей 12.4 областного закона</w:t>
      </w:r>
      <w:r w:rsidR="00AB5F2F">
        <w:rPr>
          <w:rFonts w:ascii="Times New Roman" w:hAnsi="Times New Roman"/>
          <w:sz w:val="28"/>
          <w:szCs w:val="28"/>
        </w:rPr>
        <w:t xml:space="preserve"> </w:t>
      </w:r>
      <w:r w:rsidRPr="00DC61B0">
        <w:rPr>
          <w:rFonts w:ascii="Times New Roman" w:hAnsi="Times New Roman"/>
          <w:sz w:val="28"/>
          <w:szCs w:val="28"/>
        </w:rPr>
        <w:t xml:space="preserve">от </w:t>
      </w:r>
      <w:r>
        <w:rPr>
          <w:rFonts w:ascii="Times New Roman" w:hAnsi="Times New Roman"/>
          <w:sz w:val="28"/>
          <w:szCs w:val="28"/>
        </w:rPr>
        <w:t>17</w:t>
      </w:r>
      <w:r w:rsidRPr="00DC61B0">
        <w:rPr>
          <w:rFonts w:ascii="Times New Roman" w:hAnsi="Times New Roman"/>
          <w:sz w:val="28"/>
          <w:szCs w:val="28"/>
        </w:rPr>
        <w:t xml:space="preserve"> </w:t>
      </w:r>
      <w:r>
        <w:rPr>
          <w:rFonts w:ascii="Times New Roman" w:hAnsi="Times New Roman"/>
          <w:sz w:val="28"/>
          <w:szCs w:val="28"/>
        </w:rPr>
        <w:t>ноября</w:t>
      </w:r>
      <w:r w:rsidR="00AB5F2F">
        <w:rPr>
          <w:rFonts w:ascii="Times New Roman" w:hAnsi="Times New Roman"/>
          <w:sz w:val="28"/>
          <w:szCs w:val="28"/>
        </w:rPr>
        <w:t xml:space="preserve"> </w:t>
      </w:r>
      <w:r w:rsidRPr="00DC61B0">
        <w:rPr>
          <w:rFonts w:ascii="Times New Roman" w:hAnsi="Times New Roman"/>
          <w:sz w:val="28"/>
          <w:szCs w:val="28"/>
        </w:rPr>
        <w:t>201</w:t>
      </w:r>
      <w:r>
        <w:rPr>
          <w:rFonts w:ascii="Times New Roman" w:hAnsi="Times New Roman"/>
          <w:sz w:val="28"/>
          <w:szCs w:val="28"/>
        </w:rPr>
        <w:t>7</w:t>
      </w:r>
      <w:r w:rsidRPr="00DC61B0">
        <w:rPr>
          <w:rFonts w:ascii="Times New Roman" w:hAnsi="Times New Roman"/>
          <w:sz w:val="28"/>
          <w:szCs w:val="28"/>
        </w:rPr>
        <w:t xml:space="preserve"> года № 72-оз «</w:t>
      </w:r>
      <w:r>
        <w:rPr>
          <w:rFonts w:ascii="Times New Roman" w:hAnsi="Times New Roman"/>
          <w:sz w:val="28"/>
          <w:szCs w:val="28"/>
        </w:rPr>
        <w:t xml:space="preserve">Социальный кодекс </w:t>
      </w:r>
      <w:r w:rsidRPr="00DC61B0">
        <w:rPr>
          <w:rFonts w:ascii="Times New Roman" w:hAnsi="Times New Roman"/>
          <w:sz w:val="28"/>
          <w:szCs w:val="28"/>
        </w:rPr>
        <w:t>Ленинградской области», постановлением Правительства Ленинградской области от 04 апреля 2018 года № 117 «Об утверждении Положения об</w:t>
      </w:r>
      <w:proofErr w:type="gramEnd"/>
      <w:r w:rsidRPr="00DC61B0">
        <w:rPr>
          <w:rFonts w:ascii="Times New Roman" w:hAnsi="Times New Roman"/>
          <w:sz w:val="28"/>
          <w:szCs w:val="28"/>
        </w:rPr>
        <w:t xml:space="preserve"> </w:t>
      </w:r>
      <w:proofErr w:type="gramStart"/>
      <w:r w:rsidRPr="00DC61B0">
        <w:rPr>
          <w:rFonts w:ascii="Times New Roman" w:hAnsi="Times New Roman"/>
          <w:sz w:val="28"/>
          <w:szCs w:val="28"/>
        </w:rPr>
        <w:t>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 социальной помощи на основании социального контракта, Положения об условиях, порядке назначения и выплаты государственной социальной помощи в виде</w:t>
      </w:r>
      <w:proofErr w:type="gramEnd"/>
      <w:r w:rsidRPr="00DC61B0">
        <w:rPr>
          <w:rFonts w:ascii="Times New Roman" w:hAnsi="Times New Roman"/>
          <w:sz w:val="28"/>
          <w:szCs w:val="28"/>
        </w:rPr>
        <w:t xml:space="preserve"> региональной социальной доплаты к пенсии и признании </w:t>
      </w:r>
      <w:proofErr w:type="gramStart"/>
      <w:r w:rsidRPr="00DC61B0">
        <w:rPr>
          <w:rFonts w:ascii="Times New Roman" w:hAnsi="Times New Roman"/>
          <w:sz w:val="28"/>
          <w:szCs w:val="28"/>
        </w:rPr>
        <w:t>утратившими</w:t>
      </w:r>
      <w:proofErr w:type="gramEnd"/>
      <w:r w:rsidRPr="00DC61B0">
        <w:rPr>
          <w:rFonts w:ascii="Times New Roman" w:hAnsi="Times New Roman"/>
          <w:sz w:val="28"/>
          <w:szCs w:val="28"/>
        </w:rPr>
        <w:t xml:space="preserve"> силу отдельных постановлений Правительства Ленинградской области» Правительство Ленинградской области постановляет:</w:t>
      </w:r>
    </w:p>
    <w:p w:rsidR="00F25A65" w:rsidRPr="00DC61B0" w:rsidRDefault="00F25A65" w:rsidP="00AB5F2F">
      <w:pPr>
        <w:pStyle w:val="a4"/>
        <w:numPr>
          <w:ilvl w:val="0"/>
          <w:numId w:val="5"/>
        </w:numPr>
        <w:tabs>
          <w:tab w:val="left" w:pos="1134"/>
        </w:tabs>
        <w:spacing w:after="0" w:line="240" w:lineRule="auto"/>
        <w:ind w:left="0" w:firstLine="658"/>
        <w:jc w:val="both"/>
        <w:rPr>
          <w:rFonts w:ascii="Times New Roman" w:hAnsi="Times New Roman"/>
          <w:sz w:val="28"/>
          <w:szCs w:val="28"/>
        </w:rPr>
      </w:pPr>
      <w:proofErr w:type="gramStart"/>
      <w:r w:rsidRPr="00356D12">
        <w:rPr>
          <w:rFonts w:ascii="Times New Roman" w:hAnsi="Times New Roman"/>
          <w:sz w:val="28"/>
          <w:szCs w:val="28"/>
        </w:rPr>
        <w:t xml:space="preserve">Утвердить Порядок предоставления субсидий </w:t>
      </w:r>
      <w:r w:rsidR="00AB5F2F" w:rsidRPr="00AB5F2F">
        <w:rPr>
          <w:rFonts w:ascii="Times New Roman" w:hAnsi="Times New Roman"/>
          <w:sz w:val="28"/>
          <w:szCs w:val="28"/>
        </w:rPr>
        <w:t xml:space="preserve">из областного бюджета Ленинградской области и поступивших в порядке </w:t>
      </w:r>
      <w:proofErr w:type="spellStart"/>
      <w:r w:rsidR="00AB5F2F" w:rsidRPr="00AB5F2F">
        <w:rPr>
          <w:rFonts w:ascii="Times New Roman" w:hAnsi="Times New Roman"/>
          <w:sz w:val="28"/>
          <w:szCs w:val="28"/>
        </w:rPr>
        <w:t>софинансирования</w:t>
      </w:r>
      <w:proofErr w:type="spellEnd"/>
      <w:r w:rsidR="00AB5F2F" w:rsidRPr="00AB5F2F">
        <w:rPr>
          <w:rFonts w:ascii="Times New Roman" w:hAnsi="Times New Roman"/>
          <w:sz w:val="28"/>
          <w:szCs w:val="28"/>
        </w:rPr>
        <w:t xml:space="preserve"> средств федерального бюджета юридическим лицам (за исключением государственных (муниципальных) учреждений), индивидуальным предпринимателям на </w:t>
      </w:r>
      <w:r w:rsidR="00AB5F2F" w:rsidRPr="00AB5F2F">
        <w:rPr>
          <w:rFonts w:ascii="Times New Roman" w:hAnsi="Times New Roman"/>
          <w:sz w:val="28"/>
          <w:szCs w:val="28"/>
        </w:rPr>
        <w:lastRenderedPageBreak/>
        <w:t>возмещение затрат за прохождение гражданами, заключившими социальный контракт на оказание государственной социальной помощи,  стажировки, по результатам которой заключен трудовой договор, в рамках государственной программы Ленинградской области «Социальная поддержка отдельных категорий граждан в Ленинградской</w:t>
      </w:r>
      <w:proofErr w:type="gramEnd"/>
      <w:r w:rsidR="00AB5F2F" w:rsidRPr="00AB5F2F">
        <w:rPr>
          <w:rFonts w:ascii="Times New Roman" w:hAnsi="Times New Roman"/>
          <w:sz w:val="28"/>
          <w:szCs w:val="28"/>
        </w:rPr>
        <w:t xml:space="preserve"> области»</w:t>
      </w:r>
      <w:r>
        <w:rPr>
          <w:rFonts w:ascii="Times New Roman" w:hAnsi="Times New Roman"/>
          <w:bCs/>
          <w:sz w:val="28"/>
          <w:szCs w:val="28"/>
        </w:rPr>
        <w:t>.</w:t>
      </w:r>
    </w:p>
    <w:p w:rsidR="00F25A65" w:rsidRPr="00DC61B0" w:rsidRDefault="00F25A65" w:rsidP="007A156B">
      <w:pPr>
        <w:pStyle w:val="a4"/>
        <w:numPr>
          <w:ilvl w:val="0"/>
          <w:numId w:val="5"/>
        </w:numPr>
        <w:tabs>
          <w:tab w:val="left" w:pos="1134"/>
        </w:tabs>
        <w:spacing w:after="0" w:line="240" w:lineRule="auto"/>
        <w:ind w:left="0" w:firstLine="516"/>
        <w:jc w:val="both"/>
        <w:rPr>
          <w:rFonts w:ascii="Times New Roman" w:hAnsi="Times New Roman"/>
          <w:sz w:val="28"/>
          <w:szCs w:val="28"/>
        </w:rPr>
      </w:pPr>
      <w:r w:rsidRPr="00DC61B0">
        <w:rPr>
          <w:rFonts w:ascii="Times New Roman" w:hAnsi="Times New Roman"/>
          <w:sz w:val="28"/>
          <w:szCs w:val="28"/>
        </w:rPr>
        <w:t>Настоящее постановление вступает в силу через 10 дней после дня его официального опубликования.</w:t>
      </w:r>
    </w:p>
    <w:p w:rsidR="00F25A65" w:rsidRPr="00DC61B0" w:rsidRDefault="00F25A65" w:rsidP="007A156B">
      <w:pPr>
        <w:pStyle w:val="a4"/>
        <w:spacing w:after="0" w:line="240" w:lineRule="auto"/>
        <w:ind w:left="1185"/>
        <w:jc w:val="both"/>
        <w:rPr>
          <w:rFonts w:ascii="Times New Roman" w:hAnsi="Times New Roman"/>
          <w:b/>
          <w:bCs/>
          <w:sz w:val="28"/>
          <w:szCs w:val="28"/>
        </w:rPr>
      </w:pPr>
    </w:p>
    <w:p w:rsidR="00F25A65" w:rsidRPr="00DC61B0" w:rsidRDefault="00F25A65" w:rsidP="007A156B">
      <w:pPr>
        <w:pStyle w:val="ConsPlusNormal"/>
        <w:rPr>
          <w:rFonts w:ascii="Times New Roman" w:hAnsi="Times New Roman" w:cs="Times New Roman"/>
          <w:sz w:val="28"/>
          <w:szCs w:val="28"/>
        </w:rPr>
      </w:pPr>
      <w:r w:rsidRPr="00DC61B0">
        <w:rPr>
          <w:rFonts w:ascii="Times New Roman" w:hAnsi="Times New Roman" w:cs="Times New Roman"/>
          <w:sz w:val="28"/>
          <w:szCs w:val="28"/>
        </w:rPr>
        <w:t>Губернатор Ленинградской области                                                     А. Дрозденко</w:t>
      </w:r>
    </w:p>
    <w:p w:rsidR="00F25A65" w:rsidRPr="00DC61B0" w:rsidRDefault="00F25A65" w:rsidP="007A156B">
      <w:pPr>
        <w:pStyle w:val="ConsPlusNormal"/>
        <w:jc w:val="right"/>
        <w:outlineLvl w:val="0"/>
        <w:rPr>
          <w:rFonts w:ascii="Times New Roman" w:hAnsi="Times New Roman" w:cs="Times New Roman"/>
          <w:sz w:val="28"/>
          <w:szCs w:val="28"/>
        </w:rPr>
      </w:pPr>
      <w:r w:rsidRPr="00DC61B0">
        <w:rPr>
          <w:rFonts w:ascii="Times New Roman" w:hAnsi="Times New Roman" w:cs="Times New Roman"/>
          <w:sz w:val="28"/>
          <w:szCs w:val="28"/>
        </w:rPr>
        <w:t xml:space="preserve">          </w:t>
      </w: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1D0F91" w:rsidRDefault="001D0F91" w:rsidP="007A156B">
      <w:pPr>
        <w:pStyle w:val="ConsPlusNormal"/>
        <w:jc w:val="right"/>
        <w:outlineLvl w:val="0"/>
        <w:rPr>
          <w:rFonts w:ascii="Times New Roman" w:hAnsi="Times New Roman" w:cs="Times New Roman"/>
          <w:sz w:val="28"/>
          <w:szCs w:val="28"/>
        </w:rPr>
      </w:pPr>
    </w:p>
    <w:p w:rsidR="001D0F91" w:rsidRDefault="001D0F91"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Default="00F25A65" w:rsidP="007A156B">
      <w:pPr>
        <w:pStyle w:val="ConsPlusNormal"/>
        <w:jc w:val="right"/>
        <w:outlineLvl w:val="0"/>
        <w:rPr>
          <w:rFonts w:ascii="Times New Roman" w:hAnsi="Times New Roman" w:cs="Times New Roman"/>
          <w:sz w:val="28"/>
          <w:szCs w:val="28"/>
        </w:rPr>
      </w:pPr>
    </w:p>
    <w:p w:rsidR="00F25A65" w:rsidRPr="00DC61B0" w:rsidRDefault="00F25A65" w:rsidP="007A156B">
      <w:pPr>
        <w:pStyle w:val="ConsPlusNormal"/>
        <w:jc w:val="right"/>
        <w:outlineLvl w:val="0"/>
        <w:rPr>
          <w:rFonts w:ascii="Times New Roman" w:hAnsi="Times New Roman" w:cs="Times New Roman"/>
          <w:sz w:val="28"/>
          <w:szCs w:val="28"/>
        </w:rPr>
      </w:pPr>
      <w:r w:rsidRPr="00DC61B0">
        <w:rPr>
          <w:rFonts w:ascii="Times New Roman" w:hAnsi="Times New Roman" w:cs="Times New Roman"/>
          <w:sz w:val="28"/>
          <w:szCs w:val="28"/>
        </w:rPr>
        <w:lastRenderedPageBreak/>
        <w:t>УТВЕРЖДЕН</w:t>
      </w:r>
    </w:p>
    <w:p w:rsidR="00F25A65" w:rsidRPr="00DC61B0" w:rsidRDefault="00F25A65" w:rsidP="007A156B">
      <w:pPr>
        <w:pStyle w:val="ConsPlusNormal"/>
        <w:jc w:val="right"/>
        <w:rPr>
          <w:rFonts w:ascii="Times New Roman" w:hAnsi="Times New Roman" w:cs="Times New Roman"/>
          <w:sz w:val="28"/>
          <w:szCs w:val="28"/>
        </w:rPr>
      </w:pPr>
      <w:r w:rsidRPr="00DC61B0">
        <w:rPr>
          <w:rFonts w:ascii="Times New Roman" w:hAnsi="Times New Roman" w:cs="Times New Roman"/>
          <w:sz w:val="28"/>
          <w:szCs w:val="28"/>
        </w:rPr>
        <w:t>постановлением Правительства</w:t>
      </w:r>
    </w:p>
    <w:p w:rsidR="00F25A65" w:rsidRPr="00DC61B0" w:rsidRDefault="00F25A65" w:rsidP="007A156B">
      <w:pPr>
        <w:pStyle w:val="ConsPlusNormal"/>
        <w:jc w:val="right"/>
        <w:rPr>
          <w:rFonts w:ascii="Times New Roman" w:hAnsi="Times New Roman" w:cs="Times New Roman"/>
          <w:sz w:val="28"/>
          <w:szCs w:val="28"/>
        </w:rPr>
      </w:pPr>
      <w:r w:rsidRPr="00DC61B0">
        <w:rPr>
          <w:rFonts w:ascii="Times New Roman" w:hAnsi="Times New Roman" w:cs="Times New Roman"/>
          <w:sz w:val="28"/>
          <w:szCs w:val="28"/>
        </w:rPr>
        <w:t>Ленинградской области</w:t>
      </w:r>
    </w:p>
    <w:p w:rsidR="00F25A65" w:rsidRPr="00DC61B0" w:rsidRDefault="00F25A65" w:rsidP="007A156B">
      <w:pPr>
        <w:pStyle w:val="ConsPlusNormal"/>
        <w:jc w:val="right"/>
        <w:rPr>
          <w:rFonts w:ascii="Times New Roman" w:hAnsi="Times New Roman" w:cs="Times New Roman"/>
          <w:sz w:val="28"/>
          <w:szCs w:val="28"/>
        </w:rPr>
      </w:pPr>
      <w:r w:rsidRPr="00DC61B0">
        <w:rPr>
          <w:rFonts w:ascii="Times New Roman" w:hAnsi="Times New Roman" w:cs="Times New Roman"/>
          <w:sz w:val="28"/>
          <w:szCs w:val="28"/>
        </w:rPr>
        <w:t>от  _________ № ___</w:t>
      </w:r>
    </w:p>
    <w:p w:rsidR="00F25A65" w:rsidRPr="00DC61B0" w:rsidRDefault="00F25A65" w:rsidP="007A156B">
      <w:pPr>
        <w:pStyle w:val="ConsPlusNormal"/>
        <w:jc w:val="right"/>
        <w:rPr>
          <w:rFonts w:ascii="Times New Roman" w:hAnsi="Times New Roman" w:cs="Times New Roman"/>
          <w:sz w:val="28"/>
          <w:szCs w:val="28"/>
        </w:rPr>
      </w:pPr>
      <w:r w:rsidRPr="00DC61B0">
        <w:rPr>
          <w:rFonts w:ascii="Times New Roman" w:hAnsi="Times New Roman" w:cs="Times New Roman"/>
          <w:sz w:val="28"/>
          <w:szCs w:val="28"/>
        </w:rPr>
        <w:t>(приложение)</w:t>
      </w:r>
    </w:p>
    <w:p w:rsidR="00AB5F2F" w:rsidRPr="00AB5F2F" w:rsidRDefault="00F25A65" w:rsidP="00AB5F2F">
      <w:pPr>
        <w:spacing w:after="0" w:line="240" w:lineRule="auto"/>
        <w:jc w:val="center"/>
        <w:rPr>
          <w:rFonts w:ascii="Times New Roman" w:hAnsi="Times New Roman"/>
          <w:b/>
          <w:bCs/>
          <w:sz w:val="28"/>
          <w:szCs w:val="28"/>
        </w:rPr>
      </w:pPr>
      <w:proofErr w:type="gramStart"/>
      <w:r w:rsidRPr="00DC61B0">
        <w:rPr>
          <w:rFonts w:ascii="Times New Roman" w:hAnsi="Times New Roman"/>
          <w:b/>
          <w:bCs/>
          <w:sz w:val="28"/>
          <w:szCs w:val="28"/>
        </w:rPr>
        <w:t xml:space="preserve">Порядок </w:t>
      </w:r>
      <w:r w:rsidRPr="00DC61B0">
        <w:rPr>
          <w:rFonts w:ascii="Times New Roman" w:hAnsi="Times New Roman"/>
          <w:b/>
          <w:bCs/>
          <w:sz w:val="28"/>
          <w:szCs w:val="28"/>
        </w:rPr>
        <w:br/>
      </w:r>
      <w:r w:rsidRPr="006D5C30">
        <w:rPr>
          <w:rFonts w:ascii="Times New Roman" w:hAnsi="Times New Roman"/>
          <w:b/>
          <w:bCs/>
          <w:sz w:val="28"/>
          <w:szCs w:val="28"/>
        </w:rPr>
        <w:t xml:space="preserve">предоставления субсидий </w:t>
      </w:r>
      <w:r w:rsidR="00AB5F2F" w:rsidRPr="00AB5F2F">
        <w:rPr>
          <w:rFonts w:ascii="Times New Roman" w:hAnsi="Times New Roman"/>
          <w:b/>
          <w:bCs/>
          <w:sz w:val="28"/>
          <w:szCs w:val="28"/>
        </w:rPr>
        <w:t xml:space="preserve">из областного бюджета Ленинградской области и поступивших в порядке </w:t>
      </w:r>
      <w:proofErr w:type="spellStart"/>
      <w:r w:rsidR="00AB5F2F" w:rsidRPr="00AB5F2F">
        <w:rPr>
          <w:rFonts w:ascii="Times New Roman" w:hAnsi="Times New Roman"/>
          <w:b/>
          <w:bCs/>
          <w:sz w:val="28"/>
          <w:szCs w:val="28"/>
        </w:rPr>
        <w:t>софинансирования</w:t>
      </w:r>
      <w:proofErr w:type="spellEnd"/>
      <w:r w:rsidR="00AB5F2F" w:rsidRPr="00AB5F2F">
        <w:rPr>
          <w:rFonts w:ascii="Times New Roman" w:hAnsi="Times New Roman"/>
          <w:b/>
          <w:bCs/>
          <w:sz w:val="28"/>
          <w:szCs w:val="28"/>
        </w:rPr>
        <w:t xml:space="preserve"> средств федерального бюджета юридическим лицам (за исключением государственных (муниципальных)</w:t>
      </w:r>
      <w:proofErr w:type="gramEnd"/>
    </w:p>
    <w:p w:rsidR="00F25A65" w:rsidRPr="00DC61B0" w:rsidRDefault="00AB5F2F" w:rsidP="00AB5F2F">
      <w:pPr>
        <w:spacing w:after="0" w:line="240" w:lineRule="auto"/>
        <w:jc w:val="center"/>
        <w:rPr>
          <w:rFonts w:ascii="Times New Roman" w:hAnsi="Times New Roman"/>
          <w:b/>
          <w:bCs/>
          <w:sz w:val="28"/>
          <w:szCs w:val="28"/>
        </w:rPr>
      </w:pPr>
      <w:r w:rsidRPr="00AB5F2F">
        <w:rPr>
          <w:rFonts w:ascii="Times New Roman" w:hAnsi="Times New Roman"/>
          <w:b/>
          <w:bCs/>
          <w:sz w:val="28"/>
          <w:szCs w:val="28"/>
        </w:rPr>
        <w:t>учреждений), индивидуальным предпринимателям на возмещение затрат за прохождение гражданами, заключившими социальный контракт на оказание государственной социальной помощи,  стажировки, по результатам которой заключен трудовой договор, в рамках государственной программы Ленинградской области «Социальная поддержка отдельных категорий граждан в Ленинградской области»</w:t>
      </w:r>
      <w:r w:rsidR="00F25A65" w:rsidRPr="00DC61B0">
        <w:rPr>
          <w:rFonts w:ascii="Times New Roman" w:hAnsi="Times New Roman"/>
          <w:b/>
          <w:bCs/>
          <w:sz w:val="28"/>
          <w:szCs w:val="28"/>
        </w:rPr>
        <w:br/>
      </w:r>
      <w:r w:rsidR="00F25A65" w:rsidRPr="00DC61B0">
        <w:rPr>
          <w:rFonts w:ascii="Times New Roman" w:hAnsi="Times New Roman"/>
          <w:b/>
          <w:bCs/>
          <w:sz w:val="28"/>
          <w:szCs w:val="28"/>
        </w:rPr>
        <w:br/>
        <w:t>1. Общие положения</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p>
    <w:p w:rsidR="00F25A65" w:rsidRPr="00C41376" w:rsidRDefault="00F25A65" w:rsidP="00AB5F2F">
      <w:pPr>
        <w:pStyle w:val="a4"/>
        <w:numPr>
          <w:ilvl w:val="1"/>
          <w:numId w:val="6"/>
        </w:numPr>
        <w:tabs>
          <w:tab w:val="left" w:pos="1134"/>
        </w:tabs>
        <w:spacing w:after="0" w:line="240" w:lineRule="auto"/>
        <w:ind w:left="0" w:firstLine="501"/>
        <w:jc w:val="both"/>
        <w:rPr>
          <w:rFonts w:ascii="Times New Roman" w:hAnsi="Times New Roman"/>
          <w:color w:val="000000" w:themeColor="text1"/>
          <w:sz w:val="28"/>
          <w:szCs w:val="28"/>
        </w:rPr>
      </w:pPr>
      <w:proofErr w:type="gramStart"/>
      <w:r w:rsidRPr="00C41376">
        <w:rPr>
          <w:rFonts w:ascii="Times New Roman" w:hAnsi="Times New Roman"/>
          <w:color w:val="000000" w:themeColor="text1"/>
          <w:sz w:val="28"/>
          <w:szCs w:val="28"/>
        </w:rPr>
        <w:t xml:space="preserve">Настоящий Порядок устанавливает категории получателей, цели, условия и порядок предоставления субсидий </w:t>
      </w:r>
      <w:r w:rsidR="00AB5F2F" w:rsidRPr="00C41376">
        <w:rPr>
          <w:rFonts w:ascii="Times New Roman" w:hAnsi="Times New Roman"/>
          <w:color w:val="000000" w:themeColor="text1"/>
          <w:sz w:val="28"/>
          <w:szCs w:val="28"/>
        </w:rPr>
        <w:t xml:space="preserve">из областного бюджета Ленинградской области и поступивших в порядке </w:t>
      </w:r>
      <w:proofErr w:type="spellStart"/>
      <w:r w:rsidR="00AB5F2F" w:rsidRPr="00C41376">
        <w:rPr>
          <w:rFonts w:ascii="Times New Roman" w:hAnsi="Times New Roman"/>
          <w:color w:val="000000" w:themeColor="text1"/>
          <w:sz w:val="28"/>
          <w:szCs w:val="28"/>
        </w:rPr>
        <w:t>софинансирования</w:t>
      </w:r>
      <w:proofErr w:type="spellEnd"/>
      <w:r w:rsidR="00AB5F2F" w:rsidRPr="00C41376">
        <w:rPr>
          <w:rFonts w:ascii="Times New Roman" w:hAnsi="Times New Roman"/>
          <w:color w:val="000000" w:themeColor="text1"/>
          <w:sz w:val="28"/>
          <w:szCs w:val="28"/>
        </w:rPr>
        <w:t xml:space="preserve"> средств федерального бюджета юридическим лицам (за исключением государственных (муниципальных) учреждений), индивидуальным предпринимателям на  возмещение затрат за прохождение гражданами, заключившими социальный контракт на оказание государственной социальной помощи,  стажировки, по результатам которой заключен трудовой договор, в рамках основного мероприятия «Обеспечение мерами</w:t>
      </w:r>
      <w:proofErr w:type="gramEnd"/>
      <w:r w:rsidR="00AB5F2F" w:rsidRPr="00C41376">
        <w:rPr>
          <w:rFonts w:ascii="Times New Roman" w:hAnsi="Times New Roman"/>
          <w:color w:val="000000" w:themeColor="text1"/>
          <w:sz w:val="28"/>
          <w:szCs w:val="28"/>
        </w:rPr>
        <w:t xml:space="preserve"> социальной поддержки, </w:t>
      </w:r>
      <w:proofErr w:type="gramStart"/>
      <w:r w:rsidR="00AB5F2F" w:rsidRPr="00C41376">
        <w:rPr>
          <w:rFonts w:ascii="Times New Roman" w:hAnsi="Times New Roman"/>
          <w:color w:val="000000" w:themeColor="text1"/>
          <w:sz w:val="28"/>
          <w:szCs w:val="28"/>
        </w:rPr>
        <w:t>направленными</w:t>
      </w:r>
      <w:proofErr w:type="gramEnd"/>
      <w:r w:rsidR="00AB5F2F" w:rsidRPr="00C41376">
        <w:rPr>
          <w:rFonts w:ascii="Times New Roman" w:hAnsi="Times New Roman"/>
          <w:color w:val="000000" w:themeColor="text1"/>
          <w:sz w:val="28"/>
          <w:szCs w:val="28"/>
        </w:rPr>
        <w:t xml:space="preserve"> на борьбу с бедностью» подпрограммы «Повышение социальной защищенности населения Ленинградской области»  государственной программы Ленинградской области «Социальная поддержка отдельных категорий граждан в Ленинградской области» </w:t>
      </w:r>
      <w:r w:rsidRPr="00C41376">
        <w:rPr>
          <w:rFonts w:ascii="Times New Roman" w:hAnsi="Times New Roman"/>
          <w:color w:val="000000" w:themeColor="text1"/>
          <w:sz w:val="28"/>
          <w:szCs w:val="28"/>
        </w:rPr>
        <w:t>(далее – субсидии или субсидия).</w:t>
      </w:r>
    </w:p>
    <w:p w:rsidR="00F25A65" w:rsidRPr="00C41376" w:rsidRDefault="00F25A65" w:rsidP="00B6609C">
      <w:pPr>
        <w:pStyle w:val="a4"/>
        <w:numPr>
          <w:ilvl w:val="1"/>
          <w:numId w:val="6"/>
        </w:numPr>
        <w:spacing w:after="0" w:line="240" w:lineRule="auto"/>
        <w:ind w:left="0" w:firstLine="540"/>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Понятия, используемые в настоящем Порядке:</w:t>
      </w:r>
    </w:p>
    <w:p w:rsidR="00F25A65" w:rsidRPr="00C41376" w:rsidRDefault="00F25A65" w:rsidP="00B6609C">
      <w:pPr>
        <w:pStyle w:val="a4"/>
        <w:spacing w:after="0" w:line="240" w:lineRule="auto"/>
        <w:ind w:left="0" w:firstLine="540"/>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работодатели – юридические лица (за исключением государственных (муниципальных) учреждений), индивидуальные предприниматели или физические лица, не являющиеся индивидуальными предпринимателями, проводящие стажировку и вступившие в трудовые отношения с работниками, прошедшим</w:t>
      </w:r>
      <w:r w:rsidR="00310806" w:rsidRPr="00C41376">
        <w:rPr>
          <w:rFonts w:ascii="Times New Roman" w:hAnsi="Times New Roman"/>
          <w:color w:val="000000" w:themeColor="text1"/>
          <w:sz w:val="28"/>
          <w:szCs w:val="28"/>
        </w:rPr>
        <w:t>и</w:t>
      </w:r>
      <w:r w:rsidRPr="00C41376">
        <w:rPr>
          <w:rFonts w:ascii="Times New Roman" w:hAnsi="Times New Roman"/>
          <w:color w:val="000000" w:themeColor="text1"/>
          <w:sz w:val="28"/>
          <w:szCs w:val="28"/>
        </w:rPr>
        <w:t xml:space="preserve"> стажировку;</w:t>
      </w:r>
    </w:p>
    <w:p w:rsidR="00F25A65" w:rsidRPr="00C41376" w:rsidRDefault="00F25A65" w:rsidP="007A156B">
      <w:pPr>
        <w:pStyle w:val="a4"/>
        <w:tabs>
          <w:tab w:val="left" w:pos="426"/>
        </w:tabs>
        <w:spacing w:after="0" w:line="240" w:lineRule="auto"/>
        <w:ind w:left="0"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стажеры – граждане, заключившие социальный контракт на реализацию мероприятия по поиску работы, проходящие стажировку у работодателей, заключившие трудовой договор по завершению прохождения стажировки;</w:t>
      </w:r>
    </w:p>
    <w:p w:rsidR="00F25A65" w:rsidRPr="00C41376" w:rsidRDefault="00F25A65" w:rsidP="007A156B">
      <w:pPr>
        <w:pStyle w:val="a4"/>
        <w:tabs>
          <w:tab w:val="left" w:pos="426"/>
        </w:tabs>
        <w:spacing w:after="0" w:line="240" w:lineRule="auto"/>
        <w:ind w:left="0"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стажировка – трудовая деятельность работника с целью приобретения умений, навыков и опыта работы.</w:t>
      </w:r>
    </w:p>
    <w:p w:rsidR="00AB5F2F" w:rsidRPr="00C41376" w:rsidRDefault="00AB5F2F" w:rsidP="007A156B">
      <w:pPr>
        <w:pStyle w:val="a4"/>
        <w:tabs>
          <w:tab w:val="left" w:pos="426"/>
        </w:tabs>
        <w:spacing w:after="0" w:line="240" w:lineRule="auto"/>
        <w:ind w:left="0"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Понятия и термины, используемые в настоящем Порядке, применяются в значениях, определенных действующим законодательством.</w:t>
      </w:r>
    </w:p>
    <w:p w:rsidR="00E42C20" w:rsidRPr="00C41376" w:rsidRDefault="00E42C20" w:rsidP="00E42C20">
      <w:pPr>
        <w:pStyle w:val="a4"/>
        <w:numPr>
          <w:ilvl w:val="1"/>
          <w:numId w:val="6"/>
        </w:numPr>
        <w:tabs>
          <w:tab w:val="left" w:pos="1134"/>
        </w:tabs>
        <w:spacing w:after="0" w:line="240" w:lineRule="auto"/>
        <w:ind w:left="0" w:firstLine="501"/>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Субсидия предоставляется в целях возмещения затрат работодателей, но не более чем за 3 месяца за  прохождение гражданами, заключившими </w:t>
      </w:r>
      <w:r w:rsidRPr="00C41376">
        <w:rPr>
          <w:rFonts w:ascii="Times New Roman" w:hAnsi="Times New Roman"/>
          <w:color w:val="000000" w:themeColor="text1"/>
          <w:sz w:val="28"/>
          <w:szCs w:val="28"/>
        </w:rPr>
        <w:lastRenderedPageBreak/>
        <w:t>социальный контракт на реализацию мероприятия по поиску работы,  стажировки, по результатам которой заключен трудовой договор.</w:t>
      </w:r>
    </w:p>
    <w:p w:rsidR="00E42C20" w:rsidRPr="00C41376" w:rsidRDefault="00E42C20" w:rsidP="00E42C20">
      <w:pPr>
        <w:tabs>
          <w:tab w:val="left" w:pos="1134"/>
        </w:tabs>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Субсидия предоставляется в размере фактически понесенных расходов, но не более минимального </w:t>
      </w:r>
      <w:proofErr w:type="gramStart"/>
      <w:r w:rsidRPr="00C41376">
        <w:rPr>
          <w:rFonts w:ascii="Times New Roman" w:hAnsi="Times New Roman"/>
          <w:color w:val="000000" w:themeColor="text1"/>
          <w:sz w:val="28"/>
          <w:szCs w:val="28"/>
        </w:rPr>
        <w:t>размера оплаты труда</w:t>
      </w:r>
      <w:proofErr w:type="gramEnd"/>
      <w:r w:rsidRPr="00C41376">
        <w:rPr>
          <w:rFonts w:ascii="Times New Roman" w:hAnsi="Times New Roman"/>
          <w:color w:val="000000" w:themeColor="text1"/>
          <w:sz w:val="28"/>
          <w:szCs w:val="28"/>
        </w:rPr>
        <w:t xml:space="preserve">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w:t>
      </w:r>
    </w:p>
    <w:p w:rsidR="004734EE" w:rsidRPr="00C41376" w:rsidRDefault="004734EE" w:rsidP="00CD525A">
      <w:pPr>
        <w:pStyle w:val="a4"/>
        <w:numPr>
          <w:ilvl w:val="1"/>
          <w:numId w:val="6"/>
        </w:numPr>
        <w:tabs>
          <w:tab w:val="left" w:pos="1134"/>
        </w:tabs>
        <w:spacing w:after="0" w:line="240" w:lineRule="auto"/>
        <w:ind w:left="0" w:firstLine="501"/>
        <w:jc w:val="both"/>
        <w:rPr>
          <w:rFonts w:ascii="Times New Roman" w:hAnsi="Times New Roman"/>
          <w:color w:val="000000" w:themeColor="text1"/>
          <w:sz w:val="28"/>
          <w:szCs w:val="28"/>
        </w:rPr>
      </w:pPr>
      <w:proofErr w:type="gramStart"/>
      <w:r w:rsidRPr="00C41376">
        <w:rPr>
          <w:rFonts w:ascii="Times New Roman" w:hAnsi="Times New Roman"/>
          <w:color w:val="000000" w:themeColor="text1"/>
          <w:sz w:val="28"/>
          <w:szCs w:val="28"/>
        </w:rPr>
        <w:t xml:space="preserve">Субсидия предоставляется в пределах бюджетных ассигнований, утвержденных в сводной бюджетной росписи областного бюджета Ленинградской области комитету по социальной защите населения Ленинградской области (далее – комитет) – главному распорядителю бюджетных средств и доведенных лимитов бюджетных обязательств на текущий финансовый год на цели указанные в пункте 1.3 настоящего Порядка, в том числе за счет субсидии из федерального бюджета бюджету Ленинградской области на </w:t>
      </w:r>
      <w:proofErr w:type="spellStart"/>
      <w:r w:rsidRPr="00C41376">
        <w:rPr>
          <w:rFonts w:ascii="Times New Roman" w:hAnsi="Times New Roman"/>
          <w:color w:val="000000" w:themeColor="text1"/>
          <w:sz w:val="28"/>
          <w:szCs w:val="28"/>
        </w:rPr>
        <w:t>софинансирование</w:t>
      </w:r>
      <w:proofErr w:type="spellEnd"/>
      <w:r w:rsidRPr="00C41376">
        <w:rPr>
          <w:rFonts w:ascii="Times New Roman" w:hAnsi="Times New Roman"/>
          <w:color w:val="000000" w:themeColor="text1"/>
          <w:sz w:val="28"/>
          <w:szCs w:val="28"/>
        </w:rPr>
        <w:t xml:space="preserve"> расходов</w:t>
      </w:r>
      <w:proofErr w:type="gramEnd"/>
      <w:r w:rsidRPr="00C41376">
        <w:rPr>
          <w:rFonts w:ascii="Times New Roman" w:hAnsi="Times New Roman"/>
          <w:color w:val="000000" w:themeColor="text1"/>
          <w:sz w:val="28"/>
          <w:szCs w:val="28"/>
        </w:rPr>
        <w:t>, связанных с оказанием государственной социальной помощи на основании социального контракта отдельным категориям граждан.</w:t>
      </w:r>
    </w:p>
    <w:p w:rsidR="00F25A65" w:rsidRPr="00C41376" w:rsidRDefault="00F25A65" w:rsidP="004734EE">
      <w:pPr>
        <w:pStyle w:val="a4"/>
        <w:tabs>
          <w:tab w:val="left" w:pos="1134"/>
        </w:tabs>
        <w:spacing w:after="0" w:line="240" w:lineRule="auto"/>
        <w:ind w:left="0"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Комитет доводит до Ленинградского областного государственного казенного учреждения «Центр социальной защиты населения» (далее –  ЛОГКУ «ЦСЗН») показатели бюджетной росписи областного бюджета в виде уведомлений о бюджетных ассигнованиях и лимитах бюджетных обязательств на текущий финансовый год.</w:t>
      </w:r>
    </w:p>
    <w:p w:rsidR="00F25A65" w:rsidRPr="00C41376" w:rsidRDefault="00F25A65" w:rsidP="00CD525A">
      <w:pPr>
        <w:pStyle w:val="a4"/>
        <w:numPr>
          <w:ilvl w:val="1"/>
          <w:numId w:val="6"/>
        </w:numPr>
        <w:tabs>
          <w:tab w:val="left" w:pos="1134"/>
        </w:tabs>
        <w:spacing w:after="0" w:line="240" w:lineRule="auto"/>
        <w:ind w:left="0"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К категории получателей субсидии относятся работодатели, заключившие соглашение о предоставлении субсидии с ЛОГКУ «ЦСЗН» (далее – Соглашение) по месту своего фактического нахождения, подавшие заявку на предоставление субсидии (далее – заявка, получатели субсидий).</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ЛОГКУ «ЦСЗН» обеспечивают направление заявителя с учетом его пожеланий и уровня подготовки к работодателю для прохождения стажировки по востребованным на рынке труда специальностям в целях последующего трудоустройства.</w:t>
      </w:r>
    </w:p>
    <w:p w:rsidR="00F25A65" w:rsidRPr="00C41376" w:rsidRDefault="00F25A65" w:rsidP="00541C89">
      <w:pPr>
        <w:pStyle w:val="a4"/>
        <w:numPr>
          <w:ilvl w:val="1"/>
          <w:numId w:val="6"/>
        </w:numPr>
        <w:tabs>
          <w:tab w:val="left" w:pos="1134"/>
        </w:tabs>
        <w:spacing w:after="0" w:line="240" w:lineRule="auto"/>
        <w:ind w:left="0"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Субсидия предоставляется работодателям:</w:t>
      </w:r>
    </w:p>
    <w:p w:rsidR="00E42C20" w:rsidRPr="00C41376" w:rsidRDefault="00E42C20" w:rsidP="00E42C20">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осуществляющим деятельность на территории Ленинградской области, соответствующим категориям получателей субсидии, установленным пунктом 1.5 и условиям, определенным в пункте 2.1</w:t>
      </w:r>
      <w:r w:rsidR="00310806" w:rsidRPr="00C41376">
        <w:rPr>
          <w:rFonts w:ascii="Times New Roman" w:hAnsi="Times New Roman"/>
          <w:color w:val="000000" w:themeColor="text1"/>
          <w:sz w:val="28"/>
          <w:szCs w:val="28"/>
        </w:rPr>
        <w:t>.</w:t>
      </w:r>
    </w:p>
    <w:p w:rsidR="00F25A65" w:rsidRPr="00C41376" w:rsidRDefault="00E42C20" w:rsidP="00E42C20">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соответствующим условиям предоставления субсидии, установленным пунктом 2.1 настоящего Порядка.</w:t>
      </w:r>
    </w:p>
    <w:p w:rsidR="00F25A65" w:rsidRPr="00C41376" w:rsidRDefault="00F25A65" w:rsidP="007A156B">
      <w:pPr>
        <w:pStyle w:val="a4"/>
        <w:numPr>
          <w:ilvl w:val="1"/>
          <w:numId w:val="6"/>
        </w:numPr>
        <w:tabs>
          <w:tab w:val="left" w:pos="1134"/>
        </w:tabs>
        <w:spacing w:after="0" w:line="240" w:lineRule="auto"/>
        <w:ind w:left="0"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Стажировка </w:t>
      </w:r>
      <w:r w:rsidR="00310806" w:rsidRPr="00C41376">
        <w:rPr>
          <w:rFonts w:ascii="Times New Roman" w:hAnsi="Times New Roman"/>
          <w:color w:val="000000" w:themeColor="text1"/>
          <w:sz w:val="28"/>
          <w:szCs w:val="28"/>
        </w:rPr>
        <w:t xml:space="preserve">граждан </w:t>
      </w:r>
      <w:r w:rsidRPr="00C41376">
        <w:rPr>
          <w:rFonts w:ascii="Times New Roman" w:hAnsi="Times New Roman"/>
          <w:color w:val="000000" w:themeColor="text1"/>
          <w:sz w:val="28"/>
          <w:szCs w:val="28"/>
        </w:rPr>
        <w:t xml:space="preserve">организуется работодателем в течение одного финансового года в период с 1 января до </w:t>
      </w:r>
      <w:r w:rsidR="00E42C20" w:rsidRPr="00C41376">
        <w:rPr>
          <w:rFonts w:ascii="Times New Roman" w:hAnsi="Times New Roman"/>
          <w:color w:val="000000" w:themeColor="text1"/>
          <w:sz w:val="28"/>
          <w:szCs w:val="28"/>
        </w:rPr>
        <w:t>31</w:t>
      </w:r>
      <w:r w:rsidRPr="00C41376">
        <w:rPr>
          <w:rFonts w:ascii="Times New Roman" w:hAnsi="Times New Roman"/>
          <w:color w:val="000000" w:themeColor="text1"/>
          <w:sz w:val="28"/>
          <w:szCs w:val="28"/>
        </w:rPr>
        <w:t xml:space="preserve"> декабря текущего финансового года, но не более 3 месяцев.</w:t>
      </w:r>
    </w:p>
    <w:p w:rsidR="00F25A65" w:rsidRPr="00C41376" w:rsidRDefault="00F25A65" w:rsidP="007A156B">
      <w:pPr>
        <w:pStyle w:val="a4"/>
        <w:numPr>
          <w:ilvl w:val="1"/>
          <w:numId w:val="6"/>
        </w:numPr>
        <w:tabs>
          <w:tab w:val="left" w:pos="1134"/>
        </w:tabs>
        <w:spacing w:after="0" w:line="240" w:lineRule="auto"/>
        <w:ind w:left="0"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По результатам рассмотрения заявки работодателя о предоставлении субсидии, составленного по форме, утвержденной Комитетом, ЛОГКУ «ЦСЗН» в течение 10 рабочих дней со дня поступления заявки заключает с получателями субсидии Соглашение в соответствии с настоящим Порядком или отказывает работодателю в заключени</w:t>
      </w:r>
      <w:proofErr w:type="gramStart"/>
      <w:r w:rsidRPr="00C41376">
        <w:rPr>
          <w:rFonts w:ascii="Times New Roman" w:hAnsi="Times New Roman"/>
          <w:color w:val="000000" w:themeColor="text1"/>
          <w:sz w:val="28"/>
          <w:szCs w:val="28"/>
        </w:rPr>
        <w:t>и</w:t>
      </w:r>
      <w:proofErr w:type="gramEnd"/>
      <w:r w:rsidRPr="00C41376">
        <w:rPr>
          <w:rFonts w:ascii="Times New Roman" w:hAnsi="Times New Roman"/>
          <w:color w:val="000000" w:themeColor="text1"/>
          <w:sz w:val="28"/>
          <w:szCs w:val="28"/>
        </w:rPr>
        <w:t xml:space="preserve"> Соглашения по основаниям, указанным в пункте 1.</w:t>
      </w:r>
      <w:r w:rsidR="00310806" w:rsidRPr="00C41376">
        <w:rPr>
          <w:rFonts w:ascii="Times New Roman" w:hAnsi="Times New Roman"/>
          <w:color w:val="000000" w:themeColor="text1"/>
          <w:sz w:val="28"/>
          <w:szCs w:val="28"/>
        </w:rPr>
        <w:t>9</w:t>
      </w:r>
      <w:r w:rsidRPr="00C41376">
        <w:rPr>
          <w:rFonts w:ascii="Times New Roman" w:hAnsi="Times New Roman"/>
          <w:color w:val="000000" w:themeColor="text1"/>
          <w:sz w:val="28"/>
          <w:szCs w:val="28"/>
        </w:rPr>
        <w:t>.  настоящего Порядка.</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lastRenderedPageBreak/>
        <w:t xml:space="preserve">Соглашения с получателями субсидии заключаются при наличии </w:t>
      </w:r>
      <w:r w:rsidR="00E42C20" w:rsidRPr="00C41376">
        <w:rPr>
          <w:rFonts w:ascii="Times New Roman" w:hAnsi="Times New Roman"/>
          <w:color w:val="000000" w:themeColor="text1"/>
          <w:sz w:val="28"/>
          <w:szCs w:val="28"/>
        </w:rPr>
        <w:t>свободного остатка лимитов</w:t>
      </w:r>
      <w:r w:rsidRPr="00C41376">
        <w:rPr>
          <w:rFonts w:ascii="Times New Roman" w:hAnsi="Times New Roman"/>
          <w:color w:val="000000" w:themeColor="text1"/>
          <w:sz w:val="28"/>
          <w:szCs w:val="28"/>
        </w:rPr>
        <w:t xml:space="preserve"> бюджетных обязательств на цели, указанные в пункте 1.3. настоящего Порядка.</w:t>
      </w:r>
    </w:p>
    <w:p w:rsidR="00F25A65" w:rsidRPr="00C41376" w:rsidRDefault="00F25A65" w:rsidP="00541C89">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1.</w:t>
      </w:r>
      <w:r w:rsidR="00E42C20" w:rsidRPr="00C41376">
        <w:rPr>
          <w:rFonts w:ascii="Times New Roman" w:hAnsi="Times New Roman"/>
          <w:color w:val="000000" w:themeColor="text1"/>
          <w:sz w:val="28"/>
          <w:szCs w:val="28"/>
        </w:rPr>
        <w:t>9</w:t>
      </w:r>
      <w:r w:rsidRPr="00C41376">
        <w:rPr>
          <w:rFonts w:ascii="Times New Roman" w:hAnsi="Times New Roman"/>
          <w:color w:val="000000" w:themeColor="text1"/>
          <w:sz w:val="28"/>
          <w:szCs w:val="28"/>
        </w:rPr>
        <w:t>. Основания для отказа работодателю в заключени</w:t>
      </w:r>
      <w:proofErr w:type="gramStart"/>
      <w:r w:rsidRPr="00C41376">
        <w:rPr>
          <w:rFonts w:ascii="Times New Roman" w:hAnsi="Times New Roman"/>
          <w:color w:val="000000" w:themeColor="text1"/>
          <w:sz w:val="28"/>
          <w:szCs w:val="28"/>
        </w:rPr>
        <w:t>и</w:t>
      </w:r>
      <w:proofErr w:type="gramEnd"/>
      <w:r w:rsidRPr="00C41376">
        <w:rPr>
          <w:rFonts w:ascii="Times New Roman" w:hAnsi="Times New Roman"/>
          <w:color w:val="000000" w:themeColor="text1"/>
          <w:sz w:val="28"/>
          <w:szCs w:val="28"/>
        </w:rPr>
        <w:t xml:space="preserve"> Соглашения:</w:t>
      </w:r>
    </w:p>
    <w:p w:rsidR="00F25A65" w:rsidRPr="00C41376" w:rsidRDefault="00F25A65" w:rsidP="00541C89">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а) недостоверность предоставленной работодателем информации;</w:t>
      </w:r>
    </w:p>
    <w:p w:rsidR="00F25A65" w:rsidRPr="00C41376" w:rsidRDefault="00F25A65" w:rsidP="00541C89">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б) отсутствие </w:t>
      </w:r>
      <w:r w:rsidR="00E42C20" w:rsidRPr="00C41376">
        <w:rPr>
          <w:rFonts w:ascii="Times New Roman" w:hAnsi="Times New Roman"/>
          <w:color w:val="000000" w:themeColor="text1"/>
          <w:sz w:val="28"/>
          <w:szCs w:val="28"/>
        </w:rPr>
        <w:t>свободных остатков</w:t>
      </w:r>
      <w:r w:rsidRPr="00C41376">
        <w:rPr>
          <w:rFonts w:ascii="Times New Roman" w:hAnsi="Times New Roman"/>
          <w:color w:val="000000" w:themeColor="text1"/>
          <w:sz w:val="28"/>
          <w:szCs w:val="28"/>
        </w:rPr>
        <w:t xml:space="preserve"> лимитов бюджетных обязательств на цели, указанные в пункте 1.3 настоящего Порядка.</w:t>
      </w:r>
    </w:p>
    <w:p w:rsidR="00E42C20" w:rsidRPr="00C41376" w:rsidRDefault="00E42C20" w:rsidP="00E42C20">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в) несоответствие работодателя требованиям, определенным пунктом 1.6 настоящего Порядка.</w:t>
      </w:r>
    </w:p>
    <w:p w:rsidR="00F25A65" w:rsidRPr="00C41376" w:rsidRDefault="00E42C20" w:rsidP="00E42C20">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1.10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E42C20" w:rsidRPr="00C41376" w:rsidRDefault="00E42C20" w:rsidP="00E42C20">
      <w:pPr>
        <w:spacing w:after="0" w:line="240" w:lineRule="auto"/>
        <w:ind w:firstLine="567"/>
        <w:jc w:val="both"/>
        <w:rPr>
          <w:rFonts w:ascii="Times New Roman" w:hAnsi="Times New Roman"/>
          <w:color w:val="000000" w:themeColor="text1"/>
          <w:sz w:val="28"/>
          <w:szCs w:val="28"/>
        </w:rPr>
      </w:pPr>
    </w:p>
    <w:p w:rsidR="00F25A65" w:rsidRPr="00C41376" w:rsidRDefault="00F25A65" w:rsidP="005E3B39">
      <w:pPr>
        <w:pStyle w:val="a4"/>
        <w:numPr>
          <w:ilvl w:val="6"/>
          <w:numId w:val="7"/>
        </w:numPr>
        <w:tabs>
          <w:tab w:val="left" w:pos="567"/>
        </w:tabs>
        <w:spacing w:after="0" w:line="240" w:lineRule="auto"/>
        <w:ind w:left="0" w:firstLine="0"/>
        <w:jc w:val="center"/>
        <w:rPr>
          <w:rFonts w:ascii="Times New Roman" w:hAnsi="Times New Roman"/>
          <w:b/>
          <w:bCs/>
          <w:color w:val="000000" w:themeColor="text1"/>
          <w:sz w:val="28"/>
          <w:szCs w:val="28"/>
        </w:rPr>
      </w:pPr>
      <w:r w:rsidRPr="00C41376">
        <w:rPr>
          <w:rFonts w:ascii="Times New Roman" w:hAnsi="Times New Roman"/>
          <w:b/>
          <w:bCs/>
          <w:color w:val="000000" w:themeColor="text1"/>
          <w:sz w:val="28"/>
          <w:szCs w:val="28"/>
        </w:rPr>
        <w:t>Условия и порядок предоставления субсидии</w:t>
      </w:r>
    </w:p>
    <w:p w:rsidR="00F25A65" w:rsidRPr="00C41376" w:rsidRDefault="00F25A65" w:rsidP="005E3B39">
      <w:pPr>
        <w:tabs>
          <w:tab w:val="left" w:pos="567"/>
        </w:tabs>
        <w:spacing w:after="0" w:line="240" w:lineRule="auto"/>
        <w:jc w:val="right"/>
        <w:rPr>
          <w:rFonts w:ascii="Times New Roman" w:hAnsi="Times New Roman"/>
          <w:color w:val="000000" w:themeColor="text1"/>
          <w:sz w:val="28"/>
          <w:szCs w:val="28"/>
        </w:rPr>
      </w:pPr>
    </w:p>
    <w:p w:rsidR="00F25A65" w:rsidRPr="00C41376" w:rsidRDefault="00F25A65" w:rsidP="005E3B39">
      <w:pPr>
        <w:pStyle w:val="a4"/>
        <w:spacing w:after="0" w:line="240" w:lineRule="auto"/>
        <w:ind w:left="0" w:firstLine="426"/>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2.1. Условиями предоставления субсидии являются:</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1) наличие трудовых договоров, заключенных с работником, прошедшим и завершившим  стажировку, на дату заключения Соглашения;</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2) соответствие получателя субсидии на первое число месяца, предшествующего месяцу, в котором планируется заключение Соглашения, следующим требованиям:</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а) отсутствие неисполненной обязанности по уплате налогов и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2C20"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б) </w:t>
      </w:r>
      <w:r w:rsidR="00E42C20" w:rsidRPr="00C41376">
        <w:rPr>
          <w:rFonts w:ascii="Times New Roman" w:hAnsi="Times New Roman"/>
          <w:color w:val="000000" w:themeColor="text1"/>
          <w:sz w:val="28"/>
          <w:szCs w:val="28"/>
        </w:rPr>
        <w:t xml:space="preserve">отсутствие просроченной задолженности по возврату в бюджет Ленинградской области субсидий, бюджетных инвестиций, </w:t>
      </w:r>
      <w:proofErr w:type="gramStart"/>
      <w:r w:rsidR="00E42C20" w:rsidRPr="00C41376">
        <w:rPr>
          <w:rFonts w:ascii="Times New Roman" w:hAnsi="Times New Roman"/>
          <w:color w:val="000000" w:themeColor="text1"/>
          <w:sz w:val="28"/>
          <w:szCs w:val="28"/>
        </w:rPr>
        <w:t>предоставленных</w:t>
      </w:r>
      <w:proofErr w:type="gramEnd"/>
      <w:r w:rsidR="00E42C20" w:rsidRPr="00C41376">
        <w:rPr>
          <w:rFonts w:ascii="Times New Roman" w:hAnsi="Times New Roman"/>
          <w:color w:val="000000" w:themeColor="text1"/>
          <w:sz w:val="28"/>
          <w:szCs w:val="28"/>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бюджетом Ленинградской области;</w:t>
      </w:r>
    </w:p>
    <w:p w:rsidR="00DB33B6" w:rsidRPr="00C41376" w:rsidRDefault="002617A9" w:rsidP="007A156B">
      <w:pPr>
        <w:spacing w:after="0" w:line="240" w:lineRule="auto"/>
        <w:ind w:firstLine="567"/>
        <w:jc w:val="both"/>
        <w:rPr>
          <w:rFonts w:ascii="Times New Roman" w:hAnsi="Times New Roman"/>
          <w:color w:val="000000" w:themeColor="text1"/>
          <w:sz w:val="28"/>
          <w:szCs w:val="28"/>
        </w:rPr>
      </w:pPr>
      <w:proofErr w:type="gramStart"/>
      <w:r w:rsidRPr="00C41376">
        <w:rPr>
          <w:rFonts w:ascii="Times New Roman" w:hAnsi="Times New Roman"/>
          <w:color w:val="000000" w:themeColor="text1"/>
          <w:sz w:val="28"/>
          <w:szCs w:val="28"/>
        </w:rPr>
        <w:t xml:space="preserve">в) </w:t>
      </w:r>
      <w:r w:rsidR="00DB33B6" w:rsidRPr="00C41376">
        <w:rPr>
          <w:rFonts w:ascii="Times New Roman" w:hAnsi="Times New Roman"/>
          <w:color w:val="000000" w:themeColor="text1"/>
          <w:sz w:val="28"/>
          <w:szCs w:val="28"/>
        </w:rPr>
        <w:t>получатель субсидии –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roofErr w:type="gramEnd"/>
    </w:p>
    <w:p w:rsidR="002617A9" w:rsidRPr="00C41376" w:rsidRDefault="00F25A65" w:rsidP="002617A9">
      <w:pPr>
        <w:spacing w:after="0" w:line="240" w:lineRule="auto"/>
        <w:ind w:firstLine="567"/>
        <w:jc w:val="both"/>
        <w:rPr>
          <w:rFonts w:ascii="Times New Roman" w:hAnsi="Times New Roman"/>
          <w:color w:val="000000" w:themeColor="text1"/>
          <w:sz w:val="28"/>
          <w:szCs w:val="28"/>
        </w:rPr>
      </w:pPr>
      <w:proofErr w:type="gramStart"/>
      <w:r w:rsidRPr="00C41376">
        <w:rPr>
          <w:rFonts w:ascii="Times New Roman" w:hAnsi="Times New Roman"/>
          <w:color w:val="000000" w:themeColor="text1"/>
          <w:sz w:val="28"/>
          <w:szCs w:val="28"/>
        </w:rPr>
        <w:t xml:space="preserve">г) </w:t>
      </w:r>
      <w:r w:rsidR="002617A9" w:rsidRPr="00C41376">
        <w:rPr>
          <w:rFonts w:ascii="Times New Roman" w:hAnsi="Times New Roman"/>
          <w:color w:val="000000" w:themeColor="text1"/>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исполняющего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w:t>
      </w:r>
      <w:r w:rsidR="002617A9" w:rsidRPr="00C41376">
        <w:rPr>
          <w:rFonts w:ascii="Times New Roman" w:hAnsi="Times New Roman"/>
          <w:color w:val="000000" w:themeColor="text1"/>
          <w:sz w:val="28"/>
          <w:szCs w:val="28"/>
        </w:rPr>
        <w:lastRenderedPageBreak/>
        <w:t xml:space="preserve">физическом лице - производителе товаров, работ, услуг, являющихся получателем субсидии;  </w:t>
      </w:r>
      <w:proofErr w:type="gramEnd"/>
    </w:p>
    <w:p w:rsidR="002617A9" w:rsidRPr="00C41376" w:rsidRDefault="002617A9" w:rsidP="002617A9">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д) получатель субсидии не получает средства из федерального бюджета, бюджета Ленинградской области на основании иных нормативных правовых актов на цели, указанные в пункте 1.3 настоящего Порядка;</w:t>
      </w:r>
    </w:p>
    <w:p w:rsidR="00F25A65" w:rsidRPr="00C41376" w:rsidRDefault="002617A9" w:rsidP="002617A9">
      <w:pPr>
        <w:spacing w:after="0" w:line="240" w:lineRule="auto"/>
        <w:ind w:firstLine="567"/>
        <w:jc w:val="both"/>
        <w:rPr>
          <w:rFonts w:ascii="Times New Roman" w:hAnsi="Times New Roman"/>
          <w:color w:val="000000" w:themeColor="text1"/>
          <w:sz w:val="28"/>
          <w:szCs w:val="28"/>
        </w:rPr>
      </w:pPr>
      <w:proofErr w:type="gramStart"/>
      <w:r w:rsidRPr="00C41376">
        <w:rPr>
          <w:rFonts w:ascii="Times New Roman" w:hAnsi="Times New Roman"/>
          <w:color w:val="000000" w:themeColor="text1"/>
          <w:sz w:val="28"/>
          <w:szCs w:val="28"/>
        </w:rPr>
        <w:t>е)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41376">
        <w:rPr>
          <w:rFonts w:ascii="Times New Roman" w:hAnsi="Times New Roman"/>
          <w:color w:val="000000" w:themeColor="text1"/>
          <w:sz w:val="28"/>
          <w:szCs w:val="28"/>
        </w:rPr>
        <w:t>) в отношении такого юридического лица, в совокупности превышает 50 процентов</w:t>
      </w:r>
      <w:r w:rsidR="00F25A65" w:rsidRPr="00C41376">
        <w:rPr>
          <w:rFonts w:ascii="Times New Roman" w:hAnsi="Times New Roman"/>
          <w:color w:val="000000" w:themeColor="text1"/>
          <w:sz w:val="28"/>
          <w:szCs w:val="28"/>
        </w:rPr>
        <w:t xml:space="preserve">;  </w:t>
      </w:r>
    </w:p>
    <w:p w:rsidR="00DB33B6" w:rsidRPr="00C41376" w:rsidRDefault="00DB33B6" w:rsidP="00DB33B6">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ЛОГКУ «ЦСЗН» в порядке межведомственного информационного взаимодействия запрашивает в отношении получателя субсидии сведения из Единого государственного реестра юридических лиц (Единого государственного реестра индивидуальных предпринимателей).</w:t>
      </w:r>
    </w:p>
    <w:p w:rsidR="00DB33B6" w:rsidRPr="00C41376" w:rsidRDefault="00DB33B6" w:rsidP="00DB33B6">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Получатели субсидии вправе представить в ЛОГКУ «ЦСЗН» по собственной инициативе выписку из Единого государственного реестра юридических лиц (Единого государственного реестра индивидуальных предпринимателей).</w:t>
      </w:r>
    </w:p>
    <w:p w:rsidR="00DB33B6" w:rsidRPr="00C41376" w:rsidRDefault="00DB33B6" w:rsidP="00DB33B6">
      <w:pPr>
        <w:spacing w:after="0" w:line="240" w:lineRule="auto"/>
        <w:ind w:firstLine="567"/>
        <w:jc w:val="both"/>
        <w:rPr>
          <w:rFonts w:ascii="Times New Roman" w:hAnsi="Times New Roman"/>
          <w:color w:val="000000" w:themeColor="text1"/>
          <w:sz w:val="28"/>
          <w:szCs w:val="28"/>
        </w:rPr>
      </w:pPr>
      <w:proofErr w:type="gramStart"/>
      <w:r w:rsidRPr="00C41376">
        <w:rPr>
          <w:rFonts w:ascii="Times New Roman" w:hAnsi="Times New Roman"/>
          <w:color w:val="000000" w:themeColor="text1"/>
          <w:sz w:val="28"/>
          <w:szCs w:val="28"/>
        </w:rPr>
        <w:t>Получателю субсидий – юридическому лицу, а также иному юридическому лицу, получающему средства на основании договоров, заключенных с получателем субсидии, запрещено за счет полученных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w:t>
      </w:r>
      <w:proofErr w:type="gramEnd"/>
      <w:r w:rsidRPr="00C41376">
        <w:rPr>
          <w:rFonts w:ascii="Times New Roman" w:hAnsi="Times New Roman"/>
          <w:color w:val="000000" w:themeColor="text1"/>
          <w:sz w:val="28"/>
          <w:szCs w:val="28"/>
        </w:rPr>
        <w:t xml:space="preserve"> операций, определенных настоящим Порядком.</w:t>
      </w:r>
    </w:p>
    <w:p w:rsidR="00DB33B6" w:rsidRPr="00C41376" w:rsidRDefault="00DB33B6" w:rsidP="00DB33B6">
      <w:pPr>
        <w:spacing w:after="0" w:line="240" w:lineRule="auto"/>
        <w:ind w:firstLine="567"/>
        <w:jc w:val="both"/>
        <w:rPr>
          <w:rFonts w:ascii="Times New Roman" w:hAnsi="Times New Roman"/>
          <w:color w:val="000000" w:themeColor="text1"/>
          <w:sz w:val="28"/>
          <w:szCs w:val="28"/>
        </w:rPr>
      </w:pPr>
      <w:proofErr w:type="gramStart"/>
      <w:r w:rsidRPr="00C41376">
        <w:rPr>
          <w:rFonts w:ascii="Times New Roman" w:hAnsi="Times New Roman"/>
          <w:color w:val="000000" w:themeColor="text1"/>
          <w:sz w:val="28"/>
          <w:szCs w:val="28"/>
        </w:rPr>
        <w:t>Получатель субсидии, а также лица, получающие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Комитетом и органом государственного</w:t>
      </w:r>
      <w:proofErr w:type="gramEnd"/>
      <w:r w:rsidRPr="00C41376">
        <w:rPr>
          <w:rFonts w:ascii="Times New Roman" w:hAnsi="Times New Roman"/>
          <w:color w:val="000000" w:themeColor="text1"/>
          <w:sz w:val="28"/>
          <w:szCs w:val="28"/>
        </w:rPr>
        <w:t xml:space="preserve"> финансового контроля Ленинградской области за соблюдением целей, условий и порядка предоставления субсидии, а также о включении таких положений в Соглашение.</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2.</w:t>
      </w:r>
      <w:r w:rsidR="00DB33B6" w:rsidRPr="00C41376">
        <w:rPr>
          <w:rFonts w:ascii="Times New Roman" w:hAnsi="Times New Roman"/>
          <w:color w:val="000000" w:themeColor="text1"/>
          <w:sz w:val="28"/>
          <w:szCs w:val="28"/>
        </w:rPr>
        <w:t>2</w:t>
      </w:r>
      <w:r w:rsidRPr="00C41376">
        <w:rPr>
          <w:rFonts w:ascii="Times New Roman" w:hAnsi="Times New Roman"/>
          <w:color w:val="000000" w:themeColor="text1"/>
          <w:sz w:val="28"/>
          <w:szCs w:val="28"/>
        </w:rPr>
        <w:t>. ЛОГКУ «ЦСЗН»:</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проверяет соответствие работодателя, претендующего на заключение Соглашения, условиям предоставления субсидии, установленным пунктом </w:t>
      </w:r>
      <w:r w:rsidR="00DB33B6" w:rsidRPr="00C41376">
        <w:rPr>
          <w:rFonts w:ascii="Times New Roman" w:hAnsi="Times New Roman"/>
          <w:color w:val="000000" w:themeColor="text1"/>
          <w:sz w:val="28"/>
          <w:szCs w:val="28"/>
        </w:rPr>
        <w:t>1.6</w:t>
      </w:r>
      <w:r w:rsidRPr="00C41376">
        <w:rPr>
          <w:rFonts w:ascii="Times New Roman" w:hAnsi="Times New Roman"/>
          <w:color w:val="000000" w:themeColor="text1"/>
          <w:sz w:val="28"/>
          <w:szCs w:val="28"/>
        </w:rPr>
        <w:t xml:space="preserve"> настоящего Порядка;</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lastRenderedPageBreak/>
        <w:t xml:space="preserve">заключает с работодателем Соглашение в течение </w:t>
      </w:r>
      <w:r w:rsidR="002617A9" w:rsidRPr="00C41376">
        <w:rPr>
          <w:rFonts w:ascii="Times New Roman" w:hAnsi="Times New Roman"/>
          <w:color w:val="000000" w:themeColor="text1"/>
          <w:sz w:val="28"/>
          <w:szCs w:val="28"/>
        </w:rPr>
        <w:t>5</w:t>
      </w:r>
      <w:r w:rsidRPr="00C41376">
        <w:rPr>
          <w:rFonts w:ascii="Times New Roman" w:hAnsi="Times New Roman"/>
          <w:color w:val="000000" w:themeColor="text1"/>
          <w:sz w:val="28"/>
          <w:szCs w:val="28"/>
        </w:rPr>
        <w:t xml:space="preserve"> рабочих дней со дня поступления от работодателя обращения, указанного в пункте 1.</w:t>
      </w:r>
      <w:r w:rsidR="002617A9" w:rsidRPr="00C41376">
        <w:rPr>
          <w:rFonts w:ascii="Times New Roman" w:hAnsi="Times New Roman"/>
          <w:color w:val="000000" w:themeColor="text1"/>
          <w:sz w:val="28"/>
          <w:szCs w:val="28"/>
        </w:rPr>
        <w:t>8</w:t>
      </w:r>
      <w:r w:rsidRPr="00C41376">
        <w:rPr>
          <w:rFonts w:ascii="Times New Roman" w:hAnsi="Times New Roman"/>
          <w:color w:val="000000" w:themeColor="text1"/>
          <w:sz w:val="28"/>
          <w:szCs w:val="28"/>
        </w:rPr>
        <w:t>. настоящего Порядка, о заключении Соглашения в соответствии с настоящим Порядком;</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осуществляет учет работников, с которыми заключены трудовые договоры по итогам прохождения стажировки;</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принимает решение о предоставлении (отказе в предоставлении по основаниям, предусмотренным пунктом 2.</w:t>
      </w:r>
      <w:r w:rsidR="002617A9" w:rsidRPr="00C41376">
        <w:rPr>
          <w:rFonts w:ascii="Times New Roman" w:hAnsi="Times New Roman"/>
          <w:color w:val="000000" w:themeColor="text1"/>
          <w:sz w:val="28"/>
          <w:szCs w:val="28"/>
        </w:rPr>
        <w:t>6</w:t>
      </w:r>
      <w:r w:rsidRPr="00C41376">
        <w:rPr>
          <w:rFonts w:ascii="Times New Roman" w:hAnsi="Times New Roman"/>
          <w:color w:val="000000" w:themeColor="text1"/>
          <w:sz w:val="28"/>
          <w:szCs w:val="28"/>
        </w:rPr>
        <w:t>. настоящего Порядка) субсидии в течение 5 рабочих дней  после заключения Соглашения с работодателем;</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перечисляет работодателю субсидию в сроки, установленные настоящим Порядком.</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proofErr w:type="gramStart"/>
      <w:r w:rsidRPr="00C41376">
        <w:rPr>
          <w:rFonts w:ascii="Times New Roman" w:hAnsi="Times New Roman"/>
          <w:color w:val="000000" w:themeColor="text1"/>
          <w:sz w:val="28"/>
          <w:szCs w:val="28"/>
        </w:rPr>
        <w:t>В случае принятия решения о предоставлении (отказе в предоставлении) субсидии ЛОГКУ «ЦСЗН» в срок не позднее 3 рабочих дней со дня принятия данного решения направляет почтовым отправлением с уведомлением о вручении работодателю письменное уведомление о предоставлении (отказе в предоставлении) субсидии с указанием причин для отказа по основаниям, установленным пунктом 2.</w:t>
      </w:r>
      <w:r w:rsidR="002617A9" w:rsidRPr="00C41376">
        <w:rPr>
          <w:rFonts w:ascii="Times New Roman" w:hAnsi="Times New Roman"/>
          <w:color w:val="000000" w:themeColor="text1"/>
          <w:sz w:val="28"/>
          <w:szCs w:val="28"/>
        </w:rPr>
        <w:t>6</w:t>
      </w:r>
      <w:r w:rsidRPr="00C41376">
        <w:rPr>
          <w:rFonts w:ascii="Times New Roman" w:hAnsi="Times New Roman"/>
          <w:color w:val="000000" w:themeColor="text1"/>
          <w:sz w:val="28"/>
          <w:szCs w:val="28"/>
        </w:rPr>
        <w:t>. настоящего Порядка.</w:t>
      </w:r>
      <w:proofErr w:type="gramEnd"/>
    </w:p>
    <w:p w:rsidR="00DB33B6" w:rsidRPr="00C41376" w:rsidRDefault="00F25A65" w:rsidP="00DB33B6">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2.</w:t>
      </w:r>
      <w:r w:rsidR="00DB33B6" w:rsidRPr="00C41376">
        <w:rPr>
          <w:rFonts w:ascii="Times New Roman" w:hAnsi="Times New Roman"/>
          <w:color w:val="000000" w:themeColor="text1"/>
          <w:sz w:val="28"/>
          <w:szCs w:val="28"/>
        </w:rPr>
        <w:t>3</w:t>
      </w:r>
      <w:r w:rsidRPr="00C41376">
        <w:rPr>
          <w:rFonts w:ascii="Times New Roman" w:hAnsi="Times New Roman"/>
          <w:color w:val="000000" w:themeColor="text1"/>
          <w:sz w:val="28"/>
          <w:szCs w:val="28"/>
        </w:rPr>
        <w:t xml:space="preserve">. </w:t>
      </w:r>
      <w:proofErr w:type="gramStart"/>
      <w:r w:rsidRPr="00C41376">
        <w:rPr>
          <w:rFonts w:ascii="Times New Roman" w:hAnsi="Times New Roman"/>
          <w:color w:val="000000" w:themeColor="text1"/>
          <w:sz w:val="28"/>
          <w:szCs w:val="28"/>
        </w:rPr>
        <w:t>Субсидии предоставляются на основании Соглашения</w:t>
      </w:r>
      <w:r w:rsidR="00DB33B6" w:rsidRPr="00C41376">
        <w:rPr>
          <w:rFonts w:ascii="Times New Roman" w:hAnsi="Times New Roman"/>
          <w:color w:val="000000" w:themeColor="text1"/>
          <w:sz w:val="28"/>
          <w:szCs w:val="28"/>
        </w:rPr>
        <w:t>,</w:t>
      </w:r>
      <w:r w:rsidR="00DB33B6" w:rsidRPr="00C41376">
        <w:rPr>
          <w:color w:val="000000" w:themeColor="text1"/>
        </w:rPr>
        <w:t xml:space="preserve"> </w:t>
      </w:r>
      <w:r w:rsidR="00DB33B6" w:rsidRPr="00C41376">
        <w:rPr>
          <w:rFonts w:ascii="Times New Roman" w:hAnsi="Times New Roman"/>
          <w:color w:val="000000" w:themeColor="text1"/>
          <w:sz w:val="28"/>
          <w:szCs w:val="28"/>
        </w:rPr>
        <w:t>дополнительного соглашения, заключенного ЛОГКУ «ЦСЗН» с получателем субсидии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roofErr w:type="gramEnd"/>
    </w:p>
    <w:p w:rsidR="00DB33B6" w:rsidRPr="00C41376" w:rsidRDefault="00DB33B6" w:rsidP="00DB33B6">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В случае </w:t>
      </w:r>
      <w:proofErr w:type="spellStart"/>
      <w:r w:rsidRPr="00C41376">
        <w:rPr>
          <w:rFonts w:ascii="Times New Roman" w:hAnsi="Times New Roman"/>
          <w:color w:val="000000" w:themeColor="text1"/>
          <w:sz w:val="28"/>
          <w:szCs w:val="28"/>
        </w:rPr>
        <w:t>неподписания</w:t>
      </w:r>
      <w:proofErr w:type="spellEnd"/>
      <w:r w:rsidRPr="00C41376">
        <w:rPr>
          <w:rFonts w:ascii="Times New Roman" w:hAnsi="Times New Roman"/>
          <w:color w:val="000000" w:themeColor="text1"/>
          <w:sz w:val="28"/>
          <w:szCs w:val="28"/>
        </w:rPr>
        <w:t xml:space="preserve"> </w:t>
      </w:r>
      <w:r w:rsidR="002617A9" w:rsidRPr="00C41376">
        <w:rPr>
          <w:rFonts w:ascii="Times New Roman" w:hAnsi="Times New Roman"/>
          <w:color w:val="000000" w:themeColor="text1"/>
          <w:sz w:val="28"/>
          <w:szCs w:val="28"/>
        </w:rPr>
        <w:t>работодателем</w:t>
      </w:r>
      <w:r w:rsidRPr="00C41376">
        <w:rPr>
          <w:rFonts w:ascii="Times New Roman" w:hAnsi="Times New Roman"/>
          <w:color w:val="000000" w:themeColor="text1"/>
          <w:sz w:val="28"/>
          <w:szCs w:val="28"/>
        </w:rPr>
        <w:t xml:space="preserve"> соглашения </w:t>
      </w:r>
      <w:proofErr w:type="spellStart"/>
      <w:r w:rsidR="00310806" w:rsidRPr="00C41376">
        <w:rPr>
          <w:rFonts w:ascii="Times New Roman" w:hAnsi="Times New Roman"/>
          <w:color w:val="000000" w:themeColor="text1"/>
          <w:sz w:val="28"/>
          <w:szCs w:val="28"/>
        </w:rPr>
        <w:t>работодатнль</w:t>
      </w:r>
      <w:proofErr w:type="spellEnd"/>
      <w:r w:rsidRPr="00C41376">
        <w:rPr>
          <w:rFonts w:ascii="Times New Roman" w:hAnsi="Times New Roman"/>
          <w:color w:val="000000" w:themeColor="text1"/>
          <w:sz w:val="28"/>
          <w:szCs w:val="28"/>
        </w:rPr>
        <w:t xml:space="preserve"> считается уклонившимся от заключения Соглашения.</w:t>
      </w:r>
    </w:p>
    <w:p w:rsidR="00DB33B6" w:rsidRPr="00C41376" w:rsidRDefault="00DB33B6" w:rsidP="00DB33B6">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В случае уменьшения Комитету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Соглашении предусматривается условие о согласовании новых условий Соглашения или о расторжении Соглашения при </w:t>
      </w:r>
      <w:proofErr w:type="spellStart"/>
      <w:r w:rsidRPr="00C41376">
        <w:rPr>
          <w:rFonts w:ascii="Times New Roman" w:hAnsi="Times New Roman"/>
          <w:color w:val="000000" w:themeColor="text1"/>
          <w:sz w:val="28"/>
          <w:szCs w:val="28"/>
        </w:rPr>
        <w:t>недостижении</w:t>
      </w:r>
      <w:proofErr w:type="spellEnd"/>
      <w:r w:rsidRPr="00C41376">
        <w:rPr>
          <w:rFonts w:ascii="Times New Roman" w:hAnsi="Times New Roman"/>
          <w:color w:val="000000" w:themeColor="text1"/>
          <w:sz w:val="28"/>
          <w:szCs w:val="28"/>
        </w:rPr>
        <w:t xml:space="preserve"> согласия по новым условиям.</w:t>
      </w:r>
    </w:p>
    <w:p w:rsidR="00DB33B6" w:rsidRPr="00C41376" w:rsidRDefault="00DB33B6" w:rsidP="00DB33B6">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В Соглашении предусматривается согласие получателя субсидии на осуществление Комитетом и органом государственного финансового контроля проверок соблюдения условий, целей и порядка предоставления субсидии.</w:t>
      </w:r>
    </w:p>
    <w:p w:rsidR="00DB33B6" w:rsidRPr="00C41376" w:rsidRDefault="00DB33B6" w:rsidP="00DB33B6">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Перечисление субсидии осуществляется Комитетом финансов Ленинградской области на расчетный счет получателя субсидии, открытый в учреждениях Центрального банка Российской Федерации или кредитных организациях, на основании заявки ЛОГКУ «ЦСЗН» на расход и копии соглашения.</w:t>
      </w:r>
    </w:p>
    <w:p w:rsidR="00F25A65" w:rsidRPr="00C41376" w:rsidRDefault="00DB33B6" w:rsidP="00DB33B6">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2.4</w:t>
      </w:r>
      <w:r w:rsidR="00F25A65" w:rsidRPr="00C41376">
        <w:rPr>
          <w:rFonts w:ascii="Times New Roman" w:hAnsi="Times New Roman"/>
          <w:color w:val="000000" w:themeColor="text1"/>
          <w:sz w:val="28"/>
          <w:szCs w:val="28"/>
        </w:rPr>
        <w:t>. Работодатель для получения субсидии не позднее 5 рабочих дней со дня окончания стажировки и заключения трудового договора с работником, прошедшим стажировку, представляет в ЛОГКУ «ЦСЗН» заявку по форме согласно приложению 1 к настоящему Порядку с приложением следующих документов:</w:t>
      </w:r>
    </w:p>
    <w:p w:rsidR="00F25A65" w:rsidRPr="00C41376" w:rsidRDefault="00F25A65" w:rsidP="00A3173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а) списка работников, заключивших трудовой договор по итогам прохождения стажировки по форме согласно приложению 2 к настоящему Порядку;</w:t>
      </w:r>
    </w:p>
    <w:p w:rsidR="00F25A65" w:rsidRPr="00C41376" w:rsidRDefault="00F25A65" w:rsidP="00A3173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lastRenderedPageBreak/>
        <w:t>б) копии приказа работодателя об организации стажировки;</w:t>
      </w:r>
    </w:p>
    <w:p w:rsidR="00F25A65" w:rsidRPr="00C41376" w:rsidRDefault="00F25A65" w:rsidP="00A3173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в) копии трудового договора, заключенного с работником, прошедшим стажировку;</w:t>
      </w:r>
    </w:p>
    <w:p w:rsidR="00F25A65" w:rsidRPr="00C41376" w:rsidRDefault="00F25A65" w:rsidP="00A3173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г) выписки из Единого государственного реестра индивидуальных предпринимателей;</w:t>
      </w:r>
    </w:p>
    <w:p w:rsidR="00F25A65" w:rsidRPr="00C41376" w:rsidRDefault="00F25A65" w:rsidP="00A3173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д) справки налогового органа об отсутствии у работодателя задолженности по уплате налогов, сборов, страховых пеней, штрафов, процентов, подлежащих уплате в соответствии с законодательством Российской Федерации о налогах и сборах;</w:t>
      </w:r>
    </w:p>
    <w:p w:rsidR="00F25A65" w:rsidRPr="00C41376" w:rsidRDefault="00F25A65" w:rsidP="00A3173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е) копии табеля учета рабочего времени стажера;</w:t>
      </w:r>
    </w:p>
    <w:p w:rsidR="00F25A65" w:rsidRPr="00C41376" w:rsidRDefault="00F25A65" w:rsidP="00A3173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ж) копий документов, подтверждающих выплату заработной платы стажеру;</w:t>
      </w:r>
    </w:p>
    <w:p w:rsidR="00F25A65" w:rsidRPr="00C41376" w:rsidRDefault="00F25A65" w:rsidP="00A3173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з) справки о суммах начисленных и оплаченных страховых взносов в государственные внебюджетные фонды.</w:t>
      </w:r>
    </w:p>
    <w:p w:rsidR="00F25A65" w:rsidRPr="00C41376" w:rsidRDefault="00F25A65" w:rsidP="00140765">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2.</w:t>
      </w:r>
      <w:r w:rsidR="00DB33B6" w:rsidRPr="00C41376">
        <w:rPr>
          <w:rFonts w:ascii="Times New Roman" w:hAnsi="Times New Roman"/>
          <w:color w:val="000000" w:themeColor="text1"/>
          <w:sz w:val="28"/>
          <w:szCs w:val="28"/>
        </w:rPr>
        <w:t>5</w:t>
      </w:r>
      <w:r w:rsidRPr="00C41376">
        <w:rPr>
          <w:rFonts w:ascii="Times New Roman" w:hAnsi="Times New Roman"/>
          <w:color w:val="000000" w:themeColor="text1"/>
          <w:sz w:val="28"/>
          <w:szCs w:val="28"/>
        </w:rPr>
        <w:t>. Копии представляемых документов, предусмотренных пунктом 2.</w:t>
      </w:r>
      <w:r w:rsidR="002617A9" w:rsidRPr="00C41376">
        <w:rPr>
          <w:rFonts w:ascii="Times New Roman" w:hAnsi="Times New Roman"/>
          <w:color w:val="000000" w:themeColor="text1"/>
          <w:sz w:val="28"/>
          <w:szCs w:val="28"/>
        </w:rPr>
        <w:t>4</w:t>
      </w:r>
      <w:r w:rsidRPr="00C41376">
        <w:rPr>
          <w:rFonts w:ascii="Times New Roman" w:hAnsi="Times New Roman"/>
          <w:color w:val="000000" w:themeColor="text1"/>
          <w:sz w:val="28"/>
          <w:szCs w:val="28"/>
        </w:rPr>
        <w:t>. настоящего Порядка, заверяются получателями субсидий.</w:t>
      </w:r>
    </w:p>
    <w:p w:rsidR="00F25A65" w:rsidRPr="00C41376" w:rsidRDefault="00F25A65" w:rsidP="00140765">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Ответственность за достоверность представляемых документов несут получатели субсидий.</w:t>
      </w:r>
    </w:p>
    <w:p w:rsidR="00F25A65" w:rsidRPr="00C41376" w:rsidRDefault="00F25A65" w:rsidP="00140765">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2.</w:t>
      </w:r>
      <w:r w:rsidR="00DB33B6" w:rsidRPr="00C41376">
        <w:rPr>
          <w:rFonts w:ascii="Times New Roman" w:hAnsi="Times New Roman"/>
          <w:color w:val="000000" w:themeColor="text1"/>
          <w:sz w:val="28"/>
          <w:szCs w:val="28"/>
        </w:rPr>
        <w:t>6</w:t>
      </w:r>
      <w:r w:rsidRPr="00C41376">
        <w:rPr>
          <w:rFonts w:ascii="Times New Roman" w:hAnsi="Times New Roman"/>
          <w:color w:val="000000" w:themeColor="text1"/>
          <w:sz w:val="28"/>
          <w:szCs w:val="28"/>
        </w:rPr>
        <w:t>. Основания для отказа работодателю в предоставлении субсидий:</w:t>
      </w:r>
    </w:p>
    <w:p w:rsidR="00F25A65" w:rsidRPr="00C41376" w:rsidRDefault="00F25A65" w:rsidP="00140765">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а) </w:t>
      </w:r>
      <w:r w:rsidR="0047164D" w:rsidRPr="00C41376">
        <w:rPr>
          <w:rFonts w:ascii="Times New Roman" w:hAnsi="Times New Roman"/>
          <w:color w:val="000000" w:themeColor="text1"/>
          <w:sz w:val="28"/>
          <w:szCs w:val="28"/>
        </w:rPr>
        <w:t xml:space="preserve">несоответствие получателя </w:t>
      </w:r>
      <w:r w:rsidR="00310806" w:rsidRPr="00C41376">
        <w:rPr>
          <w:rFonts w:ascii="Times New Roman" w:hAnsi="Times New Roman"/>
          <w:color w:val="000000" w:themeColor="text1"/>
          <w:sz w:val="28"/>
          <w:szCs w:val="28"/>
        </w:rPr>
        <w:t>работодателя</w:t>
      </w:r>
      <w:r w:rsidR="0047164D" w:rsidRPr="00C41376">
        <w:rPr>
          <w:rFonts w:ascii="Times New Roman" w:hAnsi="Times New Roman"/>
          <w:color w:val="000000" w:themeColor="text1"/>
          <w:sz w:val="28"/>
          <w:szCs w:val="28"/>
        </w:rPr>
        <w:t xml:space="preserve"> категории и критериям, установленным в пунктах 1.5 и 1.6 </w:t>
      </w:r>
      <w:r w:rsidRPr="00C41376">
        <w:rPr>
          <w:rFonts w:ascii="Times New Roman" w:hAnsi="Times New Roman"/>
          <w:color w:val="000000" w:themeColor="text1"/>
          <w:sz w:val="28"/>
          <w:szCs w:val="28"/>
        </w:rPr>
        <w:t>настоящего Порядка</w:t>
      </w:r>
      <w:r w:rsidR="0047164D" w:rsidRPr="00C41376">
        <w:rPr>
          <w:rFonts w:ascii="Times New Roman" w:hAnsi="Times New Roman"/>
          <w:color w:val="000000" w:themeColor="text1"/>
          <w:sz w:val="28"/>
          <w:szCs w:val="28"/>
        </w:rPr>
        <w:t>, несоответствие представленных документов требованиям, определенным в соответствии с пунктом 2.4 настоящего Порядка</w:t>
      </w:r>
      <w:r w:rsidRPr="00C41376">
        <w:rPr>
          <w:rFonts w:ascii="Times New Roman" w:hAnsi="Times New Roman"/>
          <w:color w:val="000000" w:themeColor="text1"/>
          <w:sz w:val="28"/>
          <w:szCs w:val="28"/>
        </w:rPr>
        <w:t>;</w:t>
      </w:r>
    </w:p>
    <w:p w:rsidR="00F25A65" w:rsidRPr="00C41376" w:rsidRDefault="00F25A65" w:rsidP="00140765">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б) </w:t>
      </w:r>
      <w:r w:rsidR="00310806" w:rsidRPr="00C41376">
        <w:rPr>
          <w:rFonts w:ascii="Times New Roman" w:hAnsi="Times New Roman"/>
          <w:color w:val="000000" w:themeColor="text1"/>
          <w:sz w:val="28"/>
          <w:szCs w:val="28"/>
        </w:rPr>
        <w:t xml:space="preserve">непредставление (представление) </w:t>
      </w:r>
      <w:r w:rsidR="002617A9" w:rsidRPr="00C41376">
        <w:rPr>
          <w:rFonts w:ascii="Times New Roman" w:hAnsi="Times New Roman"/>
          <w:color w:val="000000" w:themeColor="text1"/>
          <w:sz w:val="28"/>
          <w:szCs w:val="28"/>
        </w:rPr>
        <w:t>либо представление не в срок, установленный пунктом 2.4 настоящего Порядка</w:t>
      </w:r>
      <w:r w:rsidRPr="00C41376">
        <w:rPr>
          <w:rFonts w:ascii="Times New Roman" w:hAnsi="Times New Roman"/>
          <w:color w:val="000000" w:themeColor="text1"/>
          <w:sz w:val="28"/>
          <w:szCs w:val="28"/>
        </w:rPr>
        <w:t>;</w:t>
      </w:r>
    </w:p>
    <w:p w:rsidR="00F25A65" w:rsidRPr="00C41376" w:rsidRDefault="00F25A65" w:rsidP="00140765">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в) недостоверность предоставленной работодателем информации;</w:t>
      </w:r>
    </w:p>
    <w:p w:rsidR="00F25A65" w:rsidRPr="00C41376" w:rsidRDefault="00F25A65" w:rsidP="00140765">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г) несоответствие представленных </w:t>
      </w:r>
      <w:proofErr w:type="spellStart"/>
      <w:r w:rsidR="00310806" w:rsidRPr="00C41376">
        <w:rPr>
          <w:rFonts w:ascii="Times New Roman" w:hAnsi="Times New Roman"/>
          <w:color w:val="000000" w:themeColor="text1"/>
          <w:sz w:val="28"/>
          <w:szCs w:val="28"/>
        </w:rPr>
        <w:t>работодат</w:t>
      </w:r>
      <w:proofErr w:type="spellEnd"/>
      <w:r w:rsidR="00310806" w:rsidRPr="00C41376">
        <w:rPr>
          <w:rFonts w:ascii="Times New Roman" w:hAnsi="Times New Roman"/>
          <w:color w:val="000000" w:themeColor="text1"/>
          <w:sz w:val="28"/>
          <w:szCs w:val="28"/>
        </w:rPr>
        <w:t xml:space="preserve"> </w:t>
      </w:r>
      <w:r w:rsidRPr="00C41376">
        <w:rPr>
          <w:rFonts w:ascii="Times New Roman" w:hAnsi="Times New Roman"/>
          <w:color w:val="000000" w:themeColor="text1"/>
          <w:sz w:val="28"/>
          <w:szCs w:val="28"/>
        </w:rPr>
        <w:t>документов требованию, установленному абзацем первым пункта 2.</w:t>
      </w:r>
      <w:r w:rsidR="0047164D" w:rsidRPr="00C41376">
        <w:rPr>
          <w:rFonts w:ascii="Times New Roman" w:hAnsi="Times New Roman"/>
          <w:color w:val="000000" w:themeColor="text1"/>
          <w:sz w:val="28"/>
          <w:szCs w:val="28"/>
        </w:rPr>
        <w:t>5</w:t>
      </w:r>
      <w:r w:rsidRPr="00C41376">
        <w:rPr>
          <w:rFonts w:ascii="Times New Roman" w:hAnsi="Times New Roman"/>
          <w:color w:val="000000" w:themeColor="text1"/>
          <w:sz w:val="28"/>
          <w:szCs w:val="28"/>
        </w:rPr>
        <w:t>. настоящего Порядка.</w:t>
      </w:r>
    </w:p>
    <w:p w:rsidR="00F25A65" w:rsidRPr="00C41376" w:rsidRDefault="00F25A65" w:rsidP="00140765">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2.</w:t>
      </w:r>
      <w:r w:rsidR="0047164D" w:rsidRPr="00C41376">
        <w:rPr>
          <w:rFonts w:ascii="Times New Roman" w:hAnsi="Times New Roman"/>
          <w:color w:val="000000" w:themeColor="text1"/>
          <w:sz w:val="28"/>
          <w:szCs w:val="28"/>
        </w:rPr>
        <w:t>7</w:t>
      </w:r>
      <w:r w:rsidRPr="00C41376">
        <w:rPr>
          <w:rFonts w:ascii="Times New Roman" w:hAnsi="Times New Roman"/>
          <w:color w:val="000000" w:themeColor="text1"/>
          <w:sz w:val="28"/>
          <w:szCs w:val="28"/>
        </w:rPr>
        <w:t>. Субсидия предоставляется в размере фактически произведенных затрат, но не более суммы, рассчитанной по формуле:</w:t>
      </w:r>
    </w:p>
    <w:p w:rsidR="0014051D" w:rsidRPr="00C41376" w:rsidRDefault="0014051D" w:rsidP="0014051D">
      <w:pPr>
        <w:spacing w:after="0" w:line="240" w:lineRule="auto"/>
        <w:ind w:firstLine="567"/>
        <w:jc w:val="both"/>
        <w:rPr>
          <w:rFonts w:ascii="Times New Roman" w:hAnsi="Times New Roman"/>
          <w:color w:val="000000" w:themeColor="text1"/>
          <w:sz w:val="28"/>
          <w:szCs w:val="28"/>
          <w:lang w:val="en-US"/>
        </w:rPr>
      </w:pPr>
      <w:r w:rsidRPr="00C41376">
        <w:rPr>
          <w:rFonts w:ascii="Times New Roman" w:hAnsi="Times New Roman"/>
          <w:color w:val="000000" w:themeColor="text1"/>
          <w:sz w:val="28"/>
          <w:szCs w:val="28"/>
          <w:lang w:val="en-US"/>
        </w:rPr>
        <w:t>S = (N1 x Tст1 x Cст1</w:t>
      </w:r>
      <w:proofErr w:type="gramStart"/>
      <w:r w:rsidRPr="00C41376">
        <w:rPr>
          <w:rFonts w:ascii="Times New Roman" w:hAnsi="Times New Roman"/>
          <w:color w:val="000000" w:themeColor="text1"/>
          <w:sz w:val="28"/>
          <w:szCs w:val="28"/>
          <w:lang w:val="en-US"/>
        </w:rPr>
        <w:t>)+</w:t>
      </w:r>
      <w:proofErr w:type="gramEnd"/>
      <w:r w:rsidRPr="00C41376">
        <w:rPr>
          <w:rFonts w:ascii="Times New Roman" w:hAnsi="Times New Roman"/>
          <w:color w:val="000000" w:themeColor="text1"/>
          <w:sz w:val="28"/>
          <w:szCs w:val="28"/>
          <w:lang w:val="en-US"/>
        </w:rPr>
        <w:t xml:space="preserve"> ……….+( </w:t>
      </w:r>
      <w:proofErr w:type="spellStart"/>
      <w:r w:rsidRPr="00C41376">
        <w:rPr>
          <w:rFonts w:ascii="Times New Roman" w:hAnsi="Times New Roman"/>
          <w:color w:val="000000" w:themeColor="text1"/>
          <w:sz w:val="28"/>
          <w:szCs w:val="28"/>
          <w:lang w:val="en-US"/>
        </w:rPr>
        <w:t>Nn</w:t>
      </w:r>
      <w:proofErr w:type="spellEnd"/>
      <w:r w:rsidRPr="00C41376">
        <w:rPr>
          <w:rFonts w:ascii="Times New Roman" w:hAnsi="Times New Roman"/>
          <w:color w:val="000000" w:themeColor="text1"/>
          <w:sz w:val="28"/>
          <w:szCs w:val="28"/>
          <w:lang w:val="en-US"/>
        </w:rPr>
        <w:t xml:space="preserve"> x </w:t>
      </w:r>
      <w:proofErr w:type="spellStart"/>
      <w:r w:rsidRPr="00C41376">
        <w:rPr>
          <w:rFonts w:ascii="Times New Roman" w:hAnsi="Times New Roman"/>
          <w:color w:val="000000" w:themeColor="text1"/>
          <w:sz w:val="28"/>
          <w:szCs w:val="28"/>
          <w:lang w:val="en-US"/>
        </w:rPr>
        <w:t>Tстn</w:t>
      </w:r>
      <w:proofErr w:type="spellEnd"/>
      <w:r w:rsidRPr="00C41376">
        <w:rPr>
          <w:rFonts w:ascii="Times New Roman" w:hAnsi="Times New Roman"/>
          <w:color w:val="000000" w:themeColor="text1"/>
          <w:sz w:val="28"/>
          <w:szCs w:val="28"/>
          <w:lang w:val="en-US"/>
        </w:rPr>
        <w:t xml:space="preserve"> x </w:t>
      </w:r>
      <w:proofErr w:type="spellStart"/>
      <w:r w:rsidRPr="00C41376">
        <w:rPr>
          <w:rFonts w:ascii="Times New Roman" w:hAnsi="Times New Roman"/>
          <w:color w:val="000000" w:themeColor="text1"/>
          <w:sz w:val="28"/>
          <w:szCs w:val="28"/>
          <w:lang w:val="en-US"/>
        </w:rPr>
        <w:t>Cстn</w:t>
      </w:r>
      <w:proofErr w:type="spellEnd"/>
      <w:r w:rsidRPr="00C41376">
        <w:rPr>
          <w:rFonts w:ascii="Times New Roman" w:hAnsi="Times New Roman"/>
          <w:color w:val="000000" w:themeColor="text1"/>
          <w:sz w:val="28"/>
          <w:szCs w:val="28"/>
          <w:lang w:val="en-US"/>
        </w:rPr>
        <w:t xml:space="preserve">), </w:t>
      </w:r>
      <w:proofErr w:type="spellStart"/>
      <w:r w:rsidRPr="00C41376">
        <w:rPr>
          <w:rFonts w:ascii="Times New Roman" w:hAnsi="Times New Roman"/>
          <w:color w:val="000000" w:themeColor="text1"/>
          <w:sz w:val="28"/>
          <w:szCs w:val="28"/>
          <w:lang w:val="en-US"/>
        </w:rPr>
        <w:t>где</w:t>
      </w:r>
      <w:proofErr w:type="spellEnd"/>
      <w:r w:rsidRPr="00C41376">
        <w:rPr>
          <w:rFonts w:ascii="Times New Roman" w:hAnsi="Times New Roman"/>
          <w:color w:val="000000" w:themeColor="text1"/>
          <w:sz w:val="28"/>
          <w:szCs w:val="28"/>
          <w:lang w:val="en-US"/>
        </w:rPr>
        <w:t>:</w:t>
      </w:r>
    </w:p>
    <w:p w:rsidR="0014051D" w:rsidRPr="00C41376" w:rsidRDefault="0014051D" w:rsidP="0014051D">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lang w:val="en-US"/>
        </w:rPr>
        <w:t>T</w:t>
      </w:r>
      <w:proofErr w:type="spellStart"/>
      <w:r w:rsidRPr="00C41376">
        <w:rPr>
          <w:rFonts w:ascii="Times New Roman" w:hAnsi="Times New Roman"/>
          <w:color w:val="000000" w:themeColor="text1"/>
          <w:sz w:val="28"/>
          <w:szCs w:val="28"/>
        </w:rPr>
        <w:t>ст</w:t>
      </w:r>
      <w:proofErr w:type="spellEnd"/>
      <w:r w:rsidR="0047164D" w:rsidRPr="00C41376">
        <w:rPr>
          <w:rFonts w:ascii="Times New Roman" w:hAnsi="Times New Roman"/>
          <w:color w:val="000000" w:themeColor="text1"/>
          <w:sz w:val="28"/>
          <w:szCs w:val="28"/>
          <w:lang w:val="en-US"/>
        </w:rPr>
        <w:t>n</w:t>
      </w:r>
      <w:r w:rsidRPr="00C41376">
        <w:rPr>
          <w:rFonts w:ascii="Times New Roman" w:hAnsi="Times New Roman"/>
          <w:color w:val="000000" w:themeColor="text1"/>
          <w:sz w:val="28"/>
          <w:szCs w:val="28"/>
        </w:rPr>
        <w:t xml:space="preserve"> </w:t>
      </w:r>
      <w:r w:rsidR="0047164D" w:rsidRPr="00C41376">
        <w:rPr>
          <w:rFonts w:ascii="Times New Roman" w:hAnsi="Times New Roman"/>
          <w:color w:val="000000" w:themeColor="text1"/>
          <w:sz w:val="28"/>
          <w:szCs w:val="28"/>
        </w:rPr>
        <w:t>–</w:t>
      </w:r>
      <w:r w:rsidRPr="00C41376">
        <w:rPr>
          <w:rFonts w:ascii="Times New Roman" w:hAnsi="Times New Roman"/>
          <w:color w:val="000000" w:themeColor="text1"/>
          <w:sz w:val="28"/>
          <w:szCs w:val="28"/>
        </w:rPr>
        <w:t xml:space="preserve"> количество месяцев прохождения стажировки (не более 3 месяцев)</w:t>
      </w:r>
      <w:r w:rsidR="0047164D" w:rsidRPr="00C41376">
        <w:rPr>
          <w:rFonts w:ascii="Times New Roman" w:hAnsi="Times New Roman"/>
          <w:color w:val="000000" w:themeColor="text1"/>
          <w:sz w:val="28"/>
          <w:szCs w:val="28"/>
        </w:rPr>
        <w:t xml:space="preserve"> одним стажером</w:t>
      </w:r>
      <w:r w:rsidRPr="00C41376">
        <w:rPr>
          <w:rFonts w:ascii="Times New Roman" w:hAnsi="Times New Roman"/>
          <w:color w:val="000000" w:themeColor="text1"/>
          <w:sz w:val="28"/>
          <w:szCs w:val="28"/>
        </w:rPr>
        <w:t>;</w:t>
      </w:r>
    </w:p>
    <w:p w:rsidR="0047164D" w:rsidRPr="00C41376" w:rsidRDefault="0014051D" w:rsidP="0014051D">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lang w:val="en-US"/>
        </w:rPr>
        <w:t>C</w:t>
      </w:r>
      <w:proofErr w:type="spellStart"/>
      <w:r w:rsidRPr="00C41376">
        <w:rPr>
          <w:rFonts w:ascii="Times New Roman" w:hAnsi="Times New Roman"/>
          <w:color w:val="000000" w:themeColor="text1"/>
          <w:sz w:val="28"/>
          <w:szCs w:val="28"/>
        </w:rPr>
        <w:t>ст</w:t>
      </w:r>
      <w:r w:rsidR="0047164D" w:rsidRPr="00C41376">
        <w:rPr>
          <w:rFonts w:ascii="Times New Roman" w:hAnsi="Times New Roman"/>
          <w:color w:val="000000" w:themeColor="text1"/>
          <w:sz w:val="28"/>
          <w:szCs w:val="28"/>
        </w:rPr>
        <w:t>n</w:t>
      </w:r>
      <w:proofErr w:type="spellEnd"/>
      <w:r w:rsidRPr="00C41376">
        <w:rPr>
          <w:rFonts w:ascii="Times New Roman" w:hAnsi="Times New Roman"/>
          <w:color w:val="000000" w:themeColor="text1"/>
          <w:sz w:val="28"/>
          <w:szCs w:val="28"/>
        </w:rPr>
        <w:t xml:space="preserve"> </w:t>
      </w:r>
      <w:r w:rsidR="0047164D" w:rsidRPr="00C41376">
        <w:rPr>
          <w:rFonts w:ascii="Times New Roman" w:hAnsi="Times New Roman"/>
          <w:color w:val="000000" w:themeColor="text1"/>
          <w:sz w:val="28"/>
          <w:szCs w:val="28"/>
        </w:rPr>
        <w:t xml:space="preserve">– </w:t>
      </w:r>
      <w:r w:rsidRPr="00C41376">
        <w:rPr>
          <w:rFonts w:ascii="Times New Roman" w:hAnsi="Times New Roman"/>
          <w:color w:val="000000" w:themeColor="text1"/>
          <w:sz w:val="28"/>
          <w:szCs w:val="28"/>
        </w:rPr>
        <w:t xml:space="preserve">размер </w:t>
      </w:r>
      <w:r w:rsidR="0047164D" w:rsidRPr="00C41376">
        <w:rPr>
          <w:rFonts w:ascii="Times New Roman" w:hAnsi="Times New Roman"/>
          <w:color w:val="000000" w:themeColor="text1"/>
          <w:sz w:val="28"/>
          <w:szCs w:val="28"/>
        </w:rPr>
        <w:t>фактических затрат работодателя на одного стажера, но не более минимального размера оплаты труда за один месяц с учетом размера страховых взносов, подлежащих уплате в государственные внебюджетные фонды;</w:t>
      </w:r>
    </w:p>
    <w:p w:rsidR="0047164D" w:rsidRPr="00C41376" w:rsidRDefault="002617A9" w:rsidP="0014051D">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lang w:val="en-US"/>
        </w:rPr>
        <w:t>S</w:t>
      </w:r>
      <w:r w:rsidRPr="00C41376">
        <w:rPr>
          <w:rFonts w:ascii="Times New Roman" w:hAnsi="Times New Roman"/>
          <w:color w:val="000000" w:themeColor="text1"/>
          <w:sz w:val="28"/>
          <w:szCs w:val="28"/>
        </w:rPr>
        <w:t xml:space="preserve"> – </w:t>
      </w:r>
      <w:proofErr w:type="gramStart"/>
      <w:r w:rsidRPr="00C41376">
        <w:rPr>
          <w:rFonts w:ascii="Times New Roman" w:hAnsi="Times New Roman"/>
          <w:color w:val="000000" w:themeColor="text1"/>
          <w:sz w:val="28"/>
          <w:szCs w:val="28"/>
        </w:rPr>
        <w:t>размер</w:t>
      </w:r>
      <w:proofErr w:type="gramEnd"/>
      <w:r w:rsidRPr="00C41376">
        <w:rPr>
          <w:rFonts w:ascii="Times New Roman" w:hAnsi="Times New Roman"/>
          <w:color w:val="000000" w:themeColor="text1"/>
          <w:sz w:val="28"/>
          <w:szCs w:val="28"/>
        </w:rPr>
        <w:t xml:space="preserve"> субсидии работодателям на возмещение затрат за прохождение гражданами, заключившими социальный контракт на оказание государственной социальной помощи,  стажировки, по результатам которой заключен трудовой договор.</w:t>
      </w:r>
    </w:p>
    <w:p w:rsidR="00F25A65" w:rsidRPr="00C41376" w:rsidRDefault="0047164D" w:rsidP="0014051D">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2</w:t>
      </w:r>
      <w:r w:rsidR="00F25A65" w:rsidRPr="00C41376">
        <w:rPr>
          <w:rFonts w:ascii="Times New Roman" w:hAnsi="Times New Roman"/>
          <w:color w:val="000000" w:themeColor="text1"/>
          <w:sz w:val="28"/>
          <w:szCs w:val="28"/>
        </w:rPr>
        <w:t>.</w:t>
      </w:r>
      <w:r w:rsidRPr="00C41376">
        <w:rPr>
          <w:rFonts w:ascii="Times New Roman" w:hAnsi="Times New Roman"/>
          <w:color w:val="000000" w:themeColor="text1"/>
          <w:sz w:val="28"/>
          <w:szCs w:val="28"/>
        </w:rPr>
        <w:t>8</w:t>
      </w:r>
      <w:r w:rsidR="00F25A65" w:rsidRPr="00C41376">
        <w:rPr>
          <w:rFonts w:ascii="Times New Roman" w:hAnsi="Times New Roman"/>
          <w:color w:val="000000" w:themeColor="text1"/>
          <w:sz w:val="28"/>
          <w:szCs w:val="28"/>
        </w:rPr>
        <w:t>. Перечисление субсидии получателям субсидии на расчетные счета, открытые ими в учреждениях Центрального банка Российской Федерации или кредитных организациях, осуществляется не позднее 10-го рабочего дня после принятия решения по результатам рассмотрения документов, указанных в пункте 2.4 настоящего Порядка.</w:t>
      </w:r>
    </w:p>
    <w:p w:rsidR="0047164D"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lastRenderedPageBreak/>
        <w:t>2.</w:t>
      </w:r>
      <w:r w:rsidR="0047164D" w:rsidRPr="00C41376">
        <w:rPr>
          <w:rFonts w:ascii="Times New Roman" w:hAnsi="Times New Roman"/>
          <w:color w:val="000000" w:themeColor="text1"/>
          <w:sz w:val="28"/>
          <w:szCs w:val="28"/>
        </w:rPr>
        <w:t>9</w:t>
      </w:r>
      <w:r w:rsidRPr="00C41376">
        <w:rPr>
          <w:rFonts w:ascii="Times New Roman" w:hAnsi="Times New Roman"/>
          <w:color w:val="000000" w:themeColor="text1"/>
          <w:sz w:val="28"/>
          <w:szCs w:val="28"/>
        </w:rPr>
        <w:t xml:space="preserve">. Результатом предоставления субсидии является </w:t>
      </w:r>
      <w:r w:rsidR="0047164D" w:rsidRPr="00C41376">
        <w:rPr>
          <w:rFonts w:ascii="Times New Roman" w:hAnsi="Times New Roman"/>
          <w:color w:val="000000" w:themeColor="text1"/>
          <w:sz w:val="28"/>
          <w:szCs w:val="28"/>
        </w:rPr>
        <w:t xml:space="preserve">заключение трудовых договоров по итогам прохождения </w:t>
      </w:r>
      <w:r w:rsidR="00310806" w:rsidRPr="00C41376">
        <w:rPr>
          <w:rFonts w:ascii="Times New Roman" w:hAnsi="Times New Roman"/>
          <w:color w:val="000000" w:themeColor="text1"/>
          <w:sz w:val="28"/>
          <w:szCs w:val="28"/>
        </w:rPr>
        <w:t xml:space="preserve">гражданами </w:t>
      </w:r>
      <w:r w:rsidR="0047164D" w:rsidRPr="00C41376">
        <w:rPr>
          <w:rFonts w:ascii="Times New Roman" w:hAnsi="Times New Roman"/>
          <w:color w:val="000000" w:themeColor="text1"/>
          <w:sz w:val="28"/>
          <w:szCs w:val="28"/>
        </w:rPr>
        <w:t xml:space="preserve"> стажировки</w:t>
      </w:r>
      <w:r w:rsidR="00310806" w:rsidRPr="00C41376">
        <w:rPr>
          <w:rFonts w:ascii="Times New Roman" w:hAnsi="Times New Roman"/>
          <w:color w:val="000000" w:themeColor="text1"/>
          <w:sz w:val="28"/>
          <w:szCs w:val="28"/>
        </w:rPr>
        <w:t>.</w:t>
      </w:r>
      <w:r w:rsidR="0047164D" w:rsidRPr="00C41376">
        <w:rPr>
          <w:rFonts w:ascii="Times New Roman" w:hAnsi="Times New Roman"/>
          <w:color w:val="000000" w:themeColor="text1"/>
          <w:sz w:val="28"/>
          <w:szCs w:val="28"/>
        </w:rPr>
        <w:t xml:space="preserve"> </w:t>
      </w:r>
    </w:p>
    <w:p w:rsidR="00B256F9" w:rsidRPr="00C41376" w:rsidRDefault="0047164D"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Показателем, необходимым для достижения результата предоставления субсидии, является численность стажеров, которые прошли стажировку и заключили трудовые договоры</w:t>
      </w:r>
      <w:r w:rsidR="00B256F9" w:rsidRPr="00C41376">
        <w:rPr>
          <w:rFonts w:ascii="Times New Roman" w:hAnsi="Times New Roman"/>
          <w:color w:val="000000" w:themeColor="text1"/>
          <w:sz w:val="28"/>
          <w:szCs w:val="28"/>
        </w:rPr>
        <w:t>.</w:t>
      </w:r>
    </w:p>
    <w:p w:rsidR="00F25A65" w:rsidRPr="00C41376" w:rsidRDefault="00F25A65" w:rsidP="007A156B">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 xml:space="preserve">Значения показателей, необходимых для достижения результата предоставления субсидии, устанавливаются в соглашении.  </w:t>
      </w:r>
    </w:p>
    <w:p w:rsidR="00F25A65" w:rsidRPr="00C41376" w:rsidRDefault="00F25A65" w:rsidP="00140765">
      <w:pPr>
        <w:spacing w:after="0" w:line="240" w:lineRule="auto"/>
        <w:jc w:val="both"/>
        <w:rPr>
          <w:rFonts w:ascii="Times New Roman" w:hAnsi="Times New Roman"/>
          <w:b/>
          <w:color w:val="000000" w:themeColor="text1"/>
          <w:sz w:val="28"/>
          <w:szCs w:val="28"/>
        </w:rPr>
      </w:pPr>
    </w:p>
    <w:p w:rsidR="00F25A65" w:rsidRPr="00C41376" w:rsidRDefault="00F25A65" w:rsidP="00140765">
      <w:pPr>
        <w:spacing w:after="0" w:line="240" w:lineRule="auto"/>
        <w:jc w:val="center"/>
        <w:rPr>
          <w:rFonts w:ascii="Times New Roman" w:hAnsi="Times New Roman"/>
          <w:color w:val="000000" w:themeColor="text1"/>
          <w:sz w:val="28"/>
          <w:szCs w:val="28"/>
        </w:rPr>
      </w:pPr>
      <w:r w:rsidRPr="00C41376">
        <w:rPr>
          <w:rFonts w:ascii="Times New Roman" w:hAnsi="Times New Roman"/>
          <w:b/>
          <w:color w:val="000000" w:themeColor="text1"/>
          <w:sz w:val="28"/>
          <w:szCs w:val="28"/>
        </w:rPr>
        <w:t>3. Требования к отчетности</w:t>
      </w:r>
    </w:p>
    <w:p w:rsidR="00F25A65" w:rsidRPr="00C41376" w:rsidRDefault="00F25A65" w:rsidP="00140765">
      <w:pPr>
        <w:spacing w:after="0" w:line="240" w:lineRule="auto"/>
        <w:ind w:firstLine="567"/>
        <w:jc w:val="both"/>
        <w:rPr>
          <w:rFonts w:ascii="Times New Roman" w:hAnsi="Times New Roman"/>
          <w:color w:val="000000" w:themeColor="text1"/>
          <w:sz w:val="28"/>
          <w:szCs w:val="28"/>
        </w:rPr>
      </w:pPr>
    </w:p>
    <w:p w:rsidR="00F25A65" w:rsidRPr="00C41376" w:rsidRDefault="00B256F9" w:rsidP="00140765">
      <w:pPr>
        <w:spacing w:after="0" w:line="240" w:lineRule="auto"/>
        <w:ind w:firstLine="567"/>
        <w:jc w:val="both"/>
        <w:rPr>
          <w:rFonts w:ascii="Times New Roman" w:hAnsi="Times New Roman"/>
          <w:color w:val="000000" w:themeColor="text1"/>
          <w:sz w:val="28"/>
          <w:szCs w:val="28"/>
        </w:rPr>
      </w:pPr>
      <w:r w:rsidRPr="00C41376">
        <w:rPr>
          <w:rFonts w:ascii="Times New Roman" w:hAnsi="Times New Roman"/>
          <w:color w:val="000000" w:themeColor="text1"/>
          <w:sz w:val="28"/>
          <w:szCs w:val="28"/>
        </w:rPr>
        <w:t>Получатели субсидии представляют в ЛОГКУ «ЦСЗН» отчет о достижении результатов, показателей, необходимых для достижения результата предоставления субсидии, указанных в пункте 2.9 настоящего Порядка, ежемесячно, в срок не позднее 5 числа месяца, следующего за отчетным периодом, по форме, определенной типовой формой соглашения, установленной Министерством финансов Российской Федерации.</w:t>
      </w:r>
    </w:p>
    <w:p w:rsidR="00B256F9" w:rsidRPr="00C41376" w:rsidRDefault="00B256F9" w:rsidP="00140765">
      <w:pPr>
        <w:spacing w:after="0" w:line="240" w:lineRule="auto"/>
        <w:ind w:firstLine="567"/>
        <w:jc w:val="both"/>
        <w:rPr>
          <w:rFonts w:ascii="Times New Roman" w:hAnsi="Times New Roman"/>
          <w:color w:val="000000" w:themeColor="text1"/>
          <w:sz w:val="28"/>
          <w:szCs w:val="28"/>
        </w:rPr>
      </w:pPr>
    </w:p>
    <w:p w:rsidR="00F25A65" w:rsidRPr="00C41376" w:rsidRDefault="00F25A65" w:rsidP="00140765">
      <w:pPr>
        <w:shd w:val="clear" w:color="auto" w:fill="FFFFFF"/>
        <w:spacing w:after="0" w:line="240" w:lineRule="auto"/>
        <w:jc w:val="center"/>
        <w:textAlignment w:val="baseline"/>
        <w:outlineLvl w:val="2"/>
        <w:rPr>
          <w:rFonts w:ascii="Times New Roman" w:hAnsi="Times New Roman"/>
          <w:b/>
          <w:bCs/>
          <w:color w:val="000000" w:themeColor="text1"/>
          <w:sz w:val="28"/>
          <w:szCs w:val="28"/>
          <w:lang w:eastAsia="ru-RU"/>
        </w:rPr>
      </w:pPr>
      <w:r w:rsidRPr="00C41376">
        <w:rPr>
          <w:rFonts w:ascii="Times New Roman" w:hAnsi="Times New Roman"/>
          <w:b/>
          <w:bCs/>
          <w:color w:val="000000" w:themeColor="text1"/>
          <w:sz w:val="28"/>
          <w:szCs w:val="28"/>
          <w:lang w:eastAsia="ru-RU"/>
        </w:rPr>
        <w:t xml:space="preserve">4. </w:t>
      </w:r>
      <w:proofErr w:type="gramStart"/>
      <w:r w:rsidRPr="00C41376">
        <w:rPr>
          <w:rFonts w:ascii="Times New Roman" w:hAnsi="Times New Roman"/>
          <w:b/>
          <w:bCs/>
          <w:color w:val="000000" w:themeColor="text1"/>
          <w:sz w:val="28"/>
          <w:szCs w:val="28"/>
          <w:lang w:eastAsia="ru-RU"/>
        </w:rPr>
        <w:t>Контроль за</w:t>
      </w:r>
      <w:proofErr w:type="gramEnd"/>
      <w:r w:rsidRPr="00C41376">
        <w:rPr>
          <w:rFonts w:ascii="Times New Roman" w:hAnsi="Times New Roman"/>
          <w:b/>
          <w:bCs/>
          <w:color w:val="000000" w:themeColor="text1"/>
          <w:sz w:val="28"/>
          <w:szCs w:val="28"/>
          <w:lang w:eastAsia="ru-RU"/>
        </w:rPr>
        <w:t xml:space="preserve"> соблюдением условий, целей и порядка предоставления субсидий и ответственност</w:t>
      </w:r>
      <w:r w:rsidR="00310806" w:rsidRPr="00C41376">
        <w:rPr>
          <w:rFonts w:ascii="Times New Roman" w:hAnsi="Times New Roman"/>
          <w:b/>
          <w:bCs/>
          <w:color w:val="000000" w:themeColor="text1"/>
          <w:sz w:val="28"/>
          <w:szCs w:val="28"/>
          <w:lang w:eastAsia="ru-RU"/>
        </w:rPr>
        <w:t>ь</w:t>
      </w:r>
      <w:r w:rsidRPr="00C41376">
        <w:rPr>
          <w:rFonts w:ascii="Times New Roman" w:hAnsi="Times New Roman"/>
          <w:b/>
          <w:bCs/>
          <w:color w:val="000000" w:themeColor="text1"/>
          <w:sz w:val="28"/>
          <w:szCs w:val="28"/>
          <w:lang w:eastAsia="ru-RU"/>
        </w:rPr>
        <w:t xml:space="preserve"> за их нарушение</w:t>
      </w:r>
    </w:p>
    <w:p w:rsidR="00F25A65" w:rsidRPr="00C41376" w:rsidRDefault="00F25A65" w:rsidP="00140765">
      <w:pPr>
        <w:shd w:val="clear" w:color="auto" w:fill="FFFFFF"/>
        <w:spacing w:after="0" w:line="240" w:lineRule="auto"/>
        <w:jc w:val="both"/>
        <w:textAlignment w:val="baseline"/>
        <w:rPr>
          <w:rFonts w:ascii="Times New Roman" w:hAnsi="Times New Roman"/>
          <w:color w:val="000000" w:themeColor="text1"/>
          <w:sz w:val="28"/>
          <w:szCs w:val="28"/>
          <w:lang w:eastAsia="ru-RU"/>
        </w:rPr>
      </w:pPr>
    </w:p>
    <w:p w:rsidR="00F25A65" w:rsidRPr="00C41376" w:rsidRDefault="00F25A65" w:rsidP="00140765">
      <w:pPr>
        <w:shd w:val="clear" w:color="auto" w:fill="FFFFFF"/>
        <w:spacing w:after="0" w:line="240" w:lineRule="auto"/>
        <w:ind w:firstLine="480"/>
        <w:jc w:val="both"/>
        <w:textAlignment w:val="baseline"/>
        <w:rPr>
          <w:rFonts w:ascii="Times New Roman" w:hAnsi="Times New Roman"/>
          <w:color w:val="000000" w:themeColor="text1"/>
          <w:sz w:val="28"/>
          <w:szCs w:val="28"/>
          <w:lang w:eastAsia="ru-RU"/>
        </w:rPr>
      </w:pPr>
      <w:r w:rsidRPr="00C41376">
        <w:rPr>
          <w:rFonts w:ascii="Times New Roman" w:hAnsi="Times New Roman"/>
          <w:color w:val="000000" w:themeColor="text1"/>
          <w:sz w:val="28"/>
          <w:szCs w:val="28"/>
          <w:lang w:eastAsia="ru-RU"/>
        </w:rPr>
        <w:t xml:space="preserve">4.1. Проверка соблюдения </w:t>
      </w:r>
      <w:r w:rsidR="00B256F9" w:rsidRPr="00C41376">
        <w:rPr>
          <w:rFonts w:ascii="Times New Roman" w:hAnsi="Times New Roman"/>
          <w:color w:val="000000" w:themeColor="text1"/>
          <w:sz w:val="28"/>
          <w:szCs w:val="28"/>
          <w:lang w:eastAsia="ru-RU"/>
        </w:rPr>
        <w:t>получателем субсидии</w:t>
      </w:r>
      <w:r w:rsidRPr="00C41376">
        <w:rPr>
          <w:rFonts w:ascii="Times New Roman" w:hAnsi="Times New Roman"/>
          <w:color w:val="000000" w:themeColor="text1"/>
          <w:sz w:val="28"/>
          <w:szCs w:val="28"/>
          <w:lang w:eastAsia="ru-RU"/>
        </w:rPr>
        <w:t xml:space="preserve"> условий, целей и порядка предоставления субсидий осуществляется </w:t>
      </w:r>
      <w:r w:rsidR="00B256F9" w:rsidRPr="00C41376">
        <w:rPr>
          <w:rFonts w:ascii="Times New Roman" w:hAnsi="Times New Roman"/>
          <w:color w:val="000000" w:themeColor="text1"/>
          <w:sz w:val="28"/>
          <w:szCs w:val="28"/>
          <w:lang w:eastAsia="ru-RU"/>
        </w:rPr>
        <w:t>комитетом</w:t>
      </w:r>
      <w:r w:rsidRPr="00C41376">
        <w:rPr>
          <w:rFonts w:ascii="Times New Roman" w:hAnsi="Times New Roman"/>
          <w:color w:val="000000" w:themeColor="text1"/>
          <w:sz w:val="28"/>
          <w:szCs w:val="28"/>
          <w:lang w:eastAsia="ru-RU"/>
        </w:rPr>
        <w:t xml:space="preserve"> и органом государственного финансового контроля Ленинградской области.</w:t>
      </w:r>
    </w:p>
    <w:p w:rsidR="00B256F9" w:rsidRPr="00C41376" w:rsidRDefault="00F25A65" w:rsidP="00140765">
      <w:pPr>
        <w:shd w:val="clear" w:color="auto" w:fill="FFFFFF"/>
        <w:spacing w:after="0" w:line="240" w:lineRule="auto"/>
        <w:ind w:firstLine="480"/>
        <w:jc w:val="both"/>
        <w:textAlignment w:val="baseline"/>
        <w:rPr>
          <w:rFonts w:ascii="Times New Roman" w:hAnsi="Times New Roman"/>
          <w:color w:val="000000" w:themeColor="text1"/>
          <w:sz w:val="28"/>
          <w:szCs w:val="28"/>
          <w:lang w:eastAsia="ru-RU"/>
        </w:rPr>
      </w:pPr>
      <w:r w:rsidRPr="00C41376">
        <w:rPr>
          <w:rFonts w:ascii="Times New Roman" w:hAnsi="Times New Roman"/>
          <w:color w:val="000000" w:themeColor="text1"/>
          <w:sz w:val="28"/>
          <w:szCs w:val="28"/>
          <w:lang w:eastAsia="ru-RU"/>
        </w:rPr>
        <w:t xml:space="preserve">4.2. В случае установления по итогам проверок, проведенных </w:t>
      </w:r>
      <w:r w:rsidR="00B256F9" w:rsidRPr="00C41376">
        <w:rPr>
          <w:rFonts w:ascii="Times New Roman" w:hAnsi="Times New Roman"/>
          <w:color w:val="000000" w:themeColor="text1"/>
          <w:sz w:val="28"/>
          <w:szCs w:val="28"/>
          <w:lang w:eastAsia="ru-RU"/>
        </w:rPr>
        <w:t>комитетом</w:t>
      </w:r>
      <w:r w:rsidRPr="00C41376">
        <w:rPr>
          <w:rFonts w:ascii="Times New Roman" w:hAnsi="Times New Roman"/>
          <w:color w:val="000000" w:themeColor="text1"/>
          <w:sz w:val="28"/>
          <w:szCs w:val="28"/>
          <w:lang w:eastAsia="ru-RU"/>
        </w:rPr>
        <w:t xml:space="preserve"> или органом государственного финансового контроля Ленинградской области, факта нарушения условий, целей и порядка предоставления субсидии, </w:t>
      </w:r>
      <w:r w:rsidR="00B256F9" w:rsidRPr="00C41376">
        <w:rPr>
          <w:rFonts w:ascii="Times New Roman" w:hAnsi="Times New Roman"/>
          <w:color w:val="000000" w:themeColor="text1"/>
          <w:sz w:val="28"/>
          <w:szCs w:val="28"/>
          <w:lang w:eastAsia="ru-RU"/>
        </w:rPr>
        <w:t>соответствующие средства подлежат возврату получателем субсидии в доход областного бюджета Ленинградской области.</w:t>
      </w:r>
    </w:p>
    <w:p w:rsidR="00F25A65" w:rsidRPr="00C41376" w:rsidRDefault="00B256F9" w:rsidP="00140765">
      <w:pPr>
        <w:shd w:val="clear" w:color="auto" w:fill="FFFFFF"/>
        <w:spacing w:after="0" w:line="240" w:lineRule="auto"/>
        <w:ind w:firstLine="480"/>
        <w:jc w:val="both"/>
        <w:textAlignment w:val="baseline"/>
        <w:rPr>
          <w:rFonts w:ascii="Times New Roman" w:hAnsi="Times New Roman"/>
          <w:color w:val="000000" w:themeColor="text1"/>
          <w:sz w:val="28"/>
          <w:szCs w:val="28"/>
          <w:lang w:eastAsia="ru-RU"/>
        </w:rPr>
      </w:pPr>
      <w:r w:rsidRPr="00C41376">
        <w:rPr>
          <w:rFonts w:ascii="Times New Roman" w:hAnsi="Times New Roman"/>
          <w:color w:val="000000" w:themeColor="text1"/>
          <w:sz w:val="28"/>
          <w:szCs w:val="28"/>
          <w:lang w:eastAsia="ru-RU"/>
        </w:rPr>
        <w:t>В</w:t>
      </w:r>
      <w:r w:rsidR="00F25A65" w:rsidRPr="00C41376">
        <w:rPr>
          <w:rFonts w:ascii="Times New Roman" w:hAnsi="Times New Roman"/>
          <w:color w:val="000000" w:themeColor="text1"/>
          <w:sz w:val="28"/>
          <w:szCs w:val="28"/>
          <w:lang w:eastAsia="ru-RU"/>
        </w:rPr>
        <w:t xml:space="preserve">озврат средств в областной бюджет Ленинградской области осуществляется </w:t>
      </w:r>
      <w:r w:rsidRPr="00C41376">
        <w:rPr>
          <w:rFonts w:ascii="Times New Roman" w:hAnsi="Times New Roman"/>
          <w:color w:val="000000" w:themeColor="text1"/>
          <w:sz w:val="28"/>
          <w:szCs w:val="28"/>
          <w:lang w:eastAsia="ru-RU"/>
        </w:rPr>
        <w:t>получателем субсидии</w:t>
      </w:r>
      <w:r w:rsidR="00F25A65" w:rsidRPr="00C41376">
        <w:rPr>
          <w:rFonts w:ascii="Times New Roman" w:hAnsi="Times New Roman"/>
          <w:color w:val="000000" w:themeColor="text1"/>
          <w:sz w:val="28"/>
          <w:szCs w:val="28"/>
          <w:lang w:eastAsia="ru-RU"/>
        </w:rPr>
        <w:t xml:space="preserve"> </w:t>
      </w:r>
      <w:r w:rsidRPr="00C41376">
        <w:rPr>
          <w:rFonts w:ascii="Times New Roman" w:hAnsi="Times New Roman"/>
          <w:color w:val="000000" w:themeColor="text1"/>
          <w:sz w:val="28"/>
          <w:szCs w:val="28"/>
          <w:lang w:eastAsia="ru-RU"/>
        </w:rPr>
        <w:t>в течение</w:t>
      </w:r>
      <w:r w:rsidR="00F25A65" w:rsidRPr="00C41376">
        <w:rPr>
          <w:rFonts w:ascii="Times New Roman" w:hAnsi="Times New Roman"/>
          <w:color w:val="000000" w:themeColor="text1"/>
          <w:sz w:val="28"/>
          <w:szCs w:val="28"/>
          <w:lang w:eastAsia="ru-RU"/>
        </w:rPr>
        <w:t xml:space="preserve"> </w:t>
      </w:r>
      <w:r w:rsidRPr="00C41376">
        <w:rPr>
          <w:rFonts w:ascii="Times New Roman" w:hAnsi="Times New Roman"/>
          <w:color w:val="000000" w:themeColor="text1"/>
          <w:sz w:val="28"/>
          <w:szCs w:val="28"/>
          <w:lang w:eastAsia="ru-RU"/>
        </w:rPr>
        <w:t>1</w:t>
      </w:r>
      <w:r w:rsidR="00F25A65" w:rsidRPr="00C41376">
        <w:rPr>
          <w:rFonts w:ascii="Times New Roman" w:hAnsi="Times New Roman"/>
          <w:color w:val="000000" w:themeColor="text1"/>
          <w:sz w:val="28"/>
          <w:szCs w:val="28"/>
          <w:lang w:eastAsia="ru-RU"/>
        </w:rPr>
        <w:t xml:space="preserve">0 </w:t>
      </w:r>
      <w:r w:rsidRPr="00C41376">
        <w:rPr>
          <w:rFonts w:ascii="Times New Roman" w:hAnsi="Times New Roman"/>
          <w:color w:val="000000" w:themeColor="text1"/>
          <w:sz w:val="28"/>
          <w:szCs w:val="28"/>
          <w:lang w:eastAsia="ru-RU"/>
        </w:rPr>
        <w:t>рабочих</w:t>
      </w:r>
      <w:r w:rsidR="00F25A65" w:rsidRPr="00C41376">
        <w:rPr>
          <w:rFonts w:ascii="Times New Roman" w:hAnsi="Times New Roman"/>
          <w:color w:val="000000" w:themeColor="text1"/>
          <w:sz w:val="28"/>
          <w:szCs w:val="28"/>
          <w:lang w:eastAsia="ru-RU"/>
        </w:rPr>
        <w:t xml:space="preserve"> дней с даты получения письменного требования </w:t>
      </w:r>
      <w:r w:rsidRPr="00C41376">
        <w:rPr>
          <w:rFonts w:ascii="Times New Roman" w:hAnsi="Times New Roman"/>
          <w:color w:val="000000" w:themeColor="text1"/>
          <w:sz w:val="28"/>
          <w:szCs w:val="28"/>
          <w:lang w:eastAsia="ru-RU"/>
        </w:rPr>
        <w:t>комитета</w:t>
      </w:r>
      <w:r w:rsidR="00F25A65" w:rsidRPr="00C41376">
        <w:rPr>
          <w:rFonts w:ascii="Times New Roman" w:hAnsi="Times New Roman"/>
          <w:color w:val="000000" w:themeColor="text1"/>
          <w:sz w:val="28"/>
          <w:szCs w:val="28"/>
          <w:lang w:eastAsia="ru-RU"/>
        </w:rPr>
        <w:t xml:space="preserve"> либо в сроки, установленные в представлении </w:t>
      </w:r>
      <w:proofErr w:type="gramStart"/>
      <w:r w:rsidR="00F25A65" w:rsidRPr="00C41376">
        <w:rPr>
          <w:rFonts w:ascii="Times New Roman" w:hAnsi="Times New Roman"/>
          <w:color w:val="000000" w:themeColor="text1"/>
          <w:sz w:val="28"/>
          <w:szCs w:val="28"/>
          <w:lang w:eastAsia="ru-RU"/>
        </w:rPr>
        <w:t>и(</w:t>
      </w:r>
      <w:proofErr w:type="gramEnd"/>
      <w:r w:rsidR="00F25A65" w:rsidRPr="00C41376">
        <w:rPr>
          <w:rFonts w:ascii="Times New Roman" w:hAnsi="Times New Roman"/>
          <w:color w:val="000000" w:themeColor="text1"/>
          <w:sz w:val="28"/>
          <w:szCs w:val="28"/>
          <w:lang w:eastAsia="ru-RU"/>
        </w:rPr>
        <w:t>или) предписании органа государственного финансового контроля Ленинградской области.</w:t>
      </w:r>
    </w:p>
    <w:p w:rsidR="00F25A65" w:rsidRPr="00C41376" w:rsidRDefault="00F25A65" w:rsidP="00E20898">
      <w:pPr>
        <w:shd w:val="clear" w:color="auto" w:fill="FFFFFF"/>
        <w:spacing w:after="0" w:line="240" w:lineRule="auto"/>
        <w:ind w:firstLine="480"/>
        <w:jc w:val="both"/>
        <w:textAlignment w:val="baseline"/>
        <w:rPr>
          <w:rFonts w:ascii="Times New Roman" w:hAnsi="Times New Roman"/>
          <w:color w:val="000000" w:themeColor="text1"/>
          <w:sz w:val="28"/>
          <w:szCs w:val="28"/>
          <w:lang w:eastAsia="ru-RU"/>
        </w:rPr>
      </w:pPr>
      <w:r w:rsidRPr="00C41376">
        <w:rPr>
          <w:rFonts w:ascii="Times New Roman" w:hAnsi="Times New Roman"/>
          <w:color w:val="000000" w:themeColor="text1"/>
          <w:sz w:val="28"/>
          <w:szCs w:val="28"/>
          <w:lang w:eastAsia="ru-RU"/>
        </w:rPr>
        <w:t xml:space="preserve">4.3. Требование о возврате субсидии в областной бюджет Ленинградской области направляется </w:t>
      </w:r>
      <w:r w:rsidR="00B256F9" w:rsidRPr="00C41376">
        <w:rPr>
          <w:rFonts w:ascii="Times New Roman" w:hAnsi="Times New Roman"/>
          <w:color w:val="000000" w:themeColor="text1"/>
          <w:sz w:val="28"/>
          <w:szCs w:val="28"/>
          <w:lang w:eastAsia="ru-RU"/>
        </w:rPr>
        <w:t>получателю субсидии</w:t>
      </w:r>
      <w:r w:rsidRPr="00C41376">
        <w:rPr>
          <w:rFonts w:ascii="Times New Roman" w:hAnsi="Times New Roman"/>
          <w:color w:val="000000" w:themeColor="text1"/>
          <w:sz w:val="28"/>
          <w:szCs w:val="28"/>
          <w:lang w:eastAsia="ru-RU"/>
        </w:rPr>
        <w:t xml:space="preserve"> </w:t>
      </w:r>
      <w:r w:rsidR="003E0C20" w:rsidRPr="00C41376">
        <w:rPr>
          <w:rFonts w:ascii="Times New Roman" w:hAnsi="Times New Roman"/>
          <w:color w:val="000000" w:themeColor="text1"/>
          <w:sz w:val="28"/>
          <w:szCs w:val="28"/>
          <w:lang w:eastAsia="ru-RU"/>
        </w:rPr>
        <w:t xml:space="preserve">комитетом </w:t>
      </w:r>
      <w:r w:rsidRPr="00C41376">
        <w:rPr>
          <w:rFonts w:ascii="Times New Roman" w:hAnsi="Times New Roman"/>
          <w:color w:val="000000" w:themeColor="text1"/>
          <w:sz w:val="28"/>
          <w:szCs w:val="28"/>
          <w:lang w:eastAsia="ru-RU"/>
        </w:rPr>
        <w:t>или органом государственного финансового контроля Ленинградской области не позднее 10 рабочих дней со дня принятия решения о его направлении.</w:t>
      </w:r>
    </w:p>
    <w:p w:rsidR="00F25A65" w:rsidRPr="00C41376" w:rsidRDefault="00F25A65" w:rsidP="00E20898">
      <w:pPr>
        <w:shd w:val="clear" w:color="auto" w:fill="FFFFFF"/>
        <w:spacing w:after="0" w:line="240" w:lineRule="auto"/>
        <w:ind w:firstLine="480"/>
        <w:jc w:val="both"/>
        <w:textAlignment w:val="baseline"/>
        <w:rPr>
          <w:rFonts w:ascii="Times New Roman" w:hAnsi="Times New Roman"/>
          <w:color w:val="000000" w:themeColor="text1"/>
          <w:sz w:val="28"/>
          <w:szCs w:val="28"/>
          <w:lang w:eastAsia="ru-RU"/>
        </w:rPr>
      </w:pPr>
      <w:r w:rsidRPr="00C41376">
        <w:rPr>
          <w:rFonts w:ascii="Times New Roman" w:hAnsi="Times New Roman"/>
          <w:color w:val="000000" w:themeColor="text1"/>
          <w:sz w:val="28"/>
          <w:szCs w:val="28"/>
          <w:lang w:eastAsia="ru-RU"/>
        </w:rPr>
        <w:t xml:space="preserve">4.4. В случае </w:t>
      </w:r>
      <w:proofErr w:type="spellStart"/>
      <w:r w:rsidRPr="00C41376">
        <w:rPr>
          <w:rFonts w:ascii="Times New Roman" w:hAnsi="Times New Roman"/>
          <w:color w:val="000000" w:themeColor="text1"/>
          <w:sz w:val="28"/>
          <w:szCs w:val="28"/>
          <w:lang w:eastAsia="ru-RU"/>
        </w:rPr>
        <w:t>неперечисления</w:t>
      </w:r>
      <w:proofErr w:type="spellEnd"/>
      <w:r w:rsidRPr="00C41376">
        <w:rPr>
          <w:rFonts w:ascii="Times New Roman" w:hAnsi="Times New Roman"/>
          <w:color w:val="000000" w:themeColor="text1"/>
          <w:sz w:val="28"/>
          <w:szCs w:val="28"/>
          <w:lang w:eastAsia="ru-RU"/>
        </w:rPr>
        <w:t xml:space="preserve"> </w:t>
      </w:r>
      <w:r w:rsidR="003E0C20" w:rsidRPr="00C41376">
        <w:rPr>
          <w:rFonts w:ascii="Times New Roman" w:hAnsi="Times New Roman"/>
          <w:color w:val="000000" w:themeColor="text1"/>
          <w:sz w:val="28"/>
          <w:szCs w:val="28"/>
          <w:lang w:eastAsia="ru-RU"/>
        </w:rPr>
        <w:t>получателем субсидии</w:t>
      </w:r>
      <w:r w:rsidR="002617A9" w:rsidRPr="00C41376">
        <w:rPr>
          <w:rFonts w:ascii="Times New Roman" w:hAnsi="Times New Roman"/>
          <w:color w:val="000000" w:themeColor="text1"/>
          <w:sz w:val="28"/>
          <w:szCs w:val="28"/>
          <w:lang w:eastAsia="ru-RU"/>
        </w:rPr>
        <w:t xml:space="preserve"> полученной </w:t>
      </w:r>
      <w:r w:rsidRPr="00C41376">
        <w:rPr>
          <w:rFonts w:ascii="Times New Roman" w:hAnsi="Times New Roman"/>
          <w:color w:val="000000" w:themeColor="text1"/>
          <w:sz w:val="28"/>
          <w:szCs w:val="28"/>
          <w:lang w:eastAsia="ru-RU"/>
        </w:rPr>
        <w:t xml:space="preserve"> субсидии в областной бюджет Ленинградской области в течение </w:t>
      </w:r>
      <w:r w:rsidR="002617A9" w:rsidRPr="00C41376">
        <w:rPr>
          <w:rFonts w:ascii="Times New Roman" w:hAnsi="Times New Roman"/>
          <w:color w:val="000000" w:themeColor="text1"/>
          <w:sz w:val="28"/>
          <w:szCs w:val="28"/>
          <w:lang w:eastAsia="ru-RU"/>
        </w:rPr>
        <w:t>срока, у</w:t>
      </w:r>
      <w:r w:rsidR="003E0C20" w:rsidRPr="00C41376">
        <w:rPr>
          <w:rFonts w:ascii="Times New Roman" w:hAnsi="Times New Roman"/>
          <w:color w:val="000000" w:themeColor="text1"/>
          <w:sz w:val="28"/>
          <w:szCs w:val="28"/>
          <w:lang w:eastAsia="ru-RU"/>
        </w:rPr>
        <w:t>каз</w:t>
      </w:r>
      <w:r w:rsidR="002617A9" w:rsidRPr="00C41376">
        <w:rPr>
          <w:rFonts w:ascii="Times New Roman" w:hAnsi="Times New Roman"/>
          <w:color w:val="000000" w:themeColor="text1"/>
          <w:sz w:val="28"/>
          <w:szCs w:val="28"/>
          <w:lang w:eastAsia="ru-RU"/>
        </w:rPr>
        <w:t>анного в пункте 4.2 настоящего П</w:t>
      </w:r>
      <w:r w:rsidR="003E0C20" w:rsidRPr="00C41376">
        <w:rPr>
          <w:rFonts w:ascii="Times New Roman" w:hAnsi="Times New Roman"/>
          <w:color w:val="000000" w:themeColor="text1"/>
          <w:sz w:val="28"/>
          <w:szCs w:val="28"/>
          <w:lang w:eastAsia="ru-RU"/>
        </w:rPr>
        <w:t xml:space="preserve">орядка, </w:t>
      </w:r>
      <w:r w:rsidRPr="00C41376">
        <w:rPr>
          <w:rFonts w:ascii="Times New Roman" w:hAnsi="Times New Roman"/>
          <w:color w:val="000000" w:themeColor="text1"/>
          <w:sz w:val="28"/>
          <w:szCs w:val="28"/>
          <w:lang w:eastAsia="ru-RU"/>
        </w:rPr>
        <w:t xml:space="preserve"> взыскание денежных средств осуществляется в судебном порядке.</w:t>
      </w:r>
    </w:p>
    <w:p w:rsidR="00F25A65" w:rsidRPr="00C41376" w:rsidRDefault="00F25A65" w:rsidP="00E20898">
      <w:pPr>
        <w:shd w:val="clear" w:color="auto" w:fill="FFFFFF"/>
        <w:spacing w:after="0" w:line="240" w:lineRule="auto"/>
        <w:ind w:firstLine="480"/>
        <w:jc w:val="both"/>
        <w:textAlignment w:val="baseline"/>
        <w:rPr>
          <w:rFonts w:ascii="Times New Roman" w:hAnsi="Times New Roman"/>
          <w:color w:val="000000" w:themeColor="text1"/>
          <w:sz w:val="28"/>
          <w:szCs w:val="28"/>
          <w:lang w:eastAsia="ru-RU"/>
        </w:rPr>
      </w:pPr>
      <w:r w:rsidRPr="00C41376">
        <w:rPr>
          <w:rFonts w:ascii="Times New Roman" w:hAnsi="Times New Roman"/>
          <w:color w:val="000000" w:themeColor="text1"/>
          <w:sz w:val="28"/>
          <w:szCs w:val="28"/>
          <w:lang w:eastAsia="ru-RU"/>
        </w:rPr>
        <w:t xml:space="preserve">4.5. Ответственность за достоверность представляемых в ЛОГКУ «ЦСЗН» </w:t>
      </w:r>
      <w:r w:rsidR="002617A9" w:rsidRPr="00C41376">
        <w:rPr>
          <w:rFonts w:ascii="Times New Roman" w:hAnsi="Times New Roman"/>
          <w:color w:val="000000" w:themeColor="text1"/>
          <w:sz w:val="28"/>
          <w:szCs w:val="28"/>
          <w:lang w:eastAsia="ru-RU"/>
        </w:rPr>
        <w:t xml:space="preserve">документов и сведений </w:t>
      </w:r>
      <w:r w:rsidRPr="00C41376">
        <w:rPr>
          <w:rFonts w:ascii="Times New Roman" w:hAnsi="Times New Roman"/>
          <w:color w:val="000000" w:themeColor="text1"/>
          <w:sz w:val="28"/>
          <w:szCs w:val="28"/>
          <w:lang w:eastAsia="ru-RU"/>
        </w:rPr>
        <w:t xml:space="preserve">и целевое использование средств несет </w:t>
      </w:r>
      <w:r w:rsidR="003E0C20" w:rsidRPr="00C41376">
        <w:rPr>
          <w:rFonts w:ascii="Times New Roman" w:hAnsi="Times New Roman"/>
          <w:color w:val="000000" w:themeColor="text1"/>
          <w:sz w:val="28"/>
          <w:szCs w:val="28"/>
          <w:lang w:eastAsia="ru-RU"/>
        </w:rPr>
        <w:t>получатель субсидии</w:t>
      </w:r>
      <w:r w:rsidRPr="00C41376">
        <w:rPr>
          <w:rFonts w:ascii="Times New Roman" w:hAnsi="Times New Roman"/>
          <w:color w:val="000000" w:themeColor="text1"/>
          <w:sz w:val="28"/>
          <w:szCs w:val="28"/>
          <w:lang w:eastAsia="ru-RU"/>
        </w:rPr>
        <w:t>.</w:t>
      </w:r>
    </w:p>
    <w:p w:rsidR="00F25A65" w:rsidRPr="00C41376" w:rsidRDefault="00F25A65" w:rsidP="00E20898">
      <w:pPr>
        <w:shd w:val="clear" w:color="auto" w:fill="FFFFFF"/>
        <w:spacing w:after="0" w:line="240" w:lineRule="auto"/>
        <w:ind w:firstLine="480"/>
        <w:jc w:val="both"/>
        <w:textAlignment w:val="baseline"/>
        <w:rPr>
          <w:rFonts w:ascii="Times New Roman" w:hAnsi="Times New Roman"/>
          <w:color w:val="000000" w:themeColor="text1"/>
          <w:sz w:val="28"/>
          <w:szCs w:val="28"/>
          <w:lang w:eastAsia="ru-RU"/>
        </w:rPr>
      </w:pPr>
      <w:r w:rsidRPr="00C41376">
        <w:rPr>
          <w:rFonts w:ascii="Times New Roman" w:hAnsi="Times New Roman"/>
          <w:color w:val="000000" w:themeColor="text1"/>
          <w:sz w:val="28"/>
          <w:szCs w:val="28"/>
          <w:lang w:eastAsia="ru-RU"/>
        </w:rPr>
        <w:lastRenderedPageBreak/>
        <w:t>4.6. Не использованный в отчетном финансовом году остаток субсидии подлежит возврату в доход областного бюджета Ленинградской области в случаях, предусмотренных соглашением о предоставлении субсидии.</w:t>
      </w:r>
    </w:p>
    <w:p w:rsidR="00F25A65" w:rsidRPr="00C41376" w:rsidRDefault="00F25A65" w:rsidP="00140765">
      <w:pPr>
        <w:shd w:val="clear" w:color="auto" w:fill="FFFFFF"/>
        <w:spacing w:after="0" w:line="240" w:lineRule="auto"/>
        <w:ind w:firstLine="480"/>
        <w:jc w:val="both"/>
        <w:textAlignment w:val="baseline"/>
        <w:rPr>
          <w:rFonts w:ascii="Times New Roman" w:hAnsi="Times New Roman"/>
          <w:color w:val="000000" w:themeColor="text1"/>
          <w:sz w:val="28"/>
          <w:szCs w:val="28"/>
          <w:lang w:eastAsia="ru-RU"/>
        </w:rPr>
      </w:pPr>
    </w:p>
    <w:p w:rsidR="00F25A65" w:rsidRPr="00C41376" w:rsidRDefault="00F25A65" w:rsidP="00140765">
      <w:pPr>
        <w:shd w:val="clear" w:color="auto" w:fill="FFFFFF"/>
        <w:spacing w:after="0" w:line="240" w:lineRule="auto"/>
        <w:ind w:firstLine="480"/>
        <w:jc w:val="both"/>
        <w:textAlignment w:val="baseline"/>
        <w:rPr>
          <w:rFonts w:ascii="Times New Roman" w:hAnsi="Times New Roman"/>
          <w:color w:val="000000" w:themeColor="text1"/>
          <w:sz w:val="28"/>
          <w:szCs w:val="28"/>
          <w:lang w:eastAsia="ru-RU"/>
        </w:rPr>
      </w:pPr>
    </w:p>
    <w:p w:rsidR="00F25A65" w:rsidRPr="00C41376" w:rsidRDefault="00F25A65" w:rsidP="00140765">
      <w:pPr>
        <w:shd w:val="clear" w:color="auto" w:fill="FFFFFF"/>
        <w:spacing w:after="0" w:line="240" w:lineRule="auto"/>
        <w:ind w:firstLine="480"/>
        <w:jc w:val="both"/>
        <w:textAlignment w:val="baseline"/>
        <w:rPr>
          <w:rFonts w:ascii="Times New Roman" w:hAnsi="Times New Roman"/>
          <w:color w:val="000000" w:themeColor="text1"/>
          <w:sz w:val="28"/>
          <w:szCs w:val="28"/>
          <w:lang w:eastAsia="ru-RU"/>
        </w:rPr>
      </w:pPr>
    </w:p>
    <w:p w:rsidR="00F25A65" w:rsidRDefault="00F25A65"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F25A65" w:rsidRDefault="00F25A65"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F25A65" w:rsidRDefault="00F25A65"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F25A65" w:rsidRDefault="00F25A65"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F25A65" w:rsidRDefault="00F25A65"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F25A65" w:rsidRDefault="00F25A65"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F25A65" w:rsidRDefault="00F25A65"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2617A9" w:rsidRDefault="002617A9"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F25A65" w:rsidRDefault="00F25A65"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F25A65" w:rsidRDefault="00F25A65"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F25A65" w:rsidRDefault="00F25A65" w:rsidP="00140765">
      <w:pPr>
        <w:shd w:val="clear" w:color="auto" w:fill="FFFFFF"/>
        <w:spacing w:after="0" w:line="240" w:lineRule="auto"/>
        <w:ind w:firstLine="480"/>
        <w:jc w:val="both"/>
        <w:textAlignment w:val="baseline"/>
        <w:rPr>
          <w:rFonts w:ascii="Times New Roman" w:hAnsi="Times New Roman"/>
          <w:sz w:val="28"/>
          <w:szCs w:val="28"/>
          <w:lang w:eastAsia="ru-RU"/>
        </w:rPr>
      </w:pPr>
    </w:p>
    <w:p w:rsidR="00F25A65" w:rsidRPr="00DC61B0" w:rsidRDefault="00F25A65" w:rsidP="00140765">
      <w:pPr>
        <w:spacing w:after="240" w:line="240" w:lineRule="auto"/>
        <w:jc w:val="right"/>
        <w:textAlignment w:val="baseline"/>
        <w:outlineLvl w:val="2"/>
        <w:rPr>
          <w:rFonts w:ascii="Times New Roman" w:hAnsi="Times New Roman"/>
          <w:bCs/>
          <w:sz w:val="24"/>
          <w:szCs w:val="24"/>
          <w:lang w:eastAsia="ru-RU"/>
        </w:rPr>
      </w:pPr>
      <w:r w:rsidRPr="00DC61B0">
        <w:rPr>
          <w:rFonts w:ascii="Times New Roman" w:hAnsi="Times New Roman"/>
          <w:bCs/>
          <w:sz w:val="24"/>
          <w:szCs w:val="24"/>
          <w:lang w:eastAsia="ru-RU"/>
        </w:rPr>
        <w:lastRenderedPageBreak/>
        <w:t>Приложение 1</w:t>
      </w:r>
      <w:r w:rsidRPr="00DC61B0">
        <w:rPr>
          <w:rFonts w:ascii="Times New Roman" w:hAnsi="Times New Roman"/>
          <w:bCs/>
          <w:sz w:val="24"/>
          <w:szCs w:val="24"/>
          <w:lang w:eastAsia="ru-RU"/>
        </w:rPr>
        <w:br/>
        <w:t>к Порядку</w:t>
      </w:r>
      <w:r w:rsidRPr="00DC61B0">
        <w:rPr>
          <w:rFonts w:ascii="Times New Roman" w:hAnsi="Times New Roman"/>
          <w:bCs/>
          <w:sz w:val="24"/>
          <w:szCs w:val="24"/>
          <w:lang w:eastAsia="ru-RU"/>
        </w:rPr>
        <w:br/>
      </w:r>
      <w:r w:rsidRPr="00CA6918">
        <w:rPr>
          <w:rFonts w:ascii="Times New Roman" w:hAnsi="Times New Roman"/>
          <w:bCs/>
          <w:sz w:val="24"/>
          <w:szCs w:val="24"/>
          <w:lang w:eastAsia="ru-RU"/>
        </w:rPr>
        <w:t>предоставления субсидий работодателям на возмещение затрат за прохождение гражданами, заключившими социальный контракт на реализацию мероприятия по поиску работы,  стажировки, по результатам которой заключен трудовой договор</w:t>
      </w:r>
    </w:p>
    <w:tbl>
      <w:tblPr>
        <w:tblW w:w="0" w:type="auto"/>
        <w:tblCellMar>
          <w:left w:w="0" w:type="dxa"/>
          <w:right w:w="0" w:type="dxa"/>
        </w:tblCellMar>
        <w:tblLook w:val="00A0" w:firstRow="1" w:lastRow="0" w:firstColumn="1" w:lastColumn="0" w:noHBand="0" w:noVBand="0"/>
      </w:tblPr>
      <w:tblGrid>
        <w:gridCol w:w="622"/>
        <w:gridCol w:w="2957"/>
        <w:gridCol w:w="1479"/>
        <w:gridCol w:w="1109"/>
        <w:gridCol w:w="924"/>
        <w:gridCol w:w="2402"/>
      </w:tblGrid>
      <w:tr w:rsidR="00F25A65" w:rsidRPr="006366DB" w:rsidTr="00140765">
        <w:trPr>
          <w:trHeight w:val="15"/>
        </w:trPr>
        <w:tc>
          <w:tcPr>
            <w:tcW w:w="554" w:type="dxa"/>
            <w:tcBorders>
              <w:top w:val="nil"/>
              <w:left w:val="nil"/>
              <w:bottom w:val="nil"/>
              <w:right w:val="nil"/>
            </w:tcBorders>
            <w:vAlign w:val="center"/>
          </w:tcPr>
          <w:p w:rsidR="00F25A65" w:rsidRPr="00DC61B0" w:rsidRDefault="00F25A65" w:rsidP="00140765">
            <w:pPr>
              <w:spacing w:after="0" w:line="240" w:lineRule="auto"/>
              <w:rPr>
                <w:rFonts w:ascii="Times New Roman" w:hAnsi="Times New Roman"/>
                <w:sz w:val="2"/>
                <w:szCs w:val="24"/>
                <w:lang w:eastAsia="ru-RU"/>
              </w:rPr>
            </w:pPr>
          </w:p>
        </w:tc>
        <w:tc>
          <w:tcPr>
            <w:tcW w:w="2957" w:type="dxa"/>
            <w:tcBorders>
              <w:top w:val="nil"/>
              <w:left w:val="nil"/>
              <w:bottom w:val="nil"/>
              <w:right w:val="nil"/>
            </w:tcBorders>
            <w:vAlign w:val="center"/>
          </w:tcPr>
          <w:p w:rsidR="00F25A65" w:rsidRPr="00DC61B0" w:rsidRDefault="00F25A65" w:rsidP="00140765">
            <w:pPr>
              <w:spacing w:after="0" w:line="240" w:lineRule="auto"/>
              <w:rPr>
                <w:rFonts w:ascii="Times New Roman" w:hAnsi="Times New Roman"/>
                <w:sz w:val="2"/>
                <w:szCs w:val="24"/>
                <w:lang w:eastAsia="ru-RU"/>
              </w:rPr>
            </w:pPr>
          </w:p>
        </w:tc>
        <w:tc>
          <w:tcPr>
            <w:tcW w:w="1478" w:type="dxa"/>
            <w:tcBorders>
              <w:top w:val="nil"/>
              <w:left w:val="nil"/>
              <w:bottom w:val="nil"/>
              <w:right w:val="nil"/>
            </w:tcBorders>
            <w:vAlign w:val="center"/>
          </w:tcPr>
          <w:p w:rsidR="00F25A65" w:rsidRPr="00DC61B0" w:rsidRDefault="00F25A65" w:rsidP="00140765">
            <w:pPr>
              <w:spacing w:after="0" w:line="240" w:lineRule="auto"/>
              <w:rPr>
                <w:rFonts w:ascii="Times New Roman" w:hAnsi="Times New Roman"/>
                <w:sz w:val="2"/>
                <w:szCs w:val="24"/>
                <w:lang w:eastAsia="ru-RU"/>
              </w:rPr>
            </w:pPr>
          </w:p>
        </w:tc>
        <w:tc>
          <w:tcPr>
            <w:tcW w:w="1109" w:type="dxa"/>
            <w:tcBorders>
              <w:top w:val="nil"/>
              <w:left w:val="nil"/>
              <w:bottom w:val="nil"/>
              <w:right w:val="nil"/>
            </w:tcBorders>
            <w:vAlign w:val="center"/>
          </w:tcPr>
          <w:p w:rsidR="00F25A65" w:rsidRPr="00DC61B0" w:rsidRDefault="00F25A65" w:rsidP="00140765">
            <w:pPr>
              <w:spacing w:after="0" w:line="240" w:lineRule="auto"/>
              <w:rPr>
                <w:rFonts w:ascii="Times New Roman" w:hAnsi="Times New Roman"/>
                <w:sz w:val="2"/>
                <w:szCs w:val="24"/>
                <w:lang w:eastAsia="ru-RU"/>
              </w:rPr>
            </w:pPr>
          </w:p>
        </w:tc>
        <w:tc>
          <w:tcPr>
            <w:tcW w:w="924" w:type="dxa"/>
            <w:tcBorders>
              <w:top w:val="nil"/>
              <w:left w:val="nil"/>
              <w:bottom w:val="nil"/>
              <w:right w:val="nil"/>
            </w:tcBorders>
            <w:vAlign w:val="center"/>
          </w:tcPr>
          <w:p w:rsidR="00F25A65" w:rsidRPr="00DC61B0" w:rsidRDefault="00F25A65" w:rsidP="00140765">
            <w:pPr>
              <w:spacing w:after="0" w:line="240" w:lineRule="auto"/>
              <w:rPr>
                <w:rFonts w:ascii="Times New Roman" w:hAnsi="Times New Roman"/>
                <w:sz w:val="2"/>
                <w:szCs w:val="24"/>
                <w:lang w:eastAsia="ru-RU"/>
              </w:rPr>
            </w:pPr>
          </w:p>
        </w:tc>
        <w:tc>
          <w:tcPr>
            <w:tcW w:w="2402" w:type="dxa"/>
            <w:tcBorders>
              <w:top w:val="nil"/>
              <w:left w:val="nil"/>
              <w:bottom w:val="nil"/>
              <w:right w:val="nil"/>
            </w:tcBorders>
            <w:vAlign w:val="center"/>
          </w:tcPr>
          <w:p w:rsidR="00F25A65" w:rsidRPr="00DC61B0" w:rsidRDefault="00F25A65" w:rsidP="00140765">
            <w:pPr>
              <w:spacing w:after="0" w:line="240" w:lineRule="auto"/>
              <w:rPr>
                <w:rFonts w:ascii="Times New Roman" w:hAnsi="Times New Roman"/>
                <w:sz w:val="2"/>
                <w:szCs w:val="24"/>
                <w:lang w:eastAsia="ru-RU"/>
              </w:rPr>
            </w:pPr>
          </w:p>
        </w:tc>
      </w:tr>
      <w:tr w:rsidR="00F25A65" w:rsidRPr="006366DB" w:rsidTr="00140765">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В Ленинградское областное государственное казенное учреждение «Центр социальной защиты населения»</w:t>
            </w:r>
          </w:p>
        </w:tc>
      </w:tr>
      <w:tr w:rsidR="00F25A65" w:rsidRPr="006366DB" w:rsidTr="00140765">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Заявка</w:t>
            </w:r>
          </w:p>
          <w:p w:rsidR="00F25A65" w:rsidRPr="00DC61B0" w:rsidRDefault="00F25A65" w:rsidP="00CA6918">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 xml:space="preserve">на предоставление </w:t>
            </w:r>
            <w:r w:rsidRPr="00CA6918">
              <w:rPr>
                <w:rFonts w:ascii="Times New Roman" w:hAnsi="Times New Roman"/>
                <w:sz w:val="24"/>
                <w:szCs w:val="24"/>
                <w:lang w:eastAsia="ru-RU"/>
              </w:rPr>
              <w:t>субсидий работодателям на возмещение затрат за прохождение гражданами, заключившими социальный контракт на реализацию мероприятия по поиску работы,  стажировки, по результатам которой заключен трудовой договор</w:t>
            </w: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Полное наименование</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Сокращенное наименование</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Организационно-правовая форма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Свидетельство о регистрации (реквизиты)</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ОГРН</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Юридический адрес (с почтовым индексом)</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Фактическое местонахождение (с почтовым индексом)</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Телефон, факс, адрес электронной почты</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ИНН/КПП организации</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Банковские реквизиты:</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Наименование банка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БИК банка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Расчетный и (или) корреспондирующий счет</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Лицевой счет (при наличии)</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ФИО руководителя</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ФИО главного бухгалтера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Основные виды деятельности (в соответствии с </w:t>
            </w:r>
            <w:hyperlink r:id="rId7" w:anchor="7D20K3" w:history="1">
              <w:r w:rsidRPr="00DC61B0">
                <w:rPr>
                  <w:rFonts w:ascii="Times New Roman" w:hAnsi="Times New Roman"/>
                  <w:sz w:val="24"/>
                  <w:szCs w:val="24"/>
                  <w:u w:val="single"/>
                  <w:lang w:eastAsia="ru-RU"/>
                </w:rPr>
                <w:t>ОКВЭД</w:t>
              </w:r>
            </w:hyperlink>
            <w:r w:rsidRPr="00DC61B0">
              <w:rPr>
                <w:rFonts w:ascii="Times New Roman" w:hAnsi="Times New Roman"/>
                <w:sz w:val="24"/>
                <w:szCs w:val="24"/>
                <w:lang w:eastAsia="ru-RU"/>
              </w:rPr>
              <w:t> с указанием кода)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Прошу предоставить субсидию в размере ____________________________________</w:t>
            </w:r>
            <w:r w:rsidRPr="00DC61B0">
              <w:rPr>
                <w:rFonts w:ascii="Times New Roman" w:hAnsi="Times New Roman"/>
                <w:sz w:val="24"/>
                <w:szCs w:val="24"/>
                <w:lang w:eastAsia="ru-RU"/>
              </w:rPr>
              <w:br/>
            </w:r>
          </w:p>
          <w:p w:rsidR="00F25A65" w:rsidRDefault="00F25A65" w:rsidP="00A4035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в связи с</w:t>
            </w:r>
            <w:r>
              <w:rPr>
                <w:rFonts w:ascii="Times New Roman" w:hAnsi="Times New Roman"/>
                <w:sz w:val="24"/>
                <w:szCs w:val="24"/>
                <w:lang w:eastAsia="ru-RU"/>
              </w:rPr>
              <w:t xml:space="preserve"> заключением трудового договора по итогам прохождения стажировки </w:t>
            </w:r>
            <w:proofErr w:type="gramStart"/>
            <w:r>
              <w:rPr>
                <w:rFonts w:ascii="Times New Roman" w:hAnsi="Times New Roman"/>
                <w:sz w:val="24"/>
                <w:szCs w:val="24"/>
                <w:lang w:eastAsia="ru-RU"/>
              </w:rPr>
              <w:t>с</w:t>
            </w:r>
            <w:proofErr w:type="gramEnd"/>
            <w:r w:rsidRPr="00DC61B0">
              <w:rPr>
                <w:rFonts w:ascii="Times New Roman" w:hAnsi="Times New Roman"/>
                <w:sz w:val="24"/>
                <w:szCs w:val="24"/>
                <w:lang w:eastAsia="ru-RU"/>
              </w:rPr>
              <w:t xml:space="preserve"> _________________________________</w:t>
            </w:r>
          </w:p>
          <w:p w:rsidR="00F25A65" w:rsidRPr="00DC61B0" w:rsidRDefault="00F25A65" w:rsidP="00A4035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(фамилия, имя, отчество стажер</w:t>
            </w:r>
            <w:proofErr w:type="gramStart"/>
            <w:r w:rsidRPr="00DC61B0">
              <w:rPr>
                <w:rFonts w:ascii="Times New Roman" w:hAnsi="Times New Roman"/>
                <w:sz w:val="24"/>
                <w:szCs w:val="24"/>
                <w:lang w:eastAsia="ru-RU"/>
              </w:rPr>
              <w:t>а(</w:t>
            </w:r>
            <w:proofErr w:type="gramEnd"/>
            <w:r w:rsidRPr="00DC61B0">
              <w:rPr>
                <w:rFonts w:ascii="Times New Roman" w:hAnsi="Times New Roman"/>
                <w:sz w:val="24"/>
                <w:szCs w:val="24"/>
                <w:lang w:eastAsia="ru-RU"/>
              </w:rPr>
              <w:t>-</w:t>
            </w:r>
            <w:proofErr w:type="spellStart"/>
            <w:r w:rsidRPr="00DC61B0">
              <w:rPr>
                <w:rFonts w:ascii="Times New Roman" w:hAnsi="Times New Roman"/>
                <w:sz w:val="24"/>
                <w:szCs w:val="24"/>
                <w:lang w:eastAsia="ru-RU"/>
              </w:rPr>
              <w:t>ов</w:t>
            </w:r>
            <w:proofErr w:type="spellEnd"/>
            <w:r w:rsidRPr="00DC61B0">
              <w:rPr>
                <w:rFonts w:ascii="Times New Roman" w:hAnsi="Times New Roman"/>
                <w:sz w:val="24"/>
                <w:szCs w:val="24"/>
                <w:lang w:eastAsia="ru-RU"/>
              </w:rPr>
              <w:t>))</w:t>
            </w:r>
          </w:p>
          <w:p w:rsidR="00F25A65" w:rsidRPr="00DC61B0" w:rsidRDefault="00F25A65" w:rsidP="00140765">
            <w:pPr>
              <w:spacing w:after="0" w:line="240" w:lineRule="auto"/>
              <w:ind w:firstLine="480"/>
              <w:textAlignment w:val="baseline"/>
              <w:rPr>
                <w:rFonts w:ascii="Times New Roman" w:hAnsi="Times New Roman"/>
                <w:sz w:val="24"/>
                <w:szCs w:val="24"/>
                <w:lang w:eastAsia="ru-RU"/>
              </w:rPr>
            </w:pPr>
          </w:p>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Даю согласие на проведение проверок соблюдения условий, целей и порядка возмещения расходов.</w:t>
            </w:r>
            <w:r w:rsidRPr="00DC61B0">
              <w:rPr>
                <w:rFonts w:ascii="Times New Roman" w:hAnsi="Times New Roman"/>
                <w:sz w:val="24"/>
                <w:szCs w:val="24"/>
                <w:lang w:eastAsia="ru-RU"/>
              </w:rPr>
              <w:br/>
            </w:r>
          </w:p>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Гарантирую, что все изложенные в заявке и прилагаемых документах сведения полностью достоверны.</w:t>
            </w:r>
            <w:r w:rsidRPr="00DC61B0">
              <w:rPr>
                <w:rFonts w:ascii="Times New Roman" w:hAnsi="Times New Roman"/>
                <w:sz w:val="24"/>
                <w:szCs w:val="24"/>
                <w:lang w:eastAsia="ru-RU"/>
              </w:rPr>
              <w:br/>
            </w:r>
          </w:p>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Субсидию прошу перечислить на банковский счет</w:t>
            </w:r>
            <w:r w:rsidRPr="00DC61B0">
              <w:rPr>
                <w:rFonts w:ascii="Times New Roman" w:hAnsi="Times New Roman"/>
                <w:sz w:val="24"/>
                <w:szCs w:val="24"/>
                <w:lang w:eastAsia="ru-RU"/>
              </w:rPr>
              <w:br/>
            </w:r>
          </w:p>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__________________________________________________________________________.</w:t>
            </w:r>
          </w:p>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(указать наименование кредитной организации и номер счета)</w:t>
            </w:r>
          </w:p>
          <w:p w:rsidR="00F25A65" w:rsidRDefault="00F25A65" w:rsidP="00A40355">
            <w:pPr>
              <w:spacing w:after="0" w:line="240" w:lineRule="auto"/>
              <w:textAlignment w:val="baseline"/>
              <w:rPr>
                <w:rFonts w:ascii="Times New Roman" w:hAnsi="Times New Roman"/>
                <w:sz w:val="24"/>
                <w:szCs w:val="24"/>
                <w:lang w:eastAsia="ru-RU"/>
              </w:rPr>
            </w:pPr>
          </w:p>
          <w:p w:rsidR="00F25A65" w:rsidRPr="00DC61B0" w:rsidRDefault="00F25A65" w:rsidP="00A4035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К настоящей заявке прилагаются следующие документы:</w:t>
            </w:r>
            <w:r w:rsidRPr="00DC61B0">
              <w:rPr>
                <w:rFonts w:ascii="Times New Roman" w:hAnsi="Times New Roman"/>
                <w:sz w:val="24"/>
                <w:szCs w:val="24"/>
                <w:lang w:eastAsia="ru-RU"/>
              </w:rPr>
              <w:br/>
            </w:r>
          </w:p>
        </w:tc>
      </w:tr>
      <w:tr w:rsidR="00F25A65" w:rsidRPr="006366DB" w:rsidTr="001407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 xml:space="preserve">N </w:t>
            </w:r>
            <w:proofErr w:type="gramStart"/>
            <w:r w:rsidRPr="00DC61B0">
              <w:rPr>
                <w:rFonts w:ascii="Times New Roman" w:hAnsi="Times New Roman"/>
                <w:sz w:val="24"/>
                <w:szCs w:val="24"/>
                <w:lang w:eastAsia="ru-RU"/>
              </w:rPr>
              <w:t>п</w:t>
            </w:r>
            <w:proofErr w:type="gramEnd"/>
            <w:r w:rsidRPr="00DC61B0">
              <w:rPr>
                <w:rFonts w:ascii="Times New Roman" w:hAnsi="Times New Roman"/>
                <w:sz w:val="24"/>
                <w:szCs w:val="24"/>
                <w:lang w:eastAsia="ru-RU"/>
              </w:rPr>
              <w:t>/п</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Наименование документа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Количество листов</w:t>
            </w:r>
          </w:p>
        </w:tc>
      </w:tr>
      <w:tr w:rsidR="00F25A65" w:rsidRPr="006366DB" w:rsidTr="001407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rPr>
                <w:rFonts w:ascii="Times New Roman" w:hAnsi="Times New Roman"/>
                <w:sz w:val="24"/>
                <w:szCs w:val="24"/>
                <w:lang w:eastAsia="ru-RU"/>
              </w:rPr>
            </w:pPr>
          </w:p>
        </w:tc>
      </w:tr>
      <w:tr w:rsidR="00F25A65" w:rsidRPr="006366DB" w:rsidTr="00140765">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Руководитель организации</w:t>
            </w:r>
            <w:r w:rsidRPr="00DC61B0">
              <w:rPr>
                <w:rFonts w:ascii="Times New Roman" w:hAnsi="Times New Roman"/>
                <w:sz w:val="24"/>
                <w:szCs w:val="24"/>
                <w:lang w:eastAsia="ru-RU"/>
              </w:rPr>
              <w:br/>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__________________/</w:t>
            </w:r>
          </w:p>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(подпись)</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_________________________</w:t>
            </w:r>
          </w:p>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(ФИО)</w:t>
            </w:r>
          </w:p>
        </w:tc>
      </w:tr>
      <w:tr w:rsidR="00F25A65" w:rsidRPr="006366DB" w:rsidTr="00140765">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Главный (старший) бухгалтер</w:t>
            </w:r>
            <w:r w:rsidRPr="00DC61B0">
              <w:rPr>
                <w:rFonts w:ascii="Times New Roman" w:hAnsi="Times New Roman"/>
                <w:sz w:val="24"/>
                <w:szCs w:val="24"/>
                <w:lang w:eastAsia="ru-RU"/>
              </w:rPr>
              <w:br/>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__________________/</w:t>
            </w:r>
          </w:p>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(подпись)</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_________________________</w:t>
            </w:r>
          </w:p>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(ФИО)</w:t>
            </w:r>
          </w:p>
        </w:tc>
      </w:tr>
      <w:tr w:rsidR="00F25A65" w:rsidRPr="006366DB" w:rsidTr="00140765">
        <w:tc>
          <w:tcPr>
            <w:tcW w:w="3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F25A65" w:rsidRPr="00DC61B0" w:rsidRDefault="00F25A65" w:rsidP="00140765">
            <w:pPr>
              <w:spacing w:after="0" w:line="240" w:lineRule="auto"/>
              <w:textAlignment w:val="baseline"/>
              <w:rPr>
                <w:rFonts w:ascii="Times New Roman" w:hAnsi="Times New Roman"/>
                <w:sz w:val="24"/>
                <w:szCs w:val="24"/>
                <w:lang w:eastAsia="ru-RU"/>
              </w:rPr>
            </w:pPr>
            <w:r w:rsidRPr="00DC61B0">
              <w:rPr>
                <w:rFonts w:ascii="Times New Roman" w:hAnsi="Times New Roman"/>
                <w:sz w:val="24"/>
                <w:szCs w:val="24"/>
                <w:lang w:eastAsia="ru-RU"/>
              </w:rPr>
              <w:t>М.П. (при наличии)</w:t>
            </w:r>
            <w:r w:rsidRPr="00DC61B0">
              <w:rPr>
                <w:rFonts w:ascii="Times New Roman" w:hAnsi="Times New Roman"/>
                <w:sz w:val="24"/>
                <w:szCs w:val="24"/>
                <w:lang w:eastAsia="ru-RU"/>
              </w:rPr>
              <w:br/>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F25A65" w:rsidRPr="00DC61B0" w:rsidRDefault="00F25A65" w:rsidP="00140765">
            <w:pPr>
              <w:spacing w:after="0" w:line="240" w:lineRule="auto"/>
              <w:rPr>
                <w:rFonts w:ascii="Arial" w:hAnsi="Arial" w:cs="Arial"/>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F25A65" w:rsidRPr="00DC61B0" w:rsidRDefault="00F25A65" w:rsidP="00140765">
            <w:pPr>
              <w:spacing w:after="0" w:line="240" w:lineRule="auto"/>
              <w:rPr>
                <w:rFonts w:ascii="Arial" w:hAnsi="Arial" w:cs="Arial"/>
                <w:sz w:val="24"/>
                <w:szCs w:val="24"/>
                <w:lang w:eastAsia="ru-RU"/>
              </w:rPr>
            </w:pPr>
          </w:p>
        </w:tc>
      </w:tr>
    </w:tbl>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Default="00F25A65" w:rsidP="00140765">
      <w:pPr>
        <w:spacing w:after="0" w:line="240" w:lineRule="auto"/>
        <w:ind w:firstLine="567"/>
        <w:jc w:val="both"/>
        <w:rPr>
          <w:rFonts w:ascii="Times New Roman" w:hAnsi="Times New Roman"/>
          <w:sz w:val="28"/>
          <w:szCs w:val="28"/>
        </w:rPr>
      </w:pPr>
    </w:p>
    <w:p w:rsidR="00F25A65" w:rsidRDefault="00F25A65" w:rsidP="00140765">
      <w:pPr>
        <w:spacing w:after="0" w:line="240" w:lineRule="auto"/>
        <w:ind w:firstLine="567"/>
        <w:jc w:val="both"/>
        <w:rPr>
          <w:rFonts w:ascii="Times New Roman" w:hAnsi="Times New Roman"/>
          <w:sz w:val="28"/>
          <w:szCs w:val="28"/>
        </w:rPr>
      </w:pPr>
    </w:p>
    <w:p w:rsidR="00F25A65" w:rsidRDefault="00F25A65" w:rsidP="00140765">
      <w:pPr>
        <w:spacing w:after="0" w:line="240" w:lineRule="auto"/>
        <w:ind w:firstLine="567"/>
        <w:jc w:val="both"/>
        <w:rPr>
          <w:rFonts w:ascii="Times New Roman" w:hAnsi="Times New Roman"/>
          <w:sz w:val="28"/>
          <w:szCs w:val="28"/>
        </w:rPr>
      </w:pPr>
    </w:p>
    <w:p w:rsidR="00F25A65" w:rsidRDefault="00F25A65" w:rsidP="00140765">
      <w:pPr>
        <w:spacing w:after="0" w:line="240" w:lineRule="auto"/>
        <w:ind w:firstLine="567"/>
        <w:jc w:val="both"/>
        <w:rPr>
          <w:rFonts w:ascii="Times New Roman" w:hAnsi="Times New Roman"/>
          <w:sz w:val="28"/>
          <w:szCs w:val="28"/>
        </w:rPr>
      </w:pPr>
    </w:p>
    <w:p w:rsidR="00F25A65"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0" w:line="240" w:lineRule="auto"/>
        <w:ind w:firstLine="567"/>
        <w:jc w:val="both"/>
        <w:rPr>
          <w:rFonts w:ascii="Times New Roman" w:hAnsi="Times New Roman"/>
          <w:sz w:val="28"/>
          <w:szCs w:val="28"/>
        </w:rPr>
      </w:pPr>
    </w:p>
    <w:p w:rsidR="00F25A65" w:rsidRPr="00DC61B0" w:rsidRDefault="00F25A65" w:rsidP="00140765">
      <w:pPr>
        <w:spacing w:after="240" w:line="240" w:lineRule="auto"/>
        <w:jc w:val="right"/>
        <w:textAlignment w:val="baseline"/>
        <w:outlineLvl w:val="2"/>
        <w:rPr>
          <w:rFonts w:ascii="Times New Roman" w:hAnsi="Times New Roman"/>
          <w:bCs/>
          <w:sz w:val="24"/>
          <w:szCs w:val="24"/>
          <w:lang w:eastAsia="ru-RU"/>
        </w:rPr>
      </w:pPr>
      <w:r w:rsidRPr="00DC61B0">
        <w:rPr>
          <w:rFonts w:ascii="Times New Roman" w:hAnsi="Times New Roman"/>
          <w:bCs/>
          <w:sz w:val="24"/>
          <w:szCs w:val="24"/>
          <w:lang w:eastAsia="ru-RU"/>
        </w:rPr>
        <w:t>Приложение 2</w:t>
      </w:r>
      <w:r w:rsidRPr="00DC61B0">
        <w:rPr>
          <w:rFonts w:ascii="Times New Roman" w:hAnsi="Times New Roman"/>
          <w:bCs/>
          <w:sz w:val="24"/>
          <w:szCs w:val="24"/>
          <w:lang w:eastAsia="ru-RU"/>
        </w:rPr>
        <w:br/>
        <w:t>к Порядку</w:t>
      </w:r>
      <w:r w:rsidRPr="00DC61B0">
        <w:rPr>
          <w:rFonts w:ascii="Times New Roman" w:hAnsi="Times New Roman"/>
          <w:bCs/>
          <w:sz w:val="24"/>
          <w:szCs w:val="24"/>
          <w:lang w:eastAsia="ru-RU"/>
        </w:rPr>
        <w:br/>
      </w:r>
      <w:r w:rsidRPr="00CA6918">
        <w:rPr>
          <w:rFonts w:ascii="Times New Roman" w:hAnsi="Times New Roman"/>
          <w:bCs/>
          <w:sz w:val="24"/>
          <w:szCs w:val="24"/>
          <w:lang w:eastAsia="ru-RU"/>
        </w:rPr>
        <w:t>предоставления субсидий работодателям на возмещение затрат за прохождение гражданами, заключившими социальный контракт на реализацию мероприятия по поиску работы,  стажировки, по результатам которой заключен трудовой договор</w:t>
      </w:r>
    </w:p>
    <w:p w:rsidR="00F25A65" w:rsidRPr="00DC61B0" w:rsidRDefault="00F25A65" w:rsidP="00140765">
      <w:pPr>
        <w:spacing w:after="0" w:line="240" w:lineRule="auto"/>
        <w:jc w:val="right"/>
        <w:textAlignment w:val="baseline"/>
        <w:rPr>
          <w:rFonts w:ascii="Times New Roman" w:hAnsi="Times New Roman"/>
          <w:sz w:val="24"/>
          <w:szCs w:val="24"/>
          <w:lang w:eastAsia="ru-RU"/>
        </w:rPr>
      </w:pPr>
      <w:r w:rsidRPr="00DC61B0">
        <w:rPr>
          <w:rFonts w:ascii="Times New Roman" w:hAnsi="Times New Roman"/>
          <w:sz w:val="24"/>
          <w:szCs w:val="24"/>
          <w:lang w:eastAsia="ru-RU"/>
        </w:rPr>
        <w:br/>
        <w:t xml:space="preserve">В Ленинградское областное </w:t>
      </w:r>
    </w:p>
    <w:p w:rsidR="00F25A65" w:rsidRPr="00DC61B0" w:rsidRDefault="00F25A65" w:rsidP="00140765">
      <w:pPr>
        <w:spacing w:after="0" w:line="240" w:lineRule="auto"/>
        <w:jc w:val="right"/>
        <w:textAlignment w:val="baseline"/>
        <w:rPr>
          <w:rFonts w:ascii="Times New Roman" w:hAnsi="Times New Roman"/>
          <w:sz w:val="24"/>
          <w:szCs w:val="24"/>
          <w:lang w:eastAsia="ru-RU"/>
        </w:rPr>
      </w:pPr>
      <w:r w:rsidRPr="00DC61B0">
        <w:rPr>
          <w:rFonts w:ascii="Times New Roman" w:hAnsi="Times New Roman"/>
          <w:sz w:val="24"/>
          <w:szCs w:val="24"/>
          <w:lang w:eastAsia="ru-RU"/>
        </w:rPr>
        <w:t xml:space="preserve">государственное казенное учреждение </w:t>
      </w:r>
    </w:p>
    <w:p w:rsidR="00F25A65" w:rsidRDefault="00F25A65" w:rsidP="00C0152E">
      <w:pPr>
        <w:spacing w:after="0" w:line="240" w:lineRule="auto"/>
        <w:jc w:val="right"/>
        <w:textAlignment w:val="baseline"/>
        <w:rPr>
          <w:rFonts w:ascii="Times New Roman" w:hAnsi="Times New Roman"/>
          <w:b/>
          <w:bCs/>
          <w:sz w:val="24"/>
          <w:szCs w:val="24"/>
          <w:lang w:eastAsia="ru-RU"/>
        </w:rPr>
      </w:pPr>
      <w:r w:rsidRPr="00DC61B0">
        <w:rPr>
          <w:rFonts w:ascii="Times New Roman" w:hAnsi="Times New Roman"/>
          <w:sz w:val="24"/>
          <w:szCs w:val="24"/>
          <w:lang w:eastAsia="ru-RU"/>
        </w:rPr>
        <w:t>«Центр социальной защиты населения»</w:t>
      </w:r>
      <w:r w:rsidRPr="00DC61B0">
        <w:rPr>
          <w:rFonts w:ascii="Times New Roman" w:hAnsi="Times New Roman"/>
          <w:b/>
          <w:bCs/>
          <w:sz w:val="24"/>
          <w:szCs w:val="24"/>
          <w:lang w:eastAsia="ru-RU"/>
        </w:rPr>
        <w:br/>
      </w:r>
    </w:p>
    <w:p w:rsidR="00F25A65" w:rsidRPr="00DC61B0" w:rsidRDefault="00F25A65" w:rsidP="00C0152E">
      <w:pPr>
        <w:spacing w:after="0" w:line="240" w:lineRule="auto"/>
        <w:jc w:val="center"/>
        <w:textAlignment w:val="baseline"/>
        <w:rPr>
          <w:rFonts w:ascii="Times New Roman" w:hAnsi="Times New Roman"/>
          <w:b/>
          <w:bCs/>
          <w:sz w:val="24"/>
          <w:szCs w:val="24"/>
          <w:lang w:eastAsia="ru-RU"/>
        </w:rPr>
      </w:pPr>
      <w:r w:rsidRPr="00DC61B0">
        <w:rPr>
          <w:rFonts w:ascii="Times New Roman" w:hAnsi="Times New Roman"/>
          <w:b/>
          <w:bCs/>
          <w:sz w:val="24"/>
          <w:szCs w:val="24"/>
          <w:lang w:eastAsia="ru-RU"/>
        </w:rPr>
        <w:br/>
        <w:t>Список работников</w:t>
      </w:r>
      <w:r>
        <w:rPr>
          <w:rFonts w:ascii="Times New Roman" w:hAnsi="Times New Roman"/>
          <w:b/>
          <w:bCs/>
          <w:sz w:val="24"/>
          <w:szCs w:val="24"/>
          <w:lang w:eastAsia="ru-RU"/>
        </w:rPr>
        <w:t>, с которыми заключен трудовой договор по итогам прохождения стажировки</w:t>
      </w:r>
    </w:p>
    <w:p w:rsidR="00F25A65" w:rsidRPr="00DC61B0" w:rsidRDefault="00F25A65" w:rsidP="00140765">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_____________________________________________________</w:t>
      </w:r>
    </w:p>
    <w:p w:rsidR="00F25A65" w:rsidRPr="00DC61B0" w:rsidRDefault="00F25A65" w:rsidP="00140765">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(работодатель)</w:t>
      </w:r>
    </w:p>
    <w:p w:rsidR="00F25A65" w:rsidRPr="00DC61B0" w:rsidRDefault="00F25A65" w:rsidP="00140765">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br/>
      </w:r>
    </w:p>
    <w:tbl>
      <w:tblPr>
        <w:tblW w:w="0" w:type="auto"/>
        <w:tblCellMar>
          <w:left w:w="0" w:type="dxa"/>
          <w:right w:w="0" w:type="dxa"/>
        </w:tblCellMar>
        <w:tblLook w:val="00A0" w:firstRow="1" w:lastRow="0" w:firstColumn="1" w:lastColumn="0" w:noHBand="0" w:noVBand="0"/>
      </w:tblPr>
      <w:tblGrid>
        <w:gridCol w:w="622"/>
        <w:gridCol w:w="2397"/>
        <w:gridCol w:w="184"/>
        <w:gridCol w:w="1349"/>
        <w:gridCol w:w="1170"/>
        <w:gridCol w:w="1848"/>
        <w:gridCol w:w="2067"/>
      </w:tblGrid>
      <w:tr w:rsidR="00F25A65" w:rsidRPr="006366DB" w:rsidTr="00DC61B0">
        <w:trPr>
          <w:trHeight w:val="15"/>
        </w:trPr>
        <w:tc>
          <w:tcPr>
            <w:tcW w:w="622" w:type="dxa"/>
            <w:tcBorders>
              <w:top w:val="nil"/>
              <w:left w:val="nil"/>
              <w:bottom w:val="nil"/>
              <w:right w:val="nil"/>
            </w:tcBorders>
            <w:vAlign w:val="center"/>
          </w:tcPr>
          <w:p w:rsidR="00F25A65" w:rsidRPr="00DC61B0" w:rsidRDefault="00F25A65" w:rsidP="00DC61B0">
            <w:pPr>
              <w:spacing w:after="0" w:line="240" w:lineRule="auto"/>
              <w:jc w:val="center"/>
              <w:rPr>
                <w:rFonts w:ascii="Times New Roman" w:hAnsi="Times New Roman"/>
                <w:sz w:val="2"/>
                <w:szCs w:val="24"/>
                <w:lang w:eastAsia="ru-RU"/>
              </w:rPr>
            </w:pPr>
          </w:p>
        </w:tc>
        <w:tc>
          <w:tcPr>
            <w:tcW w:w="2581" w:type="dxa"/>
            <w:gridSpan w:val="2"/>
            <w:tcBorders>
              <w:top w:val="nil"/>
              <w:left w:val="nil"/>
              <w:bottom w:val="nil"/>
              <w:right w:val="nil"/>
            </w:tcBorders>
            <w:vAlign w:val="center"/>
          </w:tcPr>
          <w:p w:rsidR="00F25A65" w:rsidRPr="00DC61B0" w:rsidRDefault="00F25A65" w:rsidP="00DC61B0">
            <w:pPr>
              <w:spacing w:after="0" w:line="240" w:lineRule="auto"/>
              <w:jc w:val="center"/>
              <w:rPr>
                <w:rFonts w:ascii="Times New Roman" w:hAnsi="Times New Roman"/>
                <w:sz w:val="2"/>
                <w:szCs w:val="24"/>
                <w:lang w:eastAsia="ru-RU"/>
              </w:rPr>
            </w:pPr>
          </w:p>
        </w:tc>
        <w:tc>
          <w:tcPr>
            <w:tcW w:w="1349" w:type="dxa"/>
            <w:tcBorders>
              <w:top w:val="nil"/>
              <w:left w:val="nil"/>
              <w:bottom w:val="nil"/>
              <w:right w:val="nil"/>
            </w:tcBorders>
            <w:vAlign w:val="center"/>
          </w:tcPr>
          <w:p w:rsidR="00F25A65" w:rsidRPr="00DC61B0" w:rsidRDefault="00F25A65" w:rsidP="00DC61B0">
            <w:pPr>
              <w:spacing w:after="0" w:line="240" w:lineRule="auto"/>
              <w:jc w:val="center"/>
              <w:rPr>
                <w:rFonts w:ascii="Times New Roman" w:hAnsi="Times New Roman"/>
                <w:sz w:val="2"/>
                <w:szCs w:val="24"/>
                <w:lang w:eastAsia="ru-RU"/>
              </w:rPr>
            </w:pPr>
          </w:p>
        </w:tc>
        <w:tc>
          <w:tcPr>
            <w:tcW w:w="1170" w:type="dxa"/>
            <w:tcBorders>
              <w:top w:val="nil"/>
              <w:left w:val="nil"/>
              <w:bottom w:val="nil"/>
              <w:right w:val="nil"/>
            </w:tcBorders>
            <w:vAlign w:val="center"/>
          </w:tcPr>
          <w:p w:rsidR="00F25A65" w:rsidRPr="00DC61B0" w:rsidRDefault="00F25A65" w:rsidP="00DC61B0">
            <w:pPr>
              <w:spacing w:after="0" w:line="240" w:lineRule="auto"/>
              <w:jc w:val="center"/>
              <w:rPr>
                <w:rFonts w:ascii="Times New Roman" w:hAnsi="Times New Roman"/>
                <w:sz w:val="2"/>
                <w:szCs w:val="24"/>
                <w:lang w:eastAsia="ru-RU"/>
              </w:rPr>
            </w:pPr>
          </w:p>
        </w:tc>
        <w:tc>
          <w:tcPr>
            <w:tcW w:w="1848" w:type="dxa"/>
            <w:tcBorders>
              <w:top w:val="nil"/>
              <w:left w:val="nil"/>
              <w:bottom w:val="nil"/>
              <w:right w:val="nil"/>
            </w:tcBorders>
            <w:vAlign w:val="center"/>
          </w:tcPr>
          <w:p w:rsidR="00F25A65" w:rsidRPr="00DC61B0" w:rsidRDefault="00F25A65" w:rsidP="00DC61B0">
            <w:pPr>
              <w:spacing w:after="0" w:line="240" w:lineRule="auto"/>
              <w:jc w:val="center"/>
              <w:rPr>
                <w:rFonts w:ascii="Times New Roman" w:hAnsi="Times New Roman"/>
                <w:sz w:val="2"/>
                <w:szCs w:val="24"/>
                <w:lang w:eastAsia="ru-RU"/>
              </w:rPr>
            </w:pPr>
          </w:p>
        </w:tc>
        <w:tc>
          <w:tcPr>
            <w:tcW w:w="2067" w:type="dxa"/>
            <w:tcBorders>
              <w:top w:val="nil"/>
              <w:left w:val="nil"/>
              <w:bottom w:val="nil"/>
              <w:right w:val="nil"/>
            </w:tcBorders>
            <w:vAlign w:val="center"/>
          </w:tcPr>
          <w:p w:rsidR="00F25A65" w:rsidRPr="00DC61B0" w:rsidRDefault="00F25A65" w:rsidP="00DC61B0">
            <w:pPr>
              <w:spacing w:after="0" w:line="240" w:lineRule="auto"/>
              <w:jc w:val="center"/>
              <w:rPr>
                <w:rFonts w:ascii="Times New Roman" w:hAnsi="Times New Roman"/>
                <w:sz w:val="2"/>
                <w:szCs w:val="24"/>
                <w:lang w:eastAsia="ru-RU"/>
              </w:rPr>
            </w:pPr>
          </w:p>
        </w:tc>
      </w:tr>
      <w:tr w:rsidR="00F25A65" w:rsidRPr="006366DB" w:rsidTr="00DC61B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 xml:space="preserve">N </w:t>
            </w:r>
            <w:proofErr w:type="gramStart"/>
            <w:r w:rsidRPr="00DC61B0">
              <w:rPr>
                <w:rFonts w:ascii="Times New Roman" w:hAnsi="Times New Roman"/>
                <w:sz w:val="24"/>
                <w:szCs w:val="24"/>
                <w:lang w:eastAsia="ru-RU"/>
              </w:rPr>
              <w:t>п</w:t>
            </w:r>
            <w:proofErr w:type="gramEnd"/>
            <w:r w:rsidRPr="00DC61B0">
              <w:rPr>
                <w:rFonts w:ascii="Times New Roman" w:hAnsi="Times New Roman"/>
                <w:sz w:val="24"/>
                <w:szCs w:val="24"/>
                <w:lang w:eastAsia="ru-RU"/>
              </w:rPr>
              <w:t>/п</w:t>
            </w:r>
          </w:p>
        </w:tc>
        <w:tc>
          <w:tcPr>
            <w:tcW w:w="2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Фамилия, имя, отчество работника</w:t>
            </w:r>
            <w:r>
              <w:rPr>
                <w:rFonts w:ascii="Times New Roman" w:hAnsi="Times New Roman"/>
                <w:sz w:val="24"/>
                <w:szCs w:val="24"/>
                <w:lang w:eastAsia="ru-RU"/>
              </w:rPr>
              <w:t xml:space="preserve">, с которым заключен трудовой договор по итогам прохождения стажировки </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Дата рождения</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СНИЛС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 xml:space="preserve">Профессия (должность), по которой </w:t>
            </w:r>
            <w:r>
              <w:rPr>
                <w:rFonts w:ascii="Times New Roman" w:hAnsi="Times New Roman"/>
                <w:sz w:val="24"/>
                <w:szCs w:val="24"/>
                <w:lang w:eastAsia="ru-RU"/>
              </w:rPr>
              <w:t xml:space="preserve"> проведена</w:t>
            </w:r>
            <w:r w:rsidRPr="00DC61B0">
              <w:rPr>
                <w:rFonts w:ascii="Times New Roman" w:hAnsi="Times New Roman"/>
                <w:sz w:val="24"/>
                <w:szCs w:val="24"/>
                <w:lang w:eastAsia="ru-RU"/>
              </w:rPr>
              <w:t xml:space="preserve"> стажировк</w:t>
            </w:r>
            <w:r>
              <w:rPr>
                <w:rFonts w:ascii="Times New Roman" w:hAnsi="Times New Roman"/>
                <w:sz w:val="24"/>
                <w:szCs w:val="24"/>
                <w:lang w:eastAsia="ru-RU"/>
              </w:rPr>
              <w:t>а</w:t>
            </w:r>
          </w:p>
        </w:tc>
        <w:tc>
          <w:tcPr>
            <w:tcW w:w="2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Реквизиты договора с работником</w:t>
            </w:r>
            <w:r>
              <w:rPr>
                <w:rFonts w:ascii="Times New Roman" w:hAnsi="Times New Roman"/>
                <w:sz w:val="24"/>
                <w:szCs w:val="24"/>
                <w:lang w:eastAsia="ru-RU"/>
              </w:rPr>
              <w:t>, прошедшим стажировку</w:t>
            </w:r>
          </w:p>
        </w:tc>
      </w:tr>
      <w:tr w:rsidR="00F25A65" w:rsidRPr="006366DB" w:rsidTr="00DC61B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1</w:t>
            </w:r>
          </w:p>
        </w:tc>
        <w:tc>
          <w:tcPr>
            <w:tcW w:w="2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2</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3</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5</w:t>
            </w:r>
          </w:p>
        </w:tc>
        <w:tc>
          <w:tcPr>
            <w:tcW w:w="2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6</w:t>
            </w:r>
          </w:p>
        </w:tc>
      </w:tr>
      <w:tr w:rsidR="00F25A65" w:rsidRPr="006366DB" w:rsidTr="00DC61B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p>
        </w:tc>
        <w:tc>
          <w:tcPr>
            <w:tcW w:w="2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p>
        </w:tc>
        <w:tc>
          <w:tcPr>
            <w:tcW w:w="2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p>
        </w:tc>
      </w:tr>
      <w:tr w:rsidR="00F25A65" w:rsidRPr="006366DB" w:rsidTr="00DC61B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rPr>
                <w:rFonts w:ascii="Times New Roman" w:hAnsi="Times New Roman"/>
                <w:sz w:val="24"/>
                <w:szCs w:val="24"/>
                <w:lang w:eastAsia="ru-RU"/>
              </w:rPr>
            </w:pPr>
          </w:p>
        </w:tc>
        <w:tc>
          <w:tcPr>
            <w:tcW w:w="2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rPr>
                <w:rFonts w:ascii="Times New Roman" w:hAnsi="Times New Roman"/>
                <w:sz w:val="24"/>
                <w:szCs w:val="24"/>
                <w:lang w:eastAsia="ru-RU"/>
              </w:rPr>
            </w:pP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rPr>
                <w:rFonts w:ascii="Times New Roman" w:hAnsi="Times New Roman"/>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rPr>
                <w:rFonts w:ascii="Times New Roman" w:hAnsi="Times New Roman"/>
                <w:sz w:val="24"/>
                <w:szCs w:val="24"/>
                <w:lang w:eastAsia="ru-RU"/>
              </w:rPr>
            </w:pPr>
          </w:p>
        </w:tc>
        <w:tc>
          <w:tcPr>
            <w:tcW w:w="2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rPr>
                <w:rFonts w:ascii="Times New Roman" w:hAnsi="Times New Roman"/>
                <w:sz w:val="24"/>
                <w:szCs w:val="24"/>
                <w:lang w:eastAsia="ru-RU"/>
              </w:rPr>
            </w:pPr>
          </w:p>
        </w:tc>
      </w:tr>
      <w:tr w:rsidR="00F25A65" w:rsidRPr="006366DB" w:rsidTr="00DC61B0">
        <w:trPr>
          <w:trHeight w:val="15"/>
        </w:trPr>
        <w:tc>
          <w:tcPr>
            <w:tcW w:w="3019" w:type="dxa"/>
            <w:gridSpan w:val="2"/>
            <w:tcBorders>
              <w:top w:val="nil"/>
              <w:left w:val="nil"/>
              <w:bottom w:val="nil"/>
              <w:right w:val="nil"/>
            </w:tcBorders>
            <w:vAlign w:val="center"/>
          </w:tcPr>
          <w:p w:rsidR="00F25A65" w:rsidRPr="00DC61B0" w:rsidRDefault="00F25A65" w:rsidP="00DC61B0">
            <w:pPr>
              <w:spacing w:after="0" w:line="240" w:lineRule="auto"/>
              <w:jc w:val="center"/>
              <w:rPr>
                <w:rFonts w:ascii="Times New Roman" w:hAnsi="Times New Roman"/>
                <w:sz w:val="2"/>
                <w:szCs w:val="24"/>
                <w:lang w:eastAsia="ru-RU"/>
              </w:rPr>
            </w:pPr>
          </w:p>
        </w:tc>
        <w:tc>
          <w:tcPr>
            <w:tcW w:w="2703" w:type="dxa"/>
            <w:gridSpan w:val="3"/>
            <w:tcBorders>
              <w:top w:val="nil"/>
              <w:left w:val="nil"/>
              <w:bottom w:val="nil"/>
              <w:right w:val="nil"/>
            </w:tcBorders>
            <w:vAlign w:val="center"/>
          </w:tcPr>
          <w:p w:rsidR="00F25A65" w:rsidRPr="00DC61B0" w:rsidRDefault="00F25A65" w:rsidP="00DC61B0">
            <w:pPr>
              <w:spacing w:after="0" w:line="240" w:lineRule="auto"/>
              <w:jc w:val="center"/>
              <w:rPr>
                <w:rFonts w:ascii="Times New Roman" w:hAnsi="Times New Roman"/>
                <w:sz w:val="2"/>
                <w:szCs w:val="24"/>
                <w:lang w:eastAsia="ru-RU"/>
              </w:rPr>
            </w:pPr>
          </w:p>
        </w:tc>
        <w:tc>
          <w:tcPr>
            <w:tcW w:w="3915" w:type="dxa"/>
            <w:gridSpan w:val="2"/>
            <w:tcBorders>
              <w:top w:val="nil"/>
              <w:left w:val="nil"/>
              <w:bottom w:val="nil"/>
              <w:right w:val="nil"/>
            </w:tcBorders>
            <w:vAlign w:val="center"/>
          </w:tcPr>
          <w:p w:rsidR="00F25A65" w:rsidRPr="00DC61B0" w:rsidRDefault="00F25A65" w:rsidP="00DC61B0">
            <w:pPr>
              <w:spacing w:after="0" w:line="240" w:lineRule="auto"/>
              <w:jc w:val="center"/>
              <w:rPr>
                <w:rFonts w:ascii="Times New Roman" w:hAnsi="Times New Roman"/>
                <w:sz w:val="2"/>
                <w:szCs w:val="24"/>
                <w:lang w:eastAsia="ru-RU"/>
              </w:rPr>
            </w:pPr>
          </w:p>
        </w:tc>
      </w:tr>
      <w:tr w:rsidR="00F25A65" w:rsidRPr="006366DB" w:rsidTr="00DC61B0">
        <w:tc>
          <w:tcPr>
            <w:tcW w:w="30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Руководитель организации</w:t>
            </w:r>
            <w:r w:rsidRPr="00DC61B0">
              <w:rPr>
                <w:rFonts w:ascii="Times New Roman" w:hAnsi="Times New Roman"/>
                <w:sz w:val="24"/>
                <w:szCs w:val="24"/>
                <w:lang w:eastAsia="ru-RU"/>
              </w:rPr>
              <w:br/>
            </w:r>
          </w:p>
        </w:tc>
        <w:tc>
          <w:tcPr>
            <w:tcW w:w="27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___________________/</w:t>
            </w:r>
            <w:r w:rsidRPr="00DC61B0">
              <w:rPr>
                <w:rFonts w:ascii="Times New Roman" w:hAnsi="Times New Roman"/>
                <w:sz w:val="24"/>
                <w:szCs w:val="24"/>
                <w:lang w:eastAsia="ru-RU"/>
              </w:rPr>
              <w:br/>
            </w:r>
          </w:p>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(подпись)</w:t>
            </w:r>
          </w:p>
        </w:tc>
        <w:tc>
          <w:tcPr>
            <w:tcW w:w="3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_____________________________</w:t>
            </w:r>
            <w:r w:rsidRPr="00DC61B0">
              <w:rPr>
                <w:rFonts w:ascii="Times New Roman" w:hAnsi="Times New Roman"/>
                <w:sz w:val="24"/>
                <w:szCs w:val="24"/>
                <w:lang w:eastAsia="ru-RU"/>
              </w:rPr>
              <w:br/>
            </w:r>
          </w:p>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(ФИО)</w:t>
            </w:r>
          </w:p>
        </w:tc>
      </w:tr>
      <w:tr w:rsidR="00F25A65" w:rsidRPr="006366DB" w:rsidTr="00DC61B0">
        <w:tc>
          <w:tcPr>
            <w:tcW w:w="963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5A65" w:rsidRPr="00DC61B0" w:rsidRDefault="00F25A65" w:rsidP="00DC61B0">
            <w:pPr>
              <w:spacing w:after="0" w:line="240" w:lineRule="auto"/>
              <w:jc w:val="center"/>
              <w:textAlignment w:val="baseline"/>
              <w:rPr>
                <w:rFonts w:ascii="Times New Roman" w:hAnsi="Times New Roman"/>
                <w:sz w:val="24"/>
                <w:szCs w:val="24"/>
                <w:lang w:eastAsia="ru-RU"/>
              </w:rPr>
            </w:pPr>
            <w:r w:rsidRPr="00DC61B0">
              <w:rPr>
                <w:rFonts w:ascii="Times New Roman" w:hAnsi="Times New Roman"/>
                <w:sz w:val="24"/>
                <w:szCs w:val="24"/>
                <w:lang w:eastAsia="ru-RU"/>
              </w:rPr>
              <w:t>М.П. (при наличии)</w:t>
            </w:r>
          </w:p>
        </w:tc>
      </w:tr>
    </w:tbl>
    <w:p w:rsidR="00F25A65" w:rsidRPr="00DC61B0" w:rsidRDefault="00F25A65" w:rsidP="00140765">
      <w:pPr>
        <w:spacing w:after="240" w:line="240" w:lineRule="auto"/>
        <w:jc w:val="right"/>
        <w:textAlignment w:val="baseline"/>
        <w:outlineLvl w:val="2"/>
        <w:rPr>
          <w:rFonts w:ascii="Times New Roman" w:hAnsi="Times New Roman"/>
          <w:b/>
          <w:bCs/>
          <w:sz w:val="24"/>
          <w:szCs w:val="24"/>
          <w:lang w:eastAsia="ru-RU"/>
        </w:rPr>
      </w:pPr>
      <w:r w:rsidRPr="00DC61B0">
        <w:rPr>
          <w:rFonts w:ascii="Times New Roman" w:hAnsi="Times New Roman"/>
          <w:b/>
          <w:bCs/>
          <w:sz w:val="24"/>
          <w:szCs w:val="24"/>
          <w:lang w:eastAsia="ru-RU"/>
        </w:rPr>
        <w:br/>
      </w:r>
    </w:p>
    <w:p w:rsidR="00F25A65" w:rsidRPr="00DC61B0" w:rsidRDefault="00F25A65" w:rsidP="00140765">
      <w:pPr>
        <w:spacing w:after="240" w:line="240" w:lineRule="auto"/>
        <w:jc w:val="right"/>
        <w:textAlignment w:val="baseline"/>
        <w:outlineLvl w:val="2"/>
        <w:rPr>
          <w:rFonts w:ascii="Times New Roman" w:hAnsi="Times New Roman"/>
          <w:b/>
          <w:bCs/>
          <w:sz w:val="24"/>
          <w:szCs w:val="24"/>
          <w:lang w:eastAsia="ru-RU"/>
        </w:rPr>
      </w:pPr>
    </w:p>
    <w:p w:rsidR="00F25A65" w:rsidRPr="00DC61B0" w:rsidRDefault="00F25A65" w:rsidP="00140765">
      <w:pPr>
        <w:spacing w:after="240" w:line="240" w:lineRule="auto"/>
        <w:jc w:val="right"/>
        <w:textAlignment w:val="baseline"/>
        <w:outlineLvl w:val="2"/>
        <w:rPr>
          <w:rFonts w:ascii="Times New Roman" w:hAnsi="Times New Roman"/>
          <w:b/>
          <w:bCs/>
          <w:sz w:val="24"/>
          <w:szCs w:val="24"/>
          <w:lang w:eastAsia="ru-RU"/>
        </w:rPr>
      </w:pPr>
    </w:p>
    <w:p w:rsidR="00F25A65" w:rsidRPr="00DC61B0" w:rsidRDefault="00F25A65" w:rsidP="00140765">
      <w:pPr>
        <w:spacing w:after="240" w:line="240" w:lineRule="auto"/>
        <w:jc w:val="right"/>
        <w:textAlignment w:val="baseline"/>
        <w:outlineLvl w:val="2"/>
        <w:rPr>
          <w:rFonts w:ascii="Times New Roman" w:hAnsi="Times New Roman"/>
          <w:b/>
          <w:bCs/>
          <w:sz w:val="24"/>
          <w:szCs w:val="24"/>
          <w:lang w:eastAsia="ru-RU"/>
        </w:rPr>
      </w:pPr>
    </w:p>
    <w:p w:rsidR="00F25A65" w:rsidRPr="00DC61B0" w:rsidRDefault="00F25A65" w:rsidP="00140765">
      <w:pPr>
        <w:spacing w:after="240" w:line="240" w:lineRule="auto"/>
        <w:jc w:val="right"/>
        <w:textAlignment w:val="baseline"/>
        <w:outlineLvl w:val="2"/>
        <w:rPr>
          <w:rFonts w:ascii="Times New Roman" w:hAnsi="Times New Roman"/>
          <w:b/>
          <w:bCs/>
          <w:sz w:val="24"/>
          <w:szCs w:val="24"/>
          <w:lang w:eastAsia="ru-RU"/>
        </w:rPr>
      </w:pPr>
    </w:p>
    <w:p w:rsidR="00F25A65" w:rsidRPr="00DC61B0" w:rsidRDefault="00F25A65" w:rsidP="00140765">
      <w:pPr>
        <w:spacing w:after="240" w:line="240" w:lineRule="auto"/>
        <w:jc w:val="right"/>
        <w:textAlignment w:val="baseline"/>
        <w:outlineLvl w:val="2"/>
        <w:rPr>
          <w:rFonts w:ascii="Times New Roman" w:hAnsi="Times New Roman"/>
          <w:b/>
          <w:bCs/>
          <w:sz w:val="24"/>
          <w:szCs w:val="24"/>
          <w:lang w:eastAsia="ru-RU"/>
        </w:rPr>
      </w:pPr>
    </w:p>
    <w:p w:rsidR="00F25A65" w:rsidRDefault="00F25A65" w:rsidP="00140765">
      <w:pPr>
        <w:spacing w:after="240" w:line="240" w:lineRule="auto"/>
        <w:jc w:val="right"/>
        <w:textAlignment w:val="baseline"/>
        <w:outlineLvl w:val="2"/>
        <w:rPr>
          <w:rFonts w:ascii="Times New Roman" w:hAnsi="Times New Roman"/>
          <w:b/>
          <w:bCs/>
          <w:sz w:val="24"/>
          <w:szCs w:val="24"/>
          <w:lang w:eastAsia="ru-RU"/>
        </w:rPr>
      </w:pPr>
    </w:p>
    <w:p w:rsidR="00F25A65" w:rsidRDefault="00F25A65" w:rsidP="00140765">
      <w:pPr>
        <w:spacing w:after="240" w:line="240" w:lineRule="auto"/>
        <w:jc w:val="right"/>
        <w:textAlignment w:val="baseline"/>
        <w:outlineLvl w:val="2"/>
        <w:rPr>
          <w:rFonts w:ascii="Times New Roman" w:hAnsi="Times New Roman"/>
          <w:b/>
          <w:bCs/>
          <w:sz w:val="24"/>
          <w:szCs w:val="24"/>
          <w:lang w:eastAsia="ru-RU"/>
        </w:rPr>
      </w:pPr>
    </w:p>
    <w:p w:rsidR="00F25A65" w:rsidRDefault="00F25A65" w:rsidP="00140765">
      <w:pPr>
        <w:spacing w:after="240" w:line="240" w:lineRule="auto"/>
        <w:jc w:val="right"/>
        <w:textAlignment w:val="baseline"/>
        <w:outlineLvl w:val="2"/>
        <w:rPr>
          <w:rFonts w:ascii="Times New Roman" w:hAnsi="Times New Roman"/>
          <w:b/>
          <w:bCs/>
          <w:sz w:val="24"/>
          <w:szCs w:val="24"/>
          <w:lang w:eastAsia="ru-RU"/>
        </w:rPr>
      </w:pPr>
    </w:p>
    <w:p w:rsidR="00F25A65" w:rsidRDefault="00F25A65" w:rsidP="00140765">
      <w:pPr>
        <w:spacing w:after="240" w:line="240" w:lineRule="auto"/>
        <w:jc w:val="right"/>
        <w:textAlignment w:val="baseline"/>
        <w:outlineLvl w:val="2"/>
        <w:rPr>
          <w:rFonts w:ascii="Times New Roman" w:hAnsi="Times New Roman"/>
          <w:b/>
          <w:bCs/>
          <w:sz w:val="24"/>
          <w:szCs w:val="24"/>
          <w:lang w:eastAsia="ru-RU"/>
        </w:rPr>
      </w:pPr>
    </w:p>
    <w:sectPr w:rsidR="00F25A65" w:rsidSect="006D5C30">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2B3"/>
    <w:multiLevelType w:val="multilevel"/>
    <w:tmpl w:val="30EA0B5C"/>
    <w:lvl w:ilvl="0">
      <w:start w:val="1"/>
      <w:numFmt w:val="decimal"/>
      <w:lvlText w:val="%1."/>
      <w:lvlJc w:val="left"/>
      <w:pPr>
        <w:ind w:left="1185" w:hanging="1185"/>
      </w:pPr>
      <w:rPr>
        <w:rFonts w:cs="Times New Roman" w:hint="default"/>
      </w:rPr>
    </w:lvl>
    <w:lvl w:ilvl="1">
      <w:start w:val="1"/>
      <w:numFmt w:val="decimal"/>
      <w:lvlText w:val="%1.%2."/>
      <w:lvlJc w:val="left"/>
      <w:pPr>
        <w:ind w:left="1752" w:hanging="1185"/>
      </w:pPr>
      <w:rPr>
        <w:rFonts w:cs="Times New Roman" w:hint="default"/>
      </w:rPr>
    </w:lvl>
    <w:lvl w:ilvl="2">
      <w:start w:val="1"/>
      <w:numFmt w:val="decimal"/>
      <w:lvlText w:val="%1.%2.%3."/>
      <w:lvlJc w:val="left"/>
      <w:pPr>
        <w:ind w:left="2319" w:hanging="1185"/>
      </w:pPr>
      <w:rPr>
        <w:rFonts w:cs="Times New Roman" w:hint="default"/>
      </w:rPr>
    </w:lvl>
    <w:lvl w:ilvl="3">
      <w:start w:val="1"/>
      <w:numFmt w:val="decimal"/>
      <w:lvlText w:val="%1.%2.%3.%4."/>
      <w:lvlJc w:val="left"/>
      <w:pPr>
        <w:ind w:left="2886" w:hanging="1185"/>
      </w:pPr>
      <w:rPr>
        <w:rFonts w:cs="Times New Roman" w:hint="default"/>
      </w:rPr>
    </w:lvl>
    <w:lvl w:ilvl="4">
      <w:start w:val="1"/>
      <w:numFmt w:val="decimal"/>
      <w:lvlText w:val="%1.%2.%3.%4.%5."/>
      <w:lvlJc w:val="left"/>
      <w:pPr>
        <w:ind w:left="3453" w:hanging="118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E9111C8"/>
    <w:multiLevelType w:val="multilevel"/>
    <w:tmpl w:val="30EA0B5C"/>
    <w:lvl w:ilvl="0">
      <w:start w:val="1"/>
      <w:numFmt w:val="decimal"/>
      <w:lvlText w:val="%1."/>
      <w:lvlJc w:val="left"/>
      <w:pPr>
        <w:ind w:left="1185" w:hanging="1185"/>
      </w:pPr>
      <w:rPr>
        <w:rFonts w:cs="Times New Roman" w:hint="default"/>
      </w:rPr>
    </w:lvl>
    <w:lvl w:ilvl="1">
      <w:start w:val="1"/>
      <w:numFmt w:val="decimal"/>
      <w:lvlText w:val="%1.%2."/>
      <w:lvlJc w:val="left"/>
      <w:pPr>
        <w:ind w:left="1752" w:hanging="1185"/>
      </w:pPr>
      <w:rPr>
        <w:rFonts w:cs="Times New Roman" w:hint="default"/>
      </w:rPr>
    </w:lvl>
    <w:lvl w:ilvl="2">
      <w:start w:val="1"/>
      <w:numFmt w:val="decimal"/>
      <w:lvlText w:val="%1.%2.%3."/>
      <w:lvlJc w:val="left"/>
      <w:pPr>
        <w:ind w:left="2319" w:hanging="1185"/>
      </w:pPr>
      <w:rPr>
        <w:rFonts w:cs="Times New Roman" w:hint="default"/>
      </w:rPr>
    </w:lvl>
    <w:lvl w:ilvl="3">
      <w:start w:val="1"/>
      <w:numFmt w:val="decimal"/>
      <w:lvlText w:val="%1.%2.%3.%4."/>
      <w:lvlJc w:val="left"/>
      <w:pPr>
        <w:ind w:left="2886" w:hanging="1185"/>
      </w:pPr>
      <w:rPr>
        <w:rFonts w:cs="Times New Roman" w:hint="default"/>
      </w:rPr>
    </w:lvl>
    <w:lvl w:ilvl="4">
      <w:start w:val="1"/>
      <w:numFmt w:val="decimal"/>
      <w:lvlText w:val="%1.%2.%3.%4.%5."/>
      <w:lvlJc w:val="left"/>
      <w:pPr>
        <w:ind w:left="3453" w:hanging="118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13B37390"/>
    <w:multiLevelType w:val="multilevel"/>
    <w:tmpl w:val="30EA0B5C"/>
    <w:lvl w:ilvl="0">
      <w:start w:val="1"/>
      <w:numFmt w:val="decimal"/>
      <w:lvlText w:val="%1."/>
      <w:lvlJc w:val="left"/>
      <w:pPr>
        <w:ind w:left="1185" w:hanging="1185"/>
      </w:pPr>
      <w:rPr>
        <w:rFonts w:cs="Times New Roman" w:hint="default"/>
      </w:rPr>
    </w:lvl>
    <w:lvl w:ilvl="1">
      <w:start w:val="1"/>
      <w:numFmt w:val="decimal"/>
      <w:lvlText w:val="%1.%2."/>
      <w:lvlJc w:val="left"/>
      <w:pPr>
        <w:ind w:left="1752" w:hanging="1185"/>
      </w:pPr>
      <w:rPr>
        <w:rFonts w:cs="Times New Roman" w:hint="default"/>
      </w:rPr>
    </w:lvl>
    <w:lvl w:ilvl="2">
      <w:start w:val="1"/>
      <w:numFmt w:val="decimal"/>
      <w:lvlText w:val="%1.%2.%3."/>
      <w:lvlJc w:val="left"/>
      <w:pPr>
        <w:ind w:left="2319" w:hanging="1185"/>
      </w:pPr>
      <w:rPr>
        <w:rFonts w:cs="Times New Roman" w:hint="default"/>
      </w:rPr>
    </w:lvl>
    <w:lvl w:ilvl="3">
      <w:start w:val="1"/>
      <w:numFmt w:val="decimal"/>
      <w:lvlText w:val="%1.%2.%3.%4."/>
      <w:lvlJc w:val="left"/>
      <w:pPr>
        <w:ind w:left="2886" w:hanging="1185"/>
      </w:pPr>
      <w:rPr>
        <w:rFonts w:cs="Times New Roman" w:hint="default"/>
      </w:rPr>
    </w:lvl>
    <w:lvl w:ilvl="4">
      <w:start w:val="1"/>
      <w:numFmt w:val="decimal"/>
      <w:lvlText w:val="%1.%2.%3.%4.%5."/>
      <w:lvlJc w:val="left"/>
      <w:pPr>
        <w:ind w:left="3453" w:hanging="118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7B06583"/>
    <w:multiLevelType w:val="multilevel"/>
    <w:tmpl w:val="5FF47C84"/>
    <w:lvl w:ilvl="0">
      <w:start w:val="1"/>
      <w:numFmt w:val="decimal"/>
      <w:lvlText w:val="%1."/>
      <w:lvlJc w:val="left"/>
      <w:pPr>
        <w:ind w:left="1200" w:hanging="1200"/>
      </w:pPr>
      <w:rPr>
        <w:rFonts w:cs="Times New Roman" w:hint="default"/>
      </w:rPr>
    </w:lvl>
    <w:lvl w:ilvl="1">
      <w:start w:val="8"/>
      <w:numFmt w:val="decimal"/>
      <w:lvlText w:val="%1.%2."/>
      <w:lvlJc w:val="left"/>
      <w:pPr>
        <w:ind w:left="1767" w:hanging="1200"/>
      </w:pPr>
      <w:rPr>
        <w:rFonts w:cs="Times New Roman" w:hint="default"/>
      </w:rPr>
    </w:lvl>
    <w:lvl w:ilvl="2">
      <w:start w:val="1"/>
      <w:numFmt w:val="decimal"/>
      <w:lvlText w:val="%1.%2.%3."/>
      <w:lvlJc w:val="left"/>
      <w:pPr>
        <w:ind w:left="2334" w:hanging="1200"/>
      </w:pPr>
      <w:rPr>
        <w:rFonts w:cs="Times New Roman" w:hint="default"/>
      </w:rPr>
    </w:lvl>
    <w:lvl w:ilvl="3">
      <w:start w:val="1"/>
      <w:numFmt w:val="decimal"/>
      <w:lvlText w:val="%1.%2.%3.%4."/>
      <w:lvlJc w:val="left"/>
      <w:pPr>
        <w:ind w:left="2901" w:hanging="1200"/>
      </w:pPr>
      <w:rPr>
        <w:rFonts w:cs="Times New Roman" w:hint="default"/>
      </w:rPr>
    </w:lvl>
    <w:lvl w:ilvl="4">
      <w:start w:val="1"/>
      <w:numFmt w:val="decimal"/>
      <w:lvlText w:val="%1.%2.%3.%4.%5."/>
      <w:lvlJc w:val="left"/>
      <w:pPr>
        <w:ind w:left="3468" w:hanging="1200"/>
      </w:pPr>
      <w:rPr>
        <w:rFonts w:cs="Times New Roman" w:hint="default"/>
      </w:rPr>
    </w:lvl>
    <w:lvl w:ilvl="5">
      <w:start w:val="1"/>
      <w:numFmt w:val="decimal"/>
      <w:lvlText w:val="%1.%2.%3.%4.%5.%6."/>
      <w:lvlJc w:val="left"/>
      <w:pPr>
        <w:ind w:left="4275" w:hanging="1440"/>
      </w:pPr>
      <w:rPr>
        <w:rFonts w:cs="Times New Roman" w:hint="default"/>
      </w:rPr>
    </w:lvl>
    <w:lvl w:ilvl="6">
      <w:start w:val="2"/>
      <w:numFmt w:val="decimal"/>
      <w:lvlText w:val="%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386F3D55"/>
    <w:multiLevelType w:val="multilevel"/>
    <w:tmpl w:val="30EA0B5C"/>
    <w:lvl w:ilvl="0">
      <w:start w:val="1"/>
      <w:numFmt w:val="decimal"/>
      <w:lvlText w:val="%1."/>
      <w:lvlJc w:val="left"/>
      <w:pPr>
        <w:ind w:left="1185" w:hanging="1185"/>
      </w:pPr>
      <w:rPr>
        <w:rFonts w:cs="Times New Roman" w:hint="default"/>
      </w:rPr>
    </w:lvl>
    <w:lvl w:ilvl="1">
      <w:start w:val="1"/>
      <w:numFmt w:val="decimal"/>
      <w:lvlText w:val="%1.%2."/>
      <w:lvlJc w:val="left"/>
      <w:pPr>
        <w:ind w:left="1752" w:hanging="1185"/>
      </w:pPr>
      <w:rPr>
        <w:rFonts w:cs="Times New Roman" w:hint="default"/>
      </w:rPr>
    </w:lvl>
    <w:lvl w:ilvl="2">
      <w:start w:val="1"/>
      <w:numFmt w:val="decimal"/>
      <w:lvlText w:val="%1.%2.%3."/>
      <w:lvlJc w:val="left"/>
      <w:pPr>
        <w:ind w:left="2319" w:hanging="1185"/>
      </w:pPr>
      <w:rPr>
        <w:rFonts w:cs="Times New Roman" w:hint="default"/>
      </w:rPr>
    </w:lvl>
    <w:lvl w:ilvl="3">
      <w:start w:val="1"/>
      <w:numFmt w:val="decimal"/>
      <w:lvlText w:val="%1.%2.%3.%4."/>
      <w:lvlJc w:val="left"/>
      <w:pPr>
        <w:ind w:left="2886" w:hanging="1185"/>
      </w:pPr>
      <w:rPr>
        <w:rFonts w:cs="Times New Roman" w:hint="default"/>
      </w:rPr>
    </w:lvl>
    <w:lvl w:ilvl="4">
      <w:start w:val="1"/>
      <w:numFmt w:val="decimal"/>
      <w:lvlText w:val="%1.%2.%3.%4.%5."/>
      <w:lvlJc w:val="left"/>
      <w:pPr>
        <w:ind w:left="3453" w:hanging="118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6E614D6C"/>
    <w:multiLevelType w:val="hybridMultilevel"/>
    <w:tmpl w:val="D84ED12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74D67FCC"/>
    <w:multiLevelType w:val="multilevel"/>
    <w:tmpl w:val="450EBDD4"/>
    <w:lvl w:ilvl="0">
      <w:start w:val="1"/>
      <w:numFmt w:val="decimal"/>
      <w:lvlText w:val="%1."/>
      <w:lvlJc w:val="left"/>
      <w:pPr>
        <w:ind w:left="1200" w:hanging="1200"/>
      </w:pPr>
      <w:rPr>
        <w:rFonts w:cs="Times New Roman" w:hint="default"/>
      </w:rPr>
    </w:lvl>
    <w:lvl w:ilvl="1">
      <w:start w:val="1"/>
      <w:numFmt w:val="decimal"/>
      <w:lvlText w:val="%1.%2."/>
      <w:lvlJc w:val="left"/>
      <w:pPr>
        <w:ind w:left="1767" w:hanging="1200"/>
      </w:pPr>
      <w:rPr>
        <w:rFonts w:cs="Times New Roman" w:hint="default"/>
      </w:rPr>
    </w:lvl>
    <w:lvl w:ilvl="2">
      <w:start w:val="1"/>
      <w:numFmt w:val="decimal"/>
      <w:lvlText w:val="%1.%2.%3."/>
      <w:lvlJc w:val="left"/>
      <w:pPr>
        <w:ind w:left="2334" w:hanging="1200"/>
      </w:pPr>
      <w:rPr>
        <w:rFonts w:cs="Times New Roman" w:hint="default"/>
      </w:rPr>
    </w:lvl>
    <w:lvl w:ilvl="3">
      <w:start w:val="1"/>
      <w:numFmt w:val="decimal"/>
      <w:lvlText w:val="%1.%2.%3.%4."/>
      <w:lvlJc w:val="left"/>
      <w:pPr>
        <w:ind w:left="2901" w:hanging="1200"/>
      </w:pPr>
      <w:rPr>
        <w:rFonts w:cs="Times New Roman" w:hint="default"/>
      </w:rPr>
    </w:lvl>
    <w:lvl w:ilvl="4">
      <w:start w:val="1"/>
      <w:numFmt w:val="decimal"/>
      <w:lvlText w:val="%1.%2.%3.%4.%5."/>
      <w:lvlJc w:val="left"/>
      <w:pPr>
        <w:ind w:left="3468" w:hanging="120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D6"/>
    <w:rsid w:val="0001528A"/>
    <w:rsid w:val="00032469"/>
    <w:rsid w:val="00050B78"/>
    <w:rsid w:val="000B5A53"/>
    <w:rsid w:val="00116086"/>
    <w:rsid w:val="0014051D"/>
    <w:rsid w:val="00140765"/>
    <w:rsid w:val="001B0C4D"/>
    <w:rsid w:val="001D0F91"/>
    <w:rsid w:val="002312F9"/>
    <w:rsid w:val="00240907"/>
    <w:rsid w:val="002617A9"/>
    <w:rsid w:val="002D42E4"/>
    <w:rsid w:val="00310806"/>
    <w:rsid w:val="00321D7D"/>
    <w:rsid w:val="00356D12"/>
    <w:rsid w:val="003E0C20"/>
    <w:rsid w:val="003F7760"/>
    <w:rsid w:val="0047164D"/>
    <w:rsid w:val="004734EE"/>
    <w:rsid w:val="004A36CF"/>
    <w:rsid w:val="004B6F63"/>
    <w:rsid w:val="004D13D2"/>
    <w:rsid w:val="004E554F"/>
    <w:rsid w:val="00541C89"/>
    <w:rsid w:val="0056753C"/>
    <w:rsid w:val="005C188B"/>
    <w:rsid w:val="005E3B39"/>
    <w:rsid w:val="006366DB"/>
    <w:rsid w:val="00674723"/>
    <w:rsid w:val="00675126"/>
    <w:rsid w:val="006D5C30"/>
    <w:rsid w:val="006F1018"/>
    <w:rsid w:val="00777658"/>
    <w:rsid w:val="007A156B"/>
    <w:rsid w:val="008138DD"/>
    <w:rsid w:val="008A62A2"/>
    <w:rsid w:val="00953A81"/>
    <w:rsid w:val="00A3173B"/>
    <w:rsid w:val="00A32B25"/>
    <w:rsid w:val="00A40355"/>
    <w:rsid w:val="00A435D5"/>
    <w:rsid w:val="00A862C5"/>
    <w:rsid w:val="00A93DF5"/>
    <w:rsid w:val="00A95763"/>
    <w:rsid w:val="00AB5F2F"/>
    <w:rsid w:val="00B10FD6"/>
    <w:rsid w:val="00B256F9"/>
    <w:rsid w:val="00B25CD6"/>
    <w:rsid w:val="00B6609C"/>
    <w:rsid w:val="00B66CA9"/>
    <w:rsid w:val="00B91FBC"/>
    <w:rsid w:val="00B945D2"/>
    <w:rsid w:val="00BF3A88"/>
    <w:rsid w:val="00C0152E"/>
    <w:rsid w:val="00C41376"/>
    <w:rsid w:val="00CA6918"/>
    <w:rsid w:val="00CD525A"/>
    <w:rsid w:val="00D440A8"/>
    <w:rsid w:val="00DA1BFA"/>
    <w:rsid w:val="00DB33B6"/>
    <w:rsid w:val="00DC61B0"/>
    <w:rsid w:val="00DD085F"/>
    <w:rsid w:val="00DE05C1"/>
    <w:rsid w:val="00E20898"/>
    <w:rsid w:val="00E42C20"/>
    <w:rsid w:val="00F25A65"/>
    <w:rsid w:val="00F2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A36CF"/>
    <w:rPr>
      <w:rFonts w:cs="Times New Roman"/>
      <w:color w:val="0000FF"/>
      <w:u w:val="single"/>
    </w:rPr>
  </w:style>
  <w:style w:type="paragraph" w:styleId="a4">
    <w:name w:val="List Paragraph"/>
    <w:basedOn w:val="a"/>
    <w:uiPriority w:val="99"/>
    <w:qFormat/>
    <w:rsid w:val="007A156B"/>
    <w:pPr>
      <w:ind w:left="720"/>
      <w:contextualSpacing/>
    </w:pPr>
  </w:style>
  <w:style w:type="paragraph" w:customStyle="1" w:styleId="ConsPlusNormal">
    <w:name w:val="ConsPlusNormal"/>
    <w:uiPriority w:val="99"/>
    <w:rsid w:val="007A156B"/>
    <w:pPr>
      <w:widowControl w:val="0"/>
      <w:autoSpaceDE w:val="0"/>
      <w:autoSpaceDN w:val="0"/>
    </w:pPr>
    <w:rPr>
      <w:rFonts w:eastAsia="Times New Roman" w:cs="Calibri"/>
      <w:sz w:val="22"/>
    </w:rPr>
  </w:style>
  <w:style w:type="character" w:styleId="a5">
    <w:name w:val="annotation reference"/>
    <w:uiPriority w:val="99"/>
    <w:semiHidden/>
    <w:rsid w:val="00F26F43"/>
    <w:rPr>
      <w:rFonts w:cs="Times New Roman"/>
      <w:sz w:val="16"/>
      <w:szCs w:val="16"/>
    </w:rPr>
  </w:style>
  <w:style w:type="paragraph" w:styleId="a6">
    <w:name w:val="annotation text"/>
    <w:basedOn w:val="a"/>
    <w:link w:val="a7"/>
    <w:uiPriority w:val="99"/>
    <w:semiHidden/>
    <w:rsid w:val="00F26F43"/>
    <w:pPr>
      <w:spacing w:line="240" w:lineRule="auto"/>
    </w:pPr>
    <w:rPr>
      <w:sz w:val="20"/>
      <w:szCs w:val="20"/>
    </w:rPr>
  </w:style>
  <w:style w:type="character" w:customStyle="1" w:styleId="a7">
    <w:name w:val="Текст примечания Знак"/>
    <w:link w:val="a6"/>
    <w:uiPriority w:val="99"/>
    <w:semiHidden/>
    <w:locked/>
    <w:rsid w:val="00F26F43"/>
    <w:rPr>
      <w:rFonts w:cs="Times New Roman"/>
      <w:sz w:val="20"/>
      <w:szCs w:val="20"/>
    </w:rPr>
  </w:style>
  <w:style w:type="paragraph" w:styleId="a8">
    <w:name w:val="annotation subject"/>
    <w:basedOn w:val="a6"/>
    <w:next w:val="a6"/>
    <w:link w:val="a9"/>
    <w:uiPriority w:val="99"/>
    <w:semiHidden/>
    <w:rsid w:val="00F26F43"/>
    <w:rPr>
      <w:b/>
      <w:bCs/>
    </w:rPr>
  </w:style>
  <w:style w:type="character" w:customStyle="1" w:styleId="a9">
    <w:name w:val="Тема примечания Знак"/>
    <w:link w:val="a8"/>
    <w:uiPriority w:val="99"/>
    <w:semiHidden/>
    <w:locked/>
    <w:rsid w:val="00F26F43"/>
    <w:rPr>
      <w:rFonts w:cs="Times New Roman"/>
      <w:b/>
      <w:bCs/>
      <w:sz w:val="20"/>
      <w:szCs w:val="20"/>
    </w:rPr>
  </w:style>
  <w:style w:type="paragraph" w:styleId="aa">
    <w:name w:val="Balloon Text"/>
    <w:basedOn w:val="a"/>
    <w:link w:val="ab"/>
    <w:uiPriority w:val="99"/>
    <w:semiHidden/>
    <w:rsid w:val="00F26F43"/>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F2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A36CF"/>
    <w:rPr>
      <w:rFonts w:cs="Times New Roman"/>
      <w:color w:val="0000FF"/>
      <w:u w:val="single"/>
    </w:rPr>
  </w:style>
  <w:style w:type="paragraph" w:styleId="a4">
    <w:name w:val="List Paragraph"/>
    <w:basedOn w:val="a"/>
    <w:uiPriority w:val="99"/>
    <w:qFormat/>
    <w:rsid w:val="007A156B"/>
    <w:pPr>
      <w:ind w:left="720"/>
      <w:contextualSpacing/>
    </w:pPr>
  </w:style>
  <w:style w:type="paragraph" w:customStyle="1" w:styleId="ConsPlusNormal">
    <w:name w:val="ConsPlusNormal"/>
    <w:uiPriority w:val="99"/>
    <w:rsid w:val="007A156B"/>
    <w:pPr>
      <w:widowControl w:val="0"/>
      <w:autoSpaceDE w:val="0"/>
      <w:autoSpaceDN w:val="0"/>
    </w:pPr>
    <w:rPr>
      <w:rFonts w:eastAsia="Times New Roman" w:cs="Calibri"/>
      <w:sz w:val="22"/>
    </w:rPr>
  </w:style>
  <w:style w:type="character" w:styleId="a5">
    <w:name w:val="annotation reference"/>
    <w:uiPriority w:val="99"/>
    <w:semiHidden/>
    <w:rsid w:val="00F26F43"/>
    <w:rPr>
      <w:rFonts w:cs="Times New Roman"/>
      <w:sz w:val="16"/>
      <w:szCs w:val="16"/>
    </w:rPr>
  </w:style>
  <w:style w:type="paragraph" w:styleId="a6">
    <w:name w:val="annotation text"/>
    <w:basedOn w:val="a"/>
    <w:link w:val="a7"/>
    <w:uiPriority w:val="99"/>
    <w:semiHidden/>
    <w:rsid w:val="00F26F43"/>
    <w:pPr>
      <w:spacing w:line="240" w:lineRule="auto"/>
    </w:pPr>
    <w:rPr>
      <w:sz w:val="20"/>
      <w:szCs w:val="20"/>
    </w:rPr>
  </w:style>
  <w:style w:type="character" w:customStyle="1" w:styleId="a7">
    <w:name w:val="Текст примечания Знак"/>
    <w:link w:val="a6"/>
    <w:uiPriority w:val="99"/>
    <w:semiHidden/>
    <w:locked/>
    <w:rsid w:val="00F26F43"/>
    <w:rPr>
      <w:rFonts w:cs="Times New Roman"/>
      <w:sz w:val="20"/>
      <w:szCs w:val="20"/>
    </w:rPr>
  </w:style>
  <w:style w:type="paragraph" w:styleId="a8">
    <w:name w:val="annotation subject"/>
    <w:basedOn w:val="a6"/>
    <w:next w:val="a6"/>
    <w:link w:val="a9"/>
    <w:uiPriority w:val="99"/>
    <w:semiHidden/>
    <w:rsid w:val="00F26F43"/>
    <w:rPr>
      <w:b/>
      <w:bCs/>
    </w:rPr>
  </w:style>
  <w:style w:type="character" w:customStyle="1" w:styleId="a9">
    <w:name w:val="Тема примечания Знак"/>
    <w:link w:val="a8"/>
    <w:uiPriority w:val="99"/>
    <w:semiHidden/>
    <w:locked/>
    <w:rsid w:val="00F26F43"/>
    <w:rPr>
      <w:rFonts w:cs="Times New Roman"/>
      <w:b/>
      <w:bCs/>
      <w:sz w:val="20"/>
      <w:szCs w:val="20"/>
    </w:rPr>
  </w:style>
  <w:style w:type="paragraph" w:styleId="aa">
    <w:name w:val="Balloon Text"/>
    <w:basedOn w:val="a"/>
    <w:link w:val="ab"/>
    <w:uiPriority w:val="99"/>
    <w:semiHidden/>
    <w:rsid w:val="00F26F43"/>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F2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451">
      <w:marLeft w:val="0"/>
      <w:marRight w:val="0"/>
      <w:marTop w:val="0"/>
      <w:marBottom w:val="0"/>
      <w:divBdr>
        <w:top w:val="none" w:sz="0" w:space="0" w:color="auto"/>
        <w:left w:val="none" w:sz="0" w:space="0" w:color="auto"/>
        <w:bottom w:val="none" w:sz="0" w:space="0" w:color="auto"/>
        <w:right w:val="none" w:sz="0" w:space="0" w:color="auto"/>
      </w:divBdr>
    </w:div>
    <w:div w:id="41710452">
      <w:marLeft w:val="0"/>
      <w:marRight w:val="0"/>
      <w:marTop w:val="0"/>
      <w:marBottom w:val="0"/>
      <w:divBdr>
        <w:top w:val="none" w:sz="0" w:space="0" w:color="auto"/>
        <w:left w:val="none" w:sz="0" w:space="0" w:color="auto"/>
        <w:bottom w:val="none" w:sz="0" w:space="0" w:color="auto"/>
        <w:right w:val="none" w:sz="0" w:space="0" w:color="auto"/>
      </w:divBdr>
    </w:div>
    <w:div w:id="41710455">
      <w:marLeft w:val="0"/>
      <w:marRight w:val="0"/>
      <w:marTop w:val="0"/>
      <w:marBottom w:val="0"/>
      <w:divBdr>
        <w:top w:val="none" w:sz="0" w:space="0" w:color="auto"/>
        <w:left w:val="none" w:sz="0" w:space="0" w:color="auto"/>
        <w:bottom w:val="none" w:sz="0" w:space="0" w:color="auto"/>
        <w:right w:val="none" w:sz="0" w:space="0" w:color="auto"/>
      </w:divBdr>
      <w:divsChild>
        <w:div w:id="41710466">
          <w:marLeft w:val="0"/>
          <w:marRight w:val="0"/>
          <w:marTop w:val="0"/>
          <w:marBottom w:val="0"/>
          <w:divBdr>
            <w:top w:val="none" w:sz="0" w:space="0" w:color="auto"/>
            <w:left w:val="none" w:sz="0" w:space="0" w:color="auto"/>
            <w:bottom w:val="none" w:sz="0" w:space="0" w:color="auto"/>
            <w:right w:val="none" w:sz="0" w:space="0" w:color="auto"/>
          </w:divBdr>
          <w:divsChild>
            <w:div w:id="41710457">
              <w:marLeft w:val="0"/>
              <w:marRight w:val="0"/>
              <w:marTop w:val="0"/>
              <w:marBottom w:val="0"/>
              <w:divBdr>
                <w:top w:val="none" w:sz="0" w:space="0" w:color="auto"/>
                <w:left w:val="none" w:sz="0" w:space="0" w:color="auto"/>
                <w:bottom w:val="none" w:sz="0" w:space="0" w:color="auto"/>
                <w:right w:val="none" w:sz="0" w:space="0" w:color="auto"/>
              </w:divBdr>
              <w:divsChild>
                <w:div w:id="41710459">
                  <w:marLeft w:val="0"/>
                  <w:marRight w:val="0"/>
                  <w:marTop w:val="0"/>
                  <w:marBottom w:val="0"/>
                  <w:divBdr>
                    <w:top w:val="none" w:sz="0" w:space="0" w:color="auto"/>
                    <w:left w:val="none" w:sz="0" w:space="0" w:color="auto"/>
                    <w:bottom w:val="none" w:sz="0" w:space="0" w:color="auto"/>
                    <w:right w:val="none" w:sz="0" w:space="0" w:color="auto"/>
                  </w:divBdr>
                  <w:divsChild>
                    <w:div w:id="41710458">
                      <w:marLeft w:val="0"/>
                      <w:marRight w:val="0"/>
                      <w:marTop w:val="0"/>
                      <w:marBottom w:val="0"/>
                      <w:divBdr>
                        <w:top w:val="none" w:sz="0" w:space="0" w:color="auto"/>
                        <w:left w:val="none" w:sz="0" w:space="0" w:color="auto"/>
                        <w:bottom w:val="none" w:sz="0" w:space="0" w:color="auto"/>
                        <w:right w:val="none" w:sz="0" w:space="0" w:color="auto"/>
                      </w:divBdr>
                    </w:div>
                    <w:div w:id="417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471">
          <w:marLeft w:val="0"/>
          <w:marRight w:val="0"/>
          <w:marTop w:val="0"/>
          <w:marBottom w:val="0"/>
          <w:divBdr>
            <w:top w:val="none" w:sz="0" w:space="0" w:color="auto"/>
            <w:left w:val="none" w:sz="0" w:space="0" w:color="auto"/>
            <w:bottom w:val="none" w:sz="0" w:space="0" w:color="auto"/>
            <w:right w:val="none" w:sz="0" w:space="0" w:color="auto"/>
          </w:divBdr>
          <w:divsChild>
            <w:div w:id="41710478">
              <w:marLeft w:val="0"/>
              <w:marRight w:val="0"/>
              <w:marTop w:val="0"/>
              <w:marBottom w:val="0"/>
              <w:divBdr>
                <w:top w:val="none" w:sz="0" w:space="0" w:color="auto"/>
                <w:left w:val="none" w:sz="0" w:space="0" w:color="auto"/>
                <w:bottom w:val="none" w:sz="0" w:space="0" w:color="auto"/>
                <w:right w:val="none" w:sz="0" w:space="0" w:color="auto"/>
              </w:divBdr>
              <w:divsChild>
                <w:div w:id="41710456">
                  <w:marLeft w:val="0"/>
                  <w:marRight w:val="0"/>
                  <w:marTop w:val="0"/>
                  <w:marBottom w:val="0"/>
                  <w:divBdr>
                    <w:top w:val="none" w:sz="0" w:space="0" w:color="auto"/>
                    <w:left w:val="none" w:sz="0" w:space="0" w:color="auto"/>
                    <w:bottom w:val="none" w:sz="0" w:space="0" w:color="auto"/>
                    <w:right w:val="none" w:sz="0" w:space="0" w:color="auto"/>
                  </w:divBdr>
                  <w:divsChild>
                    <w:div w:id="417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461">
      <w:marLeft w:val="0"/>
      <w:marRight w:val="0"/>
      <w:marTop w:val="0"/>
      <w:marBottom w:val="0"/>
      <w:divBdr>
        <w:top w:val="none" w:sz="0" w:space="0" w:color="auto"/>
        <w:left w:val="none" w:sz="0" w:space="0" w:color="auto"/>
        <w:bottom w:val="none" w:sz="0" w:space="0" w:color="auto"/>
        <w:right w:val="none" w:sz="0" w:space="0" w:color="auto"/>
      </w:divBdr>
      <w:divsChild>
        <w:div w:id="41710450">
          <w:marLeft w:val="0"/>
          <w:marRight w:val="0"/>
          <w:marTop w:val="0"/>
          <w:marBottom w:val="0"/>
          <w:divBdr>
            <w:top w:val="none" w:sz="0" w:space="0" w:color="auto"/>
            <w:left w:val="none" w:sz="0" w:space="0" w:color="auto"/>
            <w:bottom w:val="none" w:sz="0" w:space="0" w:color="auto"/>
            <w:right w:val="none" w:sz="0" w:space="0" w:color="auto"/>
          </w:divBdr>
        </w:div>
      </w:divsChild>
    </w:div>
    <w:div w:id="41710462">
      <w:marLeft w:val="0"/>
      <w:marRight w:val="0"/>
      <w:marTop w:val="0"/>
      <w:marBottom w:val="0"/>
      <w:divBdr>
        <w:top w:val="none" w:sz="0" w:space="0" w:color="auto"/>
        <w:left w:val="none" w:sz="0" w:space="0" w:color="auto"/>
        <w:bottom w:val="none" w:sz="0" w:space="0" w:color="auto"/>
        <w:right w:val="none" w:sz="0" w:space="0" w:color="auto"/>
      </w:divBdr>
      <w:divsChild>
        <w:div w:id="41710465">
          <w:marLeft w:val="0"/>
          <w:marRight w:val="0"/>
          <w:marTop w:val="0"/>
          <w:marBottom w:val="0"/>
          <w:divBdr>
            <w:top w:val="none" w:sz="0" w:space="0" w:color="auto"/>
            <w:left w:val="none" w:sz="0" w:space="0" w:color="auto"/>
            <w:bottom w:val="none" w:sz="0" w:space="0" w:color="auto"/>
            <w:right w:val="none" w:sz="0" w:space="0" w:color="auto"/>
          </w:divBdr>
          <w:divsChild>
            <w:div w:id="41710453">
              <w:marLeft w:val="0"/>
              <w:marRight w:val="0"/>
              <w:marTop w:val="0"/>
              <w:marBottom w:val="0"/>
              <w:divBdr>
                <w:top w:val="none" w:sz="0" w:space="0" w:color="auto"/>
                <w:left w:val="none" w:sz="0" w:space="0" w:color="auto"/>
                <w:bottom w:val="none" w:sz="0" w:space="0" w:color="auto"/>
                <w:right w:val="none" w:sz="0" w:space="0" w:color="auto"/>
              </w:divBdr>
              <w:divsChild>
                <w:div w:id="41710479">
                  <w:marLeft w:val="0"/>
                  <w:marRight w:val="0"/>
                  <w:marTop w:val="0"/>
                  <w:marBottom w:val="0"/>
                  <w:divBdr>
                    <w:top w:val="none" w:sz="0" w:space="0" w:color="auto"/>
                    <w:left w:val="none" w:sz="0" w:space="0" w:color="auto"/>
                    <w:bottom w:val="none" w:sz="0" w:space="0" w:color="auto"/>
                    <w:right w:val="none" w:sz="0" w:space="0" w:color="auto"/>
                  </w:divBdr>
                  <w:divsChild>
                    <w:div w:id="417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467">
      <w:marLeft w:val="0"/>
      <w:marRight w:val="0"/>
      <w:marTop w:val="0"/>
      <w:marBottom w:val="0"/>
      <w:divBdr>
        <w:top w:val="none" w:sz="0" w:space="0" w:color="auto"/>
        <w:left w:val="none" w:sz="0" w:space="0" w:color="auto"/>
        <w:bottom w:val="none" w:sz="0" w:space="0" w:color="auto"/>
        <w:right w:val="none" w:sz="0" w:space="0" w:color="auto"/>
      </w:divBdr>
      <w:divsChild>
        <w:div w:id="41710460">
          <w:marLeft w:val="0"/>
          <w:marRight w:val="0"/>
          <w:marTop w:val="0"/>
          <w:marBottom w:val="0"/>
          <w:divBdr>
            <w:top w:val="none" w:sz="0" w:space="0" w:color="auto"/>
            <w:left w:val="none" w:sz="0" w:space="0" w:color="auto"/>
            <w:bottom w:val="none" w:sz="0" w:space="0" w:color="auto"/>
            <w:right w:val="none" w:sz="0" w:space="0" w:color="auto"/>
          </w:divBdr>
          <w:divsChild>
            <w:div w:id="41710454">
              <w:marLeft w:val="0"/>
              <w:marRight w:val="0"/>
              <w:marTop w:val="0"/>
              <w:marBottom w:val="0"/>
              <w:divBdr>
                <w:top w:val="none" w:sz="0" w:space="0" w:color="auto"/>
                <w:left w:val="none" w:sz="0" w:space="0" w:color="auto"/>
                <w:bottom w:val="none" w:sz="0" w:space="0" w:color="auto"/>
                <w:right w:val="none" w:sz="0" w:space="0" w:color="auto"/>
              </w:divBdr>
              <w:divsChild>
                <w:div w:id="41710475">
                  <w:marLeft w:val="0"/>
                  <w:marRight w:val="0"/>
                  <w:marTop w:val="0"/>
                  <w:marBottom w:val="0"/>
                  <w:divBdr>
                    <w:top w:val="none" w:sz="0" w:space="0" w:color="auto"/>
                    <w:left w:val="none" w:sz="0" w:space="0" w:color="auto"/>
                    <w:bottom w:val="none" w:sz="0" w:space="0" w:color="auto"/>
                    <w:right w:val="none" w:sz="0" w:space="0" w:color="auto"/>
                  </w:divBdr>
                  <w:divsChild>
                    <w:div w:id="41710476">
                      <w:marLeft w:val="0"/>
                      <w:marRight w:val="0"/>
                      <w:marTop w:val="0"/>
                      <w:marBottom w:val="0"/>
                      <w:divBdr>
                        <w:top w:val="none" w:sz="0" w:space="0" w:color="auto"/>
                        <w:left w:val="none" w:sz="0" w:space="0" w:color="auto"/>
                        <w:bottom w:val="none" w:sz="0" w:space="0" w:color="auto"/>
                        <w:right w:val="none" w:sz="0" w:space="0" w:color="auto"/>
                      </w:divBdr>
                    </w:div>
                    <w:div w:id="417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477">
          <w:marLeft w:val="0"/>
          <w:marRight w:val="0"/>
          <w:marTop w:val="0"/>
          <w:marBottom w:val="0"/>
          <w:divBdr>
            <w:top w:val="none" w:sz="0" w:space="0" w:color="auto"/>
            <w:left w:val="none" w:sz="0" w:space="0" w:color="auto"/>
            <w:bottom w:val="none" w:sz="0" w:space="0" w:color="auto"/>
            <w:right w:val="none" w:sz="0" w:space="0" w:color="auto"/>
          </w:divBdr>
          <w:divsChild>
            <w:div w:id="41710481">
              <w:marLeft w:val="0"/>
              <w:marRight w:val="0"/>
              <w:marTop w:val="0"/>
              <w:marBottom w:val="0"/>
              <w:divBdr>
                <w:top w:val="none" w:sz="0" w:space="0" w:color="auto"/>
                <w:left w:val="none" w:sz="0" w:space="0" w:color="auto"/>
                <w:bottom w:val="none" w:sz="0" w:space="0" w:color="auto"/>
                <w:right w:val="none" w:sz="0" w:space="0" w:color="auto"/>
              </w:divBdr>
              <w:divsChild>
                <w:div w:id="417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469">
      <w:marLeft w:val="0"/>
      <w:marRight w:val="0"/>
      <w:marTop w:val="0"/>
      <w:marBottom w:val="0"/>
      <w:divBdr>
        <w:top w:val="none" w:sz="0" w:space="0" w:color="auto"/>
        <w:left w:val="none" w:sz="0" w:space="0" w:color="auto"/>
        <w:bottom w:val="none" w:sz="0" w:space="0" w:color="auto"/>
        <w:right w:val="none" w:sz="0" w:space="0" w:color="auto"/>
      </w:divBdr>
    </w:div>
    <w:div w:id="41710473">
      <w:marLeft w:val="0"/>
      <w:marRight w:val="0"/>
      <w:marTop w:val="0"/>
      <w:marBottom w:val="0"/>
      <w:divBdr>
        <w:top w:val="none" w:sz="0" w:space="0" w:color="auto"/>
        <w:left w:val="none" w:sz="0" w:space="0" w:color="auto"/>
        <w:bottom w:val="none" w:sz="0" w:space="0" w:color="auto"/>
        <w:right w:val="none" w:sz="0" w:space="0" w:color="auto"/>
      </w:divBdr>
    </w:div>
    <w:div w:id="41710482">
      <w:marLeft w:val="0"/>
      <w:marRight w:val="0"/>
      <w:marTop w:val="0"/>
      <w:marBottom w:val="0"/>
      <w:divBdr>
        <w:top w:val="none" w:sz="0" w:space="0" w:color="auto"/>
        <w:left w:val="none" w:sz="0" w:space="0" w:color="auto"/>
        <w:bottom w:val="none" w:sz="0" w:space="0" w:color="auto"/>
        <w:right w:val="none" w:sz="0" w:space="0" w:color="auto"/>
      </w:divBdr>
      <w:divsChild>
        <w:div w:id="41710468">
          <w:marLeft w:val="0"/>
          <w:marRight w:val="0"/>
          <w:marTop w:val="0"/>
          <w:marBottom w:val="0"/>
          <w:divBdr>
            <w:top w:val="none" w:sz="0" w:space="0" w:color="auto"/>
            <w:left w:val="none" w:sz="0" w:space="0" w:color="auto"/>
            <w:bottom w:val="none" w:sz="0" w:space="0" w:color="auto"/>
            <w:right w:val="none" w:sz="0" w:space="0" w:color="auto"/>
          </w:divBdr>
        </w:div>
        <w:div w:id="4171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12001101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2501-C1B6-40D8-BB9A-B106CB72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3094</Words>
  <Characters>21504</Characters>
  <Application>Microsoft Office Word</Application>
  <DocSecurity>0</DocSecurity>
  <Lines>1792</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Геннадьевна Дружинина</dc:creator>
  <cp:lastModifiedBy>Полина Александровна Жирякова</cp:lastModifiedBy>
  <cp:revision>2</cp:revision>
  <cp:lastPrinted>2021-05-11T13:42:00Z</cp:lastPrinted>
  <dcterms:created xsi:type="dcterms:W3CDTF">2021-05-31T12:29:00Z</dcterms:created>
  <dcterms:modified xsi:type="dcterms:W3CDTF">2021-05-31T12:29:00Z</dcterms:modified>
</cp:coreProperties>
</file>