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7A" w:rsidRPr="004B333D" w:rsidRDefault="0066357A">
      <w:pPr>
        <w:pStyle w:val="ConsPlusTitle"/>
        <w:jc w:val="center"/>
        <w:outlineLvl w:val="0"/>
        <w:rPr>
          <w:rFonts w:ascii="Times New Roman" w:hAnsi="Times New Roman" w:cs="Times New Roman"/>
          <w:sz w:val="28"/>
          <w:szCs w:val="28"/>
        </w:rPr>
      </w:pPr>
      <w:bookmarkStart w:id="0" w:name="_GoBack"/>
      <w:bookmarkEnd w:id="0"/>
      <w:r w:rsidRPr="004B333D">
        <w:rPr>
          <w:rFonts w:ascii="Times New Roman" w:hAnsi="Times New Roman" w:cs="Times New Roman"/>
          <w:sz w:val="28"/>
          <w:szCs w:val="28"/>
        </w:rPr>
        <w:t>ПРАВИТЕЛЬСТВО ЛЕНИНГРАДСКОЙ ОБЛАСТИ</w:t>
      </w:r>
    </w:p>
    <w:p w:rsidR="0066357A" w:rsidRPr="004B333D" w:rsidRDefault="0066357A">
      <w:pPr>
        <w:pStyle w:val="ConsPlusTitle"/>
        <w:jc w:val="center"/>
        <w:rPr>
          <w:rFonts w:ascii="Times New Roman" w:hAnsi="Times New Roman" w:cs="Times New Roman"/>
          <w:sz w:val="28"/>
          <w:szCs w:val="28"/>
        </w:rPr>
      </w:pPr>
    </w:p>
    <w:p w:rsidR="0066357A" w:rsidRDefault="0066357A">
      <w:pPr>
        <w:pStyle w:val="ConsPlusTitle"/>
        <w:jc w:val="center"/>
        <w:rPr>
          <w:rFonts w:ascii="Times New Roman" w:hAnsi="Times New Roman" w:cs="Times New Roman"/>
          <w:sz w:val="28"/>
          <w:szCs w:val="28"/>
        </w:rPr>
      </w:pPr>
      <w:r w:rsidRPr="004B333D">
        <w:rPr>
          <w:rFonts w:ascii="Times New Roman" w:hAnsi="Times New Roman" w:cs="Times New Roman"/>
          <w:sz w:val="28"/>
          <w:szCs w:val="28"/>
        </w:rPr>
        <w:t>ПОСТАНОВЛЕНИЕ</w:t>
      </w:r>
    </w:p>
    <w:p w:rsidR="004C6180" w:rsidRPr="004B333D" w:rsidRDefault="004C6180">
      <w:pPr>
        <w:pStyle w:val="ConsPlusTitle"/>
        <w:jc w:val="center"/>
        <w:rPr>
          <w:rFonts w:ascii="Times New Roman" w:hAnsi="Times New Roman" w:cs="Times New Roman"/>
          <w:sz w:val="28"/>
          <w:szCs w:val="28"/>
        </w:rPr>
      </w:pPr>
    </w:p>
    <w:p w:rsidR="0066357A" w:rsidRPr="004B333D" w:rsidRDefault="0066357A">
      <w:pPr>
        <w:pStyle w:val="ConsPlusTitle"/>
        <w:jc w:val="center"/>
        <w:rPr>
          <w:rFonts w:ascii="Times New Roman" w:hAnsi="Times New Roman" w:cs="Times New Roman"/>
          <w:sz w:val="28"/>
          <w:szCs w:val="28"/>
        </w:rPr>
      </w:pPr>
      <w:r w:rsidRPr="004B333D">
        <w:rPr>
          <w:rFonts w:ascii="Times New Roman" w:hAnsi="Times New Roman" w:cs="Times New Roman"/>
          <w:sz w:val="28"/>
          <w:szCs w:val="28"/>
        </w:rPr>
        <w:t xml:space="preserve">от </w:t>
      </w:r>
      <w:r w:rsidR="0050668C" w:rsidRPr="004B333D">
        <w:rPr>
          <w:rFonts w:ascii="Times New Roman" w:hAnsi="Times New Roman" w:cs="Times New Roman"/>
          <w:sz w:val="28"/>
          <w:szCs w:val="28"/>
        </w:rPr>
        <w:t xml:space="preserve">____ </w:t>
      </w:r>
      <w:r w:rsidRPr="004B333D">
        <w:rPr>
          <w:rFonts w:ascii="Times New Roman" w:hAnsi="Times New Roman" w:cs="Times New Roman"/>
          <w:sz w:val="28"/>
          <w:szCs w:val="28"/>
        </w:rPr>
        <w:t xml:space="preserve"> </w:t>
      </w:r>
      <w:r w:rsidR="0050668C" w:rsidRPr="004B333D">
        <w:rPr>
          <w:rFonts w:ascii="Times New Roman" w:hAnsi="Times New Roman" w:cs="Times New Roman"/>
          <w:sz w:val="28"/>
          <w:szCs w:val="28"/>
        </w:rPr>
        <w:t>________</w:t>
      </w:r>
      <w:r w:rsidRPr="004B333D">
        <w:rPr>
          <w:rFonts w:ascii="Times New Roman" w:hAnsi="Times New Roman" w:cs="Times New Roman"/>
          <w:sz w:val="28"/>
          <w:szCs w:val="28"/>
        </w:rPr>
        <w:t xml:space="preserve"> 20</w:t>
      </w:r>
      <w:r w:rsidR="0050668C" w:rsidRPr="004B333D">
        <w:rPr>
          <w:rFonts w:ascii="Times New Roman" w:hAnsi="Times New Roman" w:cs="Times New Roman"/>
          <w:sz w:val="28"/>
          <w:szCs w:val="28"/>
        </w:rPr>
        <w:t>2</w:t>
      </w:r>
      <w:r w:rsidR="00C06366">
        <w:rPr>
          <w:rFonts w:ascii="Times New Roman" w:hAnsi="Times New Roman" w:cs="Times New Roman"/>
          <w:sz w:val="28"/>
          <w:szCs w:val="28"/>
        </w:rPr>
        <w:t>1</w:t>
      </w:r>
      <w:r w:rsidRPr="004B333D">
        <w:rPr>
          <w:rFonts w:ascii="Times New Roman" w:hAnsi="Times New Roman" w:cs="Times New Roman"/>
          <w:sz w:val="28"/>
          <w:szCs w:val="28"/>
        </w:rPr>
        <w:t xml:space="preserve"> г</w:t>
      </w:r>
      <w:r w:rsidR="004C6180">
        <w:rPr>
          <w:rFonts w:ascii="Times New Roman" w:hAnsi="Times New Roman" w:cs="Times New Roman"/>
          <w:sz w:val="28"/>
          <w:szCs w:val="28"/>
        </w:rPr>
        <w:t>ода</w:t>
      </w:r>
      <w:r w:rsidRPr="004B333D">
        <w:rPr>
          <w:rFonts w:ascii="Times New Roman" w:hAnsi="Times New Roman" w:cs="Times New Roman"/>
          <w:sz w:val="28"/>
          <w:szCs w:val="28"/>
        </w:rPr>
        <w:t xml:space="preserve"> </w:t>
      </w:r>
      <w:r w:rsidR="00EB41D0">
        <w:rPr>
          <w:rFonts w:ascii="Times New Roman" w:hAnsi="Times New Roman" w:cs="Times New Roman"/>
          <w:sz w:val="28"/>
          <w:szCs w:val="28"/>
        </w:rPr>
        <w:t>№</w:t>
      </w:r>
      <w:r w:rsidRPr="004B333D">
        <w:rPr>
          <w:rFonts w:ascii="Times New Roman" w:hAnsi="Times New Roman" w:cs="Times New Roman"/>
          <w:sz w:val="28"/>
          <w:szCs w:val="28"/>
        </w:rPr>
        <w:t xml:space="preserve"> </w:t>
      </w:r>
      <w:r w:rsidR="0050668C" w:rsidRPr="004B333D">
        <w:rPr>
          <w:rFonts w:ascii="Times New Roman" w:hAnsi="Times New Roman" w:cs="Times New Roman"/>
          <w:sz w:val="28"/>
          <w:szCs w:val="28"/>
        </w:rPr>
        <w:t>_____</w:t>
      </w:r>
    </w:p>
    <w:p w:rsidR="007B23E7" w:rsidRPr="004B333D" w:rsidRDefault="007B23E7">
      <w:pPr>
        <w:pStyle w:val="ConsPlusTitle"/>
        <w:jc w:val="center"/>
        <w:rPr>
          <w:rFonts w:ascii="Times New Roman" w:hAnsi="Times New Roman" w:cs="Times New Roman"/>
          <w:sz w:val="28"/>
          <w:szCs w:val="28"/>
        </w:rPr>
      </w:pPr>
    </w:p>
    <w:p w:rsidR="00304E49" w:rsidRPr="004B333D" w:rsidRDefault="00304E49">
      <w:pPr>
        <w:pStyle w:val="ConsPlusTitle"/>
        <w:jc w:val="center"/>
        <w:rPr>
          <w:rFonts w:ascii="Times New Roman" w:hAnsi="Times New Roman" w:cs="Times New Roman"/>
          <w:sz w:val="28"/>
          <w:szCs w:val="28"/>
        </w:rPr>
      </w:pPr>
    </w:p>
    <w:p w:rsidR="00304E49" w:rsidRPr="004B333D" w:rsidRDefault="00304E49">
      <w:pPr>
        <w:pStyle w:val="ConsPlusTitle"/>
        <w:jc w:val="center"/>
        <w:rPr>
          <w:rFonts w:ascii="Times New Roman" w:hAnsi="Times New Roman" w:cs="Times New Roman"/>
          <w:sz w:val="28"/>
          <w:szCs w:val="28"/>
        </w:rPr>
      </w:pPr>
    </w:p>
    <w:p w:rsidR="00DB0CC1" w:rsidRPr="003D7A95" w:rsidRDefault="00DB0CC1" w:rsidP="00DB0CC1">
      <w:pPr>
        <w:pStyle w:val="ConsPlusTitle"/>
        <w:jc w:val="center"/>
        <w:rPr>
          <w:rFonts w:ascii="Times New Roman" w:hAnsi="Times New Roman" w:cs="Times New Roman"/>
          <w:sz w:val="28"/>
          <w:szCs w:val="28"/>
        </w:rPr>
      </w:pPr>
      <w:r w:rsidRPr="003D7A95">
        <w:rPr>
          <w:rFonts w:ascii="Times New Roman" w:hAnsi="Times New Roman" w:cs="Times New Roman"/>
          <w:sz w:val="28"/>
          <w:szCs w:val="28"/>
        </w:rPr>
        <w:t>Об утверждении порядка</w:t>
      </w:r>
      <w:r w:rsidR="001D1376" w:rsidRPr="003D7A95">
        <w:rPr>
          <w:rFonts w:ascii="Times New Roman" w:hAnsi="Times New Roman" w:cs="Times New Roman"/>
          <w:sz w:val="28"/>
          <w:szCs w:val="28"/>
        </w:rPr>
        <w:t xml:space="preserve"> исчисления среднедушевого денежного дохода члена семьи (</w:t>
      </w:r>
      <w:r w:rsidR="0093004F" w:rsidRPr="003D7A95">
        <w:rPr>
          <w:rFonts w:ascii="Times New Roman" w:hAnsi="Times New Roman" w:cs="Times New Roman"/>
          <w:sz w:val="28"/>
          <w:szCs w:val="28"/>
        </w:rPr>
        <w:t>среднего денежного дохода одиноко проживающего гражданина) для подтверждения</w:t>
      </w:r>
      <w:r w:rsidR="001D1376" w:rsidRPr="003D7A95">
        <w:rPr>
          <w:rFonts w:ascii="Times New Roman" w:hAnsi="Times New Roman" w:cs="Times New Roman"/>
          <w:sz w:val="28"/>
          <w:szCs w:val="28"/>
        </w:rPr>
        <w:t xml:space="preserve"> права на получение отдельных мер социальной поддержки </w:t>
      </w:r>
      <w:r w:rsidR="00A0516A" w:rsidRPr="003D7A95">
        <w:rPr>
          <w:rFonts w:ascii="Times New Roman" w:hAnsi="Times New Roman" w:cs="Times New Roman"/>
          <w:sz w:val="28"/>
          <w:szCs w:val="28"/>
        </w:rPr>
        <w:t>в соответствии с областным законом от 17 ноября 2017</w:t>
      </w:r>
      <w:r w:rsidR="0093004F" w:rsidRPr="003D7A95">
        <w:rPr>
          <w:rFonts w:ascii="Times New Roman" w:hAnsi="Times New Roman" w:cs="Times New Roman"/>
          <w:sz w:val="28"/>
          <w:szCs w:val="28"/>
        </w:rPr>
        <w:t xml:space="preserve"> </w:t>
      </w:r>
      <w:r w:rsidR="00A0516A" w:rsidRPr="003D7A95">
        <w:rPr>
          <w:rFonts w:ascii="Times New Roman" w:hAnsi="Times New Roman" w:cs="Times New Roman"/>
          <w:sz w:val="28"/>
          <w:szCs w:val="28"/>
        </w:rPr>
        <w:t>года № 72-оз «Социальный кодекс Ленинградской области»</w:t>
      </w:r>
    </w:p>
    <w:p w:rsidR="007B23E7" w:rsidRPr="004B333D" w:rsidRDefault="007B23E7" w:rsidP="00DB0CC1">
      <w:pPr>
        <w:pStyle w:val="ConsPlusTitle"/>
        <w:jc w:val="center"/>
        <w:rPr>
          <w:rFonts w:ascii="Times New Roman" w:hAnsi="Times New Roman" w:cs="Times New Roman"/>
          <w:sz w:val="28"/>
          <w:szCs w:val="28"/>
        </w:rPr>
      </w:pPr>
    </w:p>
    <w:p w:rsidR="007A1BBB" w:rsidRPr="004B333D" w:rsidRDefault="007A1BBB" w:rsidP="007A1BBB">
      <w:pPr>
        <w:pStyle w:val="ConsPlusNormal"/>
        <w:rPr>
          <w:b/>
          <w:sz w:val="28"/>
          <w:szCs w:val="28"/>
        </w:rPr>
      </w:pPr>
    </w:p>
    <w:p w:rsidR="0066357A" w:rsidRDefault="0066357A">
      <w:pPr>
        <w:pStyle w:val="ConsPlusNormal"/>
        <w:ind w:firstLine="540"/>
        <w:jc w:val="both"/>
        <w:rPr>
          <w:rFonts w:ascii="Times New Roman" w:hAnsi="Times New Roman" w:cs="Times New Roman"/>
          <w:sz w:val="28"/>
          <w:szCs w:val="28"/>
        </w:rPr>
      </w:pPr>
      <w:r w:rsidRPr="004B333D">
        <w:rPr>
          <w:rFonts w:ascii="Times New Roman" w:hAnsi="Times New Roman" w:cs="Times New Roman"/>
          <w:sz w:val="28"/>
          <w:szCs w:val="28"/>
        </w:rPr>
        <w:t>В целях приведения нормативных правовых актов Ленинградской области в соответствие с действующим законодательством и совершенствования механизма предоставления мер социальной поддержки Правительство Ленинградской области постановляет:</w:t>
      </w:r>
    </w:p>
    <w:p w:rsidR="00DB0CC1" w:rsidRPr="003D7A95" w:rsidRDefault="00DB0CC1" w:rsidP="0093004F">
      <w:pPr>
        <w:pStyle w:val="ConsPlusNormal"/>
        <w:ind w:firstLine="540"/>
        <w:jc w:val="both"/>
        <w:rPr>
          <w:rFonts w:ascii="Times New Roman" w:hAnsi="Times New Roman" w:cs="Times New Roman"/>
          <w:sz w:val="28"/>
          <w:szCs w:val="28"/>
        </w:rPr>
      </w:pPr>
    </w:p>
    <w:p w:rsidR="0066357A" w:rsidRPr="001D1376" w:rsidRDefault="00DB0CC1" w:rsidP="0093004F">
      <w:pPr>
        <w:pStyle w:val="ConsPlusTitle"/>
        <w:numPr>
          <w:ilvl w:val="0"/>
          <w:numId w:val="13"/>
        </w:numPr>
        <w:tabs>
          <w:tab w:val="left" w:pos="1134"/>
        </w:tabs>
        <w:ind w:left="0" w:firstLine="540"/>
        <w:jc w:val="both"/>
        <w:outlineLvl w:val="0"/>
        <w:rPr>
          <w:rFonts w:ascii="Times New Roman" w:hAnsi="Times New Roman" w:cs="Times New Roman"/>
          <w:b w:val="0"/>
          <w:sz w:val="28"/>
          <w:szCs w:val="28"/>
        </w:rPr>
      </w:pPr>
      <w:r w:rsidRPr="003D7A95">
        <w:rPr>
          <w:rFonts w:ascii="Times New Roman" w:hAnsi="Times New Roman" w:cs="Times New Roman"/>
          <w:b w:val="0"/>
          <w:sz w:val="28"/>
          <w:szCs w:val="28"/>
        </w:rPr>
        <w:t xml:space="preserve">Утвердить порядок </w:t>
      </w:r>
      <w:r w:rsidR="001D1376" w:rsidRPr="003D7A95">
        <w:rPr>
          <w:rFonts w:ascii="Times New Roman" w:hAnsi="Times New Roman" w:cs="Times New Roman"/>
          <w:b w:val="0"/>
          <w:sz w:val="28"/>
          <w:szCs w:val="28"/>
        </w:rPr>
        <w:t>исчисления среднедушевого денежного дохода члена семьи (</w:t>
      </w:r>
      <w:r w:rsidR="0093004F" w:rsidRPr="003D7A95">
        <w:rPr>
          <w:rFonts w:ascii="Times New Roman" w:hAnsi="Times New Roman" w:cs="Times New Roman"/>
          <w:b w:val="0"/>
          <w:sz w:val="28"/>
          <w:szCs w:val="28"/>
        </w:rPr>
        <w:t xml:space="preserve">среднего денежного дохода </w:t>
      </w:r>
      <w:r w:rsidR="001D1376" w:rsidRPr="003D7A95">
        <w:rPr>
          <w:rFonts w:ascii="Times New Roman" w:hAnsi="Times New Roman" w:cs="Times New Roman"/>
          <w:b w:val="0"/>
          <w:sz w:val="28"/>
          <w:szCs w:val="28"/>
        </w:rPr>
        <w:t xml:space="preserve">одиноко проживающего гражданина) </w:t>
      </w:r>
      <w:r w:rsidR="0093004F" w:rsidRPr="003D7A95">
        <w:rPr>
          <w:rFonts w:ascii="Times New Roman" w:hAnsi="Times New Roman" w:cs="Times New Roman"/>
          <w:b w:val="0"/>
          <w:sz w:val="28"/>
          <w:szCs w:val="28"/>
        </w:rPr>
        <w:t>для подтверждения  права на получение отдельных мер социальной поддержки в соответствии с областным законом от 17 ноября 2017 года № 72-оз «Социальный кодекс Ленинградской</w:t>
      </w:r>
      <w:r w:rsidR="0093004F" w:rsidRPr="0093004F">
        <w:rPr>
          <w:rFonts w:ascii="Times New Roman" w:hAnsi="Times New Roman" w:cs="Times New Roman"/>
          <w:b w:val="0"/>
          <w:sz w:val="28"/>
          <w:szCs w:val="28"/>
        </w:rPr>
        <w:t xml:space="preserve"> области»</w:t>
      </w:r>
      <w:r w:rsidR="00FC3CB0">
        <w:rPr>
          <w:rFonts w:ascii="Times New Roman" w:hAnsi="Times New Roman" w:cs="Times New Roman"/>
          <w:b w:val="0"/>
          <w:sz w:val="28"/>
          <w:szCs w:val="28"/>
        </w:rPr>
        <w:t xml:space="preserve"> </w:t>
      </w:r>
      <w:r w:rsidR="00E579D3" w:rsidRPr="001D1376">
        <w:rPr>
          <w:rFonts w:ascii="Times New Roman" w:hAnsi="Times New Roman" w:cs="Times New Roman"/>
          <w:b w:val="0"/>
          <w:sz w:val="28"/>
          <w:szCs w:val="28"/>
        </w:rPr>
        <w:t>с</w:t>
      </w:r>
      <w:r w:rsidR="0066357A" w:rsidRPr="001D1376">
        <w:rPr>
          <w:rFonts w:ascii="Times New Roman" w:hAnsi="Times New Roman" w:cs="Times New Roman"/>
          <w:b w:val="0"/>
          <w:sz w:val="28"/>
          <w:szCs w:val="28"/>
        </w:rPr>
        <w:t>огласно приложению к настоящему постановлению.</w:t>
      </w:r>
    </w:p>
    <w:p w:rsidR="004C782B" w:rsidRPr="004C782B" w:rsidRDefault="00DB0CC1" w:rsidP="004C782B">
      <w:pPr>
        <w:pStyle w:val="ConsPlusTitle"/>
        <w:numPr>
          <w:ilvl w:val="0"/>
          <w:numId w:val="13"/>
        </w:numPr>
        <w:ind w:left="0" w:firstLine="621"/>
        <w:jc w:val="both"/>
        <w:outlineLvl w:val="0"/>
        <w:rPr>
          <w:rFonts w:ascii="Times New Roman" w:hAnsi="Times New Roman" w:cs="Times New Roman"/>
          <w:sz w:val="28"/>
          <w:szCs w:val="28"/>
        </w:rPr>
      </w:pPr>
      <w:r w:rsidRPr="004C782B">
        <w:rPr>
          <w:rFonts w:ascii="Times New Roman" w:hAnsi="Times New Roman" w:cs="Times New Roman"/>
          <w:b w:val="0"/>
          <w:sz w:val="28"/>
          <w:szCs w:val="28"/>
        </w:rPr>
        <w:t>Настоящее постановление вступает в силу через 10 дней со дня официального опубликования.</w:t>
      </w:r>
    </w:p>
    <w:p w:rsidR="004C782B" w:rsidRDefault="0066357A" w:rsidP="004C782B">
      <w:pPr>
        <w:pStyle w:val="ConsPlusTitle"/>
        <w:numPr>
          <w:ilvl w:val="0"/>
          <w:numId w:val="13"/>
        </w:numPr>
        <w:ind w:left="0" w:firstLine="621"/>
        <w:jc w:val="both"/>
        <w:outlineLvl w:val="2"/>
        <w:rPr>
          <w:rFonts w:ascii="Times New Roman" w:hAnsi="Times New Roman" w:cs="Times New Roman"/>
          <w:b w:val="0"/>
          <w:sz w:val="28"/>
          <w:szCs w:val="28"/>
        </w:rPr>
      </w:pPr>
      <w:proofErr w:type="gramStart"/>
      <w:r w:rsidRPr="004C782B">
        <w:rPr>
          <w:rFonts w:ascii="Times New Roman" w:hAnsi="Times New Roman" w:cs="Times New Roman"/>
          <w:b w:val="0"/>
          <w:sz w:val="28"/>
          <w:szCs w:val="28"/>
        </w:rPr>
        <w:t>Контроль за</w:t>
      </w:r>
      <w:proofErr w:type="gramEnd"/>
      <w:r w:rsidRPr="004C782B">
        <w:rPr>
          <w:rFonts w:ascii="Times New Roman" w:hAnsi="Times New Roman" w:cs="Times New Roman"/>
          <w:b w:val="0"/>
          <w:sz w:val="28"/>
          <w:szCs w:val="28"/>
        </w:rPr>
        <w:t xml:space="preserve"> исполнением </w:t>
      </w:r>
      <w:r w:rsidR="004C782B" w:rsidRPr="004C782B">
        <w:rPr>
          <w:rFonts w:ascii="Times New Roman" w:hAnsi="Times New Roman" w:cs="Times New Roman"/>
          <w:b w:val="0"/>
          <w:sz w:val="28"/>
          <w:szCs w:val="28"/>
        </w:rPr>
        <w:t xml:space="preserve">настоящего </w:t>
      </w:r>
      <w:r w:rsidRPr="004C782B">
        <w:rPr>
          <w:rFonts w:ascii="Times New Roman" w:hAnsi="Times New Roman" w:cs="Times New Roman"/>
          <w:b w:val="0"/>
          <w:sz w:val="28"/>
          <w:szCs w:val="28"/>
        </w:rPr>
        <w:t>постановления возложить на заместителя Председателя Правительства Ленинградской области по социальным вопросам.</w:t>
      </w:r>
    </w:p>
    <w:p w:rsidR="00AD0647" w:rsidRPr="004B333D" w:rsidRDefault="00AD0647" w:rsidP="00AD0647">
      <w:pPr>
        <w:pStyle w:val="ConsPlusTitle"/>
        <w:ind w:firstLine="539"/>
        <w:jc w:val="both"/>
        <w:outlineLvl w:val="2"/>
      </w:pPr>
    </w:p>
    <w:p w:rsidR="00DD2F1A" w:rsidRPr="004B333D" w:rsidRDefault="00DD2F1A">
      <w:pPr>
        <w:pStyle w:val="ConsPlusNormal"/>
        <w:spacing w:before="220"/>
        <w:ind w:firstLine="540"/>
        <w:jc w:val="both"/>
      </w:pPr>
    </w:p>
    <w:p w:rsidR="0066357A" w:rsidRPr="004B333D" w:rsidRDefault="0066357A" w:rsidP="007B23E7">
      <w:pPr>
        <w:pStyle w:val="ConsPlusNormal"/>
        <w:jc w:val="both"/>
        <w:rPr>
          <w:rFonts w:ascii="Times New Roman" w:hAnsi="Times New Roman" w:cs="Times New Roman"/>
          <w:sz w:val="28"/>
          <w:szCs w:val="28"/>
        </w:rPr>
      </w:pPr>
      <w:r w:rsidRPr="004B333D">
        <w:rPr>
          <w:rFonts w:ascii="Times New Roman" w:hAnsi="Times New Roman" w:cs="Times New Roman"/>
          <w:sz w:val="28"/>
          <w:szCs w:val="28"/>
        </w:rPr>
        <w:t>Губернатор</w:t>
      </w:r>
    </w:p>
    <w:p w:rsidR="0066357A" w:rsidRPr="004B333D" w:rsidRDefault="0066357A" w:rsidP="007B23E7">
      <w:pPr>
        <w:pStyle w:val="ConsPlusNormal"/>
        <w:rPr>
          <w:rFonts w:ascii="Times New Roman" w:hAnsi="Times New Roman" w:cs="Times New Roman"/>
          <w:sz w:val="28"/>
          <w:szCs w:val="28"/>
        </w:rPr>
      </w:pPr>
      <w:r w:rsidRPr="004B333D">
        <w:rPr>
          <w:rFonts w:ascii="Times New Roman" w:hAnsi="Times New Roman" w:cs="Times New Roman"/>
          <w:sz w:val="28"/>
          <w:szCs w:val="28"/>
        </w:rPr>
        <w:t>Ленинградской области</w:t>
      </w:r>
      <w:r w:rsidR="007B23E7" w:rsidRPr="004B333D">
        <w:rPr>
          <w:rFonts w:ascii="Times New Roman" w:hAnsi="Times New Roman" w:cs="Times New Roman"/>
          <w:sz w:val="28"/>
          <w:szCs w:val="28"/>
        </w:rPr>
        <w:t xml:space="preserve">  </w:t>
      </w:r>
      <w:r w:rsidR="007B23E7" w:rsidRPr="004B333D">
        <w:rPr>
          <w:rFonts w:ascii="Times New Roman" w:hAnsi="Times New Roman" w:cs="Times New Roman"/>
          <w:sz w:val="28"/>
          <w:szCs w:val="28"/>
        </w:rPr>
        <w:tab/>
      </w:r>
      <w:r w:rsidR="007B23E7" w:rsidRPr="004B333D">
        <w:rPr>
          <w:rFonts w:ascii="Times New Roman" w:hAnsi="Times New Roman" w:cs="Times New Roman"/>
          <w:sz w:val="28"/>
          <w:szCs w:val="28"/>
        </w:rPr>
        <w:tab/>
      </w:r>
      <w:r w:rsidR="007B23E7" w:rsidRPr="004B333D">
        <w:rPr>
          <w:rFonts w:ascii="Times New Roman" w:hAnsi="Times New Roman" w:cs="Times New Roman"/>
          <w:sz w:val="28"/>
          <w:szCs w:val="28"/>
        </w:rPr>
        <w:tab/>
      </w:r>
      <w:r w:rsidR="004C782B">
        <w:rPr>
          <w:rFonts w:ascii="Times New Roman" w:hAnsi="Times New Roman" w:cs="Times New Roman"/>
          <w:sz w:val="28"/>
          <w:szCs w:val="28"/>
        </w:rPr>
        <w:t xml:space="preserve">               </w:t>
      </w:r>
      <w:r w:rsidR="007B23E7" w:rsidRPr="004B333D">
        <w:rPr>
          <w:rFonts w:ascii="Times New Roman" w:hAnsi="Times New Roman" w:cs="Times New Roman"/>
          <w:sz w:val="28"/>
          <w:szCs w:val="28"/>
        </w:rPr>
        <w:tab/>
      </w:r>
      <w:r w:rsidR="007B23E7" w:rsidRPr="004B333D">
        <w:rPr>
          <w:rFonts w:ascii="Times New Roman" w:hAnsi="Times New Roman" w:cs="Times New Roman"/>
          <w:sz w:val="28"/>
          <w:szCs w:val="28"/>
        </w:rPr>
        <w:tab/>
      </w:r>
      <w:r w:rsidR="007B23E7" w:rsidRPr="004B333D">
        <w:rPr>
          <w:rFonts w:ascii="Times New Roman" w:hAnsi="Times New Roman" w:cs="Times New Roman"/>
          <w:sz w:val="28"/>
          <w:szCs w:val="28"/>
        </w:rPr>
        <w:tab/>
      </w:r>
      <w:proofErr w:type="spellStart"/>
      <w:r w:rsidRPr="004B333D">
        <w:rPr>
          <w:rFonts w:ascii="Times New Roman" w:hAnsi="Times New Roman" w:cs="Times New Roman"/>
          <w:sz w:val="28"/>
          <w:szCs w:val="28"/>
        </w:rPr>
        <w:t>А.Дрозденко</w:t>
      </w:r>
      <w:proofErr w:type="spellEnd"/>
    </w:p>
    <w:p w:rsidR="0066357A" w:rsidRPr="004B333D" w:rsidRDefault="0066357A">
      <w:pPr>
        <w:pStyle w:val="ConsPlusNormal"/>
        <w:jc w:val="right"/>
        <w:rPr>
          <w:rFonts w:ascii="Times New Roman" w:hAnsi="Times New Roman" w:cs="Times New Roman"/>
          <w:sz w:val="28"/>
          <w:szCs w:val="28"/>
        </w:rPr>
      </w:pPr>
    </w:p>
    <w:p w:rsidR="002D308B" w:rsidRPr="004B333D" w:rsidRDefault="002D308B">
      <w:pPr>
        <w:pStyle w:val="ConsPlusNormal"/>
        <w:jc w:val="right"/>
        <w:outlineLvl w:val="0"/>
        <w:rPr>
          <w:rFonts w:ascii="Times New Roman" w:hAnsi="Times New Roman" w:cs="Times New Roman"/>
          <w:sz w:val="24"/>
          <w:szCs w:val="24"/>
        </w:rPr>
      </w:pPr>
    </w:p>
    <w:p w:rsidR="002D308B" w:rsidRPr="004B333D" w:rsidRDefault="002D308B">
      <w:pPr>
        <w:pStyle w:val="ConsPlusNormal"/>
        <w:jc w:val="right"/>
        <w:outlineLvl w:val="0"/>
        <w:rPr>
          <w:rFonts w:ascii="Times New Roman" w:hAnsi="Times New Roman" w:cs="Times New Roman"/>
          <w:sz w:val="24"/>
          <w:szCs w:val="24"/>
        </w:rPr>
      </w:pPr>
    </w:p>
    <w:p w:rsidR="002D308B" w:rsidRPr="004B333D" w:rsidRDefault="002D308B">
      <w:pPr>
        <w:pStyle w:val="ConsPlusNormal"/>
        <w:jc w:val="right"/>
        <w:outlineLvl w:val="0"/>
        <w:rPr>
          <w:rFonts w:ascii="Times New Roman" w:hAnsi="Times New Roman" w:cs="Times New Roman"/>
          <w:sz w:val="24"/>
          <w:szCs w:val="24"/>
        </w:rPr>
      </w:pPr>
    </w:p>
    <w:p w:rsidR="002D308B" w:rsidRDefault="002D308B">
      <w:pPr>
        <w:pStyle w:val="ConsPlusNormal"/>
        <w:jc w:val="right"/>
        <w:outlineLvl w:val="0"/>
        <w:rPr>
          <w:rFonts w:ascii="Times New Roman" w:hAnsi="Times New Roman" w:cs="Times New Roman"/>
          <w:sz w:val="24"/>
          <w:szCs w:val="24"/>
        </w:rPr>
      </w:pPr>
    </w:p>
    <w:p w:rsidR="00204D0A" w:rsidRDefault="00204D0A">
      <w:pPr>
        <w:pStyle w:val="ConsPlusNormal"/>
        <w:jc w:val="right"/>
        <w:outlineLvl w:val="0"/>
        <w:rPr>
          <w:rFonts w:ascii="Times New Roman" w:hAnsi="Times New Roman" w:cs="Times New Roman"/>
          <w:sz w:val="24"/>
          <w:szCs w:val="24"/>
        </w:rPr>
      </w:pPr>
    </w:p>
    <w:p w:rsidR="00204D0A" w:rsidRDefault="00204D0A">
      <w:pPr>
        <w:pStyle w:val="ConsPlusNormal"/>
        <w:jc w:val="right"/>
        <w:outlineLvl w:val="0"/>
        <w:rPr>
          <w:rFonts w:ascii="Times New Roman" w:hAnsi="Times New Roman" w:cs="Times New Roman"/>
          <w:sz w:val="24"/>
          <w:szCs w:val="24"/>
        </w:rPr>
      </w:pPr>
    </w:p>
    <w:p w:rsidR="00204D0A" w:rsidRDefault="00204D0A">
      <w:pPr>
        <w:pStyle w:val="ConsPlusNormal"/>
        <w:jc w:val="right"/>
        <w:outlineLvl w:val="0"/>
        <w:rPr>
          <w:rFonts w:ascii="Times New Roman" w:hAnsi="Times New Roman" w:cs="Times New Roman"/>
          <w:sz w:val="24"/>
          <w:szCs w:val="24"/>
        </w:rPr>
      </w:pPr>
    </w:p>
    <w:p w:rsidR="00204D0A" w:rsidRDefault="00204D0A">
      <w:pPr>
        <w:pStyle w:val="ConsPlusNormal"/>
        <w:jc w:val="right"/>
        <w:outlineLvl w:val="0"/>
        <w:rPr>
          <w:rFonts w:ascii="Times New Roman" w:hAnsi="Times New Roman" w:cs="Times New Roman"/>
          <w:sz w:val="24"/>
          <w:szCs w:val="24"/>
        </w:rPr>
      </w:pPr>
    </w:p>
    <w:p w:rsidR="00204D0A" w:rsidRDefault="00204D0A">
      <w:pPr>
        <w:pStyle w:val="ConsPlusNormal"/>
        <w:jc w:val="right"/>
        <w:outlineLvl w:val="0"/>
        <w:rPr>
          <w:rFonts w:ascii="Times New Roman" w:hAnsi="Times New Roman" w:cs="Times New Roman"/>
          <w:sz w:val="24"/>
          <w:szCs w:val="24"/>
        </w:rPr>
      </w:pPr>
    </w:p>
    <w:p w:rsidR="00EB381A" w:rsidRDefault="00EB381A">
      <w:pPr>
        <w:pStyle w:val="ConsPlusNormal"/>
        <w:jc w:val="right"/>
        <w:outlineLvl w:val="0"/>
        <w:rPr>
          <w:rFonts w:ascii="Times New Roman" w:hAnsi="Times New Roman" w:cs="Times New Roman"/>
          <w:sz w:val="24"/>
          <w:szCs w:val="24"/>
        </w:rPr>
      </w:pPr>
    </w:p>
    <w:p w:rsidR="0066357A" w:rsidRPr="004B333D" w:rsidRDefault="0066357A">
      <w:pPr>
        <w:pStyle w:val="ConsPlusNormal"/>
        <w:jc w:val="right"/>
        <w:outlineLvl w:val="0"/>
        <w:rPr>
          <w:rFonts w:ascii="Times New Roman" w:hAnsi="Times New Roman" w:cs="Times New Roman"/>
          <w:sz w:val="24"/>
          <w:szCs w:val="24"/>
        </w:rPr>
      </w:pPr>
      <w:r w:rsidRPr="004B333D">
        <w:rPr>
          <w:rFonts w:ascii="Times New Roman" w:hAnsi="Times New Roman" w:cs="Times New Roman"/>
          <w:sz w:val="24"/>
          <w:szCs w:val="24"/>
        </w:rPr>
        <w:lastRenderedPageBreak/>
        <w:t>ПРИЛОЖЕНИЕ</w:t>
      </w:r>
    </w:p>
    <w:p w:rsidR="0066357A" w:rsidRPr="004B333D" w:rsidRDefault="0066357A">
      <w:pPr>
        <w:pStyle w:val="ConsPlusNormal"/>
        <w:jc w:val="right"/>
        <w:rPr>
          <w:rFonts w:ascii="Times New Roman" w:hAnsi="Times New Roman" w:cs="Times New Roman"/>
          <w:sz w:val="24"/>
          <w:szCs w:val="24"/>
        </w:rPr>
      </w:pPr>
      <w:r w:rsidRPr="004B333D">
        <w:rPr>
          <w:rFonts w:ascii="Times New Roman" w:hAnsi="Times New Roman" w:cs="Times New Roman"/>
          <w:sz w:val="24"/>
          <w:szCs w:val="24"/>
        </w:rPr>
        <w:t>к постановлению Правительства</w:t>
      </w:r>
    </w:p>
    <w:p w:rsidR="0066357A" w:rsidRPr="004B333D" w:rsidRDefault="0066357A">
      <w:pPr>
        <w:pStyle w:val="ConsPlusNormal"/>
        <w:jc w:val="right"/>
        <w:rPr>
          <w:rFonts w:ascii="Times New Roman" w:hAnsi="Times New Roman" w:cs="Times New Roman"/>
          <w:sz w:val="24"/>
          <w:szCs w:val="24"/>
        </w:rPr>
      </w:pPr>
      <w:r w:rsidRPr="004B333D">
        <w:rPr>
          <w:rFonts w:ascii="Times New Roman" w:hAnsi="Times New Roman" w:cs="Times New Roman"/>
          <w:sz w:val="24"/>
          <w:szCs w:val="24"/>
        </w:rPr>
        <w:t>Ленинградской области</w:t>
      </w:r>
    </w:p>
    <w:p w:rsidR="0066357A" w:rsidRPr="004B333D" w:rsidRDefault="0066357A">
      <w:pPr>
        <w:pStyle w:val="ConsPlusNormal"/>
        <w:jc w:val="right"/>
        <w:rPr>
          <w:rFonts w:ascii="Times New Roman" w:hAnsi="Times New Roman" w:cs="Times New Roman"/>
          <w:sz w:val="24"/>
          <w:szCs w:val="24"/>
        </w:rPr>
      </w:pPr>
      <w:r w:rsidRPr="004B333D">
        <w:rPr>
          <w:rFonts w:ascii="Times New Roman" w:hAnsi="Times New Roman" w:cs="Times New Roman"/>
          <w:sz w:val="24"/>
          <w:szCs w:val="24"/>
        </w:rPr>
        <w:t xml:space="preserve">от </w:t>
      </w:r>
      <w:r w:rsidR="0050668C" w:rsidRPr="004B333D">
        <w:rPr>
          <w:rFonts w:ascii="Times New Roman" w:hAnsi="Times New Roman" w:cs="Times New Roman"/>
          <w:sz w:val="24"/>
          <w:szCs w:val="24"/>
        </w:rPr>
        <w:t xml:space="preserve">_____   _________ </w:t>
      </w:r>
      <w:r w:rsidRPr="004B333D">
        <w:rPr>
          <w:rFonts w:ascii="Times New Roman" w:hAnsi="Times New Roman" w:cs="Times New Roman"/>
          <w:sz w:val="24"/>
          <w:szCs w:val="24"/>
        </w:rPr>
        <w:t>20</w:t>
      </w:r>
      <w:r w:rsidR="0050668C" w:rsidRPr="004B333D">
        <w:rPr>
          <w:rFonts w:ascii="Times New Roman" w:hAnsi="Times New Roman" w:cs="Times New Roman"/>
          <w:sz w:val="24"/>
          <w:szCs w:val="24"/>
        </w:rPr>
        <w:t>2</w:t>
      </w:r>
      <w:r w:rsidR="000A69DC">
        <w:rPr>
          <w:rFonts w:ascii="Times New Roman" w:hAnsi="Times New Roman" w:cs="Times New Roman"/>
          <w:sz w:val="24"/>
          <w:szCs w:val="24"/>
        </w:rPr>
        <w:t>1</w:t>
      </w:r>
      <w:r w:rsidRPr="004B333D">
        <w:rPr>
          <w:rFonts w:ascii="Times New Roman" w:hAnsi="Times New Roman" w:cs="Times New Roman"/>
          <w:sz w:val="24"/>
          <w:szCs w:val="24"/>
        </w:rPr>
        <w:t xml:space="preserve"> </w:t>
      </w:r>
      <w:r w:rsidR="004C782B">
        <w:rPr>
          <w:rFonts w:ascii="Times New Roman" w:hAnsi="Times New Roman" w:cs="Times New Roman"/>
          <w:sz w:val="24"/>
          <w:szCs w:val="24"/>
        </w:rPr>
        <w:t>№</w:t>
      </w:r>
      <w:r w:rsidRPr="004B333D">
        <w:rPr>
          <w:rFonts w:ascii="Times New Roman" w:hAnsi="Times New Roman" w:cs="Times New Roman"/>
          <w:sz w:val="24"/>
          <w:szCs w:val="24"/>
        </w:rPr>
        <w:t xml:space="preserve"> </w:t>
      </w:r>
      <w:r w:rsidR="0050668C" w:rsidRPr="004B333D">
        <w:rPr>
          <w:rFonts w:ascii="Times New Roman" w:hAnsi="Times New Roman" w:cs="Times New Roman"/>
          <w:sz w:val="24"/>
          <w:szCs w:val="24"/>
        </w:rPr>
        <w:t>_____</w:t>
      </w:r>
    </w:p>
    <w:p w:rsidR="0066357A" w:rsidRPr="004B333D" w:rsidRDefault="0066357A">
      <w:pPr>
        <w:pStyle w:val="ConsPlusNormal"/>
        <w:jc w:val="right"/>
      </w:pPr>
    </w:p>
    <w:p w:rsidR="0094542D" w:rsidRDefault="004C782B" w:rsidP="00A0516A">
      <w:pPr>
        <w:pStyle w:val="ConsPlusNormal"/>
        <w:jc w:val="center"/>
        <w:rPr>
          <w:rFonts w:ascii="Times New Roman" w:hAnsi="Times New Roman" w:cs="Times New Roman"/>
          <w:b/>
          <w:sz w:val="28"/>
          <w:szCs w:val="28"/>
        </w:rPr>
      </w:pPr>
      <w:bookmarkStart w:id="1" w:name="P30"/>
      <w:bookmarkStart w:id="2" w:name="P35"/>
      <w:bookmarkEnd w:id="1"/>
      <w:bookmarkEnd w:id="2"/>
      <w:r w:rsidRPr="003D7A95">
        <w:rPr>
          <w:rFonts w:ascii="Times New Roman" w:hAnsi="Times New Roman" w:cs="Times New Roman"/>
          <w:b/>
          <w:sz w:val="28"/>
          <w:szCs w:val="28"/>
        </w:rPr>
        <w:t>Порядок</w:t>
      </w:r>
      <w:r w:rsidRPr="003D7A95">
        <w:rPr>
          <w:rFonts w:ascii="Times New Roman" w:hAnsi="Times New Roman" w:cs="Times New Roman"/>
          <w:b/>
          <w:sz w:val="28"/>
          <w:szCs w:val="28"/>
        </w:rPr>
        <w:br/>
        <w:t xml:space="preserve"> </w:t>
      </w:r>
      <w:r w:rsidR="00A0516A" w:rsidRPr="003D7A95">
        <w:rPr>
          <w:rFonts w:ascii="Times New Roman" w:hAnsi="Times New Roman" w:cs="Times New Roman"/>
          <w:b/>
          <w:sz w:val="28"/>
          <w:szCs w:val="28"/>
        </w:rPr>
        <w:t>исчисления среднедушевого денежного дохода члена семьи (</w:t>
      </w:r>
      <w:r w:rsidR="0093004F" w:rsidRPr="003D7A95">
        <w:rPr>
          <w:rFonts w:ascii="Times New Roman" w:hAnsi="Times New Roman" w:cs="Times New Roman"/>
          <w:b/>
          <w:sz w:val="28"/>
          <w:szCs w:val="28"/>
        </w:rPr>
        <w:t xml:space="preserve">среднего денежного дохода </w:t>
      </w:r>
      <w:r w:rsidR="00A0516A" w:rsidRPr="003D7A95">
        <w:rPr>
          <w:rFonts w:ascii="Times New Roman" w:hAnsi="Times New Roman" w:cs="Times New Roman"/>
          <w:b/>
          <w:sz w:val="28"/>
          <w:szCs w:val="28"/>
        </w:rPr>
        <w:t xml:space="preserve">одиноко проживающего гражданина) для </w:t>
      </w:r>
      <w:r w:rsidR="0093004F" w:rsidRPr="003D7A95">
        <w:rPr>
          <w:rFonts w:ascii="Times New Roman" w:hAnsi="Times New Roman" w:cs="Times New Roman"/>
          <w:b/>
          <w:sz w:val="28"/>
          <w:szCs w:val="28"/>
        </w:rPr>
        <w:t>подтверждения</w:t>
      </w:r>
      <w:r w:rsidR="00A0516A" w:rsidRPr="003D7A95">
        <w:rPr>
          <w:rFonts w:ascii="Times New Roman" w:hAnsi="Times New Roman" w:cs="Times New Roman"/>
          <w:b/>
          <w:sz w:val="28"/>
          <w:szCs w:val="28"/>
        </w:rPr>
        <w:t xml:space="preserve"> права на получение отдельных мер социальной поддержки в соответствии с областным законом от 17 ноября 2017</w:t>
      </w:r>
      <w:r w:rsidR="0093004F" w:rsidRPr="003D7A95">
        <w:rPr>
          <w:rFonts w:ascii="Times New Roman" w:hAnsi="Times New Roman" w:cs="Times New Roman"/>
          <w:b/>
          <w:sz w:val="28"/>
          <w:szCs w:val="28"/>
        </w:rPr>
        <w:t xml:space="preserve"> </w:t>
      </w:r>
      <w:r w:rsidR="00A0516A" w:rsidRPr="003D7A95">
        <w:rPr>
          <w:rFonts w:ascii="Times New Roman" w:hAnsi="Times New Roman" w:cs="Times New Roman"/>
          <w:b/>
          <w:sz w:val="28"/>
          <w:szCs w:val="28"/>
        </w:rPr>
        <w:t>года № 72-оз «Социальный кодекс</w:t>
      </w:r>
      <w:r w:rsidR="00FC5EA1" w:rsidRPr="003D7A95">
        <w:t xml:space="preserve"> </w:t>
      </w:r>
      <w:r w:rsidR="00FC5EA1" w:rsidRPr="003D7A95">
        <w:rPr>
          <w:rFonts w:ascii="Times New Roman" w:hAnsi="Times New Roman" w:cs="Times New Roman"/>
          <w:b/>
          <w:sz w:val="28"/>
          <w:szCs w:val="28"/>
        </w:rPr>
        <w:t>Ленинградской области»</w:t>
      </w:r>
      <w:r w:rsidR="00A0516A" w:rsidRPr="00A0516A">
        <w:rPr>
          <w:rFonts w:ascii="Times New Roman" w:hAnsi="Times New Roman" w:cs="Times New Roman"/>
          <w:b/>
          <w:sz w:val="28"/>
          <w:szCs w:val="28"/>
        </w:rPr>
        <w:t xml:space="preserve"> </w:t>
      </w:r>
    </w:p>
    <w:p w:rsidR="00A0516A" w:rsidRPr="00BC305A" w:rsidRDefault="00A0516A" w:rsidP="00A0516A">
      <w:pPr>
        <w:pStyle w:val="ConsPlusNormal"/>
        <w:jc w:val="center"/>
        <w:rPr>
          <w:rFonts w:ascii="Times New Roman" w:hAnsi="Times New Roman" w:cs="Times New Roman"/>
          <w:b/>
          <w:sz w:val="28"/>
          <w:szCs w:val="28"/>
        </w:rPr>
      </w:pPr>
    </w:p>
    <w:p w:rsidR="00172BC9" w:rsidRDefault="004C782B" w:rsidP="005C780A">
      <w:pPr>
        <w:pStyle w:val="ConsPlusNormal"/>
        <w:numPr>
          <w:ilvl w:val="1"/>
          <w:numId w:val="8"/>
        </w:numPr>
        <w:tabs>
          <w:tab w:val="left" w:pos="1134"/>
        </w:tabs>
        <w:ind w:left="0" w:firstLine="709"/>
        <w:jc w:val="both"/>
        <w:rPr>
          <w:rFonts w:ascii="Times New Roman" w:hAnsi="Times New Roman" w:cs="Times New Roman"/>
          <w:sz w:val="28"/>
          <w:szCs w:val="28"/>
        </w:rPr>
      </w:pPr>
      <w:proofErr w:type="gramStart"/>
      <w:r w:rsidRPr="00172BC9">
        <w:rPr>
          <w:rFonts w:ascii="Times New Roman" w:hAnsi="Times New Roman" w:cs="Times New Roman"/>
          <w:sz w:val="28"/>
          <w:szCs w:val="28"/>
        </w:rPr>
        <w:t xml:space="preserve">Настоящий Порядок определяет правила </w:t>
      </w:r>
      <w:r w:rsidR="00FC3CB0" w:rsidRPr="00172BC9">
        <w:rPr>
          <w:rFonts w:ascii="Times New Roman" w:hAnsi="Times New Roman" w:cs="Times New Roman"/>
          <w:sz w:val="28"/>
          <w:szCs w:val="28"/>
        </w:rPr>
        <w:t>исчисления среднедушевого денежного дохода члена семьи (</w:t>
      </w:r>
      <w:r w:rsidR="0093004F" w:rsidRPr="00172BC9">
        <w:rPr>
          <w:rFonts w:ascii="Times New Roman" w:hAnsi="Times New Roman" w:cs="Times New Roman"/>
          <w:sz w:val="28"/>
          <w:szCs w:val="28"/>
        </w:rPr>
        <w:t xml:space="preserve">среднего денежного дохода </w:t>
      </w:r>
      <w:r w:rsidR="00FC3CB0" w:rsidRPr="00172BC9">
        <w:rPr>
          <w:rFonts w:ascii="Times New Roman" w:hAnsi="Times New Roman" w:cs="Times New Roman"/>
          <w:sz w:val="28"/>
          <w:szCs w:val="28"/>
        </w:rPr>
        <w:t xml:space="preserve">одиноко проживающего гражданина) для </w:t>
      </w:r>
      <w:r w:rsidR="0093004F" w:rsidRPr="00172BC9">
        <w:rPr>
          <w:rFonts w:ascii="Times New Roman" w:hAnsi="Times New Roman" w:cs="Times New Roman"/>
          <w:sz w:val="28"/>
          <w:szCs w:val="28"/>
        </w:rPr>
        <w:t xml:space="preserve">подтверждения </w:t>
      </w:r>
      <w:r w:rsidR="00FC3CB0" w:rsidRPr="00172BC9">
        <w:rPr>
          <w:rFonts w:ascii="Times New Roman" w:hAnsi="Times New Roman" w:cs="Times New Roman"/>
          <w:sz w:val="28"/>
          <w:szCs w:val="28"/>
        </w:rPr>
        <w:t xml:space="preserve"> права на получение отдельных мер социальной поддержки</w:t>
      </w:r>
      <w:r w:rsidRPr="00172BC9">
        <w:rPr>
          <w:rFonts w:ascii="Times New Roman" w:hAnsi="Times New Roman" w:cs="Times New Roman"/>
          <w:sz w:val="28"/>
          <w:szCs w:val="28"/>
        </w:rPr>
        <w:t xml:space="preserve">, установленных статьями 2.2-2.4, </w:t>
      </w:r>
      <w:r w:rsidR="00082F2A" w:rsidRPr="00172BC9">
        <w:rPr>
          <w:rFonts w:ascii="Times New Roman" w:hAnsi="Times New Roman" w:cs="Times New Roman"/>
          <w:sz w:val="28"/>
          <w:szCs w:val="28"/>
        </w:rPr>
        <w:t>2.6-</w:t>
      </w:r>
      <w:r w:rsidRPr="00172BC9">
        <w:rPr>
          <w:rFonts w:ascii="Times New Roman" w:hAnsi="Times New Roman" w:cs="Times New Roman"/>
          <w:sz w:val="28"/>
          <w:szCs w:val="28"/>
        </w:rPr>
        <w:t xml:space="preserve">2.10, 3.2-3.9, </w:t>
      </w:r>
      <w:r w:rsidR="00082F2A" w:rsidRPr="00172BC9">
        <w:rPr>
          <w:rFonts w:ascii="Times New Roman" w:hAnsi="Times New Roman" w:cs="Times New Roman"/>
          <w:sz w:val="28"/>
          <w:szCs w:val="28"/>
        </w:rPr>
        <w:t>11.5,</w:t>
      </w:r>
      <w:r w:rsidR="00D344BA">
        <w:rPr>
          <w:rFonts w:ascii="Times New Roman" w:hAnsi="Times New Roman" w:cs="Times New Roman"/>
          <w:sz w:val="28"/>
          <w:szCs w:val="28"/>
        </w:rPr>
        <w:t xml:space="preserve"> пунктом 5</w:t>
      </w:r>
      <w:r w:rsidRPr="00172BC9">
        <w:rPr>
          <w:rFonts w:ascii="Times New Roman" w:hAnsi="Times New Roman" w:cs="Times New Roman"/>
          <w:sz w:val="28"/>
          <w:szCs w:val="28"/>
        </w:rPr>
        <w:t xml:space="preserve"> </w:t>
      </w:r>
      <w:r w:rsidR="00712844">
        <w:rPr>
          <w:rFonts w:ascii="Times New Roman" w:hAnsi="Times New Roman" w:cs="Times New Roman"/>
          <w:sz w:val="28"/>
          <w:szCs w:val="28"/>
        </w:rPr>
        <w:t>част</w:t>
      </w:r>
      <w:r w:rsidR="00D344BA">
        <w:rPr>
          <w:rFonts w:ascii="Times New Roman" w:hAnsi="Times New Roman" w:cs="Times New Roman"/>
          <w:sz w:val="28"/>
          <w:szCs w:val="28"/>
        </w:rPr>
        <w:t>и 1</w:t>
      </w:r>
      <w:r w:rsidR="00712844">
        <w:rPr>
          <w:rFonts w:ascii="Times New Roman" w:hAnsi="Times New Roman" w:cs="Times New Roman"/>
          <w:sz w:val="28"/>
          <w:szCs w:val="28"/>
        </w:rPr>
        <w:t xml:space="preserve"> статьи 11.2, </w:t>
      </w:r>
      <w:r w:rsidRPr="00172BC9">
        <w:rPr>
          <w:rFonts w:ascii="Times New Roman" w:hAnsi="Times New Roman" w:cs="Times New Roman"/>
          <w:sz w:val="28"/>
          <w:szCs w:val="28"/>
        </w:rPr>
        <w:t>пункта</w:t>
      </w:r>
      <w:r w:rsidR="00082F2A" w:rsidRPr="00172BC9">
        <w:rPr>
          <w:rFonts w:ascii="Times New Roman" w:hAnsi="Times New Roman" w:cs="Times New Roman"/>
          <w:sz w:val="28"/>
          <w:szCs w:val="28"/>
        </w:rPr>
        <w:t>ми</w:t>
      </w:r>
      <w:r w:rsidRPr="00172BC9">
        <w:rPr>
          <w:rFonts w:ascii="Times New Roman" w:hAnsi="Times New Roman" w:cs="Times New Roman"/>
          <w:sz w:val="28"/>
          <w:szCs w:val="28"/>
        </w:rPr>
        <w:t xml:space="preserve"> 6 и 7 части 1 статьи 4.2, </w:t>
      </w:r>
      <w:r w:rsidR="00082F2A" w:rsidRPr="00172BC9">
        <w:rPr>
          <w:rFonts w:ascii="Times New Roman" w:hAnsi="Times New Roman" w:cs="Times New Roman"/>
          <w:sz w:val="28"/>
          <w:szCs w:val="28"/>
        </w:rPr>
        <w:t>пунктом 8 части 1 статьи 4.2, областного закона от 17 ноября 2017</w:t>
      </w:r>
      <w:proofErr w:type="gramEnd"/>
      <w:r w:rsidR="00082F2A" w:rsidRPr="00172BC9">
        <w:rPr>
          <w:rFonts w:ascii="Times New Roman" w:hAnsi="Times New Roman" w:cs="Times New Roman"/>
          <w:sz w:val="28"/>
          <w:szCs w:val="28"/>
        </w:rPr>
        <w:t xml:space="preserve"> года № 72-оз «Социальный кодекс Ленинградской области» (далее – Социальный кодекс) с учетом критериев нуждаемости</w:t>
      </w:r>
      <w:r w:rsidR="00662E2F" w:rsidRPr="00172BC9">
        <w:rPr>
          <w:rFonts w:ascii="Times New Roman" w:hAnsi="Times New Roman" w:cs="Times New Roman"/>
          <w:sz w:val="28"/>
          <w:szCs w:val="28"/>
        </w:rPr>
        <w:t>.</w:t>
      </w:r>
      <w:r w:rsidR="00082F2A" w:rsidRPr="00172BC9">
        <w:rPr>
          <w:rFonts w:ascii="Times New Roman" w:hAnsi="Times New Roman" w:cs="Times New Roman"/>
          <w:sz w:val="28"/>
          <w:szCs w:val="28"/>
        </w:rPr>
        <w:t xml:space="preserve"> </w:t>
      </w:r>
      <w:r w:rsidR="00172BC9" w:rsidRPr="00172BC9">
        <w:rPr>
          <w:rFonts w:ascii="Times New Roman" w:hAnsi="Times New Roman" w:cs="Times New Roman"/>
          <w:sz w:val="28"/>
          <w:szCs w:val="28"/>
        </w:rPr>
        <w:t xml:space="preserve"> </w:t>
      </w:r>
    </w:p>
    <w:p w:rsidR="00302574" w:rsidRDefault="00082F2A" w:rsidP="00302574">
      <w:pPr>
        <w:pStyle w:val="ConsPlusNormal"/>
        <w:numPr>
          <w:ilvl w:val="1"/>
          <w:numId w:val="8"/>
        </w:numPr>
        <w:tabs>
          <w:tab w:val="left" w:pos="1134"/>
        </w:tabs>
        <w:ind w:left="0" w:firstLine="507"/>
        <w:jc w:val="both"/>
        <w:rPr>
          <w:rFonts w:ascii="Times New Roman" w:hAnsi="Times New Roman" w:cs="Times New Roman"/>
          <w:sz w:val="28"/>
          <w:szCs w:val="28"/>
        </w:rPr>
      </w:pPr>
      <w:r w:rsidRPr="00172BC9">
        <w:rPr>
          <w:rFonts w:ascii="Times New Roman" w:hAnsi="Times New Roman" w:cs="Times New Roman"/>
          <w:sz w:val="28"/>
          <w:szCs w:val="28"/>
        </w:rPr>
        <w:t>Для определения нуждаемости применяется величина среднего дохода, сложившегося в Ленинградской области (далее – СД), которая ежегодно устанавливается областным законом об областном бюджете Ленинградской области на очередной финансовый год и на плановый период.</w:t>
      </w:r>
    </w:p>
    <w:p w:rsidR="00302574" w:rsidRPr="00302574" w:rsidRDefault="00AF510C" w:rsidP="00302574">
      <w:pPr>
        <w:pStyle w:val="ConsPlusNormal"/>
        <w:numPr>
          <w:ilvl w:val="1"/>
          <w:numId w:val="8"/>
        </w:numPr>
        <w:tabs>
          <w:tab w:val="left" w:pos="1134"/>
        </w:tabs>
        <w:ind w:left="0" w:firstLine="507"/>
        <w:jc w:val="both"/>
        <w:rPr>
          <w:rFonts w:ascii="Times New Roman" w:hAnsi="Times New Roman" w:cs="Times New Roman"/>
          <w:sz w:val="28"/>
          <w:szCs w:val="28"/>
        </w:rPr>
      </w:pPr>
      <w:proofErr w:type="gramStart"/>
      <w:r w:rsidRPr="00302574">
        <w:rPr>
          <w:rFonts w:ascii="Times New Roman" w:hAnsi="Times New Roman" w:cs="Times New Roman"/>
          <w:sz w:val="28"/>
          <w:szCs w:val="28"/>
        </w:rPr>
        <w:t>Для подтверждения права на получение мер социальной поддержки, установленных статьями</w:t>
      </w:r>
      <w:r w:rsidR="00302574" w:rsidRPr="00302574">
        <w:rPr>
          <w:rFonts w:ascii="Times New Roman" w:hAnsi="Times New Roman" w:cs="Times New Roman"/>
          <w:sz w:val="28"/>
          <w:szCs w:val="28"/>
        </w:rPr>
        <w:t xml:space="preserve"> 2.2-2.4. 2.6, 2.9, 3.6, </w:t>
      </w:r>
      <w:r w:rsidR="00D63058">
        <w:rPr>
          <w:rFonts w:ascii="Times New Roman" w:hAnsi="Times New Roman" w:cs="Times New Roman"/>
          <w:sz w:val="28"/>
          <w:szCs w:val="28"/>
        </w:rPr>
        <w:t xml:space="preserve">3.8, </w:t>
      </w:r>
      <w:r w:rsidR="00302574" w:rsidRPr="00302574">
        <w:rPr>
          <w:rFonts w:ascii="Times New Roman" w:hAnsi="Times New Roman" w:cs="Times New Roman"/>
          <w:sz w:val="28"/>
          <w:szCs w:val="28"/>
        </w:rPr>
        <w:t xml:space="preserve">пунктами 6-8 части 1 статьи 4.2 </w:t>
      </w:r>
      <w:r w:rsidR="00302574">
        <w:rPr>
          <w:rFonts w:ascii="Times New Roman" w:hAnsi="Times New Roman" w:cs="Times New Roman"/>
          <w:sz w:val="28"/>
          <w:szCs w:val="28"/>
        </w:rPr>
        <w:t>Социального кодекса, с</w:t>
      </w:r>
      <w:r w:rsidR="00302574" w:rsidRPr="00302574">
        <w:rPr>
          <w:rFonts w:ascii="Times New Roman" w:hAnsi="Times New Roman" w:cs="Times New Roman"/>
          <w:sz w:val="28"/>
          <w:szCs w:val="28"/>
        </w:rPr>
        <w:t>реднедушевой денежный доход члена семьи (средний денежный доход одиноко проживающего гражданина)</w:t>
      </w:r>
      <w:r w:rsidR="00302574">
        <w:rPr>
          <w:rFonts w:ascii="Times New Roman" w:hAnsi="Times New Roman" w:cs="Times New Roman"/>
          <w:sz w:val="28"/>
          <w:szCs w:val="28"/>
        </w:rPr>
        <w:t xml:space="preserve"> (далее – СДД)</w:t>
      </w:r>
      <w:r w:rsidR="00302574" w:rsidRPr="00302574">
        <w:rPr>
          <w:rFonts w:ascii="Times New Roman" w:hAnsi="Times New Roman" w:cs="Times New Roman"/>
          <w:sz w:val="28"/>
          <w:szCs w:val="28"/>
        </w:rPr>
        <w:t xml:space="preserve">  рассчитывается исходя из суммы денежных доходов всех членов семьи (денежного дохода одиноко проживающего гражданина) за последние </w:t>
      </w:r>
      <w:r w:rsidR="00302574">
        <w:rPr>
          <w:rFonts w:ascii="Times New Roman" w:hAnsi="Times New Roman" w:cs="Times New Roman"/>
          <w:sz w:val="28"/>
          <w:szCs w:val="28"/>
        </w:rPr>
        <w:br/>
        <w:t>6</w:t>
      </w:r>
      <w:r w:rsidR="00302574" w:rsidRPr="00302574">
        <w:rPr>
          <w:rFonts w:ascii="Times New Roman" w:hAnsi="Times New Roman" w:cs="Times New Roman"/>
          <w:sz w:val="28"/>
          <w:szCs w:val="28"/>
        </w:rPr>
        <w:t xml:space="preserve"> календарных месяцев, предшествующих 4 календарным месяцам</w:t>
      </w:r>
      <w:proofErr w:type="gramEnd"/>
      <w:r w:rsidR="00302574" w:rsidRPr="00302574">
        <w:rPr>
          <w:rFonts w:ascii="Times New Roman" w:hAnsi="Times New Roman" w:cs="Times New Roman"/>
          <w:sz w:val="28"/>
          <w:szCs w:val="28"/>
        </w:rPr>
        <w:t xml:space="preserve"> перед месяцем подачи заявления о назначении меры социальной поддержки,  путем деления одной </w:t>
      </w:r>
      <w:r w:rsidR="00302574">
        <w:rPr>
          <w:rFonts w:ascii="Times New Roman" w:hAnsi="Times New Roman" w:cs="Times New Roman"/>
          <w:sz w:val="28"/>
          <w:szCs w:val="28"/>
        </w:rPr>
        <w:t>шестой</w:t>
      </w:r>
      <w:r w:rsidR="00302574" w:rsidRPr="00302574">
        <w:rPr>
          <w:rFonts w:ascii="Times New Roman" w:hAnsi="Times New Roman" w:cs="Times New Roman"/>
          <w:sz w:val="28"/>
          <w:szCs w:val="28"/>
        </w:rPr>
        <w:t xml:space="preserve"> суммы доходов всех членов семьи  (денежного дохода одиноко проживающего гражданина) за расчетный период на число членов семьи.</w:t>
      </w:r>
    </w:p>
    <w:p w:rsidR="005C780A" w:rsidRPr="00302574" w:rsidRDefault="00302574" w:rsidP="003D7A95">
      <w:pPr>
        <w:pStyle w:val="ConsPlusNormal"/>
        <w:numPr>
          <w:ilvl w:val="1"/>
          <w:numId w:val="8"/>
        </w:numPr>
        <w:tabs>
          <w:tab w:val="left" w:pos="1134"/>
        </w:tabs>
        <w:ind w:left="0" w:firstLine="507"/>
        <w:jc w:val="both"/>
        <w:rPr>
          <w:rFonts w:ascii="Times New Roman" w:hAnsi="Times New Roman" w:cs="Times New Roman"/>
          <w:sz w:val="28"/>
          <w:szCs w:val="28"/>
        </w:rPr>
      </w:pPr>
      <w:proofErr w:type="gramStart"/>
      <w:r w:rsidRPr="00302574">
        <w:rPr>
          <w:rFonts w:ascii="Times New Roman" w:hAnsi="Times New Roman" w:cs="Times New Roman"/>
          <w:sz w:val="28"/>
          <w:szCs w:val="28"/>
        </w:rPr>
        <w:t>Для подтверждения права на получение мер социальной поддержки, установленных статьями 2.7, 2.8, 2.10, 3.2-3.</w:t>
      </w:r>
      <w:r w:rsidR="004316D3">
        <w:rPr>
          <w:rFonts w:ascii="Times New Roman" w:hAnsi="Times New Roman" w:cs="Times New Roman"/>
          <w:sz w:val="28"/>
          <w:szCs w:val="28"/>
        </w:rPr>
        <w:t>5</w:t>
      </w:r>
      <w:r w:rsidRPr="00302574">
        <w:rPr>
          <w:rFonts w:ascii="Times New Roman" w:hAnsi="Times New Roman" w:cs="Times New Roman"/>
          <w:sz w:val="28"/>
          <w:szCs w:val="28"/>
        </w:rPr>
        <w:t>,</w:t>
      </w:r>
      <w:r w:rsidR="004316D3">
        <w:rPr>
          <w:rFonts w:ascii="Times New Roman" w:hAnsi="Times New Roman" w:cs="Times New Roman"/>
          <w:sz w:val="28"/>
          <w:szCs w:val="28"/>
        </w:rPr>
        <w:t>3.7,</w:t>
      </w:r>
      <w:r w:rsidRPr="00302574">
        <w:rPr>
          <w:rFonts w:ascii="Times New Roman" w:hAnsi="Times New Roman" w:cs="Times New Roman"/>
          <w:sz w:val="28"/>
          <w:szCs w:val="28"/>
        </w:rPr>
        <w:t xml:space="preserve"> 3.9, 11.5</w:t>
      </w:r>
      <w:r w:rsidR="00712844">
        <w:rPr>
          <w:rFonts w:ascii="Times New Roman" w:hAnsi="Times New Roman" w:cs="Times New Roman"/>
          <w:sz w:val="28"/>
          <w:szCs w:val="28"/>
        </w:rPr>
        <w:t xml:space="preserve">, </w:t>
      </w:r>
      <w:r w:rsidR="00D344BA">
        <w:rPr>
          <w:rFonts w:ascii="Times New Roman" w:hAnsi="Times New Roman" w:cs="Times New Roman"/>
          <w:sz w:val="28"/>
          <w:szCs w:val="28"/>
        </w:rPr>
        <w:t>пунктом 5 ч</w:t>
      </w:r>
      <w:r w:rsidR="00712844">
        <w:rPr>
          <w:rFonts w:ascii="Times New Roman" w:hAnsi="Times New Roman" w:cs="Times New Roman"/>
          <w:sz w:val="28"/>
          <w:szCs w:val="28"/>
        </w:rPr>
        <w:t>аст</w:t>
      </w:r>
      <w:r w:rsidR="00D344BA">
        <w:rPr>
          <w:rFonts w:ascii="Times New Roman" w:hAnsi="Times New Roman" w:cs="Times New Roman"/>
          <w:sz w:val="28"/>
          <w:szCs w:val="28"/>
        </w:rPr>
        <w:t>и 1</w:t>
      </w:r>
      <w:r w:rsidR="00712844">
        <w:rPr>
          <w:rFonts w:ascii="Times New Roman" w:hAnsi="Times New Roman" w:cs="Times New Roman"/>
          <w:sz w:val="28"/>
          <w:szCs w:val="28"/>
        </w:rPr>
        <w:t xml:space="preserve"> статьи 11.2</w:t>
      </w:r>
      <w:r w:rsidRPr="00302574">
        <w:rPr>
          <w:rFonts w:ascii="Times New Roman" w:hAnsi="Times New Roman" w:cs="Times New Roman"/>
          <w:sz w:val="28"/>
          <w:szCs w:val="28"/>
        </w:rPr>
        <w:t xml:space="preserve"> Социального кодекса </w:t>
      </w:r>
      <w:r>
        <w:rPr>
          <w:rFonts w:ascii="Times New Roman" w:hAnsi="Times New Roman" w:cs="Times New Roman"/>
          <w:sz w:val="28"/>
          <w:szCs w:val="28"/>
        </w:rPr>
        <w:t xml:space="preserve">СДД </w:t>
      </w:r>
      <w:r w:rsidR="005C780A" w:rsidRPr="00302574">
        <w:rPr>
          <w:rFonts w:ascii="Times New Roman" w:hAnsi="Times New Roman" w:cs="Times New Roman"/>
          <w:sz w:val="28"/>
          <w:szCs w:val="28"/>
        </w:rPr>
        <w:t>члена семьи (средний денежный доход одиноко проживающего гражданина)  рассчитывается исходя из суммы денежных доходов всех членов семьи (денежного дохода одиноко проживающего гражданина) за последние 12 календарных, предшествующих 4 календарным месяцам перед месяцем подачи заявления</w:t>
      </w:r>
      <w:proofErr w:type="gramEnd"/>
      <w:r w:rsidR="005C780A" w:rsidRPr="00302574">
        <w:rPr>
          <w:rFonts w:ascii="Times New Roman" w:hAnsi="Times New Roman" w:cs="Times New Roman"/>
          <w:sz w:val="28"/>
          <w:szCs w:val="28"/>
        </w:rPr>
        <w:t xml:space="preserve"> о назначении </w:t>
      </w:r>
      <w:r w:rsidR="007F188F" w:rsidRPr="00302574">
        <w:rPr>
          <w:rFonts w:ascii="Times New Roman" w:hAnsi="Times New Roman" w:cs="Times New Roman"/>
          <w:sz w:val="28"/>
          <w:szCs w:val="28"/>
        </w:rPr>
        <w:t>меры социальной поддержки</w:t>
      </w:r>
      <w:r w:rsidR="005C780A" w:rsidRPr="00302574">
        <w:rPr>
          <w:rFonts w:ascii="Times New Roman" w:hAnsi="Times New Roman" w:cs="Times New Roman"/>
          <w:sz w:val="28"/>
          <w:szCs w:val="28"/>
        </w:rPr>
        <w:t>,  путем деления одной двенадцатой суммы доходов всех членов семьи</w:t>
      </w:r>
      <w:r w:rsidR="003D7A95" w:rsidRPr="00302574">
        <w:rPr>
          <w:rFonts w:ascii="Times New Roman" w:hAnsi="Times New Roman" w:cs="Times New Roman"/>
          <w:sz w:val="28"/>
          <w:szCs w:val="28"/>
        </w:rPr>
        <w:t xml:space="preserve"> </w:t>
      </w:r>
      <w:r w:rsidR="005C780A" w:rsidRPr="00302574">
        <w:rPr>
          <w:rFonts w:ascii="Times New Roman" w:hAnsi="Times New Roman" w:cs="Times New Roman"/>
          <w:sz w:val="28"/>
          <w:szCs w:val="28"/>
        </w:rPr>
        <w:t xml:space="preserve"> </w:t>
      </w:r>
      <w:r w:rsidR="003D7A95" w:rsidRPr="00302574">
        <w:rPr>
          <w:rFonts w:ascii="Times New Roman" w:hAnsi="Times New Roman" w:cs="Times New Roman"/>
          <w:sz w:val="28"/>
          <w:szCs w:val="28"/>
        </w:rPr>
        <w:t xml:space="preserve">(денежного дохода одиноко проживающего гражданина) </w:t>
      </w:r>
      <w:r w:rsidR="005C780A" w:rsidRPr="00302574">
        <w:rPr>
          <w:rFonts w:ascii="Times New Roman" w:hAnsi="Times New Roman" w:cs="Times New Roman"/>
          <w:sz w:val="28"/>
          <w:szCs w:val="28"/>
        </w:rPr>
        <w:t>за расчетный период на число членов семьи.</w:t>
      </w:r>
    </w:p>
    <w:p w:rsidR="00A81DE5" w:rsidRDefault="00A81DE5" w:rsidP="00A81DE5">
      <w:pPr>
        <w:pStyle w:val="ConsPlusNormal"/>
        <w:numPr>
          <w:ilvl w:val="1"/>
          <w:numId w:val="8"/>
        </w:numPr>
        <w:tabs>
          <w:tab w:val="left" w:pos="1134"/>
        </w:tabs>
        <w:ind w:left="0" w:firstLine="507"/>
        <w:jc w:val="both"/>
        <w:rPr>
          <w:rFonts w:ascii="Times New Roman" w:hAnsi="Times New Roman" w:cs="Times New Roman"/>
          <w:sz w:val="28"/>
          <w:szCs w:val="28"/>
        </w:rPr>
      </w:pPr>
      <w:r w:rsidRPr="00A81DE5">
        <w:rPr>
          <w:rFonts w:ascii="Times New Roman" w:hAnsi="Times New Roman" w:cs="Times New Roman"/>
          <w:sz w:val="28"/>
          <w:szCs w:val="28"/>
        </w:rPr>
        <w:t xml:space="preserve">Документы (сведения), необходимые для </w:t>
      </w:r>
      <w:r w:rsidR="00EA0B8D">
        <w:rPr>
          <w:rFonts w:ascii="Times New Roman" w:hAnsi="Times New Roman" w:cs="Times New Roman"/>
          <w:sz w:val="28"/>
          <w:szCs w:val="28"/>
        </w:rPr>
        <w:t xml:space="preserve">подтверждения доходов, для </w:t>
      </w:r>
      <w:r w:rsidRPr="00A81DE5">
        <w:rPr>
          <w:rFonts w:ascii="Times New Roman" w:hAnsi="Times New Roman" w:cs="Times New Roman"/>
          <w:sz w:val="28"/>
          <w:szCs w:val="28"/>
        </w:rPr>
        <w:lastRenderedPageBreak/>
        <w:t xml:space="preserve">назначения </w:t>
      </w:r>
      <w:r>
        <w:rPr>
          <w:rFonts w:ascii="Times New Roman" w:hAnsi="Times New Roman" w:cs="Times New Roman"/>
          <w:sz w:val="28"/>
          <w:szCs w:val="28"/>
        </w:rPr>
        <w:t>указанных мер социальной поддержки</w:t>
      </w:r>
      <w:r w:rsidRPr="00A81DE5">
        <w:rPr>
          <w:rFonts w:ascii="Times New Roman" w:hAnsi="Times New Roman" w:cs="Times New Roman"/>
          <w:sz w:val="28"/>
          <w:szCs w:val="28"/>
        </w:rPr>
        <w:t xml:space="preserve">, запрашиваются </w:t>
      </w:r>
      <w:r w:rsidR="002E411F">
        <w:rPr>
          <w:rFonts w:ascii="Times New Roman" w:hAnsi="Times New Roman" w:cs="Times New Roman"/>
          <w:sz w:val="28"/>
          <w:szCs w:val="28"/>
        </w:rPr>
        <w:t xml:space="preserve">Ленинградским областным государственным казенным учреждением «Центр социальной защиты населения» (далее – </w:t>
      </w:r>
      <w:r w:rsidRPr="00A81DE5">
        <w:rPr>
          <w:rFonts w:ascii="Times New Roman" w:hAnsi="Times New Roman" w:cs="Times New Roman"/>
          <w:sz w:val="28"/>
          <w:szCs w:val="28"/>
        </w:rPr>
        <w:t>ЛОГКУ «ЦСЗН»</w:t>
      </w:r>
      <w:r w:rsidR="002E411F">
        <w:rPr>
          <w:rFonts w:ascii="Times New Roman" w:hAnsi="Times New Roman" w:cs="Times New Roman"/>
          <w:sz w:val="28"/>
          <w:szCs w:val="28"/>
        </w:rPr>
        <w:t>)</w:t>
      </w:r>
      <w:r w:rsidRPr="00A81DE5">
        <w:rPr>
          <w:rFonts w:ascii="Times New Roman" w:hAnsi="Times New Roman" w:cs="Times New Roman"/>
          <w:sz w:val="28"/>
          <w:szCs w:val="28"/>
        </w:rPr>
        <w:t xml:space="preserve"> в рамках межведомственного взаимодействия в органах и (или) организациях, в распоряжении которых они находятся</w:t>
      </w:r>
      <w:r>
        <w:rPr>
          <w:rFonts w:ascii="Times New Roman" w:hAnsi="Times New Roman" w:cs="Times New Roman"/>
          <w:sz w:val="28"/>
          <w:szCs w:val="28"/>
        </w:rPr>
        <w:t>.</w:t>
      </w:r>
    </w:p>
    <w:p w:rsidR="002E411F" w:rsidRDefault="003D7A95" w:rsidP="002E411F">
      <w:pPr>
        <w:pStyle w:val="ConsPlusNormal"/>
        <w:numPr>
          <w:ilvl w:val="1"/>
          <w:numId w:val="8"/>
        </w:numPr>
        <w:tabs>
          <w:tab w:val="left" w:pos="1134"/>
        </w:tabs>
        <w:ind w:left="0" w:firstLine="507"/>
        <w:jc w:val="both"/>
        <w:rPr>
          <w:rFonts w:ascii="Times New Roman" w:hAnsi="Times New Roman" w:cs="Times New Roman"/>
          <w:sz w:val="28"/>
          <w:szCs w:val="28"/>
        </w:rPr>
      </w:pPr>
      <w:proofErr w:type="gramStart"/>
      <w:r>
        <w:rPr>
          <w:rFonts w:ascii="Times New Roman" w:hAnsi="Times New Roman" w:cs="Times New Roman"/>
          <w:sz w:val="28"/>
          <w:szCs w:val="28"/>
        </w:rPr>
        <w:t>В случае отсутствия информации о доходах, представленной в</w:t>
      </w:r>
      <w:r w:rsidR="00732890" w:rsidRPr="002E411F">
        <w:rPr>
          <w:rFonts w:ascii="Times New Roman" w:hAnsi="Times New Roman" w:cs="Times New Roman"/>
          <w:sz w:val="28"/>
          <w:szCs w:val="28"/>
        </w:rPr>
        <w:t xml:space="preserve"> рамках межведомственного взаимодействия</w:t>
      </w:r>
      <w:r>
        <w:rPr>
          <w:rFonts w:ascii="Times New Roman" w:hAnsi="Times New Roman" w:cs="Times New Roman"/>
          <w:sz w:val="28"/>
          <w:szCs w:val="28"/>
        </w:rPr>
        <w:t xml:space="preserve"> (д</w:t>
      </w:r>
      <w:r w:rsidR="00732890" w:rsidRPr="002E411F">
        <w:rPr>
          <w:rFonts w:ascii="Times New Roman" w:hAnsi="Times New Roman" w:cs="Times New Roman"/>
          <w:sz w:val="28"/>
          <w:szCs w:val="28"/>
        </w:rPr>
        <w:t>окумент</w:t>
      </w:r>
      <w:r>
        <w:rPr>
          <w:rFonts w:ascii="Times New Roman" w:hAnsi="Times New Roman" w:cs="Times New Roman"/>
          <w:sz w:val="28"/>
          <w:szCs w:val="28"/>
        </w:rPr>
        <w:t>ы</w:t>
      </w:r>
      <w:r w:rsidR="00732890" w:rsidRPr="002E411F">
        <w:rPr>
          <w:rFonts w:ascii="Times New Roman" w:hAnsi="Times New Roman" w:cs="Times New Roman"/>
          <w:sz w:val="28"/>
          <w:szCs w:val="28"/>
        </w:rPr>
        <w:t xml:space="preserve"> (сведени</w:t>
      </w:r>
      <w:r>
        <w:rPr>
          <w:rFonts w:ascii="Times New Roman" w:hAnsi="Times New Roman" w:cs="Times New Roman"/>
          <w:sz w:val="28"/>
          <w:szCs w:val="28"/>
        </w:rPr>
        <w:t>я</w:t>
      </w:r>
      <w:r w:rsidR="00732890" w:rsidRPr="002E411F">
        <w:rPr>
          <w:rFonts w:ascii="Times New Roman" w:hAnsi="Times New Roman" w:cs="Times New Roman"/>
          <w:sz w:val="28"/>
          <w:szCs w:val="28"/>
        </w:rPr>
        <w:t>)</w:t>
      </w:r>
      <w:r w:rsidR="00A81DE5" w:rsidRPr="002E411F">
        <w:rPr>
          <w:rFonts w:ascii="Times New Roman" w:hAnsi="Times New Roman" w:cs="Times New Roman"/>
          <w:sz w:val="28"/>
          <w:szCs w:val="28"/>
        </w:rPr>
        <w:t>,</w:t>
      </w:r>
      <w:r w:rsidR="00EA0B8D">
        <w:rPr>
          <w:rFonts w:ascii="Times New Roman" w:hAnsi="Times New Roman" w:cs="Times New Roman"/>
          <w:sz w:val="28"/>
          <w:szCs w:val="28"/>
        </w:rPr>
        <w:t xml:space="preserve"> подтверждающи</w:t>
      </w:r>
      <w:r>
        <w:rPr>
          <w:rFonts w:ascii="Times New Roman" w:hAnsi="Times New Roman" w:cs="Times New Roman"/>
          <w:sz w:val="28"/>
          <w:szCs w:val="28"/>
        </w:rPr>
        <w:t>е</w:t>
      </w:r>
      <w:r w:rsidR="00EA0B8D">
        <w:rPr>
          <w:rFonts w:ascii="Times New Roman" w:hAnsi="Times New Roman" w:cs="Times New Roman"/>
          <w:sz w:val="28"/>
          <w:szCs w:val="28"/>
        </w:rPr>
        <w:t xml:space="preserve"> доход</w:t>
      </w:r>
      <w:r>
        <w:rPr>
          <w:rFonts w:ascii="Times New Roman" w:hAnsi="Times New Roman" w:cs="Times New Roman"/>
          <w:sz w:val="28"/>
          <w:szCs w:val="28"/>
        </w:rPr>
        <w:t>)</w:t>
      </w:r>
      <w:r w:rsidR="00EA0B8D">
        <w:rPr>
          <w:rFonts w:ascii="Times New Roman" w:hAnsi="Times New Roman" w:cs="Times New Roman"/>
          <w:sz w:val="28"/>
          <w:szCs w:val="28"/>
        </w:rPr>
        <w:t xml:space="preserve">, </w:t>
      </w:r>
      <w:r w:rsidR="00A81DE5" w:rsidRPr="002E411F">
        <w:rPr>
          <w:rFonts w:ascii="Times New Roman" w:hAnsi="Times New Roman" w:cs="Times New Roman"/>
          <w:sz w:val="28"/>
          <w:szCs w:val="28"/>
        </w:rPr>
        <w:t xml:space="preserve"> </w:t>
      </w:r>
      <w:r w:rsidR="00732890" w:rsidRPr="002E411F">
        <w:rPr>
          <w:rFonts w:ascii="Times New Roman" w:hAnsi="Times New Roman" w:cs="Times New Roman"/>
          <w:sz w:val="28"/>
          <w:szCs w:val="28"/>
        </w:rPr>
        <w:t>необходим</w:t>
      </w:r>
      <w:r>
        <w:rPr>
          <w:rFonts w:ascii="Times New Roman" w:hAnsi="Times New Roman" w:cs="Times New Roman"/>
          <w:sz w:val="28"/>
          <w:szCs w:val="28"/>
        </w:rPr>
        <w:t>ой</w:t>
      </w:r>
      <w:r w:rsidR="00732890" w:rsidRPr="002E411F">
        <w:rPr>
          <w:rFonts w:ascii="Times New Roman" w:hAnsi="Times New Roman" w:cs="Times New Roman"/>
          <w:sz w:val="28"/>
          <w:szCs w:val="28"/>
        </w:rPr>
        <w:t xml:space="preserve"> для назначения указанных мер социальной поддержки, заявитель вправе представить недостающие документы (сведения) в течение 10 рабочих дней со дня регистрации заявления ЛОГКУ «ЦСЗН».</w:t>
      </w:r>
      <w:r w:rsidR="00A81DE5" w:rsidRPr="002E411F">
        <w:rPr>
          <w:rFonts w:ascii="Times New Roman" w:hAnsi="Times New Roman" w:cs="Times New Roman"/>
          <w:sz w:val="28"/>
          <w:szCs w:val="28"/>
        </w:rPr>
        <w:t xml:space="preserve"> </w:t>
      </w:r>
      <w:proofErr w:type="gramEnd"/>
    </w:p>
    <w:p w:rsidR="002E411F" w:rsidRPr="007F188F" w:rsidRDefault="002E411F" w:rsidP="002E411F">
      <w:pPr>
        <w:pStyle w:val="ConsPlusNormal"/>
        <w:numPr>
          <w:ilvl w:val="1"/>
          <w:numId w:val="8"/>
        </w:numPr>
        <w:tabs>
          <w:tab w:val="left" w:pos="1134"/>
        </w:tabs>
        <w:ind w:left="0" w:firstLine="507"/>
        <w:jc w:val="both"/>
        <w:rPr>
          <w:rFonts w:ascii="Times New Roman" w:hAnsi="Times New Roman" w:cs="Times New Roman"/>
          <w:sz w:val="28"/>
          <w:szCs w:val="28"/>
        </w:rPr>
      </w:pPr>
      <w:r w:rsidRPr="007F188F">
        <w:rPr>
          <w:rFonts w:ascii="Times New Roman" w:hAnsi="Times New Roman" w:cs="Times New Roman"/>
          <w:sz w:val="28"/>
          <w:szCs w:val="28"/>
        </w:rPr>
        <w:t>В целях подтверждения доходов от осуществления предпринимательской деятельности и доход</w:t>
      </w:r>
      <w:r w:rsidR="00786493" w:rsidRPr="007F188F">
        <w:rPr>
          <w:rFonts w:ascii="Times New Roman" w:hAnsi="Times New Roman" w:cs="Times New Roman"/>
          <w:sz w:val="28"/>
          <w:szCs w:val="28"/>
        </w:rPr>
        <w:t>ов</w:t>
      </w:r>
      <w:r w:rsidRPr="007F188F">
        <w:rPr>
          <w:rFonts w:ascii="Times New Roman" w:hAnsi="Times New Roman" w:cs="Times New Roman"/>
          <w:sz w:val="28"/>
          <w:szCs w:val="28"/>
        </w:rPr>
        <w:t xml:space="preserve"> от осуществления частной практики (в рамках налоговых режимов «упрощенная система налогообложения»</w:t>
      </w:r>
      <w:r w:rsidR="00AC6549" w:rsidRPr="007F188F">
        <w:rPr>
          <w:rFonts w:ascii="Times New Roman" w:hAnsi="Times New Roman" w:cs="Times New Roman"/>
          <w:sz w:val="28"/>
          <w:szCs w:val="28"/>
        </w:rPr>
        <w:t>,</w:t>
      </w:r>
      <w:r w:rsidRPr="007F188F">
        <w:rPr>
          <w:rFonts w:ascii="Times New Roman" w:hAnsi="Times New Roman" w:cs="Times New Roman"/>
          <w:sz w:val="28"/>
          <w:szCs w:val="28"/>
        </w:rPr>
        <w:t xml:space="preserve"> </w:t>
      </w:r>
      <w:r w:rsidR="00AC6549" w:rsidRPr="007F188F">
        <w:rPr>
          <w:rFonts w:ascii="Times New Roman" w:hAnsi="Times New Roman" w:cs="Times New Roman"/>
          <w:sz w:val="28"/>
          <w:szCs w:val="28"/>
        </w:rPr>
        <w:t xml:space="preserve">«патентная система налогообложения», «налог на профессиональный доход», «общий режим налогообложения», </w:t>
      </w:r>
      <w:r w:rsidRPr="007F188F">
        <w:rPr>
          <w:rFonts w:ascii="Times New Roman" w:hAnsi="Times New Roman" w:cs="Times New Roman"/>
          <w:sz w:val="28"/>
          <w:szCs w:val="28"/>
        </w:rPr>
        <w:t>«</w:t>
      </w:r>
      <w:r w:rsidR="00AC6549" w:rsidRPr="007F188F">
        <w:rPr>
          <w:rFonts w:ascii="Times New Roman" w:hAnsi="Times New Roman" w:cs="Times New Roman"/>
          <w:sz w:val="28"/>
          <w:szCs w:val="28"/>
        </w:rPr>
        <w:t>единый сельскохозяйственный налог»</w:t>
      </w:r>
      <w:r w:rsidRPr="007F188F">
        <w:rPr>
          <w:rFonts w:ascii="Times New Roman" w:hAnsi="Times New Roman" w:cs="Times New Roman"/>
          <w:sz w:val="28"/>
          <w:szCs w:val="28"/>
        </w:rPr>
        <w:t xml:space="preserve">) заявитель или члены его семьи вправе </w:t>
      </w:r>
      <w:proofErr w:type="gramStart"/>
      <w:r w:rsidRPr="007F188F">
        <w:rPr>
          <w:rFonts w:ascii="Times New Roman" w:hAnsi="Times New Roman" w:cs="Times New Roman"/>
          <w:sz w:val="28"/>
          <w:szCs w:val="28"/>
        </w:rPr>
        <w:t>предоставить следующие документы</w:t>
      </w:r>
      <w:proofErr w:type="gramEnd"/>
      <w:r w:rsidRPr="007F188F">
        <w:rPr>
          <w:rFonts w:ascii="Times New Roman" w:hAnsi="Times New Roman" w:cs="Times New Roman"/>
          <w:sz w:val="28"/>
          <w:szCs w:val="28"/>
        </w:rPr>
        <w:t xml:space="preserve"> (сведения) о доходах: </w:t>
      </w:r>
    </w:p>
    <w:p w:rsidR="00BC305A" w:rsidRDefault="00FA2AD8" w:rsidP="00BC305A">
      <w:pPr>
        <w:pStyle w:val="ConsPlusNormal"/>
        <w:tabs>
          <w:tab w:val="left" w:pos="1134"/>
        </w:tabs>
        <w:ind w:firstLine="567"/>
        <w:jc w:val="both"/>
        <w:rPr>
          <w:rFonts w:ascii="Times New Roman" w:hAnsi="Times New Roman" w:cs="Times New Roman"/>
          <w:sz w:val="28"/>
          <w:szCs w:val="28"/>
        </w:rPr>
      </w:pPr>
      <w:r w:rsidRPr="00FA2AD8">
        <w:rPr>
          <w:rFonts w:ascii="Times New Roman" w:hAnsi="Times New Roman" w:cs="Times New Roman"/>
          <w:sz w:val="28"/>
          <w:szCs w:val="28"/>
        </w:rPr>
        <w:t>выписк</w:t>
      </w:r>
      <w:r>
        <w:rPr>
          <w:rFonts w:ascii="Times New Roman" w:hAnsi="Times New Roman" w:cs="Times New Roman"/>
          <w:sz w:val="28"/>
          <w:szCs w:val="28"/>
        </w:rPr>
        <w:t>а</w:t>
      </w:r>
      <w:r w:rsidRPr="00FA2AD8">
        <w:rPr>
          <w:rFonts w:ascii="Times New Roman" w:hAnsi="Times New Roman" w:cs="Times New Roman"/>
          <w:sz w:val="28"/>
          <w:szCs w:val="28"/>
        </w:rPr>
        <w:t xml:space="preserve"> из книги учета доходов и расходов (учета доходов), </w:t>
      </w:r>
      <w:proofErr w:type="gramStart"/>
      <w:r w:rsidRPr="00FA2AD8">
        <w:rPr>
          <w:rFonts w:ascii="Times New Roman" w:hAnsi="Times New Roman" w:cs="Times New Roman"/>
          <w:sz w:val="28"/>
          <w:szCs w:val="28"/>
        </w:rPr>
        <w:t>заверенную</w:t>
      </w:r>
      <w:proofErr w:type="gramEnd"/>
      <w:r w:rsidRPr="00FA2AD8">
        <w:rPr>
          <w:rFonts w:ascii="Times New Roman" w:hAnsi="Times New Roman" w:cs="Times New Roman"/>
          <w:sz w:val="28"/>
          <w:szCs w:val="28"/>
        </w:rPr>
        <w:t xml:space="preserve">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r w:rsidR="00BC305A">
        <w:rPr>
          <w:rFonts w:ascii="Times New Roman" w:hAnsi="Times New Roman" w:cs="Times New Roman"/>
          <w:sz w:val="28"/>
          <w:szCs w:val="28"/>
        </w:rPr>
        <w:t>;</w:t>
      </w:r>
    </w:p>
    <w:p w:rsidR="00BC305A" w:rsidRDefault="002E411F" w:rsidP="00BC305A">
      <w:pPr>
        <w:pStyle w:val="ConsPlusNormal"/>
        <w:tabs>
          <w:tab w:val="left" w:pos="1134"/>
        </w:tabs>
        <w:ind w:firstLine="567"/>
        <w:jc w:val="both"/>
        <w:rPr>
          <w:rFonts w:ascii="Times New Roman" w:hAnsi="Times New Roman" w:cs="Times New Roman"/>
          <w:sz w:val="28"/>
          <w:szCs w:val="28"/>
        </w:rPr>
      </w:pPr>
      <w:r w:rsidRPr="002E411F">
        <w:rPr>
          <w:rFonts w:ascii="Times New Roman" w:hAnsi="Times New Roman" w:cs="Times New Roman"/>
          <w:sz w:val="28"/>
          <w:szCs w:val="28"/>
        </w:rPr>
        <w:t xml:space="preserve">выписка из личного кабинета </w:t>
      </w:r>
      <w:proofErr w:type="spellStart"/>
      <w:r w:rsidR="00BC305A">
        <w:rPr>
          <w:rFonts w:ascii="Times New Roman" w:hAnsi="Times New Roman" w:cs="Times New Roman"/>
          <w:sz w:val="28"/>
          <w:szCs w:val="28"/>
        </w:rPr>
        <w:t>самозанятого</w:t>
      </w:r>
      <w:proofErr w:type="spellEnd"/>
      <w:r w:rsidR="00BC305A">
        <w:rPr>
          <w:rFonts w:ascii="Times New Roman" w:hAnsi="Times New Roman" w:cs="Times New Roman"/>
          <w:sz w:val="28"/>
          <w:szCs w:val="28"/>
        </w:rPr>
        <w:t xml:space="preserve"> налогоплательщика, расположенного на платформе </w:t>
      </w:r>
      <w:proofErr w:type="spellStart"/>
      <w:r w:rsidR="00BC305A">
        <w:rPr>
          <w:rFonts w:ascii="Times New Roman" w:hAnsi="Times New Roman" w:cs="Times New Roman"/>
          <w:sz w:val="28"/>
          <w:szCs w:val="28"/>
          <w:lang w:val="en-US"/>
        </w:rPr>
        <w:t>lknpd</w:t>
      </w:r>
      <w:proofErr w:type="spellEnd"/>
      <w:r w:rsidR="00BC305A" w:rsidRPr="00BC305A">
        <w:rPr>
          <w:rFonts w:ascii="Times New Roman" w:hAnsi="Times New Roman" w:cs="Times New Roman"/>
          <w:sz w:val="28"/>
          <w:szCs w:val="28"/>
        </w:rPr>
        <w:t>.</w:t>
      </w:r>
      <w:proofErr w:type="spellStart"/>
      <w:r w:rsidR="00BC305A">
        <w:rPr>
          <w:rFonts w:ascii="Times New Roman" w:hAnsi="Times New Roman" w:cs="Times New Roman"/>
          <w:sz w:val="28"/>
          <w:szCs w:val="28"/>
          <w:lang w:val="en-US"/>
        </w:rPr>
        <w:t>nalog</w:t>
      </w:r>
      <w:proofErr w:type="spellEnd"/>
      <w:r w:rsidR="00BC305A" w:rsidRPr="00BC305A">
        <w:rPr>
          <w:rFonts w:ascii="Times New Roman" w:hAnsi="Times New Roman" w:cs="Times New Roman"/>
          <w:sz w:val="28"/>
          <w:szCs w:val="28"/>
        </w:rPr>
        <w:t>.</w:t>
      </w:r>
      <w:proofErr w:type="spellStart"/>
      <w:r w:rsidR="00BC305A">
        <w:rPr>
          <w:rFonts w:ascii="Times New Roman" w:hAnsi="Times New Roman" w:cs="Times New Roman"/>
          <w:sz w:val="28"/>
          <w:szCs w:val="28"/>
          <w:lang w:val="en-US"/>
        </w:rPr>
        <w:t>ru</w:t>
      </w:r>
      <w:proofErr w:type="spellEnd"/>
      <w:r w:rsidR="00BC305A">
        <w:rPr>
          <w:rFonts w:ascii="Times New Roman" w:hAnsi="Times New Roman" w:cs="Times New Roman"/>
          <w:sz w:val="28"/>
          <w:szCs w:val="28"/>
        </w:rPr>
        <w:t>.</w:t>
      </w:r>
    </w:p>
    <w:p w:rsidR="002E411F" w:rsidRPr="002E411F" w:rsidRDefault="00BC305A" w:rsidP="00BC305A">
      <w:pPr>
        <w:pStyle w:val="ConsPlusNorma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C305A" w:rsidRDefault="00BC305A" w:rsidP="0094542D">
      <w:pPr>
        <w:pStyle w:val="ConsPlusNormal"/>
        <w:ind w:firstLine="540"/>
        <w:jc w:val="both"/>
        <w:rPr>
          <w:rFonts w:ascii="Times New Roman" w:hAnsi="Times New Roman" w:cs="Times New Roman"/>
          <w:sz w:val="28"/>
          <w:szCs w:val="28"/>
        </w:rPr>
      </w:pPr>
    </w:p>
    <w:p w:rsidR="00BC305A" w:rsidRDefault="00BC305A" w:rsidP="0094542D">
      <w:pPr>
        <w:pStyle w:val="ConsPlusNormal"/>
        <w:ind w:firstLine="540"/>
        <w:jc w:val="both"/>
        <w:rPr>
          <w:rFonts w:ascii="Times New Roman" w:hAnsi="Times New Roman" w:cs="Times New Roman"/>
          <w:sz w:val="28"/>
          <w:szCs w:val="28"/>
        </w:rPr>
      </w:pPr>
    </w:p>
    <w:p w:rsidR="00BC305A" w:rsidRDefault="00BC305A" w:rsidP="0094542D">
      <w:pPr>
        <w:pStyle w:val="ConsPlusNormal"/>
        <w:ind w:firstLine="540"/>
        <w:jc w:val="both"/>
        <w:rPr>
          <w:rFonts w:ascii="Times New Roman" w:hAnsi="Times New Roman" w:cs="Times New Roman"/>
          <w:sz w:val="28"/>
          <w:szCs w:val="28"/>
        </w:rPr>
      </w:pPr>
    </w:p>
    <w:p w:rsidR="00BC305A" w:rsidRDefault="00BC305A" w:rsidP="0094542D">
      <w:pPr>
        <w:pStyle w:val="ConsPlusNormal"/>
        <w:ind w:firstLine="540"/>
        <w:jc w:val="both"/>
        <w:rPr>
          <w:rFonts w:ascii="Times New Roman" w:hAnsi="Times New Roman" w:cs="Times New Roman"/>
          <w:sz w:val="28"/>
          <w:szCs w:val="28"/>
        </w:rPr>
      </w:pPr>
    </w:p>
    <w:p w:rsidR="00BC305A" w:rsidRDefault="00BC305A" w:rsidP="0094542D">
      <w:pPr>
        <w:pStyle w:val="ConsPlusNormal"/>
        <w:ind w:firstLine="540"/>
        <w:jc w:val="both"/>
        <w:rPr>
          <w:rFonts w:ascii="Times New Roman" w:hAnsi="Times New Roman" w:cs="Times New Roman"/>
          <w:sz w:val="28"/>
          <w:szCs w:val="28"/>
        </w:rPr>
      </w:pPr>
    </w:p>
    <w:p w:rsidR="00BC305A" w:rsidRDefault="00BC305A" w:rsidP="0094542D">
      <w:pPr>
        <w:pStyle w:val="ConsPlusNormal"/>
        <w:ind w:firstLine="540"/>
        <w:jc w:val="both"/>
        <w:rPr>
          <w:rFonts w:ascii="Times New Roman" w:hAnsi="Times New Roman" w:cs="Times New Roman"/>
          <w:sz w:val="28"/>
          <w:szCs w:val="28"/>
        </w:rPr>
      </w:pPr>
    </w:p>
    <w:p w:rsidR="00BC305A" w:rsidRDefault="00BC305A" w:rsidP="0094542D">
      <w:pPr>
        <w:pStyle w:val="ConsPlusNormal"/>
        <w:ind w:firstLine="540"/>
        <w:jc w:val="both"/>
        <w:rPr>
          <w:rFonts w:ascii="Times New Roman" w:hAnsi="Times New Roman" w:cs="Times New Roman"/>
          <w:sz w:val="28"/>
          <w:szCs w:val="28"/>
        </w:rPr>
      </w:pPr>
    </w:p>
    <w:p w:rsidR="00BC305A" w:rsidRDefault="00BC305A" w:rsidP="0094542D">
      <w:pPr>
        <w:pStyle w:val="ConsPlusNormal"/>
        <w:ind w:firstLine="540"/>
        <w:jc w:val="both"/>
        <w:rPr>
          <w:rFonts w:ascii="Times New Roman" w:hAnsi="Times New Roman" w:cs="Times New Roman"/>
          <w:sz w:val="28"/>
          <w:szCs w:val="28"/>
        </w:rPr>
      </w:pPr>
    </w:p>
    <w:p w:rsidR="00BC305A" w:rsidRDefault="00BC305A" w:rsidP="0094542D">
      <w:pPr>
        <w:pStyle w:val="ConsPlusNormal"/>
        <w:ind w:firstLine="540"/>
        <w:jc w:val="both"/>
        <w:rPr>
          <w:rFonts w:ascii="Times New Roman" w:hAnsi="Times New Roman" w:cs="Times New Roman"/>
          <w:sz w:val="28"/>
          <w:szCs w:val="28"/>
        </w:rPr>
      </w:pPr>
    </w:p>
    <w:p w:rsidR="00BC305A" w:rsidRDefault="00BC305A" w:rsidP="0094542D">
      <w:pPr>
        <w:pStyle w:val="ConsPlusNormal"/>
        <w:ind w:firstLine="540"/>
        <w:jc w:val="both"/>
        <w:rPr>
          <w:rFonts w:ascii="Times New Roman" w:hAnsi="Times New Roman" w:cs="Times New Roman"/>
          <w:sz w:val="28"/>
          <w:szCs w:val="28"/>
        </w:rPr>
      </w:pPr>
    </w:p>
    <w:p w:rsidR="00BC305A" w:rsidRDefault="00BC305A" w:rsidP="0094542D">
      <w:pPr>
        <w:pStyle w:val="ConsPlusNormal"/>
        <w:ind w:firstLine="540"/>
        <w:jc w:val="both"/>
        <w:rPr>
          <w:rFonts w:ascii="Times New Roman" w:hAnsi="Times New Roman" w:cs="Times New Roman"/>
          <w:sz w:val="28"/>
          <w:szCs w:val="28"/>
        </w:rPr>
      </w:pPr>
    </w:p>
    <w:p w:rsidR="00BC305A" w:rsidRDefault="00BC305A" w:rsidP="0094542D">
      <w:pPr>
        <w:pStyle w:val="ConsPlusNormal"/>
        <w:ind w:firstLine="540"/>
        <w:jc w:val="both"/>
        <w:rPr>
          <w:rFonts w:ascii="Times New Roman" w:hAnsi="Times New Roman" w:cs="Times New Roman"/>
          <w:sz w:val="28"/>
          <w:szCs w:val="28"/>
        </w:rPr>
      </w:pPr>
    </w:p>
    <w:p w:rsidR="004C69E4" w:rsidRDefault="004C69E4" w:rsidP="0094542D">
      <w:pPr>
        <w:pStyle w:val="ConsPlusNormal"/>
        <w:ind w:firstLine="540"/>
        <w:jc w:val="both"/>
        <w:rPr>
          <w:rFonts w:ascii="Times New Roman" w:hAnsi="Times New Roman" w:cs="Times New Roman"/>
          <w:sz w:val="28"/>
          <w:szCs w:val="28"/>
        </w:rPr>
      </w:pPr>
    </w:p>
    <w:p w:rsidR="004C69E4" w:rsidRDefault="004C69E4" w:rsidP="0094542D">
      <w:pPr>
        <w:pStyle w:val="ConsPlusNormal"/>
        <w:ind w:firstLine="540"/>
        <w:jc w:val="both"/>
        <w:rPr>
          <w:rFonts w:ascii="Times New Roman" w:hAnsi="Times New Roman" w:cs="Times New Roman"/>
          <w:sz w:val="28"/>
          <w:szCs w:val="28"/>
        </w:rPr>
      </w:pPr>
    </w:p>
    <w:p w:rsidR="004C69E4" w:rsidRDefault="004C69E4" w:rsidP="0094542D">
      <w:pPr>
        <w:pStyle w:val="ConsPlusNormal"/>
        <w:ind w:firstLine="540"/>
        <w:jc w:val="both"/>
        <w:rPr>
          <w:rFonts w:ascii="Times New Roman" w:hAnsi="Times New Roman" w:cs="Times New Roman"/>
          <w:sz w:val="28"/>
          <w:szCs w:val="28"/>
        </w:rPr>
      </w:pPr>
    </w:p>
    <w:p w:rsidR="004C69E4" w:rsidRDefault="004C69E4" w:rsidP="0094542D">
      <w:pPr>
        <w:pStyle w:val="ConsPlusNormal"/>
        <w:ind w:firstLine="540"/>
        <w:jc w:val="both"/>
        <w:rPr>
          <w:rFonts w:ascii="Times New Roman" w:hAnsi="Times New Roman" w:cs="Times New Roman"/>
          <w:sz w:val="28"/>
          <w:szCs w:val="28"/>
        </w:rPr>
      </w:pPr>
    </w:p>
    <w:p w:rsidR="004C69E4" w:rsidRDefault="004C69E4" w:rsidP="0094542D">
      <w:pPr>
        <w:pStyle w:val="ConsPlusNormal"/>
        <w:ind w:firstLine="540"/>
        <w:jc w:val="both"/>
        <w:rPr>
          <w:rFonts w:ascii="Times New Roman" w:hAnsi="Times New Roman" w:cs="Times New Roman"/>
          <w:sz w:val="28"/>
          <w:szCs w:val="28"/>
        </w:rPr>
      </w:pPr>
    </w:p>
    <w:p w:rsidR="004C69E4" w:rsidRDefault="004C69E4" w:rsidP="0094542D">
      <w:pPr>
        <w:pStyle w:val="ConsPlusNormal"/>
        <w:ind w:firstLine="540"/>
        <w:jc w:val="both"/>
        <w:rPr>
          <w:rFonts w:ascii="Times New Roman" w:hAnsi="Times New Roman" w:cs="Times New Roman"/>
          <w:sz w:val="28"/>
          <w:szCs w:val="28"/>
        </w:rPr>
      </w:pPr>
    </w:p>
    <w:p w:rsidR="00BC305A" w:rsidRDefault="00BC305A" w:rsidP="0094542D">
      <w:pPr>
        <w:pStyle w:val="ConsPlusNormal"/>
        <w:ind w:firstLine="540"/>
        <w:jc w:val="both"/>
        <w:rPr>
          <w:rFonts w:ascii="Times New Roman" w:hAnsi="Times New Roman" w:cs="Times New Roman"/>
          <w:sz w:val="28"/>
          <w:szCs w:val="28"/>
        </w:rPr>
      </w:pPr>
    </w:p>
    <w:p w:rsidR="00BC305A" w:rsidRDefault="00BC305A" w:rsidP="0094542D">
      <w:pPr>
        <w:pStyle w:val="ConsPlusNormal"/>
        <w:ind w:firstLine="540"/>
        <w:jc w:val="both"/>
        <w:rPr>
          <w:rFonts w:ascii="Times New Roman" w:hAnsi="Times New Roman" w:cs="Times New Roman"/>
          <w:sz w:val="28"/>
          <w:szCs w:val="28"/>
        </w:rPr>
      </w:pPr>
    </w:p>
    <w:p w:rsidR="00561FAB" w:rsidRPr="003D7A95" w:rsidRDefault="00561FAB" w:rsidP="00A40962">
      <w:pPr>
        <w:autoSpaceDE w:val="0"/>
        <w:autoSpaceDN w:val="0"/>
        <w:adjustRightInd w:val="0"/>
        <w:jc w:val="center"/>
        <w:rPr>
          <w:rFonts w:ascii="Times New Roman" w:hAnsi="Times New Roman"/>
          <w:b/>
          <w:sz w:val="28"/>
          <w:szCs w:val="28"/>
        </w:rPr>
      </w:pPr>
      <w:r w:rsidRPr="003D7A95">
        <w:rPr>
          <w:rFonts w:ascii="Times New Roman" w:hAnsi="Times New Roman"/>
          <w:b/>
          <w:sz w:val="28"/>
          <w:szCs w:val="28"/>
        </w:rPr>
        <w:lastRenderedPageBreak/>
        <w:t>Пояснительная записка</w:t>
      </w:r>
    </w:p>
    <w:p w:rsidR="00561FAB" w:rsidRPr="003D7A95" w:rsidRDefault="00561FAB" w:rsidP="005A1DD7">
      <w:pPr>
        <w:pStyle w:val="ConsPlusTitle"/>
        <w:jc w:val="center"/>
        <w:rPr>
          <w:rFonts w:ascii="Times New Roman" w:hAnsi="Times New Roman" w:cs="Times New Roman"/>
          <w:sz w:val="28"/>
          <w:szCs w:val="28"/>
        </w:rPr>
      </w:pPr>
      <w:r w:rsidRPr="003D7A95">
        <w:rPr>
          <w:rFonts w:ascii="Times New Roman" w:hAnsi="Times New Roman" w:cs="Times New Roman"/>
          <w:sz w:val="28"/>
          <w:szCs w:val="28"/>
        </w:rPr>
        <w:t>к проекту постановления Правительства Ленинградской области</w:t>
      </w:r>
    </w:p>
    <w:p w:rsidR="00D934C1" w:rsidRPr="003D7A95" w:rsidRDefault="005A1DD7" w:rsidP="00FC5EA1">
      <w:pPr>
        <w:pStyle w:val="ConsPlusNormal"/>
        <w:jc w:val="center"/>
        <w:rPr>
          <w:rFonts w:ascii="Times New Roman" w:hAnsi="Times New Roman" w:cs="Times New Roman"/>
          <w:b/>
          <w:sz w:val="28"/>
          <w:szCs w:val="28"/>
        </w:rPr>
      </w:pPr>
      <w:r w:rsidRPr="003D7A95">
        <w:rPr>
          <w:rFonts w:ascii="Times New Roman" w:hAnsi="Times New Roman" w:cs="Times New Roman"/>
          <w:b/>
          <w:sz w:val="28"/>
          <w:szCs w:val="28"/>
        </w:rPr>
        <w:t xml:space="preserve">«Об утверждении порядка </w:t>
      </w:r>
      <w:r w:rsidR="00FC5EA1" w:rsidRPr="003D7A95">
        <w:rPr>
          <w:rFonts w:ascii="Times New Roman" w:hAnsi="Times New Roman" w:cs="Times New Roman"/>
          <w:b/>
          <w:sz w:val="28"/>
          <w:szCs w:val="28"/>
        </w:rPr>
        <w:t>исчисления среднедушевого денежного дохода члена семьи (среднего денежного дохода одиноко проживающего гражданина) для подтверждения права на получение отдельных мер социальной поддержки в соответствии с областным законом от 17 ноября 2017 года № 72-оз «Социальный кодекс</w:t>
      </w:r>
      <w:r w:rsidR="00FC5EA1" w:rsidRPr="003D7A95">
        <w:t xml:space="preserve"> </w:t>
      </w:r>
      <w:r w:rsidR="00FC5EA1" w:rsidRPr="003D7A95">
        <w:rPr>
          <w:rFonts w:ascii="Times New Roman" w:hAnsi="Times New Roman" w:cs="Times New Roman"/>
          <w:b/>
          <w:sz w:val="28"/>
          <w:szCs w:val="28"/>
        </w:rPr>
        <w:t>Ленинградской области»</w:t>
      </w:r>
    </w:p>
    <w:p w:rsidR="00FC5EA1" w:rsidRPr="003D7A95" w:rsidRDefault="00FC5EA1" w:rsidP="00FC5EA1">
      <w:pPr>
        <w:pStyle w:val="ConsPlusNormal"/>
        <w:jc w:val="center"/>
        <w:rPr>
          <w:rFonts w:ascii="Times New Roman" w:eastAsiaTheme="minorHAnsi" w:hAnsi="Times New Roman"/>
          <w:b/>
          <w:sz w:val="28"/>
          <w:szCs w:val="28"/>
        </w:rPr>
      </w:pPr>
    </w:p>
    <w:p w:rsidR="005A1DD7" w:rsidRPr="003D7A95" w:rsidRDefault="00561FAB" w:rsidP="005A1DD7">
      <w:pPr>
        <w:pStyle w:val="ConsPlusTitle"/>
        <w:ind w:firstLine="567"/>
        <w:jc w:val="both"/>
        <w:rPr>
          <w:rFonts w:ascii="Times New Roman" w:hAnsi="Times New Roman" w:cs="Times New Roman"/>
          <w:b w:val="0"/>
          <w:sz w:val="28"/>
          <w:szCs w:val="28"/>
        </w:rPr>
      </w:pPr>
      <w:r w:rsidRPr="003D7A95">
        <w:rPr>
          <w:rFonts w:ascii="Times New Roman" w:eastAsiaTheme="minorHAnsi" w:hAnsi="Times New Roman"/>
          <w:b w:val="0"/>
          <w:sz w:val="28"/>
          <w:szCs w:val="28"/>
        </w:rPr>
        <w:t xml:space="preserve"> </w:t>
      </w:r>
      <w:proofErr w:type="gramStart"/>
      <w:r w:rsidRPr="003D7A95">
        <w:rPr>
          <w:rFonts w:ascii="Times New Roman" w:eastAsiaTheme="minorHAnsi" w:hAnsi="Times New Roman"/>
          <w:b w:val="0"/>
          <w:sz w:val="28"/>
          <w:szCs w:val="28"/>
        </w:rPr>
        <w:t xml:space="preserve">Проект постановления </w:t>
      </w:r>
      <w:r w:rsidRPr="003D7A95">
        <w:rPr>
          <w:rFonts w:ascii="Times New Roman" w:hAnsi="Times New Roman"/>
          <w:b w:val="0"/>
          <w:sz w:val="28"/>
          <w:szCs w:val="28"/>
        </w:rPr>
        <w:t xml:space="preserve">Правительства Ленинградской области </w:t>
      </w:r>
      <w:r w:rsidRPr="003D7A95">
        <w:rPr>
          <w:rFonts w:ascii="Times New Roman" w:hAnsi="Times New Roman" w:cs="Times New Roman"/>
          <w:b w:val="0"/>
          <w:sz w:val="28"/>
          <w:szCs w:val="28"/>
        </w:rPr>
        <w:t>«</w:t>
      </w:r>
      <w:r w:rsidR="005A1DD7" w:rsidRPr="003D7A95">
        <w:rPr>
          <w:rFonts w:ascii="Times New Roman" w:hAnsi="Times New Roman" w:cs="Times New Roman"/>
          <w:b w:val="0"/>
          <w:sz w:val="28"/>
          <w:szCs w:val="28"/>
        </w:rPr>
        <w:t xml:space="preserve">Об утверждении порядка исчисления среднедушевого денежного дохода члена семьи </w:t>
      </w:r>
      <w:r w:rsidR="00FC5EA1" w:rsidRPr="003D7A95">
        <w:rPr>
          <w:rFonts w:ascii="Times New Roman" w:hAnsi="Times New Roman" w:cs="Times New Roman"/>
          <w:b w:val="0"/>
          <w:sz w:val="28"/>
          <w:szCs w:val="28"/>
        </w:rPr>
        <w:t>(среднего денежного дохода одиноко проживающего гражданина) для подтверждения права на получение отдельных мер социальной поддержки в соответствии с областным законом от 17 ноября 2017 года № 72-оз «Социальный кодекс</w:t>
      </w:r>
      <w:r w:rsidR="00FC5EA1" w:rsidRPr="003D7A95">
        <w:rPr>
          <w:b w:val="0"/>
        </w:rPr>
        <w:t xml:space="preserve"> </w:t>
      </w:r>
      <w:r w:rsidR="00FC5EA1" w:rsidRPr="003D7A95">
        <w:rPr>
          <w:rFonts w:ascii="Times New Roman" w:hAnsi="Times New Roman" w:cs="Times New Roman"/>
          <w:b w:val="0"/>
          <w:sz w:val="28"/>
          <w:szCs w:val="28"/>
        </w:rPr>
        <w:t xml:space="preserve">Ленинградской области» </w:t>
      </w:r>
      <w:r w:rsidR="00BC305A" w:rsidRPr="003D7A95">
        <w:rPr>
          <w:rFonts w:ascii="Times New Roman" w:hAnsi="Times New Roman" w:cs="Times New Roman"/>
          <w:b w:val="0"/>
          <w:sz w:val="28"/>
          <w:szCs w:val="28"/>
        </w:rPr>
        <w:t>(далее – Проект)</w:t>
      </w:r>
      <w:r w:rsidR="005A1DD7" w:rsidRPr="003D7A95">
        <w:rPr>
          <w:rFonts w:ascii="Times New Roman" w:hAnsi="Times New Roman" w:cs="Times New Roman"/>
          <w:b w:val="0"/>
          <w:sz w:val="28"/>
          <w:szCs w:val="28"/>
        </w:rPr>
        <w:t xml:space="preserve"> разработан в целях реализации единообразного подхода к исчислению среднедушевого денежного дохода члена семьи (</w:t>
      </w:r>
      <w:r w:rsidR="00662E2F">
        <w:rPr>
          <w:rFonts w:ascii="Times New Roman" w:hAnsi="Times New Roman" w:cs="Times New Roman"/>
          <w:b w:val="0"/>
          <w:sz w:val="28"/>
          <w:szCs w:val="28"/>
        </w:rPr>
        <w:t>среднего</w:t>
      </w:r>
      <w:proofErr w:type="gramEnd"/>
      <w:r w:rsidR="00662E2F">
        <w:rPr>
          <w:rFonts w:ascii="Times New Roman" w:hAnsi="Times New Roman" w:cs="Times New Roman"/>
          <w:b w:val="0"/>
          <w:sz w:val="28"/>
          <w:szCs w:val="28"/>
        </w:rPr>
        <w:t xml:space="preserve"> денежного дохода </w:t>
      </w:r>
      <w:r w:rsidR="005A1DD7" w:rsidRPr="003D7A95">
        <w:rPr>
          <w:rFonts w:ascii="Times New Roman" w:hAnsi="Times New Roman" w:cs="Times New Roman"/>
          <w:b w:val="0"/>
          <w:sz w:val="28"/>
          <w:szCs w:val="28"/>
        </w:rPr>
        <w:t>одиноко проживающего гражданина) для подтверждения права на получение отдельных мер социальной поддержки.</w:t>
      </w:r>
    </w:p>
    <w:p w:rsidR="005A1DD7" w:rsidRPr="003D7A95" w:rsidRDefault="005A1DD7" w:rsidP="005A1DD7">
      <w:pPr>
        <w:pStyle w:val="ConsPlusTitle"/>
        <w:ind w:firstLine="567"/>
        <w:jc w:val="both"/>
        <w:rPr>
          <w:rFonts w:ascii="Times New Roman" w:hAnsi="Times New Roman" w:cs="Times New Roman"/>
          <w:b w:val="0"/>
          <w:sz w:val="28"/>
          <w:szCs w:val="28"/>
        </w:rPr>
      </w:pPr>
      <w:r w:rsidRPr="003D7A95">
        <w:rPr>
          <w:rFonts w:ascii="Times New Roman" w:hAnsi="Times New Roman" w:cs="Times New Roman"/>
          <w:b w:val="0"/>
          <w:sz w:val="28"/>
          <w:szCs w:val="28"/>
        </w:rPr>
        <w:t xml:space="preserve">Проект порядка определяет период учета среднедушевого </w:t>
      </w:r>
      <w:r w:rsidR="00662E2F">
        <w:rPr>
          <w:rFonts w:ascii="Times New Roman" w:hAnsi="Times New Roman" w:cs="Times New Roman"/>
          <w:b w:val="0"/>
          <w:sz w:val="28"/>
          <w:szCs w:val="28"/>
        </w:rPr>
        <w:t xml:space="preserve">денежного </w:t>
      </w:r>
      <w:r w:rsidRPr="003D7A95">
        <w:rPr>
          <w:rFonts w:ascii="Times New Roman" w:hAnsi="Times New Roman" w:cs="Times New Roman"/>
          <w:b w:val="0"/>
          <w:sz w:val="28"/>
          <w:szCs w:val="28"/>
        </w:rPr>
        <w:t xml:space="preserve">дохода </w:t>
      </w:r>
      <w:r w:rsidR="00662E2F">
        <w:rPr>
          <w:rFonts w:ascii="Times New Roman" w:hAnsi="Times New Roman" w:cs="Times New Roman"/>
          <w:b w:val="0"/>
          <w:sz w:val="28"/>
          <w:szCs w:val="28"/>
        </w:rPr>
        <w:t xml:space="preserve">(далее – СДД) </w:t>
      </w:r>
      <w:r w:rsidRPr="003D7A95">
        <w:rPr>
          <w:rFonts w:ascii="Times New Roman" w:hAnsi="Times New Roman" w:cs="Times New Roman"/>
          <w:b w:val="0"/>
          <w:sz w:val="28"/>
          <w:szCs w:val="28"/>
        </w:rPr>
        <w:t>для предоставления  мер социальной поддержки с учетом установленных статьей 1.7. Социального кодекса Ленинградской области критериев нуждаемости</w:t>
      </w:r>
      <w:r w:rsidR="00BC305A" w:rsidRPr="003D7A95">
        <w:rPr>
          <w:rFonts w:ascii="Times New Roman" w:hAnsi="Times New Roman" w:cs="Times New Roman"/>
          <w:b w:val="0"/>
          <w:sz w:val="28"/>
          <w:szCs w:val="28"/>
        </w:rPr>
        <w:t>, а именно:</w:t>
      </w:r>
    </w:p>
    <w:p w:rsidR="00302574" w:rsidRPr="00302574" w:rsidRDefault="00302574" w:rsidP="00302574">
      <w:pPr>
        <w:pStyle w:val="ConsPlusTitle"/>
        <w:ind w:firstLine="567"/>
        <w:jc w:val="both"/>
        <w:rPr>
          <w:rFonts w:ascii="Times New Roman" w:hAnsi="Times New Roman" w:cs="Times New Roman"/>
          <w:b w:val="0"/>
          <w:sz w:val="28"/>
          <w:szCs w:val="28"/>
        </w:rPr>
      </w:pPr>
      <w:proofErr w:type="gramStart"/>
      <w:r w:rsidRPr="00302574">
        <w:rPr>
          <w:rFonts w:ascii="Times New Roman" w:hAnsi="Times New Roman" w:cs="Times New Roman"/>
          <w:b w:val="0"/>
          <w:sz w:val="28"/>
          <w:szCs w:val="28"/>
        </w:rPr>
        <w:t xml:space="preserve">Для подтверждения права на получение мер социальной поддержки, установленных статьями 2.2-2.4. 2.6, 2.9, 3.6, </w:t>
      </w:r>
      <w:r w:rsidR="00D63058">
        <w:rPr>
          <w:rFonts w:ascii="Times New Roman" w:hAnsi="Times New Roman" w:cs="Times New Roman"/>
          <w:b w:val="0"/>
          <w:sz w:val="28"/>
          <w:szCs w:val="28"/>
        </w:rPr>
        <w:t xml:space="preserve">3.8, </w:t>
      </w:r>
      <w:r w:rsidRPr="00302574">
        <w:rPr>
          <w:rFonts w:ascii="Times New Roman" w:hAnsi="Times New Roman" w:cs="Times New Roman"/>
          <w:b w:val="0"/>
          <w:sz w:val="28"/>
          <w:szCs w:val="28"/>
        </w:rPr>
        <w:t xml:space="preserve">пунктами 6-8 части 1 статьи 4.2 Социального кодекса, </w:t>
      </w:r>
      <w:r>
        <w:rPr>
          <w:rFonts w:ascii="Times New Roman" w:hAnsi="Times New Roman" w:cs="Times New Roman"/>
          <w:b w:val="0"/>
          <w:sz w:val="28"/>
          <w:szCs w:val="28"/>
        </w:rPr>
        <w:t xml:space="preserve">СДД </w:t>
      </w:r>
      <w:r w:rsidRPr="00302574">
        <w:rPr>
          <w:rFonts w:ascii="Times New Roman" w:hAnsi="Times New Roman" w:cs="Times New Roman"/>
          <w:b w:val="0"/>
          <w:sz w:val="28"/>
          <w:szCs w:val="28"/>
        </w:rPr>
        <w:t xml:space="preserve"> члена семьи (средний денежный доход одиноко проживающего гражданина) рассчитывается исходя из суммы денежных доходов всех членов семьи (денежного дохода одиноко проживающего гражданина) за последние 6 календарных месяцев, предшествующих 4 календарным месяцам перед месяцем подачи заявления</w:t>
      </w:r>
      <w:proofErr w:type="gramEnd"/>
      <w:r w:rsidRPr="00302574">
        <w:rPr>
          <w:rFonts w:ascii="Times New Roman" w:hAnsi="Times New Roman" w:cs="Times New Roman"/>
          <w:b w:val="0"/>
          <w:sz w:val="28"/>
          <w:szCs w:val="28"/>
        </w:rPr>
        <w:t xml:space="preserve"> о назначении меры социальной поддержки,  путем деления одной шестой суммы доходов всех членов семьи  (денежного дохода одиноко проживающего гражданина) за расчетный период на число членов семьи.</w:t>
      </w:r>
    </w:p>
    <w:p w:rsidR="00302574" w:rsidRDefault="00302574" w:rsidP="00302574">
      <w:pPr>
        <w:pStyle w:val="ConsPlusTitle"/>
        <w:ind w:firstLine="567"/>
        <w:jc w:val="both"/>
        <w:rPr>
          <w:rFonts w:ascii="Times New Roman" w:hAnsi="Times New Roman" w:cs="Times New Roman"/>
          <w:b w:val="0"/>
          <w:sz w:val="28"/>
          <w:szCs w:val="28"/>
        </w:rPr>
      </w:pPr>
      <w:proofErr w:type="gramStart"/>
      <w:r w:rsidRPr="00302574">
        <w:rPr>
          <w:rFonts w:ascii="Times New Roman" w:hAnsi="Times New Roman" w:cs="Times New Roman"/>
          <w:b w:val="0"/>
          <w:sz w:val="28"/>
          <w:szCs w:val="28"/>
        </w:rPr>
        <w:t xml:space="preserve">Для подтверждения права на получение мер социальной поддержки, установленных статьями </w:t>
      </w:r>
      <w:r w:rsidR="004316D3" w:rsidRPr="004316D3">
        <w:rPr>
          <w:rFonts w:ascii="Times New Roman" w:hAnsi="Times New Roman" w:cs="Times New Roman"/>
          <w:b w:val="0"/>
          <w:sz w:val="28"/>
          <w:szCs w:val="28"/>
        </w:rPr>
        <w:t>2.7, 2.8, 2.10, 3.2-3.5,</w:t>
      </w:r>
      <w:r w:rsidR="004316D3">
        <w:rPr>
          <w:rFonts w:ascii="Times New Roman" w:hAnsi="Times New Roman" w:cs="Times New Roman"/>
          <w:b w:val="0"/>
          <w:sz w:val="28"/>
          <w:szCs w:val="28"/>
        </w:rPr>
        <w:t xml:space="preserve"> </w:t>
      </w:r>
      <w:r w:rsidR="004316D3" w:rsidRPr="004316D3">
        <w:rPr>
          <w:rFonts w:ascii="Times New Roman" w:hAnsi="Times New Roman" w:cs="Times New Roman"/>
          <w:b w:val="0"/>
          <w:sz w:val="28"/>
          <w:szCs w:val="28"/>
        </w:rPr>
        <w:t>3.7, 3.9, 11.5</w:t>
      </w:r>
      <w:r w:rsidR="004316D3">
        <w:rPr>
          <w:rFonts w:ascii="Times New Roman" w:hAnsi="Times New Roman" w:cs="Times New Roman"/>
          <w:b w:val="0"/>
          <w:sz w:val="28"/>
          <w:szCs w:val="28"/>
        </w:rPr>
        <w:t xml:space="preserve">, </w:t>
      </w:r>
      <w:r w:rsidR="00D344BA">
        <w:rPr>
          <w:rFonts w:ascii="Times New Roman" w:hAnsi="Times New Roman" w:cs="Times New Roman"/>
          <w:b w:val="0"/>
          <w:sz w:val="28"/>
          <w:szCs w:val="28"/>
        </w:rPr>
        <w:t xml:space="preserve">пунктом 5 части 1 статьи </w:t>
      </w:r>
      <w:r w:rsidR="00712844">
        <w:rPr>
          <w:rFonts w:ascii="Times New Roman" w:hAnsi="Times New Roman" w:cs="Times New Roman"/>
          <w:b w:val="0"/>
          <w:sz w:val="28"/>
          <w:szCs w:val="28"/>
        </w:rPr>
        <w:t>11.2</w:t>
      </w:r>
      <w:r w:rsidRPr="00302574">
        <w:rPr>
          <w:rFonts w:ascii="Times New Roman" w:hAnsi="Times New Roman" w:cs="Times New Roman"/>
          <w:b w:val="0"/>
          <w:sz w:val="28"/>
          <w:szCs w:val="28"/>
        </w:rPr>
        <w:t xml:space="preserve"> Социального кодекса СДД члена семьи (средний денежный доход одиноко проживающего гражданина)  рассчитывается исходя из суммы денежных доходов всех членов семьи (денежного дохода одиноко проживающего гражданина) за последние 12 календарных месяцев, предшествующих 4 календарным месяцам перед месяцем</w:t>
      </w:r>
      <w:proofErr w:type="gramEnd"/>
      <w:r w:rsidRPr="00302574">
        <w:rPr>
          <w:rFonts w:ascii="Times New Roman" w:hAnsi="Times New Roman" w:cs="Times New Roman"/>
          <w:b w:val="0"/>
          <w:sz w:val="28"/>
          <w:szCs w:val="28"/>
        </w:rPr>
        <w:t xml:space="preserve"> подачи заявления о назначении меры социальной поддержки,  путем деления одной двенадцатой суммы доходов всех членов семьи  (денежного дохода одиноко проживающего гражданина) за расчетный период на число членов семьи.</w:t>
      </w:r>
      <w:r w:rsidR="00172BC9">
        <w:rPr>
          <w:rFonts w:ascii="Times New Roman" w:hAnsi="Times New Roman" w:cs="Times New Roman"/>
          <w:b w:val="0"/>
          <w:sz w:val="28"/>
          <w:szCs w:val="28"/>
        </w:rPr>
        <w:t xml:space="preserve"> </w:t>
      </w:r>
    </w:p>
    <w:p w:rsidR="007F188F" w:rsidRDefault="007F188F" w:rsidP="007F188F">
      <w:pPr>
        <w:pStyle w:val="ConsPlusTitle"/>
        <w:ind w:firstLine="567"/>
        <w:jc w:val="both"/>
        <w:rPr>
          <w:rFonts w:ascii="Times New Roman" w:hAnsi="Times New Roman" w:cs="Times New Roman"/>
          <w:b w:val="0"/>
          <w:sz w:val="28"/>
          <w:szCs w:val="28"/>
        </w:rPr>
      </w:pPr>
      <w:r w:rsidRPr="007F188F">
        <w:rPr>
          <w:rFonts w:ascii="Times New Roman" w:hAnsi="Times New Roman" w:cs="Times New Roman"/>
          <w:b w:val="0"/>
          <w:sz w:val="28"/>
          <w:szCs w:val="28"/>
        </w:rPr>
        <w:t xml:space="preserve">С 01 января 2021 года вступила в силу статья 4 Федерального закона от </w:t>
      </w:r>
      <w:r w:rsidR="00114900">
        <w:rPr>
          <w:rFonts w:ascii="Times New Roman" w:hAnsi="Times New Roman" w:cs="Times New Roman"/>
          <w:b w:val="0"/>
          <w:sz w:val="28"/>
          <w:szCs w:val="28"/>
        </w:rPr>
        <w:t xml:space="preserve">             </w:t>
      </w:r>
      <w:r w:rsidRPr="007F188F">
        <w:rPr>
          <w:rFonts w:ascii="Times New Roman" w:hAnsi="Times New Roman" w:cs="Times New Roman"/>
          <w:b w:val="0"/>
          <w:sz w:val="28"/>
          <w:szCs w:val="28"/>
        </w:rPr>
        <w:t xml:space="preserve">01 марта 2020 года № 35-ФЗ (внесены изменения в Федеральный закон от 27 июля 2010 года № 210-ФЗ «Об организации предоставления государственных и </w:t>
      </w:r>
      <w:r w:rsidRPr="007F188F">
        <w:rPr>
          <w:rFonts w:ascii="Times New Roman" w:hAnsi="Times New Roman" w:cs="Times New Roman"/>
          <w:b w:val="0"/>
          <w:sz w:val="28"/>
          <w:szCs w:val="28"/>
        </w:rPr>
        <w:lastRenderedPageBreak/>
        <w:t>муниципальных услуг»), которая предусматривает исключение документов о заработке граждан из перечня документов, представляемых заявителем.</w:t>
      </w:r>
    </w:p>
    <w:p w:rsidR="00302574" w:rsidRDefault="00302574" w:rsidP="007F188F">
      <w:pPr>
        <w:pStyle w:val="ConsPlusTitle"/>
        <w:ind w:firstLine="567"/>
        <w:jc w:val="both"/>
        <w:rPr>
          <w:rFonts w:ascii="Times New Roman" w:hAnsi="Times New Roman" w:cs="Times New Roman"/>
          <w:b w:val="0"/>
          <w:sz w:val="28"/>
          <w:szCs w:val="28"/>
        </w:rPr>
      </w:pPr>
      <w:r w:rsidRPr="00302574">
        <w:rPr>
          <w:rFonts w:ascii="Times New Roman" w:hAnsi="Times New Roman" w:cs="Times New Roman"/>
          <w:b w:val="0"/>
          <w:sz w:val="28"/>
          <w:szCs w:val="28"/>
        </w:rPr>
        <w:t>Учет заработка за период 12 месяцев является более объективным, чем за 6 месяцев.</w:t>
      </w:r>
      <w:r>
        <w:rPr>
          <w:rFonts w:ascii="Times New Roman" w:hAnsi="Times New Roman" w:cs="Times New Roman"/>
          <w:b w:val="0"/>
          <w:sz w:val="28"/>
          <w:szCs w:val="28"/>
        </w:rPr>
        <w:t xml:space="preserve"> Вместе с тем, переход на период исчисления дохода с 6 месяцев на 12 месяцев может повлиять на численность получателей мер социальной поддержки, указанных в статьях </w:t>
      </w:r>
      <w:r w:rsidRPr="00302574">
        <w:rPr>
          <w:rFonts w:ascii="Times New Roman" w:hAnsi="Times New Roman" w:cs="Times New Roman"/>
          <w:b w:val="0"/>
          <w:sz w:val="28"/>
          <w:szCs w:val="28"/>
        </w:rPr>
        <w:t xml:space="preserve">2.2-2.4. 2.6, 2.9, 3.6, </w:t>
      </w:r>
      <w:r w:rsidR="00D63058">
        <w:rPr>
          <w:rFonts w:ascii="Times New Roman" w:hAnsi="Times New Roman" w:cs="Times New Roman"/>
          <w:b w:val="0"/>
          <w:sz w:val="28"/>
          <w:szCs w:val="28"/>
        </w:rPr>
        <w:t xml:space="preserve">3.8, </w:t>
      </w:r>
      <w:r w:rsidRPr="00302574">
        <w:rPr>
          <w:rFonts w:ascii="Times New Roman" w:hAnsi="Times New Roman" w:cs="Times New Roman"/>
          <w:b w:val="0"/>
          <w:sz w:val="28"/>
          <w:szCs w:val="28"/>
        </w:rPr>
        <w:t>пункта</w:t>
      </w:r>
      <w:r w:rsidR="00771A48">
        <w:rPr>
          <w:rFonts w:ascii="Times New Roman" w:hAnsi="Times New Roman" w:cs="Times New Roman"/>
          <w:b w:val="0"/>
          <w:sz w:val="28"/>
          <w:szCs w:val="28"/>
        </w:rPr>
        <w:t>х</w:t>
      </w:r>
      <w:r w:rsidRPr="00302574">
        <w:rPr>
          <w:rFonts w:ascii="Times New Roman" w:hAnsi="Times New Roman" w:cs="Times New Roman"/>
          <w:b w:val="0"/>
          <w:sz w:val="28"/>
          <w:szCs w:val="28"/>
        </w:rPr>
        <w:t xml:space="preserve"> 6-8 части 1 статьи 4.2 Социального кодекса,</w:t>
      </w:r>
      <w:r w:rsidR="00771A48">
        <w:rPr>
          <w:rFonts w:ascii="Times New Roman" w:hAnsi="Times New Roman" w:cs="Times New Roman"/>
          <w:b w:val="0"/>
          <w:sz w:val="28"/>
          <w:szCs w:val="28"/>
        </w:rPr>
        <w:t xml:space="preserve"> в сторону уменьшения. Данное обстоятельство может негативно </w:t>
      </w:r>
      <w:proofErr w:type="gramStart"/>
      <w:r w:rsidR="00771A48">
        <w:rPr>
          <w:rFonts w:ascii="Times New Roman" w:hAnsi="Times New Roman" w:cs="Times New Roman"/>
          <w:b w:val="0"/>
          <w:sz w:val="28"/>
          <w:szCs w:val="28"/>
        </w:rPr>
        <w:t>сказаться на</w:t>
      </w:r>
      <w:proofErr w:type="gramEnd"/>
      <w:r w:rsidR="00771A48">
        <w:rPr>
          <w:rFonts w:ascii="Times New Roman" w:hAnsi="Times New Roman" w:cs="Times New Roman"/>
          <w:b w:val="0"/>
          <w:sz w:val="28"/>
          <w:szCs w:val="28"/>
        </w:rPr>
        <w:t xml:space="preserve"> социально-экономическое положение отдельных категорий граждан.  </w:t>
      </w:r>
    </w:p>
    <w:p w:rsidR="00ED69B1" w:rsidRDefault="00771A48" w:rsidP="00AC6549">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Проектом </w:t>
      </w:r>
      <w:r w:rsidR="00BC305A">
        <w:rPr>
          <w:rFonts w:ascii="Times New Roman" w:hAnsi="Times New Roman" w:cs="Times New Roman"/>
          <w:b w:val="0"/>
          <w:sz w:val="28"/>
          <w:szCs w:val="28"/>
        </w:rPr>
        <w:t xml:space="preserve"> определяется право заявителя п</w:t>
      </w:r>
      <w:r w:rsidR="00BC305A" w:rsidRPr="00BC305A">
        <w:rPr>
          <w:rFonts w:ascii="Times New Roman" w:hAnsi="Times New Roman" w:cs="Times New Roman"/>
          <w:b w:val="0"/>
          <w:sz w:val="28"/>
          <w:szCs w:val="28"/>
        </w:rPr>
        <w:t>ри невозможности получения в рамках межведомственного взаимодействия документов (сведений),</w:t>
      </w:r>
      <w:r w:rsidR="00EA0B8D">
        <w:rPr>
          <w:rFonts w:ascii="Times New Roman" w:hAnsi="Times New Roman" w:cs="Times New Roman"/>
          <w:b w:val="0"/>
          <w:sz w:val="28"/>
          <w:szCs w:val="28"/>
        </w:rPr>
        <w:t xml:space="preserve"> подтверждающих доход, </w:t>
      </w:r>
      <w:r w:rsidR="00BC305A" w:rsidRPr="00BC305A">
        <w:rPr>
          <w:rFonts w:ascii="Times New Roman" w:hAnsi="Times New Roman" w:cs="Times New Roman"/>
          <w:b w:val="0"/>
          <w:sz w:val="28"/>
          <w:szCs w:val="28"/>
        </w:rPr>
        <w:t xml:space="preserve"> необходимых для назначения указанных мер социальной поддержки, представить недостающие документы (сведения) </w:t>
      </w:r>
      <w:r w:rsidR="00BC305A">
        <w:rPr>
          <w:rFonts w:ascii="Times New Roman" w:hAnsi="Times New Roman" w:cs="Times New Roman"/>
          <w:b w:val="0"/>
          <w:sz w:val="28"/>
          <w:szCs w:val="28"/>
        </w:rPr>
        <w:t>самостоятельно</w:t>
      </w:r>
      <w:r w:rsidR="00BC305A" w:rsidRPr="00BC305A">
        <w:rPr>
          <w:rFonts w:ascii="Times New Roman" w:hAnsi="Times New Roman" w:cs="Times New Roman"/>
          <w:b w:val="0"/>
          <w:sz w:val="28"/>
          <w:szCs w:val="28"/>
        </w:rPr>
        <w:t>.</w:t>
      </w:r>
      <w:r w:rsidR="00EB381A">
        <w:rPr>
          <w:rFonts w:ascii="Times New Roman" w:hAnsi="Times New Roman" w:cs="Times New Roman"/>
          <w:b w:val="0"/>
          <w:sz w:val="28"/>
          <w:szCs w:val="28"/>
        </w:rPr>
        <w:t xml:space="preserve"> Указанное право касается, в том числе таких категорий заявителей, которые подтверждают свой доход </w:t>
      </w:r>
      <w:r w:rsidR="00BC305A" w:rsidRPr="00BC305A">
        <w:rPr>
          <w:rFonts w:ascii="Times New Roman" w:hAnsi="Times New Roman" w:cs="Times New Roman"/>
          <w:b w:val="0"/>
          <w:sz w:val="28"/>
          <w:szCs w:val="28"/>
        </w:rPr>
        <w:t xml:space="preserve"> доходов от осуществления предпринимательской деятельности </w:t>
      </w:r>
      <w:r w:rsidR="00AC6549" w:rsidRPr="00AC6549">
        <w:rPr>
          <w:rFonts w:ascii="Times New Roman" w:hAnsi="Times New Roman" w:cs="Times New Roman"/>
          <w:b w:val="0"/>
          <w:sz w:val="28"/>
          <w:szCs w:val="28"/>
        </w:rPr>
        <w:t>и доходы от осуществления частной практики, (в рамках налоговых режимов «упрощенная система налогообложения», «патентная система налогообложения», «налог на профессиональный доход», «общий режим налогообложения», «единый сельскохозяйственный налог»)</w:t>
      </w:r>
      <w:r w:rsidR="00AC6549">
        <w:rPr>
          <w:rFonts w:ascii="Times New Roman" w:hAnsi="Times New Roman" w:cs="Times New Roman"/>
          <w:b w:val="0"/>
          <w:sz w:val="28"/>
          <w:szCs w:val="28"/>
        </w:rPr>
        <w:t>.</w:t>
      </w:r>
    </w:p>
    <w:p w:rsidR="00474A91" w:rsidRDefault="00474A91" w:rsidP="00474A91">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28</w:t>
      </w:r>
      <w:r w:rsidR="00172BC9">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апреля 2021 года состоялось заседание Законодательного собрания Ленинградской области, на котором был принят  </w:t>
      </w:r>
      <w:r w:rsidRPr="00474A91">
        <w:rPr>
          <w:rFonts w:ascii="Times New Roman" w:hAnsi="Times New Roman" w:cs="Times New Roman"/>
          <w:b w:val="0"/>
          <w:sz w:val="28"/>
          <w:szCs w:val="28"/>
        </w:rPr>
        <w:t>областно</w:t>
      </w:r>
      <w:r>
        <w:rPr>
          <w:rFonts w:ascii="Times New Roman" w:hAnsi="Times New Roman" w:cs="Times New Roman"/>
          <w:b w:val="0"/>
          <w:sz w:val="28"/>
          <w:szCs w:val="28"/>
        </w:rPr>
        <w:t>й</w:t>
      </w:r>
      <w:r w:rsidRPr="00474A91">
        <w:rPr>
          <w:rFonts w:ascii="Times New Roman" w:hAnsi="Times New Roman" w:cs="Times New Roman"/>
          <w:b w:val="0"/>
          <w:sz w:val="28"/>
          <w:szCs w:val="28"/>
        </w:rPr>
        <w:t xml:space="preserve"> закон «О внесении изменения в областной закон «Социальный кодекс Ленинградской области»</w:t>
      </w:r>
      <w:r>
        <w:rPr>
          <w:rFonts w:ascii="Times New Roman" w:hAnsi="Times New Roman" w:cs="Times New Roman"/>
          <w:b w:val="0"/>
          <w:sz w:val="28"/>
          <w:szCs w:val="28"/>
        </w:rPr>
        <w:t xml:space="preserve">, касающийся </w:t>
      </w:r>
      <w:r w:rsidRPr="00474A91">
        <w:rPr>
          <w:rFonts w:ascii="Times New Roman" w:hAnsi="Times New Roman" w:cs="Times New Roman"/>
          <w:b w:val="0"/>
          <w:sz w:val="28"/>
          <w:szCs w:val="28"/>
        </w:rPr>
        <w:t xml:space="preserve"> передач</w:t>
      </w:r>
      <w:r>
        <w:rPr>
          <w:rFonts w:ascii="Times New Roman" w:hAnsi="Times New Roman" w:cs="Times New Roman"/>
          <w:b w:val="0"/>
          <w:sz w:val="28"/>
          <w:szCs w:val="28"/>
        </w:rPr>
        <w:t>и</w:t>
      </w:r>
      <w:r w:rsidRPr="00474A91">
        <w:rPr>
          <w:rFonts w:ascii="Times New Roman" w:hAnsi="Times New Roman" w:cs="Times New Roman"/>
          <w:b w:val="0"/>
          <w:sz w:val="28"/>
          <w:szCs w:val="28"/>
        </w:rPr>
        <w:t xml:space="preserve"> полномочий по определению  порядка исчисления среднедушевого денежного дохода члена семьи </w:t>
      </w:r>
      <w:r w:rsidR="00662E2F" w:rsidRPr="00662E2F">
        <w:rPr>
          <w:rFonts w:ascii="Times New Roman" w:hAnsi="Times New Roman" w:cs="Times New Roman"/>
          <w:b w:val="0"/>
          <w:sz w:val="28"/>
          <w:szCs w:val="28"/>
        </w:rPr>
        <w:t>(среднего денежного дохода одиноко проживающего гражда</w:t>
      </w:r>
      <w:r w:rsidR="00662E2F">
        <w:rPr>
          <w:rFonts w:ascii="Times New Roman" w:hAnsi="Times New Roman" w:cs="Times New Roman"/>
          <w:b w:val="0"/>
          <w:sz w:val="28"/>
          <w:szCs w:val="28"/>
        </w:rPr>
        <w:t>нина)</w:t>
      </w:r>
      <w:r w:rsidR="00662E2F" w:rsidRPr="00662E2F">
        <w:rPr>
          <w:rFonts w:ascii="Times New Roman" w:hAnsi="Times New Roman" w:cs="Times New Roman"/>
          <w:b w:val="0"/>
          <w:sz w:val="28"/>
          <w:szCs w:val="28"/>
        </w:rPr>
        <w:t xml:space="preserve"> </w:t>
      </w:r>
      <w:r w:rsidRPr="00474A91">
        <w:rPr>
          <w:rFonts w:ascii="Times New Roman" w:hAnsi="Times New Roman" w:cs="Times New Roman"/>
          <w:b w:val="0"/>
          <w:sz w:val="28"/>
          <w:szCs w:val="28"/>
        </w:rPr>
        <w:t>Правительству Ленинградской области</w:t>
      </w:r>
      <w:r>
        <w:rPr>
          <w:rFonts w:ascii="Times New Roman" w:hAnsi="Times New Roman" w:cs="Times New Roman"/>
          <w:b w:val="0"/>
          <w:sz w:val="28"/>
          <w:szCs w:val="28"/>
        </w:rPr>
        <w:t>.</w:t>
      </w:r>
    </w:p>
    <w:p w:rsidR="00261A5C" w:rsidRPr="00261A5C" w:rsidRDefault="00261A5C" w:rsidP="00261A5C">
      <w:pPr>
        <w:pStyle w:val="ConsPlusTitle"/>
        <w:ind w:firstLine="567"/>
        <w:jc w:val="both"/>
        <w:rPr>
          <w:rFonts w:ascii="Times New Roman" w:hAnsi="Times New Roman" w:cs="Times New Roman"/>
          <w:b w:val="0"/>
          <w:sz w:val="28"/>
          <w:szCs w:val="28"/>
        </w:rPr>
      </w:pPr>
      <w:r w:rsidRPr="00261A5C">
        <w:rPr>
          <w:rFonts w:ascii="Times New Roman" w:hAnsi="Times New Roman" w:cs="Times New Roman"/>
          <w:b w:val="0"/>
          <w:sz w:val="28"/>
          <w:szCs w:val="28"/>
        </w:rPr>
        <w:t>Принятие Проекта потребует внесение изменений в следующие нормативные правовые акты Ленинградской области:</w:t>
      </w:r>
    </w:p>
    <w:p w:rsidR="00261A5C" w:rsidRPr="00261A5C" w:rsidRDefault="00261A5C" w:rsidP="00261A5C">
      <w:pPr>
        <w:pStyle w:val="ConsPlusTitle"/>
        <w:ind w:firstLine="567"/>
        <w:jc w:val="both"/>
        <w:rPr>
          <w:rFonts w:ascii="Times New Roman" w:hAnsi="Times New Roman" w:cs="Times New Roman"/>
          <w:b w:val="0"/>
          <w:sz w:val="28"/>
          <w:szCs w:val="28"/>
        </w:rPr>
      </w:pPr>
      <w:r w:rsidRPr="00261A5C">
        <w:rPr>
          <w:rFonts w:ascii="Times New Roman" w:hAnsi="Times New Roman" w:cs="Times New Roman"/>
          <w:b w:val="0"/>
          <w:sz w:val="28"/>
          <w:szCs w:val="28"/>
        </w:rPr>
        <w:t>Постановление Правительства Ленинградской области от 19.03.2018 № 89</w:t>
      </w:r>
      <w:r>
        <w:rPr>
          <w:rFonts w:ascii="Times New Roman" w:hAnsi="Times New Roman" w:cs="Times New Roman"/>
          <w:b w:val="0"/>
          <w:sz w:val="28"/>
          <w:szCs w:val="28"/>
        </w:rPr>
        <w:t xml:space="preserve"> </w:t>
      </w:r>
      <w:r w:rsidRPr="00261A5C">
        <w:rPr>
          <w:rFonts w:ascii="Times New Roman" w:hAnsi="Times New Roman" w:cs="Times New Roman"/>
          <w:b w:val="0"/>
          <w:sz w:val="28"/>
          <w:szCs w:val="28"/>
        </w:rPr>
        <w:t xml:space="preserve">«О реализации отдельных положений областного закона от 17 ноября 2017 года № 72-оз «Социальный кодекс Ленинградской области», применяемых в отношении семей, имеющих детей, и признании </w:t>
      </w:r>
      <w:proofErr w:type="gramStart"/>
      <w:r w:rsidRPr="00261A5C">
        <w:rPr>
          <w:rFonts w:ascii="Times New Roman" w:hAnsi="Times New Roman" w:cs="Times New Roman"/>
          <w:b w:val="0"/>
          <w:sz w:val="28"/>
          <w:szCs w:val="28"/>
        </w:rPr>
        <w:t>утратившими</w:t>
      </w:r>
      <w:proofErr w:type="gramEnd"/>
      <w:r w:rsidRPr="00261A5C">
        <w:rPr>
          <w:rFonts w:ascii="Times New Roman" w:hAnsi="Times New Roman" w:cs="Times New Roman"/>
          <w:b w:val="0"/>
          <w:sz w:val="28"/>
          <w:szCs w:val="28"/>
        </w:rPr>
        <w:t xml:space="preserve"> силу отдельных постановлений Правительства Ленинградской области».</w:t>
      </w:r>
    </w:p>
    <w:p w:rsidR="00261A5C" w:rsidRPr="00261A5C" w:rsidRDefault="00261A5C" w:rsidP="00261A5C">
      <w:pPr>
        <w:pStyle w:val="ConsPlusTitle"/>
        <w:ind w:firstLine="567"/>
        <w:jc w:val="both"/>
        <w:rPr>
          <w:rFonts w:ascii="Times New Roman" w:hAnsi="Times New Roman" w:cs="Times New Roman"/>
          <w:b w:val="0"/>
          <w:sz w:val="28"/>
          <w:szCs w:val="28"/>
        </w:rPr>
      </w:pPr>
      <w:proofErr w:type="gramStart"/>
      <w:r w:rsidRPr="00261A5C">
        <w:rPr>
          <w:rFonts w:ascii="Times New Roman" w:hAnsi="Times New Roman" w:cs="Times New Roman"/>
          <w:b w:val="0"/>
          <w:sz w:val="28"/>
          <w:szCs w:val="28"/>
        </w:rPr>
        <w:t>Постановление Правительства Ленинградской области от 24.12.2019 № 615 «Об утверждении Порядка предоставления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и признании утратившим силу постановления Правительства Ленинградской области от</w:t>
      </w:r>
      <w:proofErr w:type="gramEnd"/>
      <w:r w:rsidRPr="00261A5C">
        <w:rPr>
          <w:rFonts w:ascii="Times New Roman" w:hAnsi="Times New Roman" w:cs="Times New Roman"/>
          <w:b w:val="0"/>
          <w:sz w:val="28"/>
          <w:szCs w:val="28"/>
        </w:rPr>
        <w:t xml:space="preserve"> 25.10.2019 года № 504».</w:t>
      </w:r>
    </w:p>
    <w:p w:rsidR="00261A5C" w:rsidRPr="00261A5C" w:rsidRDefault="00261A5C" w:rsidP="00261A5C">
      <w:pPr>
        <w:pStyle w:val="ConsPlusTitle"/>
        <w:ind w:firstLine="567"/>
        <w:jc w:val="both"/>
        <w:rPr>
          <w:rFonts w:ascii="Times New Roman" w:hAnsi="Times New Roman" w:cs="Times New Roman"/>
          <w:b w:val="0"/>
          <w:sz w:val="28"/>
          <w:szCs w:val="28"/>
        </w:rPr>
      </w:pPr>
      <w:proofErr w:type="gramStart"/>
      <w:r w:rsidRPr="00261A5C">
        <w:rPr>
          <w:rFonts w:ascii="Times New Roman" w:hAnsi="Times New Roman" w:cs="Times New Roman"/>
          <w:b w:val="0"/>
          <w:sz w:val="28"/>
          <w:szCs w:val="28"/>
        </w:rPr>
        <w:t xml:space="preserve">Постановление Правительства Ленинградской области от 13.03.2018 № 78 «Об утверждении порядков предоставления мер социальной поддержки отдельным категориям граждан, состава денежных доходов лиц, указанных в </w:t>
      </w:r>
      <w:r w:rsidRPr="00261A5C">
        <w:rPr>
          <w:rFonts w:ascii="Times New Roman" w:hAnsi="Times New Roman" w:cs="Times New Roman"/>
          <w:b w:val="0"/>
          <w:sz w:val="28"/>
          <w:szCs w:val="28"/>
        </w:rPr>
        <w:lastRenderedPageBreak/>
        <w:t>пункте 2 части 1 статьи 7.2 областного закона от 17 ноября 2017 года N 72-оз «Социальный кодекс Ленинградской области», учитываемых при исчислении среднего денежного дохода, и признании утратившими силу отдельных постановлений Правительства Ленинградской области».</w:t>
      </w:r>
      <w:proofErr w:type="gramEnd"/>
    </w:p>
    <w:p w:rsidR="00261A5C" w:rsidRPr="00261A5C" w:rsidRDefault="00261A5C" w:rsidP="00261A5C">
      <w:pPr>
        <w:pStyle w:val="ConsPlusTitle"/>
        <w:ind w:firstLine="567"/>
        <w:jc w:val="both"/>
        <w:rPr>
          <w:rFonts w:ascii="Times New Roman" w:hAnsi="Times New Roman" w:cs="Times New Roman"/>
          <w:b w:val="0"/>
          <w:sz w:val="28"/>
          <w:szCs w:val="28"/>
        </w:rPr>
      </w:pPr>
      <w:r w:rsidRPr="00261A5C">
        <w:rPr>
          <w:rFonts w:ascii="Times New Roman" w:hAnsi="Times New Roman" w:cs="Times New Roman"/>
          <w:b w:val="0"/>
          <w:sz w:val="28"/>
          <w:szCs w:val="28"/>
        </w:rPr>
        <w:t xml:space="preserve">Постановление Правительства Ленинградской области от 15.02.2018 № 45 «Об утверждении порядков предоставления мер социальной поддержки отдельным категориям граждан на территории Ленинградской области и признании </w:t>
      </w:r>
      <w:proofErr w:type="gramStart"/>
      <w:r w:rsidRPr="00261A5C">
        <w:rPr>
          <w:rFonts w:ascii="Times New Roman" w:hAnsi="Times New Roman" w:cs="Times New Roman"/>
          <w:b w:val="0"/>
          <w:sz w:val="28"/>
          <w:szCs w:val="28"/>
        </w:rPr>
        <w:t>утратившими</w:t>
      </w:r>
      <w:proofErr w:type="gramEnd"/>
      <w:r w:rsidRPr="00261A5C">
        <w:rPr>
          <w:rFonts w:ascii="Times New Roman" w:hAnsi="Times New Roman" w:cs="Times New Roman"/>
          <w:b w:val="0"/>
          <w:sz w:val="28"/>
          <w:szCs w:val="28"/>
        </w:rPr>
        <w:t xml:space="preserve"> силу отдельных постановлений Правительства Ленинградской области».</w:t>
      </w:r>
    </w:p>
    <w:p w:rsidR="00AC6549" w:rsidRPr="00261A5C" w:rsidRDefault="00261A5C" w:rsidP="00261A5C">
      <w:pPr>
        <w:pStyle w:val="ConsPlusTitle"/>
        <w:ind w:firstLine="567"/>
        <w:jc w:val="both"/>
        <w:rPr>
          <w:rFonts w:ascii="Times New Roman" w:hAnsi="Times New Roman" w:cs="Times New Roman"/>
          <w:b w:val="0"/>
          <w:sz w:val="28"/>
          <w:szCs w:val="28"/>
        </w:rPr>
      </w:pPr>
      <w:r w:rsidRPr="00261A5C">
        <w:rPr>
          <w:rFonts w:ascii="Times New Roman" w:hAnsi="Times New Roman" w:cs="Times New Roman"/>
          <w:b w:val="0"/>
          <w:sz w:val="28"/>
          <w:szCs w:val="28"/>
        </w:rPr>
        <w:t>Постановление Правительства Ленинградской области от 24.10.2006 № 295 «Об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w:t>
      </w:r>
    </w:p>
    <w:p w:rsidR="00261A5C" w:rsidRDefault="00261A5C" w:rsidP="00561FAB">
      <w:pPr>
        <w:autoSpaceDE w:val="0"/>
        <w:autoSpaceDN w:val="0"/>
        <w:adjustRightInd w:val="0"/>
        <w:jc w:val="both"/>
        <w:rPr>
          <w:rFonts w:ascii="Times New Roman" w:hAnsi="Times New Roman"/>
          <w:sz w:val="28"/>
          <w:szCs w:val="28"/>
        </w:rPr>
      </w:pPr>
    </w:p>
    <w:p w:rsidR="00261A5C" w:rsidRDefault="00261A5C" w:rsidP="00561FAB">
      <w:pPr>
        <w:autoSpaceDE w:val="0"/>
        <w:autoSpaceDN w:val="0"/>
        <w:adjustRightInd w:val="0"/>
        <w:jc w:val="both"/>
        <w:rPr>
          <w:rFonts w:ascii="Times New Roman" w:hAnsi="Times New Roman"/>
          <w:sz w:val="28"/>
          <w:szCs w:val="28"/>
        </w:rPr>
      </w:pPr>
    </w:p>
    <w:p w:rsidR="00561FAB" w:rsidRPr="00643CB2" w:rsidRDefault="00561FAB" w:rsidP="00561FAB">
      <w:pPr>
        <w:autoSpaceDE w:val="0"/>
        <w:autoSpaceDN w:val="0"/>
        <w:adjustRightInd w:val="0"/>
        <w:jc w:val="both"/>
        <w:rPr>
          <w:rFonts w:ascii="Times New Roman" w:hAnsi="Times New Roman"/>
          <w:sz w:val="28"/>
          <w:szCs w:val="28"/>
        </w:rPr>
      </w:pPr>
      <w:r w:rsidRPr="00643CB2">
        <w:rPr>
          <w:rFonts w:ascii="Times New Roman" w:hAnsi="Times New Roman"/>
          <w:sz w:val="28"/>
          <w:szCs w:val="28"/>
        </w:rPr>
        <w:t xml:space="preserve">Председатель комитета </w:t>
      </w:r>
    </w:p>
    <w:p w:rsidR="00561FAB" w:rsidRPr="00643CB2" w:rsidRDefault="00561FAB" w:rsidP="00561FAB">
      <w:pPr>
        <w:autoSpaceDE w:val="0"/>
        <w:autoSpaceDN w:val="0"/>
        <w:adjustRightInd w:val="0"/>
        <w:jc w:val="both"/>
        <w:rPr>
          <w:rFonts w:ascii="Times New Roman" w:hAnsi="Times New Roman"/>
          <w:sz w:val="28"/>
          <w:szCs w:val="28"/>
        </w:rPr>
      </w:pPr>
      <w:r w:rsidRPr="00643CB2">
        <w:rPr>
          <w:rFonts w:ascii="Times New Roman" w:hAnsi="Times New Roman"/>
          <w:sz w:val="28"/>
          <w:szCs w:val="28"/>
        </w:rPr>
        <w:t>по социальной защите населения</w:t>
      </w:r>
    </w:p>
    <w:p w:rsidR="00ED69B1" w:rsidRPr="00643CB2" w:rsidRDefault="00561FAB" w:rsidP="00A40962">
      <w:pPr>
        <w:autoSpaceDE w:val="0"/>
        <w:autoSpaceDN w:val="0"/>
        <w:adjustRightInd w:val="0"/>
        <w:rPr>
          <w:rFonts w:ascii="Times New Roman" w:hAnsi="Times New Roman"/>
          <w:sz w:val="28"/>
          <w:szCs w:val="28"/>
        </w:rPr>
      </w:pPr>
      <w:r w:rsidRPr="00643CB2">
        <w:rPr>
          <w:rFonts w:ascii="Times New Roman" w:hAnsi="Times New Roman"/>
          <w:sz w:val="28"/>
          <w:szCs w:val="28"/>
        </w:rPr>
        <w:t xml:space="preserve">Ленинградской области                                     </w:t>
      </w:r>
      <w:r w:rsidRPr="00643CB2">
        <w:rPr>
          <w:rFonts w:ascii="Times New Roman" w:hAnsi="Times New Roman"/>
          <w:sz w:val="28"/>
          <w:szCs w:val="28"/>
        </w:rPr>
        <w:tab/>
        <w:t xml:space="preserve">                  </w:t>
      </w:r>
      <w:r w:rsidR="001C55B2" w:rsidRPr="00643CB2">
        <w:rPr>
          <w:rFonts w:ascii="Times New Roman" w:hAnsi="Times New Roman"/>
          <w:sz w:val="28"/>
          <w:szCs w:val="28"/>
        </w:rPr>
        <w:tab/>
      </w:r>
      <w:r w:rsidR="006F0678" w:rsidRPr="00643CB2">
        <w:rPr>
          <w:rFonts w:ascii="Times New Roman" w:hAnsi="Times New Roman"/>
          <w:sz w:val="28"/>
          <w:szCs w:val="28"/>
        </w:rPr>
        <w:t xml:space="preserve">    </w:t>
      </w:r>
      <w:r w:rsidRPr="00643CB2">
        <w:rPr>
          <w:rFonts w:ascii="Times New Roman" w:hAnsi="Times New Roman"/>
          <w:sz w:val="28"/>
          <w:szCs w:val="28"/>
        </w:rPr>
        <w:t xml:space="preserve"> </w:t>
      </w:r>
      <w:r w:rsidR="001C55B2" w:rsidRPr="00643CB2">
        <w:rPr>
          <w:rFonts w:ascii="Times New Roman" w:hAnsi="Times New Roman"/>
          <w:sz w:val="28"/>
          <w:szCs w:val="28"/>
        </w:rPr>
        <w:t>А.</w:t>
      </w:r>
      <w:r w:rsidR="00261A5C">
        <w:rPr>
          <w:rFonts w:ascii="Times New Roman" w:hAnsi="Times New Roman"/>
          <w:sz w:val="28"/>
          <w:szCs w:val="28"/>
        </w:rPr>
        <w:t xml:space="preserve"> </w:t>
      </w:r>
      <w:r w:rsidR="001C55B2" w:rsidRPr="00643CB2">
        <w:rPr>
          <w:rFonts w:ascii="Times New Roman" w:hAnsi="Times New Roman"/>
          <w:sz w:val="28"/>
          <w:szCs w:val="28"/>
        </w:rPr>
        <w:t xml:space="preserve"> Толмачева</w:t>
      </w:r>
    </w:p>
    <w:p w:rsidR="00AC6549" w:rsidRDefault="00AC6549" w:rsidP="00561FAB">
      <w:pPr>
        <w:tabs>
          <w:tab w:val="left" w:pos="709"/>
        </w:tabs>
        <w:jc w:val="center"/>
        <w:rPr>
          <w:rFonts w:ascii="Times New Roman" w:eastAsia="Times New Roman" w:hAnsi="Times New Roman"/>
          <w:b/>
          <w:bCs/>
          <w:sz w:val="28"/>
          <w:szCs w:val="28"/>
          <w:lang w:eastAsia="ru-RU"/>
        </w:rPr>
      </w:pPr>
    </w:p>
    <w:p w:rsidR="00AC6549" w:rsidRDefault="00AC6549" w:rsidP="00561FAB">
      <w:pPr>
        <w:tabs>
          <w:tab w:val="left" w:pos="709"/>
        </w:tabs>
        <w:jc w:val="center"/>
        <w:rPr>
          <w:rFonts w:ascii="Times New Roman" w:eastAsia="Times New Roman" w:hAnsi="Times New Roman"/>
          <w:b/>
          <w:bCs/>
          <w:sz w:val="28"/>
          <w:szCs w:val="28"/>
          <w:lang w:eastAsia="ru-RU"/>
        </w:rPr>
      </w:pPr>
    </w:p>
    <w:p w:rsidR="00236F7A" w:rsidRDefault="00236F7A" w:rsidP="00561FAB">
      <w:pPr>
        <w:tabs>
          <w:tab w:val="left" w:pos="709"/>
        </w:tabs>
        <w:jc w:val="center"/>
        <w:rPr>
          <w:rFonts w:ascii="Times New Roman" w:eastAsia="Times New Roman" w:hAnsi="Times New Roman"/>
          <w:b/>
          <w:bCs/>
          <w:sz w:val="28"/>
          <w:szCs w:val="28"/>
          <w:lang w:eastAsia="ru-RU"/>
        </w:rPr>
      </w:pPr>
    </w:p>
    <w:p w:rsidR="00236F7A" w:rsidRDefault="00236F7A" w:rsidP="00561FAB">
      <w:pPr>
        <w:tabs>
          <w:tab w:val="left" w:pos="709"/>
        </w:tabs>
        <w:jc w:val="center"/>
        <w:rPr>
          <w:rFonts w:ascii="Times New Roman" w:eastAsia="Times New Roman" w:hAnsi="Times New Roman"/>
          <w:b/>
          <w:bCs/>
          <w:sz w:val="28"/>
          <w:szCs w:val="28"/>
          <w:lang w:eastAsia="ru-RU"/>
        </w:rPr>
      </w:pPr>
    </w:p>
    <w:p w:rsidR="00236F7A" w:rsidRDefault="00236F7A" w:rsidP="00561FAB">
      <w:pPr>
        <w:tabs>
          <w:tab w:val="left" w:pos="709"/>
        </w:tabs>
        <w:jc w:val="center"/>
        <w:rPr>
          <w:rFonts w:ascii="Times New Roman" w:eastAsia="Times New Roman" w:hAnsi="Times New Roman"/>
          <w:b/>
          <w:bCs/>
          <w:sz w:val="28"/>
          <w:szCs w:val="28"/>
          <w:lang w:eastAsia="ru-RU"/>
        </w:rPr>
      </w:pPr>
    </w:p>
    <w:p w:rsidR="00236F7A" w:rsidRDefault="00236F7A" w:rsidP="00561FAB">
      <w:pPr>
        <w:tabs>
          <w:tab w:val="left" w:pos="709"/>
        </w:tabs>
        <w:jc w:val="center"/>
        <w:rPr>
          <w:rFonts w:ascii="Times New Roman" w:eastAsia="Times New Roman" w:hAnsi="Times New Roman"/>
          <w:b/>
          <w:bCs/>
          <w:sz w:val="28"/>
          <w:szCs w:val="28"/>
          <w:lang w:eastAsia="ru-RU"/>
        </w:rPr>
      </w:pPr>
    </w:p>
    <w:p w:rsidR="00236F7A" w:rsidRDefault="00236F7A" w:rsidP="00561FAB">
      <w:pPr>
        <w:tabs>
          <w:tab w:val="left" w:pos="709"/>
        </w:tabs>
        <w:jc w:val="center"/>
        <w:rPr>
          <w:rFonts w:ascii="Times New Roman" w:eastAsia="Times New Roman" w:hAnsi="Times New Roman"/>
          <w:b/>
          <w:bCs/>
          <w:sz w:val="28"/>
          <w:szCs w:val="28"/>
          <w:lang w:eastAsia="ru-RU"/>
        </w:rPr>
      </w:pPr>
    </w:p>
    <w:p w:rsidR="00236F7A" w:rsidRDefault="00236F7A" w:rsidP="00561FAB">
      <w:pPr>
        <w:tabs>
          <w:tab w:val="left" w:pos="709"/>
        </w:tabs>
        <w:jc w:val="center"/>
        <w:rPr>
          <w:rFonts w:ascii="Times New Roman" w:eastAsia="Times New Roman" w:hAnsi="Times New Roman"/>
          <w:b/>
          <w:bCs/>
          <w:sz w:val="28"/>
          <w:szCs w:val="28"/>
          <w:lang w:eastAsia="ru-RU"/>
        </w:rPr>
      </w:pPr>
    </w:p>
    <w:p w:rsidR="00236F7A" w:rsidRDefault="00236F7A" w:rsidP="00561FAB">
      <w:pPr>
        <w:tabs>
          <w:tab w:val="left" w:pos="709"/>
        </w:tabs>
        <w:jc w:val="center"/>
        <w:rPr>
          <w:rFonts w:ascii="Times New Roman" w:eastAsia="Times New Roman" w:hAnsi="Times New Roman"/>
          <w:b/>
          <w:bCs/>
          <w:sz w:val="28"/>
          <w:szCs w:val="28"/>
          <w:lang w:eastAsia="ru-RU"/>
        </w:rPr>
      </w:pPr>
    </w:p>
    <w:p w:rsidR="00261A5C" w:rsidRDefault="00261A5C" w:rsidP="00561FAB">
      <w:pPr>
        <w:tabs>
          <w:tab w:val="left" w:pos="709"/>
        </w:tabs>
        <w:jc w:val="center"/>
        <w:rPr>
          <w:rFonts w:ascii="Times New Roman" w:eastAsia="Times New Roman" w:hAnsi="Times New Roman"/>
          <w:b/>
          <w:bCs/>
          <w:sz w:val="28"/>
          <w:szCs w:val="28"/>
          <w:lang w:eastAsia="ru-RU"/>
        </w:rPr>
      </w:pPr>
    </w:p>
    <w:p w:rsidR="00261A5C" w:rsidRDefault="00261A5C" w:rsidP="00561FAB">
      <w:pPr>
        <w:tabs>
          <w:tab w:val="left" w:pos="709"/>
        </w:tabs>
        <w:jc w:val="center"/>
        <w:rPr>
          <w:rFonts w:ascii="Times New Roman" w:eastAsia="Times New Roman" w:hAnsi="Times New Roman"/>
          <w:b/>
          <w:bCs/>
          <w:sz w:val="28"/>
          <w:szCs w:val="28"/>
          <w:lang w:eastAsia="ru-RU"/>
        </w:rPr>
      </w:pPr>
    </w:p>
    <w:p w:rsidR="00261A5C" w:rsidRDefault="00261A5C" w:rsidP="00561FAB">
      <w:pPr>
        <w:tabs>
          <w:tab w:val="left" w:pos="709"/>
        </w:tabs>
        <w:jc w:val="center"/>
        <w:rPr>
          <w:rFonts w:ascii="Times New Roman" w:eastAsia="Times New Roman" w:hAnsi="Times New Roman"/>
          <w:b/>
          <w:bCs/>
          <w:sz w:val="28"/>
          <w:szCs w:val="28"/>
          <w:lang w:eastAsia="ru-RU"/>
        </w:rPr>
      </w:pPr>
    </w:p>
    <w:p w:rsidR="00261A5C" w:rsidRDefault="00261A5C" w:rsidP="00561FAB">
      <w:pPr>
        <w:tabs>
          <w:tab w:val="left" w:pos="709"/>
        </w:tabs>
        <w:jc w:val="center"/>
        <w:rPr>
          <w:rFonts w:ascii="Times New Roman" w:eastAsia="Times New Roman" w:hAnsi="Times New Roman"/>
          <w:b/>
          <w:bCs/>
          <w:sz w:val="28"/>
          <w:szCs w:val="28"/>
          <w:lang w:eastAsia="ru-RU"/>
        </w:rPr>
      </w:pPr>
    </w:p>
    <w:p w:rsidR="00261A5C" w:rsidRDefault="00261A5C" w:rsidP="00561FAB">
      <w:pPr>
        <w:tabs>
          <w:tab w:val="left" w:pos="709"/>
        </w:tabs>
        <w:jc w:val="center"/>
        <w:rPr>
          <w:rFonts w:ascii="Times New Roman" w:eastAsia="Times New Roman" w:hAnsi="Times New Roman"/>
          <w:b/>
          <w:bCs/>
          <w:sz w:val="28"/>
          <w:szCs w:val="28"/>
          <w:lang w:eastAsia="ru-RU"/>
        </w:rPr>
      </w:pPr>
    </w:p>
    <w:p w:rsidR="00261A5C" w:rsidRDefault="00261A5C" w:rsidP="00561FAB">
      <w:pPr>
        <w:tabs>
          <w:tab w:val="left" w:pos="709"/>
        </w:tabs>
        <w:jc w:val="center"/>
        <w:rPr>
          <w:rFonts w:ascii="Times New Roman" w:eastAsia="Times New Roman" w:hAnsi="Times New Roman"/>
          <w:b/>
          <w:bCs/>
          <w:sz w:val="28"/>
          <w:szCs w:val="28"/>
          <w:lang w:eastAsia="ru-RU"/>
        </w:rPr>
      </w:pPr>
    </w:p>
    <w:p w:rsidR="00261A5C" w:rsidRDefault="00261A5C" w:rsidP="00561FAB">
      <w:pPr>
        <w:tabs>
          <w:tab w:val="left" w:pos="709"/>
        </w:tabs>
        <w:jc w:val="center"/>
        <w:rPr>
          <w:rFonts w:ascii="Times New Roman" w:eastAsia="Times New Roman" w:hAnsi="Times New Roman"/>
          <w:b/>
          <w:bCs/>
          <w:sz w:val="28"/>
          <w:szCs w:val="28"/>
          <w:lang w:eastAsia="ru-RU"/>
        </w:rPr>
      </w:pPr>
    </w:p>
    <w:p w:rsidR="00261A5C" w:rsidRDefault="00261A5C" w:rsidP="00561FAB">
      <w:pPr>
        <w:tabs>
          <w:tab w:val="left" w:pos="709"/>
        </w:tabs>
        <w:jc w:val="center"/>
        <w:rPr>
          <w:rFonts w:ascii="Times New Roman" w:eastAsia="Times New Roman" w:hAnsi="Times New Roman"/>
          <w:b/>
          <w:bCs/>
          <w:sz w:val="28"/>
          <w:szCs w:val="28"/>
          <w:lang w:eastAsia="ru-RU"/>
        </w:rPr>
      </w:pPr>
    </w:p>
    <w:p w:rsidR="00261A5C" w:rsidRDefault="00261A5C" w:rsidP="00561FAB">
      <w:pPr>
        <w:tabs>
          <w:tab w:val="left" w:pos="709"/>
        </w:tabs>
        <w:jc w:val="center"/>
        <w:rPr>
          <w:rFonts w:ascii="Times New Roman" w:eastAsia="Times New Roman" w:hAnsi="Times New Roman"/>
          <w:b/>
          <w:bCs/>
          <w:sz w:val="28"/>
          <w:szCs w:val="28"/>
          <w:lang w:eastAsia="ru-RU"/>
        </w:rPr>
      </w:pPr>
    </w:p>
    <w:p w:rsidR="00261A5C" w:rsidRDefault="00261A5C" w:rsidP="00561FAB">
      <w:pPr>
        <w:tabs>
          <w:tab w:val="left" w:pos="709"/>
        </w:tabs>
        <w:jc w:val="center"/>
        <w:rPr>
          <w:rFonts w:ascii="Times New Roman" w:eastAsia="Times New Roman" w:hAnsi="Times New Roman"/>
          <w:b/>
          <w:bCs/>
          <w:sz w:val="28"/>
          <w:szCs w:val="28"/>
          <w:lang w:eastAsia="ru-RU"/>
        </w:rPr>
      </w:pPr>
    </w:p>
    <w:p w:rsidR="00261A5C" w:rsidRDefault="00261A5C" w:rsidP="00561FAB">
      <w:pPr>
        <w:tabs>
          <w:tab w:val="left" w:pos="709"/>
        </w:tabs>
        <w:jc w:val="center"/>
        <w:rPr>
          <w:rFonts w:ascii="Times New Roman" w:eastAsia="Times New Roman" w:hAnsi="Times New Roman"/>
          <w:b/>
          <w:bCs/>
          <w:sz w:val="28"/>
          <w:szCs w:val="28"/>
          <w:lang w:eastAsia="ru-RU"/>
        </w:rPr>
      </w:pPr>
    </w:p>
    <w:p w:rsidR="004C69E4" w:rsidRDefault="004C69E4" w:rsidP="00561FAB">
      <w:pPr>
        <w:tabs>
          <w:tab w:val="left" w:pos="709"/>
        </w:tabs>
        <w:jc w:val="center"/>
        <w:rPr>
          <w:rFonts w:ascii="Times New Roman" w:eastAsia="Times New Roman" w:hAnsi="Times New Roman"/>
          <w:b/>
          <w:bCs/>
          <w:sz w:val="28"/>
          <w:szCs w:val="28"/>
          <w:lang w:eastAsia="ru-RU"/>
        </w:rPr>
      </w:pPr>
    </w:p>
    <w:p w:rsidR="004C69E4" w:rsidRDefault="004C69E4" w:rsidP="00561FAB">
      <w:pPr>
        <w:tabs>
          <w:tab w:val="left" w:pos="709"/>
        </w:tabs>
        <w:jc w:val="center"/>
        <w:rPr>
          <w:rFonts w:ascii="Times New Roman" w:eastAsia="Times New Roman" w:hAnsi="Times New Roman"/>
          <w:b/>
          <w:bCs/>
          <w:sz w:val="28"/>
          <w:szCs w:val="28"/>
          <w:lang w:eastAsia="ru-RU"/>
        </w:rPr>
      </w:pPr>
    </w:p>
    <w:p w:rsidR="004C69E4" w:rsidRDefault="004C69E4" w:rsidP="00561FAB">
      <w:pPr>
        <w:tabs>
          <w:tab w:val="left" w:pos="709"/>
        </w:tabs>
        <w:jc w:val="center"/>
        <w:rPr>
          <w:rFonts w:ascii="Times New Roman" w:eastAsia="Times New Roman" w:hAnsi="Times New Roman"/>
          <w:b/>
          <w:bCs/>
          <w:sz w:val="28"/>
          <w:szCs w:val="28"/>
          <w:lang w:eastAsia="ru-RU"/>
        </w:rPr>
      </w:pPr>
    </w:p>
    <w:p w:rsidR="004C69E4" w:rsidRDefault="004C69E4" w:rsidP="00561FAB">
      <w:pPr>
        <w:tabs>
          <w:tab w:val="left" w:pos="709"/>
        </w:tabs>
        <w:jc w:val="center"/>
        <w:rPr>
          <w:rFonts w:ascii="Times New Roman" w:eastAsia="Times New Roman" w:hAnsi="Times New Roman"/>
          <w:b/>
          <w:bCs/>
          <w:sz w:val="28"/>
          <w:szCs w:val="28"/>
          <w:lang w:eastAsia="ru-RU"/>
        </w:rPr>
      </w:pPr>
    </w:p>
    <w:p w:rsidR="00236F7A" w:rsidRDefault="00236F7A" w:rsidP="00561FAB">
      <w:pPr>
        <w:tabs>
          <w:tab w:val="left" w:pos="709"/>
        </w:tabs>
        <w:jc w:val="center"/>
        <w:rPr>
          <w:rFonts w:ascii="Times New Roman" w:eastAsia="Times New Roman" w:hAnsi="Times New Roman"/>
          <w:b/>
          <w:bCs/>
          <w:sz w:val="28"/>
          <w:szCs w:val="28"/>
          <w:lang w:eastAsia="ru-RU"/>
        </w:rPr>
      </w:pPr>
    </w:p>
    <w:p w:rsidR="00236F7A" w:rsidRDefault="00236F7A" w:rsidP="00561FAB">
      <w:pPr>
        <w:tabs>
          <w:tab w:val="left" w:pos="709"/>
        </w:tabs>
        <w:jc w:val="center"/>
        <w:rPr>
          <w:rFonts w:ascii="Times New Roman" w:eastAsia="Times New Roman" w:hAnsi="Times New Roman"/>
          <w:b/>
          <w:bCs/>
          <w:sz w:val="28"/>
          <w:szCs w:val="28"/>
          <w:lang w:eastAsia="ru-RU"/>
        </w:rPr>
      </w:pPr>
    </w:p>
    <w:p w:rsidR="00561FAB" w:rsidRPr="003D7A95" w:rsidRDefault="00561FAB" w:rsidP="00561FAB">
      <w:pPr>
        <w:tabs>
          <w:tab w:val="left" w:pos="709"/>
        </w:tabs>
        <w:jc w:val="center"/>
        <w:rPr>
          <w:rFonts w:ascii="Times New Roman" w:eastAsia="Times New Roman" w:hAnsi="Times New Roman"/>
          <w:b/>
          <w:bCs/>
          <w:sz w:val="28"/>
          <w:szCs w:val="28"/>
          <w:lang w:eastAsia="ru-RU"/>
        </w:rPr>
      </w:pPr>
      <w:r w:rsidRPr="003D7A95">
        <w:rPr>
          <w:rFonts w:ascii="Times New Roman" w:eastAsia="Times New Roman" w:hAnsi="Times New Roman"/>
          <w:b/>
          <w:bCs/>
          <w:sz w:val="28"/>
          <w:szCs w:val="28"/>
          <w:lang w:eastAsia="ru-RU"/>
        </w:rPr>
        <w:lastRenderedPageBreak/>
        <w:t>Технико-экономическое обоснование</w:t>
      </w:r>
    </w:p>
    <w:p w:rsidR="00561FAB" w:rsidRPr="003D7A95" w:rsidRDefault="00561FAB" w:rsidP="00561FAB">
      <w:pPr>
        <w:pStyle w:val="ConsPlusTitle"/>
        <w:jc w:val="center"/>
        <w:rPr>
          <w:rFonts w:ascii="Times New Roman" w:hAnsi="Times New Roman"/>
          <w:sz w:val="28"/>
          <w:szCs w:val="28"/>
        </w:rPr>
      </w:pPr>
      <w:r w:rsidRPr="003D7A95">
        <w:rPr>
          <w:rFonts w:ascii="Times New Roman" w:hAnsi="Times New Roman"/>
          <w:sz w:val="28"/>
          <w:szCs w:val="28"/>
        </w:rPr>
        <w:t>к проекту постановления Правительства Ленинградской области</w:t>
      </w:r>
    </w:p>
    <w:p w:rsidR="008A445C" w:rsidRPr="003D7A95" w:rsidRDefault="00561FAB" w:rsidP="008A445C">
      <w:pPr>
        <w:pStyle w:val="ConsPlusTitle"/>
        <w:jc w:val="center"/>
        <w:rPr>
          <w:rFonts w:ascii="Times New Roman" w:hAnsi="Times New Roman" w:cs="Times New Roman"/>
          <w:sz w:val="28"/>
          <w:szCs w:val="28"/>
        </w:rPr>
      </w:pPr>
      <w:r w:rsidRPr="003D7A95">
        <w:rPr>
          <w:rFonts w:ascii="Times New Roman" w:hAnsi="Times New Roman"/>
          <w:sz w:val="28"/>
          <w:szCs w:val="28"/>
        </w:rPr>
        <w:t>«</w:t>
      </w:r>
      <w:r w:rsidR="00A81DE5" w:rsidRPr="003D7A95">
        <w:rPr>
          <w:rFonts w:ascii="Times New Roman" w:hAnsi="Times New Roman"/>
          <w:sz w:val="28"/>
          <w:szCs w:val="28"/>
        </w:rPr>
        <w:t>Об утверждении порядка исчисления среднедушевого денежного дохода члена семьи (</w:t>
      </w:r>
      <w:r w:rsidR="00415E76" w:rsidRPr="003D7A95">
        <w:rPr>
          <w:rFonts w:ascii="Times New Roman" w:hAnsi="Times New Roman"/>
          <w:sz w:val="28"/>
          <w:szCs w:val="28"/>
        </w:rPr>
        <w:t xml:space="preserve">среднего денежного дохода </w:t>
      </w:r>
      <w:r w:rsidR="00A81DE5" w:rsidRPr="003D7A95">
        <w:rPr>
          <w:rFonts w:ascii="Times New Roman" w:hAnsi="Times New Roman"/>
          <w:sz w:val="28"/>
          <w:szCs w:val="28"/>
        </w:rPr>
        <w:t xml:space="preserve">одиноко проживающего гражданина) для </w:t>
      </w:r>
      <w:r w:rsidR="007F188F">
        <w:rPr>
          <w:rFonts w:ascii="Times New Roman" w:hAnsi="Times New Roman"/>
          <w:sz w:val="28"/>
          <w:szCs w:val="28"/>
        </w:rPr>
        <w:t xml:space="preserve">подтверждения </w:t>
      </w:r>
      <w:r w:rsidR="00A60365" w:rsidRPr="003D7A95">
        <w:rPr>
          <w:rFonts w:ascii="Times New Roman" w:hAnsi="Times New Roman"/>
          <w:sz w:val="28"/>
          <w:szCs w:val="28"/>
        </w:rPr>
        <w:t xml:space="preserve"> </w:t>
      </w:r>
      <w:r w:rsidR="00A81DE5" w:rsidRPr="003D7A95">
        <w:rPr>
          <w:rFonts w:ascii="Times New Roman" w:hAnsi="Times New Roman"/>
          <w:sz w:val="28"/>
          <w:szCs w:val="28"/>
        </w:rPr>
        <w:t>права на получение отдельных мер социальной поддержки в соответствии с областным законом от 17 ноября 2017года № 72-оз «Социальный кодекс Ленинградской области</w:t>
      </w:r>
      <w:r w:rsidR="008A445C" w:rsidRPr="003D7A95">
        <w:rPr>
          <w:rFonts w:ascii="Times New Roman" w:hAnsi="Times New Roman" w:cs="Times New Roman"/>
          <w:sz w:val="28"/>
          <w:szCs w:val="28"/>
        </w:rPr>
        <w:t>»</w:t>
      </w:r>
    </w:p>
    <w:p w:rsidR="008A445C" w:rsidRPr="003D7A95" w:rsidRDefault="008A445C" w:rsidP="008A445C">
      <w:pPr>
        <w:pStyle w:val="ConsPlusNormal"/>
        <w:rPr>
          <w:b/>
          <w:sz w:val="28"/>
          <w:szCs w:val="28"/>
        </w:rPr>
      </w:pPr>
    </w:p>
    <w:p w:rsidR="00561FAB" w:rsidRPr="003D7A95" w:rsidRDefault="00561FAB" w:rsidP="00561FAB">
      <w:pPr>
        <w:tabs>
          <w:tab w:val="left" w:pos="709"/>
        </w:tabs>
        <w:ind w:left="283" w:firstLine="900"/>
        <w:rPr>
          <w:rFonts w:ascii="Times New Roman" w:eastAsia="Times New Roman" w:hAnsi="Times New Roman"/>
          <w:sz w:val="28"/>
          <w:szCs w:val="28"/>
          <w:lang w:eastAsia="ru-RU"/>
        </w:rPr>
      </w:pPr>
    </w:p>
    <w:p w:rsidR="00771A48" w:rsidRDefault="00561FAB" w:rsidP="00771A48">
      <w:pPr>
        <w:tabs>
          <w:tab w:val="left" w:pos="1134"/>
        </w:tabs>
        <w:ind w:firstLine="567"/>
        <w:jc w:val="both"/>
        <w:rPr>
          <w:rFonts w:ascii="Times New Roman" w:hAnsi="Times New Roman" w:cs="Times New Roman"/>
          <w:sz w:val="28"/>
          <w:szCs w:val="28"/>
        </w:rPr>
      </w:pPr>
      <w:r w:rsidRPr="003D7A95">
        <w:rPr>
          <w:rFonts w:ascii="Times New Roman" w:hAnsi="Times New Roman"/>
          <w:sz w:val="28"/>
          <w:szCs w:val="28"/>
        </w:rPr>
        <w:tab/>
      </w:r>
      <w:proofErr w:type="gramStart"/>
      <w:r w:rsidR="00FA42E6" w:rsidRPr="003D7A95">
        <w:rPr>
          <w:rFonts w:ascii="Times New Roman" w:hAnsi="Times New Roman" w:cs="Times New Roman"/>
          <w:sz w:val="28"/>
          <w:szCs w:val="28"/>
        </w:rPr>
        <w:t xml:space="preserve">Принятие проекта постановления Правительства Ленинградской области «Об утверждении порядка исчисления среднедушевого денежного дохода члена семьи </w:t>
      </w:r>
      <w:r w:rsidR="00FC5EA1" w:rsidRPr="003D7A95">
        <w:rPr>
          <w:rFonts w:ascii="Times New Roman" w:hAnsi="Times New Roman" w:cs="Times New Roman"/>
          <w:sz w:val="28"/>
          <w:szCs w:val="28"/>
        </w:rPr>
        <w:t>(среднего денежного дохода одиноко проживающего гражданина) для подтверждения права на получение отдельных мер социальной поддержки в соответствии с областным законом от 17 ноября 2017 года № 72-оз «Социальный кодекс</w:t>
      </w:r>
      <w:r w:rsidR="00FC5EA1" w:rsidRPr="003D7A95">
        <w:t xml:space="preserve"> </w:t>
      </w:r>
      <w:r w:rsidR="00FC5EA1" w:rsidRPr="003D7A95">
        <w:rPr>
          <w:rFonts w:ascii="Times New Roman" w:hAnsi="Times New Roman" w:cs="Times New Roman"/>
          <w:sz w:val="28"/>
          <w:szCs w:val="28"/>
        </w:rPr>
        <w:t>Ленинградской области»</w:t>
      </w:r>
      <w:r w:rsidR="00FA42E6" w:rsidRPr="003D7A95">
        <w:rPr>
          <w:rFonts w:ascii="Times New Roman" w:hAnsi="Times New Roman" w:cs="Times New Roman"/>
          <w:sz w:val="28"/>
          <w:szCs w:val="28"/>
        </w:rPr>
        <w:t xml:space="preserve"> не потребует выделения дополнительных средств из областного бюджета Ленинградской области.</w:t>
      </w:r>
      <w:proofErr w:type="gramEnd"/>
    </w:p>
    <w:p w:rsidR="00A518C2" w:rsidRDefault="00771A48" w:rsidP="00771A48">
      <w:pPr>
        <w:tabs>
          <w:tab w:val="left" w:pos="1134"/>
        </w:tabs>
        <w:ind w:firstLine="567"/>
        <w:jc w:val="both"/>
        <w:rPr>
          <w:rFonts w:ascii="Times New Roman" w:hAnsi="Times New Roman" w:cs="Times New Roman"/>
          <w:sz w:val="28"/>
          <w:szCs w:val="28"/>
        </w:rPr>
      </w:pPr>
      <w:r w:rsidRPr="00771A48">
        <w:rPr>
          <w:rFonts w:ascii="Times New Roman" w:hAnsi="Times New Roman" w:cs="Times New Roman"/>
          <w:sz w:val="28"/>
          <w:szCs w:val="28"/>
        </w:rPr>
        <w:t xml:space="preserve">Учет заработка за период 12 месяцев является более объективным, чем за 6 месяцев. </w:t>
      </w:r>
    </w:p>
    <w:p w:rsidR="007C6299" w:rsidRDefault="00771A48" w:rsidP="00771A48">
      <w:pPr>
        <w:tabs>
          <w:tab w:val="left" w:pos="1134"/>
        </w:tabs>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Проведенный анализ показывает, что </w:t>
      </w:r>
      <w:r w:rsidRPr="00771A48">
        <w:rPr>
          <w:rFonts w:ascii="Times New Roman" w:hAnsi="Times New Roman" w:cs="Times New Roman"/>
          <w:sz w:val="28"/>
          <w:szCs w:val="28"/>
        </w:rPr>
        <w:t xml:space="preserve">переход на период исчисления дохода с 6 месяцев на 12 месяцев может повлиять на численность получателей мер социальной поддержки, указанных в статьях 2.2-2.4. 2.6, 2.9, 3.6, </w:t>
      </w:r>
      <w:r w:rsidR="00D63058">
        <w:rPr>
          <w:rFonts w:ascii="Times New Roman" w:hAnsi="Times New Roman" w:cs="Times New Roman"/>
          <w:sz w:val="28"/>
          <w:szCs w:val="28"/>
        </w:rPr>
        <w:t xml:space="preserve">3.8, </w:t>
      </w:r>
      <w:r w:rsidRPr="00771A48">
        <w:rPr>
          <w:rFonts w:ascii="Times New Roman" w:hAnsi="Times New Roman" w:cs="Times New Roman"/>
          <w:sz w:val="28"/>
          <w:szCs w:val="28"/>
        </w:rPr>
        <w:t>пункта</w:t>
      </w:r>
      <w:r>
        <w:rPr>
          <w:rFonts w:ascii="Times New Roman" w:hAnsi="Times New Roman" w:cs="Times New Roman"/>
          <w:sz w:val="28"/>
          <w:szCs w:val="28"/>
        </w:rPr>
        <w:t>х</w:t>
      </w:r>
      <w:r w:rsidRPr="00771A48">
        <w:rPr>
          <w:rFonts w:ascii="Times New Roman" w:hAnsi="Times New Roman" w:cs="Times New Roman"/>
          <w:sz w:val="28"/>
          <w:szCs w:val="28"/>
        </w:rPr>
        <w:t xml:space="preserve"> 6-8 части 1 статьи 4.2 Социального кодекса, в сторону уменьшения. Данное обстоятельство может негативно </w:t>
      </w:r>
      <w:proofErr w:type="gramStart"/>
      <w:r w:rsidRPr="00771A48">
        <w:rPr>
          <w:rFonts w:ascii="Times New Roman" w:hAnsi="Times New Roman" w:cs="Times New Roman"/>
          <w:sz w:val="28"/>
          <w:szCs w:val="28"/>
        </w:rPr>
        <w:t>сказаться на</w:t>
      </w:r>
      <w:proofErr w:type="gramEnd"/>
      <w:r w:rsidRPr="00771A48">
        <w:rPr>
          <w:rFonts w:ascii="Times New Roman" w:hAnsi="Times New Roman" w:cs="Times New Roman"/>
          <w:sz w:val="28"/>
          <w:szCs w:val="28"/>
        </w:rPr>
        <w:t xml:space="preserve"> социально-экономическое положение отдельных категорий граждан.</w:t>
      </w:r>
      <w:r>
        <w:rPr>
          <w:rFonts w:ascii="Times New Roman" w:hAnsi="Times New Roman" w:cs="Times New Roman"/>
          <w:sz w:val="28"/>
          <w:szCs w:val="28"/>
        </w:rPr>
        <w:t xml:space="preserve"> Для получателей мер социальной поддержки, указанных </w:t>
      </w:r>
      <w:r w:rsidRPr="00771A48">
        <w:rPr>
          <w:rFonts w:ascii="Times New Roman" w:hAnsi="Times New Roman" w:cs="Times New Roman"/>
          <w:sz w:val="28"/>
          <w:szCs w:val="28"/>
        </w:rPr>
        <w:t xml:space="preserve"> в статьях 2.2-2.4. 2.6, 2.9, 3.6, </w:t>
      </w:r>
      <w:r w:rsidR="00D63058">
        <w:rPr>
          <w:rFonts w:ascii="Times New Roman" w:hAnsi="Times New Roman" w:cs="Times New Roman"/>
          <w:sz w:val="28"/>
          <w:szCs w:val="28"/>
        </w:rPr>
        <w:t xml:space="preserve">3.8, </w:t>
      </w:r>
      <w:r w:rsidRPr="00771A48">
        <w:rPr>
          <w:rFonts w:ascii="Times New Roman" w:hAnsi="Times New Roman" w:cs="Times New Roman"/>
          <w:sz w:val="28"/>
          <w:szCs w:val="28"/>
        </w:rPr>
        <w:t>пунктах 6-8 части 1 статьи 4.2 Социального кодекса</w:t>
      </w:r>
      <w:r>
        <w:rPr>
          <w:rFonts w:ascii="Times New Roman" w:hAnsi="Times New Roman" w:cs="Times New Roman"/>
          <w:sz w:val="28"/>
          <w:szCs w:val="28"/>
        </w:rPr>
        <w:t xml:space="preserve"> сохранен период исчисления СДД 6 месяцев </w:t>
      </w:r>
      <w:r w:rsidRPr="00771A48">
        <w:rPr>
          <w:rFonts w:ascii="Times New Roman" w:hAnsi="Times New Roman" w:cs="Times New Roman"/>
          <w:sz w:val="28"/>
          <w:szCs w:val="28"/>
        </w:rPr>
        <w:t>предшествующих</w:t>
      </w:r>
      <w:r>
        <w:rPr>
          <w:rFonts w:ascii="Times New Roman" w:hAnsi="Times New Roman" w:cs="Times New Roman"/>
          <w:sz w:val="28"/>
          <w:szCs w:val="28"/>
        </w:rPr>
        <w:t>,</w:t>
      </w:r>
      <w:r w:rsidRPr="00771A48">
        <w:rPr>
          <w:rFonts w:ascii="Times New Roman" w:hAnsi="Times New Roman" w:cs="Times New Roman"/>
          <w:sz w:val="28"/>
          <w:szCs w:val="28"/>
        </w:rPr>
        <w:t xml:space="preserve"> 4 календарным месяцам перед месяцем подачи заявления</w:t>
      </w:r>
      <w:r>
        <w:rPr>
          <w:rFonts w:ascii="Times New Roman" w:hAnsi="Times New Roman" w:cs="Times New Roman"/>
          <w:sz w:val="28"/>
          <w:szCs w:val="28"/>
        </w:rPr>
        <w:t>.</w:t>
      </w:r>
    </w:p>
    <w:p w:rsidR="00A518C2" w:rsidRPr="00A518C2" w:rsidRDefault="00A518C2" w:rsidP="00A518C2">
      <w:pPr>
        <w:ind w:right="-1" w:firstLine="708"/>
        <w:contextualSpacing/>
        <w:jc w:val="both"/>
        <w:rPr>
          <w:rFonts w:ascii="Times New Roman" w:eastAsia="Calibri" w:hAnsi="Times New Roman" w:cs="Times New Roman"/>
          <w:sz w:val="28"/>
          <w:szCs w:val="28"/>
        </w:rPr>
      </w:pPr>
      <w:r w:rsidRPr="00A518C2">
        <w:rPr>
          <w:rFonts w:ascii="Times New Roman" w:eastAsia="Calibri" w:hAnsi="Times New Roman" w:cs="Times New Roman"/>
          <w:sz w:val="28"/>
          <w:szCs w:val="28"/>
        </w:rPr>
        <w:t>Для подтверждения права на получение мер социальной поддержки, установленных статьями 2.2-2.4. 2.6, 2.9, 3.6, 3.8, пунктами 6-8 части 1 статьи 4.2 Социального кодекса, период расчета СДД члена семьи (средний денежный доход одиноко проживающего гражданина) остается прежним (6 месяцев). Увеличение периода расчета СДД до 12 месяцев  может негативно сказаться на социально-экономическом положении отдельных категорий граждан, для которых предоставляются указанные меры социальной поддержки.</w:t>
      </w:r>
    </w:p>
    <w:p w:rsidR="00A518C2" w:rsidRDefault="00A518C2" w:rsidP="00A518C2">
      <w:pPr>
        <w:ind w:right="-1" w:firstLine="708"/>
        <w:contextualSpacing/>
        <w:jc w:val="both"/>
        <w:rPr>
          <w:rFonts w:ascii="Times New Roman" w:eastAsia="Calibri" w:hAnsi="Times New Roman" w:cs="Times New Roman"/>
          <w:sz w:val="28"/>
          <w:szCs w:val="28"/>
        </w:rPr>
      </w:pPr>
      <w:r w:rsidRPr="00A518C2">
        <w:rPr>
          <w:rFonts w:ascii="Times New Roman" w:eastAsia="Calibri" w:hAnsi="Times New Roman" w:cs="Times New Roman"/>
          <w:sz w:val="28"/>
          <w:szCs w:val="28"/>
        </w:rPr>
        <w:t>Изменению подлежит только период, предшествующий перед месяцем подачи заявления о назначении меры социальной поддержки (4 месяца). Данное условие необходимо для соблюдения требований, определенных  Федеральным  законом от 27 июля 2010 года № 210-ФЗ «Об организации предоставления государственных и муниципальных услуг» (документов о заработке граждан предоставляются  в рамках межведомственного взаимодействия).</w:t>
      </w:r>
      <w:r>
        <w:rPr>
          <w:rFonts w:ascii="Times New Roman" w:eastAsia="Calibri" w:hAnsi="Times New Roman" w:cs="Times New Roman"/>
          <w:sz w:val="28"/>
          <w:szCs w:val="28"/>
        </w:rPr>
        <w:t xml:space="preserve"> </w:t>
      </w:r>
    </w:p>
    <w:p w:rsidR="009803D1" w:rsidRDefault="00A518C2" w:rsidP="00A518C2">
      <w:pPr>
        <w:ind w:right="-1" w:firstLine="708"/>
        <w:contextualSpacing/>
        <w:jc w:val="both"/>
        <w:rPr>
          <w:rFonts w:ascii="Times New Roman" w:eastAsia="Calibri" w:hAnsi="Times New Roman" w:cs="Times New Roman"/>
          <w:sz w:val="28"/>
          <w:szCs w:val="28"/>
        </w:rPr>
      </w:pPr>
      <w:r w:rsidRPr="00A518C2">
        <w:rPr>
          <w:rFonts w:ascii="Times New Roman" w:eastAsia="Calibri" w:hAnsi="Times New Roman" w:cs="Times New Roman"/>
          <w:sz w:val="28"/>
          <w:szCs w:val="28"/>
        </w:rPr>
        <w:t xml:space="preserve">Для подтверждения права на получение мер социальной поддержки, установленных статьями 2.7, 2.8, 2.10, 3.2-3.5, 3.7, 3.9, 11.5, пунктом 5 части 1 статьи 11.2 Социального кодекса, периода расчета СДД члена семьи (средний денежный доход одиноко проживающего гражданина) увеличен до 12 месяцев. Вместе с тем, данное обстоятельство не повлияет на численность получателей </w:t>
      </w:r>
      <w:r w:rsidRPr="00A518C2">
        <w:rPr>
          <w:rFonts w:ascii="Times New Roman" w:eastAsia="Calibri" w:hAnsi="Times New Roman" w:cs="Times New Roman"/>
          <w:sz w:val="28"/>
          <w:szCs w:val="28"/>
        </w:rPr>
        <w:lastRenderedPageBreak/>
        <w:t xml:space="preserve">мер социальной поддержки, указанных в данных статьях. Соответственно, не потребует дополнительного финансирования.  </w:t>
      </w:r>
    </w:p>
    <w:p w:rsidR="00A518C2" w:rsidRDefault="00A518C2" w:rsidP="00A518C2">
      <w:pPr>
        <w:ind w:right="-1" w:firstLine="708"/>
        <w:contextualSpacing/>
        <w:jc w:val="both"/>
        <w:rPr>
          <w:rFonts w:ascii="Times New Roman" w:eastAsia="Calibri" w:hAnsi="Times New Roman" w:cs="Times New Roman"/>
          <w:sz w:val="28"/>
          <w:szCs w:val="28"/>
        </w:rPr>
      </w:pPr>
    </w:p>
    <w:p w:rsidR="00A518C2" w:rsidRDefault="00A518C2" w:rsidP="00A518C2">
      <w:pPr>
        <w:ind w:right="-1" w:firstLine="708"/>
        <w:contextualSpacing/>
        <w:jc w:val="both"/>
        <w:rPr>
          <w:rFonts w:ascii="Times New Roman" w:eastAsia="Calibri" w:hAnsi="Times New Roman" w:cs="Times New Roman"/>
          <w:sz w:val="28"/>
          <w:szCs w:val="28"/>
        </w:rPr>
      </w:pPr>
    </w:p>
    <w:p w:rsidR="00561FAB" w:rsidRPr="00643CB2" w:rsidRDefault="00561FAB" w:rsidP="00561FAB">
      <w:pPr>
        <w:autoSpaceDE w:val="0"/>
        <w:autoSpaceDN w:val="0"/>
        <w:adjustRightInd w:val="0"/>
        <w:jc w:val="both"/>
        <w:rPr>
          <w:rFonts w:ascii="Times New Roman" w:hAnsi="Times New Roman"/>
          <w:sz w:val="28"/>
          <w:szCs w:val="28"/>
        </w:rPr>
      </w:pPr>
      <w:r w:rsidRPr="00643CB2">
        <w:rPr>
          <w:rFonts w:ascii="Times New Roman" w:hAnsi="Times New Roman"/>
          <w:sz w:val="28"/>
          <w:szCs w:val="28"/>
        </w:rPr>
        <w:t xml:space="preserve">Председатель комитета </w:t>
      </w:r>
    </w:p>
    <w:p w:rsidR="00561FAB" w:rsidRPr="00643CB2" w:rsidRDefault="00561FAB" w:rsidP="00561FAB">
      <w:pPr>
        <w:autoSpaceDE w:val="0"/>
        <w:autoSpaceDN w:val="0"/>
        <w:adjustRightInd w:val="0"/>
        <w:jc w:val="both"/>
        <w:rPr>
          <w:rFonts w:ascii="Times New Roman" w:hAnsi="Times New Roman"/>
          <w:sz w:val="28"/>
          <w:szCs w:val="28"/>
        </w:rPr>
      </w:pPr>
      <w:r w:rsidRPr="00643CB2">
        <w:rPr>
          <w:rFonts w:ascii="Times New Roman" w:hAnsi="Times New Roman"/>
          <w:sz w:val="28"/>
          <w:szCs w:val="28"/>
        </w:rPr>
        <w:t>по социальной защите населения</w:t>
      </w:r>
    </w:p>
    <w:p w:rsidR="00561FAB" w:rsidRDefault="00561FAB" w:rsidP="00561FAB">
      <w:pPr>
        <w:autoSpaceDE w:val="0"/>
        <w:autoSpaceDN w:val="0"/>
        <w:adjustRightInd w:val="0"/>
        <w:rPr>
          <w:rFonts w:ascii="Times New Roman" w:hAnsi="Times New Roman"/>
          <w:sz w:val="28"/>
          <w:szCs w:val="28"/>
        </w:rPr>
      </w:pPr>
      <w:r w:rsidRPr="00643CB2">
        <w:rPr>
          <w:rFonts w:ascii="Times New Roman" w:hAnsi="Times New Roman"/>
          <w:sz w:val="28"/>
          <w:szCs w:val="28"/>
        </w:rPr>
        <w:t xml:space="preserve">Ленинградской области      </w:t>
      </w:r>
      <w:r w:rsidR="00FA42E6">
        <w:rPr>
          <w:rFonts w:ascii="Times New Roman" w:hAnsi="Times New Roman"/>
          <w:sz w:val="28"/>
          <w:szCs w:val="28"/>
        </w:rPr>
        <w:t xml:space="preserve">        </w:t>
      </w:r>
      <w:r w:rsidRPr="00643CB2">
        <w:rPr>
          <w:rFonts w:ascii="Times New Roman" w:hAnsi="Times New Roman"/>
          <w:sz w:val="28"/>
          <w:szCs w:val="28"/>
        </w:rPr>
        <w:t xml:space="preserve">                    </w:t>
      </w:r>
      <w:r w:rsidRPr="00643CB2">
        <w:rPr>
          <w:rFonts w:ascii="Times New Roman" w:hAnsi="Times New Roman"/>
          <w:sz w:val="28"/>
          <w:szCs w:val="28"/>
        </w:rPr>
        <w:tab/>
        <w:t xml:space="preserve">                 </w:t>
      </w:r>
      <w:r w:rsidR="006F0678" w:rsidRPr="00643CB2">
        <w:rPr>
          <w:rFonts w:ascii="Times New Roman" w:hAnsi="Times New Roman"/>
          <w:sz w:val="28"/>
          <w:szCs w:val="28"/>
        </w:rPr>
        <w:t xml:space="preserve">        </w:t>
      </w:r>
      <w:r w:rsidRPr="00643CB2">
        <w:rPr>
          <w:rFonts w:ascii="Times New Roman" w:hAnsi="Times New Roman"/>
          <w:sz w:val="28"/>
          <w:szCs w:val="28"/>
        </w:rPr>
        <w:t xml:space="preserve">  </w:t>
      </w:r>
      <w:r w:rsidR="008A445C" w:rsidRPr="00643CB2">
        <w:rPr>
          <w:rFonts w:ascii="Times New Roman" w:hAnsi="Times New Roman"/>
          <w:sz w:val="28"/>
          <w:szCs w:val="28"/>
        </w:rPr>
        <w:t>А.</w:t>
      </w:r>
      <w:r w:rsidR="006F0678" w:rsidRPr="00643CB2">
        <w:rPr>
          <w:rFonts w:ascii="Times New Roman" w:hAnsi="Times New Roman"/>
          <w:sz w:val="28"/>
          <w:szCs w:val="28"/>
        </w:rPr>
        <w:t xml:space="preserve"> </w:t>
      </w:r>
      <w:r w:rsidR="008A445C" w:rsidRPr="00643CB2">
        <w:rPr>
          <w:rFonts w:ascii="Times New Roman" w:hAnsi="Times New Roman"/>
          <w:sz w:val="28"/>
          <w:szCs w:val="28"/>
        </w:rPr>
        <w:t>Толмачева</w:t>
      </w:r>
    </w:p>
    <w:p w:rsidR="006842CD" w:rsidRDefault="006842CD" w:rsidP="00561FAB">
      <w:pPr>
        <w:autoSpaceDE w:val="0"/>
        <w:autoSpaceDN w:val="0"/>
        <w:adjustRightInd w:val="0"/>
        <w:rPr>
          <w:rFonts w:ascii="Times New Roman" w:hAnsi="Times New Roman"/>
          <w:sz w:val="28"/>
          <w:szCs w:val="28"/>
        </w:rPr>
      </w:pPr>
    </w:p>
    <w:p w:rsidR="006842CD" w:rsidRDefault="006842CD" w:rsidP="00561FAB">
      <w:pPr>
        <w:autoSpaceDE w:val="0"/>
        <w:autoSpaceDN w:val="0"/>
        <w:adjustRightInd w:val="0"/>
        <w:rPr>
          <w:rFonts w:ascii="Times New Roman" w:hAnsi="Times New Roman"/>
          <w:sz w:val="28"/>
          <w:szCs w:val="28"/>
        </w:rPr>
      </w:pPr>
    </w:p>
    <w:p w:rsidR="006842CD" w:rsidRDefault="006842CD" w:rsidP="00561FAB">
      <w:pPr>
        <w:autoSpaceDE w:val="0"/>
        <w:autoSpaceDN w:val="0"/>
        <w:adjustRightInd w:val="0"/>
        <w:rPr>
          <w:rFonts w:ascii="Times New Roman" w:hAnsi="Times New Roman"/>
          <w:sz w:val="28"/>
          <w:szCs w:val="28"/>
        </w:rPr>
      </w:pPr>
    </w:p>
    <w:p w:rsidR="006842CD" w:rsidRDefault="006842CD" w:rsidP="00561FAB">
      <w:pPr>
        <w:autoSpaceDE w:val="0"/>
        <w:autoSpaceDN w:val="0"/>
        <w:adjustRightInd w:val="0"/>
        <w:rPr>
          <w:rFonts w:ascii="Times New Roman" w:hAnsi="Times New Roman"/>
          <w:sz w:val="28"/>
          <w:szCs w:val="28"/>
        </w:rPr>
      </w:pPr>
    </w:p>
    <w:p w:rsidR="006842CD" w:rsidRDefault="006842CD" w:rsidP="00561FAB">
      <w:pPr>
        <w:autoSpaceDE w:val="0"/>
        <w:autoSpaceDN w:val="0"/>
        <w:adjustRightInd w:val="0"/>
        <w:rPr>
          <w:rFonts w:ascii="Times New Roman" w:hAnsi="Times New Roman"/>
          <w:sz w:val="28"/>
          <w:szCs w:val="28"/>
        </w:rPr>
      </w:pPr>
    </w:p>
    <w:p w:rsidR="006842CD" w:rsidRDefault="006842CD" w:rsidP="00561FAB">
      <w:pPr>
        <w:autoSpaceDE w:val="0"/>
        <w:autoSpaceDN w:val="0"/>
        <w:adjustRightInd w:val="0"/>
        <w:rPr>
          <w:rFonts w:ascii="Times New Roman" w:hAnsi="Times New Roman"/>
          <w:sz w:val="28"/>
          <w:szCs w:val="28"/>
        </w:rPr>
      </w:pPr>
    </w:p>
    <w:p w:rsidR="006842CD" w:rsidRDefault="006842CD" w:rsidP="00561FAB">
      <w:pPr>
        <w:autoSpaceDE w:val="0"/>
        <w:autoSpaceDN w:val="0"/>
        <w:adjustRightInd w:val="0"/>
        <w:rPr>
          <w:rFonts w:ascii="Times New Roman" w:hAnsi="Times New Roman"/>
          <w:sz w:val="28"/>
          <w:szCs w:val="28"/>
        </w:rPr>
      </w:pPr>
    </w:p>
    <w:p w:rsidR="006842CD" w:rsidRDefault="006842CD" w:rsidP="00561FAB">
      <w:pPr>
        <w:autoSpaceDE w:val="0"/>
        <w:autoSpaceDN w:val="0"/>
        <w:adjustRightInd w:val="0"/>
        <w:rPr>
          <w:rFonts w:ascii="Times New Roman" w:hAnsi="Times New Roman"/>
          <w:sz w:val="28"/>
          <w:szCs w:val="28"/>
        </w:rPr>
      </w:pPr>
    </w:p>
    <w:p w:rsidR="006842CD" w:rsidRDefault="006842CD" w:rsidP="00561FAB">
      <w:pPr>
        <w:autoSpaceDE w:val="0"/>
        <w:autoSpaceDN w:val="0"/>
        <w:adjustRightInd w:val="0"/>
        <w:rPr>
          <w:rFonts w:ascii="Times New Roman" w:hAnsi="Times New Roman"/>
          <w:sz w:val="28"/>
          <w:szCs w:val="28"/>
        </w:rPr>
      </w:pPr>
    </w:p>
    <w:p w:rsidR="006842CD" w:rsidRDefault="006842CD"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A518C2" w:rsidRDefault="00A518C2" w:rsidP="00561FAB">
      <w:pPr>
        <w:autoSpaceDE w:val="0"/>
        <w:autoSpaceDN w:val="0"/>
        <w:adjustRightInd w:val="0"/>
        <w:rPr>
          <w:rFonts w:ascii="Times New Roman" w:hAnsi="Times New Roman"/>
          <w:sz w:val="28"/>
          <w:szCs w:val="28"/>
        </w:rPr>
      </w:pPr>
    </w:p>
    <w:p w:rsidR="006842CD" w:rsidRDefault="006842CD" w:rsidP="00561FAB">
      <w:pPr>
        <w:autoSpaceDE w:val="0"/>
        <w:autoSpaceDN w:val="0"/>
        <w:adjustRightInd w:val="0"/>
        <w:rPr>
          <w:rFonts w:ascii="Times New Roman" w:hAnsi="Times New Roman"/>
          <w:sz w:val="28"/>
          <w:szCs w:val="28"/>
        </w:rPr>
      </w:pPr>
    </w:p>
    <w:p w:rsidR="006842CD" w:rsidRDefault="006842CD" w:rsidP="00561FAB">
      <w:pPr>
        <w:autoSpaceDE w:val="0"/>
        <w:autoSpaceDN w:val="0"/>
        <w:adjustRightInd w:val="0"/>
        <w:rPr>
          <w:rFonts w:ascii="Times New Roman" w:hAnsi="Times New Roman"/>
          <w:sz w:val="28"/>
          <w:szCs w:val="28"/>
        </w:rPr>
      </w:pPr>
    </w:p>
    <w:p w:rsidR="006842CD" w:rsidRDefault="006842CD" w:rsidP="00561FAB">
      <w:pPr>
        <w:autoSpaceDE w:val="0"/>
        <w:autoSpaceDN w:val="0"/>
        <w:adjustRightInd w:val="0"/>
        <w:rPr>
          <w:rFonts w:ascii="Times New Roman" w:hAnsi="Times New Roman"/>
          <w:sz w:val="28"/>
          <w:szCs w:val="28"/>
        </w:rPr>
      </w:pPr>
    </w:p>
    <w:sectPr w:rsidR="006842CD" w:rsidSect="00236F7A">
      <w:pgSz w:w="11906" w:h="16838"/>
      <w:pgMar w:top="1134"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D7" w:rsidRDefault="002F68D7" w:rsidP="00D934C1">
      <w:r>
        <w:separator/>
      </w:r>
    </w:p>
  </w:endnote>
  <w:endnote w:type="continuationSeparator" w:id="0">
    <w:p w:rsidR="002F68D7" w:rsidRDefault="002F68D7" w:rsidP="00D9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i*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D7" w:rsidRDefault="002F68D7" w:rsidP="00D934C1">
      <w:r>
        <w:separator/>
      </w:r>
    </w:p>
  </w:footnote>
  <w:footnote w:type="continuationSeparator" w:id="0">
    <w:p w:rsidR="002F68D7" w:rsidRDefault="002F68D7" w:rsidP="00D93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624"/>
    <w:multiLevelType w:val="hybridMultilevel"/>
    <w:tmpl w:val="51AA43A4"/>
    <w:lvl w:ilvl="0" w:tplc="47AE2D2E">
      <w:start w:val="1"/>
      <w:numFmt w:val="decimal"/>
      <w:lvlText w:val="%1)"/>
      <w:lvlJc w:val="left"/>
      <w:pPr>
        <w:ind w:left="45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DE7787C"/>
    <w:multiLevelType w:val="hybridMultilevel"/>
    <w:tmpl w:val="739818E2"/>
    <w:lvl w:ilvl="0" w:tplc="D4EE6EF0">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087670"/>
    <w:multiLevelType w:val="multilevel"/>
    <w:tmpl w:val="26CCE748"/>
    <w:lvl w:ilvl="0">
      <w:start w:val="1"/>
      <w:numFmt w:val="decimal"/>
      <w:lvlText w:val="%1."/>
      <w:lvlJc w:val="left"/>
      <w:pPr>
        <w:ind w:left="720" w:hanging="360"/>
      </w:pPr>
      <w:rPr>
        <w:rFonts w:hint="default"/>
      </w:rPr>
    </w:lvl>
    <w:lvl w:ilvl="1">
      <w:start w:val="1"/>
      <w:numFmt w:val="decimal"/>
      <w:isLgl/>
      <w:lvlText w:val="%2."/>
      <w:lvlJc w:val="left"/>
      <w:pPr>
        <w:ind w:left="1620" w:hanging="1080"/>
      </w:pPr>
      <w:rPr>
        <w:rFonts w:ascii="Times New Roman" w:eastAsia="Times New Roman" w:hAnsi="Times New Roman" w:cs="Times New Roman"/>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DFB5C19"/>
    <w:multiLevelType w:val="hybridMultilevel"/>
    <w:tmpl w:val="784EBB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D22A46"/>
    <w:multiLevelType w:val="hybridMultilevel"/>
    <w:tmpl w:val="784EBB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1C0F66"/>
    <w:multiLevelType w:val="hybridMultilevel"/>
    <w:tmpl w:val="7F2AF05C"/>
    <w:lvl w:ilvl="0" w:tplc="D4C298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2C5469"/>
    <w:multiLevelType w:val="hybridMultilevel"/>
    <w:tmpl w:val="3F90E7D2"/>
    <w:lvl w:ilvl="0" w:tplc="2948F55C">
      <w:start w:val="1"/>
      <w:numFmt w:val="decimal"/>
      <w:lvlText w:val="%1."/>
      <w:lvlJc w:val="left"/>
      <w:pPr>
        <w:ind w:left="1364" w:hanging="825"/>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E5A605D"/>
    <w:multiLevelType w:val="hybridMultilevel"/>
    <w:tmpl w:val="2AEC0D90"/>
    <w:lvl w:ilvl="0" w:tplc="47AE2D2E">
      <w:start w:val="1"/>
      <w:numFmt w:val="decimal"/>
      <w:lvlText w:val="%1)"/>
      <w:lvlJc w:val="left"/>
      <w:pPr>
        <w:ind w:left="45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30D80977"/>
    <w:multiLevelType w:val="hybridMultilevel"/>
    <w:tmpl w:val="7FDA47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815530"/>
    <w:multiLevelType w:val="hybridMultilevel"/>
    <w:tmpl w:val="CEA88B6A"/>
    <w:lvl w:ilvl="0" w:tplc="5BA060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144D8D"/>
    <w:multiLevelType w:val="multilevel"/>
    <w:tmpl w:val="B590019A"/>
    <w:lvl w:ilvl="0">
      <w:start w:val="1"/>
      <w:numFmt w:val="decimal"/>
      <w:lvlText w:val="%1."/>
      <w:lvlJc w:val="left"/>
      <w:pPr>
        <w:ind w:left="720" w:hanging="360"/>
      </w:pPr>
      <w:rPr>
        <w:rFonts w:hint="default"/>
      </w:rPr>
    </w:lvl>
    <w:lvl w:ilvl="1">
      <w:start w:val="1"/>
      <w:numFmt w:val="decimal"/>
      <w:isLgl/>
      <w:lvlText w:val="%1.%2."/>
      <w:lvlJc w:val="left"/>
      <w:pPr>
        <w:ind w:left="1788"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40123BFF"/>
    <w:multiLevelType w:val="hybridMultilevel"/>
    <w:tmpl w:val="784EBB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9171ED"/>
    <w:multiLevelType w:val="hybridMultilevel"/>
    <w:tmpl w:val="DE841004"/>
    <w:lvl w:ilvl="0" w:tplc="2948F55C">
      <w:start w:val="1"/>
      <w:numFmt w:val="decimal"/>
      <w:lvlText w:val="%1."/>
      <w:lvlJc w:val="left"/>
      <w:pPr>
        <w:ind w:left="1904" w:hanging="825"/>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F3D0A88"/>
    <w:multiLevelType w:val="hybridMultilevel"/>
    <w:tmpl w:val="A1DAD7E0"/>
    <w:lvl w:ilvl="0" w:tplc="6406D85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9F648E7"/>
    <w:multiLevelType w:val="hybridMultilevel"/>
    <w:tmpl w:val="C2BAE672"/>
    <w:lvl w:ilvl="0" w:tplc="47AE2D2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0"/>
  </w:num>
  <w:num w:numId="2">
    <w:abstractNumId w:val="15"/>
  </w:num>
  <w:num w:numId="3">
    <w:abstractNumId w:val="0"/>
  </w:num>
  <w:num w:numId="4">
    <w:abstractNumId w:val="8"/>
  </w:num>
  <w:num w:numId="5">
    <w:abstractNumId w:val="14"/>
  </w:num>
  <w:num w:numId="6">
    <w:abstractNumId w:val="5"/>
  </w:num>
  <w:num w:numId="7">
    <w:abstractNumId w:val="7"/>
  </w:num>
  <w:num w:numId="8">
    <w:abstractNumId w:val="2"/>
  </w:num>
  <w:num w:numId="9">
    <w:abstractNumId w:val="9"/>
  </w:num>
  <w:num w:numId="10">
    <w:abstractNumId w:val="12"/>
  </w:num>
  <w:num w:numId="11">
    <w:abstractNumId w:val="3"/>
  </w:num>
  <w:num w:numId="12">
    <w:abstractNumId w:val="4"/>
  </w:num>
  <w:num w:numId="13">
    <w:abstractNumId w:val="6"/>
  </w:num>
  <w:num w:numId="14">
    <w:abstractNumId w:val="1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7A"/>
    <w:rsid w:val="00007F15"/>
    <w:rsid w:val="00014EE7"/>
    <w:rsid w:val="00016AD8"/>
    <w:rsid w:val="000246C0"/>
    <w:rsid w:val="00025757"/>
    <w:rsid w:val="00033A41"/>
    <w:rsid w:val="000340E7"/>
    <w:rsid w:val="00046422"/>
    <w:rsid w:val="000507D2"/>
    <w:rsid w:val="00055600"/>
    <w:rsid w:val="00055B51"/>
    <w:rsid w:val="00057BBD"/>
    <w:rsid w:val="0006206B"/>
    <w:rsid w:val="00065ECF"/>
    <w:rsid w:val="00075AC5"/>
    <w:rsid w:val="00082BA3"/>
    <w:rsid w:val="00082F2A"/>
    <w:rsid w:val="00082F59"/>
    <w:rsid w:val="000851DF"/>
    <w:rsid w:val="000865BD"/>
    <w:rsid w:val="00097D42"/>
    <w:rsid w:val="000A69DC"/>
    <w:rsid w:val="000B3081"/>
    <w:rsid w:val="000B40A7"/>
    <w:rsid w:val="000B4276"/>
    <w:rsid w:val="000B4D14"/>
    <w:rsid w:val="000B62E9"/>
    <w:rsid w:val="000D0049"/>
    <w:rsid w:val="000D0BF9"/>
    <w:rsid w:val="000D4829"/>
    <w:rsid w:val="000D5B30"/>
    <w:rsid w:val="000D638B"/>
    <w:rsid w:val="000E0CA6"/>
    <w:rsid w:val="000E3354"/>
    <w:rsid w:val="000E38CA"/>
    <w:rsid w:val="000E7BDE"/>
    <w:rsid w:val="000F1F07"/>
    <w:rsid w:val="000F3C2A"/>
    <w:rsid w:val="000F5CDC"/>
    <w:rsid w:val="000F7003"/>
    <w:rsid w:val="00100CE6"/>
    <w:rsid w:val="00103749"/>
    <w:rsid w:val="001049F3"/>
    <w:rsid w:val="001071AE"/>
    <w:rsid w:val="001114FF"/>
    <w:rsid w:val="00114900"/>
    <w:rsid w:val="00123B45"/>
    <w:rsid w:val="00131E3D"/>
    <w:rsid w:val="001341D5"/>
    <w:rsid w:val="00135542"/>
    <w:rsid w:val="00136A49"/>
    <w:rsid w:val="00140221"/>
    <w:rsid w:val="001427AE"/>
    <w:rsid w:val="00146763"/>
    <w:rsid w:val="001504A7"/>
    <w:rsid w:val="00152F8A"/>
    <w:rsid w:val="00155678"/>
    <w:rsid w:val="00164982"/>
    <w:rsid w:val="00167845"/>
    <w:rsid w:val="00167A31"/>
    <w:rsid w:val="00172BC9"/>
    <w:rsid w:val="00173AB4"/>
    <w:rsid w:val="0017422B"/>
    <w:rsid w:val="001961AA"/>
    <w:rsid w:val="0019742E"/>
    <w:rsid w:val="001A0F40"/>
    <w:rsid w:val="001A1B7C"/>
    <w:rsid w:val="001A4FDC"/>
    <w:rsid w:val="001A6891"/>
    <w:rsid w:val="001B0F14"/>
    <w:rsid w:val="001C1748"/>
    <w:rsid w:val="001C55B2"/>
    <w:rsid w:val="001D1376"/>
    <w:rsid w:val="001D3713"/>
    <w:rsid w:val="001D44F5"/>
    <w:rsid w:val="001D7B48"/>
    <w:rsid w:val="001E0C8F"/>
    <w:rsid w:val="001E4B50"/>
    <w:rsid w:val="001E6231"/>
    <w:rsid w:val="001F32FD"/>
    <w:rsid w:val="001F62A4"/>
    <w:rsid w:val="002000BD"/>
    <w:rsid w:val="0020017D"/>
    <w:rsid w:val="00204D0A"/>
    <w:rsid w:val="00204FEC"/>
    <w:rsid w:val="002059AA"/>
    <w:rsid w:val="00207637"/>
    <w:rsid w:val="002100C8"/>
    <w:rsid w:val="00210175"/>
    <w:rsid w:val="002147D5"/>
    <w:rsid w:val="00223F4E"/>
    <w:rsid w:val="00226E21"/>
    <w:rsid w:val="00227899"/>
    <w:rsid w:val="00233D6C"/>
    <w:rsid w:val="00235198"/>
    <w:rsid w:val="00235226"/>
    <w:rsid w:val="00236A34"/>
    <w:rsid w:val="00236F7A"/>
    <w:rsid w:val="00260C9B"/>
    <w:rsid w:val="00261A5C"/>
    <w:rsid w:val="0026586D"/>
    <w:rsid w:val="00266529"/>
    <w:rsid w:val="00266A55"/>
    <w:rsid w:val="002706B8"/>
    <w:rsid w:val="0028206C"/>
    <w:rsid w:val="0028593C"/>
    <w:rsid w:val="002A0DEB"/>
    <w:rsid w:val="002A1895"/>
    <w:rsid w:val="002B16BE"/>
    <w:rsid w:val="002B2968"/>
    <w:rsid w:val="002B6484"/>
    <w:rsid w:val="002D05C9"/>
    <w:rsid w:val="002D308B"/>
    <w:rsid w:val="002D56E3"/>
    <w:rsid w:val="002D5E92"/>
    <w:rsid w:val="002E0B18"/>
    <w:rsid w:val="002E411F"/>
    <w:rsid w:val="002E41E5"/>
    <w:rsid w:val="002E6EBE"/>
    <w:rsid w:val="002F1FC9"/>
    <w:rsid w:val="002F3312"/>
    <w:rsid w:val="002F68D7"/>
    <w:rsid w:val="00302574"/>
    <w:rsid w:val="00304E49"/>
    <w:rsid w:val="00306362"/>
    <w:rsid w:val="003105F5"/>
    <w:rsid w:val="00310671"/>
    <w:rsid w:val="00310F02"/>
    <w:rsid w:val="00314E14"/>
    <w:rsid w:val="00316F53"/>
    <w:rsid w:val="00320197"/>
    <w:rsid w:val="003263F8"/>
    <w:rsid w:val="00326E7F"/>
    <w:rsid w:val="0033005E"/>
    <w:rsid w:val="0033132B"/>
    <w:rsid w:val="00342B28"/>
    <w:rsid w:val="00342F5A"/>
    <w:rsid w:val="0034402A"/>
    <w:rsid w:val="00346803"/>
    <w:rsid w:val="00352B9E"/>
    <w:rsid w:val="00352E87"/>
    <w:rsid w:val="00357D89"/>
    <w:rsid w:val="00361D2E"/>
    <w:rsid w:val="00376755"/>
    <w:rsid w:val="00393645"/>
    <w:rsid w:val="00395894"/>
    <w:rsid w:val="00397277"/>
    <w:rsid w:val="003A024B"/>
    <w:rsid w:val="003A1555"/>
    <w:rsid w:val="003A7C0D"/>
    <w:rsid w:val="003A7E76"/>
    <w:rsid w:val="003B4907"/>
    <w:rsid w:val="003C3C05"/>
    <w:rsid w:val="003C3E79"/>
    <w:rsid w:val="003C5668"/>
    <w:rsid w:val="003D22EC"/>
    <w:rsid w:val="003D7A95"/>
    <w:rsid w:val="003E0407"/>
    <w:rsid w:val="003E475A"/>
    <w:rsid w:val="003E65A5"/>
    <w:rsid w:val="003E6AAA"/>
    <w:rsid w:val="003F20D8"/>
    <w:rsid w:val="003F39B1"/>
    <w:rsid w:val="00405EF8"/>
    <w:rsid w:val="00413732"/>
    <w:rsid w:val="0041394F"/>
    <w:rsid w:val="00415E76"/>
    <w:rsid w:val="004217C2"/>
    <w:rsid w:val="004263A7"/>
    <w:rsid w:val="00427B54"/>
    <w:rsid w:val="004300D9"/>
    <w:rsid w:val="004316D3"/>
    <w:rsid w:val="00443DE2"/>
    <w:rsid w:val="004478DC"/>
    <w:rsid w:val="00447973"/>
    <w:rsid w:val="004670F5"/>
    <w:rsid w:val="00471DE5"/>
    <w:rsid w:val="004728E0"/>
    <w:rsid w:val="0047363E"/>
    <w:rsid w:val="00474A91"/>
    <w:rsid w:val="00475198"/>
    <w:rsid w:val="00476D6D"/>
    <w:rsid w:val="00477FCA"/>
    <w:rsid w:val="0048015A"/>
    <w:rsid w:val="00483BEB"/>
    <w:rsid w:val="00485D01"/>
    <w:rsid w:val="00492068"/>
    <w:rsid w:val="00492FEF"/>
    <w:rsid w:val="004B22FC"/>
    <w:rsid w:val="004B333D"/>
    <w:rsid w:val="004B5695"/>
    <w:rsid w:val="004C1470"/>
    <w:rsid w:val="004C2CAD"/>
    <w:rsid w:val="004C4BC8"/>
    <w:rsid w:val="004C4C3E"/>
    <w:rsid w:val="004C5A4D"/>
    <w:rsid w:val="004C5AB6"/>
    <w:rsid w:val="004C6180"/>
    <w:rsid w:val="004C69E4"/>
    <w:rsid w:val="004C782B"/>
    <w:rsid w:val="004D2340"/>
    <w:rsid w:val="004D3264"/>
    <w:rsid w:val="004D4CEA"/>
    <w:rsid w:val="004D50E0"/>
    <w:rsid w:val="004F1069"/>
    <w:rsid w:val="004F1863"/>
    <w:rsid w:val="0050668C"/>
    <w:rsid w:val="005068A6"/>
    <w:rsid w:val="005112A5"/>
    <w:rsid w:val="005139A8"/>
    <w:rsid w:val="00514CFD"/>
    <w:rsid w:val="0052324B"/>
    <w:rsid w:val="00523F13"/>
    <w:rsid w:val="005257AB"/>
    <w:rsid w:val="00527306"/>
    <w:rsid w:val="00542954"/>
    <w:rsid w:val="00543693"/>
    <w:rsid w:val="005439B0"/>
    <w:rsid w:val="00551280"/>
    <w:rsid w:val="0056073C"/>
    <w:rsid w:val="00561FAB"/>
    <w:rsid w:val="00566556"/>
    <w:rsid w:val="00571C72"/>
    <w:rsid w:val="005761A1"/>
    <w:rsid w:val="0058493E"/>
    <w:rsid w:val="00591B04"/>
    <w:rsid w:val="0059498B"/>
    <w:rsid w:val="005A1DD7"/>
    <w:rsid w:val="005A24C1"/>
    <w:rsid w:val="005A28AA"/>
    <w:rsid w:val="005A4A20"/>
    <w:rsid w:val="005A50E6"/>
    <w:rsid w:val="005A55FA"/>
    <w:rsid w:val="005A7955"/>
    <w:rsid w:val="005B0FE3"/>
    <w:rsid w:val="005B5954"/>
    <w:rsid w:val="005C15BB"/>
    <w:rsid w:val="005C5C48"/>
    <w:rsid w:val="005C658E"/>
    <w:rsid w:val="005C6C4B"/>
    <w:rsid w:val="005C780A"/>
    <w:rsid w:val="005E5BF7"/>
    <w:rsid w:val="005E7960"/>
    <w:rsid w:val="005F4997"/>
    <w:rsid w:val="005F599E"/>
    <w:rsid w:val="005F67F1"/>
    <w:rsid w:val="006024D5"/>
    <w:rsid w:val="00604BCF"/>
    <w:rsid w:val="00606272"/>
    <w:rsid w:val="006136CC"/>
    <w:rsid w:val="00621B6E"/>
    <w:rsid w:val="00623AFC"/>
    <w:rsid w:val="00626563"/>
    <w:rsid w:val="00626D48"/>
    <w:rsid w:val="006275CF"/>
    <w:rsid w:val="0062797A"/>
    <w:rsid w:val="006329D2"/>
    <w:rsid w:val="00632E46"/>
    <w:rsid w:val="00636F2F"/>
    <w:rsid w:val="00643CB2"/>
    <w:rsid w:val="0064782B"/>
    <w:rsid w:val="006615A4"/>
    <w:rsid w:val="00661CE1"/>
    <w:rsid w:val="00662E2F"/>
    <w:rsid w:val="0066357A"/>
    <w:rsid w:val="006649D3"/>
    <w:rsid w:val="00666362"/>
    <w:rsid w:val="0067622B"/>
    <w:rsid w:val="0068182A"/>
    <w:rsid w:val="006830B7"/>
    <w:rsid w:val="00683896"/>
    <w:rsid w:val="00683CB8"/>
    <w:rsid w:val="006842CD"/>
    <w:rsid w:val="006844CC"/>
    <w:rsid w:val="006941ED"/>
    <w:rsid w:val="00697A14"/>
    <w:rsid w:val="00697E95"/>
    <w:rsid w:val="006B2A8A"/>
    <w:rsid w:val="006B2C9C"/>
    <w:rsid w:val="006B5AF0"/>
    <w:rsid w:val="006B6B48"/>
    <w:rsid w:val="006B7AD6"/>
    <w:rsid w:val="006C096F"/>
    <w:rsid w:val="006C1384"/>
    <w:rsid w:val="006C3575"/>
    <w:rsid w:val="006C39E9"/>
    <w:rsid w:val="006D0579"/>
    <w:rsid w:val="006D71A2"/>
    <w:rsid w:val="006E2275"/>
    <w:rsid w:val="006E2705"/>
    <w:rsid w:val="006E2864"/>
    <w:rsid w:val="006F0678"/>
    <w:rsid w:val="006F2A57"/>
    <w:rsid w:val="006F2EF3"/>
    <w:rsid w:val="006F34AE"/>
    <w:rsid w:val="006F7333"/>
    <w:rsid w:val="006F7E2C"/>
    <w:rsid w:val="007104D5"/>
    <w:rsid w:val="00712844"/>
    <w:rsid w:val="007137B6"/>
    <w:rsid w:val="00716FF3"/>
    <w:rsid w:val="0072371C"/>
    <w:rsid w:val="00725E52"/>
    <w:rsid w:val="00730FDD"/>
    <w:rsid w:val="00732890"/>
    <w:rsid w:val="00732F93"/>
    <w:rsid w:val="00736CC4"/>
    <w:rsid w:val="0074137D"/>
    <w:rsid w:val="00741ECF"/>
    <w:rsid w:val="00741EF6"/>
    <w:rsid w:val="0074603B"/>
    <w:rsid w:val="00746DC9"/>
    <w:rsid w:val="00754728"/>
    <w:rsid w:val="00767CA5"/>
    <w:rsid w:val="00767D31"/>
    <w:rsid w:val="007703D9"/>
    <w:rsid w:val="00771A48"/>
    <w:rsid w:val="00772188"/>
    <w:rsid w:val="007732DD"/>
    <w:rsid w:val="00774DC7"/>
    <w:rsid w:val="00782F1F"/>
    <w:rsid w:val="00786493"/>
    <w:rsid w:val="00786538"/>
    <w:rsid w:val="00791D2D"/>
    <w:rsid w:val="00792140"/>
    <w:rsid w:val="007942E4"/>
    <w:rsid w:val="007A1BBB"/>
    <w:rsid w:val="007A1F00"/>
    <w:rsid w:val="007A36FF"/>
    <w:rsid w:val="007A5666"/>
    <w:rsid w:val="007B23E7"/>
    <w:rsid w:val="007B71F1"/>
    <w:rsid w:val="007C3199"/>
    <w:rsid w:val="007C6299"/>
    <w:rsid w:val="007D43C9"/>
    <w:rsid w:val="007D4A40"/>
    <w:rsid w:val="007E2BCA"/>
    <w:rsid w:val="007E480C"/>
    <w:rsid w:val="007F00A6"/>
    <w:rsid w:val="007F188F"/>
    <w:rsid w:val="007F6558"/>
    <w:rsid w:val="00800A44"/>
    <w:rsid w:val="00810A9A"/>
    <w:rsid w:val="00811E3B"/>
    <w:rsid w:val="0081421E"/>
    <w:rsid w:val="00815817"/>
    <w:rsid w:val="00823488"/>
    <w:rsid w:val="008252D9"/>
    <w:rsid w:val="008264EC"/>
    <w:rsid w:val="0083744B"/>
    <w:rsid w:val="00837F38"/>
    <w:rsid w:val="00840BCB"/>
    <w:rsid w:val="00840E0D"/>
    <w:rsid w:val="008413AA"/>
    <w:rsid w:val="008432DD"/>
    <w:rsid w:val="008458BC"/>
    <w:rsid w:val="00846878"/>
    <w:rsid w:val="0085405E"/>
    <w:rsid w:val="00856768"/>
    <w:rsid w:val="00870EEB"/>
    <w:rsid w:val="00871384"/>
    <w:rsid w:val="0087442D"/>
    <w:rsid w:val="00877F52"/>
    <w:rsid w:val="00880D96"/>
    <w:rsid w:val="0088189B"/>
    <w:rsid w:val="008855B4"/>
    <w:rsid w:val="00890F59"/>
    <w:rsid w:val="00894FD2"/>
    <w:rsid w:val="00897786"/>
    <w:rsid w:val="008A1551"/>
    <w:rsid w:val="008A445C"/>
    <w:rsid w:val="008B0245"/>
    <w:rsid w:val="008B5259"/>
    <w:rsid w:val="008C125E"/>
    <w:rsid w:val="008C451D"/>
    <w:rsid w:val="008D6F47"/>
    <w:rsid w:val="008D7663"/>
    <w:rsid w:val="008E0F48"/>
    <w:rsid w:val="008E56EB"/>
    <w:rsid w:val="008F020B"/>
    <w:rsid w:val="008F1294"/>
    <w:rsid w:val="008F28CB"/>
    <w:rsid w:val="008F3C7E"/>
    <w:rsid w:val="008F3E0F"/>
    <w:rsid w:val="008F5440"/>
    <w:rsid w:val="008F7940"/>
    <w:rsid w:val="00903FD1"/>
    <w:rsid w:val="009053F6"/>
    <w:rsid w:val="0090573F"/>
    <w:rsid w:val="00905FD2"/>
    <w:rsid w:val="00906C85"/>
    <w:rsid w:val="00914537"/>
    <w:rsid w:val="009256BA"/>
    <w:rsid w:val="00927248"/>
    <w:rsid w:val="0093004F"/>
    <w:rsid w:val="00930727"/>
    <w:rsid w:val="00934CCD"/>
    <w:rsid w:val="00937D26"/>
    <w:rsid w:val="009438C0"/>
    <w:rsid w:val="0094542D"/>
    <w:rsid w:val="00950974"/>
    <w:rsid w:val="00952041"/>
    <w:rsid w:val="009542D7"/>
    <w:rsid w:val="0095602D"/>
    <w:rsid w:val="00957872"/>
    <w:rsid w:val="00963F0C"/>
    <w:rsid w:val="00964A0D"/>
    <w:rsid w:val="00966B55"/>
    <w:rsid w:val="00967CAB"/>
    <w:rsid w:val="00975F83"/>
    <w:rsid w:val="009803D1"/>
    <w:rsid w:val="0098230C"/>
    <w:rsid w:val="00987705"/>
    <w:rsid w:val="00987F47"/>
    <w:rsid w:val="009C1418"/>
    <w:rsid w:val="009C2029"/>
    <w:rsid w:val="009C6BB6"/>
    <w:rsid w:val="009D3CCB"/>
    <w:rsid w:val="009D4FCF"/>
    <w:rsid w:val="009E4E3C"/>
    <w:rsid w:val="009E5BF5"/>
    <w:rsid w:val="009E6AB1"/>
    <w:rsid w:val="009F3D00"/>
    <w:rsid w:val="009F4474"/>
    <w:rsid w:val="009F4B9A"/>
    <w:rsid w:val="00A00E23"/>
    <w:rsid w:val="00A0516A"/>
    <w:rsid w:val="00A05770"/>
    <w:rsid w:val="00A154B6"/>
    <w:rsid w:val="00A15B60"/>
    <w:rsid w:val="00A23825"/>
    <w:rsid w:val="00A26DF9"/>
    <w:rsid w:val="00A27E39"/>
    <w:rsid w:val="00A40962"/>
    <w:rsid w:val="00A420F4"/>
    <w:rsid w:val="00A45829"/>
    <w:rsid w:val="00A45EE7"/>
    <w:rsid w:val="00A466BA"/>
    <w:rsid w:val="00A46BA3"/>
    <w:rsid w:val="00A50A81"/>
    <w:rsid w:val="00A518C2"/>
    <w:rsid w:val="00A54BCD"/>
    <w:rsid w:val="00A60365"/>
    <w:rsid w:val="00A6090B"/>
    <w:rsid w:val="00A630B7"/>
    <w:rsid w:val="00A63A5B"/>
    <w:rsid w:val="00A66F72"/>
    <w:rsid w:val="00A71986"/>
    <w:rsid w:val="00A81DE5"/>
    <w:rsid w:val="00A827C4"/>
    <w:rsid w:val="00A8513D"/>
    <w:rsid w:val="00A8617F"/>
    <w:rsid w:val="00A972A6"/>
    <w:rsid w:val="00AA0D34"/>
    <w:rsid w:val="00AA1F7C"/>
    <w:rsid w:val="00AB1BD1"/>
    <w:rsid w:val="00AB1F5F"/>
    <w:rsid w:val="00AB56A4"/>
    <w:rsid w:val="00AB6F82"/>
    <w:rsid w:val="00AB79A3"/>
    <w:rsid w:val="00AC0540"/>
    <w:rsid w:val="00AC4F5B"/>
    <w:rsid w:val="00AC62D3"/>
    <w:rsid w:val="00AC6549"/>
    <w:rsid w:val="00AD0647"/>
    <w:rsid w:val="00AD5338"/>
    <w:rsid w:val="00AD5A3C"/>
    <w:rsid w:val="00AD6A8B"/>
    <w:rsid w:val="00AE3653"/>
    <w:rsid w:val="00AE4D40"/>
    <w:rsid w:val="00AE5B5C"/>
    <w:rsid w:val="00AF47A4"/>
    <w:rsid w:val="00AF510C"/>
    <w:rsid w:val="00B00128"/>
    <w:rsid w:val="00B01730"/>
    <w:rsid w:val="00B106D2"/>
    <w:rsid w:val="00B10E80"/>
    <w:rsid w:val="00B12C4D"/>
    <w:rsid w:val="00B14A38"/>
    <w:rsid w:val="00B155B4"/>
    <w:rsid w:val="00B160BB"/>
    <w:rsid w:val="00B31893"/>
    <w:rsid w:val="00B31AB7"/>
    <w:rsid w:val="00B35C80"/>
    <w:rsid w:val="00B372F4"/>
    <w:rsid w:val="00B4487C"/>
    <w:rsid w:val="00B5697B"/>
    <w:rsid w:val="00B57614"/>
    <w:rsid w:val="00B658B6"/>
    <w:rsid w:val="00B65E12"/>
    <w:rsid w:val="00B747C0"/>
    <w:rsid w:val="00B75998"/>
    <w:rsid w:val="00B76B39"/>
    <w:rsid w:val="00B930DD"/>
    <w:rsid w:val="00B940EF"/>
    <w:rsid w:val="00B96F2D"/>
    <w:rsid w:val="00BA3826"/>
    <w:rsid w:val="00BA3F6E"/>
    <w:rsid w:val="00BA57CA"/>
    <w:rsid w:val="00BC305A"/>
    <w:rsid w:val="00BD016A"/>
    <w:rsid w:val="00BD08DA"/>
    <w:rsid w:val="00BD5A4C"/>
    <w:rsid w:val="00BD748E"/>
    <w:rsid w:val="00BE4D81"/>
    <w:rsid w:val="00BE5625"/>
    <w:rsid w:val="00BF084B"/>
    <w:rsid w:val="00BF12D1"/>
    <w:rsid w:val="00BF67A3"/>
    <w:rsid w:val="00C00660"/>
    <w:rsid w:val="00C06366"/>
    <w:rsid w:val="00C07732"/>
    <w:rsid w:val="00C1795D"/>
    <w:rsid w:val="00C247B3"/>
    <w:rsid w:val="00C262F3"/>
    <w:rsid w:val="00C313C1"/>
    <w:rsid w:val="00C37B6C"/>
    <w:rsid w:val="00C43795"/>
    <w:rsid w:val="00C44251"/>
    <w:rsid w:val="00C47107"/>
    <w:rsid w:val="00C54662"/>
    <w:rsid w:val="00C672FA"/>
    <w:rsid w:val="00C702A4"/>
    <w:rsid w:val="00C70B47"/>
    <w:rsid w:val="00C73E11"/>
    <w:rsid w:val="00C75BB4"/>
    <w:rsid w:val="00C77084"/>
    <w:rsid w:val="00C81252"/>
    <w:rsid w:val="00C9394F"/>
    <w:rsid w:val="00C940A3"/>
    <w:rsid w:val="00C958CA"/>
    <w:rsid w:val="00C95997"/>
    <w:rsid w:val="00C977D6"/>
    <w:rsid w:val="00CA7696"/>
    <w:rsid w:val="00CB0418"/>
    <w:rsid w:val="00CB0BE7"/>
    <w:rsid w:val="00CB1DA0"/>
    <w:rsid w:val="00CB2304"/>
    <w:rsid w:val="00CB2F96"/>
    <w:rsid w:val="00CB4B21"/>
    <w:rsid w:val="00CB7157"/>
    <w:rsid w:val="00CC1126"/>
    <w:rsid w:val="00CC5C41"/>
    <w:rsid w:val="00CC6A11"/>
    <w:rsid w:val="00CC6DAE"/>
    <w:rsid w:val="00CC7D07"/>
    <w:rsid w:val="00CD0656"/>
    <w:rsid w:val="00CD1479"/>
    <w:rsid w:val="00CD36E7"/>
    <w:rsid w:val="00CF052B"/>
    <w:rsid w:val="00CF3A76"/>
    <w:rsid w:val="00CF7E01"/>
    <w:rsid w:val="00D030D6"/>
    <w:rsid w:val="00D033FB"/>
    <w:rsid w:val="00D06D65"/>
    <w:rsid w:val="00D31F58"/>
    <w:rsid w:val="00D344BA"/>
    <w:rsid w:val="00D358A2"/>
    <w:rsid w:val="00D3630F"/>
    <w:rsid w:val="00D426AA"/>
    <w:rsid w:val="00D45F6C"/>
    <w:rsid w:val="00D52331"/>
    <w:rsid w:val="00D53679"/>
    <w:rsid w:val="00D54011"/>
    <w:rsid w:val="00D601FC"/>
    <w:rsid w:val="00D60858"/>
    <w:rsid w:val="00D61969"/>
    <w:rsid w:val="00D63058"/>
    <w:rsid w:val="00D7231A"/>
    <w:rsid w:val="00D74A1F"/>
    <w:rsid w:val="00D7598A"/>
    <w:rsid w:val="00D76985"/>
    <w:rsid w:val="00D778F4"/>
    <w:rsid w:val="00D83A4E"/>
    <w:rsid w:val="00D8692B"/>
    <w:rsid w:val="00D934C1"/>
    <w:rsid w:val="00DA413E"/>
    <w:rsid w:val="00DB0CC1"/>
    <w:rsid w:val="00DB2B20"/>
    <w:rsid w:val="00DD2F1A"/>
    <w:rsid w:val="00DD3AFC"/>
    <w:rsid w:val="00DD47C2"/>
    <w:rsid w:val="00DE445C"/>
    <w:rsid w:val="00DE6B06"/>
    <w:rsid w:val="00DF6BB4"/>
    <w:rsid w:val="00E011A0"/>
    <w:rsid w:val="00E0391A"/>
    <w:rsid w:val="00E14517"/>
    <w:rsid w:val="00E14794"/>
    <w:rsid w:val="00E17E0D"/>
    <w:rsid w:val="00E209EF"/>
    <w:rsid w:val="00E20A01"/>
    <w:rsid w:val="00E3043B"/>
    <w:rsid w:val="00E321FF"/>
    <w:rsid w:val="00E326A7"/>
    <w:rsid w:val="00E34ABA"/>
    <w:rsid w:val="00E37BAB"/>
    <w:rsid w:val="00E437A9"/>
    <w:rsid w:val="00E467BC"/>
    <w:rsid w:val="00E52708"/>
    <w:rsid w:val="00E579D3"/>
    <w:rsid w:val="00E60BE0"/>
    <w:rsid w:val="00E626A0"/>
    <w:rsid w:val="00E773B2"/>
    <w:rsid w:val="00E801FF"/>
    <w:rsid w:val="00E870A5"/>
    <w:rsid w:val="00E871D9"/>
    <w:rsid w:val="00E9083C"/>
    <w:rsid w:val="00E91436"/>
    <w:rsid w:val="00E91D19"/>
    <w:rsid w:val="00E9369A"/>
    <w:rsid w:val="00E9552E"/>
    <w:rsid w:val="00EA0B8D"/>
    <w:rsid w:val="00EA2024"/>
    <w:rsid w:val="00EB22DC"/>
    <w:rsid w:val="00EB266B"/>
    <w:rsid w:val="00EB381A"/>
    <w:rsid w:val="00EB41D0"/>
    <w:rsid w:val="00EC1A17"/>
    <w:rsid w:val="00EC66DC"/>
    <w:rsid w:val="00EC7FE9"/>
    <w:rsid w:val="00ED2159"/>
    <w:rsid w:val="00ED4810"/>
    <w:rsid w:val="00ED69B1"/>
    <w:rsid w:val="00EE03E4"/>
    <w:rsid w:val="00EF113D"/>
    <w:rsid w:val="00F045EA"/>
    <w:rsid w:val="00F1244D"/>
    <w:rsid w:val="00F163B8"/>
    <w:rsid w:val="00F1754D"/>
    <w:rsid w:val="00F246FB"/>
    <w:rsid w:val="00F268A7"/>
    <w:rsid w:val="00F31ED0"/>
    <w:rsid w:val="00F437D2"/>
    <w:rsid w:val="00F43CDF"/>
    <w:rsid w:val="00F5336C"/>
    <w:rsid w:val="00F64A1B"/>
    <w:rsid w:val="00F70386"/>
    <w:rsid w:val="00F74892"/>
    <w:rsid w:val="00F74F7E"/>
    <w:rsid w:val="00F778AB"/>
    <w:rsid w:val="00F86841"/>
    <w:rsid w:val="00F90DC5"/>
    <w:rsid w:val="00F9757D"/>
    <w:rsid w:val="00FA18F6"/>
    <w:rsid w:val="00FA2AD8"/>
    <w:rsid w:val="00FA42E6"/>
    <w:rsid w:val="00FA46CB"/>
    <w:rsid w:val="00FA7F18"/>
    <w:rsid w:val="00FB1930"/>
    <w:rsid w:val="00FC3CB0"/>
    <w:rsid w:val="00FC5C60"/>
    <w:rsid w:val="00FC5EA1"/>
    <w:rsid w:val="00FD29F5"/>
    <w:rsid w:val="00FD5FB5"/>
    <w:rsid w:val="00FE0F24"/>
    <w:rsid w:val="00FF10E6"/>
    <w:rsid w:val="00FF5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3D00"/>
    <w:pPr>
      <w:keepNext/>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8468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57A"/>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66357A"/>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66357A"/>
    <w:pPr>
      <w:widowControl w:val="0"/>
      <w:autoSpaceDE w:val="0"/>
      <w:autoSpaceDN w:val="0"/>
    </w:pPr>
    <w:rPr>
      <w:rFonts w:ascii="Tahoma" w:eastAsia="Times New Roman" w:hAnsi="Tahoma" w:cs="Tahoma"/>
      <w:sz w:val="20"/>
      <w:szCs w:val="20"/>
      <w:lang w:eastAsia="ru-RU"/>
    </w:rPr>
  </w:style>
  <w:style w:type="paragraph" w:customStyle="1" w:styleId="ConsPlusNonformat">
    <w:name w:val="ConsPlusNonformat"/>
    <w:uiPriority w:val="99"/>
    <w:rsid w:val="0090573F"/>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rsid w:val="0090573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0573F"/>
    <w:pPr>
      <w:widowControl w:val="0"/>
      <w:autoSpaceDE w:val="0"/>
      <w:autoSpaceDN w:val="0"/>
    </w:pPr>
    <w:rPr>
      <w:rFonts w:ascii="Calibri" w:eastAsia="Times New Roman" w:hAnsi="Calibri" w:cs="Calibri"/>
      <w:szCs w:val="20"/>
      <w:lang w:eastAsia="ru-RU"/>
    </w:rPr>
  </w:style>
  <w:style w:type="paragraph" w:customStyle="1" w:styleId="ConsPlusJurTerm">
    <w:name w:val="ConsPlusJurTerm"/>
    <w:rsid w:val="0090573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0573F"/>
    <w:pPr>
      <w:widowControl w:val="0"/>
      <w:autoSpaceDE w:val="0"/>
      <w:autoSpaceDN w:val="0"/>
    </w:pPr>
    <w:rPr>
      <w:rFonts w:ascii="Arial" w:eastAsia="Times New Roman" w:hAnsi="Arial" w:cs="Arial"/>
      <w:sz w:val="20"/>
      <w:szCs w:val="20"/>
      <w:lang w:eastAsia="ru-RU"/>
    </w:rPr>
  </w:style>
  <w:style w:type="character" w:styleId="a3">
    <w:name w:val="Hyperlink"/>
    <w:basedOn w:val="a0"/>
    <w:uiPriority w:val="99"/>
    <w:semiHidden/>
    <w:unhideWhenUsed/>
    <w:rsid w:val="0090573F"/>
    <w:rPr>
      <w:color w:val="0000FF"/>
      <w:u w:val="single"/>
    </w:rPr>
  </w:style>
  <w:style w:type="character" w:styleId="a4">
    <w:name w:val="FollowedHyperlink"/>
    <w:basedOn w:val="a0"/>
    <w:uiPriority w:val="99"/>
    <w:semiHidden/>
    <w:unhideWhenUsed/>
    <w:rsid w:val="0090573F"/>
    <w:rPr>
      <w:color w:val="800080"/>
      <w:u w:val="single"/>
    </w:rPr>
  </w:style>
  <w:style w:type="character" w:customStyle="1" w:styleId="10">
    <w:name w:val="Заголовок 1 Знак"/>
    <w:basedOn w:val="a0"/>
    <w:link w:val="1"/>
    <w:rsid w:val="009F3D00"/>
    <w:rPr>
      <w:rFonts w:ascii="Times New Roman" w:eastAsia="Times New Roman" w:hAnsi="Times New Roman" w:cs="Times New Roman"/>
      <w:sz w:val="24"/>
      <w:szCs w:val="20"/>
      <w:lang w:eastAsia="ru-RU"/>
    </w:rPr>
  </w:style>
  <w:style w:type="paragraph" w:styleId="a5">
    <w:name w:val="Body Text"/>
    <w:basedOn w:val="a"/>
    <w:link w:val="a6"/>
    <w:semiHidden/>
    <w:rsid w:val="006024D5"/>
    <w:pPr>
      <w:tabs>
        <w:tab w:val="left" w:pos="1440"/>
      </w:tabs>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6024D5"/>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937D26"/>
    <w:rPr>
      <w:rFonts w:ascii="Tahoma" w:hAnsi="Tahoma" w:cs="Tahoma"/>
      <w:sz w:val="16"/>
      <w:szCs w:val="16"/>
    </w:rPr>
  </w:style>
  <w:style w:type="character" w:customStyle="1" w:styleId="a8">
    <w:name w:val="Текст выноски Знак"/>
    <w:basedOn w:val="a0"/>
    <w:link w:val="a7"/>
    <w:uiPriority w:val="99"/>
    <w:semiHidden/>
    <w:rsid w:val="00937D26"/>
    <w:rPr>
      <w:rFonts w:ascii="Tahoma" w:hAnsi="Tahoma" w:cs="Tahoma"/>
      <w:sz w:val="16"/>
      <w:szCs w:val="16"/>
    </w:rPr>
  </w:style>
  <w:style w:type="paragraph" w:styleId="a9">
    <w:name w:val="Normal (Web)"/>
    <w:basedOn w:val="a"/>
    <w:rsid w:val="00903FD1"/>
    <w:pPr>
      <w:jc w:val="both"/>
    </w:pPr>
    <w:rPr>
      <w:rFonts w:ascii="Times New Roman" w:eastAsia="Times New Roman" w:hAnsi="Times New Roman" w:cs="Times New Roman"/>
      <w:spacing w:val="-5"/>
      <w:sz w:val="24"/>
      <w:szCs w:val="24"/>
    </w:rPr>
  </w:style>
  <w:style w:type="paragraph" w:styleId="aa">
    <w:name w:val="No Spacing"/>
    <w:uiPriority w:val="1"/>
    <w:qFormat/>
    <w:rsid w:val="00903FD1"/>
    <w:rPr>
      <w:rFonts w:ascii="Calibri" w:eastAsia="Calibri" w:hAnsi="Calibri" w:cs="Times New Roman"/>
    </w:rPr>
  </w:style>
  <w:style w:type="character" w:styleId="ab">
    <w:name w:val="annotation reference"/>
    <w:basedOn w:val="a0"/>
    <w:uiPriority w:val="99"/>
    <w:semiHidden/>
    <w:unhideWhenUsed/>
    <w:rsid w:val="00894FD2"/>
    <w:rPr>
      <w:sz w:val="16"/>
      <w:szCs w:val="16"/>
    </w:rPr>
  </w:style>
  <w:style w:type="paragraph" w:styleId="ac">
    <w:name w:val="annotation text"/>
    <w:basedOn w:val="a"/>
    <w:link w:val="ad"/>
    <w:uiPriority w:val="99"/>
    <w:unhideWhenUsed/>
    <w:rsid w:val="00894FD2"/>
    <w:rPr>
      <w:sz w:val="20"/>
      <w:szCs w:val="20"/>
    </w:rPr>
  </w:style>
  <w:style w:type="character" w:customStyle="1" w:styleId="ad">
    <w:name w:val="Текст примечания Знак"/>
    <w:basedOn w:val="a0"/>
    <w:link w:val="ac"/>
    <w:uiPriority w:val="99"/>
    <w:rsid w:val="00894FD2"/>
    <w:rPr>
      <w:sz w:val="20"/>
      <w:szCs w:val="20"/>
    </w:rPr>
  </w:style>
  <w:style w:type="paragraph" w:styleId="ae">
    <w:name w:val="annotation subject"/>
    <w:basedOn w:val="ac"/>
    <w:next w:val="ac"/>
    <w:link w:val="af"/>
    <w:uiPriority w:val="99"/>
    <w:semiHidden/>
    <w:unhideWhenUsed/>
    <w:rsid w:val="00894FD2"/>
    <w:rPr>
      <w:b/>
      <w:bCs/>
    </w:rPr>
  </w:style>
  <w:style w:type="character" w:customStyle="1" w:styleId="af">
    <w:name w:val="Тема примечания Знак"/>
    <w:basedOn w:val="ad"/>
    <w:link w:val="ae"/>
    <w:uiPriority w:val="99"/>
    <w:semiHidden/>
    <w:rsid w:val="00894FD2"/>
    <w:rPr>
      <w:b/>
      <w:bCs/>
      <w:sz w:val="20"/>
      <w:szCs w:val="20"/>
    </w:rPr>
  </w:style>
  <w:style w:type="table" w:styleId="af0">
    <w:name w:val="Table Grid"/>
    <w:basedOn w:val="a1"/>
    <w:uiPriority w:val="39"/>
    <w:rsid w:val="0026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20"/>
    <w:qFormat/>
    <w:rsid w:val="00571C72"/>
    <w:rPr>
      <w:i/>
      <w:iCs/>
    </w:rPr>
  </w:style>
  <w:style w:type="paragraph" w:customStyle="1" w:styleId="CnPuNra">
    <w:name w:val="C*n*P*u*N*r*a*"/>
    <w:uiPriority w:val="99"/>
    <w:rsid w:val="002E0B18"/>
    <w:pPr>
      <w:widowControl w:val="0"/>
      <w:autoSpaceDE w:val="0"/>
      <w:autoSpaceDN w:val="0"/>
      <w:adjustRightInd w:val="0"/>
    </w:pPr>
    <w:rPr>
      <w:rFonts w:ascii="A*i*l" w:eastAsiaTheme="minorEastAsia" w:hAnsi="A*i*l" w:cs="A*i*l"/>
      <w:sz w:val="20"/>
      <w:szCs w:val="20"/>
      <w:lang w:eastAsia="ru-RU"/>
    </w:rPr>
  </w:style>
  <w:style w:type="paragraph" w:styleId="af2">
    <w:name w:val="header"/>
    <w:basedOn w:val="a"/>
    <w:link w:val="af3"/>
    <w:uiPriority w:val="99"/>
    <w:unhideWhenUsed/>
    <w:rsid w:val="00D934C1"/>
    <w:pPr>
      <w:tabs>
        <w:tab w:val="center" w:pos="4677"/>
        <w:tab w:val="right" w:pos="9355"/>
      </w:tabs>
    </w:pPr>
  </w:style>
  <w:style w:type="character" w:customStyle="1" w:styleId="af3">
    <w:name w:val="Верхний колонтитул Знак"/>
    <w:basedOn w:val="a0"/>
    <w:link w:val="af2"/>
    <w:uiPriority w:val="99"/>
    <w:rsid w:val="00D934C1"/>
  </w:style>
  <w:style w:type="paragraph" w:styleId="af4">
    <w:name w:val="footer"/>
    <w:basedOn w:val="a"/>
    <w:link w:val="af5"/>
    <w:uiPriority w:val="99"/>
    <w:unhideWhenUsed/>
    <w:rsid w:val="00D934C1"/>
    <w:pPr>
      <w:tabs>
        <w:tab w:val="center" w:pos="4677"/>
        <w:tab w:val="right" w:pos="9355"/>
      </w:tabs>
    </w:pPr>
  </w:style>
  <w:style w:type="character" w:customStyle="1" w:styleId="af5">
    <w:name w:val="Нижний колонтитул Знак"/>
    <w:basedOn w:val="a0"/>
    <w:link w:val="af4"/>
    <w:uiPriority w:val="99"/>
    <w:rsid w:val="00D934C1"/>
  </w:style>
  <w:style w:type="character" w:customStyle="1" w:styleId="20">
    <w:name w:val="Заголовок 2 Знак"/>
    <w:basedOn w:val="a0"/>
    <w:link w:val="2"/>
    <w:uiPriority w:val="9"/>
    <w:semiHidden/>
    <w:rsid w:val="00846878"/>
    <w:rPr>
      <w:rFonts w:asciiTheme="majorHAnsi" w:eastAsiaTheme="majorEastAsia" w:hAnsiTheme="majorHAnsi" w:cstheme="majorBidi"/>
      <w:b/>
      <w:bCs/>
      <w:color w:val="4F81BD" w:themeColor="accent1"/>
      <w:sz w:val="26"/>
      <w:szCs w:val="26"/>
    </w:rPr>
  </w:style>
  <w:style w:type="character" w:customStyle="1" w:styleId="CharStyle27">
    <w:name w:val="Char Style 27"/>
    <w:basedOn w:val="a0"/>
    <w:link w:val="Style26"/>
    <w:uiPriority w:val="99"/>
    <w:locked/>
    <w:rsid w:val="00934CCD"/>
    <w:rPr>
      <w:b/>
      <w:bCs/>
      <w:sz w:val="26"/>
      <w:szCs w:val="26"/>
      <w:shd w:val="clear" w:color="auto" w:fill="FFFFFF"/>
    </w:rPr>
  </w:style>
  <w:style w:type="paragraph" w:customStyle="1" w:styleId="Style26">
    <w:name w:val="Style 26"/>
    <w:basedOn w:val="a"/>
    <w:link w:val="CharStyle27"/>
    <w:uiPriority w:val="99"/>
    <w:rsid w:val="00934CCD"/>
    <w:pPr>
      <w:widowControl w:val="0"/>
      <w:shd w:val="clear" w:color="auto" w:fill="FFFFFF"/>
      <w:spacing w:before="720" w:after="480" w:line="514" w:lineRule="exact"/>
      <w:jc w:val="center"/>
    </w:pPr>
    <w:rPr>
      <w:b/>
      <w:bCs/>
      <w:sz w:val="26"/>
      <w:szCs w:val="26"/>
    </w:rPr>
  </w:style>
  <w:style w:type="character" w:customStyle="1" w:styleId="CharStyle18">
    <w:name w:val="Char Style 18"/>
    <w:basedOn w:val="a0"/>
    <w:link w:val="Style17"/>
    <w:uiPriority w:val="99"/>
    <w:rsid w:val="00934CCD"/>
    <w:rPr>
      <w:sz w:val="28"/>
      <w:szCs w:val="28"/>
      <w:shd w:val="clear" w:color="auto" w:fill="FFFFFF"/>
    </w:rPr>
  </w:style>
  <w:style w:type="paragraph" w:customStyle="1" w:styleId="Style17">
    <w:name w:val="Style 17"/>
    <w:basedOn w:val="a"/>
    <w:link w:val="CharStyle18"/>
    <w:uiPriority w:val="99"/>
    <w:rsid w:val="00934CCD"/>
    <w:pPr>
      <w:widowControl w:val="0"/>
      <w:shd w:val="clear" w:color="auto" w:fill="FFFFFF"/>
      <w:spacing w:after="300" w:line="322" w:lineRule="exact"/>
    </w:pPr>
    <w:rPr>
      <w:sz w:val="28"/>
      <w:szCs w:val="28"/>
    </w:rPr>
  </w:style>
  <w:style w:type="paragraph" w:styleId="af6">
    <w:name w:val="List Paragraph"/>
    <w:basedOn w:val="a"/>
    <w:uiPriority w:val="34"/>
    <w:qFormat/>
    <w:rsid w:val="00302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3D00"/>
    <w:pPr>
      <w:keepNext/>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8468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57A"/>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66357A"/>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66357A"/>
    <w:pPr>
      <w:widowControl w:val="0"/>
      <w:autoSpaceDE w:val="0"/>
      <w:autoSpaceDN w:val="0"/>
    </w:pPr>
    <w:rPr>
      <w:rFonts w:ascii="Tahoma" w:eastAsia="Times New Roman" w:hAnsi="Tahoma" w:cs="Tahoma"/>
      <w:sz w:val="20"/>
      <w:szCs w:val="20"/>
      <w:lang w:eastAsia="ru-RU"/>
    </w:rPr>
  </w:style>
  <w:style w:type="paragraph" w:customStyle="1" w:styleId="ConsPlusNonformat">
    <w:name w:val="ConsPlusNonformat"/>
    <w:uiPriority w:val="99"/>
    <w:rsid w:val="0090573F"/>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rsid w:val="0090573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0573F"/>
    <w:pPr>
      <w:widowControl w:val="0"/>
      <w:autoSpaceDE w:val="0"/>
      <w:autoSpaceDN w:val="0"/>
    </w:pPr>
    <w:rPr>
      <w:rFonts w:ascii="Calibri" w:eastAsia="Times New Roman" w:hAnsi="Calibri" w:cs="Calibri"/>
      <w:szCs w:val="20"/>
      <w:lang w:eastAsia="ru-RU"/>
    </w:rPr>
  </w:style>
  <w:style w:type="paragraph" w:customStyle="1" w:styleId="ConsPlusJurTerm">
    <w:name w:val="ConsPlusJurTerm"/>
    <w:rsid w:val="0090573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0573F"/>
    <w:pPr>
      <w:widowControl w:val="0"/>
      <w:autoSpaceDE w:val="0"/>
      <w:autoSpaceDN w:val="0"/>
    </w:pPr>
    <w:rPr>
      <w:rFonts w:ascii="Arial" w:eastAsia="Times New Roman" w:hAnsi="Arial" w:cs="Arial"/>
      <w:sz w:val="20"/>
      <w:szCs w:val="20"/>
      <w:lang w:eastAsia="ru-RU"/>
    </w:rPr>
  </w:style>
  <w:style w:type="character" w:styleId="a3">
    <w:name w:val="Hyperlink"/>
    <w:basedOn w:val="a0"/>
    <w:uiPriority w:val="99"/>
    <w:semiHidden/>
    <w:unhideWhenUsed/>
    <w:rsid w:val="0090573F"/>
    <w:rPr>
      <w:color w:val="0000FF"/>
      <w:u w:val="single"/>
    </w:rPr>
  </w:style>
  <w:style w:type="character" w:styleId="a4">
    <w:name w:val="FollowedHyperlink"/>
    <w:basedOn w:val="a0"/>
    <w:uiPriority w:val="99"/>
    <w:semiHidden/>
    <w:unhideWhenUsed/>
    <w:rsid w:val="0090573F"/>
    <w:rPr>
      <w:color w:val="800080"/>
      <w:u w:val="single"/>
    </w:rPr>
  </w:style>
  <w:style w:type="character" w:customStyle="1" w:styleId="10">
    <w:name w:val="Заголовок 1 Знак"/>
    <w:basedOn w:val="a0"/>
    <w:link w:val="1"/>
    <w:rsid w:val="009F3D00"/>
    <w:rPr>
      <w:rFonts w:ascii="Times New Roman" w:eastAsia="Times New Roman" w:hAnsi="Times New Roman" w:cs="Times New Roman"/>
      <w:sz w:val="24"/>
      <w:szCs w:val="20"/>
      <w:lang w:eastAsia="ru-RU"/>
    </w:rPr>
  </w:style>
  <w:style w:type="paragraph" w:styleId="a5">
    <w:name w:val="Body Text"/>
    <w:basedOn w:val="a"/>
    <w:link w:val="a6"/>
    <w:semiHidden/>
    <w:rsid w:val="006024D5"/>
    <w:pPr>
      <w:tabs>
        <w:tab w:val="left" w:pos="1440"/>
      </w:tabs>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6024D5"/>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937D26"/>
    <w:rPr>
      <w:rFonts w:ascii="Tahoma" w:hAnsi="Tahoma" w:cs="Tahoma"/>
      <w:sz w:val="16"/>
      <w:szCs w:val="16"/>
    </w:rPr>
  </w:style>
  <w:style w:type="character" w:customStyle="1" w:styleId="a8">
    <w:name w:val="Текст выноски Знак"/>
    <w:basedOn w:val="a0"/>
    <w:link w:val="a7"/>
    <w:uiPriority w:val="99"/>
    <w:semiHidden/>
    <w:rsid w:val="00937D26"/>
    <w:rPr>
      <w:rFonts w:ascii="Tahoma" w:hAnsi="Tahoma" w:cs="Tahoma"/>
      <w:sz w:val="16"/>
      <w:szCs w:val="16"/>
    </w:rPr>
  </w:style>
  <w:style w:type="paragraph" w:styleId="a9">
    <w:name w:val="Normal (Web)"/>
    <w:basedOn w:val="a"/>
    <w:rsid w:val="00903FD1"/>
    <w:pPr>
      <w:jc w:val="both"/>
    </w:pPr>
    <w:rPr>
      <w:rFonts w:ascii="Times New Roman" w:eastAsia="Times New Roman" w:hAnsi="Times New Roman" w:cs="Times New Roman"/>
      <w:spacing w:val="-5"/>
      <w:sz w:val="24"/>
      <w:szCs w:val="24"/>
    </w:rPr>
  </w:style>
  <w:style w:type="paragraph" w:styleId="aa">
    <w:name w:val="No Spacing"/>
    <w:uiPriority w:val="1"/>
    <w:qFormat/>
    <w:rsid w:val="00903FD1"/>
    <w:rPr>
      <w:rFonts w:ascii="Calibri" w:eastAsia="Calibri" w:hAnsi="Calibri" w:cs="Times New Roman"/>
    </w:rPr>
  </w:style>
  <w:style w:type="character" w:styleId="ab">
    <w:name w:val="annotation reference"/>
    <w:basedOn w:val="a0"/>
    <w:uiPriority w:val="99"/>
    <w:semiHidden/>
    <w:unhideWhenUsed/>
    <w:rsid w:val="00894FD2"/>
    <w:rPr>
      <w:sz w:val="16"/>
      <w:szCs w:val="16"/>
    </w:rPr>
  </w:style>
  <w:style w:type="paragraph" w:styleId="ac">
    <w:name w:val="annotation text"/>
    <w:basedOn w:val="a"/>
    <w:link w:val="ad"/>
    <w:uiPriority w:val="99"/>
    <w:unhideWhenUsed/>
    <w:rsid w:val="00894FD2"/>
    <w:rPr>
      <w:sz w:val="20"/>
      <w:szCs w:val="20"/>
    </w:rPr>
  </w:style>
  <w:style w:type="character" w:customStyle="1" w:styleId="ad">
    <w:name w:val="Текст примечания Знак"/>
    <w:basedOn w:val="a0"/>
    <w:link w:val="ac"/>
    <w:uiPriority w:val="99"/>
    <w:rsid w:val="00894FD2"/>
    <w:rPr>
      <w:sz w:val="20"/>
      <w:szCs w:val="20"/>
    </w:rPr>
  </w:style>
  <w:style w:type="paragraph" w:styleId="ae">
    <w:name w:val="annotation subject"/>
    <w:basedOn w:val="ac"/>
    <w:next w:val="ac"/>
    <w:link w:val="af"/>
    <w:uiPriority w:val="99"/>
    <w:semiHidden/>
    <w:unhideWhenUsed/>
    <w:rsid w:val="00894FD2"/>
    <w:rPr>
      <w:b/>
      <w:bCs/>
    </w:rPr>
  </w:style>
  <w:style w:type="character" w:customStyle="1" w:styleId="af">
    <w:name w:val="Тема примечания Знак"/>
    <w:basedOn w:val="ad"/>
    <w:link w:val="ae"/>
    <w:uiPriority w:val="99"/>
    <w:semiHidden/>
    <w:rsid w:val="00894FD2"/>
    <w:rPr>
      <w:b/>
      <w:bCs/>
      <w:sz w:val="20"/>
      <w:szCs w:val="20"/>
    </w:rPr>
  </w:style>
  <w:style w:type="table" w:styleId="af0">
    <w:name w:val="Table Grid"/>
    <w:basedOn w:val="a1"/>
    <w:uiPriority w:val="39"/>
    <w:rsid w:val="0026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20"/>
    <w:qFormat/>
    <w:rsid w:val="00571C72"/>
    <w:rPr>
      <w:i/>
      <w:iCs/>
    </w:rPr>
  </w:style>
  <w:style w:type="paragraph" w:customStyle="1" w:styleId="CnPuNra">
    <w:name w:val="C*n*P*u*N*r*a*"/>
    <w:uiPriority w:val="99"/>
    <w:rsid w:val="002E0B18"/>
    <w:pPr>
      <w:widowControl w:val="0"/>
      <w:autoSpaceDE w:val="0"/>
      <w:autoSpaceDN w:val="0"/>
      <w:adjustRightInd w:val="0"/>
    </w:pPr>
    <w:rPr>
      <w:rFonts w:ascii="A*i*l" w:eastAsiaTheme="minorEastAsia" w:hAnsi="A*i*l" w:cs="A*i*l"/>
      <w:sz w:val="20"/>
      <w:szCs w:val="20"/>
      <w:lang w:eastAsia="ru-RU"/>
    </w:rPr>
  </w:style>
  <w:style w:type="paragraph" w:styleId="af2">
    <w:name w:val="header"/>
    <w:basedOn w:val="a"/>
    <w:link w:val="af3"/>
    <w:uiPriority w:val="99"/>
    <w:unhideWhenUsed/>
    <w:rsid w:val="00D934C1"/>
    <w:pPr>
      <w:tabs>
        <w:tab w:val="center" w:pos="4677"/>
        <w:tab w:val="right" w:pos="9355"/>
      </w:tabs>
    </w:pPr>
  </w:style>
  <w:style w:type="character" w:customStyle="1" w:styleId="af3">
    <w:name w:val="Верхний колонтитул Знак"/>
    <w:basedOn w:val="a0"/>
    <w:link w:val="af2"/>
    <w:uiPriority w:val="99"/>
    <w:rsid w:val="00D934C1"/>
  </w:style>
  <w:style w:type="paragraph" w:styleId="af4">
    <w:name w:val="footer"/>
    <w:basedOn w:val="a"/>
    <w:link w:val="af5"/>
    <w:uiPriority w:val="99"/>
    <w:unhideWhenUsed/>
    <w:rsid w:val="00D934C1"/>
    <w:pPr>
      <w:tabs>
        <w:tab w:val="center" w:pos="4677"/>
        <w:tab w:val="right" w:pos="9355"/>
      </w:tabs>
    </w:pPr>
  </w:style>
  <w:style w:type="character" w:customStyle="1" w:styleId="af5">
    <w:name w:val="Нижний колонтитул Знак"/>
    <w:basedOn w:val="a0"/>
    <w:link w:val="af4"/>
    <w:uiPriority w:val="99"/>
    <w:rsid w:val="00D934C1"/>
  </w:style>
  <w:style w:type="character" w:customStyle="1" w:styleId="20">
    <w:name w:val="Заголовок 2 Знак"/>
    <w:basedOn w:val="a0"/>
    <w:link w:val="2"/>
    <w:uiPriority w:val="9"/>
    <w:semiHidden/>
    <w:rsid w:val="00846878"/>
    <w:rPr>
      <w:rFonts w:asciiTheme="majorHAnsi" w:eastAsiaTheme="majorEastAsia" w:hAnsiTheme="majorHAnsi" w:cstheme="majorBidi"/>
      <w:b/>
      <w:bCs/>
      <w:color w:val="4F81BD" w:themeColor="accent1"/>
      <w:sz w:val="26"/>
      <w:szCs w:val="26"/>
    </w:rPr>
  </w:style>
  <w:style w:type="character" w:customStyle="1" w:styleId="CharStyle27">
    <w:name w:val="Char Style 27"/>
    <w:basedOn w:val="a0"/>
    <w:link w:val="Style26"/>
    <w:uiPriority w:val="99"/>
    <w:locked/>
    <w:rsid w:val="00934CCD"/>
    <w:rPr>
      <w:b/>
      <w:bCs/>
      <w:sz w:val="26"/>
      <w:szCs w:val="26"/>
      <w:shd w:val="clear" w:color="auto" w:fill="FFFFFF"/>
    </w:rPr>
  </w:style>
  <w:style w:type="paragraph" w:customStyle="1" w:styleId="Style26">
    <w:name w:val="Style 26"/>
    <w:basedOn w:val="a"/>
    <w:link w:val="CharStyle27"/>
    <w:uiPriority w:val="99"/>
    <w:rsid w:val="00934CCD"/>
    <w:pPr>
      <w:widowControl w:val="0"/>
      <w:shd w:val="clear" w:color="auto" w:fill="FFFFFF"/>
      <w:spacing w:before="720" w:after="480" w:line="514" w:lineRule="exact"/>
      <w:jc w:val="center"/>
    </w:pPr>
    <w:rPr>
      <w:b/>
      <w:bCs/>
      <w:sz w:val="26"/>
      <w:szCs w:val="26"/>
    </w:rPr>
  </w:style>
  <w:style w:type="character" w:customStyle="1" w:styleId="CharStyle18">
    <w:name w:val="Char Style 18"/>
    <w:basedOn w:val="a0"/>
    <w:link w:val="Style17"/>
    <w:uiPriority w:val="99"/>
    <w:rsid w:val="00934CCD"/>
    <w:rPr>
      <w:sz w:val="28"/>
      <w:szCs w:val="28"/>
      <w:shd w:val="clear" w:color="auto" w:fill="FFFFFF"/>
    </w:rPr>
  </w:style>
  <w:style w:type="paragraph" w:customStyle="1" w:styleId="Style17">
    <w:name w:val="Style 17"/>
    <w:basedOn w:val="a"/>
    <w:link w:val="CharStyle18"/>
    <w:uiPriority w:val="99"/>
    <w:rsid w:val="00934CCD"/>
    <w:pPr>
      <w:widowControl w:val="0"/>
      <w:shd w:val="clear" w:color="auto" w:fill="FFFFFF"/>
      <w:spacing w:after="300" w:line="322" w:lineRule="exact"/>
    </w:pPr>
    <w:rPr>
      <w:sz w:val="28"/>
      <w:szCs w:val="28"/>
    </w:rPr>
  </w:style>
  <w:style w:type="paragraph" w:styleId="af6">
    <w:name w:val="List Paragraph"/>
    <w:basedOn w:val="a"/>
    <w:uiPriority w:val="34"/>
    <w:qFormat/>
    <w:rsid w:val="00302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181">
      <w:bodyDiv w:val="1"/>
      <w:marLeft w:val="0"/>
      <w:marRight w:val="0"/>
      <w:marTop w:val="0"/>
      <w:marBottom w:val="0"/>
      <w:divBdr>
        <w:top w:val="none" w:sz="0" w:space="0" w:color="auto"/>
        <w:left w:val="none" w:sz="0" w:space="0" w:color="auto"/>
        <w:bottom w:val="none" w:sz="0" w:space="0" w:color="auto"/>
        <w:right w:val="none" w:sz="0" w:space="0" w:color="auto"/>
      </w:divBdr>
    </w:div>
    <w:div w:id="233203464">
      <w:bodyDiv w:val="1"/>
      <w:marLeft w:val="0"/>
      <w:marRight w:val="0"/>
      <w:marTop w:val="0"/>
      <w:marBottom w:val="0"/>
      <w:divBdr>
        <w:top w:val="none" w:sz="0" w:space="0" w:color="auto"/>
        <w:left w:val="none" w:sz="0" w:space="0" w:color="auto"/>
        <w:bottom w:val="none" w:sz="0" w:space="0" w:color="auto"/>
        <w:right w:val="none" w:sz="0" w:space="0" w:color="auto"/>
      </w:divBdr>
    </w:div>
    <w:div w:id="307904314">
      <w:bodyDiv w:val="1"/>
      <w:marLeft w:val="0"/>
      <w:marRight w:val="0"/>
      <w:marTop w:val="0"/>
      <w:marBottom w:val="0"/>
      <w:divBdr>
        <w:top w:val="none" w:sz="0" w:space="0" w:color="auto"/>
        <w:left w:val="none" w:sz="0" w:space="0" w:color="auto"/>
        <w:bottom w:val="none" w:sz="0" w:space="0" w:color="auto"/>
        <w:right w:val="none" w:sz="0" w:space="0" w:color="auto"/>
      </w:divBdr>
    </w:div>
    <w:div w:id="874580296">
      <w:bodyDiv w:val="1"/>
      <w:marLeft w:val="0"/>
      <w:marRight w:val="0"/>
      <w:marTop w:val="0"/>
      <w:marBottom w:val="0"/>
      <w:divBdr>
        <w:top w:val="none" w:sz="0" w:space="0" w:color="auto"/>
        <w:left w:val="none" w:sz="0" w:space="0" w:color="auto"/>
        <w:bottom w:val="none" w:sz="0" w:space="0" w:color="auto"/>
        <w:right w:val="none" w:sz="0" w:space="0" w:color="auto"/>
      </w:divBdr>
    </w:div>
    <w:div w:id="1107238674">
      <w:bodyDiv w:val="1"/>
      <w:marLeft w:val="0"/>
      <w:marRight w:val="0"/>
      <w:marTop w:val="0"/>
      <w:marBottom w:val="0"/>
      <w:divBdr>
        <w:top w:val="none" w:sz="0" w:space="0" w:color="auto"/>
        <w:left w:val="none" w:sz="0" w:space="0" w:color="auto"/>
        <w:bottom w:val="none" w:sz="0" w:space="0" w:color="auto"/>
        <w:right w:val="none" w:sz="0" w:space="0" w:color="auto"/>
      </w:divBdr>
    </w:div>
    <w:div w:id="1274170525">
      <w:bodyDiv w:val="1"/>
      <w:marLeft w:val="0"/>
      <w:marRight w:val="0"/>
      <w:marTop w:val="0"/>
      <w:marBottom w:val="0"/>
      <w:divBdr>
        <w:top w:val="none" w:sz="0" w:space="0" w:color="auto"/>
        <w:left w:val="none" w:sz="0" w:space="0" w:color="auto"/>
        <w:bottom w:val="none" w:sz="0" w:space="0" w:color="auto"/>
        <w:right w:val="none" w:sz="0" w:space="0" w:color="auto"/>
      </w:divBdr>
    </w:div>
    <w:div w:id="1368945606">
      <w:bodyDiv w:val="1"/>
      <w:marLeft w:val="0"/>
      <w:marRight w:val="0"/>
      <w:marTop w:val="0"/>
      <w:marBottom w:val="0"/>
      <w:divBdr>
        <w:top w:val="none" w:sz="0" w:space="0" w:color="auto"/>
        <w:left w:val="none" w:sz="0" w:space="0" w:color="auto"/>
        <w:bottom w:val="none" w:sz="0" w:space="0" w:color="auto"/>
        <w:right w:val="none" w:sz="0" w:space="0" w:color="auto"/>
      </w:divBdr>
    </w:div>
    <w:div w:id="18486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D8E1-9793-49C9-874D-F8D7BE76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Татьяна Николаевна</dc:creator>
  <cp:lastModifiedBy>Полина Александровна Жирякова</cp:lastModifiedBy>
  <cp:revision>2</cp:revision>
  <cp:lastPrinted>2021-05-18T12:41:00Z</cp:lastPrinted>
  <dcterms:created xsi:type="dcterms:W3CDTF">2021-06-03T06:55:00Z</dcterms:created>
  <dcterms:modified xsi:type="dcterms:W3CDTF">2021-06-03T06:55:00Z</dcterms:modified>
</cp:coreProperties>
</file>