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3" w:rsidRPr="00BA6F93" w:rsidRDefault="00BA6F93" w:rsidP="00BA6F93">
      <w:pPr>
        <w:jc w:val="center"/>
        <w:rPr>
          <w:rFonts w:ascii="Times New Roman" w:hAnsi="Times New Roman" w:cs="Times New Roman"/>
          <w:sz w:val="36"/>
          <w:szCs w:val="36"/>
        </w:rPr>
      </w:pPr>
      <w:r w:rsidRPr="00BA6F93">
        <w:rPr>
          <w:rFonts w:ascii="Times New Roman" w:hAnsi="Times New Roman" w:cs="Times New Roman"/>
          <w:sz w:val="36"/>
          <w:szCs w:val="36"/>
        </w:rPr>
        <w:t>Правительство Ленинградской области</w:t>
      </w:r>
    </w:p>
    <w:p w:rsidR="00BA6F93" w:rsidRPr="00BA6F93" w:rsidRDefault="00BA6F93" w:rsidP="00BA6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F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6F93" w:rsidRPr="00BA6F93" w:rsidRDefault="00BA6F93" w:rsidP="00BA6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93" w:rsidRPr="00BA6F93" w:rsidRDefault="00BA6F93" w:rsidP="00BA6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2021</w:t>
      </w:r>
      <w:r w:rsidRPr="00BA6F93">
        <w:rPr>
          <w:rFonts w:ascii="Times New Roman" w:hAnsi="Times New Roman" w:cs="Times New Roman"/>
          <w:sz w:val="28"/>
          <w:szCs w:val="28"/>
        </w:rPr>
        <w:t xml:space="preserve"> г. № ___ </w:t>
      </w:r>
    </w:p>
    <w:p w:rsidR="00BA6F93" w:rsidRPr="00BA6F93" w:rsidRDefault="00BA6F93" w:rsidP="00BA6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F93" w:rsidRPr="00BA6F93" w:rsidRDefault="00BA6F93" w:rsidP="00F45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 муниципального образования «</w:t>
      </w:r>
      <w:proofErr w:type="spellStart"/>
      <w:r w:rsidR="000065C0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0065C0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кое поселение» Всеволожского муниципал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ьного района</w:t>
      </w:r>
      <w:r w:rsidR="00F453B1">
        <w:rPr>
          <w:rFonts w:ascii="Times New Roman" w:hAnsi="Times New Roman" w:cs="Times New Roman"/>
          <w:sz w:val="28"/>
          <w:szCs w:val="28"/>
        </w:rPr>
        <w:t xml:space="preserve"> Ленингра</w:t>
      </w:r>
      <w:r w:rsidR="000065C0">
        <w:rPr>
          <w:rFonts w:ascii="Times New Roman" w:hAnsi="Times New Roman" w:cs="Times New Roman"/>
          <w:sz w:val="28"/>
          <w:szCs w:val="28"/>
        </w:rPr>
        <w:t xml:space="preserve">дской </w:t>
      </w:r>
      <w:r w:rsidR="00F453B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065C0">
        <w:rPr>
          <w:rFonts w:ascii="Times New Roman" w:hAnsi="Times New Roman" w:cs="Times New Roman"/>
          <w:sz w:val="28"/>
          <w:szCs w:val="28"/>
        </w:rPr>
        <w:t xml:space="preserve"> </w:t>
      </w:r>
      <w:r w:rsidR="00F453B1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готовности.</w:t>
      </w:r>
    </w:p>
    <w:p w:rsidR="00F453B1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6F93" w:rsidRDefault="00BA6F93" w:rsidP="00F453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10.01.2002 № 7-ФЗ </w:t>
      </w:r>
      <w:r w:rsidR="00F453B1">
        <w:rPr>
          <w:rFonts w:ascii="Times New Roman" w:hAnsi="Times New Roman" w:cs="Times New Roman"/>
          <w:sz w:val="28"/>
          <w:szCs w:val="28"/>
        </w:rPr>
        <w:t>«Об охране окружающей среды»,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3B1">
        <w:rPr>
          <w:rFonts w:ascii="Times New Roman" w:hAnsi="Times New Roman" w:cs="Times New Roman"/>
          <w:sz w:val="28"/>
          <w:szCs w:val="28"/>
        </w:rPr>
        <w:t xml:space="preserve">Федеральным законом от 09.01.1996 № 3-ФЗ «О радиационной безопасности населения», </w:t>
      </w:r>
      <w:r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21.05.2007 № 304 «О классификации чрезвычайных ситуаций природного и техногенного характера»,</w:t>
      </w:r>
      <w:r w:rsidR="00F453B1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30.12.2003 № 794 «О единой государственной системе предупреждения и ликвидации чрезвычайных ситуаций», постановлением Правительства Ленинградской области от 12.05.2009 № 133 «Об утверждении Положения об организации и проведении аварийно-спасательных и других неотложных работ в зоне чрезвычайных ситуаций природного и техногенного характера на территории Ленинградской области»,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r w:rsidR="00F453B1">
        <w:rPr>
          <w:rFonts w:ascii="Times New Roman" w:hAnsi="Times New Roman" w:cs="Times New Roman"/>
          <w:sz w:val="28"/>
          <w:szCs w:val="28"/>
        </w:rPr>
        <w:t>ительства Ленинградской области от 18.08.2004</w:t>
      </w:r>
      <w:r w:rsidR="009822C0">
        <w:rPr>
          <w:rFonts w:ascii="Times New Roman" w:hAnsi="Times New Roman" w:cs="Times New Roman"/>
          <w:sz w:val="28"/>
          <w:szCs w:val="28"/>
        </w:rPr>
        <w:t xml:space="preserve"> </w:t>
      </w:r>
      <w:r w:rsidR="00F453B1">
        <w:rPr>
          <w:rFonts w:ascii="Times New Roman" w:hAnsi="Times New Roman" w:cs="Times New Roman"/>
          <w:sz w:val="28"/>
          <w:szCs w:val="28"/>
        </w:rPr>
        <w:t>№</w:t>
      </w:r>
      <w:r w:rsidR="009822C0">
        <w:rPr>
          <w:rFonts w:ascii="Times New Roman" w:hAnsi="Times New Roman" w:cs="Times New Roman"/>
          <w:sz w:val="28"/>
          <w:szCs w:val="28"/>
        </w:rPr>
        <w:t xml:space="preserve"> </w:t>
      </w:r>
      <w:r w:rsidR="00F453B1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Ленинградской областной подсистеме РСЧС» и на основании решения комиссии по предупреждению и ликвидации чрезвычайных ситуаций и обеспечению пожарной безопасности </w:t>
      </w:r>
      <w:r w:rsidR="000065C0">
        <w:rPr>
          <w:rFonts w:ascii="Times New Roman" w:hAnsi="Times New Roman" w:cs="Times New Roman"/>
          <w:sz w:val="28"/>
          <w:szCs w:val="28"/>
        </w:rPr>
        <w:t>Ленинградской области от 21.05.202</w:t>
      </w:r>
      <w:r w:rsidR="00C3278E">
        <w:rPr>
          <w:rFonts w:ascii="Times New Roman" w:hAnsi="Times New Roman" w:cs="Times New Roman"/>
          <w:sz w:val="28"/>
          <w:szCs w:val="28"/>
        </w:rPr>
        <w:t>1</w:t>
      </w:r>
      <w:r w:rsidR="000065C0">
        <w:rPr>
          <w:rFonts w:ascii="Times New Roman" w:hAnsi="Times New Roman" w:cs="Times New Roman"/>
          <w:sz w:val="28"/>
          <w:szCs w:val="28"/>
        </w:rPr>
        <w:t xml:space="preserve"> №</w:t>
      </w:r>
      <w:r w:rsidR="00C3278E">
        <w:rPr>
          <w:rFonts w:ascii="Times New Roman" w:hAnsi="Times New Roman" w:cs="Times New Roman"/>
          <w:sz w:val="28"/>
          <w:szCs w:val="28"/>
        </w:rPr>
        <w:t xml:space="preserve"> </w:t>
      </w:r>
      <w:r w:rsidR="000065C0">
        <w:rPr>
          <w:rFonts w:ascii="Times New Roman" w:hAnsi="Times New Roman" w:cs="Times New Roman"/>
          <w:sz w:val="28"/>
          <w:szCs w:val="28"/>
        </w:rPr>
        <w:t>4</w:t>
      </w:r>
      <w:r w:rsidR="00950672">
        <w:rPr>
          <w:rFonts w:ascii="Times New Roman" w:hAnsi="Times New Roman" w:cs="Times New Roman"/>
          <w:sz w:val="28"/>
          <w:szCs w:val="28"/>
        </w:rPr>
        <w:t xml:space="preserve"> в целях защиты населения Ленинградской области создания условий для предупреждения возникновения чрезвычайной ситуации </w:t>
      </w:r>
      <w:proofErr w:type="spellStart"/>
      <w:r w:rsidR="00950672">
        <w:rPr>
          <w:rFonts w:ascii="Times New Roman" w:hAnsi="Times New Roman" w:cs="Times New Roman"/>
          <w:sz w:val="28"/>
          <w:szCs w:val="28"/>
        </w:rPr>
        <w:t>Правитительство</w:t>
      </w:r>
      <w:proofErr w:type="spellEnd"/>
      <w:r w:rsidR="00950672">
        <w:rPr>
          <w:rFonts w:ascii="Times New Roman" w:hAnsi="Times New Roman" w:cs="Times New Roman"/>
          <w:sz w:val="28"/>
          <w:szCs w:val="28"/>
        </w:rPr>
        <w:t xml:space="preserve"> Ленинградской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6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о</w:t>
      </w:r>
      <w:r w:rsidR="00066385">
        <w:rPr>
          <w:rFonts w:ascii="Times New Roman" w:hAnsi="Times New Roman" w:cs="Times New Roman"/>
          <w:sz w:val="28"/>
          <w:szCs w:val="28"/>
        </w:rPr>
        <w:t>бстановку, сложившуюся к 21 мая 2021</w:t>
      </w:r>
      <w:r>
        <w:rPr>
          <w:rFonts w:ascii="Times New Roman" w:hAnsi="Times New Roman" w:cs="Times New Roman"/>
          <w:sz w:val="28"/>
          <w:szCs w:val="28"/>
        </w:rPr>
        <w:t xml:space="preserve"> г. на территории муниципального образования</w:t>
      </w:r>
      <w:r w:rsidR="000663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6385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066385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обусловленную</w:t>
      </w:r>
      <w:r w:rsidR="00F54863">
        <w:rPr>
          <w:rFonts w:ascii="Times New Roman" w:hAnsi="Times New Roman" w:cs="Times New Roman"/>
          <w:sz w:val="28"/>
          <w:szCs w:val="28"/>
        </w:rPr>
        <w:t xml:space="preserve"> ситуацией,</w:t>
      </w:r>
      <w:r>
        <w:rPr>
          <w:rFonts w:ascii="Times New Roman" w:hAnsi="Times New Roman" w:cs="Times New Roman"/>
          <w:sz w:val="28"/>
          <w:szCs w:val="28"/>
        </w:rPr>
        <w:t xml:space="preserve"> возникшей</w:t>
      </w:r>
      <w:r w:rsidR="00066385">
        <w:rPr>
          <w:rFonts w:ascii="Times New Roman" w:hAnsi="Times New Roman" w:cs="Times New Roman"/>
          <w:sz w:val="28"/>
          <w:szCs w:val="28"/>
        </w:rPr>
        <w:t xml:space="preserve"> на территории Радиационного комплекса, ранее входившего в состав ФГУП «РНЦ «Прикладная химия»</w:t>
      </w:r>
      <w:r w:rsidR="00F54863">
        <w:rPr>
          <w:rFonts w:ascii="Times New Roman" w:hAnsi="Times New Roman" w:cs="Times New Roman"/>
          <w:sz w:val="28"/>
          <w:szCs w:val="28"/>
        </w:rPr>
        <w:t xml:space="preserve">, предрасположенной к возникновению радиационного загрязнения и ухудшению экологической обстановки на территории Ленинградской области. </w:t>
      </w:r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Ввести</w:t>
      </w:r>
      <w:r w:rsidR="00F54863">
        <w:rPr>
          <w:rFonts w:ascii="Times New Roman" w:hAnsi="Times New Roman" w:cs="Times New Roman"/>
          <w:sz w:val="28"/>
          <w:szCs w:val="28"/>
        </w:rPr>
        <w:t xml:space="preserve"> с 10 часов (время московское) 1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26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на территории муниципального образования</w:t>
      </w:r>
      <w:r w:rsidR="00B217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743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B21743">
        <w:rPr>
          <w:rFonts w:ascii="Times New Roman" w:hAnsi="Times New Roman" w:cs="Times New Roman"/>
          <w:sz w:val="28"/>
          <w:szCs w:val="28"/>
        </w:rPr>
        <w:t xml:space="preserve"> городское поселение»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B21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743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="00B21743">
        <w:rPr>
          <w:rFonts w:ascii="Times New Roman" w:hAnsi="Times New Roman" w:cs="Times New Roman"/>
          <w:sz w:val="28"/>
          <w:szCs w:val="28"/>
        </w:rPr>
        <w:t xml:space="preserve"> повышенный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территориальной (областной) подсистемы единой государственной системы предупреждения и ликвидации чрезвычайных ситуаций. </w:t>
      </w:r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Определить границами зоны</w:t>
      </w:r>
      <w:r w:rsidR="006C580E">
        <w:rPr>
          <w:rFonts w:ascii="Times New Roman" w:hAnsi="Times New Roman" w:cs="Times New Roman"/>
          <w:sz w:val="28"/>
          <w:szCs w:val="28"/>
        </w:rPr>
        <w:t>,</w:t>
      </w:r>
      <w:r w:rsidR="00950672">
        <w:rPr>
          <w:rFonts w:ascii="Times New Roman" w:hAnsi="Times New Roman" w:cs="Times New Roman"/>
          <w:sz w:val="28"/>
          <w:szCs w:val="28"/>
        </w:rPr>
        <w:t xml:space="preserve"> на которой может возникнуть чрезвычайная ситуация территорию Радиационного комплекса, ранее входившего в состав ФГУП «РНЦ «Прикладная химия»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0E">
        <w:rPr>
          <w:rFonts w:ascii="Times New Roman" w:hAnsi="Times New Roman" w:cs="Times New Roman"/>
          <w:sz w:val="28"/>
          <w:szCs w:val="28"/>
        </w:rPr>
        <w:t xml:space="preserve">и прилегающую к нему территорию в радиусе </w:t>
      </w:r>
      <w:r>
        <w:rPr>
          <w:rFonts w:ascii="Times New Roman" w:hAnsi="Times New Roman" w:cs="Times New Roman"/>
          <w:sz w:val="28"/>
          <w:szCs w:val="28"/>
        </w:rPr>
        <w:t>одного километра</w:t>
      </w:r>
      <w:r w:rsidR="006C580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6C580E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6C580E">
        <w:rPr>
          <w:rFonts w:ascii="Times New Roman" w:hAnsi="Times New Roman" w:cs="Times New Roman"/>
          <w:sz w:val="28"/>
          <w:szCs w:val="28"/>
        </w:rPr>
        <w:t xml:space="preserve"> городское поселение» 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региональный  уровень реаги</w:t>
      </w:r>
      <w:r w:rsidR="006C580E">
        <w:rPr>
          <w:rFonts w:ascii="Times New Roman" w:hAnsi="Times New Roman" w:cs="Times New Roman"/>
          <w:sz w:val="28"/>
          <w:szCs w:val="28"/>
        </w:rPr>
        <w:t xml:space="preserve">рования для органов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сил Ленинградской областной подсистемы РСЧС. </w:t>
      </w:r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957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уководителем</w:t>
      </w:r>
      <w:r w:rsidR="009957B6">
        <w:rPr>
          <w:rFonts w:ascii="Times New Roman" w:hAnsi="Times New Roman" w:cs="Times New Roman"/>
          <w:sz w:val="28"/>
          <w:szCs w:val="28"/>
        </w:rPr>
        <w:t xml:space="preserve"> выполнения мероприятий режима повышенной готовности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7B6">
        <w:rPr>
          <w:rFonts w:ascii="Times New Roman" w:hAnsi="Times New Roman" w:cs="Times New Roman"/>
          <w:sz w:val="28"/>
          <w:szCs w:val="28"/>
        </w:rPr>
        <w:t xml:space="preserve">вице-губернатора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безопасности. </w:t>
      </w:r>
    </w:p>
    <w:p w:rsidR="009957B6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7B6">
        <w:rPr>
          <w:rFonts w:ascii="Times New Roman" w:hAnsi="Times New Roman" w:cs="Times New Roman"/>
          <w:sz w:val="28"/>
          <w:szCs w:val="28"/>
        </w:rPr>
        <w:t xml:space="preserve">6. Комитету государственного экологического надзора Ленинградской области во взаимодействии с </w:t>
      </w:r>
      <w:r w:rsidR="00B7124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7124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B7124B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3742BD">
        <w:rPr>
          <w:rFonts w:ascii="Times New Roman" w:hAnsi="Times New Roman" w:cs="Times New Roman"/>
          <w:sz w:val="28"/>
          <w:szCs w:val="28"/>
        </w:rPr>
        <w:t xml:space="preserve">, Управлением </w:t>
      </w:r>
      <w:proofErr w:type="spellStart"/>
      <w:r w:rsidR="003742B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742BD">
        <w:rPr>
          <w:rFonts w:ascii="Times New Roman" w:hAnsi="Times New Roman" w:cs="Times New Roman"/>
          <w:sz w:val="28"/>
          <w:szCs w:val="28"/>
        </w:rPr>
        <w:t xml:space="preserve"> по Ленинградской области, Главным управлением МЧС России по Ленинградской области</w:t>
      </w:r>
      <w:r w:rsidR="00B7124B">
        <w:rPr>
          <w:rFonts w:ascii="Times New Roman" w:hAnsi="Times New Roman" w:cs="Times New Roman"/>
          <w:sz w:val="28"/>
          <w:szCs w:val="28"/>
        </w:rPr>
        <w:t xml:space="preserve"> </w:t>
      </w:r>
      <w:r w:rsidR="003742BD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37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42BD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за радиационной обстановкой  на территории муниципального образования «</w:t>
      </w:r>
      <w:proofErr w:type="spellStart"/>
      <w:r w:rsidR="003742BD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742BD">
        <w:rPr>
          <w:rFonts w:ascii="Times New Roman" w:hAnsi="Times New Roman" w:cs="Times New Roman"/>
          <w:sz w:val="28"/>
          <w:szCs w:val="28"/>
        </w:rPr>
        <w:t xml:space="preserve"> городское  поселение» Всеволожского муниципального района Ленинградской области.</w:t>
      </w:r>
    </w:p>
    <w:p w:rsidR="00E8096B" w:rsidRDefault="003742BD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E8096B">
        <w:rPr>
          <w:rFonts w:ascii="Times New Roman" w:hAnsi="Times New Roman" w:cs="Times New Roman"/>
          <w:sz w:val="28"/>
          <w:szCs w:val="28"/>
        </w:rPr>
        <w:t>Круглосуточное дежурство руководителей и должностных лиц  органов управления  и сил</w:t>
      </w:r>
      <w:r w:rsidR="00544F1F">
        <w:rPr>
          <w:rFonts w:ascii="Times New Roman" w:hAnsi="Times New Roman" w:cs="Times New Roman"/>
          <w:sz w:val="28"/>
          <w:szCs w:val="28"/>
        </w:rPr>
        <w:t xml:space="preserve"> областной подсистемы РСЧС</w:t>
      </w:r>
      <w:r w:rsidR="00E8096B">
        <w:rPr>
          <w:rFonts w:ascii="Times New Roman" w:hAnsi="Times New Roman" w:cs="Times New Roman"/>
          <w:sz w:val="28"/>
          <w:szCs w:val="28"/>
        </w:rPr>
        <w:t xml:space="preserve"> устанавливать </w:t>
      </w:r>
      <w:r w:rsidR="00544F1F">
        <w:rPr>
          <w:rFonts w:ascii="Times New Roman" w:hAnsi="Times New Roman" w:cs="Times New Roman"/>
          <w:sz w:val="28"/>
          <w:szCs w:val="28"/>
        </w:rPr>
        <w:t xml:space="preserve">на стационарных пунктах управления </w:t>
      </w:r>
      <w:r w:rsidR="00E8096B">
        <w:rPr>
          <w:rFonts w:ascii="Times New Roman" w:hAnsi="Times New Roman" w:cs="Times New Roman"/>
          <w:sz w:val="28"/>
          <w:szCs w:val="28"/>
        </w:rPr>
        <w:t>при резком изменении обстановки</w:t>
      </w:r>
      <w:r w:rsidR="00544F1F">
        <w:rPr>
          <w:rFonts w:ascii="Times New Roman" w:hAnsi="Times New Roman" w:cs="Times New Roman"/>
          <w:sz w:val="28"/>
          <w:szCs w:val="28"/>
        </w:rPr>
        <w:t>,</w:t>
      </w:r>
      <w:r w:rsidR="00E8096B">
        <w:rPr>
          <w:rFonts w:ascii="Times New Roman" w:hAnsi="Times New Roman" w:cs="Times New Roman"/>
          <w:sz w:val="28"/>
          <w:szCs w:val="28"/>
        </w:rPr>
        <w:t xml:space="preserve"> при угрозе возникновения</w:t>
      </w:r>
      <w:r w:rsidR="00544F1F">
        <w:rPr>
          <w:rFonts w:ascii="Times New Roman" w:hAnsi="Times New Roman" w:cs="Times New Roman"/>
          <w:sz w:val="28"/>
          <w:szCs w:val="28"/>
        </w:rPr>
        <w:t xml:space="preserve"> или возникновении</w:t>
      </w:r>
      <w:r w:rsidR="00E8096B">
        <w:rPr>
          <w:rFonts w:ascii="Times New Roman" w:hAnsi="Times New Roman" w:cs="Times New Roman"/>
          <w:sz w:val="28"/>
          <w:szCs w:val="28"/>
        </w:rPr>
        <w:t xml:space="preserve"> чрезвычайной ситуации.</w:t>
      </w:r>
    </w:p>
    <w:p w:rsidR="003742BD" w:rsidRDefault="00E8096B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Рекомендовать Главному управлению МЧС России по Ленинградской области непрерывно осуществлять сбор, обработку и передачу органам управления  и силам  областной подсистемы РСЧС</w:t>
      </w:r>
      <w:r w:rsidR="00544F1F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угрозе возникновения чрезвычайной ситуации  и</w:t>
      </w:r>
      <w:r w:rsidR="00544F1F">
        <w:rPr>
          <w:rFonts w:ascii="Times New Roman" w:hAnsi="Times New Roman" w:cs="Times New Roman"/>
          <w:sz w:val="28"/>
          <w:szCs w:val="28"/>
        </w:rPr>
        <w:t>ли возник</w:t>
      </w:r>
      <w:r>
        <w:rPr>
          <w:rFonts w:ascii="Times New Roman" w:hAnsi="Times New Roman" w:cs="Times New Roman"/>
          <w:sz w:val="28"/>
          <w:szCs w:val="28"/>
        </w:rPr>
        <w:t>новении чрезвычайной ситуации на территории</w:t>
      </w:r>
      <w:r w:rsidRPr="00E80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Радиационного комплекса, ранее входившего в состав ФГУП «РНЦ «Прикладная химия»</w:t>
      </w:r>
      <w:r w:rsidR="00544F1F">
        <w:rPr>
          <w:rFonts w:ascii="Times New Roman" w:hAnsi="Times New Roman" w:cs="Times New Roman"/>
          <w:sz w:val="28"/>
          <w:szCs w:val="28"/>
        </w:rPr>
        <w:t>.</w:t>
      </w:r>
    </w:p>
    <w:p w:rsidR="00544F1F" w:rsidRDefault="00544F1F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 организовать оповещение населения о чрезвычайной ситуации.</w:t>
      </w:r>
    </w:p>
    <w:p w:rsidR="003F6A88" w:rsidRDefault="003F6A88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Уточнить состав оперативной группы для выдвижения в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815034">
        <w:rPr>
          <w:rFonts w:ascii="Times New Roman" w:hAnsi="Times New Roman" w:cs="Times New Roman"/>
          <w:sz w:val="28"/>
          <w:szCs w:val="28"/>
        </w:rPr>
        <w:t xml:space="preserve"> при угрозе и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F1F" w:rsidRDefault="00544F1F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Главам администраций Всеволожского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Ленинг</w:t>
      </w:r>
      <w:r w:rsidR="003F6A88">
        <w:rPr>
          <w:rFonts w:ascii="Times New Roman" w:hAnsi="Times New Roman" w:cs="Times New Roman"/>
          <w:sz w:val="28"/>
          <w:szCs w:val="28"/>
        </w:rPr>
        <w:t>радской об</w:t>
      </w:r>
      <w:r>
        <w:rPr>
          <w:rFonts w:ascii="Times New Roman" w:hAnsi="Times New Roman" w:cs="Times New Roman"/>
          <w:sz w:val="28"/>
          <w:szCs w:val="28"/>
        </w:rPr>
        <w:t>ласти:</w:t>
      </w:r>
    </w:p>
    <w:p w:rsidR="00544F1F" w:rsidRDefault="00544F1F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</w:t>
      </w:r>
      <w:r w:rsidR="003F6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необходимые меры по разъяснению населению порядка их действий при радиоактивном загрязнении</w:t>
      </w:r>
      <w:r w:rsidR="003F6A88">
        <w:rPr>
          <w:rFonts w:ascii="Times New Roman" w:hAnsi="Times New Roman" w:cs="Times New Roman"/>
          <w:sz w:val="28"/>
          <w:szCs w:val="28"/>
        </w:rPr>
        <w:t xml:space="preserve"> территории, при подготовке и проведению эвакуации.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88" w:rsidRDefault="003F6A88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9.2. Уточнить  планы действий по предупреждению и ликвидации  чрезвычайных ситуаций Всеволожского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A6F93" w:rsidRDefault="003F4577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F93">
        <w:rPr>
          <w:rFonts w:ascii="Times New Roman" w:hAnsi="Times New Roman" w:cs="Times New Roman"/>
          <w:sz w:val="28"/>
          <w:szCs w:val="28"/>
        </w:rPr>
        <w:t xml:space="preserve"> </w:t>
      </w:r>
      <w:r w:rsidR="00815034">
        <w:rPr>
          <w:rFonts w:ascii="Times New Roman" w:hAnsi="Times New Roman" w:cs="Times New Roman"/>
          <w:sz w:val="28"/>
          <w:szCs w:val="28"/>
        </w:rPr>
        <w:t>10</w:t>
      </w:r>
      <w:r w:rsidR="00BA6F93">
        <w:rPr>
          <w:rFonts w:ascii="Times New Roman" w:hAnsi="Times New Roman" w:cs="Times New Roman"/>
          <w:sz w:val="28"/>
          <w:szCs w:val="28"/>
        </w:rPr>
        <w:t xml:space="preserve">. Должностным лицам отраслевых органов исполнительной власти Ленинградской области обеспечить выполнение решения комиссии </w:t>
      </w:r>
      <w:r w:rsidR="00BA6F93">
        <w:rPr>
          <w:rFonts w:ascii="Times New Roman" w:hAnsi="Times New Roman" w:cs="Times New Roman"/>
          <w:sz w:val="28"/>
          <w:szCs w:val="28"/>
        </w:rPr>
        <w:br/>
        <w:t>по предупреждению и ликвидации чрезвычайных ситуаций и обеспечению пожарной безопасности правитель</w:t>
      </w:r>
      <w:r w:rsidR="00815034">
        <w:rPr>
          <w:rFonts w:ascii="Times New Roman" w:hAnsi="Times New Roman" w:cs="Times New Roman"/>
          <w:sz w:val="28"/>
          <w:szCs w:val="28"/>
        </w:rPr>
        <w:t>ства Ленинградской области от 21.05.2021 №4</w:t>
      </w:r>
      <w:r w:rsidR="00BA6F93">
        <w:rPr>
          <w:rFonts w:ascii="Times New Roman" w:hAnsi="Times New Roman" w:cs="Times New Roman"/>
          <w:sz w:val="28"/>
          <w:szCs w:val="28"/>
        </w:rPr>
        <w:t>.</w:t>
      </w:r>
    </w:p>
    <w:p w:rsidR="00BA6F93" w:rsidRDefault="00815034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BA6F93">
        <w:rPr>
          <w:rFonts w:ascii="Times New Roman" w:hAnsi="Times New Roman" w:cs="Times New Roman"/>
          <w:sz w:val="28"/>
          <w:szCs w:val="28"/>
        </w:rPr>
        <w:t>. Рекомендовать заинтересованным территориальным органам федеральных органов исполнительной власти, Главе администрации муниципального образования «Всеволожский муниципальный район» Ленинградской области обеспечить выполнение решения комиссии по предупреждению и ликвидации чрезвычайных ситуаций и обеспечению пожарной безопасности правитель</w:t>
      </w:r>
      <w:r>
        <w:rPr>
          <w:rFonts w:ascii="Times New Roman" w:hAnsi="Times New Roman" w:cs="Times New Roman"/>
          <w:sz w:val="28"/>
          <w:szCs w:val="28"/>
        </w:rPr>
        <w:t>ства Ленинградской области от 21.05.2021 №4</w:t>
      </w:r>
      <w:r w:rsidR="00BA6F93">
        <w:rPr>
          <w:rFonts w:ascii="Times New Roman" w:hAnsi="Times New Roman" w:cs="Times New Roman"/>
          <w:sz w:val="28"/>
          <w:szCs w:val="28"/>
        </w:rPr>
        <w:t>.</w:t>
      </w:r>
    </w:p>
    <w:p w:rsidR="00BA6F93" w:rsidRDefault="00815034" w:rsidP="00BA6F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6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6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6F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22C0" w:rsidRDefault="009822C0" w:rsidP="00BA6F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</w:p>
    <w:p w:rsidR="00BA6F93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3352C" w:rsidRDefault="00BA6F93" w:rsidP="00BA6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</w:t>
      </w:r>
      <w:r w:rsidR="008150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 Дрозден</w:t>
      </w:r>
      <w:r w:rsidR="00815034">
        <w:rPr>
          <w:rFonts w:ascii="Times New Roman" w:hAnsi="Times New Roman" w:cs="Times New Roman"/>
          <w:sz w:val="28"/>
          <w:szCs w:val="28"/>
        </w:rPr>
        <w:t>ко</w:t>
      </w: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Pr="009822C0" w:rsidRDefault="009822C0" w:rsidP="00982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822C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822C0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  <w:r w:rsidRPr="0098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2C0" w:rsidRDefault="009822C0" w:rsidP="009822C0">
      <w:pPr>
        <w:rPr>
          <w:rFonts w:ascii="Times New Roman" w:hAnsi="Times New Roman" w:cs="Times New Roman"/>
          <w:b/>
          <w:sz w:val="28"/>
          <w:szCs w:val="28"/>
        </w:rPr>
      </w:pPr>
      <w:r w:rsidRPr="009822C0">
        <w:rPr>
          <w:rFonts w:ascii="Times New Roman" w:hAnsi="Times New Roman" w:cs="Times New Roman"/>
          <w:b/>
          <w:sz w:val="28"/>
          <w:szCs w:val="28"/>
        </w:rPr>
        <w:t>«О введении на территории муниципального образования «</w:t>
      </w:r>
      <w:proofErr w:type="spellStart"/>
      <w:r w:rsidRPr="009822C0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9822C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822C0" w:rsidRPr="009822C0" w:rsidRDefault="009822C0" w:rsidP="00982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822C0">
        <w:rPr>
          <w:rFonts w:ascii="Times New Roman" w:hAnsi="Times New Roman" w:cs="Times New Roman"/>
          <w:b/>
          <w:sz w:val="28"/>
          <w:szCs w:val="28"/>
        </w:rPr>
        <w:t>района Ленинградской  области  режима повышенной готовности»</w:t>
      </w: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</w:p>
    <w:p w:rsidR="009822C0" w:rsidRPr="009822C0" w:rsidRDefault="009822C0" w:rsidP="009822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2C0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21.11.1995 № 170-ФЗ «Об использовании атомной энергии» эксплуатирующая организация несет всю полноту ответственности за безопасность ядерной установки, радиационного источника и пункта хранения, а также за надлежащее обращение с ядерными материалами и радиоактивными веществами. В случае лишения эксплуатирующей организации разрешения (лицензии) на эксплуатацию ядерной установки, радиационного источника или пункта хранения она продолжает нести ответственность за безопасность ядерной установки, радиационного источника и пункта хранения до передачи указанных объектов другой эксплуатирующей организации или до получения нового разрешения (лицензии). </w:t>
      </w:r>
    </w:p>
    <w:p w:rsidR="009822C0" w:rsidRPr="009822C0" w:rsidRDefault="009822C0" w:rsidP="009822C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822C0">
        <w:rPr>
          <w:rFonts w:ascii="Times New Roman" w:hAnsi="Times New Roman" w:cs="Times New Roman"/>
          <w:sz w:val="28"/>
          <w:szCs w:val="28"/>
        </w:rPr>
        <w:t xml:space="preserve">В настоящее время АО «РНЦ «Прикладная химия (ГИПХ)» является правопреемником ФГУП «РНЦ «Прикладная химия», которым не выполнены требования ст. 35 Федерального закона «Об использовании атомной энергии» ФЗ-170 от 21.11.1995, не получена лицензия </w:t>
      </w:r>
      <w:proofErr w:type="spellStart"/>
      <w:r w:rsidRPr="009822C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822C0">
        <w:rPr>
          <w:rFonts w:ascii="Times New Roman" w:hAnsi="Times New Roman" w:cs="Times New Roman"/>
          <w:sz w:val="28"/>
          <w:szCs w:val="28"/>
        </w:rPr>
        <w:t xml:space="preserve"> на право ведения работ в области использования атомной энергии, и обеспечение безопасности объекта до вывода его из эксплуатации или передачи его в другую эксплуатирующую организацию в соответствии</w:t>
      </w:r>
      <w:proofErr w:type="gramEnd"/>
      <w:r w:rsidRPr="009822C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РФ.</w:t>
      </w:r>
    </w:p>
    <w:p w:rsidR="009822C0" w:rsidRPr="009822C0" w:rsidRDefault="009822C0" w:rsidP="009822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2C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9822C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9822C0">
        <w:rPr>
          <w:rFonts w:ascii="Times New Roman" w:hAnsi="Times New Roman" w:cs="Times New Roman"/>
          <w:sz w:val="28"/>
          <w:szCs w:val="28"/>
        </w:rPr>
        <w:t xml:space="preserve"> опасные объекты на территории </w:t>
      </w:r>
      <w:proofErr w:type="spellStart"/>
      <w:r w:rsidRPr="009822C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982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C0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9822C0">
        <w:rPr>
          <w:rFonts w:ascii="Times New Roman" w:hAnsi="Times New Roman" w:cs="Times New Roman"/>
          <w:sz w:val="28"/>
          <w:szCs w:val="28"/>
        </w:rPr>
        <w:t xml:space="preserve">, оказались бесхозными, АО «РНЦ «Прикладная химия (ГИПХ)» отказалось осуществлять охрану и поддержание безопасного состояния </w:t>
      </w:r>
      <w:proofErr w:type="spellStart"/>
      <w:r w:rsidRPr="009822C0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9822C0">
        <w:rPr>
          <w:rFonts w:ascii="Times New Roman" w:hAnsi="Times New Roman" w:cs="Times New Roman"/>
          <w:sz w:val="28"/>
          <w:szCs w:val="28"/>
        </w:rPr>
        <w:t xml:space="preserve"> опасных объектов бывшего ФГУП «Российский научный центр «Прикладная химия».</w:t>
      </w:r>
    </w:p>
    <w:p w:rsidR="009822C0" w:rsidRPr="009822C0" w:rsidRDefault="009822C0" w:rsidP="009822C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822C0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 введении на территории муниципального образования «</w:t>
      </w:r>
      <w:proofErr w:type="spellStart"/>
      <w:r w:rsidRPr="009822C0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9822C0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 области  режима повышенной готовности» вносится на основании решения внеочередного заседания комиссии по предупреждению и ликвидации чрезвычайных ситуаций и обеспечению пожарной безопасности Ленинградской области от 21 мая 2021 года № 4, которое обусловлено ухудшением ситуации на территории и на объектах </w:t>
      </w:r>
      <w:r w:rsidRPr="009822C0">
        <w:rPr>
          <w:rFonts w:ascii="Times New Roman" w:hAnsi="Times New Roman" w:cs="Times New Roman"/>
          <w:bCs/>
          <w:sz w:val="28"/>
          <w:szCs w:val="28"/>
        </w:rPr>
        <w:t>АО «РНЦ Прикладная химия</w:t>
      </w:r>
      <w:proofErr w:type="gramEnd"/>
      <w:r w:rsidRPr="009822C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9822C0">
        <w:rPr>
          <w:rFonts w:ascii="Times New Roman" w:hAnsi="Times New Roman" w:cs="Times New Roman"/>
          <w:bCs/>
          <w:sz w:val="28"/>
          <w:szCs w:val="28"/>
        </w:rPr>
        <w:t xml:space="preserve">ГИПХ)» в районе </w:t>
      </w:r>
      <w:proofErr w:type="spellStart"/>
      <w:r w:rsidRPr="009822C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9822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22C0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  <w:r w:rsidRPr="009822C0">
        <w:rPr>
          <w:rFonts w:ascii="Times New Roman" w:hAnsi="Times New Roman" w:cs="Times New Roman"/>
          <w:bCs/>
          <w:sz w:val="28"/>
          <w:szCs w:val="28"/>
        </w:rPr>
        <w:t xml:space="preserve"> Всеволожского района Ленинградской области в результате вывода из эксплуатации </w:t>
      </w:r>
      <w:proofErr w:type="spellStart"/>
      <w:r w:rsidRPr="009822C0">
        <w:rPr>
          <w:rFonts w:ascii="Times New Roman" w:hAnsi="Times New Roman" w:cs="Times New Roman"/>
          <w:bCs/>
          <w:sz w:val="28"/>
          <w:szCs w:val="28"/>
        </w:rPr>
        <w:t>радиационно</w:t>
      </w:r>
      <w:proofErr w:type="spellEnd"/>
      <w:r w:rsidRPr="009822C0">
        <w:rPr>
          <w:rFonts w:ascii="Times New Roman" w:hAnsi="Times New Roman" w:cs="Times New Roman"/>
          <w:bCs/>
          <w:sz w:val="28"/>
          <w:szCs w:val="28"/>
        </w:rPr>
        <w:t xml:space="preserve"> опасных объектов бывшего ФГУП «Российский научный центр «Прикладная химия».</w:t>
      </w:r>
      <w:proofErr w:type="gramEnd"/>
    </w:p>
    <w:p w:rsidR="009822C0" w:rsidRPr="009822C0" w:rsidRDefault="009822C0" w:rsidP="009822C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822C0">
        <w:rPr>
          <w:rFonts w:ascii="Times New Roman" w:hAnsi="Times New Roman" w:cs="Times New Roman"/>
          <w:sz w:val="28"/>
          <w:szCs w:val="28"/>
        </w:rPr>
        <w:lastRenderedPageBreak/>
        <w:t>Режим повышенной готовности вводится с целью своевременного реагирования на возможное ухудшение ситуации, усиления контроля за состоянием окружающей среды, мониторинг опасных техногенных процессов, способных привести к возникновению чрезвычайных ситуаций,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  <w:proofErr w:type="gramEnd"/>
    </w:p>
    <w:p w:rsidR="009822C0" w:rsidRPr="009822C0" w:rsidRDefault="009822C0" w:rsidP="009822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2C0">
        <w:rPr>
          <w:rFonts w:ascii="Times New Roman" w:hAnsi="Times New Roman" w:cs="Times New Roman"/>
          <w:sz w:val="28"/>
          <w:szCs w:val="28"/>
        </w:rPr>
        <w:t xml:space="preserve"> В связи с тем, что Проект не затрагивает вопросы осуществления предпринимательской и инвестиционной деятельности он не  подлежит оценке регулирующего воздействия.</w:t>
      </w: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  <w:r w:rsidRPr="009822C0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  <w:r w:rsidRPr="009822C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опорядка и безопасности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822C0">
        <w:rPr>
          <w:rFonts w:ascii="Times New Roman" w:hAnsi="Times New Roman" w:cs="Times New Roman"/>
          <w:sz w:val="28"/>
          <w:szCs w:val="28"/>
        </w:rPr>
        <w:t xml:space="preserve"> В.Б. Рябцев</w:t>
      </w:r>
    </w:p>
    <w:p w:rsidR="009822C0" w:rsidRPr="009822C0" w:rsidRDefault="009822C0" w:rsidP="00982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>
      <w:pPr>
        <w:rPr>
          <w:rFonts w:ascii="Times New Roman" w:hAnsi="Times New Roman" w:cs="Times New Roman"/>
          <w:sz w:val="28"/>
          <w:szCs w:val="28"/>
        </w:rPr>
      </w:pPr>
    </w:p>
    <w:p w:rsidR="009822C0" w:rsidRDefault="009822C0" w:rsidP="00BA6F93"/>
    <w:sectPr w:rsidR="009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B3"/>
    <w:rsid w:val="000065C0"/>
    <w:rsid w:val="00066385"/>
    <w:rsid w:val="003742BD"/>
    <w:rsid w:val="003F4577"/>
    <w:rsid w:val="003F6A88"/>
    <w:rsid w:val="00544F1F"/>
    <w:rsid w:val="005807B3"/>
    <w:rsid w:val="006264B3"/>
    <w:rsid w:val="006C580E"/>
    <w:rsid w:val="006F7E7E"/>
    <w:rsid w:val="00815034"/>
    <w:rsid w:val="00950672"/>
    <w:rsid w:val="0095348C"/>
    <w:rsid w:val="009822C0"/>
    <w:rsid w:val="009957B6"/>
    <w:rsid w:val="00B21743"/>
    <w:rsid w:val="00B7124B"/>
    <w:rsid w:val="00BA6F93"/>
    <w:rsid w:val="00C3278E"/>
    <w:rsid w:val="00DB2ED0"/>
    <w:rsid w:val="00E8096B"/>
    <w:rsid w:val="00F453B1"/>
    <w:rsid w:val="00F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3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3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Петрович ФАНДЕЕВ</dc:creator>
  <cp:lastModifiedBy>Ирина Александровна Прохорова</cp:lastModifiedBy>
  <cp:revision>2</cp:revision>
  <dcterms:created xsi:type="dcterms:W3CDTF">2021-06-03T11:34:00Z</dcterms:created>
  <dcterms:modified xsi:type="dcterms:W3CDTF">2021-06-03T11:34:00Z</dcterms:modified>
</cp:coreProperties>
</file>