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ED" w:rsidRPr="00680427" w:rsidRDefault="006E45ED" w:rsidP="006E45ED">
      <w:pPr>
        <w:autoSpaceDE w:val="0"/>
        <w:autoSpaceDN w:val="0"/>
        <w:adjustRightInd w:val="0"/>
        <w:ind w:right="-51" w:firstLine="0"/>
        <w:jc w:val="left"/>
        <w:outlineLvl w:val="0"/>
        <w:rPr>
          <w:b/>
          <w:bCs/>
          <w:szCs w:val="28"/>
        </w:rPr>
      </w:pPr>
      <w:bookmarkStart w:id="0" w:name="_GoBack"/>
      <w:bookmarkEnd w:id="0"/>
    </w:p>
    <w:p w:rsidR="00D8018B" w:rsidRPr="00D8018B" w:rsidRDefault="00D8018B" w:rsidP="00D8018B">
      <w:pPr>
        <w:jc w:val="center"/>
        <w:rPr>
          <w:b/>
          <w:color w:val="000000" w:themeColor="text1"/>
          <w:sz w:val="26"/>
          <w:szCs w:val="26"/>
        </w:rPr>
      </w:pPr>
      <w:r w:rsidRPr="00D8018B">
        <w:rPr>
          <w:b/>
          <w:color w:val="000000" w:themeColor="text1"/>
          <w:sz w:val="26"/>
          <w:szCs w:val="26"/>
        </w:rPr>
        <w:t>ПРАВИТЕЛЬСТВО ЛЕНИНГРАДСКОЙ ОБЛАСТИ</w:t>
      </w:r>
    </w:p>
    <w:p w:rsidR="00D8018B" w:rsidRPr="00D8018B" w:rsidRDefault="00D8018B" w:rsidP="00D8018B">
      <w:pPr>
        <w:jc w:val="center"/>
        <w:rPr>
          <w:b/>
          <w:color w:val="000000" w:themeColor="text1"/>
          <w:sz w:val="26"/>
          <w:szCs w:val="26"/>
        </w:rPr>
      </w:pPr>
    </w:p>
    <w:p w:rsidR="00D8018B" w:rsidRPr="00D8018B" w:rsidRDefault="00D8018B" w:rsidP="00D8018B">
      <w:pPr>
        <w:jc w:val="center"/>
        <w:rPr>
          <w:b/>
          <w:color w:val="000000" w:themeColor="text1"/>
          <w:sz w:val="26"/>
          <w:szCs w:val="26"/>
        </w:rPr>
      </w:pPr>
      <w:proofErr w:type="gramStart"/>
      <w:r w:rsidRPr="00D8018B">
        <w:rPr>
          <w:b/>
          <w:color w:val="000000" w:themeColor="text1"/>
          <w:sz w:val="26"/>
          <w:szCs w:val="26"/>
        </w:rPr>
        <w:t>П</w:t>
      </w:r>
      <w:proofErr w:type="gramEnd"/>
      <w:r w:rsidRPr="00D8018B">
        <w:rPr>
          <w:b/>
          <w:color w:val="000000" w:themeColor="text1"/>
          <w:sz w:val="26"/>
          <w:szCs w:val="26"/>
        </w:rPr>
        <w:t xml:space="preserve"> О С ТА Н О В Л Е Н И Е</w:t>
      </w:r>
    </w:p>
    <w:p w:rsidR="00D8018B" w:rsidRPr="00D8018B" w:rsidRDefault="00D8018B" w:rsidP="00D8018B">
      <w:pPr>
        <w:jc w:val="center"/>
        <w:rPr>
          <w:b/>
          <w:color w:val="000000" w:themeColor="text1"/>
          <w:sz w:val="26"/>
          <w:szCs w:val="26"/>
        </w:rPr>
      </w:pPr>
    </w:p>
    <w:p w:rsidR="00D8018B" w:rsidRPr="00D8018B" w:rsidRDefault="00D8018B" w:rsidP="00D8018B">
      <w:pPr>
        <w:jc w:val="center"/>
        <w:rPr>
          <w:b/>
          <w:color w:val="000000" w:themeColor="text1"/>
          <w:sz w:val="26"/>
          <w:szCs w:val="26"/>
        </w:rPr>
      </w:pPr>
      <w:r w:rsidRPr="00D8018B">
        <w:rPr>
          <w:b/>
          <w:color w:val="000000" w:themeColor="text1"/>
          <w:sz w:val="26"/>
          <w:szCs w:val="26"/>
        </w:rPr>
        <w:t>от  «___» ________2021  года</w:t>
      </w:r>
      <w:r w:rsidRPr="00D8018B">
        <w:rPr>
          <w:b/>
          <w:color w:val="000000" w:themeColor="text1"/>
          <w:sz w:val="26"/>
          <w:szCs w:val="26"/>
        </w:rPr>
        <w:tab/>
        <w:t xml:space="preserve">   № ____</w:t>
      </w:r>
    </w:p>
    <w:p w:rsidR="00D8018B" w:rsidRPr="00D8018B" w:rsidRDefault="00D8018B" w:rsidP="00D8018B">
      <w:pPr>
        <w:jc w:val="center"/>
        <w:rPr>
          <w:b/>
          <w:color w:val="000000" w:themeColor="text1"/>
          <w:sz w:val="26"/>
          <w:szCs w:val="26"/>
        </w:rPr>
      </w:pPr>
    </w:p>
    <w:p w:rsidR="00D5450C" w:rsidRPr="008C0267" w:rsidRDefault="00D5450C" w:rsidP="00680427">
      <w:pPr>
        <w:jc w:val="center"/>
        <w:rPr>
          <w:sz w:val="16"/>
          <w:szCs w:val="16"/>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D5450C" w:rsidTr="00680427">
        <w:trPr>
          <w:jc w:val="center"/>
        </w:trPr>
        <w:tc>
          <w:tcPr>
            <w:tcW w:w="7938" w:type="dxa"/>
            <w:tcBorders>
              <w:top w:val="nil"/>
              <w:left w:val="nil"/>
              <w:bottom w:val="nil"/>
              <w:right w:val="nil"/>
            </w:tcBorders>
          </w:tcPr>
          <w:p w:rsidR="00D5450C" w:rsidRDefault="00851E86" w:rsidP="00A63917">
            <w:pPr>
              <w:autoSpaceDE w:val="0"/>
              <w:autoSpaceDN w:val="0"/>
              <w:adjustRightInd w:val="0"/>
              <w:ind w:firstLine="0"/>
              <w:jc w:val="center"/>
            </w:pPr>
            <w:r w:rsidRPr="00D8018B">
              <w:rPr>
                <w:b/>
                <w:sz w:val="26"/>
                <w:szCs w:val="26"/>
              </w:rPr>
              <w:t xml:space="preserve">О внесении изменений в постановление Правительства Ленинградской области от 26 апреля 2016 года № 126 </w:t>
            </w:r>
            <w:r w:rsidR="00D8018B">
              <w:rPr>
                <w:b/>
                <w:sz w:val="26"/>
                <w:szCs w:val="26"/>
              </w:rPr>
              <w:t xml:space="preserve">                    </w:t>
            </w:r>
          </w:p>
        </w:tc>
      </w:tr>
    </w:tbl>
    <w:p w:rsidR="00D5450C" w:rsidRDefault="00D5450C"/>
    <w:p w:rsidR="00851E86" w:rsidRPr="00566D7E" w:rsidRDefault="009B44D6" w:rsidP="00D8018B">
      <w:pPr>
        <w:tabs>
          <w:tab w:val="left" w:pos="0"/>
        </w:tabs>
        <w:autoSpaceDE w:val="0"/>
        <w:autoSpaceDN w:val="0"/>
        <w:adjustRightInd w:val="0"/>
        <w:ind w:right="-51" w:firstLine="567"/>
        <w:rPr>
          <w:szCs w:val="28"/>
        </w:rPr>
      </w:pPr>
      <w:proofErr w:type="gramStart"/>
      <w:r w:rsidRPr="009B44D6">
        <w:rPr>
          <w:szCs w:val="28"/>
        </w:rPr>
        <w:t>В соответствии со статьями 78 и 78.1 Бюджетного кодекса Российской Федерации, постановлением Правительства Российской Федерации о</w:t>
      </w:r>
      <w:r>
        <w:rPr>
          <w:szCs w:val="28"/>
        </w:rPr>
        <w:t>т 18 сентября 2020 года № 1492 «</w:t>
      </w:r>
      <w:r w:rsidRPr="009B44D6">
        <w:rPr>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w:t>
      </w:r>
      <w:proofErr w:type="gramEnd"/>
      <w:r w:rsidRPr="009B44D6">
        <w:rPr>
          <w:szCs w:val="28"/>
        </w:rPr>
        <w:t xml:space="preserve"> Правительства Российской Федерации и отдельных положений некоторых актов Пра</w:t>
      </w:r>
      <w:r>
        <w:rPr>
          <w:szCs w:val="28"/>
        </w:rPr>
        <w:t>вительства Российской Федерации» в</w:t>
      </w:r>
      <w:r w:rsidR="00920EF1" w:rsidRPr="00920EF1">
        <w:rPr>
          <w:szCs w:val="28"/>
        </w:rPr>
        <w:t xml:space="preserve"> целях </w:t>
      </w:r>
      <w:r w:rsidRPr="009B44D6">
        <w:rPr>
          <w:szCs w:val="28"/>
        </w:rPr>
        <w:t xml:space="preserve">реализации подпрограммы </w:t>
      </w:r>
      <w:r>
        <w:rPr>
          <w:szCs w:val="28"/>
        </w:rPr>
        <w:t>«</w:t>
      </w:r>
      <w:r w:rsidRPr="009B44D6">
        <w:rPr>
          <w:szCs w:val="28"/>
        </w:rPr>
        <w:t>Активная политика содействия занятости населения на ры</w:t>
      </w:r>
      <w:r>
        <w:rPr>
          <w:szCs w:val="28"/>
        </w:rPr>
        <w:t>нке труда Ленинградской области»</w:t>
      </w:r>
      <w:r w:rsidRPr="009B44D6">
        <w:rPr>
          <w:szCs w:val="28"/>
        </w:rPr>
        <w:t xml:space="preserve"> государственной п</w:t>
      </w:r>
      <w:r>
        <w:rPr>
          <w:szCs w:val="28"/>
        </w:rPr>
        <w:t>рограммы Ленинградской области «</w:t>
      </w:r>
      <w:r w:rsidRPr="009B44D6">
        <w:rPr>
          <w:szCs w:val="28"/>
        </w:rPr>
        <w:t xml:space="preserve">Содействие занятости </w:t>
      </w:r>
      <w:r>
        <w:rPr>
          <w:szCs w:val="28"/>
        </w:rPr>
        <w:t xml:space="preserve">населения Ленинградской области»  </w:t>
      </w:r>
      <w:r w:rsidR="00851E86" w:rsidRPr="00566D7E">
        <w:rPr>
          <w:szCs w:val="28"/>
        </w:rPr>
        <w:t xml:space="preserve">Правительство Ленинградской области </w:t>
      </w:r>
      <w:r w:rsidR="00851E86">
        <w:rPr>
          <w:szCs w:val="28"/>
        </w:rPr>
        <w:t xml:space="preserve"> </w:t>
      </w:r>
      <w:r w:rsidR="00851E86" w:rsidRPr="00566D7E">
        <w:rPr>
          <w:szCs w:val="28"/>
        </w:rPr>
        <w:t>постановляет</w:t>
      </w:r>
      <w:proofErr w:type="gramStart"/>
      <w:r w:rsidR="00851E86">
        <w:rPr>
          <w:szCs w:val="28"/>
        </w:rPr>
        <w:t xml:space="preserve"> </w:t>
      </w:r>
      <w:r w:rsidR="00851E86" w:rsidRPr="00566D7E">
        <w:rPr>
          <w:szCs w:val="28"/>
        </w:rPr>
        <w:t>:</w:t>
      </w:r>
      <w:proofErr w:type="gramEnd"/>
      <w:r w:rsidR="00851E86" w:rsidRPr="00566D7E">
        <w:rPr>
          <w:szCs w:val="28"/>
        </w:rPr>
        <w:t xml:space="preserve"> </w:t>
      </w:r>
    </w:p>
    <w:p w:rsidR="00851E86" w:rsidRDefault="00851E86" w:rsidP="00D8018B">
      <w:pPr>
        <w:autoSpaceDE w:val="0"/>
        <w:autoSpaceDN w:val="0"/>
        <w:adjustRightInd w:val="0"/>
        <w:ind w:firstLine="567"/>
        <w:rPr>
          <w:szCs w:val="28"/>
        </w:rPr>
      </w:pPr>
      <w:r w:rsidRPr="00566D7E">
        <w:rPr>
          <w:szCs w:val="28"/>
        </w:rPr>
        <w:t xml:space="preserve">1. </w:t>
      </w:r>
      <w:proofErr w:type="gramStart"/>
      <w:r w:rsidRPr="00566D7E">
        <w:rPr>
          <w:szCs w:val="28"/>
        </w:rPr>
        <w:t xml:space="preserve">Внести в постановление Правительства Ленинградской области от 26 апреля 2016 года № 126 </w:t>
      </w:r>
      <w:r w:rsidR="00D8018B" w:rsidRPr="00D8018B">
        <w:rPr>
          <w:szCs w:val="28"/>
        </w:rPr>
        <w:t>"О внесении изменений в постановление Правительства Ленинградской области от 7 декабря 2015 года N 466 "Об утверждении государственной программы Ленинградской области "Содействие занятости населения Ленинградской области" и утверждении Порядка предоставления из областного бюджета Ленинградской области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r w:rsidR="00D8018B" w:rsidRPr="00D8018B">
        <w:rPr>
          <w:szCs w:val="28"/>
        </w:rPr>
        <w:t xml:space="preserve"> - производителям товаров, работ, услуг и некоммерческим организациям, не являющимся государственными (муниципальными) учреждениями, на 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 в рамках реализации основного мероприятия "Содействие трудоустройству граждан, нуждающихся в дополнительной поддержке" подпрограммы "Активная политика содействия занятости населения на рынке труда Ленинградской области" государственной программы Ленинградской области "Содействие занятости населения Ленинградской области"</w:t>
      </w:r>
      <w:r w:rsidRPr="00566D7E">
        <w:rPr>
          <w:szCs w:val="28"/>
        </w:rPr>
        <w:t xml:space="preserve"> </w:t>
      </w:r>
      <w:r w:rsidR="007E47B6">
        <w:rPr>
          <w:szCs w:val="28"/>
        </w:rPr>
        <w:t>изменения согласно приложению к настоящему постановлению.</w:t>
      </w:r>
    </w:p>
    <w:p w:rsidR="00D8018B" w:rsidRDefault="00D8018B" w:rsidP="00D8018B">
      <w:pPr>
        <w:autoSpaceDE w:val="0"/>
        <w:autoSpaceDN w:val="0"/>
        <w:adjustRightInd w:val="0"/>
        <w:ind w:firstLine="709"/>
        <w:rPr>
          <w:szCs w:val="28"/>
        </w:rPr>
      </w:pPr>
      <w:r>
        <w:rPr>
          <w:szCs w:val="28"/>
        </w:rPr>
        <w:t xml:space="preserve">2. </w:t>
      </w:r>
      <w:proofErr w:type="gramStart"/>
      <w:r w:rsidRPr="00C04140">
        <w:rPr>
          <w:szCs w:val="28"/>
        </w:rPr>
        <w:t>Контроль за</w:t>
      </w:r>
      <w:proofErr w:type="gramEnd"/>
      <w:r w:rsidRPr="00C04140">
        <w:rPr>
          <w:szCs w:val="28"/>
        </w:rP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D8018B" w:rsidRPr="00566D7E" w:rsidRDefault="00D8018B" w:rsidP="00B636AF">
      <w:pPr>
        <w:autoSpaceDE w:val="0"/>
        <w:autoSpaceDN w:val="0"/>
        <w:adjustRightInd w:val="0"/>
        <w:ind w:firstLine="709"/>
        <w:rPr>
          <w:szCs w:val="28"/>
        </w:rPr>
      </w:pPr>
      <w:r>
        <w:rPr>
          <w:szCs w:val="28"/>
        </w:rPr>
        <w:t xml:space="preserve">3. </w:t>
      </w:r>
      <w:r w:rsidR="00B636AF" w:rsidRPr="00B636AF">
        <w:rPr>
          <w:szCs w:val="28"/>
        </w:rPr>
        <w:t>Настоящее постановление вс</w:t>
      </w:r>
      <w:r w:rsidR="005A4052">
        <w:rPr>
          <w:szCs w:val="28"/>
        </w:rPr>
        <w:t xml:space="preserve">тупает в силу </w:t>
      </w:r>
      <w:proofErr w:type="gramStart"/>
      <w:r w:rsidR="005A4052">
        <w:rPr>
          <w:szCs w:val="28"/>
        </w:rPr>
        <w:t>с даты подписания</w:t>
      </w:r>
      <w:proofErr w:type="gramEnd"/>
      <w:r w:rsidR="005A4052">
        <w:rPr>
          <w:szCs w:val="28"/>
        </w:rPr>
        <w:t>.</w:t>
      </w:r>
    </w:p>
    <w:p w:rsidR="00851E86" w:rsidRDefault="00851E86"/>
    <w:tbl>
      <w:tblPr>
        <w:tblW w:w="0" w:type="auto"/>
        <w:tblLayout w:type="fixed"/>
        <w:tblLook w:val="0000" w:firstRow="0" w:lastRow="0" w:firstColumn="0" w:lastColumn="0" w:noHBand="0" w:noVBand="0"/>
      </w:tblPr>
      <w:tblGrid>
        <w:gridCol w:w="4644"/>
        <w:gridCol w:w="5670"/>
      </w:tblGrid>
      <w:tr w:rsidR="00D5450C" w:rsidTr="00AE46B6">
        <w:tc>
          <w:tcPr>
            <w:tcW w:w="4644" w:type="dxa"/>
          </w:tcPr>
          <w:p w:rsidR="00D5450C" w:rsidRDefault="00D5450C">
            <w:pPr>
              <w:ind w:firstLine="0"/>
            </w:pPr>
            <w:r>
              <w:t>Губернатор</w:t>
            </w:r>
          </w:p>
          <w:p w:rsidR="00D5450C" w:rsidRDefault="00D5450C">
            <w:pPr>
              <w:ind w:firstLine="0"/>
            </w:pPr>
            <w:r>
              <w:t>Ленинградской области</w:t>
            </w:r>
          </w:p>
        </w:tc>
        <w:tc>
          <w:tcPr>
            <w:tcW w:w="5670" w:type="dxa"/>
          </w:tcPr>
          <w:p w:rsidR="00D5450C" w:rsidRDefault="00D5450C">
            <w:pPr>
              <w:ind w:firstLine="0"/>
            </w:pPr>
          </w:p>
          <w:p w:rsidR="00D5450C" w:rsidRDefault="004625E5">
            <w:pPr>
              <w:ind w:firstLine="0"/>
              <w:jc w:val="right"/>
            </w:pPr>
            <w:proofErr w:type="spellStart"/>
            <w:r>
              <w:t>А</w:t>
            </w:r>
            <w:r w:rsidR="00D5450C">
              <w:t>.</w:t>
            </w:r>
            <w:r>
              <w:t>Дрозденко</w:t>
            </w:r>
            <w:proofErr w:type="spellEnd"/>
          </w:p>
        </w:tc>
      </w:tr>
    </w:tbl>
    <w:p w:rsidR="00892D7B" w:rsidRDefault="00892D7B">
      <w:pPr>
        <w:ind w:firstLine="0"/>
        <w:jc w:val="left"/>
      </w:pPr>
      <w:r>
        <w:br w:type="page"/>
      </w:r>
    </w:p>
    <w:p w:rsidR="00892D7B" w:rsidRDefault="00892D7B" w:rsidP="00892D7B">
      <w:pPr>
        <w:jc w:val="right"/>
      </w:pPr>
    </w:p>
    <w:p w:rsidR="00892D7B" w:rsidRDefault="00892D7B" w:rsidP="00892D7B">
      <w:pPr>
        <w:jc w:val="right"/>
      </w:pPr>
      <w:r>
        <w:t>Приложение</w:t>
      </w:r>
    </w:p>
    <w:p w:rsidR="00892D7B" w:rsidRDefault="00892D7B" w:rsidP="00892D7B">
      <w:pPr>
        <w:jc w:val="right"/>
      </w:pPr>
      <w:r>
        <w:t>к постановлению Правительства</w:t>
      </w:r>
    </w:p>
    <w:p w:rsidR="00892D7B" w:rsidRDefault="00892D7B" w:rsidP="00892D7B">
      <w:pPr>
        <w:jc w:val="right"/>
      </w:pPr>
      <w:r>
        <w:t>Ленинградской области</w:t>
      </w:r>
    </w:p>
    <w:p w:rsidR="00892D7B" w:rsidRDefault="00892D7B" w:rsidP="00892D7B">
      <w:pPr>
        <w:jc w:val="right"/>
      </w:pPr>
      <w:r>
        <w:t>от ______________N _____</w:t>
      </w:r>
    </w:p>
    <w:p w:rsidR="00892D7B" w:rsidRDefault="00892D7B" w:rsidP="00892D7B"/>
    <w:p w:rsidR="00892D7B" w:rsidRDefault="00892D7B" w:rsidP="00892D7B">
      <w:pPr>
        <w:jc w:val="center"/>
      </w:pPr>
      <w:r>
        <w:t>ИЗМЕНЕНИЯ,</w:t>
      </w:r>
    </w:p>
    <w:p w:rsidR="00892D7B" w:rsidRDefault="00892D7B" w:rsidP="00892D7B">
      <w:pPr>
        <w:jc w:val="center"/>
      </w:pPr>
      <w:r>
        <w:t>КОТОРЫЕ ВНОСЯТСЯ В ПОСТАНОВЛЕНИЕ ПРАВИТЕЛЬСТВА</w:t>
      </w:r>
    </w:p>
    <w:p w:rsidR="00892D7B" w:rsidRDefault="00892D7B" w:rsidP="00892D7B">
      <w:pPr>
        <w:jc w:val="center"/>
      </w:pPr>
      <w:r>
        <w:t>ЛЕНИНГРАДСКОЙ ОБЛАСТИ ОТ 26 АПРЕЛЯ 2016 ГОДА N 126</w:t>
      </w:r>
    </w:p>
    <w:p w:rsidR="00892D7B" w:rsidRDefault="00892D7B" w:rsidP="00892D7B"/>
    <w:p w:rsidR="00920EF1" w:rsidRDefault="00892D7B" w:rsidP="00920EF1">
      <w:r w:rsidRPr="00ED4A63">
        <w:t xml:space="preserve">1. </w:t>
      </w:r>
      <w:r w:rsidR="00920EF1">
        <w:t>Наименование изложить в следующей редакции:</w:t>
      </w:r>
    </w:p>
    <w:p w:rsidR="00920EF1" w:rsidRDefault="00920EF1" w:rsidP="00920EF1">
      <w:proofErr w:type="gramStart"/>
      <w:r>
        <w:t>"О внесении изменений в постановление Правительства Ленинградской области от 7 декабря 2015 года N 466 "Об утверждении государственной программы Ленинградской области "Содействие занятости населения Ленинградской области" и утверждении Порядка предоставления из областного бюджета Ленинградской области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некоммерческим организациям, не являющимся государственными (муниципальными) учреждениями</w:t>
      </w:r>
      <w:proofErr w:type="gramEnd"/>
      <w:r>
        <w:t xml:space="preserve">, </w:t>
      </w:r>
      <w:proofErr w:type="gramStart"/>
      <w:r>
        <w:t>на 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 в рамках реализации государственной программы Ленинградской области "Содействие занятости нас</w:t>
      </w:r>
      <w:r w:rsidR="00614B31">
        <w:t>еления Ленинградской области".</w:t>
      </w:r>
      <w:proofErr w:type="gramEnd"/>
    </w:p>
    <w:p w:rsidR="00920EF1" w:rsidRDefault="00920EF1" w:rsidP="00920EF1">
      <w:r>
        <w:t>2. Пункт 2 изложить в следующей редакции:</w:t>
      </w:r>
    </w:p>
    <w:p w:rsidR="00920EF1" w:rsidRDefault="00920EF1" w:rsidP="00920EF1">
      <w:r>
        <w:t xml:space="preserve">"2. </w:t>
      </w:r>
      <w:proofErr w:type="gramStart"/>
      <w:r>
        <w:t>Утвердить Порядок предоставления из областного бюджета Ленинградской области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некоммерческим организациям, не являющимся государственными (муниципальными) учреждениями, на 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w:t>
      </w:r>
      <w:proofErr w:type="gramEnd"/>
      <w:r>
        <w:t xml:space="preserve"> от 14 до 18 лет, трудоустроенных выпускников образовательных организаций и трудоустроенных инвалидов, на доплаты за наставничество в рамках реализации государственной программы Ленинградской области "Содействие занятости населения Ленинградской области" согласно приложению 2 к настоящему постановлению</w:t>
      </w:r>
      <w:proofErr w:type="gramStart"/>
      <w:r>
        <w:t>."</w:t>
      </w:r>
      <w:proofErr w:type="gramEnd"/>
    </w:p>
    <w:p w:rsidR="00865E37" w:rsidRDefault="00865E37" w:rsidP="00920EF1">
      <w:r>
        <w:t>3. Абзац второй пункта 3 изложить в следующей редакции:</w:t>
      </w:r>
    </w:p>
    <w:p w:rsidR="00865E37" w:rsidRDefault="00865E37" w:rsidP="00865E37">
      <w:proofErr w:type="gramStart"/>
      <w:r>
        <w:t xml:space="preserve">"по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некоммерческим организациям, не являющимся государственными (муниципальными) учреждениями, на возмещение затрат на оплату труда </w:t>
      </w:r>
      <w:r>
        <w:lastRenderedPageBreak/>
        <w:t>трудоустроенных</w:t>
      </w:r>
      <w:r w:rsidR="00920EF1">
        <w:t xml:space="preserve"> </w:t>
      </w:r>
      <w:r>
        <w:t>граждан,</w:t>
      </w:r>
      <w:r w:rsidR="00920EF1">
        <w:t xml:space="preserve"> освободившихся из мест лишения </w:t>
      </w:r>
      <w:r>
        <w:t>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w:t>
      </w:r>
      <w:proofErr w:type="gramEnd"/>
      <w:r>
        <w:t xml:space="preserve"> выпускников образовательных организаций и трудоустроенных  инвалидов, на доплаты за наставничество и заключению с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и некоммерческими организациями, не являющимися государственными (муниципальными) учреждениями, соглашений о предоставлении субсидий от имени Ленинградской области</w:t>
      </w:r>
      <w:proofErr w:type="gramStart"/>
      <w:r>
        <w:t>;"</w:t>
      </w:r>
      <w:proofErr w:type="gramEnd"/>
      <w:r>
        <w:t>.</w:t>
      </w:r>
    </w:p>
    <w:p w:rsidR="00892D7B" w:rsidRDefault="00892D7B" w:rsidP="00865E37">
      <w:r w:rsidRPr="00ED4A63">
        <w:t xml:space="preserve">4. </w:t>
      </w:r>
      <w:r w:rsidR="00B636AF">
        <w:t>Приложение</w:t>
      </w:r>
      <w:r w:rsidRPr="00ED4A63">
        <w:t xml:space="preserve"> 2 к постановлению</w:t>
      </w:r>
      <w:r w:rsidR="00B636AF">
        <w:t xml:space="preserve"> изложить в </w:t>
      </w:r>
      <w:r w:rsidR="00A63917">
        <w:t>следующей</w:t>
      </w:r>
      <w:r w:rsidR="00B636AF">
        <w:t xml:space="preserve"> редакции</w:t>
      </w:r>
      <w:r w:rsidRPr="00ED4A63">
        <w:t>:</w:t>
      </w:r>
    </w:p>
    <w:p w:rsidR="000D7205" w:rsidRPr="00614B31" w:rsidRDefault="00B636AF" w:rsidP="000D7205">
      <w:pPr>
        <w:pStyle w:val="1"/>
        <w:jc w:val="right"/>
        <w:rPr>
          <w:rFonts w:ascii="Times New Roman" w:hAnsi="Times New Roman" w:cs="Times New Roman"/>
        </w:rPr>
      </w:pPr>
      <w:r w:rsidRPr="00614B31">
        <w:rPr>
          <w:rFonts w:ascii="Times New Roman" w:hAnsi="Times New Roman" w:cs="Times New Roman"/>
        </w:rPr>
        <w:t>«</w:t>
      </w:r>
      <w:r w:rsidR="000D7205" w:rsidRPr="00614B31">
        <w:rPr>
          <w:rFonts w:ascii="Times New Roman" w:hAnsi="Times New Roman" w:cs="Times New Roman"/>
        </w:rPr>
        <w:t>Приложение 2</w:t>
      </w:r>
    </w:p>
    <w:p w:rsidR="00B636AF" w:rsidRPr="00614B31" w:rsidRDefault="00920EF1" w:rsidP="00614B31">
      <w:pPr>
        <w:pStyle w:val="1"/>
        <w:spacing w:before="0" w:after="0"/>
        <w:rPr>
          <w:rFonts w:ascii="Times New Roman" w:hAnsi="Times New Roman" w:cs="Times New Roman"/>
        </w:rPr>
      </w:pPr>
      <w:proofErr w:type="gramStart"/>
      <w:r w:rsidRPr="00614B31">
        <w:rPr>
          <w:rFonts w:ascii="Times New Roman" w:hAnsi="Times New Roman" w:cs="Times New Roman"/>
        </w:rPr>
        <w:t>Порядок предоставления из областного бюджета Ленинградской области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некоммерческим организациям, не являющимся государственными (муниципальными) учреждениями, на 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w:t>
      </w:r>
      <w:proofErr w:type="gramEnd"/>
      <w:r w:rsidRPr="00614B31">
        <w:rPr>
          <w:rFonts w:ascii="Times New Roman" w:hAnsi="Times New Roman" w:cs="Times New Roman"/>
        </w:rPr>
        <w:t xml:space="preserve"> 14 до 18 лет, трудоустроенных выпускников образовательных организаций и трудоустроенных инвалидов, на доплаты за наставничество в рамках реализации государственной программы Ленинградской области "Содействие занятости населения Ленинградской области»</w:t>
      </w:r>
    </w:p>
    <w:p w:rsidR="00614B31" w:rsidRDefault="00614B31" w:rsidP="00614B31">
      <w:pPr>
        <w:pStyle w:val="ConsPlusNormal"/>
        <w:jc w:val="center"/>
        <w:rPr>
          <w:rFonts w:ascii="Times New Roman" w:hAnsi="Times New Roman" w:cs="Times New Roman"/>
          <w:b/>
          <w:sz w:val="28"/>
          <w:szCs w:val="28"/>
        </w:rPr>
      </w:pPr>
      <w:bookmarkStart w:id="1" w:name="sub_2001"/>
    </w:p>
    <w:p w:rsidR="00B636AF" w:rsidRPr="00484EF4" w:rsidRDefault="00B636AF" w:rsidP="00614B31">
      <w:pPr>
        <w:pStyle w:val="ConsPlusNormal"/>
        <w:jc w:val="center"/>
        <w:rPr>
          <w:rFonts w:ascii="Times New Roman" w:hAnsi="Times New Roman" w:cs="Times New Roman"/>
          <w:b/>
          <w:sz w:val="28"/>
          <w:szCs w:val="28"/>
        </w:rPr>
      </w:pPr>
      <w:r w:rsidRPr="00484EF4">
        <w:rPr>
          <w:rFonts w:ascii="Times New Roman" w:hAnsi="Times New Roman" w:cs="Times New Roman"/>
          <w:b/>
          <w:sz w:val="28"/>
          <w:szCs w:val="28"/>
        </w:rPr>
        <w:t>1. Общие положения</w:t>
      </w:r>
    </w:p>
    <w:bookmarkEnd w:id="1"/>
    <w:p w:rsidR="00B636AF" w:rsidRDefault="00B636AF" w:rsidP="00614B31"/>
    <w:p w:rsidR="00920EF1" w:rsidRDefault="00920EF1" w:rsidP="00614B31">
      <w:bookmarkStart w:id="2" w:name="sub_2012"/>
      <w:r w:rsidRPr="00920EF1">
        <w:t xml:space="preserve">1.1. </w:t>
      </w:r>
      <w:proofErr w:type="gramStart"/>
      <w:r w:rsidRPr="00920EF1">
        <w:t>Настоящий Порядок в соответствии со статьями 78 и 78.1 Бюджетного кодекса Российской Федерации</w:t>
      </w:r>
      <w:r w:rsidR="009B44D6">
        <w:t>,</w:t>
      </w:r>
      <w:r w:rsidRPr="00920EF1">
        <w:t xml:space="preserve"> </w:t>
      </w:r>
      <w:r w:rsidR="009B44D6" w:rsidRPr="009B44D6">
        <w:t>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w:t>
      </w:r>
      <w:proofErr w:type="gramEnd"/>
      <w:r w:rsidR="009B44D6" w:rsidRPr="009B44D6">
        <w:t xml:space="preserve"> </w:t>
      </w:r>
      <w:proofErr w:type="gramStart"/>
      <w:r w:rsidR="009B44D6" w:rsidRPr="009B44D6">
        <w:t>некоторых актов Правительства Российской Федерации и отдельных положений некоторых актов Правительства Российской Федерации»</w:t>
      </w:r>
      <w:r w:rsidR="009B44D6">
        <w:t xml:space="preserve"> </w:t>
      </w:r>
      <w:r w:rsidRPr="00920EF1">
        <w:t>определяет цели, условия и порядок предоставления субсидий из областного бюджета Ленинградской области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некоммерческим организациям, не являющимся государственными (муниципальными) учреждениями, на возмещение затрат на оплату труда трудоустроенных граждан, освободившихся из мест</w:t>
      </w:r>
      <w:proofErr w:type="gramEnd"/>
      <w:r w:rsidRPr="00920EF1">
        <w:t xml:space="preserve">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 в рамках реализации государственной программы Ленинградской области "Содействие занятости населения Ленинградской области" (далее - субсидии)</w:t>
      </w:r>
      <w:r w:rsidR="00614B31">
        <w:t>.</w:t>
      </w:r>
    </w:p>
    <w:p w:rsidR="007147C1" w:rsidRPr="00DA5962" w:rsidRDefault="00B636AF" w:rsidP="00DA5962">
      <w:pPr>
        <w:pStyle w:val="ConsPlusNormal"/>
        <w:ind w:firstLine="539"/>
        <w:jc w:val="both"/>
        <w:rPr>
          <w:rFonts w:ascii="Times New Roman" w:hAnsi="Times New Roman" w:cs="Times New Roman"/>
          <w:sz w:val="28"/>
          <w:szCs w:val="28"/>
        </w:rPr>
      </w:pPr>
      <w:r w:rsidRPr="00DA5962">
        <w:rPr>
          <w:rFonts w:ascii="Times New Roman" w:hAnsi="Times New Roman" w:cs="Times New Roman"/>
          <w:sz w:val="28"/>
          <w:szCs w:val="28"/>
        </w:rPr>
        <w:t>1.2.</w:t>
      </w:r>
      <w:bookmarkStart w:id="3" w:name="sub_2013"/>
      <w:bookmarkEnd w:id="2"/>
      <w:r w:rsidR="00920EF1" w:rsidRPr="00DA5962">
        <w:rPr>
          <w:rFonts w:ascii="Times New Roman" w:hAnsi="Times New Roman" w:cs="Times New Roman"/>
          <w:sz w:val="28"/>
          <w:szCs w:val="28"/>
        </w:rPr>
        <w:t xml:space="preserve"> </w:t>
      </w:r>
      <w:r w:rsidR="00DA5962" w:rsidRPr="00DA5962">
        <w:rPr>
          <w:rFonts w:ascii="Times New Roman" w:hAnsi="Times New Roman" w:cs="Times New Roman"/>
          <w:sz w:val="28"/>
          <w:szCs w:val="28"/>
        </w:rPr>
        <w:t>В настоящем Порядк</w:t>
      </w:r>
      <w:r w:rsidR="00DA5962">
        <w:rPr>
          <w:rFonts w:ascii="Times New Roman" w:hAnsi="Times New Roman" w:cs="Times New Roman"/>
          <w:sz w:val="28"/>
          <w:szCs w:val="28"/>
        </w:rPr>
        <w:t>е применяются следующие понятия</w:t>
      </w:r>
      <w:r w:rsidR="007147C1" w:rsidRPr="00DA5962">
        <w:rPr>
          <w:rFonts w:ascii="Times New Roman" w:hAnsi="Times New Roman" w:cs="Times New Roman"/>
          <w:sz w:val="28"/>
          <w:szCs w:val="28"/>
        </w:rPr>
        <w:t>:</w:t>
      </w:r>
    </w:p>
    <w:p w:rsidR="007147C1" w:rsidRPr="00822266" w:rsidRDefault="007147C1" w:rsidP="00614B31">
      <w:pPr>
        <w:pStyle w:val="ConsPlusNormal"/>
        <w:ind w:firstLine="539"/>
        <w:jc w:val="both"/>
        <w:rPr>
          <w:rFonts w:ascii="Times New Roman" w:hAnsi="Times New Roman" w:cs="Times New Roman"/>
          <w:sz w:val="28"/>
          <w:szCs w:val="28"/>
        </w:rPr>
      </w:pPr>
      <w:r w:rsidRPr="00822266">
        <w:rPr>
          <w:rFonts w:ascii="Times New Roman" w:hAnsi="Times New Roman" w:cs="Times New Roman"/>
          <w:sz w:val="28"/>
          <w:szCs w:val="28"/>
        </w:rPr>
        <w:lastRenderedPageBreak/>
        <w:t xml:space="preserve">главный распорядитель бюджетных средств - комитет по </w:t>
      </w:r>
      <w:r w:rsidR="00614B31">
        <w:rPr>
          <w:rFonts w:ascii="Times New Roman" w:hAnsi="Times New Roman" w:cs="Times New Roman"/>
          <w:sz w:val="28"/>
          <w:szCs w:val="28"/>
        </w:rPr>
        <w:t>т</w:t>
      </w:r>
      <w:r w:rsidRPr="00822266">
        <w:rPr>
          <w:rFonts w:ascii="Times New Roman" w:hAnsi="Times New Roman" w:cs="Times New Roman"/>
          <w:sz w:val="28"/>
          <w:szCs w:val="28"/>
        </w:rPr>
        <w:t>руду и занятости населения Ленинградской области (далее - Комитет);</w:t>
      </w:r>
    </w:p>
    <w:p w:rsidR="007147C1" w:rsidRPr="00822266" w:rsidRDefault="007147C1" w:rsidP="00DA5962">
      <w:pPr>
        <w:pStyle w:val="ConsPlusNormal"/>
        <w:ind w:firstLine="539"/>
        <w:jc w:val="both"/>
        <w:rPr>
          <w:rFonts w:ascii="Times New Roman" w:hAnsi="Times New Roman" w:cs="Times New Roman"/>
          <w:sz w:val="28"/>
          <w:szCs w:val="28"/>
        </w:rPr>
      </w:pPr>
      <w:r w:rsidRPr="00822266">
        <w:rPr>
          <w:rFonts w:ascii="Times New Roman" w:hAnsi="Times New Roman" w:cs="Times New Roman"/>
          <w:sz w:val="28"/>
          <w:szCs w:val="28"/>
        </w:rPr>
        <w:t xml:space="preserve">запрос предложений - способ проведения отбора </w:t>
      </w:r>
      <w:r w:rsidR="009633EF">
        <w:rPr>
          <w:rFonts w:ascii="Times New Roman" w:hAnsi="Times New Roman" w:cs="Times New Roman"/>
          <w:sz w:val="28"/>
          <w:szCs w:val="28"/>
        </w:rPr>
        <w:t>получателей</w:t>
      </w:r>
      <w:r w:rsidRPr="00822266">
        <w:rPr>
          <w:rFonts w:ascii="Times New Roman" w:hAnsi="Times New Roman" w:cs="Times New Roman"/>
          <w:sz w:val="28"/>
          <w:szCs w:val="28"/>
        </w:rPr>
        <w:t xml:space="preserve"> субсидии</w:t>
      </w:r>
      <w:r w:rsidR="009633EF">
        <w:rPr>
          <w:rFonts w:ascii="Times New Roman" w:hAnsi="Times New Roman" w:cs="Times New Roman"/>
          <w:sz w:val="28"/>
          <w:szCs w:val="28"/>
        </w:rPr>
        <w:t xml:space="preserve"> для предостав</w:t>
      </w:r>
      <w:r w:rsidR="0011519E">
        <w:rPr>
          <w:rFonts w:ascii="Times New Roman" w:hAnsi="Times New Roman" w:cs="Times New Roman"/>
          <w:sz w:val="28"/>
          <w:szCs w:val="28"/>
        </w:rPr>
        <w:t>ления субсидий</w:t>
      </w:r>
      <w:r w:rsidRPr="00822266">
        <w:rPr>
          <w:rFonts w:ascii="Times New Roman" w:hAnsi="Times New Roman" w:cs="Times New Roman"/>
          <w:sz w:val="28"/>
          <w:szCs w:val="28"/>
        </w:rPr>
        <w:t>, проводимый комиссией в соответствии с настоящим Порядком;</w:t>
      </w:r>
    </w:p>
    <w:p w:rsidR="00822266" w:rsidRDefault="00822266" w:rsidP="00DA5962">
      <w:pPr>
        <w:pStyle w:val="ConsPlusNormal"/>
        <w:ind w:firstLine="539"/>
        <w:jc w:val="both"/>
        <w:rPr>
          <w:rFonts w:ascii="Times New Roman" w:hAnsi="Times New Roman" w:cs="Times New Roman"/>
          <w:sz w:val="28"/>
          <w:szCs w:val="28"/>
        </w:rPr>
      </w:pPr>
      <w:r w:rsidRPr="00822266">
        <w:rPr>
          <w:rFonts w:ascii="Times New Roman" w:hAnsi="Times New Roman" w:cs="Times New Roman"/>
          <w:sz w:val="28"/>
          <w:szCs w:val="28"/>
        </w:rPr>
        <w:t xml:space="preserve">комиссия - </w:t>
      </w:r>
      <w:r w:rsidRPr="006F2A27">
        <w:rPr>
          <w:rFonts w:ascii="Times New Roman" w:hAnsi="Times New Roman" w:cs="Times New Roman"/>
          <w:sz w:val="28"/>
          <w:szCs w:val="28"/>
        </w:rPr>
        <w:t>комиссия, формируемая государственным казенным учреждением "Центр занятости населения Ленинградской области" (</w:t>
      </w:r>
      <w:r w:rsidRPr="00734D93">
        <w:rPr>
          <w:rFonts w:ascii="Times New Roman" w:hAnsi="Times New Roman" w:cs="Times New Roman"/>
          <w:sz w:val="28"/>
          <w:szCs w:val="28"/>
        </w:rPr>
        <w:t>далее - центр занятости населения)</w:t>
      </w:r>
      <w:r w:rsidRPr="00C04140">
        <w:rPr>
          <w:rFonts w:ascii="Times New Roman" w:hAnsi="Times New Roman" w:cs="Times New Roman"/>
          <w:sz w:val="28"/>
          <w:szCs w:val="28"/>
        </w:rPr>
        <w:t xml:space="preserve"> </w:t>
      </w:r>
      <w:r w:rsidR="0066097B">
        <w:rPr>
          <w:rFonts w:ascii="Times New Roman" w:hAnsi="Times New Roman" w:cs="Times New Roman"/>
          <w:sz w:val="28"/>
          <w:szCs w:val="28"/>
        </w:rPr>
        <w:t>д</w:t>
      </w:r>
      <w:r w:rsidR="0066097B" w:rsidRPr="0066097B">
        <w:rPr>
          <w:rFonts w:ascii="Times New Roman" w:hAnsi="Times New Roman" w:cs="Times New Roman"/>
          <w:sz w:val="28"/>
          <w:szCs w:val="28"/>
        </w:rPr>
        <w:t>ля проведения отбора получателей субсидии, проверки комплектности представленных документов, достоверности сведений, содержащихся в предложениях</w:t>
      </w:r>
      <w:r w:rsidR="0066097B">
        <w:rPr>
          <w:rFonts w:ascii="Times New Roman" w:hAnsi="Times New Roman" w:cs="Times New Roman"/>
          <w:sz w:val="28"/>
          <w:szCs w:val="28"/>
        </w:rPr>
        <w:t xml:space="preserve"> и прилагаемых к ним документах</w:t>
      </w:r>
      <w:r w:rsidRPr="00822266">
        <w:rPr>
          <w:rFonts w:ascii="Times New Roman" w:hAnsi="Times New Roman" w:cs="Times New Roman"/>
          <w:sz w:val="28"/>
          <w:szCs w:val="28"/>
        </w:rPr>
        <w:t xml:space="preserve">. Состав и положение о комиссии утверждаются </w:t>
      </w:r>
      <w:r w:rsidR="00AB5ADC">
        <w:rPr>
          <w:rFonts w:ascii="Times New Roman" w:hAnsi="Times New Roman" w:cs="Times New Roman"/>
          <w:sz w:val="28"/>
          <w:szCs w:val="28"/>
        </w:rPr>
        <w:t xml:space="preserve">локальным </w:t>
      </w:r>
      <w:r w:rsidRPr="00822266">
        <w:rPr>
          <w:rFonts w:ascii="Times New Roman" w:hAnsi="Times New Roman" w:cs="Times New Roman"/>
          <w:sz w:val="28"/>
          <w:szCs w:val="28"/>
        </w:rPr>
        <w:t>правовым актом центра занятости населения;</w:t>
      </w:r>
    </w:p>
    <w:p w:rsidR="00A05660" w:rsidRDefault="00A05660" w:rsidP="00DA5962">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граждане, нуждающиеся в дополнительной поддержке - </w:t>
      </w:r>
      <w:r w:rsidRPr="0041722F">
        <w:rPr>
          <w:rFonts w:ascii="Times New Roman" w:hAnsi="Times New Roman" w:cs="Times New Roman"/>
          <w:sz w:val="28"/>
          <w:szCs w:val="28"/>
        </w:rPr>
        <w:t>граждан</w:t>
      </w:r>
      <w:r>
        <w:rPr>
          <w:rFonts w:ascii="Times New Roman" w:hAnsi="Times New Roman" w:cs="Times New Roman"/>
          <w:sz w:val="28"/>
          <w:szCs w:val="28"/>
        </w:rPr>
        <w:t>е</w:t>
      </w:r>
      <w:r w:rsidRPr="0041722F">
        <w:rPr>
          <w:rFonts w:ascii="Times New Roman" w:hAnsi="Times New Roman" w:cs="Times New Roman"/>
          <w:sz w:val="28"/>
          <w:szCs w:val="28"/>
        </w:rPr>
        <w:t>, освободивш</w:t>
      </w:r>
      <w:r>
        <w:rPr>
          <w:rFonts w:ascii="Times New Roman" w:hAnsi="Times New Roman" w:cs="Times New Roman"/>
          <w:sz w:val="28"/>
          <w:szCs w:val="28"/>
        </w:rPr>
        <w:t>и</w:t>
      </w:r>
      <w:r w:rsidRPr="0041722F">
        <w:rPr>
          <w:rFonts w:ascii="Times New Roman" w:hAnsi="Times New Roman" w:cs="Times New Roman"/>
          <w:sz w:val="28"/>
          <w:szCs w:val="28"/>
        </w:rPr>
        <w:t>е</w:t>
      </w:r>
      <w:r>
        <w:rPr>
          <w:rFonts w:ascii="Times New Roman" w:hAnsi="Times New Roman" w:cs="Times New Roman"/>
          <w:sz w:val="28"/>
          <w:szCs w:val="28"/>
        </w:rPr>
        <w:t xml:space="preserve">ся из мест лишения свободы; </w:t>
      </w:r>
      <w:r w:rsidRPr="0041722F">
        <w:rPr>
          <w:rFonts w:ascii="Times New Roman" w:hAnsi="Times New Roman" w:cs="Times New Roman"/>
          <w:sz w:val="28"/>
          <w:szCs w:val="28"/>
        </w:rPr>
        <w:t>граждан</w:t>
      </w:r>
      <w:r>
        <w:rPr>
          <w:rFonts w:ascii="Times New Roman" w:hAnsi="Times New Roman" w:cs="Times New Roman"/>
          <w:sz w:val="28"/>
          <w:szCs w:val="28"/>
        </w:rPr>
        <w:t>е</w:t>
      </w:r>
      <w:r w:rsidRPr="0041722F">
        <w:rPr>
          <w:rFonts w:ascii="Times New Roman" w:hAnsi="Times New Roman" w:cs="Times New Roman"/>
          <w:sz w:val="28"/>
          <w:szCs w:val="28"/>
        </w:rPr>
        <w:t>, отбывающ</w:t>
      </w:r>
      <w:r>
        <w:rPr>
          <w:rFonts w:ascii="Times New Roman" w:hAnsi="Times New Roman" w:cs="Times New Roman"/>
          <w:sz w:val="28"/>
          <w:szCs w:val="28"/>
        </w:rPr>
        <w:t>ие</w:t>
      </w:r>
      <w:r w:rsidRPr="0041722F">
        <w:rPr>
          <w:rFonts w:ascii="Times New Roman" w:hAnsi="Times New Roman" w:cs="Times New Roman"/>
          <w:sz w:val="28"/>
          <w:szCs w:val="28"/>
        </w:rPr>
        <w:t xml:space="preserve"> уголовное наказание без изоляции от общества</w:t>
      </w:r>
      <w:r>
        <w:rPr>
          <w:rFonts w:ascii="Times New Roman" w:hAnsi="Times New Roman" w:cs="Times New Roman"/>
          <w:sz w:val="28"/>
          <w:szCs w:val="28"/>
        </w:rPr>
        <w:t>;</w:t>
      </w:r>
      <w:r w:rsidRPr="0041722F">
        <w:rPr>
          <w:rFonts w:ascii="Times New Roman" w:hAnsi="Times New Roman" w:cs="Times New Roman"/>
          <w:sz w:val="28"/>
          <w:szCs w:val="28"/>
        </w:rPr>
        <w:t xml:space="preserve"> несовершеннолетн</w:t>
      </w:r>
      <w:r>
        <w:rPr>
          <w:rFonts w:ascii="Times New Roman" w:hAnsi="Times New Roman" w:cs="Times New Roman"/>
          <w:sz w:val="28"/>
          <w:szCs w:val="28"/>
        </w:rPr>
        <w:t>ие</w:t>
      </w:r>
      <w:r w:rsidRPr="0041722F">
        <w:rPr>
          <w:rFonts w:ascii="Times New Roman" w:hAnsi="Times New Roman" w:cs="Times New Roman"/>
          <w:sz w:val="28"/>
          <w:szCs w:val="28"/>
        </w:rPr>
        <w:t xml:space="preserve"> граждан</w:t>
      </w:r>
      <w:r>
        <w:rPr>
          <w:rFonts w:ascii="Times New Roman" w:hAnsi="Times New Roman" w:cs="Times New Roman"/>
          <w:sz w:val="28"/>
          <w:szCs w:val="28"/>
        </w:rPr>
        <w:t xml:space="preserve">е в возрасте от 14 до 18 лет; </w:t>
      </w:r>
      <w:r w:rsidRPr="0041722F">
        <w:rPr>
          <w:rFonts w:ascii="Times New Roman" w:hAnsi="Times New Roman" w:cs="Times New Roman"/>
          <w:sz w:val="28"/>
          <w:szCs w:val="28"/>
        </w:rPr>
        <w:t>выпускник</w:t>
      </w:r>
      <w:r>
        <w:rPr>
          <w:rFonts w:ascii="Times New Roman" w:hAnsi="Times New Roman" w:cs="Times New Roman"/>
          <w:sz w:val="28"/>
          <w:szCs w:val="28"/>
        </w:rPr>
        <w:t>и</w:t>
      </w:r>
      <w:r w:rsidRPr="0041722F">
        <w:rPr>
          <w:rFonts w:ascii="Times New Roman" w:hAnsi="Times New Roman" w:cs="Times New Roman"/>
          <w:sz w:val="28"/>
          <w:szCs w:val="28"/>
        </w:rPr>
        <w:t xml:space="preserve"> образовательной организации, не имеющ</w:t>
      </w:r>
      <w:r>
        <w:rPr>
          <w:rFonts w:ascii="Times New Roman" w:hAnsi="Times New Roman" w:cs="Times New Roman"/>
          <w:sz w:val="28"/>
          <w:szCs w:val="28"/>
        </w:rPr>
        <w:t>ие</w:t>
      </w:r>
      <w:r w:rsidRPr="0041722F">
        <w:rPr>
          <w:rFonts w:ascii="Times New Roman" w:hAnsi="Times New Roman" w:cs="Times New Roman"/>
          <w:sz w:val="28"/>
          <w:szCs w:val="28"/>
        </w:rPr>
        <w:t xml:space="preserve"> опыта работы по полученной специальности, в течение трех лет после окончания образовательной организации высшего либо среднего профессионального образования</w:t>
      </w:r>
      <w:r>
        <w:rPr>
          <w:rFonts w:ascii="Times New Roman" w:hAnsi="Times New Roman" w:cs="Times New Roman"/>
          <w:sz w:val="28"/>
          <w:szCs w:val="28"/>
        </w:rPr>
        <w:t>;</w:t>
      </w:r>
      <w:proofErr w:type="gramEnd"/>
      <w:r w:rsidRPr="0041722F">
        <w:rPr>
          <w:rFonts w:ascii="Times New Roman" w:hAnsi="Times New Roman" w:cs="Times New Roman"/>
          <w:sz w:val="28"/>
          <w:szCs w:val="28"/>
        </w:rPr>
        <w:t xml:space="preserve"> </w:t>
      </w:r>
      <w:r w:rsidRPr="00780F3A">
        <w:rPr>
          <w:rFonts w:ascii="Times New Roman" w:hAnsi="Times New Roman" w:cs="Times New Roman"/>
          <w:sz w:val="28"/>
          <w:szCs w:val="28"/>
        </w:rPr>
        <w:t>инвалиды</w:t>
      </w:r>
      <w:r>
        <w:rPr>
          <w:rFonts w:ascii="Times New Roman" w:hAnsi="Times New Roman" w:cs="Times New Roman"/>
          <w:sz w:val="28"/>
          <w:szCs w:val="28"/>
        </w:rPr>
        <w:t>;</w:t>
      </w:r>
    </w:p>
    <w:p w:rsidR="00150E04" w:rsidRPr="00822266" w:rsidRDefault="00150E04" w:rsidP="00DA5962">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наставник - сотрудник</w:t>
      </w:r>
      <w:r w:rsidRPr="00150E04">
        <w:rPr>
          <w:rFonts w:ascii="Times New Roman" w:hAnsi="Times New Roman" w:cs="Times New Roman"/>
          <w:sz w:val="28"/>
          <w:szCs w:val="28"/>
        </w:rPr>
        <w:t xml:space="preserve">, на которого возлагаются обязанности по контролю за осуществлением трудоустроенным инвалидом </w:t>
      </w:r>
      <w:r w:rsidRPr="00780F3A">
        <w:rPr>
          <w:rFonts w:ascii="Times New Roman" w:hAnsi="Times New Roman" w:cs="Times New Roman"/>
          <w:sz w:val="28"/>
          <w:szCs w:val="28"/>
        </w:rPr>
        <w:t>первой или второй групп инвалидности и (или) лицом из числа детей-сирот и детей, оставшихся без попечения родителей, трудовой деятельности, по оказанию помощи в исполнении инвалидом первой или второй групп инвалидности и (или) лицом из числа детей-сирот и детей, оставшихся без попечения родителей</w:t>
      </w:r>
      <w:r w:rsidRPr="00150E04">
        <w:rPr>
          <w:rFonts w:ascii="Times New Roman" w:hAnsi="Times New Roman" w:cs="Times New Roman"/>
          <w:sz w:val="28"/>
          <w:szCs w:val="28"/>
        </w:rPr>
        <w:t>, его функциональных обязанностей, а также в</w:t>
      </w:r>
      <w:proofErr w:type="gramEnd"/>
      <w:r w:rsidRPr="00150E04">
        <w:rPr>
          <w:rFonts w:ascii="Times New Roman" w:hAnsi="Times New Roman" w:cs="Times New Roman"/>
          <w:sz w:val="28"/>
          <w:szCs w:val="28"/>
        </w:rPr>
        <w:t xml:space="preserve"> </w:t>
      </w:r>
      <w:proofErr w:type="gramStart"/>
      <w:r w:rsidRPr="00150E04">
        <w:rPr>
          <w:rFonts w:ascii="Times New Roman" w:hAnsi="Times New Roman" w:cs="Times New Roman"/>
          <w:sz w:val="28"/>
          <w:szCs w:val="28"/>
        </w:rPr>
        <w:t>получении</w:t>
      </w:r>
      <w:proofErr w:type="gramEnd"/>
      <w:r w:rsidRPr="00150E04">
        <w:rPr>
          <w:rFonts w:ascii="Times New Roman" w:hAnsi="Times New Roman" w:cs="Times New Roman"/>
          <w:sz w:val="28"/>
          <w:szCs w:val="28"/>
        </w:rPr>
        <w:t xml:space="preserve"> им необходимых профессиональных навыков;</w:t>
      </w:r>
    </w:p>
    <w:p w:rsidR="00822266" w:rsidRPr="00822266" w:rsidRDefault="00822266" w:rsidP="00DA5962">
      <w:pPr>
        <w:pStyle w:val="ConsPlusNormal"/>
        <w:ind w:firstLine="539"/>
        <w:jc w:val="both"/>
        <w:rPr>
          <w:rFonts w:ascii="Times New Roman" w:hAnsi="Times New Roman" w:cs="Times New Roman"/>
          <w:sz w:val="28"/>
          <w:szCs w:val="28"/>
        </w:rPr>
      </w:pPr>
      <w:proofErr w:type="gramStart"/>
      <w:r w:rsidRPr="00822266">
        <w:rPr>
          <w:rFonts w:ascii="Times New Roman" w:hAnsi="Times New Roman" w:cs="Times New Roman"/>
          <w:sz w:val="28"/>
          <w:szCs w:val="28"/>
        </w:rPr>
        <w:t>работодатели  - 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и некоммерческие организации, не являющи</w:t>
      </w:r>
      <w:r w:rsidR="0041722F">
        <w:rPr>
          <w:rFonts w:ascii="Times New Roman" w:hAnsi="Times New Roman" w:cs="Times New Roman"/>
          <w:sz w:val="28"/>
          <w:szCs w:val="28"/>
        </w:rPr>
        <w:t>е</w:t>
      </w:r>
      <w:r w:rsidRPr="00822266">
        <w:rPr>
          <w:rFonts w:ascii="Times New Roman" w:hAnsi="Times New Roman" w:cs="Times New Roman"/>
          <w:sz w:val="28"/>
          <w:szCs w:val="28"/>
        </w:rPr>
        <w:t xml:space="preserve">ся </w:t>
      </w:r>
      <w:r w:rsidRPr="00A246EE">
        <w:rPr>
          <w:rFonts w:ascii="Times New Roman" w:hAnsi="Times New Roman" w:cs="Times New Roman"/>
          <w:sz w:val="28"/>
          <w:szCs w:val="28"/>
        </w:rPr>
        <w:t>государственными (муниципальными) учреждениями</w:t>
      </w:r>
      <w:r w:rsidR="00D23875" w:rsidRPr="00A246EE">
        <w:rPr>
          <w:rFonts w:ascii="Times New Roman" w:hAnsi="Times New Roman" w:cs="Times New Roman"/>
          <w:sz w:val="28"/>
          <w:szCs w:val="28"/>
        </w:rPr>
        <w:t xml:space="preserve"> (далее - НКО)</w:t>
      </w:r>
      <w:r w:rsidR="0041722F" w:rsidRPr="00A246EE">
        <w:rPr>
          <w:rFonts w:ascii="Times New Roman" w:hAnsi="Times New Roman" w:cs="Times New Roman"/>
          <w:sz w:val="28"/>
          <w:szCs w:val="28"/>
        </w:rPr>
        <w:t>,</w:t>
      </w:r>
      <w:r w:rsidR="0041722F">
        <w:rPr>
          <w:rFonts w:ascii="Times New Roman" w:hAnsi="Times New Roman" w:cs="Times New Roman"/>
          <w:sz w:val="28"/>
          <w:szCs w:val="28"/>
        </w:rPr>
        <w:t xml:space="preserve"> </w:t>
      </w:r>
      <w:r w:rsidR="0041722F" w:rsidRPr="0041722F">
        <w:rPr>
          <w:rFonts w:ascii="Times New Roman" w:hAnsi="Times New Roman" w:cs="Times New Roman"/>
          <w:sz w:val="28"/>
          <w:szCs w:val="28"/>
        </w:rPr>
        <w:t xml:space="preserve">трудоустроившие по направлению службы занятости населения Ленинградской области гражданина, </w:t>
      </w:r>
      <w:r w:rsidR="00A05660">
        <w:rPr>
          <w:rFonts w:ascii="Times New Roman" w:hAnsi="Times New Roman" w:cs="Times New Roman"/>
          <w:sz w:val="28"/>
          <w:szCs w:val="28"/>
        </w:rPr>
        <w:t>нуждающ</w:t>
      </w:r>
      <w:r w:rsidR="00A05660" w:rsidRPr="00A05660">
        <w:rPr>
          <w:rFonts w:ascii="Times New Roman" w:hAnsi="Times New Roman" w:cs="Times New Roman"/>
          <w:sz w:val="28"/>
          <w:szCs w:val="28"/>
        </w:rPr>
        <w:t>е</w:t>
      </w:r>
      <w:r w:rsidR="00A05660">
        <w:rPr>
          <w:rFonts w:ascii="Times New Roman" w:hAnsi="Times New Roman" w:cs="Times New Roman"/>
          <w:sz w:val="28"/>
          <w:szCs w:val="28"/>
        </w:rPr>
        <w:t>го</w:t>
      </w:r>
      <w:r w:rsidR="00A05660" w:rsidRPr="00A05660">
        <w:rPr>
          <w:rFonts w:ascii="Times New Roman" w:hAnsi="Times New Roman" w:cs="Times New Roman"/>
          <w:sz w:val="28"/>
          <w:szCs w:val="28"/>
        </w:rPr>
        <w:t>ся в дополнительной поддержке</w:t>
      </w:r>
      <w:r w:rsidR="00A05660">
        <w:rPr>
          <w:rFonts w:ascii="Times New Roman" w:hAnsi="Times New Roman" w:cs="Times New Roman"/>
          <w:sz w:val="28"/>
          <w:szCs w:val="28"/>
        </w:rPr>
        <w:t>,</w:t>
      </w:r>
      <w:r w:rsidR="00A05660" w:rsidRPr="00A05660">
        <w:rPr>
          <w:rFonts w:ascii="Times New Roman" w:hAnsi="Times New Roman" w:cs="Times New Roman"/>
          <w:sz w:val="28"/>
          <w:szCs w:val="28"/>
        </w:rPr>
        <w:t xml:space="preserve"> </w:t>
      </w:r>
      <w:r w:rsidR="0041722F" w:rsidRPr="0041722F">
        <w:rPr>
          <w:rFonts w:ascii="Times New Roman" w:hAnsi="Times New Roman" w:cs="Times New Roman"/>
          <w:sz w:val="28"/>
          <w:szCs w:val="28"/>
        </w:rPr>
        <w:t>и (или) выплачивающи</w:t>
      </w:r>
      <w:r w:rsidR="00A05660">
        <w:rPr>
          <w:rFonts w:ascii="Times New Roman" w:hAnsi="Times New Roman" w:cs="Times New Roman"/>
          <w:sz w:val="28"/>
          <w:szCs w:val="28"/>
        </w:rPr>
        <w:t>е</w:t>
      </w:r>
      <w:r w:rsidR="0041722F" w:rsidRPr="0041722F">
        <w:rPr>
          <w:rFonts w:ascii="Times New Roman" w:hAnsi="Times New Roman" w:cs="Times New Roman"/>
          <w:sz w:val="28"/>
          <w:szCs w:val="28"/>
        </w:rPr>
        <w:t xml:space="preserve"> доплату за наставничество </w:t>
      </w:r>
      <w:r w:rsidR="00150E04">
        <w:rPr>
          <w:rFonts w:ascii="Times New Roman" w:hAnsi="Times New Roman" w:cs="Times New Roman"/>
          <w:sz w:val="28"/>
          <w:szCs w:val="28"/>
        </w:rPr>
        <w:t>наставнику</w:t>
      </w:r>
      <w:r w:rsidRPr="00822266">
        <w:rPr>
          <w:rFonts w:ascii="Times New Roman" w:hAnsi="Times New Roman" w:cs="Times New Roman"/>
          <w:sz w:val="28"/>
          <w:szCs w:val="28"/>
        </w:rPr>
        <w:t>;</w:t>
      </w:r>
      <w:proofErr w:type="gramEnd"/>
    </w:p>
    <w:p w:rsidR="007147C1" w:rsidRPr="003B42C8" w:rsidRDefault="007147C1" w:rsidP="00DA5962">
      <w:pPr>
        <w:pStyle w:val="ConsPlusNormal"/>
        <w:ind w:firstLine="539"/>
        <w:jc w:val="both"/>
        <w:rPr>
          <w:rFonts w:ascii="Times New Roman" w:hAnsi="Times New Roman" w:cs="Times New Roman"/>
          <w:sz w:val="28"/>
          <w:szCs w:val="28"/>
        </w:rPr>
      </w:pPr>
      <w:r w:rsidRPr="003B42C8">
        <w:rPr>
          <w:rFonts w:ascii="Times New Roman" w:hAnsi="Times New Roman" w:cs="Times New Roman"/>
          <w:sz w:val="28"/>
          <w:szCs w:val="28"/>
        </w:rPr>
        <w:t xml:space="preserve">участник отбора </w:t>
      </w:r>
      <w:r w:rsidR="00822266" w:rsidRPr="003B42C8">
        <w:rPr>
          <w:rFonts w:ascii="Times New Roman" w:hAnsi="Times New Roman" w:cs="Times New Roman"/>
          <w:sz w:val="28"/>
          <w:szCs w:val="28"/>
        </w:rPr>
        <w:t>–</w:t>
      </w:r>
      <w:r w:rsidRPr="003B42C8">
        <w:rPr>
          <w:rFonts w:ascii="Times New Roman" w:hAnsi="Times New Roman" w:cs="Times New Roman"/>
          <w:sz w:val="28"/>
          <w:szCs w:val="28"/>
        </w:rPr>
        <w:t xml:space="preserve"> </w:t>
      </w:r>
      <w:r w:rsidR="00822266" w:rsidRPr="003B42C8">
        <w:rPr>
          <w:rFonts w:ascii="Times New Roman" w:hAnsi="Times New Roman" w:cs="Times New Roman"/>
          <w:sz w:val="28"/>
          <w:szCs w:val="28"/>
        </w:rPr>
        <w:t>работодатель</w:t>
      </w:r>
      <w:r w:rsidRPr="003B42C8">
        <w:rPr>
          <w:rFonts w:ascii="Times New Roman" w:hAnsi="Times New Roman" w:cs="Times New Roman"/>
          <w:sz w:val="28"/>
          <w:szCs w:val="28"/>
        </w:rPr>
        <w:t>, направивш</w:t>
      </w:r>
      <w:r w:rsidR="00822266" w:rsidRPr="003B42C8">
        <w:rPr>
          <w:rFonts w:ascii="Times New Roman" w:hAnsi="Times New Roman" w:cs="Times New Roman"/>
          <w:sz w:val="28"/>
          <w:szCs w:val="28"/>
        </w:rPr>
        <w:t>ий</w:t>
      </w:r>
      <w:r w:rsidRPr="003B42C8">
        <w:rPr>
          <w:rFonts w:ascii="Times New Roman" w:hAnsi="Times New Roman" w:cs="Times New Roman"/>
          <w:sz w:val="28"/>
          <w:szCs w:val="28"/>
        </w:rPr>
        <w:t xml:space="preserve"> </w:t>
      </w:r>
      <w:r w:rsidR="00822266" w:rsidRPr="003B42C8">
        <w:rPr>
          <w:rFonts w:ascii="Times New Roman" w:hAnsi="Times New Roman" w:cs="Times New Roman"/>
          <w:sz w:val="28"/>
          <w:szCs w:val="28"/>
        </w:rPr>
        <w:t>предложение</w:t>
      </w:r>
      <w:r w:rsidRPr="003B42C8">
        <w:rPr>
          <w:rFonts w:ascii="Times New Roman" w:hAnsi="Times New Roman" w:cs="Times New Roman"/>
          <w:sz w:val="28"/>
          <w:szCs w:val="28"/>
        </w:rPr>
        <w:t xml:space="preserve"> на участие в отборе;</w:t>
      </w:r>
    </w:p>
    <w:p w:rsidR="007147C1" w:rsidRPr="003B42C8" w:rsidRDefault="007147C1" w:rsidP="00DA5962">
      <w:pPr>
        <w:pStyle w:val="ConsPlusNormal"/>
        <w:ind w:firstLine="539"/>
        <w:jc w:val="both"/>
        <w:rPr>
          <w:rFonts w:ascii="Times New Roman" w:hAnsi="Times New Roman" w:cs="Times New Roman"/>
          <w:sz w:val="28"/>
          <w:szCs w:val="28"/>
        </w:rPr>
      </w:pPr>
      <w:r w:rsidRPr="003B42C8">
        <w:rPr>
          <w:rFonts w:ascii="Times New Roman" w:hAnsi="Times New Roman" w:cs="Times New Roman"/>
          <w:sz w:val="28"/>
          <w:szCs w:val="28"/>
        </w:rPr>
        <w:t xml:space="preserve">получатель субсидии </w:t>
      </w:r>
      <w:r w:rsidR="0041722F">
        <w:rPr>
          <w:rFonts w:ascii="Times New Roman" w:hAnsi="Times New Roman" w:cs="Times New Roman"/>
          <w:sz w:val="28"/>
          <w:szCs w:val="28"/>
        </w:rPr>
        <w:t>–</w:t>
      </w:r>
      <w:r w:rsidRPr="003B42C8">
        <w:rPr>
          <w:rFonts w:ascii="Times New Roman" w:hAnsi="Times New Roman" w:cs="Times New Roman"/>
          <w:sz w:val="28"/>
          <w:szCs w:val="28"/>
        </w:rPr>
        <w:t xml:space="preserve"> участник</w:t>
      </w:r>
      <w:r w:rsidR="0041722F">
        <w:rPr>
          <w:rFonts w:ascii="Times New Roman" w:hAnsi="Times New Roman" w:cs="Times New Roman"/>
          <w:sz w:val="28"/>
          <w:szCs w:val="28"/>
        </w:rPr>
        <w:t xml:space="preserve"> отбора</w:t>
      </w:r>
      <w:r w:rsidRPr="003B42C8">
        <w:rPr>
          <w:rFonts w:ascii="Times New Roman" w:hAnsi="Times New Roman" w:cs="Times New Roman"/>
          <w:sz w:val="28"/>
          <w:szCs w:val="28"/>
        </w:rPr>
        <w:t xml:space="preserve">, признанный победителем отбора и заключивший с </w:t>
      </w:r>
      <w:r w:rsidR="003B42C8" w:rsidRPr="003B42C8">
        <w:rPr>
          <w:rFonts w:ascii="Times New Roman" w:hAnsi="Times New Roman" w:cs="Times New Roman"/>
          <w:sz w:val="28"/>
          <w:szCs w:val="28"/>
        </w:rPr>
        <w:t>центром занятости населения</w:t>
      </w:r>
      <w:r w:rsidRPr="003B42C8">
        <w:rPr>
          <w:rFonts w:ascii="Times New Roman" w:hAnsi="Times New Roman" w:cs="Times New Roman"/>
          <w:sz w:val="28"/>
          <w:szCs w:val="28"/>
        </w:rPr>
        <w:t xml:space="preserve"> соглашение о пр</w:t>
      </w:r>
      <w:r w:rsidR="005440CA">
        <w:rPr>
          <w:rFonts w:ascii="Times New Roman" w:hAnsi="Times New Roman" w:cs="Times New Roman"/>
          <w:sz w:val="28"/>
          <w:szCs w:val="28"/>
        </w:rPr>
        <w:t>едоставлении субсидии (далее - с</w:t>
      </w:r>
      <w:r w:rsidRPr="003B42C8">
        <w:rPr>
          <w:rFonts w:ascii="Times New Roman" w:hAnsi="Times New Roman" w:cs="Times New Roman"/>
          <w:sz w:val="28"/>
          <w:szCs w:val="28"/>
        </w:rPr>
        <w:t>оглашение);</w:t>
      </w:r>
    </w:p>
    <w:p w:rsidR="007147C1" w:rsidRPr="003B42C8" w:rsidRDefault="007147C1" w:rsidP="00DA5962">
      <w:pPr>
        <w:pStyle w:val="ConsPlusNormal"/>
        <w:ind w:firstLine="539"/>
        <w:jc w:val="both"/>
        <w:rPr>
          <w:rFonts w:ascii="Times New Roman" w:hAnsi="Times New Roman" w:cs="Times New Roman"/>
          <w:sz w:val="28"/>
          <w:szCs w:val="28"/>
        </w:rPr>
      </w:pPr>
      <w:r w:rsidRPr="003B42C8">
        <w:rPr>
          <w:rFonts w:ascii="Times New Roman" w:hAnsi="Times New Roman" w:cs="Times New Roman"/>
          <w:sz w:val="28"/>
          <w:szCs w:val="28"/>
        </w:rPr>
        <w:t>единый портал - единый портал бюджетной системы Российской Федерации в информационно-телекоммуникационной сети "Интернет".</w:t>
      </w:r>
    </w:p>
    <w:p w:rsidR="007147C1" w:rsidRPr="003B42C8" w:rsidRDefault="007147C1" w:rsidP="00DA5962">
      <w:pPr>
        <w:pStyle w:val="ConsPlusNormal"/>
        <w:ind w:firstLine="540"/>
        <w:jc w:val="both"/>
        <w:rPr>
          <w:rFonts w:ascii="Times New Roman" w:hAnsi="Times New Roman" w:cs="Times New Roman"/>
          <w:sz w:val="28"/>
          <w:szCs w:val="28"/>
        </w:rPr>
      </w:pPr>
      <w:r w:rsidRPr="003B42C8">
        <w:rPr>
          <w:rFonts w:ascii="Times New Roman" w:hAnsi="Times New Roman" w:cs="Times New Roman"/>
          <w:sz w:val="28"/>
          <w:szCs w:val="28"/>
        </w:rPr>
        <w:t>Иные понятия и термины, используемые в настоящем Порядке, применяются в значениях, определенных действующим законодательством.</w:t>
      </w:r>
    </w:p>
    <w:p w:rsidR="003B42C8" w:rsidRDefault="00B636AF" w:rsidP="00DA5962">
      <w:pPr>
        <w:ind w:firstLine="540"/>
      </w:pPr>
      <w:r>
        <w:t xml:space="preserve">1.3. </w:t>
      </w:r>
      <w:r w:rsidR="003B42C8">
        <w:t xml:space="preserve">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текущий финансовый год Комитету как главному распорядителю бюджетных средств. </w:t>
      </w:r>
    </w:p>
    <w:p w:rsidR="003B42C8" w:rsidRDefault="003B42C8" w:rsidP="00DA5962">
      <w:pPr>
        <w:ind w:firstLine="540"/>
      </w:pPr>
      <w:r>
        <w:t xml:space="preserve">Комитет доводит до центра занятости населения показатели бюджетной росписи областного бюджета Ленинградской области в виде уведомлений о </w:t>
      </w:r>
      <w:r>
        <w:lastRenderedPageBreak/>
        <w:t>бюджетных ассигнованиях и лимитах бюджетных обязательств</w:t>
      </w:r>
      <w:r w:rsidR="00D23875">
        <w:t xml:space="preserve">, </w:t>
      </w:r>
      <w:r w:rsidR="00D23875" w:rsidRPr="00312DCF">
        <w:t>утвержденных  в установленном порядке.</w:t>
      </w:r>
      <w:r>
        <w:t xml:space="preserve"> </w:t>
      </w:r>
    </w:p>
    <w:p w:rsidR="00B636AF" w:rsidRDefault="003B42C8" w:rsidP="00DA5962">
      <w:pPr>
        <w:ind w:firstLine="540"/>
      </w:pPr>
      <w:r>
        <w:t>В случае выделения в текущем финансовом году дополнительных бюджетных ассигнований, а также наличия нераспределенного объема субсид</w:t>
      </w:r>
      <w:r w:rsidR="00614B31">
        <w:t>ий по итогам ранее проведенного</w:t>
      </w:r>
      <w:r>
        <w:t xml:space="preserve"> отбора </w:t>
      </w:r>
      <w:proofErr w:type="gramStart"/>
      <w:r>
        <w:t>и(</w:t>
      </w:r>
      <w:proofErr w:type="gramEnd"/>
      <w:r>
        <w:t xml:space="preserve">или) отказа получателя субсидии от заключения </w:t>
      </w:r>
      <w:r w:rsidR="00614B31">
        <w:t>С</w:t>
      </w:r>
      <w:r>
        <w:t>оглашения центром занятости населения проводится дополнительный отбор в соответствии с настоящим Порядком</w:t>
      </w:r>
      <w:r w:rsidR="00B636AF">
        <w:t>.</w:t>
      </w:r>
    </w:p>
    <w:p w:rsidR="0041722F" w:rsidRPr="00A246EE" w:rsidRDefault="00B636AF" w:rsidP="00D23875">
      <w:pPr>
        <w:ind w:firstLine="539"/>
      </w:pPr>
      <w:bookmarkStart w:id="4" w:name="P63"/>
      <w:bookmarkStart w:id="5" w:name="sub_2014"/>
      <w:bookmarkEnd w:id="3"/>
      <w:bookmarkEnd w:id="4"/>
      <w:r>
        <w:t xml:space="preserve">1.4. </w:t>
      </w:r>
      <w:bookmarkStart w:id="6" w:name="sub_2002"/>
      <w:bookmarkEnd w:id="5"/>
      <w:r w:rsidR="0041722F" w:rsidRPr="0041722F">
        <w:t xml:space="preserve">К категории получателей субсидии относятся юридические лица, (за исключением государственных (муниципальных) учреждений), индивидуальные </w:t>
      </w:r>
      <w:r w:rsidR="0041722F" w:rsidRPr="00A246EE">
        <w:t>предприниматели</w:t>
      </w:r>
      <w:r w:rsidR="009622C8">
        <w:t xml:space="preserve">, </w:t>
      </w:r>
      <w:r w:rsidR="009622C8" w:rsidRPr="009622C8">
        <w:t>физически</w:t>
      </w:r>
      <w:r w:rsidR="009622C8">
        <w:t>е</w:t>
      </w:r>
      <w:r w:rsidR="009622C8" w:rsidRPr="009622C8">
        <w:t xml:space="preserve"> лица - производител</w:t>
      </w:r>
      <w:r w:rsidR="009622C8">
        <w:t>и</w:t>
      </w:r>
      <w:r w:rsidR="009622C8" w:rsidRPr="009622C8">
        <w:t xml:space="preserve"> товаров, работ, услуг</w:t>
      </w:r>
      <w:r w:rsidR="00614B31">
        <w:t xml:space="preserve"> и</w:t>
      </w:r>
      <w:r w:rsidR="0041722F" w:rsidRPr="00A246EE">
        <w:t xml:space="preserve"> </w:t>
      </w:r>
      <w:r w:rsidR="00D23875" w:rsidRPr="00A246EE">
        <w:t>НКО</w:t>
      </w:r>
      <w:r w:rsidR="0041722F" w:rsidRPr="00A246EE">
        <w:t>,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w:t>
      </w:r>
    </w:p>
    <w:p w:rsidR="00D23875" w:rsidRPr="00312DCF" w:rsidRDefault="00D23875" w:rsidP="00D23875">
      <w:pPr>
        <w:pStyle w:val="ConsPlusNormal"/>
        <w:ind w:firstLine="539"/>
        <w:jc w:val="both"/>
        <w:rPr>
          <w:rFonts w:ascii="Times New Roman" w:hAnsi="Times New Roman" w:cs="Times New Roman"/>
          <w:sz w:val="28"/>
        </w:rPr>
      </w:pPr>
      <w:r w:rsidRPr="00A246EE">
        <w:rPr>
          <w:rFonts w:ascii="Times New Roman" w:hAnsi="Times New Roman" w:cs="Times New Roman"/>
          <w:sz w:val="28"/>
        </w:rPr>
        <w:t>Субсидии не предоставляются на финансовое обеспечение затрат НКО, связанных с осуществлением приносящей доход деятельности и оказанием помощи коммерческим организациям; поддержкой политических партий и предвыборных кампаний; проведением митингов, демонстраций, пикетирований; с уплатой штрафов; приобретением объектов недвижимости, текущим и капитальным ремонтом, капитальным строительством; получением кредитов и займов.</w:t>
      </w:r>
    </w:p>
    <w:p w:rsidR="00DA5962" w:rsidRPr="006904DA" w:rsidRDefault="00DA5962" w:rsidP="00543803">
      <w:pPr>
        <w:ind w:firstLine="540"/>
      </w:pPr>
      <w:r w:rsidRPr="00312DCF">
        <w:t>1.5. Целью предоставления субсидий является стимулирование занятости</w:t>
      </w:r>
      <w:r w:rsidRPr="006904DA">
        <w:t xml:space="preserve"> граждан, </w:t>
      </w:r>
      <w:r w:rsidR="00A05660">
        <w:rPr>
          <w:szCs w:val="28"/>
        </w:rPr>
        <w:t>нуждающихся в дополнительной поддержке</w:t>
      </w:r>
      <w:r w:rsidR="00150E04">
        <w:rPr>
          <w:szCs w:val="28"/>
        </w:rPr>
        <w:t>,</w:t>
      </w:r>
      <w:r w:rsidR="00A05660">
        <w:rPr>
          <w:szCs w:val="28"/>
        </w:rPr>
        <w:t xml:space="preserve"> </w:t>
      </w:r>
      <w:r w:rsidRPr="006904DA">
        <w:t xml:space="preserve">путем частичного возмещения работодателям фактически понесенных затрат в рамках реализации основного мероприятия «Содействие трудоустройству граждан, нуждающихся в дополнительной поддержке» </w:t>
      </w:r>
      <w:hyperlink r:id="rId9" w:history="1">
        <w:r w:rsidRPr="006904DA">
          <w:t>подпрограммы</w:t>
        </w:r>
      </w:hyperlink>
      <w:r w:rsidRPr="006904DA">
        <w:t xml:space="preserve"> «Активная политика содействия занятости населения на рынке труда Ленинградской области» </w:t>
      </w:r>
      <w:hyperlink r:id="rId10" w:history="1">
        <w:r w:rsidRPr="006904DA">
          <w:rPr>
            <w:rStyle w:val="ab"/>
            <w:color w:val="auto"/>
          </w:rPr>
          <w:t>государственной программы</w:t>
        </w:r>
      </w:hyperlink>
      <w:r w:rsidRPr="006904DA">
        <w:t xml:space="preserve"> Ленинградской области «Содействие занятости населения Ленинградской области».</w:t>
      </w:r>
    </w:p>
    <w:p w:rsidR="00D23875" w:rsidRDefault="0041722F" w:rsidP="00D23875">
      <w:pPr>
        <w:autoSpaceDE w:val="0"/>
        <w:autoSpaceDN w:val="0"/>
        <w:adjustRightInd w:val="0"/>
        <w:ind w:firstLine="540"/>
      </w:pPr>
      <w:r w:rsidRPr="006904DA">
        <w:rPr>
          <w:szCs w:val="28"/>
        </w:rPr>
        <w:t>1</w:t>
      </w:r>
      <w:r w:rsidRPr="00312DCF">
        <w:rPr>
          <w:szCs w:val="28"/>
        </w:rPr>
        <w:t>.6</w:t>
      </w:r>
      <w:bookmarkStart w:id="7" w:name="sub_2003"/>
      <w:bookmarkEnd w:id="6"/>
      <w:r w:rsidR="00D23875" w:rsidRPr="00312DCF">
        <w:rPr>
          <w:szCs w:val="28"/>
        </w:rPr>
        <w:t xml:space="preserve">. </w:t>
      </w:r>
      <w:r w:rsidR="00D23875" w:rsidRPr="00312DCF">
        <w:t>Сведения о субсидиях в установленном порядке размещаются на едином портале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D23875" w:rsidRDefault="00D23875" w:rsidP="00D23875">
      <w:pPr>
        <w:autoSpaceDE w:val="0"/>
        <w:autoSpaceDN w:val="0"/>
        <w:adjustRightInd w:val="0"/>
        <w:ind w:firstLine="540"/>
      </w:pPr>
    </w:p>
    <w:p w:rsidR="00DA5962" w:rsidRPr="00484EF4" w:rsidRDefault="00DA5962" w:rsidP="00484EF4">
      <w:pPr>
        <w:pStyle w:val="ConsPlusNormal"/>
        <w:jc w:val="center"/>
        <w:rPr>
          <w:rFonts w:ascii="Times New Roman" w:hAnsi="Times New Roman" w:cs="Times New Roman"/>
          <w:b/>
          <w:sz w:val="28"/>
          <w:szCs w:val="28"/>
        </w:rPr>
      </w:pPr>
      <w:r w:rsidRPr="00484EF4">
        <w:rPr>
          <w:rFonts w:ascii="Times New Roman" w:hAnsi="Times New Roman" w:cs="Times New Roman"/>
          <w:b/>
          <w:sz w:val="28"/>
          <w:szCs w:val="28"/>
        </w:rPr>
        <w:t>2. Порядок проведения отбора получателей субсидий</w:t>
      </w:r>
      <w:r w:rsidR="007F45CD">
        <w:rPr>
          <w:rFonts w:ascii="Times New Roman" w:hAnsi="Times New Roman" w:cs="Times New Roman"/>
          <w:b/>
          <w:sz w:val="28"/>
          <w:szCs w:val="28"/>
        </w:rPr>
        <w:t xml:space="preserve"> </w:t>
      </w:r>
      <w:r w:rsidR="0011519E" w:rsidRPr="00484EF4">
        <w:rPr>
          <w:rFonts w:ascii="Times New Roman" w:hAnsi="Times New Roman" w:cs="Times New Roman"/>
          <w:b/>
          <w:sz w:val="28"/>
          <w:szCs w:val="28"/>
        </w:rPr>
        <w:t xml:space="preserve">для предоставления </w:t>
      </w:r>
      <w:r w:rsidR="00614B31">
        <w:rPr>
          <w:rFonts w:ascii="Times New Roman" w:hAnsi="Times New Roman" w:cs="Times New Roman"/>
          <w:b/>
          <w:sz w:val="28"/>
          <w:szCs w:val="28"/>
        </w:rPr>
        <w:t>с</w:t>
      </w:r>
      <w:r w:rsidR="0011519E" w:rsidRPr="00484EF4">
        <w:rPr>
          <w:rFonts w:ascii="Times New Roman" w:hAnsi="Times New Roman" w:cs="Times New Roman"/>
          <w:b/>
          <w:sz w:val="28"/>
          <w:szCs w:val="28"/>
        </w:rPr>
        <w:t>убсидий</w:t>
      </w:r>
    </w:p>
    <w:p w:rsidR="0011519E" w:rsidRDefault="0011519E" w:rsidP="0011519E"/>
    <w:p w:rsidR="0011519E" w:rsidRPr="00C35B00" w:rsidRDefault="0011519E" w:rsidP="0011519E">
      <w:pPr>
        <w:autoSpaceDE w:val="0"/>
        <w:autoSpaceDN w:val="0"/>
        <w:adjustRightInd w:val="0"/>
        <w:rPr>
          <w:szCs w:val="28"/>
        </w:rPr>
      </w:pPr>
      <w:r>
        <w:t xml:space="preserve">2.1. </w:t>
      </w:r>
      <w:r>
        <w:rPr>
          <w:szCs w:val="28"/>
        </w:rPr>
        <w:t>Объявление</w:t>
      </w:r>
      <w:r w:rsidRPr="00F01354">
        <w:rPr>
          <w:szCs w:val="28"/>
        </w:rPr>
        <w:t xml:space="preserve"> о проведении </w:t>
      </w:r>
      <w:r>
        <w:rPr>
          <w:szCs w:val="28"/>
        </w:rPr>
        <w:t>отбора</w:t>
      </w:r>
      <w:r w:rsidR="00A63917">
        <w:rPr>
          <w:szCs w:val="28"/>
        </w:rPr>
        <w:t xml:space="preserve"> (далее – объявление)</w:t>
      </w:r>
      <w:r w:rsidRPr="00F01354">
        <w:rPr>
          <w:szCs w:val="28"/>
        </w:rPr>
        <w:t xml:space="preserve"> размещается на едином портале (при наличии технической возможности) и на официальном сайте Комитета в информационно-телекоммуникационной</w:t>
      </w:r>
      <w:r w:rsidR="008B3A17">
        <w:rPr>
          <w:szCs w:val="28"/>
        </w:rPr>
        <w:t xml:space="preserve"> сети «Интернет» (далее - </w:t>
      </w:r>
      <w:r w:rsidRPr="00F01354">
        <w:rPr>
          <w:szCs w:val="28"/>
        </w:rPr>
        <w:t>сет</w:t>
      </w:r>
      <w:r w:rsidR="00614B31">
        <w:rPr>
          <w:szCs w:val="28"/>
        </w:rPr>
        <w:t>ь</w:t>
      </w:r>
      <w:r w:rsidRPr="00F01354">
        <w:rPr>
          <w:szCs w:val="28"/>
        </w:rPr>
        <w:t xml:space="preserve"> «Интернет») не позднее</w:t>
      </w:r>
      <w:r>
        <w:rPr>
          <w:szCs w:val="28"/>
        </w:rPr>
        <w:t xml:space="preserve"> </w:t>
      </w:r>
      <w:r w:rsidRPr="00B554B8">
        <w:rPr>
          <w:szCs w:val="28"/>
        </w:rPr>
        <w:t xml:space="preserve">одного рабочего </w:t>
      </w:r>
      <w:r w:rsidRPr="00F01354">
        <w:rPr>
          <w:szCs w:val="28"/>
        </w:rPr>
        <w:t xml:space="preserve">дня, предшествующего дню начала приема </w:t>
      </w:r>
      <w:r w:rsidRPr="00C35B00">
        <w:rPr>
          <w:szCs w:val="28"/>
        </w:rPr>
        <w:t>предложений и содержит следующую информацию:</w:t>
      </w:r>
    </w:p>
    <w:p w:rsidR="0011519E" w:rsidRDefault="0011519E" w:rsidP="0011519E">
      <w:pPr>
        <w:pStyle w:val="ConsPlusNormal"/>
        <w:ind w:firstLine="567"/>
        <w:jc w:val="both"/>
        <w:rPr>
          <w:rFonts w:ascii="Times New Roman" w:eastAsiaTheme="minorHAnsi" w:hAnsi="Times New Roman" w:cs="Times New Roman"/>
          <w:sz w:val="28"/>
          <w:szCs w:val="28"/>
          <w:lang w:eastAsia="en-US"/>
        </w:rPr>
      </w:pPr>
      <w:r w:rsidRPr="00C35B00">
        <w:rPr>
          <w:rFonts w:ascii="Times New Roman" w:eastAsiaTheme="minorHAnsi" w:hAnsi="Times New Roman" w:cs="Times New Roman"/>
          <w:sz w:val="28"/>
          <w:szCs w:val="28"/>
          <w:lang w:eastAsia="en-US"/>
        </w:rPr>
        <w:t>сроки проведения отбора (дату и время начала (окончания) подач</w:t>
      </w:r>
      <w:proofErr w:type="gramStart"/>
      <w:r w:rsidRPr="00C35B00">
        <w:rPr>
          <w:rFonts w:ascii="Times New Roman" w:eastAsiaTheme="minorHAnsi" w:hAnsi="Times New Roman" w:cs="Times New Roman"/>
          <w:sz w:val="28"/>
          <w:szCs w:val="28"/>
          <w:lang w:eastAsia="en-US"/>
        </w:rPr>
        <w:t>и(</w:t>
      </w:r>
      <w:proofErr w:type="gramEnd"/>
      <w:r w:rsidRPr="00C35B00">
        <w:rPr>
          <w:rFonts w:ascii="Times New Roman" w:eastAsiaTheme="minorHAnsi" w:hAnsi="Times New Roman" w:cs="Times New Roman"/>
          <w:sz w:val="28"/>
          <w:szCs w:val="28"/>
          <w:lang w:eastAsia="en-US"/>
        </w:rPr>
        <w:t>приема) предложений</w:t>
      </w:r>
      <w:r w:rsidR="008731C4" w:rsidRPr="00C35B00">
        <w:rPr>
          <w:rFonts w:ascii="Times New Roman" w:eastAsiaTheme="minorHAnsi" w:hAnsi="Times New Roman" w:cs="Times New Roman"/>
          <w:sz w:val="28"/>
          <w:szCs w:val="28"/>
          <w:lang w:eastAsia="en-US"/>
        </w:rPr>
        <w:t xml:space="preserve"> </w:t>
      </w:r>
      <w:r w:rsidRPr="00C35B00">
        <w:rPr>
          <w:rFonts w:ascii="Times New Roman" w:eastAsiaTheme="minorHAnsi" w:hAnsi="Times New Roman" w:cs="Times New Roman"/>
          <w:sz w:val="28"/>
          <w:szCs w:val="28"/>
          <w:lang w:eastAsia="en-US"/>
        </w:rPr>
        <w:t xml:space="preserve">участников отбора, которые не могут быть меньше 30 календарных дней, следующих </w:t>
      </w:r>
      <w:r>
        <w:rPr>
          <w:rFonts w:ascii="Times New Roman" w:eastAsiaTheme="minorHAnsi" w:hAnsi="Times New Roman" w:cs="Times New Roman"/>
          <w:sz w:val="28"/>
          <w:szCs w:val="28"/>
          <w:lang w:eastAsia="en-US"/>
        </w:rPr>
        <w:t>за днем размещения объявления;</w:t>
      </w:r>
    </w:p>
    <w:p w:rsidR="0011519E" w:rsidRPr="00F01354" w:rsidRDefault="0011519E" w:rsidP="0011519E">
      <w:pPr>
        <w:autoSpaceDE w:val="0"/>
        <w:autoSpaceDN w:val="0"/>
        <w:adjustRightInd w:val="0"/>
        <w:ind w:firstLine="540"/>
        <w:rPr>
          <w:szCs w:val="28"/>
        </w:rPr>
      </w:pPr>
      <w:r w:rsidRPr="00F01354">
        <w:rPr>
          <w:szCs w:val="28"/>
        </w:rPr>
        <w:t>наименовани</w:t>
      </w:r>
      <w:r>
        <w:rPr>
          <w:szCs w:val="28"/>
        </w:rPr>
        <w:t>е</w:t>
      </w:r>
      <w:r w:rsidRPr="00F01354">
        <w:rPr>
          <w:szCs w:val="28"/>
        </w:rPr>
        <w:t>, мест</w:t>
      </w:r>
      <w:r>
        <w:rPr>
          <w:szCs w:val="28"/>
        </w:rPr>
        <w:t>о</w:t>
      </w:r>
      <w:r w:rsidRPr="00F01354">
        <w:rPr>
          <w:szCs w:val="28"/>
        </w:rPr>
        <w:t xml:space="preserve"> нахождения, почтов</w:t>
      </w:r>
      <w:r>
        <w:rPr>
          <w:szCs w:val="28"/>
        </w:rPr>
        <w:t>ый</w:t>
      </w:r>
      <w:r w:rsidRPr="00F01354">
        <w:rPr>
          <w:szCs w:val="28"/>
        </w:rPr>
        <w:t xml:space="preserve"> адрес, адрес электронной почты центра занятости населения;</w:t>
      </w:r>
    </w:p>
    <w:p w:rsidR="0011519E" w:rsidRPr="00312DCF" w:rsidRDefault="0011519E" w:rsidP="0011519E">
      <w:pPr>
        <w:autoSpaceDE w:val="0"/>
        <w:autoSpaceDN w:val="0"/>
        <w:adjustRightInd w:val="0"/>
        <w:ind w:firstLine="540"/>
        <w:rPr>
          <w:szCs w:val="28"/>
        </w:rPr>
      </w:pPr>
      <w:r w:rsidRPr="00B429E9">
        <w:rPr>
          <w:szCs w:val="28"/>
        </w:rPr>
        <w:lastRenderedPageBreak/>
        <w:t xml:space="preserve">цель предоставления субсидии в соответствии </w:t>
      </w:r>
      <w:r w:rsidRPr="00312DCF">
        <w:rPr>
          <w:szCs w:val="28"/>
        </w:rPr>
        <w:t xml:space="preserve">с </w:t>
      </w:r>
      <w:r w:rsidR="00B32797" w:rsidRPr="00312DCF">
        <w:rPr>
          <w:szCs w:val="28"/>
        </w:rPr>
        <w:t>пунктом 1.5</w:t>
      </w:r>
      <w:r w:rsidRPr="00312DCF">
        <w:rPr>
          <w:szCs w:val="28"/>
        </w:rPr>
        <w:t xml:space="preserve"> настоящего </w:t>
      </w:r>
      <w:r w:rsidR="00614B31">
        <w:rPr>
          <w:szCs w:val="28"/>
        </w:rPr>
        <w:t>П</w:t>
      </w:r>
      <w:r w:rsidRPr="00312DCF">
        <w:rPr>
          <w:szCs w:val="28"/>
        </w:rPr>
        <w:t xml:space="preserve">орядка, результаты предоставления субсидии в соответствии </w:t>
      </w:r>
      <w:r w:rsidR="00B32797" w:rsidRPr="00312DCF">
        <w:rPr>
          <w:szCs w:val="28"/>
        </w:rPr>
        <w:t xml:space="preserve">с </w:t>
      </w:r>
      <w:r w:rsidRPr="00312DCF">
        <w:rPr>
          <w:szCs w:val="28"/>
        </w:rPr>
        <w:t>пунктом 3.</w:t>
      </w:r>
      <w:r w:rsidR="00B32797" w:rsidRPr="00312DCF">
        <w:rPr>
          <w:szCs w:val="28"/>
        </w:rPr>
        <w:t>12</w:t>
      </w:r>
      <w:r w:rsidRPr="00312DCF">
        <w:rPr>
          <w:szCs w:val="28"/>
        </w:rPr>
        <w:t xml:space="preserve">  настоящего Порядка;</w:t>
      </w:r>
    </w:p>
    <w:p w:rsidR="0011519E" w:rsidRPr="00312DCF" w:rsidRDefault="0011519E" w:rsidP="0011519E">
      <w:pPr>
        <w:autoSpaceDE w:val="0"/>
        <w:autoSpaceDN w:val="0"/>
        <w:adjustRightInd w:val="0"/>
        <w:ind w:firstLine="540"/>
        <w:rPr>
          <w:szCs w:val="28"/>
        </w:rPr>
      </w:pPr>
      <w:r w:rsidRPr="00312DCF">
        <w:rPr>
          <w:szCs w:val="28"/>
        </w:rPr>
        <w:t>сетевой адрес страниц сайта в сети "Интернет", на котором обеспечивается проведение отбора;</w:t>
      </w:r>
    </w:p>
    <w:p w:rsidR="0011519E" w:rsidRPr="00312DCF" w:rsidRDefault="0011519E" w:rsidP="0011519E">
      <w:pPr>
        <w:autoSpaceDE w:val="0"/>
        <w:autoSpaceDN w:val="0"/>
        <w:adjustRightInd w:val="0"/>
        <w:ind w:firstLine="540"/>
        <w:rPr>
          <w:szCs w:val="28"/>
        </w:rPr>
      </w:pPr>
      <w:r w:rsidRPr="00312DCF">
        <w:rPr>
          <w:szCs w:val="28"/>
        </w:rPr>
        <w:t xml:space="preserve">требования к участникам отбора в соответствии с пунктом </w:t>
      </w:r>
      <w:r w:rsidR="00B32797" w:rsidRPr="00312DCF">
        <w:rPr>
          <w:szCs w:val="28"/>
        </w:rPr>
        <w:t>2.2</w:t>
      </w:r>
      <w:r w:rsidRPr="00312DCF">
        <w:rPr>
          <w:szCs w:val="28"/>
        </w:rP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пунктом 2.</w:t>
      </w:r>
      <w:r w:rsidR="00B32797" w:rsidRPr="00312DCF">
        <w:rPr>
          <w:szCs w:val="28"/>
        </w:rPr>
        <w:t>3</w:t>
      </w:r>
      <w:r w:rsidR="00614B31">
        <w:rPr>
          <w:szCs w:val="28"/>
        </w:rPr>
        <w:t>.</w:t>
      </w:r>
      <w:r w:rsidRPr="00312DCF">
        <w:rPr>
          <w:szCs w:val="28"/>
        </w:rPr>
        <w:t xml:space="preserve"> настоящего Порядка;</w:t>
      </w:r>
    </w:p>
    <w:p w:rsidR="0011519E" w:rsidRPr="00312DCF" w:rsidRDefault="0011519E" w:rsidP="0011519E">
      <w:pPr>
        <w:autoSpaceDE w:val="0"/>
        <w:autoSpaceDN w:val="0"/>
        <w:adjustRightInd w:val="0"/>
        <w:ind w:firstLine="540"/>
        <w:rPr>
          <w:szCs w:val="28"/>
        </w:rPr>
      </w:pPr>
      <w:r w:rsidRPr="00312DCF">
        <w:rPr>
          <w:szCs w:val="28"/>
        </w:rPr>
        <w:t>порядок подачи предложений участниками отбора и требования, предъявляемые к форме и содержанию предложений в соответствии с п. 2.</w:t>
      </w:r>
      <w:r w:rsidR="00B32797" w:rsidRPr="00312DCF">
        <w:rPr>
          <w:szCs w:val="28"/>
        </w:rPr>
        <w:t>3</w:t>
      </w:r>
      <w:r w:rsidRPr="00312DCF">
        <w:rPr>
          <w:szCs w:val="28"/>
        </w:rPr>
        <w:t xml:space="preserve"> настоящего Порядка;</w:t>
      </w:r>
    </w:p>
    <w:p w:rsidR="0011519E" w:rsidRPr="00312DCF" w:rsidRDefault="0011519E" w:rsidP="0011519E">
      <w:pPr>
        <w:autoSpaceDE w:val="0"/>
        <w:autoSpaceDN w:val="0"/>
        <w:adjustRightInd w:val="0"/>
        <w:ind w:firstLine="540"/>
        <w:rPr>
          <w:szCs w:val="28"/>
        </w:rPr>
      </w:pPr>
      <w:r w:rsidRPr="00312DCF">
        <w:rPr>
          <w:szCs w:val="28"/>
        </w:rPr>
        <w:t xml:space="preserve">порядок отзыва предложений участниками отбора, порядок возврата предложений, </w:t>
      </w:r>
      <w:proofErr w:type="gramStart"/>
      <w:r w:rsidRPr="00312DCF">
        <w:rPr>
          <w:szCs w:val="28"/>
        </w:rPr>
        <w:t>определяющий</w:t>
      </w:r>
      <w:proofErr w:type="gramEnd"/>
      <w:r w:rsidRPr="00312DCF">
        <w:rPr>
          <w:szCs w:val="28"/>
        </w:rPr>
        <w:t xml:space="preserve"> в том числе основания для возврата предложений участникам отбора, порядок внесения изменений в предложения  в соответствии с пунктом 2.</w:t>
      </w:r>
      <w:r w:rsidR="00B32797" w:rsidRPr="00312DCF">
        <w:rPr>
          <w:szCs w:val="28"/>
        </w:rPr>
        <w:t>9</w:t>
      </w:r>
      <w:r w:rsidR="00614B31">
        <w:rPr>
          <w:szCs w:val="28"/>
        </w:rPr>
        <w:t>.</w:t>
      </w:r>
      <w:r w:rsidRPr="00312DCF">
        <w:rPr>
          <w:szCs w:val="28"/>
        </w:rPr>
        <w:t xml:space="preserve"> настоящего Порядка;</w:t>
      </w:r>
    </w:p>
    <w:p w:rsidR="0011519E" w:rsidRPr="00312DCF" w:rsidRDefault="0011519E" w:rsidP="0011519E">
      <w:pPr>
        <w:autoSpaceDE w:val="0"/>
        <w:autoSpaceDN w:val="0"/>
        <w:adjustRightInd w:val="0"/>
        <w:ind w:firstLine="540"/>
        <w:rPr>
          <w:szCs w:val="28"/>
        </w:rPr>
      </w:pPr>
      <w:r w:rsidRPr="00312DCF">
        <w:rPr>
          <w:szCs w:val="28"/>
        </w:rPr>
        <w:t xml:space="preserve">правила рассмотрения предложений участников отбора, в соответствии с пунктами </w:t>
      </w:r>
      <w:r w:rsidR="000A502F" w:rsidRPr="00312DCF">
        <w:rPr>
          <w:szCs w:val="28"/>
        </w:rPr>
        <w:t xml:space="preserve">2.8, </w:t>
      </w:r>
      <w:r w:rsidRPr="00312DCF">
        <w:rPr>
          <w:szCs w:val="28"/>
        </w:rPr>
        <w:t>2.</w:t>
      </w:r>
      <w:r w:rsidR="00B32797" w:rsidRPr="00312DCF">
        <w:rPr>
          <w:szCs w:val="28"/>
        </w:rPr>
        <w:t>10</w:t>
      </w:r>
      <w:r w:rsidRPr="00312DCF">
        <w:rPr>
          <w:szCs w:val="28"/>
        </w:rPr>
        <w:t xml:space="preserve"> - 2.1</w:t>
      </w:r>
      <w:r w:rsidR="00B32797" w:rsidRPr="00312DCF">
        <w:rPr>
          <w:szCs w:val="28"/>
        </w:rPr>
        <w:t>5</w:t>
      </w:r>
      <w:r w:rsidRPr="00312DCF">
        <w:rPr>
          <w:szCs w:val="28"/>
        </w:rPr>
        <w:t xml:space="preserve"> настоящего Порядка;</w:t>
      </w:r>
    </w:p>
    <w:p w:rsidR="0011519E" w:rsidRPr="00312DCF" w:rsidRDefault="0011519E" w:rsidP="0011519E">
      <w:pPr>
        <w:autoSpaceDE w:val="0"/>
        <w:autoSpaceDN w:val="0"/>
        <w:adjustRightInd w:val="0"/>
        <w:ind w:firstLine="540"/>
        <w:rPr>
          <w:szCs w:val="28"/>
        </w:rPr>
      </w:pPr>
      <w:r w:rsidRPr="00312DCF">
        <w:rPr>
          <w:szCs w:val="28"/>
        </w:rPr>
        <w:t>порядок предоставления участникам отбора разъяснений положений объявления, даты начала и окончания срока такого предоставления;</w:t>
      </w:r>
    </w:p>
    <w:p w:rsidR="0011519E" w:rsidRPr="00312DCF" w:rsidRDefault="0011519E" w:rsidP="0011519E">
      <w:pPr>
        <w:autoSpaceDE w:val="0"/>
        <w:autoSpaceDN w:val="0"/>
        <w:adjustRightInd w:val="0"/>
        <w:ind w:firstLine="540"/>
        <w:rPr>
          <w:color w:val="000000" w:themeColor="text1"/>
          <w:szCs w:val="28"/>
        </w:rPr>
      </w:pPr>
      <w:r w:rsidRPr="00312DCF">
        <w:rPr>
          <w:color w:val="000000" w:themeColor="text1"/>
          <w:szCs w:val="28"/>
        </w:rPr>
        <w:t>срок, в течение которого побе</w:t>
      </w:r>
      <w:r w:rsidR="005440CA">
        <w:rPr>
          <w:color w:val="000000" w:themeColor="text1"/>
          <w:szCs w:val="28"/>
        </w:rPr>
        <w:t>дитель отбора должен подписать с</w:t>
      </w:r>
      <w:r w:rsidRPr="00312DCF">
        <w:rPr>
          <w:color w:val="000000" w:themeColor="text1"/>
          <w:szCs w:val="28"/>
        </w:rPr>
        <w:t xml:space="preserve">оглашение в соответствии с пунктом </w:t>
      </w:r>
      <w:r w:rsidRPr="00312DCF">
        <w:rPr>
          <w:szCs w:val="28"/>
        </w:rPr>
        <w:t>2.1</w:t>
      </w:r>
      <w:r w:rsidR="00B32797" w:rsidRPr="00312DCF">
        <w:rPr>
          <w:szCs w:val="28"/>
        </w:rPr>
        <w:t>7</w:t>
      </w:r>
      <w:r w:rsidR="00614B31">
        <w:rPr>
          <w:szCs w:val="28"/>
        </w:rPr>
        <w:t>.</w:t>
      </w:r>
      <w:r w:rsidR="00B32797" w:rsidRPr="00312DCF">
        <w:rPr>
          <w:szCs w:val="28"/>
        </w:rPr>
        <w:t xml:space="preserve"> </w:t>
      </w:r>
      <w:r w:rsidRPr="00312DCF">
        <w:rPr>
          <w:color w:val="000000" w:themeColor="text1"/>
          <w:szCs w:val="28"/>
        </w:rPr>
        <w:t>настоящего Порядка;</w:t>
      </w:r>
    </w:p>
    <w:p w:rsidR="0011519E" w:rsidRPr="00312DCF" w:rsidRDefault="0011519E" w:rsidP="0011519E">
      <w:pPr>
        <w:autoSpaceDE w:val="0"/>
        <w:autoSpaceDN w:val="0"/>
        <w:adjustRightInd w:val="0"/>
        <w:ind w:firstLine="540"/>
        <w:rPr>
          <w:szCs w:val="28"/>
        </w:rPr>
      </w:pPr>
      <w:proofErr w:type="gramStart"/>
      <w:r w:rsidRPr="00312DCF">
        <w:rPr>
          <w:szCs w:val="28"/>
        </w:rPr>
        <w:t xml:space="preserve">условия признания победителя отбора уклонившимся от заключения </w:t>
      </w:r>
      <w:r w:rsidR="005440CA">
        <w:rPr>
          <w:szCs w:val="28"/>
        </w:rPr>
        <w:t>с</w:t>
      </w:r>
      <w:r w:rsidRPr="00312DCF">
        <w:rPr>
          <w:szCs w:val="28"/>
        </w:rPr>
        <w:t>оглашения в соответствии с пунктом 2.1</w:t>
      </w:r>
      <w:r w:rsidR="00B32797" w:rsidRPr="00312DCF">
        <w:rPr>
          <w:szCs w:val="28"/>
        </w:rPr>
        <w:t>7</w:t>
      </w:r>
      <w:r w:rsidRPr="00312DCF">
        <w:rPr>
          <w:szCs w:val="28"/>
        </w:rPr>
        <w:t xml:space="preserve"> настоящего Порядка;</w:t>
      </w:r>
      <w:proofErr w:type="gramEnd"/>
    </w:p>
    <w:p w:rsidR="0011519E" w:rsidRPr="00312DCF" w:rsidRDefault="0011519E" w:rsidP="0011519E">
      <w:pPr>
        <w:autoSpaceDE w:val="0"/>
        <w:autoSpaceDN w:val="0"/>
        <w:adjustRightInd w:val="0"/>
        <w:ind w:firstLine="540"/>
        <w:rPr>
          <w:szCs w:val="28"/>
        </w:rPr>
      </w:pPr>
      <w:r w:rsidRPr="00312DCF">
        <w:rPr>
          <w:szCs w:val="28"/>
        </w:rPr>
        <w:t>дата размещения результатов отбора на едином портале (при наличии технической возможности) и</w:t>
      </w:r>
      <w:r w:rsidR="008B3A17" w:rsidRPr="00312DCF">
        <w:rPr>
          <w:szCs w:val="28"/>
        </w:rPr>
        <w:t xml:space="preserve"> на официальном сайте К</w:t>
      </w:r>
      <w:r w:rsidRPr="00312DCF">
        <w:rPr>
          <w:szCs w:val="28"/>
        </w:rPr>
        <w:t>омитета в сети "Интернет</w:t>
      </w:r>
      <w:r w:rsidR="00A63917">
        <w:rPr>
          <w:szCs w:val="28"/>
        </w:rPr>
        <w:t>»,</w:t>
      </w:r>
      <w:r w:rsidR="00A63917" w:rsidRPr="00A63917">
        <w:t xml:space="preserve"> </w:t>
      </w:r>
      <w:r w:rsidR="00A63917">
        <w:t>которая не может быть позднее 14-го календарного дня, следующего за днем определения победителя отбора.</w:t>
      </w:r>
    </w:p>
    <w:p w:rsidR="00B32797" w:rsidRPr="00312DCF" w:rsidRDefault="00B32797" w:rsidP="00B32797">
      <w:pPr>
        <w:autoSpaceDE w:val="0"/>
        <w:autoSpaceDN w:val="0"/>
        <w:adjustRightInd w:val="0"/>
        <w:ind w:firstLine="539"/>
      </w:pPr>
      <w:r w:rsidRPr="00312DCF">
        <w:t>2.2. Работодатель на дату подачи предложения должен соответствовать  следующим требованиям:</w:t>
      </w:r>
    </w:p>
    <w:p w:rsidR="00B32797" w:rsidRPr="00312DCF" w:rsidRDefault="00B32797" w:rsidP="00B32797">
      <w:pPr>
        <w:autoSpaceDE w:val="0"/>
        <w:autoSpaceDN w:val="0"/>
        <w:adjustRightInd w:val="0"/>
        <w:ind w:firstLine="539"/>
      </w:pPr>
      <w:r w:rsidRPr="00312DCF">
        <w:t>а) работодатель не получает в текущем финансовом году средства из областного бюджета Ленинградской области в соответствии с иными правовыми актами на цели, указанные в пункте 1.5 настоящего Порядка;</w:t>
      </w:r>
    </w:p>
    <w:p w:rsidR="00B32797" w:rsidRPr="00312DCF" w:rsidRDefault="00B32797" w:rsidP="00B32797">
      <w:pPr>
        <w:autoSpaceDE w:val="0"/>
        <w:autoSpaceDN w:val="0"/>
        <w:adjustRightInd w:val="0"/>
        <w:ind w:firstLine="539"/>
      </w:pPr>
      <w:r w:rsidRPr="00312DCF">
        <w:t>б) у работодателя отсутствует просроченная задолженность по возврату в областной бюджет Ленинградской области субсидий, бюджетных инвестиций, предоставленных</w:t>
      </w:r>
      <w:r w:rsidR="00861D21">
        <w:t>,</w:t>
      </w:r>
      <w:r w:rsidRPr="00312DCF">
        <w:t xml:space="preserve"> в том числе в соответствии с иными правовыми актами, и иная просроченная (неурегулированная) задолженность </w:t>
      </w:r>
      <w:r w:rsidR="00A63917">
        <w:t xml:space="preserve">по денежным обязательствам </w:t>
      </w:r>
      <w:r w:rsidRPr="00312DCF">
        <w:t>перед областным бюджетом Ленинградской области;</w:t>
      </w:r>
    </w:p>
    <w:p w:rsidR="00B32797" w:rsidRPr="00312DCF" w:rsidRDefault="00B32797" w:rsidP="00B32797">
      <w:pPr>
        <w:autoSpaceDE w:val="0"/>
        <w:autoSpaceDN w:val="0"/>
        <w:adjustRightInd w:val="0"/>
        <w:ind w:firstLine="539"/>
      </w:pPr>
      <w:r w:rsidRPr="00312DCF">
        <w:t>в) у работодателя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32797" w:rsidRPr="00312DCF" w:rsidRDefault="00B32797" w:rsidP="00B32797">
      <w:pPr>
        <w:autoSpaceDE w:val="0"/>
        <w:autoSpaceDN w:val="0"/>
        <w:adjustRightInd w:val="0"/>
        <w:ind w:firstLine="539"/>
      </w:pPr>
      <w:proofErr w:type="gramStart"/>
      <w:r w:rsidRPr="00312DCF">
        <w:t xml:space="preserve">г) </w:t>
      </w:r>
      <w:r w:rsidR="00A63917">
        <w:t xml:space="preserve">работодатели </w:t>
      </w:r>
      <w:r w:rsidRPr="00312DCF">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w:t>
      </w:r>
      <w:r w:rsidR="00A63917">
        <w:t>работодатели</w:t>
      </w:r>
      <w:r w:rsidRPr="00312DCF">
        <w:t xml:space="preserve"> - индивидуальные </w:t>
      </w:r>
      <w:r w:rsidRPr="00312DCF">
        <w:lastRenderedPageBreak/>
        <w:t xml:space="preserve">предприниматели не должны прекратить деятельность в качестве индивидуального предпринимателя; </w:t>
      </w:r>
      <w:proofErr w:type="gramEnd"/>
    </w:p>
    <w:p w:rsidR="00B32797" w:rsidRPr="00312DCF" w:rsidRDefault="00B32797" w:rsidP="00B32797">
      <w:pPr>
        <w:autoSpaceDE w:val="0"/>
        <w:autoSpaceDN w:val="0"/>
        <w:adjustRightInd w:val="0"/>
        <w:ind w:firstLine="539"/>
      </w:pPr>
      <w:proofErr w:type="gramStart"/>
      <w:r w:rsidRPr="00312DCF">
        <w:t>д) 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совокупности</w:t>
      </w:r>
      <w:proofErr w:type="gramEnd"/>
      <w:r w:rsidRPr="00312DCF">
        <w:t xml:space="preserve"> превышает 50 процентов;</w:t>
      </w:r>
    </w:p>
    <w:p w:rsidR="00B32797" w:rsidRDefault="00B32797" w:rsidP="00B32797">
      <w:pPr>
        <w:autoSpaceDE w:val="0"/>
        <w:autoSpaceDN w:val="0"/>
        <w:adjustRightInd w:val="0"/>
        <w:ind w:firstLine="539"/>
      </w:pPr>
      <w:r w:rsidRPr="00312DCF">
        <w:t>е) у работодателя отсутствует задолженность по заработной плате, и заработная плата его работников не ниже минимальной заработной платы, установленной в Ленинградской области.</w:t>
      </w:r>
    </w:p>
    <w:p w:rsidR="0011519E" w:rsidRDefault="0011519E" w:rsidP="0011519E">
      <w:pPr>
        <w:autoSpaceDE w:val="0"/>
        <w:autoSpaceDN w:val="0"/>
        <w:adjustRightInd w:val="0"/>
        <w:ind w:firstLine="539"/>
        <w:rPr>
          <w:szCs w:val="28"/>
        </w:rPr>
      </w:pPr>
      <w:r>
        <w:t>2.</w:t>
      </w:r>
      <w:r w:rsidR="00B32797">
        <w:t>3</w:t>
      </w:r>
      <w:r>
        <w:t>.</w:t>
      </w:r>
      <w:r w:rsidRPr="00BE0422">
        <w:rPr>
          <w:szCs w:val="28"/>
        </w:rPr>
        <w:t xml:space="preserve"> </w:t>
      </w:r>
      <w:r>
        <w:rPr>
          <w:szCs w:val="28"/>
        </w:rPr>
        <w:t>У</w:t>
      </w:r>
      <w:r w:rsidRPr="00C04140">
        <w:rPr>
          <w:szCs w:val="28"/>
        </w:rPr>
        <w:t>част</w:t>
      </w:r>
      <w:r>
        <w:rPr>
          <w:szCs w:val="28"/>
        </w:rPr>
        <w:t>ники</w:t>
      </w:r>
      <w:r w:rsidRPr="00C04140">
        <w:rPr>
          <w:szCs w:val="28"/>
        </w:rPr>
        <w:t xml:space="preserve"> </w:t>
      </w:r>
      <w:r>
        <w:rPr>
          <w:szCs w:val="28"/>
        </w:rPr>
        <w:t>отбора, соответствующие категориям, указанным</w:t>
      </w:r>
      <w:r w:rsidR="00861D21">
        <w:rPr>
          <w:szCs w:val="28"/>
        </w:rPr>
        <w:t xml:space="preserve"> в пункте</w:t>
      </w:r>
      <w:r>
        <w:rPr>
          <w:szCs w:val="28"/>
        </w:rPr>
        <w:t xml:space="preserve"> 1.4</w:t>
      </w:r>
      <w:r w:rsidR="00861D21">
        <w:rPr>
          <w:szCs w:val="28"/>
        </w:rPr>
        <w:t>.</w:t>
      </w:r>
      <w:r>
        <w:rPr>
          <w:szCs w:val="28"/>
        </w:rPr>
        <w:t xml:space="preserve"> настоящего Порядка,</w:t>
      </w:r>
      <w:r w:rsidRPr="00C04140">
        <w:rPr>
          <w:szCs w:val="28"/>
        </w:rPr>
        <w:t xml:space="preserve"> </w:t>
      </w:r>
      <w:r>
        <w:rPr>
          <w:szCs w:val="28"/>
        </w:rPr>
        <w:t>в срок, установленный в соответствии с пунктом 2.1</w:t>
      </w:r>
      <w:r w:rsidR="00861D21">
        <w:rPr>
          <w:szCs w:val="28"/>
        </w:rPr>
        <w:t>.</w:t>
      </w:r>
      <w:r>
        <w:rPr>
          <w:szCs w:val="28"/>
        </w:rPr>
        <w:t xml:space="preserve"> настоящего Порядка, </w:t>
      </w:r>
      <w:r w:rsidRPr="00C04140">
        <w:rPr>
          <w:szCs w:val="28"/>
        </w:rPr>
        <w:t xml:space="preserve">представляют в </w:t>
      </w:r>
      <w:r>
        <w:rPr>
          <w:szCs w:val="28"/>
        </w:rPr>
        <w:t>центр занятости населения</w:t>
      </w:r>
      <w:r w:rsidRPr="00C04140">
        <w:rPr>
          <w:szCs w:val="28"/>
        </w:rPr>
        <w:t xml:space="preserve"> </w:t>
      </w:r>
      <w:r>
        <w:rPr>
          <w:szCs w:val="28"/>
        </w:rPr>
        <w:t xml:space="preserve">предложения </w:t>
      </w:r>
      <w:r w:rsidRPr="005F592B">
        <w:rPr>
          <w:szCs w:val="28"/>
        </w:rPr>
        <w:t xml:space="preserve">по форме </w:t>
      </w:r>
      <w:r w:rsidR="00A63917" w:rsidRPr="005F592B">
        <w:rPr>
          <w:szCs w:val="28"/>
        </w:rPr>
        <w:t>со</w:t>
      </w:r>
      <w:r w:rsidR="00861D21">
        <w:rPr>
          <w:szCs w:val="28"/>
        </w:rPr>
        <w:t>гласно приложению к настоящему П</w:t>
      </w:r>
      <w:r w:rsidR="00A63917" w:rsidRPr="005F592B">
        <w:rPr>
          <w:szCs w:val="28"/>
        </w:rPr>
        <w:t>орядку</w:t>
      </w:r>
      <w:r w:rsidRPr="005F592B">
        <w:rPr>
          <w:szCs w:val="28"/>
        </w:rPr>
        <w:t>.</w:t>
      </w:r>
    </w:p>
    <w:p w:rsidR="0011519E" w:rsidRDefault="0011519E" w:rsidP="0011519E">
      <w:pPr>
        <w:autoSpaceDE w:val="0"/>
        <w:autoSpaceDN w:val="0"/>
        <w:adjustRightInd w:val="0"/>
        <w:ind w:firstLine="539"/>
        <w:rPr>
          <w:szCs w:val="28"/>
        </w:rPr>
      </w:pPr>
      <w:r>
        <w:rPr>
          <w:szCs w:val="28"/>
        </w:rPr>
        <w:t>К предложению прилагаются следующие документы:</w:t>
      </w:r>
    </w:p>
    <w:p w:rsidR="0011519E" w:rsidRDefault="0011519E" w:rsidP="0011519E">
      <w:pPr>
        <w:autoSpaceDE w:val="0"/>
        <w:autoSpaceDN w:val="0"/>
        <w:adjustRightInd w:val="0"/>
        <w:ind w:firstLine="539"/>
        <w:rPr>
          <w:szCs w:val="28"/>
        </w:rPr>
      </w:pPr>
      <w:r w:rsidRPr="001F6BAB">
        <w:rPr>
          <w:szCs w:val="28"/>
        </w:rPr>
        <w:t xml:space="preserve">1) </w:t>
      </w:r>
      <w:r w:rsidRPr="00C04140">
        <w:rPr>
          <w:szCs w:val="28"/>
        </w:rPr>
        <w:t xml:space="preserve">документ, подтверждающий полномочия руководителя </w:t>
      </w:r>
      <w:r>
        <w:rPr>
          <w:szCs w:val="28"/>
        </w:rPr>
        <w:t>участника отбора</w:t>
      </w:r>
      <w:r w:rsidRPr="000F6386">
        <w:rPr>
          <w:szCs w:val="28"/>
        </w:rPr>
        <w:t xml:space="preserve"> </w:t>
      </w:r>
      <w:proofErr w:type="gramStart"/>
      <w:r w:rsidRPr="000F6386">
        <w:rPr>
          <w:szCs w:val="28"/>
        </w:rPr>
        <w:t>–ю</w:t>
      </w:r>
      <w:proofErr w:type="gramEnd"/>
      <w:r w:rsidRPr="000F6386">
        <w:rPr>
          <w:szCs w:val="28"/>
        </w:rPr>
        <w:t>ридического лица</w:t>
      </w:r>
      <w:r>
        <w:rPr>
          <w:szCs w:val="28"/>
        </w:rPr>
        <w:t>;</w:t>
      </w:r>
    </w:p>
    <w:p w:rsidR="0011519E" w:rsidRDefault="007075E8" w:rsidP="0011519E">
      <w:pPr>
        <w:autoSpaceDE w:val="0"/>
        <w:autoSpaceDN w:val="0"/>
        <w:adjustRightInd w:val="0"/>
        <w:ind w:firstLine="539"/>
        <w:rPr>
          <w:szCs w:val="28"/>
        </w:rPr>
      </w:pPr>
      <w:r>
        <w:rPr>
          <w:szCs w:val="28"/>
        </w:rPr>
        <w:t>2</w:t>
      </w:r>
      <w:r w:rsidR="0011519E">
        <w:rPr>
          <w:szCs w:val="28"/>
        </w:rPr>
        <w:t>)</w:t>
      </w:r>
      <w:r w:rsidR="0011519E" w:rsidRPr="00A45DAB">
        <w:rPr>
          <w:szCs w:val="28"/>
        </w:rPr>
        <w:t xml:space="preserve"> документы </w:t>
      </w:r>
      <w:r w:rsidR="0011519E">
        <w:rPr>
          <w:szCs w:val="28"/>
        </w:rPr>
        <w:t>участника отбора</w:t>
      </w:r>
      <w:r w:rsidR="0011519E" w:rsidRPr="00A45DAB">
        <w:rPr>
          <w:szCs w:val="28"/>
        </w:rPr>
        <w:t xml:space="preserve">, содержащие сведения об условиях труда на рабочем месте; </w:t>
      </w:r>
      <w:proofErr w:type="gramStart"/>
      <w:r w:rsidR="0011519E" w:rsidRPr="00A45DAB">
        <w:rPr>
          <w:szCs w:val="28"/>
        </w:rPr>
        <w:t xml:space="preserve">при трудоустройстве несовершеннолетнего гражданина в возрасте от 14 до 18 лет, инвалида - документы, подтверждающие отсутствие вредных или опасных условий труда (при отсутствии указанных документов при временном трудоустройстве несовершеннолетнего гражданина в возрасте от 14 до 18 лет на вновь организованное рабочее место </w:t>
      </w:r>
      <w:r w:rsidR="00D476A0">
        <w:rPr>
          <w:szCs w:val="28"/>
        </w:rPr>
        <w:t>участник отбора</w:t>
      </w:r>
      <w:r w:rsidR="0011519E" w:rsidRPr="00A45DAB">
        <w:rPr>
          <w:szCs w:val="28"/>
        </w:rPr>
        <w:t xml:space="preserve"> представляет информационную справку об отсутствии вредных или опасных условий труда, подписанную руководителем и заверенную печатью (при наличии</w:t>
      </w:r>
      <w:proofErr w:type="gramEnd"/>
      <w:r w:rsidR="0011519E" w:rsidRPr="00A45DAB">
        <w:rPr>
          <w:szCs w:val="28"/>
        </w:rPr>
        <w:t xml:space="preserve"> печати);</w:t>
      </w:r>
    </w:p>
    <w:p w:rsidR="0011519E" w:rsidRDefault="00DA7EED" w:rsidP="0011519E">
      <w:pPr>
        <w:autoSpaceDE w:val="0"/>
        <w:autoSpaceDN w:val="0"/>
        <w:adjustRightInd w:val="0"/>
        <w:ind w:firstLine="539"/>
        <w:rPr>
          <w:szCs w:val="28"/>
        </w:rPr>
      </w:pPr>
      <w:r>
        <w:rPr>
          <w:szCs w:val="28"/>
        </w:rPr>
        <w:t>3</w:t>
      </w:r>
      <w:r w:rsidR="0011519E" w:rsidRPr="00C04140">
        <w:rPr>
          <w:szCs w:val="28"/>
        </w:rPr>
        <w:t>)</w:t>
      </w:r>
      <w:r w:rsidR="0011519E">
        <w:rPr>
          <w:szCs w:val="28"/>
        </w:rPr>
        <w:t xml:space="preserve"> </w:t>
      </w:r>
      <w:r w:rsidR="0011519E" w:rsidRPr="00A45DAB">
        <w:rPr>
          <w:szCs w:val="28"/>
        </w:rPr>
        <w:t xml:space="preserve">справка </w:t>
      </w:r>
      <w:r w:rsidR="0011519E" w:rsidRPr="00EE259C">
        <w:rPr>
          <w:szCs w:val="28"/>
        </w:rPr>
        <w:t xml:space="preserve">участника отбора </w:t>
      </w:r>
      <w:r w:rsidR="0011519E" w:rsidRPr="00A45DAB">
        <w:rPr>
          <w:szCs w:val="28"/>
        </w:rPr>
        <w:t xml:space="preserve">о среднемесячной заработной плате работников, подписанная руководителем, главным бухгалтером и заверенная печатью </w:t>
      </w:r>
      <w:r w:rsidR="0011519E">
        <w:rPr>
          <w:szCs w:val="28"/>
        </w:rPr>
        <w:t>(при наличии печати)</w:t>
      </w:r>
      <w:r w:rsidR="0011519E" w:rsidRPr="000F6386">
        <w:rPr>
          <w:szCs w:val="28"/>
        </w:rPr>
        <w:t>;</w:t>
      </w:r>
    </w:p>
    <w:p w:rsidR="0011519E" w:rsidRPr="00EE259C" w:rsidRDefault="00DA7EED" w:rsidP="0011519E">
      <w:pPr>
        <w:autoSpaceDE w:val="0"/>
        <w:autoSpaceDN w:val="0"/>
        <w:adjustRightInd w:val="0"/>
        <w:ind w:firstLine="539"/>
        <w:rPr>
          <w:szCs w:val="28"/>
        </w:rPr>
      </w:pPr>
      <w:r>
        <w:rPr>
          <w:szCs w:val="28"/>
        </w:rPr>
        <w:t>4</w:t>
      </w:r>
      <w:r w:rsidR="0011519E" w:rsidRPr="00C74CE9">
        <w:rPr>
          <w:szCs w:val="28"/>
        </w:rPr>
        <w:t>)</w:t>
      </w:r>
      <w:r w:rsidR="0011519E">
        <w:rPr>
          <w:szCs w:val="28"/>
        </w:rPr>
        <w:t xml:space="preserve"> </w:t>
      </w:r>
      <w:r w:rsidR="0011519E" w:rsidRPr="00EE259C">
        <w:rPr>
          <w:szCs w:val="28"/>
        </w:rPr>
        <w:t xml:space="preserve">копия приказа о приеме на работу гражданина, </w:t>
      </w:r>
      <w:r w:rsidR="00A05660">
        <w:rPr>
          <w:szCs w:val="28"/>
        </w:rPr>
        <w:t>нуждающегося в дополнительной поддержке</w:t>
      </w:r>
      <w:r w:rsidR="0011519E" w:rsidRPr="00EE259C">
        <w:rPr>
          <w:szCs w:val="28"/>
        </w:rPr>
        <w:t xml:space="preserve">, подписанная руководителем и заверенная печатью </w:t>
      </w:r>
      <w:r w:rsidR="0011519E">
        <w:rPr>
          <w:szCs w:val="28"/>
        </w:rPr>
        <w:t>(при наличии печати)</w:t>
      </w:r>
      <w:r w:rsidR="0011519E" w:rsidRPr="00EE259C">
        <w:rPr>
          <w:szCs w:val="28"/>
        </w:rPr>
        <w:t>;</w:t>
      </w:r>
    </w:p>
    <w:p w:rsidR="0011519E" w:rsidRDefault="00DA7EED" w:rsidP="0011519E">
      <w:pPr>
        <w:autoSpaceDE w:val="0"/>
        <w:autoSpaceDN w:val="0"/>
        <w:adjustRightInd w:val="0"/>
        <w:ind w:firstLine="539"/>
        <w:rPr>
          <w:szCs w:val="28"/>
        </w:rPr>
      </w:pPr>
      <w:r>
        <w:rPr>
          <w:szCs w:val="28"/>
        </w:rPr>
        <w:t>5</w:t>
      </w:r>
      <w:r w:rsidR="0011519E" w:rsidRPr="00EE259C">
        <w:rPr>
          <w:szCs w:val="28"/>
        </w:rPr>
        <w:t xml:space="preserve">) копия приказа о назначении </w:t>
      </w:r>
      <w:r w:rsidR="00D476A0">
        <w:rPr>
          <w:szCs w:val="28"/>
        </w:rPr>
        <w:t xml:space="preserve">наставника </w:t>
      </w:r>
      <w:r w:rsidR="0011519E" w:rsidRPr="00EE259C">
        <w:rPr>
          <w:szCs w:val="28"/>
        </w:rPr>
        <w:t>с обязательным указанием размера надбавки к окладу, подписанная руководителем и заверенная печатью (при наличии печати).</w:t>
      </w:r>
    </w:p>
    <w:p w:rsidR="0011519E" w:rsidRDefault="00861D21" w:rsidP="0011519E">
      <w:pPr>
        <w:autoSpaceDE w:val="0"/>
        <w:autoSpaceDN w:val="0"/>
        <w:adjustRightInd w:val="0"/>
        <w:ind w:firstLine="539"/>
        <w:rPr>
          <w:szCs w:val="28"/>
        </w:rPr>
      </w:pPr>
      <w:r>
        <w:rPr>
          <w:szCs w:val="28"/>
        </w:rPr>
        <w:t>Участник отбора</w:t>
      </w:r>
      <w:r w:rsidR="0011519E" w:rsidRPr="00EE259C">
        <w:rPr>
          <w:szCs w:val="28"/>
        </w:rPr>
        <w:t xml:space="preserve"> несет ответственность за полноту и достоверность представляемых </w:t>
      </w:r>
      <w:r w:rsidR="0011519E">
        <w:rPr>
          <w:szCs w:val="28"/>
        </w:rPr>
        <w:t>сведений.</w:t>
      </w:r>
    </w:p>
    <w:p w:rsidR="0011519E" w:rsidRPr="00C04140" w:rsidRDefault="0011519E" w:rsidP="0011519E">
      <w:pPr>
        <w:autoSpaceDE w:val="0"/>
        <w:autoSpaceDN w:val="0"/>
        <w:adjustRightInd w:val="0"/>
        <w:ind w:firstLine="539"/>
        <w:rPr>
          <w:szCs w:val="28"/>
        </w:rPr>
      </w:pPr>
      <w:r>
        <w:rPr>
          <w:szCs w:val="28"/>
        </w:rPr>
        <w:t>2.</w:t>
      </w:r>
      <w:r w:rsidR="00B32797">
        <w:rPr>
          <w:szCs w:val="28"/>
        </w:rPr>
        <w:t>4</w:t>
      </w:r>
      <w:r>
        <w:rPr>
          <w:szCs w:val="28"/>
        </w:rPr>
        <w:t>. Предложения</w:t>
      </w:r>
      <w:r w:rsidR="00861D21">
        <w:rPr>
          <w:szCs w:val="28"/>
        </w:rPr>
        <w:t xml:space="preserve"> участников отбора, поступившие</w:t>
      </w:r>
      <w:r w:rsidRPr="00C04140">
        <w:rPr>
          <w:szCs w:val="28"/>
        </w:rPr>
        <w:t xml:space="preserve"> после окончания срока приема </w:t>
      </w:r>
      <w:r>
        <w:rPr>
          <w:szCs w:val="28"/>
        </w:rPr>
        <w:t>предложений</w:t>
      </w:r>
      <w:r w:rsidRPr="00C04140">
        <w:rPr>
          <w:szCs w:val="28"/>
        </w:rPr>
        <w:t>, не регистрируются и к участию в отборе не допускаются.</w:t>
      </w:r>
    </w:p>
    <w:p w:rsidR="0011519E" w:rsidRDefault="0011519E" w:rsidP="0011519E">
      <w:pPr>
        <w:autoSpaceDE w:val="0"/>
        <w:autoSpaceDN w:val="0"/>
        <w:adjustRightInd w:val="0"/>
        <w:ind w:firstLine="539"/>
        <w:rPr>
          <w:szCs w:val="28"/>
        </w:rPr>
      </w:pPr>
      <w:r>
        <w:rPr>
          <w:szCs w:val="28"/>
        </w:rPr>
        <w:t>2</w:t>
      </w:r>
      <w:r w:rsidRPr="00C04140">
        <w:rPr>
          <w:szCs w:val="28"/>
        </w:rPr>
        <w:t>.</w:t>
      </w:r>
      <w:r w:rsidR="00B32797">
        <w:rPr>
          <w:szCs w:val="28"/>
        </w:rPr>
        <w:t>5</w:t>
      </w:r>
      <w:r w:rsidRPr="00C04140">
        <w:rPr>
          <w:szCs w:val="28"/>
        </w:rPr>
        <w:t xml:space="preserve">. </w:t>
      </w:r>
      <w:r>
        <w:rPr>
          <w:szCs w:val="28"/>
        </w:rPr>
        <w:t>Предложение и прилагаемые к нему документы</w:t>
      </w:r>
      <w:r w:rsidRPr="00C04140">
        <w:rPr>
          <w:szCs w:val="28"/>
        </w:rPr>
        <w:t xml:space="preserve"> представляется </w:t>
      </w:r>
      <w:r>
        <w:rPr>
          <w:szCs w:val="28"/>
        </w:rPr>
        <w:t xml:space="preserve">участником отбора на бумажном носителе, </w:t>
      </w:r>
      <w:r w:rsidRPr="00F53F25">
        <w:rPr>
          <w:szCs w:val="28"/>
        </w:rPr>
        <w:t>за</w:t>
      </w:r>
      <w:r w:rsidR="00CC640B">
        <w:rPr>
          <w:szCs w:val="28"/>
        </w:rPr>
        <w:t>веренные подписями руководителя</w:t>
      </w:r>
      <w:r w:rsidRPr="00F53F25">
        <w:rPr>
          <w:szCs w:val="28"/>
        </w:rPr>
        <w:t xml:space="preserve"> и главного бухгалтера участника отбора и печатью (при наличии)</w:t>
      </w:r>
      <w:r>
        <w:rPr>
          <w:szCs w:val="28"/>
        </w:rPr>
        <w:t xml:space="preserve"> </w:t>
      </w:r>
      <w:r w:rsidRPr="00C04140">
        <w:rPr>
          <w:szCs w:val="28"/>
        </w:rPr>
        <w:t>в</w:t>
      </w:r>
      <w:r>
        <w:rPr>
          <w:szCs w:val="28"/>
        </w:rPr>
        <w:t> </w:t>
      </w:r>
      <w:r w:rsidRPr="00C04140">
        <w:rPr>
          <w:szCs w:val="28"/>
        </w:rPr>
        <w:t>одном экземпляре.</w:t>
      </w:r>
      <w:r>
        <w:rPr>
          <w:szCs w:val="28"/>
        </w:rPr>
        <w:t xml:space="preserve"> </w:t>
      </w:r>
    </w:p>
    <w:p w:rsidR="0011519E" w:rsidRDefault="0011519E" w:rsidP="0011519E">
      <w:pPr>
        <w:autoSpaceDE w:val="0"/>
        <w:autoSpaceDN w:val="0"/>
        <w:adjustRightInd w:val="0"/>
        <w:ind w:firstLine="539"/>
        <w:rPr>
          <w:szCs w:val="28"/>
        </w:rPr>
      </w:pPr>
      <w:r>
        <w:rPr>
          <w:szCs w:val="28"/>
        </w:rPr>
        <w:t>2</w:t>
      </w:r>
      <w:r w:rsidRPr="00C04140">
        <w:rPr>
          <w:szCs w:val="28"/>
        </w:rPr>
        <w:t>.</w:t>
      </w:r>
      <w:r w:rsidR="00B32797">
        <w:rPr>
          <w:szCs w:val="28"/>
        </w:rPr>
        <w:t>6</w:t>
      </w:r>
      <w:r w:rsidRPr="00C04140">
        <w:rPr>
          <w:szCs w:val="28"/>
        </w:rPr>
        <w:t xml:space="preserve">. </w:t>
      </w:r>
      <w:r>
        <w:rPr>
          <w:szCs w:val="28"/>
        </w:rPr>
        <w:t>Центр занятости населения</w:t>
      </w:r>
      <w:r w:rsidRPr="00C04140">
        <w:rPr>
          <w:szCs w:val="28"/>
        </w:rPr>
        <w:t xml:space="preserve"> в течение </w:t>
      </w:r>
      <w:r>
        <w:rPr>
          <w:szCs w:val="28"/>
        </w:rPr>
        <w:t>одного рабочего дня</w:t>
      </w:r>
      <w:r w:rsidRPr="00C04140">
        <w:rPr>
          <w:szCs w:val="28"/>
        </w:rPr>
        <w:t xml:space="preserve"> со дня поступления регистрирует </w:t>
      </w:r>
      <w:r>
        <w:rPr>
          <w:szCs w:val="28"/>
        </w:rPr>
        <w:t>предложения.</w:t>
      </w:r>
    </w:p>
    <w:p w:rsidR="0011519E" w:rsidRPr="006904DA" w:rsidRDefault="0011519E" w:rsidP="0011519E">
      <w:pPr>
        <w:autoSpaceDE w:val="0"/>
        <w:autoSpaceDN w:val="0"/>
        <w:adjustRightInd w:val="0"/>
        <w:ind w:firstLine="539"/>
        <w:rPr>
          <w:szCs w:val="28"/>
        </w:rPr>
      </w:pPr>
      <w:r>
        <w:rPr>
          <w:szCs w:val="28"/>
        </w:rPr>
        <w:lastRenderedPageBreak/>
        <w:t>2.</w:t>
      </w:r>
      <w:r w:rsidR="00B32797">
        <w:rPr>
          <w:szCs w:val="28"/>
        </w:rPr>
        <w:t>7</w:t>
      </w:r>
      <w:r>
        <w:rPr>
          <w:szCs w:val="28"/>
        </w:rPr>
        <w:t xml:space="preserve">. </w:t>
      </w:r>
      <w:r w:rsidRPr="006904DA">
        <w:rPr>
          <w:szCs w:val="28"/>
        </w:rPr>
        <w:t xml:space="preserve">Участник отбора вправе направить запрос о разъяснении положений объявления на почтовый адрес или на адрес электронной почты </w:t>
      </w:r>
      <w:r>
        <w:rPr>
          <w:szCs w:val="28"/>
        </w:rPr>
        <w:t>центра занятости населения</w:t>
      </w:r>
      <w:r w:rsidRPr="006904DA">
        <w:rPr>
          <w:szCs w:val="28"/>
        </w:rPr>
        <w:t xml:space="preserve"> в письменной форме или в форме электронного письма с вложением отсканированного запроса не позднее</w:t>
      </w:r>
      <w:r w:rsidR="0044178F">
        <w:rPr>
          <w:szCs w:val="28"/>
        </w:rPr>
        <w:t>,</w:t>
      </w:r>
      <w:r w:rsidRPr="006904DA">
        <w:rPr>
          <w:szCs w:val="28"/>
        </w:rPr>
        <w:t xml:space="preserve"> чем за пять рабочих дней до дня окончания срока приема предложений.</w:t>
      </w:r>
    </w:p>
    <w:p w:rsidR="0011519E" w:rsidRDefault="0011519E" w:rsidP="0011519E">
      <w:pPr>
        <w:autoSpaceDE w:val="0"/>
        <w:autoSpaceDN w:val="0"/>
        <w:adjustRightInd w:val="0"/>
        <w:ind w:firstLine="539"/>
        <w:rPr>
          <w:szCs w:val="28"/>
        </w:rPr>
      </w:pPr>
      <w:r w:rsidRPr="006904DA">
        <w:rPr>
          <w:szCs w:val="28"/>
        </w:rPr>
        <w:t xml:space="preserve">Разъяснение положений объявления участнику отбора осуществляется </w:t>
      </w:r>
      <w:r>
        <w:rPr>
          <w:szCs w:val="28"/>
        </w:rPr>
        <w:t>центром занятости населения</w:t>
      </w:r>
      <w:r w:rsidRPr="006904DA">
        <w:rPr>
          <w:szCs w:val="28"/>
        </w:rPr>
        <w:t xml:space="preserve"> в течение трех рабочих дней со дня получения запроса. Запросы, поступившие позднее</w:t>
      </w:r>
      <w:r>
        <w:rPr>
          <w:szCs w:val="28"/>
        </w:rPr>
        <w:t>,</w:t>
      </w:r>
      <w:r w:rsidRPr="006904DA">
        <w:rPr>
          <w:szCs w:val="28"/>
        </w:rPr>
        <w:t xml:space="preserve"> чем за пять рабочих дней до дня окончания срока приема предложений, не рассматриваются.</w:t>
      </w:r>
    </w:p>
    <w:p w:rsidR="0011519E" w:rsidRDefault="0011519E" w:rsidP="0011519E">
      <w:pPr>
        <w:ind w:firstLine="539"/>
        <w:rPr>
          <w:szCs w:val="28"/>
        </w:rPr>
      </w:pPr>
      <w:r>
        <w:rPr>
          <w:szCs w:val="28"/>
        </w:rPr>
        <w:t>2.</w:t>
      </w:r>
      <w:r w:rsidR="00B32797">
        <w:rPr>
          <w:szCs w:val="28"/>
        </w:rPr>
        <w:t>8</w:t>
      </w:r>
      <w:r>
        <w:rPr>
          <w:szCs w:val="28"/>
        </w:rPr>
        <w:t xml:space="preserve">. </w:t>
      </w:r>
      <w:proofErr w:type="gramStart"/>
      <w:r w:rsidRPr="00995E85">
        <w:rPr>
          <w:szCs w:val="28"/>
        </w:rPr>
        <w:t xml:space="preserve">Комиссия рассматривает предложения и прилагаемые к ним </w:t>
      </w:r>
      <w:r w:rsidRPr="00D476A0">
        <w:rPr>
          <w:szCs w:val="28"/>
        </w:rPr>
        <w:t xml:space="preserve">документы </w:t>
      </w:r>
      <w:r w:rsidR="00D476A0" w:rsidRPr="00D476A0">
        <w:rPr>
          <w:szCs w:val="28"/>
        </w:rPr>
        <w:t xml:space="preserve">с учетом очередности по дате регистрации предложений </w:t>
      </w:r>
      <w:r w:rsidRPr="00D476A0">
        <w:rPr>
          <w:szCs w:val="28"/>
        </w:rPr>
        <w:t>ежемесячно в срок, не</w:t>
      </w:r>
      <w:r w:rsidRPr="00995E85">
        <w:rPr>
          <w:szCs w:val="28"/>
        </w:rPr>
        <w:t xml:space="preserve"> позднее 10 числа месяца, следующего за месяцем предоставления предложений, на предмет их соответствия требованиям, </w:t>
      </w:r>
      <w:r w:rsidRPr="00312DCF">
        <w:rPr>
          <w:szCs w:val="28"/>
        </w:rPr>
        <w:t xml:space="preserve">установленным </w:t>
      </w:r>
      <w:r w:rsidR="00B32797" w:rsidRPr="00312DCF">
        <w:rPr>
          <w:szCs w:val="28"/>
        </w:rPr>
        <w:t>пунктом 2.2</w:t>
      </w:r>
      <w:r w:rsidR="00861D21">
        <w:rPr>
          <w:szCs w:val="28"/>
        </w:rPr>
        <w:t>.</w:t>
      </w:r>
      <w:r w:rsidRPr="00312DCF">
        <w:rPr>
          <w:szCs w:val="28"/>
        </w:rPr>
        <w:t xml:space="preserve"> настоящего</w:t>
      </w:r>
      <w:r w:rsidRPr="00940A45">
        <w:rPr>
          <w:szCs w:val="28"/>
        </w:rPr>
        <w:t xml:space="preserve"> </w:t>
      </w:r>
      <w:r w:rsidRPr="00995E85">
        <w:rPr>
          <w:szCs w:val="28"/>
        </w:rPr>
        <w:t xml:space="preserve">Порядка, а также осуществляет проверку соответствия участника отбора </w:t>
      </w:r>
      <w:r>
        <w:rPr>
          <w:szCs w:val="28"/>
        </w:rPr>
        <w:t>категориям</w:t>
      </w:r>
      <w:r w:rsidRPr="00995E85">
        <w:rPr>
          <w:szCs w:val="28"/>
        </w:rPr>
        <w:t>, предусмотренным пункт</w:t>
      </w:r>
      <w:r>
        <w:rPr>
          <w:szCs w:val="28"/>
        </w:rPr>
        <w:t xml:space="preserve">ом </w:t>
      </w:r>
      <w:r w:rsidRPr="00995E85">
        <w:rPr>
          <w:szCs w:val="28"/>
        </w:rPr>
        <w:t>1.</w:t>
      </w:r>
      <w:r>
        <w:rPr>
          <w:szCs w:val="28"/>
        </w:rPr>
        <w:t>4</w:t>
      </w:r>
      <w:r w:rsidR="00861D21">
        <w:rPr>
          <w:szCs w:val="28"/>
        </w:rPr>
        <w:t>. настоящего</w:t>
      </w:r>
      <w:r w:rsidRPr="00995E85">
        <w:rPr>
          <w:szCs w:val="28"/>
        </w:rPr>
        <w:t xml:space="preserve"> Порядка. </w:t>
      </w:r>
      <w:proofErr w:type="gramEnd"/>
    </w:p>
    <w:p w:rsidR="0011519E" w:rsidRPr="00995E85" w:rsidRDefault="0011519E" w:rsidP="0011519E">
      <w:pPr>
        <w:ind w:firstLine="539"/>
        <w:rPr>
          <w:szCs w:val="28"/>
        </w:rPr>
      </w:pPr>
      <w:r w:rsidRPr="00995E85">
        <w:rPr>
          <w:szCs w:val="28"/>
        </w:rPr>
        <w:t xml:space="preserve">Результаты рассмотрения комиссией предложений оформляются протоколом в срок не позднее трех рабочих дней </w:t>
      </w:r>
      <w:proofErr w:type="gramStart"/>
      <w:r w:rsidRPr="00995E85">
        <w:rPr>
          <w:szCs w:val="28"/>
        </w:rPr>
        <w:t>с даты рассмотрения</w:t>
      </w:r>
      <w:proofErr w:type="gramEnd"/>
      <w:r w:rsidRPr="00995E85">
        <w:rPr>
          <w:szCs w:val="28"/>
        </w:rPr>
        <w:t xml:space="preserve">. </w:t>
      </w:r>
      <w:r w:rsidR="00D476A0" w:rsidRPr="00D476A0">
        <w:rPr>
          <w:szCs w:val="28"/>
        </w:rPr>
        <w:t xml:space="preserve"> </w:t>
      </w:r>
    </w:p>
    <w:p w:rsidR="0011519E" w:rsidRDefault="0011519E" w:rsidP="0011519E">
      <w:pPr>
        <w:autoSpaceDE w:val="0"/>
        <w:autoSpaceDN w:val="0"/>
        <w:adjustRightInd w:val="0"/>
        <w:ind w:firstLine="539"/>
        <w:rPr>
          <w:szCs w:val="28"/>
        </w:rPr>
      </w:pPr>
      <w:r w:rsidRPr="00995E85">
        <w:rPr>
          <w:szCs w:val="28"/>
        </w:rPr>
        <w:t xml:space="preserve">Проверка получателя субсидии на соответствие указанным требованиям осуществляется путем получения информации из общедоступных источников способами, не запрещенными действующим законодательством, в том числе размещенным на официальных сайтах в сети </w:t>
      </w:r>
      <w:r w:rsidR="00861D21">
        <w:rPr>
          <w:szCs w:val="28"/>
        </w:rPr>
        <w:t>«</w:t>
      </w:r>
      <w:r w:rsidRPr="00995E85">
        <w:rPr>
          <w:szCs w:val="28"/>
        </w:rPr>
        <w:t>Интернет</w:t>
      </w:r>
      <w:r w:rsidR="00861D21">
        <w:rPr>
          <w:szCs w:val="28"/>
        </w:rPr>
        <w:t>»</w:t>
      </w:r>
      <w:r>
        <w:rPr>
          <w:szCs w:val="28"/>
        </w:rPr>
        <w:t>.</w:t>
      </w:r>
      <w:r w:rsidRPr="00995E85">
        <w:rPr>
          <w:szCs w:val="28"/>
        </w:rPr>
        <w:t xml:space="preserve"> </w:t>
      </w:r>
      <w:r w:rsidRPr="00EE259C">
        <w:rPr>
          <w:szCs w:val="28"/>
        </w:rPr>
        <w:t>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запрашиваются в рамках информационного взаимод</w:t>
      </w:r>
      <w:r>
        <w:rPr>
          <w:szCs w:val="28"/>
        </w:rPr>
        <w:t>ействия на дату подачи предложения.</w:t>
      </w:r>
    </w:p>
    <w:p w:rsidR="0011519E" w:rsidRDefault="0011519E" w:rsidP="0011519E">
      <w:pPr>
        <w:autoSpaceDE w:val="0"/>
        <w:autoSpaceDN w:val="0"/>
        <w:adjustRightInd w:val="0"/>
        <w:ind w:firstLine="539"/>
        <w:rPr>
          <w:szCs w:val="28"/>
        </w:rPr>
      </w:pPr>
      <w:r>
        <w:rPr>
          <w:szCs w:val="28"/>
        </w:rPr>
        <w:t>2.</w:t>
      </w:r>
      <w:r w:rsidR="00B32797">
        <w:rPr>
          <w:szCs w:val="28"/>
        </w:rPr>
        <w:t>9</w:t>
      </w:r>
      <w:r>
        <w:rPr>
          <w:szCs w:val="28"/>
        </w:rPr>
        <w:t>.</w:t>
      </w:r>
      <w:r w:rsidRPr="004819D1">
        <w:rPr>
          <w:szCs w:val="28"/>
        </w:rPr>
        <w:t xml:space="preserve"> </w:t>
      </w:r>
      <w:r>
        <w:rPr>
          <w:szCs w:val="28"/>
        </w:rPr>
        <w:t>Участник отбора</w:t>
      </w:r>
      <w:r w:rsidRPr="004819D1">
        <w:rPr>
          <w:szCs w:val="28"/>
        </w:rPr>
        <w:t xml:space="preserve"> имеет право отозвать </w:t>
      </w:r>
      <w:r>
        <w:rPr>
          <w:szCs w:val="28"/>
        </w:rPr>
        <w:t>предложение</w:t>
      </w:r>
      <w:r w:rsidRPr="004819D1">
        <w:rPr>
          <w:szCs w:val="28"/>
        </w:rPr>
        <w:t xml:space="preserve"> путем письменного уведомления не позднее</w:t>
      </w:r>
      <w:r>
        <w:rPr>
          <w:szCs w:val="28"/>
        </w:rPr>
        <w:t>,</w:t>
      </w:r>
      <w:r w:rsidRPr="004819D1">
        <w:rPr>
          <w:szCs w:val="28"/>
        </w:rPr>
        <w:t xml:space="preserve"> чем за один рабочий день до даты проведения отбора</w:t>
      </w:r>
      <w:r w:rsidRPr="00992271">
        <w:rPr>
          <w:szCs w:val="28"/>
        </w:rPr>
        <w:t xml:space="preserve">. </w:t>
      </w:r>
      <w:r>
        <w:rPr>
          <w:szCs w:val="28"/>
        </w:rPr>
        <w:t>Предложение возвращается участнику отбора в течение трех рабочих дней после поступления письменного уведомления об отзыве предложения.</w:t>
      </w:r>
    </w:p>
    <w:p w:rsidR="0011519E" w:rsidRPr="00992271" w:rsidRDefault="0011519E" w:rsidP="0011519E">
      <w:pPr>
        <w:autoSpaceDE w:val="0"/>
        <w:autoSpaceDN w:val="0"/>
        <w:adjustRightInd w:val="0"/>
        <w:ind w:firstLine="539"/>
        <w:rPr>
          <w:szCs w:val="28"/>
        </w:rPr>
      </w:pPr>
      <w:r w:rsidRPr="00992271">
        <w:rPr>
          <w:szCs w:val="28"/>
        </w:rPr>
        <w:t xml:space="preserve">Внесение изменений в </w:t>
      </w:r>
      <w:r>
        <w:rPr>
          <w:szCs w:val="28"/>
        </w:rPr>
        <w:t xml:space="preserve">поданное участником отбора предложение </w:t>
      </w:r>
      <w:r w:rsidRPr="00992271">
        <w:rPr>
          <w:szCs w:val="28"/>
        </w:rPr>
        <w:t xml:space="preserve">не </w:t>
      </w:r>
      <w:r>
        <w:rPr>
          <w:szCs w:val="28"/>
        </w:rPr>
        <w:t>допускается</w:t>
      </w:r>
      <w:r w:rsidRPr="00992271">
        <w:rPr>
          <w:szCs w:val="28"/>
        </w:rPr>
        <w:t>.</w:t>
      </w:r>
    </w:p>
    <w:p w:rsidR="0011519E" w:rsidRPr="00B542A3" w:rsidRDefault="0011519E" w:rsidP="0011519E">
      <w:pPr>
        <w:pStyle w:val="ConsPlusNormal"/>
        <w:ind w:firstLine="540"/>
        <w:jc w:val="both"/>
        <w:rPr>
          <w:rFonts w:ascii="Times New Roman" w:hAnsi="Times New Roman" w:cs="Times New Roman"/>
          <w:color w:val="00B0F0"/>
          <w:sz w:val="28"/>
          <w:szCs w:val="28"/>
        </w:rPr>
      </w:pPr>
      <w:bookmarkStart w:id="8" w:name="Par128"/>
      <w:bookmarkEnd w:id="8"/>
      <w:r>
        <w:rPr>
          <w:rFonts w:ascii="Times New Roman" w:hAnsi="Times New Roman" w:cs="Times New Roman"/>
          <w:sz w:val="28"/>
          <w:szCs w:val="28"/>
        </w:rPr>
        <w:t>2</w:t>
      </w:r>
      <w:r w:rsidRPr="00275710">
        <w:rPr>
          <w:rFonts w:ascii="Times New Roman" w:hAnsi="Times New Roman" w:cs="Times New Roman"/>
          <w:sz w:val="28"/>
          <w:szCs w:val="28"/>
        </w:rPr>
        <w:t>.</w:t>
      </w:r>
      <w:r w:rsidR="00B32797">
        <w:rPr>
          <w:rFonts w:ascii="Times New Roman" w:hAnsi="Times New Roman" w:cs="Times New Roman"/>
          <w:sz w:val="28"/>
          <w:szCs w:val="28"/>
        </w:rPr>
        <w:t>10</w:t>
      </w:r>
      <w:r w:rsidRPr="00275710">
        <w:rPr>
          <w:rFonts w:ascii="Times New Roman" w:hAnsi="Times New Roman" w:cs="Times New Roman"/>
          <w:sz w:val="28"/>
          <w:szCs w:val="28"/>
        </w:rPr>
        <w:t xml:space="preserve">. </w:t>
      </w:r>
      <w:r w:rsidRPr="00D45B8E">
        <w:rPr>
          <w:rFonts w:ascii="Times New Roman" w:hAnsi="Times New Roman" w:cs="Times New Roman"/>
          <w:sz w:val="28"/>
          <w:szCs w:val="28"/>
        </w:rPr>
        <w:t>Решение о предоставлении субсидии</w:t>
      </w:r>
      <w:r w:rsidR="00D953AB" w:rsidRPr="00D45B8E">
        <w:rPr>
          <w:rFonts w:ascii="Times New Roman" w:hAnsi="Times New Roman" w:cs="Times New Roman"/>
          <w:sz w:val="28"/>
          <w:szCs w:val="28"/>
        </w:rPr>
        <w:t>,</w:t>
      </w:r>
      <w:r w:rsidR="00C35B00" w:rsidRPr="00D45B8E">
        <w:rPr>
          <w:rFonts w:ascii="Times New Roman" w:hAnsi="Times New Roman" w:cs="Times New Roman"/>
          <w:sz w:val="28"/>
          <w:szCs w:val="28"/>
        </w:rPr>
        <w:t xml:space="preserve"> об</w:t>
      </w:r>
      <w:r w:rsidRPr="00D45B8E">
        <w:rPr>
          <w:rFonts w:ascii="Times New Roman" w:hAnsi="Times New Roman" w:cs="Times New Roman"/>
          <w:sz w:val="28"/>
          <w:szCs w:val="28"/>
        </w:rPr>
        <w:t xml:space="preserve"> отклонении предложения участника отбора</w:t>
      </w:r>
      <w:r w:rsidR="00D953AB" w:rsidRPr="00D45B8E">
        <w:rPr>
          <w:rFonts w:ascii="Times New Roman" w:hAnsi="Times New Roman" w:cs="Times New Roman"/>
          <w:sz w:val="28"/>
          <w:szCs w:val="28"/>
        </w:rPr>
        <w:t xml:space="preserve"> или об отказе в предоставлении субсидии</w:t>
      </w:r>
      <w:r w:rsidRPr="00D45B8E">
        <w:rPr>
          <w:rFonts w:ascii="Times New Roman" w:hAnsi="Times New Roman" w:cs="Times New Roman"/>
          <w:sz w:val="28"/>
          <w:szCs w:val="28"/>
        </w:rPr>
        <w:t xml:space="preserve"> принимается центром занятости населения на основании протокола комиссии в форме локального правового акта с указанием получателей субсидии в срок не позднее пятого рабочего дня </w:t>
      </w:r>
      <w:proofErr w:type="gramStart"/>
      <w:r w:rsidRPr="00D45B8E">
        <w:rPr>
          <w:rFonts w:ascii="Times New Roman" w:hAnsi="Times New Roman" w:cs="Times New Roman"/>
          <w:sz w:val="28"/>
          <w:szCs w:val="28"/>
        </w:rPr>
        <w:t>с даты оформления</w:t>
      </w:r>
      <w:proofErr w:type="gramEnd"/>
      <w:r w:rsidRPr="00D45B8E">
        <w:rPr>
          <w:rFonts w:ascii="Times New Roman" w:hAnsi="Times New Roman" w:cs="Times New Roman"/>
          <w:sz w:val="28"/>
          <w:szCs w:val="28"/>
        </w:rPr>
        <w:t xml:space="preserve"> </w:t>
      </w:r>
      <w:r w:rsidRPr="00275710">
        <w:rPr>
          <w:rFonts w:ascii="Times New Roman" w:hAnsi="Times New Roman" w:cs="Times New Roman"/>
          <w:sz w:val="28"/>
          <w:szCs w:val="28"/>
        </w:rPr>
        <w:t>протокола комиссии.</w:t>
      </w:r>
      <w:r w:rsidR="00B542A3">
        <w:rPr>
          <w:rFonts w:ascii="Times New Roman" w:hAnsi="Times New Roman" w:cs="Times New Roman"/>
          <w:sz w:val="28"/>
          <w:szCs w:val="28"/>
        </w:rPr>
        <w:t xml:space="preserve"> </w:t>
      </w:r>
    </w:p>
    <w:p w:rsidR="0011519E" w:rsidRPr="00AD3E18" w:rsidRDefault="0011519E" w:rsidP="001151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Pr="00AD3E18">
        <w:rPr>
          <w:rFonts w:ascii="Times New Roman" w:hAnsi="Times New Roman" w:cs="Times New Roman"/>
          <w:sz w:val="28"/>
          <w:szCs w:val="28"/>
        </w:rPr>
        <w:t>.1</w:t>
      </w:r>
      <w:r w:rsidR="00B32797">
        <w:rPr>
          <w:rFonts w:ascii="Times New Roman" w:hAnsi="Times New Roman" w:cs="Times New Roman"/>
          <w:sz w:val="28"/>
          <w:szCs w:val="28"/>
        </w:rPr>
        <w:t>1</w:t>
      </w:r>
      <w:r w:rsidRPr="00AD3E18">
        <w:rPr>
          <w:rFonts w:ascii="Times New Roman" w:hAnsi="Times New Roman" w:cs="Times New Roman"/>
          <w:sz w:val="28"/>
          <w:szCs w:val="28"/>
        </w:rPr>
        <w:t>. Основаниями для отклонения предложения участника отбора на стадии рассмотрения предложений являются:</w:t>
      </w:r>
    </w:p>
    <w:p w:rsidR="0011519E" w:rsidRPr="00312DCF" w:rsidRDefault="0011519E" w:rsidP="0011519E">
      <w:pPr>
        <w:pStyle w:val="ConsPlusNormal"/>
        <w:ind w:firstLine="540"/>
        <w:jc w:val="both"/>
        <w:rPr>
          <w:rFonts w:ascii="Times New Roman" w:hAnsi="Times New Roman" w:cs="Times New Roman"/>
          <w:sz w:val="28"/>
          <w:szCs w:val="28"/>
        </w:rPr>
      </w:pPr>
      <w:r w:rsidRPr="00AD3E18">
        <w:rPr>
          <w:rFonts w:ascii="Times New Roman" w:hAnsi="Times New Roman" w:cs="Times New Roman"/>
          <w:sz w:val="28"/>
          <w:szCs w:val="28"/>
        </w:rPr>
        <w:t xml:space="preserve">несоответствие участника отбора категориям и требованиям, установленным </w:t>
      </w:r>
      <w:hyperlink w:anchor="P75" w:history="1">
        <w:r w:rsidRPr="00AD3E18">
          <w:rPr>
            <w:rFonts w:ascii="Times New Roman" w:hAnsi="Times New Roman" w:cs="Times New Roman"/>
            <w:sz w:val="28"/>
            <w:szCs w:val="28"/>
          </w:rPr>
          <w:t>пунктами 1.4</w:t>
        </w:r>
      </w:hyperlink>
      <w:r w:rsidR="00861D21">
        <w:rPr>
          <w:rFonts w:ascii="Times New Roman" w:hAnsi="Times New Roman" w:cs="Times New Roman"/>
          <w:sz w:val="28"/>
          <w:szCs w:val="28"/>
        </w:rPr>
        <w:t>.</w:t>
      </w:r>
      <w:r w:rsidRPr="00AD3E18">
        <w:rPr>
          <w:rFonts w:ascii="Times New Roman" w:hAnsi="Times New Roman" w:cs="Times New Roman"/>
          <w:sz w:val="28"/>
          <w:szCs w:val="28"/>
        </w:rPr>
        <w:t xml:space="preserve"> </w:t>
      </w:r>
      <w:r w:rsidRPr="00312DCF">
        <w:rPr>
          <w:rFonts w:ascii="Times New Roman" w:hAnsi="Times New Roman" w:cs="Times New Roman"/>
          <w:sz w:val="28"/>
          <w:szCs w:val="28"/>
        </w:rPr>
        <w:t xml:space="preserve">и </w:t>
      </w:r>
      <w:hyperlink w:anchor="P98" w:history="1">
        <w:r w:rsidR="007E67EB" w:rsidRPr="00312DCF">
          <w:rPr>
            <w:rFonts w:ascii="Times New Roman" w:hAnsi="Times New Roman" w:cs="Times New Roman"/>
            <w:sz w:val="28"/>
            <w:szCs w:val="28"/>
          </w:rPr>
          <w:t>2.2</w:t>
        </w:r>
      </w:hyperlink>
      <w:r w:rsidR="00861D21">
        <w:rPr>
          <w:rFonts w:ascii="Times New Roman" w:hAnsi="Times New Roman" w:cs="Times New Roman"/>
          <w:sz w:val="28"/>
          <w:szCs w:val="28"/>
        </w:rPr>
        <w:t>.</w:t>
      </w:r>
      <w:r w:rsidRPr="00312DCF">
        <w:rPr>
          <w:rFonts w:ascii="Times New Roman" w:hAnsi="Times New Roman" w:cs="Times New Roman"/>
          <w:sz w:val="28"/>
          <w:szCs w:val="28"/>
        </w:rPr>
        <w:t xml:space="preserve"> настоящего Порядка;</w:t>
      </w:r>
    </w:p>
    <w:p w:rsidR="0011519E" w:rsidRPr="00312DCF" w:rsidRDefault="0011519E" w:rsidP="0011519E">
      <w:pPr>
        <w:pStyle w:val="ConsPlusNormal"/>
        <w:ind w:firstLine="540"/>
        <w:jc w:val="both"/>
        <w:rPr>
          <w:rFonts w:ascii="Times New Roman" w:hAnsi="Times New Roman" w:cs="Times New Roman"/>
          <w:sz w:val="28"/>
          <w:szCs w:val="28"/>
        </w:rPr>
      </w:pPr>
      <w:r w:rsidRPr="00312DCF">
        <w:rPr>
          <w:rFonts w:ascii="Times New Roman" w:hAnsi="Times New Roman" w:cs="Times New Roman"/>
          <w:sz w:val="28"/>
          <w:szCs w:val="28"/>
        </w:rPr>
        <w:t xml:space="preserve">несоответствие представленного участником отбора предложения и документов требованиям, установленным </w:t>
      </w:r>
      <w:hyperlink w:anchor="P110" w:history="1">
        <w:r w:rsidRPr="00312DCF">
          <w:rPr>
            <w:rFonts w:ascii="Times New Roman" w:hAnsi="Times New Roman" w:cs="Times New Roman"/>
            <w:sz w:val="28"/>
            <w:szCs w:val="28"/>
          </w:rPr>
          <w:t>пунктом</w:t>
        </w:r>
        <w:r w:rsidR="007A1E06" w:rsidRPr="00312DCF">
          <w:rPr>
            <w:rFonts w:ascii="Times New Roman" w:hAnsi="Times New Roman" w:cs="Times New Roman"/>
            <w:sz w:val="28"/>
            <w:szCs w:val="28"/>
          </w:rPr>
          <w:t xml:space="preserve"> 2</w:t>
        </w:r>
        <w:r w:rsidRPr="00312DCF">
          <w:rPr>
            <w:rFonts w:ascii="Times New Roman" w:hAnsi="Times New Roman" w:cs="Times New Roman"/>
            <w:sz w:val="28"/>
            <w:szCs w:val="28"/>
          </w:rPr>
          <w:t>.</w:t>
        </w:r>
        <w:r w:rsidR="007E67EB" w:rsidRPr="00312DCF">
          <w:rPr>
            <w:rFonts w:ascii="Times New Roman" w:hAnsi="Times New Roman" w:cs="Times New Roman"/>
            <w:sz w:val="28"/>
            <w:szCs w:val="28"/>
          </w:rPr>
          <w:t>3</w:t>
        </w:r>
      </w:hyperlink>
      <w:r w:rsidR="00861D21">
        <w:rPr>
          <w:rFonts w:ascii="Times New Roman" w:hAnsi="Times New Roman" w:cs="Times New Roman"/>
          <w:sz w:val="28"/>
          <w:szCs w:val="28"/>
        </w:rPr>
        <w:t>.</w:t>
      </w:r>
      <w:r w:rsidRPr="00312DCF">
        <w:rPr>
          <w:rFonts w:ascii="Times New Roman" w:hAnsi="Times New Roman" w:cs="Times New Roman"/>
          <w:sz w:val="28"/>
          <w:szCs w:val="28"/>
        </w:rPr>
        <w:t xml:space="preserve"> настоящего Порядка;</w:t>
      </w:r>
    </w:p>
    <w:p w:rsidR="0011519E" w:rsidRPr="00312DCF" w:rsidRDefault="0011519E" w:rsidP="0011519E">
      <w:pPr>
        <w:pStyle w:val="ConsPlusNormal"/>
        <w:ind w:firstLine="540"/>
        <w:jc w:val="both"/>
        <w:rPr>
          <w:rFonts w:ascii="Times New Roman" w:hAnsi="Times New Roman" w:cs="Times New Roman"/>
          <w:sz w:val="28"/>
          <w:szCs w:val="28"/>
        </w:rPr>
      </w:pPr>
      <w:r w:rsidRPr="00312DCF">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11519E" w:rsidRPr="00312DCF" w:rsidRDefault="0011519E" w:rsidP="0011519E">
      <w:pPr>
        <w:pStyle w:val="ConsPlusNormal"/>
        <w:ind w:firstLine="539"/>
        <w:jc w:val="both"/>
        <w:rPr>
          <w:rFonts w:ascii="Times New Roman" w:hAnsi="Times New Roman" w:cs="Times New Roman"/>
          <w:sz w:val="28"/>
          <w:szCs w:val="28"/>
        </w:rPr>
      </w:pPr>
      <w:r w:rsidRPr="00312DCF">
        <w:rPr>
          <w:rFonts w:ascii="Times New Roman" w:hAnsi="Times New Roman" w:cs="Times New Roman"/>
          <w:sz w:val="28"/>
          <w:szCs w:val="28"/>
        </w:rPr>
        <w:t xml:space="preserve">подача участником отбора предложения после даты </w:t>
      </w:r>
      <w:proofErr w:type="gramStart"/>
      <w:r w:rsidRPr="00312DCF">
        <w:rPr>
          <w:rFonts w:ascii="Times New Roman" w:hAnsi="Times New Roman" w:cs="Times New Roman"/>
          <w:sz w:val="28"/>
          <w:szCs w:val="28"/>
        </w:rPr>
        <w:t>и(</w:t>
      </w:r>
      <w:proofErr w:type="gramEnd"/>
      <w:r w:rsidRPr="00312DCF">
        <w:rPr>
          <w:rFonts w:ascii="Times New Roman" w:hAnsi="Times New Roman" w:cs="Times New Roman"/>
          <w:sz w:val="28"/>
          <w:szCs w:val="28"/>
        </w:rPr>
        <w:t>или) времени, определенных для подачи предложений.</w:t>
      </w:r>
    </w:p>
    <w:p w:rsidR="0011519E" w:rsidRPr="00312DCF" w:rsidRDefault="007A1E06" w:rsidP="00542285">
      <w:pPr>
        <w:pStyle w:val="ConsPlusNormal"/>
        <w:ind w:firstLine="539"/>
        <w:jc w:val="both"/>
        <w:rPr>
          <w:rFonts w:ascii="Times New Roman" w:hAnsi="Times New Roman" w:cs="Times New Roman"/>
          <w:sz w:val="28"/>
          <w:szCs w:val="28"/>
        </w:rPr>
      </w:pPr>
      <w:r w:rsidRPr="00312DCF">
        <w:rPr>
          <w:rFonts w:ascii="Times New Roman" w:hAnsi="Times New Roman" w:cs="Times New Roman"/>
          <w:sz w:val="28"/>
          <w:szCs w:val="28"/>
        </w:rPr>
        <w:t>2</w:t>
      </w:r>
      <w:r w:rsidR="0011519E" w:rsidRPr="00312DCF">
        <w:rPr>
          <w:rFonts w:ascii="Times New Roman" w:hAnsi="Times New Roman" w:cs="Times New Roman"/>
          <w:sz w:val="28"/>
          <w:szCs w:val="28"/>
        </w:rPr>
        <w:t>.1</w:t>
      </w:r>
      <w:r w:rsidR="007E67EB" w:rsidRPr="00312DCF">
        <w:rPr>
          <w:rFonts w:ascii="Times New Roman" w:hAnsi="Times New Roman" w:cs="Times New Roman"/>
          <w:sz w:val="28"/>
          <w:szCs w:val="28"/>
        </w:rPr>
        <w:t>2</w:t>
      </w:r>
      <w:r w:rsidR="0011519E" w:rsidRPr="00312DCF">
        <w:rPr>
          <w:rFonts w:ascii="Times New Roman" w:hAnsi="Times New Roman" w:cs="Times New Roman"/>
          <w:sz w:val="28"/>
          <w:szCs w:val="28"/>
        </w:rPr>
        <w:t xml:space="preserve">. В случае наличия оснований для отклонения предложения участника </w:t>
      </w:r>
      <w:r w:rsidR="0011519E" w:rsidRPr="00312DCF">
        <w:rPr>
          <w:rFonts w:ascii="Times New Roman" w:hAnsi="Times New Roman" w:cs="Times New Roman"/>
          <w:sz w:val="28"/>
          <w:szCs w:val="28"/>
        </w:rPr>
        <w:lastRenderedPageBreak/>
        <w:t xml:space="preserve">отбора центр занятости населения в течение пяти рабочих дней со дня принятия правового акта, указанного в </w:t>
      </w:r>
      <w:hyperlink w:anchor="P131" w:history="1">
        <w:r w:rsidR="0011519E" w:rsidRPr="00312DCF">
          <w:rPr>
            <w:rFonts w:ascii="Times New Roman" w:hAnsi="Times New Roman" w:cs="Times New Roman"/>
            <w:sz w:val="28"/>
            <w:szCs w:val="28"/>
          </w:rPr>
          <w:t xml:space="preserve">пункте </w:t>
        </w:r>
        <w:r w:rsidRPr="00312DCF">
          <w:rPr>
            <w:rFonts w:ascii="Times New Roman" w:hAnsi="Times New Roman" w:cs="Times New Roman"/>
            <w:sz w:val="28"/>
            <w:szCs w:val="28"/>
          </w:rPr>
          <w:t>2</w:t>
        </w:r>
        <w:r w:rsidR="0011519E" w:rsidRPr="00312DCF">
          <w:rPr>
            <w:rFonts w:ascii="Times New Roman" w:hAnsi="Times New Roman" w:cs="Times New Roman"/>
            <w:sz w:val="28"/>
            <w:szCs w:val="28"/>
          </w:rPr>
          <w:t>.</w:t>
        </w:r>
        <w:r w:rsidR="007E67EB" w:rsidRPr="00312DCF">
          <w:rPr>
            <w:rFonts w:ascii="Times New Roman" w:hAnsi="Times New Roman" w:cs="Times New Roman"/>
            <w:sz w:val="28"/>
            <w:szCs w:val="28"/>
          </w:rPr>
          <w:t>10</w:t>
        </w:r>
      </w:hyperlink>
      <w:r w:rsidR="00542285">
        <w:rPr>
          <w:rFonts w:ascii="Times New Roman" w:hAnsi="Times New Roman" w:cs="Times New Roman"/>
          <w:sz w:val="28"/>
          <w:szCs w:val="28"/>
        </w:rPr>
        <w:t>.</w:t>
      </w:r>
      <w:r w:rsidR="0011519E" w:rsidRPr="00312DCF">
        <w:rPr>
          <w:rFonts w:ascii="Times New Roman" w:hAnsi="Times New Roman" w:cs="Times New Roman"/>
          <w:sz w:val="28"/>
          <w:szCs w:val="28"/>
        </w:rPr>
        <w:t xml:space="preserve"> настоящего Порядка, направляет участнику отбора уведомление с указанием причин отклонения предложения. Уведомление об отклонении предложения направляется в письменной форме на адрес электронной почты, указанный в предложении участника отбора.</w:t>
      </w:r>
    </w:p>
    <w:p w:rsidR="0011519E" w:rsidRPr="00312DCF" w:rsidRDefault="0011519E" w:rsidP="0082026F">
      <w:pPr>
        <w:pStyle w:val="ConsPlusNormal"/>
        <w:ind w:firstLine="539"/>
        <w:jc w:val="both"/>
        <w:rPr>
          <w:rFonts w:ascii="Times New Roman" w:hAnsi="Times New Roman" w:cs="Times New Roman"/>
          <w:sz w:val="28"/>
          <w:szCs w:val="28"/>
        </w:rPr>
      </w:pPr>
      <w:r w:rsidRPr="00312DCF">
        <w:rPr>
          <w:rFonts w:ascii="Times New Roman" w:hAnsi="Times New Roman" w:cs="Times New Roman"/>
          <w:sz w:val="28"/>
          <w:szCs w:val="28"/>
        </w:rPr>
        <w:t xml:space="preserve">Отклонение </w:t>
      </w:r>
      <w:r w:rsidR="00542285">
        <w:rPr>
          <w:rFonts w:ascii="Times New Roman" w:hAnsi="Times New Roman" w:cs="Times New Roman"/>
          <w:sz w:val="28"/>
          <w:szCs w:val="28"/>
        </w:rPr>
        <w:t xml:space="preserve">предложения </w:t>
      </w:r>
      <w:r w:rsidRPr="00312DCF">
        <w:rPr>
          <w:rFonts w:ascii="Times New Roman" w:hAnsi="Times New Roman" w:cs="Times New Roman"/>
          <w:sz w:val="28"/>
          <w:szCs w:val="28"/>
        </w:rPr>
        <w:t>не препятствует повторной подаче предложения после устранения причины отклонения в период проведения отбора.</w:t>
      </w:r>
    </w:p>
    <w:p w:rsidR="0011519E" w:rsidRPr="00312DCF" w:rsidRDefault="007A1E06" w:rsidP="0082026F">
      <w:pPr>
        <w:ind w:firstLine="539"/>
      </w:pPr>
      <w:bookmarkStart w:id="9" w:name="sub_2046"/>
      <w:r w:rsidRPr="00312DCF">
        <w:t>2</w:t>
      </w:r>
      <w:r w:rsidR="0011519E" w:rsidRPr="00312DCF">
        <w:t>.1</w:t>
      </w:r>
      <w:r w:rsidR="007E67EB" w:rsidRPr="00312DCF">
        <w:t>3</w:t>
      </w:r>
      <w:r w:rsidR="0011519E" w:rsidRPr="00312DCF">
        <w:t>. Основаниями для отказа в предоставлении субсидии являются:</w:t>
      </w:r>
    </w:p>
    <w:bookmarkEnd w:id="9"/>
    <w:p w:rsidR="0011519E" w:rsidRPr="00C52F2E" w:rsidRDefault="0011519E" w:rsidP="0082026F">
      <w:pPr>
        <w:autoSpaceDE w:val="0"/>
        <w:autoSpaceDN w:val="0"/>
        <w:adjustRightInd w:val="0"/>
        <w:ind w:firstLine="539"/>
        <w:rPr>
          <w:szCs w:val="28"/>
        </w:rPr>
      </w:pPr>
      <w:r w:rsidRPr="00312DCF">
        <w:rPr>
          <w:szCs w:val="28"/>
        </w:rPr>
        <w:t>а)</w:t>
      </w:r>
      <w:r w:rsidR="00542285">
        <w:rPr>
          <w:szCs w:val="28"/>
        </w:rPr>
        <w:t xml:space="preserve"> </w:t>
      </w:r>
      <w:r w:rsidRPr="00312DCF">
        <w:rPr>
          <w:szCs w:val="28"/>
        </w:rPr>
        <w:t xml:space="preserve">несоответствие документов, представленных участником отбора, требованиям, установленным </w:t>
      </w:r>
      <w:hyperlink w:anchor="Par109" w:history="1">
        <w:r w:rsidRPr="00312DCF">
          <w:rPr>
            <w:szCs w:val="28"/>
          </w:rPr>
          <w:t xml:space="preserve">пунктом </w:t>
        </w:r>
        <w:r w:rsidR="00EA1EA6" w:rsidRPr="00312DCF">
          <w:rPr>
            <w:szCs w:val="28"/>
          </w:rPr>
          <w:t>2.</w:t>
        </w:r>
        <w:r w:rsidR="007E67EB" w:rsidRPr="00312DCF">
          <w:rPr>
            <w:szCs w:val="28"/>
          </w:rPr>
          <w:t>3</w:t>
        </w:r>
      </w:hyperlink>
      <w:r w:rsidR="00542285">
        <w:rPr>
          <w:szCs w:val="28"/>
        </w:rPr>
        <w:t>.</w:t>
      </w:r>
      <w:r w:rsidRPr="00C52F2E">
        <w:rPr>
          <w:szCs w:val="28"/>
        </w:rPr>
        <w:t xml:space="preserve"> настоящего Порядка, или непредставление (представление не в полном объеме) указанных документов;</w:t>
      </w:r>
    </w:p>
    <w:p w:rsidR="0011519E" w:rsidRDefault="0011519E" w:rsidP="0082026F">
      <w:pPr>
        <w:autoSpaceDE w:val="0"/>
        <w:autoSpaceDN w:val="0"/>
        <w:adjustRightInd w:val="0"/>
        <w:ind w:firstLine="539"/>
        <w:rPr>
          <w:szCs w:val="28"/>
        </w:rPr>
      </w:pPr>
      <w:r>
        <w:rPr>
          <w:szCs w:val="28"/>
        </w:rPr>
        <w:t>б</w:t>
      </w:r>
      <w:r w:rsidRPr="00C52F2E">
        <w:rPr>
          <w:szCs w:val="28"/>
        </w:rPr>
        <w:t xml:space="preserve">) </w:t>
      </w:r>
      <w:r>
        <w:rPr>
          <w:szCs w:val="28"/>
        </w:rPr>
        <w:t xml:space="preserve">установление факта </w:t>
      </w:r>
      <w:r w:rsidRPr="00C52F2E">
        <w:rPr>
          <w:szCs w:val="28"/>
        </w:rPr>
        <w:t>недостоверност</w:t>
      </w:r>
      <w:r>
        <w:rPr>
          <w:szCs w:val="28"/>
        </w:rPr>
        <w:t>и</w:t>
      </w:r>
      <w:r w:rsidRPr="00C52F2E">
        <w:rPr>
          <w:szCs w:val="28"/>
        </w:rPr>
        <w:t xml:space="preserve"> представленной </w:t>
      </w:r>
      <w:r>
        <w:rPr>
          <w:szCs w:val="28"/>
        </w:rPr>
        <w:t>участником отбора</w:t>
      </w:r>
      <w:r w:rsidRPr="00C52F2E">
        <w:rPr>
          <w:szCs w:val="28"/>
        </w:rPr>
        <w:t xml:space="preserve"> информации.</w:t>
      </w:r>
    </w:p>
    <w:p w:rsidR="0011519E" w:rsidRDefault="007A1E06" w:rsidP="0082026F">
      <w:pPr>
        <w:ind w:firstLine="539"/>
      </w:pPr>
      <w:bookmarkStart w:id="10" w:name="sub_2047"/>
      <w:r>
        <w:t>2</w:t>
      </w:r>
      <w:r w:rsidR="0011519E">
        <w:t>.1</w:t>
      </w:r>
      <w:r w:rsidR="007E67EB">
        <w:t>4</w:t>
      </w:r>
      <w:r w:rsidR="0011519E">
        <w:t>. В случае принятия решения об отказе в предоставлении субсидии центр занятости населения в течение семи рабочих дней информирует работодателя о принятом решении посредством электронной почты.</w:t>
      </w:r>
    </w:p>
    <w:p w:rsidR="0011519E" w:rsidRDefault="007A1E06" w:rsidP="0082026F">
      <w:pPr>
        <w:ind w:firstLine="539"/>
      </w:pPr>
      <w:bookmarkStart w:id="11" w:name="sub_2048"/>
      <w:bookmarkEnd w:id="10"/>
      <w:r>
        <w:t>2</w:t>
      </w:r>
      <w:r w:rsidR="0011519E">
        <w:t>.1</w:t>
      </w:r>
      <w:r w:rsidR="007E67EB">
        <w:t>5</w:t>
      </w:r>
      <w:r w:rsidR="0011519E">
        <w:t xml:space="preserve">. Размер субсидии определяется по фактическим затратам и составляет не более размеров, указанных в </w:t>
      </w:r>
      <w:hyperlink w:anchor="sub_2032" w:history="1">
        <w:r w:rsidR="0011519E" w:rsidRPr="00CD287E">
          <w:rPr>
            <w:rStyle w:val="ab"/>
            <w:rFonts w:cs="Arial"/>
            <w:color w:val="auto"/>
          </w:rPr>
          <w:t>пунктах 3.2</w:t>
        </w:r>
      </w:hyperlink>
      <w:r w:rsidR="00425CD3">
        <w:rPr>
          <w:rStyle w:val="ab"/>
          <w:rFonts w:cs="Arial"/>
          <w:color w:val="auto"/>
        </w:rPr>
        <w:t>.</w:t>
      </w:r>
      <w:r w:rsidR="0011519E" w:rsidRPr="00CD287E">
        <w:t xml:space="preserve"> и </w:t>
      </w:r>
      <w:hyperlink w:anchor="sub_2033" w:history="1">
        <w:r w:rsidR="0011519E" w:rsidRPr="00CD287E">
          <w:rPr>
            <w:rStyle w:val="ab"/>
            <w:rFonts w:cs="Arial"/>
            <w:color w:val="auto"/>
          </w:rPr>
          <w:t>3.3</w:t>
        </w:r>
      </w:hyperlink>
      <w:r w:rsidR="00425CD3">
        <w:rPr>
          <w:rStyle w:val="ab"/>
          <w:rFonts w:cs="Arial"/>
          <w:color w:val="auto"/>
        </w:rPr>
        <w:t>.</w:t>
      </w:r>
      <w:r w:rsidR="0011519E" w:rsidRPr="00CD287E">
        <w:t xml:space="preserve"> на</w:t>
      </w:r>
      <w:r w:rsidR="0011519E">
        <w:t>стоящего Порядка, из расчета за месяц.</w:t>
      </w:r>
    </w:p>
    <w:bookmarkEnd w:id="11"/>
    <w:p w:rsidR="0011519E" w:rsidRPr="00CD287E" w:rsidRDefault="007A1E06" w:rsidP="0082026F">
      <w:pPr>
        <w:pStyle w:val="ConsPlusNormal"/>
        <w:ind w:firstLine="539"/>
        <w:jc w:val="both"/>
        <w:rPr>
          <w:rFonts w:ascii="Times New Roman" w:hAnsi="Times New Roman" w:cs="Times New Roman"/>
          <w:sz w:val="28"/>
        </w:rPr>
      </w:pPr>
      <w:r>
        <w:rPr>
          <w:rFonts w:ascii="Times New Roman" w:hAnsi="Times New Roman" w:cs="Times New Roman"/>
          <w:sz w:val="28"/>
        </w:rPr>
        <w:t>2</w:t>
      </w:r>
      <w:r w:rsidR="0011519E" w:rsidRPr="00CD287E">
        <w:rPr>
          <w:rFonts w:ascii="Times New Roman" w:hAnsi="Times New Roman" w:cs="Times New Roman"/>
          <w:sz w:val="28"/>
        </w:rPr>
        <w:t>.1</w:t>
      </w:r>
      <w:r w:rsidR="007E67EB">
        <w:rPr>
          <w:rFonts w:ascii="Times New Roman" w:hAnsi="Times New Roman" w:cs="Times New Roman"/>
          <w:sz w:val="28"/>
        </w:rPr>
        <w:t>6</w:t>
      </w:r>
      <w:r w:rsidR="0011519E" w:rsidRPr="00CD287E">
        <w:rPr>
          <w:rFonts w:ascii="Times New Roman" w:hAnsi="Times New Roman" w:cs="Times New Roman"/>
          <w:sz w:val="28"/>
        </w:rPr>
        <w:t xml:space="preserve">. Центр занятости населения в срок не позднее трех рабочих дней </w:t>
      </w:r>
      <w:proofErr w:type="gramStart"/>
      <w:r w:rsidR="0011519E" w:rsidRPr="00CD287E">
        <w:rPr>
          <w:rFonts w:ascii="Times New Roman" w:hAnsi="Times New Roman" w:cs="Times New Roman"/>
          <w:sz w:val="28"/>
        </w:rPr>
        <w:t>с даты издания</w:t>
      </w:r>
      <w:proofErr w:type="gramEnd"/>
      <w:r w:rsidR="0011519E" w:rsidRPr="00CD287E">
        <w:rPr>
          <w:rFonts w:ascii="Times New Roman" w:hAnsi="Times New Roman" w:cs="Times New Roman"/>
          <w:sz w:val="28"/>
        </w:rPr>
        <w:t xml:space="preserve"> правового акта, указанного в </w:t>
      </w:r>
      <w:hyperlink w:anchor="P131" w:history="1">
        <w:r w:rsidR="0011519E" w:rsidRPr="00CD287E">
          <w:rPr>
            <w:rFonts w:ascii="Times New Roman" w:hAnsi="Times New Roman" w:cs="Times New Roman"/>
            <w:sz w:val="28"/>
          </w:rPr>
          <w:t xml:space="preserve">пункте </w:t>
        </w:r>
        <w:r>
          <w:rPr>
            <w:rFonts w:ascii="Times New Roman" w:hAnsi="Times New Roman" w:cs="Times New Roman"/>
            <w:sz w:val="28"/>
          </w:rPr>
          <w:t>2</w:t>
        </w:r>
        <w:r w:rsidR="0011519E" w:rsidRPr="00CD287E">
          <w:rPr>
            <w:rFonts w:ascii="Times New Roman" w:hAnsi="Times New Roman" w:cs="Times New Roman"/>
            <w:sz w:val="28"/>
          </w:rPr>
          <w:t>.</w:t>
        </w:r>
        <w:r w:rsidR="007E67EB">
          <w:rPr>
            <w:rFonts w:ascii="Times New Roman" w:hAnsi="Times New Roman" w:cs="Times New Roman"/>
            <w:sz w:val="28"/>
          </w:rPr>
          <w:t>10</w:t>
        </w:r>
      </w:hyperlink>
      <w:r w:rsidR="00425CD3">
        <w:rPr>
          <w:rFonts w:ascii="Times New Roman" w:hAnsi="Times New Roman" w:cs="Times New Roman"/>
          <w:sz w:val="28"/>
        </w:rPr>
        <w:t>.</w:t>
      </w:r>
      <w:r w:rsidR="0011519E" w:rsidRPr="00CD287E">
        <w:rPr>
          <w:rFonts w:ascii="Times New Roman" w:hAnsi="Times New Roman" w:cs="Times New Roman"/>
          <w:sz w:val="28"/>
        </w:rPr>
        <w:t xml:space="preserve"> настоящего Порядка, размещает на едином портале (при наличии технической возможности) и на официальном сайте Комитета в сети "Интернет" информацию о результатах отбора, включающую следующие сведения:</w:t>
      </w:r>
    </w:p>
    <w:p w:rsidR="0011519E" w:rsidRPr="00CD287E" w:rsidRDefault="0011519E" w:rsidP="0082026F">
      <w:pPr>
        <w:pStyle w:val="ConsPlusNormal"/>
        <w:ind w:firstLine="539"/>
        <w:jc w:val="both"/>
        <w:rPr>
          <w:rFonts w:ascii="Times New Roman" w:hAnsi="Times New Roman" w:cs="Times New Roman"/>
          <w:sz w:val="28"/>
        </w:rPr>
      </w:pPr>
      <w:r w:rsidRPr="00CD287E">
        <w:rPr>
          <w:rFonts w:ascii="Times New Roman" w:hAnsi="Times New Roman" w:cs="Times New Roman"/>
          <w:sz w:val="28"/>
        </w:rPr>
        <w:t>дата, время и место рассмотрения предложений;</w:t>
      </w:r>
    </w:p>
    <w:p w:rsidR="0011519E" w:rsidRPr="00CD287E" w:rsidRDefault="0011519E" w:rsidP="0082026F">
      <w:pPr>
        <w:pStyle w:val="ConsPlusNormal"/>
        <w:ind w:firstLine="539"/>
        <w:jc w:val="both"/>
        <w:rPr>
          <w:rFonts w:ascii="Times New Roman" w:hAnsi="Times New Roman" w:cs="Times New Roman"/>
          <w:sz w:val="28"/>
        </w:rPr>
      </w:pPr>
      <w:r w:rsidRPr="00CD287E">
        <w:rPr>
          <w:rFonts w:ascii="Times New Roman" w:hAnsi="Times New Roman" w:cs="Times New Roman"/>
          <w:sz w:val="28"/>
        </w:rPr>
        <w:t>информация об участниках отбора, предложения которых рассмотрены;</w:t>
      </w:r>
    </w:p>
    <w:p w:rsidR="0011519E" w:rsidRPr="00CD287E" w:rsidRDefault="0011519E" w:rsidP="0082026F">
      <w:pPr>
        <w:pStyle w:val="ConsPlusNormal"/>
        <w:ind w:firstLine="539"/>
        <w:jc w:val="both"/>
        <w:rPr>
          <w:rFonts w:ascii="Times New Roman" w:hAnsi="Times New Roman" w:cs="Times New Roman"/>
          <w:sz w:val="28"/>
        </w:rPr>
      </w:pPr>
      <w:r w:rsidRPr="00CD287E">
        <w:rPr>
          <w:rFonts w:ascii="Times New Roman" w:hAnsi="Times New Roman" w:cs="Times New Roman"/>
          <w:sz w:val="28"/>
        </w:rPr>
        <w:t>информация об участниках отбора, предложения которых отклонены, с указанием причин отклонения, в том числе положений объявления, которым не соответствуют отклоненные предложения;</w:t>
      </w:r>
    </w:p>
    <w:p w:rsidR="0011519E" w:rsidRPr="00CD287E" w:rsidRDefault="0011519E" w:rsidP="0082026F">
      <w:pPr>
        <w:pStyle w:val="ConsPlusNormal"/>
        <w:ind w:firstLine="539"/>
        <w:jc w:val="both"/>
        <w:rPr>
          <w:rFonts w:ascii="Times New Roman" w:hAnsi="Times New Roman" w:cs="Times New Roman"/>
          <w:sz w:val="28"/>
        </w:rPr>
      </w:pPr>
      <w:r w:rsidRPr="00CD287E">
        <w:rPr>
          <w:rFonts w:ascii="Times New Roman" w:hAnsi="Times New Roman" w:cs="Times New Roman"/>
          <w:sz w:val="28"/>
        </w:rPr>
        <w:t>наименование получателя (получателей) субсидии, с которым заключается соглашение, и размер предоставляемой ему (им) субсидии.</w:t>
      </w:r>
    </w:p>
    <w:p w:rsidR="0011519E" w:rsidRDefault="007A1E06" w:rsidP="0082026F">
      <w:pPr>
        <w:autoSpaceDE w:val="0"/>
        <w:autoSpaceDN w:val="0"/>
        <w:adjustRightInd w:val="0"/>
        <w:ind w:firstLine="539"/>
        <w:rPr>
          <w:szCs w:val="28"/>
        </w:rPr>
      </w:pPr>
      <w:r>
        <w:rPr>
          <w:szCs w:val="28"/>
        </w:rPr>
        <w:t>2</w:t>
      </w:r>
      <w:r w:rsidR="0011519E">
        <w:rPr>
          <w:szCs w:val="28"/>
        </w:rPr>
        <w:t>.1</w:t>
      </w:r>
      <w:r w:rsidR="00F17C1B">
        <w:rPr>
          <w:szCs w:val="28"/>
        </w:rPr>
        <w:t>7</w:t>
      </w:r>
      <w:r w:rsidR="0011519E">
        <w:rPr>
          <w:szCs w:val="28"/>
        </w:rPr>
        <w:t>. Центр занятости населения не позднее 10</w:t>
      </w:r>
      <w:r w:rsidR="0011519E" w:rsidRPr="00C04140">
        <w:rPr>
          <w:szCs w:val="28"/>
        </w:rPr>
        <w:t xml:space="preserve"> рабочих дней </w:t>
      </w:r>
      <w:proofErr w:type="gramStart"/>
      <w:r w:rsidR="0011519E" w:rsidRPr="00C04140">
        <w:rPr>
          <w:szCs w:val="28"/>
        </w:rPr>
        <w:t>с даты</w:t>
      </w:r>
      <w:r w:rsidR="0011519E">
        <w:rPr>
          <w:szCs w:val="28"/>
        </w:rPr>
        <w:t xml:space="preserve"> принятия</w:t>
      </w:r>
      <w:proofErr w:type="gramEnd"/>
      <w:r w:rsidR="0011519E">
        <w:rPr>
          <w:szCs w:val="28"/>
        </w:rPr>
        <w:t xml:space="preserve"> локального правового акта </w:t>
      </w:r>
      <w:r w:rsidR="0011519E" w:rsidRPr="00F74C5A">
        <w:rPr>
          <w:szCs w:val="28"/>
        </w:rPr>
        <w:t>заключает с победител</w:t>
      </w:r>
      <w:r w:rsidR="0011519E">
        <w:rPr>
          <w:szCs w:val="28"/>
        </w:rPr>
        <w:t>ем</w:t>
      </w:r>
      <w:r w:rsidR="0011519E" w:rsidRPr="00F74C5A">
        <w:rPr>
          <w:szCs w:val="28"/>
        </w:rPr>
        <w:t xml:space="preserve"> отбора </w:t>
      </w:r>
      <w:r w:rsidR="001956D6">
        <w:rPr>
          <w:szCs w:val="28"/>
        </w:rPr>
        <w:t>с</w:t>
      </w:r>
      <w:r w:rsidR="0011519E">
        <w:rPr>
          <w:szCs w:val="28"/>
        </w:rPr>
        <w:t>оглашение.</w:t>
      </w:r>
      <w:r w:rsidR="0011519E" w:rsidRPr="00F74C5A">
        <w:rPr>
          <w:szCs w:val="28"/>
        </w:rPr>
        <w:t xml:space="preserve"> </w:t>
      </w:r>
    </w:p>
    <w:p w:rsidR="0011519E" w:rsidRPr="00C04140" w:rsidRDefault="0011519E" w:rsidP="001151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случае поступления в центр занятости информации об отказе п</w:t>
      </w:r>
      <w:r w:rsidR="005440CA">
        <w:rPr>
          <w:rFonts w:ascii="Times New Roman" w:hAnsi="Times New Roman" w:cs="Times New Roman"/>
          <w:sz w:val="28"/>
          <w:szCs w:val="28"/>
        </w:rPr>
        <w:t>обедителя отбора от подписания с</w:t>
      </w:r>
      <w:r>
        <w:rPr>
          <w:rFonts w:ascii="Times New Roman" w:hAnsi="Times New Roman" w:cs="Times New Roman"/>
          <w:sz w:val="28"/>
          <w:szCs w:val="28"/>
        </w:rPr>
        <w:t>оглашения, он признается уклонив</w:t>
      </w:r>
      <w:r w:rsidR="00425CD3">
        <w:rPr>
          <w:rFonts w:ascii="Times New Roman" w:hAnsi="Times New Roman" w:cs="Times New Roman"/>
          <w:sz w:val="28"/>
          <w:szCs w:val="28"/>
        </w:rPr>
        <w:t>шимся от заключения С</w:t>
      </w:r>
      <w:r w:rsidR="007A1E06">
        <w:rPr>
          <w:rFonts w:ascii="Times New Roman" w:hAnsi="Times New Roman" w:cs="Times New Roman"/>
          <w:sz w:val="28"/>
          <w:szCs w:val="28"/>
        </w:rPr>
        <w:t>оглашения</w:t>
      </w:r>
      <w:r>
        <w:rPr>
          <w:rFonts w:ascii="Times New Roman" w:hAnsi="Times New Roman" w:cs="Times New Roman"/>
          <w:sz w:val="28"/>
          <w:szCs w:val="28"/>
        </w:rPr>
        <w:t>.</w:t>
      </w:r>
    </w:p>
    <w:p w:rsidR="007A1E06" w:rsidRPr="00484EF4" w:rsidRDefault="007A1E06" w:rsidP="007A1E06">
      <w:pPr>
        <w:pStyle w:val="ConsPlusNormal"/>
        <w:jc w:val="center"/>
        <w:rPr>
          <w:rFonts w:ascii="Times New Roman" w:hAnsi="Times New Roman" w:cs="Times New Roman"/>
          <w:b/>
          <w:sz w:val="28"/>
          <w:szCs w:val="28"/>
        </w:rPr>
      </w:pPr>
      <w:r w:rsidRPr="00484EF4">
        <w:rPr>
          <w:rFonts w:ascii="Times New Roman" w:hAnsi="Times New Roman" w:cs="Times New Roman"/>
          <w:b/>
          <w:sz w:val="28"/>
          <w:szCs w:val="28"/>
        </w:rPr>
        <w:t>3. Условия и порядок предоставления субсидии</w:t>
      </w:r>
    </w:p>
    <w:bookmarkEnd w:id="7"/>
    <w:p w:rsidR="00B636AF" w:rsidRPr="00484EF4" w:rsidRDefault="00B636AF" w:rsidP="00B636AF">
      <w:pPr>
        <w:rPr>
          <w:b/>
          <w:szCs w:val="28"/>
        </w:rPr>
      </w:pPr>
    </w:p>
    <w:p w:rsidR="00B636AF" w:rsidRPr="00312DCF" w:rsidRDefault="00B636AF" w:rsidP="00425CD3">
      <w:pPr>
        <w:ind w:firstLine="567"/>
      </w:pPr>
      <w:bookmarkStart w:id="12" w:name="sub_2031"/>
      <w:r w:rsidRPr="00312DCF">
        <w:t>3.1. Субсидии предоставляются при услови</w:t>
      </w:r>
      <w:r w:rsidR="00F17C1B" w:rsidRPr="00312DCF">
        <w:t xml:space="preserve">и заключения между </w:t>
      </w:r>
      <w:r w:rsidR="006718AE" w:rsidRPr="00C35B00">
        <w:t xml:space="preserve">получателем субсидий </w:t>
      </w:r>
      <w:r w:rsidR="00F17C1B" w:rsidRPr="00312DCF">
        <w:t xml:space="preserve">и центром занятости населения </w:t>
      </w:r>
      <w:r w:rsidR="00425CD3">
        <w:t>С</w:t>
      </w:r>
      <w:r w:rsidR="00F17C1B" w:rsidRPr="00312DCF">
        <w:t>оглашения в порядке и на условиях, установленных настоящим Порядком, в соответствии с типовой формой, утвержденной нормативным правовым актом Комитета финансов Ленингра</w:t>
      </w:r>
      <w:r w:rsidR="00F3039D">
        <w:t>дской области.</w:t>
      </w:r>
    </w:p>
    <w:p w:rsidR="006877B1" w:rsidRDefault="006877B1" w:rsidP="00425CD3">
      <w:pPr>
        <w:ind w:firstLine="567"/>
      </w:pPr>
      <w:bookmarkStart w:id="13" w:name="sub_2035"/>
      <w:bookmarkEnd w:id="12"/>
      <w:r w:rsidRPr="00312DCF">
        <w:t xml:space="preserve">3.2. </w:t>
      </w:r>
      <w:proofErr w:type="gramStart"/>
      <w:r w:rsidRPr="00312DCF">
        <w:t>Ежемесячный размер возмещения затрат работодателя на</w:t>
      </w:r>
      <w:r>
        <w:t xml:space="preserve"> выплату заработной платы трудоустроенного гражданина, </w:t>
      </w:r>
      <w:r w:rsidR="00230A5F">
        <w:t xml:space="preserve">нуждающегося в дополнительной поддержке, </w:t>
      </w:r>
      <w:r>
        <w:t xml:space="preserve">равен 50 процентам от фактических затрат работодателя на выплату заработной платы трудоустроенного гражданина, </w:t>
      </w:r>
      <w:r w:rsidR="00230A5F" w:rsidRPr="00230A5F">
        <w:t xml:space="preserve">нуждающегося в дополнительной </w:t>
      </w:r>
      <w:r w:rsidR="00230A5F" w:rsidRPr="00230A5F">
        <w:lastRenderedPageBreak/>
        <w:t>поддержке,</w:t>
      </w:r>
      <w:r w:rsidR="00230A5F">
        <w:t xml:space="preserve"> </w:t>
      </w:r>
      <w:r>
        <w:t>но не более размера минимальной заработной платы, установленного региональным соглашением о минимальной заработной плате в Ленинградской области, увеличенного на сумму страховых взносов в государственные внебюджетные фонды.</w:t>
      </w:r>
      <w:proofErr w:type="gramEnd"/>
    </w:p>
    <w:p w:rsidR="006877B1" w:rsidRDefault="006877B1" w:rsidP="00425CD3">
      <w:pPr>
        <w:ind w:firstLine="567"/>
      </w:pPr>
      <w:r>
        <w:t xml:space="preserve"> 3.3. Ежемесячный размер возмещения затрат работодателя на доплату за наставничество </w:t>
      </w:r>
      <w:r w:rsidR="00230A5F">
        <w:t>наставнику</w:t>
      </w:r>
      <w:r>
        <w:t>, равен фактическим затратам работодателя на доплату за наставничество</w:t>
      </w:r>
      <w:r w:rsidR="00230A5F">
        <w:t xml:space="preserve"> наставнику</w:t>
      </w:r>
      <w:r>
        <w:t>, но не более размера минимальной заработной платы, установленного региональным соглашением о минимальной заработной плате в Ленинградской области, увеличенного на сумму страховых взносов в государственные внебюджетные фонды.</w:t>
      </w:r>
    </w:p>
    <w:p w:rsidR="006877B1" w:rsidRDefault="006877B1" w:rsidP="00425CD3">
      <w:pPr>
        <w:ind w:firstLine="567"/>
      </w:pPr>
      <w:r>
        <w:t>3.4. Максимальный срок, за который производится компенсация расходов работодателей на выплату заработной платы трудоустроенного несовершеннолетнего гражданина в возрасте от 14 до 18 лет, составляет 1 месяц.</w:t>
      </w:r>
    </w:p>
    <w:p w:rsidR="00B636AF" w:rsidRDefault="00B636AF" w:rsidP="00425CD3">
      <w:pPr>
        <w:ind w:firstLine="567"/>
      </w:pPr>
      <w:r>
        <w:t xml:space="preserve">3.5. Максимальный срок, за который производится компенсация расходов работодателей на выплату заработной платы трудоустроенного выпускника образовательной организации, составляет </w:t>
      </w:r>
      <w:r w:rsidR="00040A3E">
        <w:t>6</w:t>
      </w:r>
      <w:r>
        <w:t xml:space="preserve"> месяцев.</w:t>
      </w:r>
    </w:p>
    <w:bookmarkEnd w:id="13"/>
    <w:p w:rsidR="006877B1" w:rsidRDefault="006877B1" w:rsidP="00425CD3">
      <w:pPr>
        <w:ind w:firstLine="567"/>
      </w:pPr>
      <w:r>
        <w:t xml:space="preserve">3.6. Максимальный срок, за который производится компенсация расходов работодателей на выплату заработной платы </w:t>
      </w:r>
      <w:r w:rsidR="00040A3E">
        <w:t>трудоустроенного гражданина, освободившегося из мест лишения свободы, трудоустроенного гражданина, отбывающего уголовное наказание без изоляции от общества</w:t>
      </w:r>
      <w:r w:rsidR="00A80442">
        <w:t>,</w:t>
      </w:r>
      <w:r w:rsidR="00040A3E">
        <w:t xml:space="preserve"> </w:t>
      </w:r>
      <w:r>
        <w:t>трудоустроенного инвалида, составляет 3 месяца.</w:t>
      </w:r>
    </w:p>
    <w:p w:rsidR="006877B1" w:rsidRDefault="006877B1" w:rsidP="00425CD3">
      <w:pPr>
        <w:ind w:firstLine="567"/>
      </w:pPr>
      <w:r>
        <w:t xml:space="preserve">3.7. Максимальный срок компенсации расходов работодателей на доплату за наставничество </w:t>
      </w:r>
      <w:r w:rsidR="00230A5F">
        <w:t xml:space="preserve">наставнику </w:t>
      </w:r>
      <w:r>
        <w:t xml:space="preserve">составляет </w:t>
      </w:r>
      <w:r w:rsidR="00040A3E">
        <w:t>1</w:t>
      </w:r>
      <w:r>
        <w:t xml:space="preserve"> месяц.</w:t>
      </w:r>
    </w:p>
    <w:p w:rsidR="00507EC1" w:rsidRPr="00CD30B1" w:rsidRDefault="00FA559D" w:rsidP="00425CD3">
      <w:pPr>
        <w:ind w:firstLine="567"/>
      </w:pPr>
      <w:bookmarkStart w:id="14" w:name="sub_2051"/>
      <w:r>
        <w:t>3</w:t>
      </w:r>
      <w:r w:rsidR="00507EC1" w:rsidRPr="00CD30B1">
        <w:t>.</w:t>
      </w:r>
      <w:r w:rsidR="00040A3E">
        <w:t>8</w:t>
      </w:r>
      <w:r w:rsidR="00507EC1" w:rsidRPr="00CD30B1">
        <w:t>. Основанием для перечисления субсидии на расчетный счет получателя субсидии является заключенн</w:t>
      </w:r>
      <w:r w:rsidR="00507EC1">
        <w:t>ое</w:t>
      </w:r>
      <w:r w:rsidR="00507EC1" w:rsidRPr="00CD30B1">
        <w:t xml:space="preserve"> между получателем субсидии и центром занятости населения </w:t>
      </w:r>
      <w:r w:rsidR="00425CD3">
        <w:t>С</w:t>
      </w:r>
      <w:r w:rsidR="00507EC1">
        <w:t>оглашение</w:t>
      </w:r>
      <w:r w:rsidR="00507EC1" w:rsidRPr="00CD30B1">
        <w:t>.</w:t>
      </w:r>
    </w:p>
    <w:p w:rsidR="00507EC1" w:rsidRPr="00CD30B1" w:rsidRDefault="00507EC1" w:rsidP="00425CD3">
      <w:pPr>
        <w:ind w:firstLine="567"/>
      </w:pPr>
      <w:r w:rsidRPr="00CD30B1">
        <w:t xml:space="preserve">Работодателю, заключившему с центром занятости населения </w:t>
      </w:r>
      <w:r w:rsidR="00425CD3">
        <w:t>С</w:t>
      </w:r>
      <w:r>
        <w:t>оглашение</w:t>
      </w:r>
      <w:r w:rsidRPr="00CD30B1">
        <w:t>, еж</w:t>
      </w:r>
      <w:r w:rsidR="00230A5F">
        <w:t xml:space="preserve">емесячно компенсируются расходы </w:t>
      </w:r>
      <w:r w:rsidRPr="00CD30B1">
        <w:t>на выплату заработной платы трудоустроенного гражданина,</w:t>
      </w:r>
      <w:r w:rsidR="00230A5F" w:rsidRPr="00230A5F">
        <w:t xml:space="preserve"> нуждающегося в дополнительной поддержке</w:t>
      </w:r>
      <w:r w:rsidR="00230A5F">
        <w:t>.</w:t>
      </w:r>
      <w:r w:rsidRPr="00CD30B1">
        <w:t xml:space="preserve"> </w:t>
      </w:r>
    </w:p>
    <w:p w:rsidR="00FA559D" w:rsidRDefault="00FA559D" w:rsidP="00425CD3">
      <w:pPr>
        <w:ind w:firstLine="567"/>
      </w:pPr>
      <w:bookmarkStart w:id="15" w:name="sub_2052"/>
      <w:r>
        <w:t>3.</w:t>
      </w:r>
      <w:r w:rsidR="00040A3E">
        <w:t>9</w:t>
      </w:r>
      <w:r>
        <w:t xml:space="preserve">. В срок, не превышающий 10 календарных дней со дня представления работодателем </w:t>
      </w:r>
      <w:r w:rsidRPr="00783033">
        <w:t xml:space="preserve">документов, подтверждающих расходы по выплате заработной платы </w:t>
      </w:r>
      <w:r w:rsidR="00F17C1B">
        <w:t>гражданам, нуждающимся в дополнительной поддержке</w:t>
      </w:r>
      <w:r w:rsidR="008460AF">
        <w:t>,</w:t>
      </w:r>
      <w:r w:rsidR="00F17C1B">
        <w:t xml:space="preserve"> </w:t>
      </w:r>
      <w:r w:rsidRPr="00783033">
        <w:t xml:space="preserve">и </w:t>
      </w:r>
      <w:r w:rsidR="008460AF">
        <w:t xml:space="preserve">(или) </w:t>
      </w:r>
      <w:r w:rsidRPr="00783033">
        <w:t xml:space="preserve">доплаты за наставничество </w:t>
      </w:r>
      <w:r w:rsidR="00F17C1B">
        <w:t>наставникам</w:t>
      </w:r>
      <w:r w:rsidRPr="00783033">
        <w:t>, центр занятости населения осуществляет проверку документов</w:t>
      </w:r>
      <w:r w:rsidR="00D476A0">
        <w:t xml:space="preserve"> и </w:t>
      </w:r>
      <w:r w:rsidR="00D476A0" w:rsidRPr="009446E3">
        <w:t>принимает решение о перечислении субсидии.</w:t>
      </w:r>
    </w:p>
    <w:bookmarkEnd w:id="15"/>
    <w:p w:rsidR="00FA559D" w:rsidRDefault="00FA559D" w:rsidP="00425CD3">
      <w:pPr>
        <w:ind w:firstLine="567"/>
      </w:pPr>
      <w:r>
        <w:t>При соблюдении работодателем условий настоящего Порядка, достоверности представленных работодателем документов и их соответствии требованиям, установленным законодательством Российской Федерации, центр занятости населения не позднее 10-го рабочего дня после принятия решения о перечислении субсидии осуществляет перечисление средств субсидии на счет работодателя, открытый в кредитном учреждении.</w:t>
      </w:r>
    </w:p>
    <w:p w:rsidR="00FA559D" w:rsidRDefault="00FA559D" w:rsidP="00425CD3">
      <w:pPr>
        <w:ind w:firstLine="567"/>
      </w:pPr>
      <w:bookmarkStart w:id="16" w:name="sub_2053"/>
      <w:r>
        <w:t>3.1</w:t>
      </w:r>
      <w:r w:rsidR="00040A3E">
        <w:t>0</w:t>
      </w:r>
      <w:r>
        <w:t xml:space="preserve">. </w:t>
      </w:r>
      <w:proofErr w:type="gramStart"/>
      <w:r>
        <w:t xml:space="preserve">Если до истечения срока действия </w:t>
      </w:r>
      <w:r w:rsidR="00425CD3">
        <w:t>С</w:t>
      </w:r>
      <w:r w:rsidR="009446E3">
        <w:t>оглашения</w:t>
      </w:r>
      <w:r>
        <w:t xml:space="preserve"> трудовой договор между работодателем и </w:t>
      </w:r>
      <w:r w:rsidRPr="00ED4A63">
        <w:t xml:space="preserve">трудоустроенным гражданином, </w:t>
      </w:r>
      <w:r w:rsidR="00230A5F">
        <w:t xml:space="preserve">нуждающимся в дополнительной поддержке, </w:t>
      </w:r>
      <w:r>
        <w:t xml:space="preserve">прекращен по основаниям, установленным трудовым законодательством, работодатель уведомляет об этом центр занятости населения в срок не позднее пяти рабочих дней со дня увольнения </w:t>
      </w:r>
      <w:r w:rsidR="009446E3">
        <w:t xml:space="preserve">гражданина, нуждающегося в дополнительной поддержке, </w:t>
      </w:r>
      <w:r>
        <w:t>и представляет копию приказа об увольнении.</w:t>
      </w:r>
      <w:proofErr w:type="gramEnd"/>
    </w:p>
    <w:p w:rsidR="00FA559D" w:rsidRDefault="00FF3A61" w:rsidP="00425CD3">
      <w:pPr>
        <w:tabs>
          <w:tab w:val="left" w:pos="1134"/>
        </w:tabs>
        <w:ind w:firstLine="567"/>
      </w:pPr>
      <w:bookmarkStart w:id="17" w:name="sub_2054"/>
      <w:bookmarkEnd w:id="16"/>
      <w:r>
        <w:lastRenderedPageBreak/>
        <w:t>3</w:t>
      </w:r>
      <w:r w:rsidR="00FA559D">
        <w:t>.</w:t>
      </w:r>
      <w:r>
        <w:t>1</w:t>
      </w:r>
      <w:r w:rsidR="00040A3E">
        <w:t>1</w:t>
      </w:r>
      <w:r w:rsidR="00FA559D">
        <w:t>.</w:t>
      </w:r>
      <w:r w:rsidR="00425CD3">
        <w:t xml:space="preserve"> </w:t>
      </w:r>
      <w:r w:rsidR="00FA559D">
        <w:t xml:space="preserve">Работодатель обязан выплачивать заработную плату </w:t>
      </w:r>
      <w:r w:rsidR="00FA559D" w:rsidRPr="0010671A">
        <w:t xml:space="preserve">трудоустроенному гражданину, </w:t>
      </w:r>
      <w:r w:rsidR="00230A5F">
        <w:t>нуждающемуся в дополнительной поддержке</w:t>
      </w:r>
      <w:r w:rsidR="00FA559D">
        <w:t>, полностью отработавшему норму рабочего времени и выполнившему нормы труда (трудовые обязанности), в размере не менее величины минимальной заработной платы, установленной региональным соглашением о минимальной заработной плате в Ленинградской области.</w:t>
      </w:r>
    </w:p>
    <w:bookmarkEnd w:id="14"/>
    <w:bookmarkEnd w:id="17"/>
    <w:p w:rsidR="00230A5F" w:rsidRDefault="00FA559D" w:rsidP="00425CD3">
      <w:pPr>
        <w:ind w:firstLine="567"/>
      </w:pPr>
      <w:r>
        <w:t>3.</w:t>
      </w:r>
      <w:r w:rsidR="00FF3A61">
        <w:t>1</w:t>
      </w:r>
      <w:r w:rsidR="00040A3E">
        <w:t>2</w:t>
      </w:r>
      <w:r>
        <w:t>.</w:t>
      </w:r>
      <w:r w:rsidR="00F17C1B">
        <w:t xml:space="preserve"> </w:t>
      </w:r>
      <w:r>
        <w:t>Результатом предоставления субсидии является увеличение численности трудоустроенных, обратившихся в цент</w:t>
      </w:r>
      <w:r w:rsidR="00230A5F">
        <w:t>р занятости населения, из числа</w:t>
      </w:r>
      <w:r>
        <w:t xml:space="preserve"> граждан,</w:t>
      </w:r>
      <w:r w:rsidR="00230A5F" w:rsidRPr="00230A5F">
        <w:t xml:space="preserve"> </w:t>
      </w:r>
      <w:r w:rsidR="00230A5F">
        <w:t>нуждающихся в дополнительной поддержке.</w:t>
      </w:r>
    </w:p>
    <w:p w:rsidR="00FA559D" w:rsidRDefault="00FA559D" w:rsidP="00425CD3">
      <w:pPr>
        <w:ind w:firstLine="567"/>
      </w:pPr>
      <w:r>
        <w:t xml:space="preserve">Показателем, необходимым для достижения результата предоставления субсидии, является количество трудоустроенных по направлению службы занятости населения Ленинградской области граждан, </w:t>
      </w:r>
      <w:r w:rsidR="00230A5F" w:rsidRPr="00230A5F">
        <w:t>нуждающ</w:t>
      </w:r>
      <w:r w:rsidR="00230A5F">
        <w:t>их</w:t>
      </w:r>
      <w:r w:rsidR="00230A5F" w:rsidRPr="00230A5F">
        <w:t>ся в дополнительной поддержке</w:t>
      </w:r>
      <w:r>
        <w:t xml:space="preserve">, обратившихся в центр занятости населения. Значение показателя, необходимого для достижения результата предоставления субсидии, устанавливается в </w:t>
      </w:r>
      <w:r w:rsidR="00425CD3">
        <w:t>С</w:t>
      </w:r>
      <w:r>
        <w:t>оглашении.</w:t>
      </w:r>
    </w:p>
    <w:p w:rsidR="00FA559D" w:rsidRDefault="00FA559D" w:rsidP="00ED4A63">
      <w:pPr>
        <w:autoSpaceDE w:val="0"/>
        <w:autoSpaceDN w:val="0"/>
        <w:adjustRightInd w:val="0"/>
        <w:ind w:firstLine="540"/>
        <w:jc w:val="left"/>
        <w:outlineLvl w:val="1"/>
      </w:pPr>
    </w:p>
    <w:p w:rsidR="00ED4A63" w:rsidRDefault="00FF3A61" w:rsidP="00FF3A61">
      <w:pPr>
        <w:autoSpaceDE w:val="0"/>
        <w:autoSpaceDN w:val="0"/>
        <w:adjustRightInd w:val="0"/>
        <w:ind w:firstLine="540"/>
        <w:jc w:val="center"/>
        <w:outlineLvl w:val="1"/>
        <w:rPr>
          <w:b/>
          <w:szCs w:val="28"/>
        </w:rPr>
      </w:pPr>
      <w:r>
        <w:rPr>
          <w:b/>
          <w:szCs w:val="28"/>
        </w:rPr>
        <w:t>4</w:t>
      </w:r>
      <w:r w:rsidR="00ED4A63" w:rsidRPr="00ED4A63">
        <w:rPr>
          <w:b/>
          <w:szCs w:val="28"/>
        </w:rPr>
        <w:t>. Требования к отчетности</w:t>
      </w:r>
    </w:p>
    <w:p w:rsidR="00FF3A61" w:rsidRPr="00ED4A63" w:rsidRDefault="00FF3A61" w:rsidP="00FF3A61">
      <w:pPr>
        <w:autoSpaceDE w:val="0"/>
        <w:autoSpaceDN w:val="0"/>
        <w:adjustRightInd w:val="0"/>
        <w:ind w:firstLine="540"/>
        <w:jc w:val="center"/>
        <w:outlineLvl w:val="1"/>
        <w:rPr>
          <w:b/>
          <w:szCs w:val="28"/>
        </w:rPr>
      </w:pPr>
    </w:p>
    <w:p w:rsidR="00FF3A61" w:rsidRPr="00FF3A61" w:rsidRDefault="00FF3A61" w:rsidP="00FF3A61">
      <w:pPr>
        <w:pStyle w:val="ConsPlusNormal"/>
        <w:ind w:firstLine="539"/>
        <w:jc w:val="both"/>
        <w:rPr>
          <w:rFonts w:ascii="Times New Roman" w:hAnsi="Times New Roman" w:cs="Times New Roman"/>
          <w:sz w:val="28"/>
        </w:rPr>
      </w:pPr>
      <w:r w:rsidRPr="00FF3A61">
        <w:rPr>
          <w:rFonts w:ascii="Times New Roman" w:hAnsi="Times New Roman" w:cs="Times New Roman"/>
          <w:sz w:val="28"/>
        </w:rPr>
        <w:t xml:space="preserve">4.1. </w:t>
      </w:r>
      <w:r w:rsidRPr="00A01405">
        <w:rPr>
          <w:rFonts w:ascii="Times New Roman" w:hAnsi="Times New Roman" w:cs="Times New Roman"/>
          <w:sz w:val="28"/>
        </w:rPr>
        <w:t xml:space="preserve">Получатель субсидии представляет в центр занятости населения отчет о достижении результата предоставления субсидии и показателя, необходимого для достижения результата предоставления субсидии, по форме, определенной </w:t>
      </w:r>
      <w:r w:rsidR="00425CD3">
        <w:rPr>
          <w:rFonts w:ascii="Times New Roman" w:hAnsi="Times New Roman" w:cs="Times New Roman"/>
          <w:sz w:val="28"/>
        </w:rPr>
        <w:t>Со</w:t>
      </w:r>
      <w:r w:rsidRPr="00A01405">
        <w:rPr>
          <w:rFonts w:ascii="Times New Roman" w:hAnsi="Times New Roman" w:cs="Times New Roman"/>
          <w:sz w:val="28"/>
        </w:rPr>
        <w:t>глашением, не позднее 10 рабоч</w:t>
      </w:r>
      <w:r w:rsidR="00A01405" w:rsidRPr="00A01405">
        <w:rPr>
          <w:rFonts w:ascii="Times New Roman" w:hAnsi="Times New Roman" w:cs="Times New Roman"/>
          <w:sz w:val="28"/>
        </w:rPr>
        <w:t>их дней после окончания срока компенсации его расходов</w:t>
      </w:r>
      <w:r w:rsidR="00F430EA" w:rsidRPr="00A01405">
        <w:rPr>
          <w:rFonts w:ascii="Times New Roman" w:hAnsi="Times New Roman" w:cs="Times New Roman"/>
          <w:sz w:val="28"/>
        </w:rPr>
        <w:t>, установленн</w:t>
      </w:r>
      <w:r w:rsidR="00A01405" w:rsidRPr="00A01405">
        <w:rPr>
          <w:rFonts w:ascii="Times New Roman" w:hAnsi="Times New Roman" w:cs="Times New Roman"/>
          <w:sz w:val="28"/>
        </w:rPr>
        <w:t>ого</w:t>
      </w:r>
      <w:r w:rsidR="00F430EA" w:rsidRPr="00A01405">
        <w:rPr>
          <w:rFonts w:ascii="Times New Roman" w:hAnsi="Times New Roman" w:cs="Times New Roman"/>
          <w:sz w:val="28"/>
        </w:rPr>
        <w:t xml:space="preserve"> в </w:t>
      </w:r>
      <w:r w:rsidR="00425CD3">
        <w:rPr>
          <w:rFonts w:ascii="Times New Roman" w:hAnsi="Times New Roman" w:cs="Times New Roman"/>
          <w:sz w:val="28"/>
        </w:rPr>
        <w:t>С</w:t>
      </w:r>
      <w:r w:rsidRPr="00A01405">
        <w:rPr>
          <w:rFonts w:ascii="Times New Roman" w:hAnsi="Times New Roman" w:cs="Times New Roman"/>
          <w:sz w:val="28"/>
        </w:rPr>
        <w:t>оглашен</w:t>
      </w:r>
      <w:r w:rsidR="00543803" w:rsidRPr="00A01405">
        <w:rPr>
          <w:rFonts w:ascii="Times New Roman" w:hAnsi="Times New Roman" w:cs="Times New Roman"/>
          <w:sz w:val="28"/>
        </w:rPr>
        <w:t>ии.</w:t>
      </w:r>
    </w:p>
    <w:p w:rsidR="00FF3A61" w:rsidRPr="00FF3A61" w:rsidRDefault="00FF3A61" w:rsidP="00FF3A61">
      <w:pPr>
        <w:pStyle w:val="ConsPlusNormal"/>
        <w:ind w:firstLine="539"/>
        <w:jc w:val="both"/>
        <w:rPr>
          <w:rFonts w:ascii="Times New Roman" w:hAnsi="Times New Roman" w:cs="Times New Roman"/>
          <w:sz w:val="28"/>
        </w:rPr>
      </w:pPr>
      <w:r w:rsidRPr="00FF3A61">
        <w:rPr>
          <w:rFonts w:ascii="Times New Roman" w:hAnsi="Times New Roman" w:cs="Times New Roman"/>
          <w:sz w:val="28"/>
        </w:rPr>
        <w:t xml:space="preserve">4.2. Сроки и формы представления дополнительной отчетности устанавливаются </w:t>
      </w:r>
      <w:r w:rsidR="00425CD3">
        <w:rPr>
          <w:rFonts w:ascii="Times New Roman" w:hAnsi="Times New Roman" w:cs="Times New Roman"/>
          <w:sz w:val="28"/>
        </w:rPr>
        <w:t>С</w:t>
      </w:r>
      <w:r w:rsidRPr="00FF3A61">
        <w:rPr>
          <w:rFonts w:ascii="Times New Roman" w:hAnsi="Times New Roman" w:cs="Times New Roman"/>
          <w:sz w:val="28"/>
        </w:rPr>
        <w:t>оглашением.</w:t>
      </w:r>
    </w:p>
    <w:p w:rsidR="00543803" w:rsidRDefault="00543803" w:rsidP="00ED4A63">
      <w:pPr>
        <w:autoSpaceDE w:val="0"/>
        <w:autoSpaceDN w:val="0"/>
        <w:adjustRightInd w:val="0"/>
        <w:ind w:firstLine="540"/>
        <w:rPr>
          <w:b/>
          <w:szCs w:val="28"/>
        </w:rPr>
      </w:pPr>
    </w:p>
    <w:p w:rsidR="00ED4A63" w:rsidRPr="00ED4A63" w:rsidRDefault="00543803" w:rsidP="00425CD3">
      <w:pPr>
        <w:autoSpaceDE w:val="0"/>
        <w:autoSpaceDN w:val="0"/>
        <w:adjustRightInd w:val="0"/>
        <w:ind w:firstLine="0"/>
        <w:jc w:val="center"/>
        <w:rPr>
          <w:b/>
          <w:szCs w:val="28"/>
        </w:rPr>
      </w:pPr>
      <w:r>
        <w:rPr>
          <w:b/>
          <w:szCs w:val="28"/>
        </w:rPr>
        <w:t>5</w:t>
      </w:r>
      <w:r w:rsidR="00ED4A63" w:rsidRPr="00ED4A63">
        <w:rPr>
          <w:b/>
          <w:szCs w:val="28"/>
        </w:rPr>
        <w:t xml:space="preserve">. Требования об осуществлении </w:t>
      </w:r>
      <w:proofErr w:type="gramStart"/>
      <w:r w:rsidR="00ED4A63" w:rsidRPr="00ED4A63">
        <w:rPr>
          <w:b/>
          <w:szCs w:val="28"/>
        </w:rPr>
        <w:t>контроля за</w:t>
      </w:r>
      <w:proofErr w:type="gramEnd"/>
      <w:r w:rsidR="00ED4A63" w:rsidRPr="00ED4A63">
        <w:rPr>
          <w:b/>
          <w:szCs w:val="28"/>
        </w:rPr>
        <w:t xml:space="preserve"> соблюдением условий, целей и порядка предоставления </w:t>
      </w:r>
      <w:r>
        <w:rPr>
          <w:b/>
          <w:szCs w:val="28"/>
        </w:rPr>
        <w:t xml:space="preserve">субсидии, </w:t>
      </w:r>
      <w:r w:rsidR="00ED4A63" w:rsidRPr="00ED4A63">
        <w:rPr>
          <w:b/>
          <w:szCs w:val="28"/>
        </w:rPr>
        <w:t>ответственность за их нарушение</w:t>
      </w:r>
    </w:p>
    <w:p w:rsidR="00543803" w:rsidRDefault="00543803" w:rsidP="00425CD3">
      <w:pPr>
        <w:pStyle w:val="ConsPlusNormal"/>
        <w:ind w:firstLine="539"/>
        <w:jc w:val="center"/>
        <w:rPr>
          <w:rFonts w:ascii="Times New Roman" w:hAnsi="Times New Roman" w:cs="Times New Roman"/>
          <w:sz w:val="28"/>
          <w:szCs w:val="28"/>
        </w:rPr>
      </w:pPr>
    </w:p>
    <w:p w:rsidR="00543803" w:rsidRPr="00ED4A63" w:rsidRDefault="00543803" w:rsidP="0054380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ED4A63">
        <w:rPr>
          <w:rFonts w:ascii="Times New Roman" w:hAnsi="Times New Roman" w:cs="Times New Roman"/>
          <w:sz w:val="28"/>
          <w:szCs w:val="28"/>
        </w:rPr>
        <w:t xml:space="preserve">.1. Центр занятости населения осуществляет </w:t>
      </w:r>
      <w:proofErr w:type="gramStart"/>
      <w:r w:rsidRPr="00ED4A63">
        <w:rPr>
          <w:rFonts w:ascii="Times New Roman" w:hAnsi="Times New Roman" w:cs="Times New Roman"/>
          <w:sz w:val="28"/>
          <w:szCs w:val="28"/>
        </w:rPr>
        <w:t>контроль за</w:t>
      </w:r>
      <w:proofErr w:type="gramEnd"/>
      <w:r w:rsidRPr="00ED4A63">
        <w:rPr>
          <w:rFonts w:ascii="Times New Roman" w:hAnsi="Times New Roman" w:cs="Times New Roman"/>
          <w:sz w:val="28"/>
          <w:szCs w:val="28"/>
        </w:rPr>
        <w:t xml:space="preserve"> соблюдением работодателями условий, целей и порядка предоставления субсидии.</w:t>
      </w:r>
    </w:p>
    <w:p w:rsidR="00543803" w:rsidRPr="00ED4A63" w:rsidRDefault="00543803" w:rsidP="00543803">
      <w:pPr>
        <w:pStyle w:val="ConsPlusNormal"/>
        <w:ind w:firstLine="539"/>
        <w:jc w:val="both"/>
        <w:rPr>
          <w:rFonts w:ascii="Times New Roman" w:hAnsi="Times New Roman" w:cs="Times New Roman"/>
          <w:sz w:val="28"/>
          <w:szCs w:val="28"/>
        </w:rPr>
      </w:pPr>
      <w:bookmarkStart w:id="18" w:name="P228"/>
      <w:bookmarkEnd w:id="18"/>
      <w:r>
        <w:rPr>
          <w:rFonts w:ascii="Times New Roman" w:hAnsi="Times New Roman" w:cs="Times New Roman"/>
          <w:sz w:val="28"/>
          <w:szCs w:val="28"/>
        </w:rPr>
        <w:t>5</w:t>
      </w:r>
      <w:r w:rsidRPr="00ED4A63">
        <w:rPr>
          <w:rFonts w:ascii="Times New Roman" w:hAnsi="Times New Roman" w:cs="Times New Roman"/>
          <w:sz w:val="28"/>
          <w:szCs w:val="28"/>
        </w:rPr>
        <w:t>.2. Комитет осуществляет обязательную проверку соблюдения работодателями условий, целей и порядка предоставления субсидии в соответствии с утвержденными планами проверок посредством анализа документов о расходовании субсидии, представляемых центром занятости населения.</w:t>
      </w:r>
    </w:p>
    <w:p w:rsidR="00543803" w:rsidRPr="00ED4A63" w:rsidRDefault="00543803" w:rsidP="0054380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ED4A63">
        <w:rPr>
          <w:rFonts w:ascii="Times New Roman" w:hAnsi="Times New Roman" w:cs="Times New Roman"/>
          <w:sz w:val="28"/>
          <w:szCs w:val="28"/>
        </w:rPr>
        <w:t>.3. Орган государственного финансового контроля Ленинградской области осуществляет проверку соблюдения работодателями условий, целей и порядка предоставления субсидии.</w:t>
      </w:r>
    </w:p>
    <w:p w:rsidR="00ED4A63" w:rsidRPr="00ED4A63" w:rsidRDefault="00543803" w:rsidP="00ED4A6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ED4A63" w:rsidRPr="00ED4A63">
        <w:rPr>
          <w:rFonts w:ascii="Times New Roman" w:hAnsi="Times New Roman" w:cs="Times New Roman"/>
          <w:sz w:val="28"/>
          <w:szCs w:val="28"/>
        </w:rPr>
        <w:t xml:space="preserve">.4. </w:t>
      </w:r>
      <w:proofErr w:type="gramStart"/>
      <w:r w:rsidR="00ED4A63" w:rsidRPr="00ED4A63">
        <w:rPr>
          <w:rFonts w:ascii="Times New Roman" w:hAnsi="Times New Roman" w:cs="Times New Roman"/>
          <w:sz w:val="28"/>
          <w:szCs w:val="28"/>
        </w:rPr>
        <w:t xml:space="preserve">В случае установления по итогам </w:t>
      </w:r>
      <w:r w:rsidR="00C73B9E" w:rsidRPr="00EB06B9">
        <w:rPr>
          <w:rFonts w:ascii="Times New Roman" w:hAnsi="Times New Roman" w:cs="Times New Roman"/>
          <w:sz w:val="28"/>
          <w:szCs w:val="28"/>
        </w:rPr>
        <w:t>проверки</w:t>
      </w:r>
      <w:r w:rsidR="00EB06B9" w:rsidRPr="00EB06B9">
        <w:rPr>
          <w:rFonts w:ascii="Times New Roman" w:hAnsi="Times New Roman" w:cs="Times New Roman"/>
          <w:sz w:val="28"/>
          <w:szCs w:val="28"/>
        </w:rPr>
        <w:t>,</w:t>
      </w:r>
      <w:r w:rsidR="00EB06B9">
        <w:rPr>
          <w:rFonts w:ascii="Times New Roman" w:hAnsi="Times New Roman" w:cs="Times New Roman"/>
          <w:i/>
          <w:sz w:val="28"/>
          <w:szCs w:val="28"/>
        </w:rPr>
        <w:t xml:space="preserve"> </w:t>
      </w:r>
      <w:r w:rsidR="00ED4A63" w:rsidRPr="00ED4A63">
        <w:rPr>
          <w:rFonts w:ascii="Times New Roman" w:hAnsi="Times New Roman" w:cs="Times New Roman"/>
          <w:sz w:val="28"/>
          <w:szCs w:val="28"/>
        </w:rPr>
        <w:t>проведенн</w:t>
      </w:r>
      <w:r w:rsidR="00EB06B9">
        <w:rPr>
          <w:rFonts w:ascii="Times New Roman" w:hAnsi="Times New Roman" w:cs="Times New Roman"/>
          <w:sz w:val="28"/>
          <w:szCs w:val="28"/>
        </w:rPr>
        <w:t>ой</w:t>
      </w:r>
      <w:r w:rsidR="008B3A17">
        <w:rPr>
          <w:rFonts w:ascii="Times New Roman" w:hAnsi="Times New Roman" w:cs="Times New Roman"/>
          <w:sz w:val="28"/>
          <w:szCs w:val="28"/>
        </w:rPr>
        <w:t xml:space="preserve"> К</w:t>
      </w:r>
      <w:r w:rsidR="00ED4A63" w:rsidRPr="00ED4A63">
        <w:rPr>
          <w:rFonts w:ascii="Times New Roman" w:hAnsi="Times New Roman" w:cs="Times New Roman"/>
          <w:sz w:val="28"/>
          <w:szCs w:val="28"/>
        </w:rPr>
        <w:t xml:space="preserve">омитетом, органом государственного финансового контроля Ленинградской области </w:t>
      </w:r>
      <w:r w:rsidR="00EB06B9" w:rsidRPr="00EB06B9">
        <w:rPr>
          <w:rFonts w:ascii="Times New Roman" w:hAnsi="Times New Roman" w:cs="Times New Roman"/>
          <w:sz w:val="28"/>
          <w:szCs w:val="28"/>
        </w:rPr>
        <w:t>и</w:t>
      </w:r>
      <w:r w:rsidR="00EB06B9">
        <w:rPr>
          <w:rFonts w:ascii="Times New Roman" w:hAnsi="Times New Roman" w:cs="Times New Roman"/>
          <w:sz w:val="28"/>
          <w:szCs w:val="28"/>
        </w:rPr>
        <w:t xml:space="preserve"> </w:t>
      </w:r>
      <w:r w:rsidR="00EB06B9" w:rsidRPr="00EB06B9">
        <w:rPr>
          <w:rFonts w:ascii="Times New Roman" w:hAnsi="Times New Roman" w:cs="Times New Roman"/>
          <w:sz w:val="28"/>
          <w:szCs w:val="28"/>
        </w:rPr>
        <w:t>(</w:t>
      </w:r>
      <w:r w:rsidR="00C73B9E" w:rsidRPr="00EB06B9">
        <w:rPr>
          <w:rFonts w:ascii="Times New Roman" w:hAnsi="Times New Roman" w:cs="Times New Roman"/>
          <w:sz w:val="28"/>
          <w:szCs w:val="28"/>
        </w:rPr>
        <w:t>или)</w:t>
      </w:r>
      <w:r w:rsidR="00C73B9E" w:rsidRPr="00EB06B9">
        <w:rPr>
          <w:rFonts w:ascii="Times New Roman" w:hAnsi="Times New Roman" w:cs="Times New Roman"/>
          <w:i/>
          <w:sz w:val="28"/>
          <w:szCs w:val="28"/>
        </w:rPr>
        <w:t xml:space="preserve"> </w:t>
      </w:r>
      <w:r w:rsidR="00ED4A63" w:rsidRPr="00ED4A63">
        <w:rPr>
          <w:rFonts w:ascii="Times New Roman" w:hAnsi="Times New Roman" w:cs="Times New Roman"/>
          <w:sz w:val="28"/>
          <w:szCs w:val="28"/>
        </w:rPr>
        <w:t xml:space="preserve">центром занятости населения, факта нарушения работодателем условий предоставления субсидии, предусмотренных настоящим Порядком и заключенным </w:t>
      </w:r>
      <w:r w:rsidR="00A01405">
        <w:rPr>
          <w:rFonts w:ascii="Times New Roman" w:hAnsi="Times New Roman" w:cs="Times New Roman"/>
          <w:sz w:val="28"/>
          <w:szCs w:val="28"/>
        </w:rPr>
        <w:t>с</w:t>
      </w:r>
      <w:r w:rsidR="007174DE">
        <w:rPr>
          <w:rFonts w:ascii="Times New Roman" w:hAnsi="Times New Roman" w:cs="Times New Roman"/>
          <w:sz w:val="28"/>
          <w:szCs w:val="28"/>
        </w:rPr>
        <w:t>оглашением</w:t>
      </w:r>
      <w:r w:rsidR="00ED4A63" w:rsidRPr="00ED4A63">
        <w:rPr>
          <w:rFonts w:ascii="Times New Roman" w:hAnsi="Times New Roman" w:cs="Times New Roman"/>
          <w:sz w:val="28"/>
          <w:szCs w:val="28"/>
        </w:rPr>
        <w:t>, недостижения результата</w:t>
      </w:r>
      <w:r w:rsidR="00DD3A12">
        <w:rPr>
          <w:rFonts w:ascii="Times New Roman" w:hAnsi="Times New Roman" w:cs="Times New Roman"/>
          <w:sz w:val="28"/>
          <w:szCs w:val="28"/>
        </w:rPr>
        <w:t xml:space="preserve"> предоставления субсидий</w:t>
      </w:r>
      <w:r w:rsidR="00ED4A63" w:rsidRPr="00ED4A63">
        <w:rPr>
          <w:rFonts w:ascii="Times New Roman" w:hAnsi="Times New Roman" w:cs="Times New Roman"/>
          <w:sz w:val="28"/>
          <w:szCs w:val="28"/>
        </w:rPr>
        <w:t xml:space="preserve"> и показателей, необходимых для достижения результата предоставления субсидии, соответствующие средства подлежат возврату в доход областного бюджета Ленинградской области:</w:t>
      </w:r>
      <w:proofErr w:type="gramEnd"/>
    </w:p>
    <w:p w:rsidR="00ED4A63" w:rsidRPr="00ED4A63" w:rsidRDefault="00ED4A63" w:rsidP="00ED4A63">
      <w:pPr>
        <w:pStyle w:val="ConsPlusNormal"/>
        <w:ind w:firstLine="539"/>
        <w:jc w:val="both"/>
        <w:rPr>
          <w:rFonts w:ascii="Times New Roman" w:hAnsi="Times New Roman" w:cs="Times New Roman"/>
          <w:sz w:val="28"/>
          <w:szCs w:val="28"/>
        </w:rPr>
      </w:pPr>
      <w:r w:rsidRPr="00ED4A63">
        <w:rPr>
          <w:rFonts w:ascii="Times New Roman" w:hAnsi="Times New Roman" w:cs="Times New Roman"/>
          <w:sz w:val="28"/>
          <w:szCs w:val="28"/>
        </w:rPr>
        <w:t>на ос</w:t>
      </w:r>
      <w:r w:rsidR="008B3A17">
        <w:rPr>
          <w:rFonts w:ascii="Times New Roman" w:hAnsi="Times New Roman" w:cs="Times New Roman"/>
          <w:sz w:val="28"/>
          <w:szCs w:val="28"/>
        </w:rPr>
        <w:t>новании письменного требования К</w:t>
      </w:r>
      <w:r w:rsidRPr="00ED4A63">
        <w:rPr>
          <w:rFonts w:ascii="Times New Roman" w:hAnsi="Times New Roman" w:cs="Times New Roman"/>
          <w:sz w:val="28"/>
          <w:szCs w:val="28"/>
        </w:rPr>
        <w:t xml:space="preserve">омитета, центра занятости населения - </w:t>
      </w:r>
      <w:r w:rsidRPr="00ED4A63">
        <w:rPr>
          <w:rFonts w:ascii="Times New Roman" w:hAnsi="Times New Roman" w:cs="Times New Roman"/>
          <w:sz w:val="28"/>
          <w:szCs w:val="28"/>
        </w:rPr>
        <w:lastRenderedPageBreak/>
        <w:t xml:space="preserve">не позднее 30 календарных дней </w:t>
      </w:r>
      <w:proofErr w:type="gramStart"/>
      <w:r w:rsidRPr="00ED4A63">
        <w:rPr>
          <w:rFonts w:ascii="Times New Roman" w:hAnsi="Times New Roman" w:cs="Times New Roman"/>
          <w:sz w:val="28"/>
          <w:szCs w:val="28"/>
        </w:rPr>
        <w:t>с даты получения</w:t>
      </w:r>
      <w:proofErr w:type="gramEnd"/>
      <w:r w:rsidRPr="00ED4A63">
        <w:rPr>
          <w:rFonts w:ascii="Times New Roman" w:hAnsi="Times New Roman" w:cs="Times New Roman"/>
          <w:sz w:val="28"/>
          <w:szCs w:val="28"/>
        </w:rPr>
        <w:t xml:space="preserve"> работодателем указанного требования;</w:t>
      </w:r>
    </w:p>
    <w:p w:rsidR="00ED4A63" w:rsidRDefault="00ED4A63" w:rsidP="0077433F">
      <w:pPr>
        <w:pStyle w:val="ConsPlusNormal"/>
        <w:ind w:firstLine="539"/>
        <w:jc w:val="both"/>
        <w:rPr>
          <w:rFonts w:ascii="Times New Roman" w:hAnsi="Times New Roman" w:cs="Times New Roman"/>
          <w:sz w:val="28"/>
          <w:szCs w:val="28"/>
        </w:rPr>
      </w:pPr>
      <w:r w:rsidRPr="00ED4A63">
        <w:rPr>
          <w:rFonts w:ascii="Times New Roman" w:hAnsi="Times New Roman" w:cs="Times New Roman"/>
          <w:sz w:val="28"/>
          <w:szCs w:val="28"/>
        </w:rPr>
        <w:t>в сроки, установленные в представлении, предписании органа государственного финансового контроля Ленинградской области.</w:t>
      </w:r>
    </w:p>
    <w:p w:rsidR="00236431" w:rsidRPr="00312DCF" w:rsidRDefault="00236431" w:rsidP="0077433F">
      <w:pPr>
        <w:pStyle w:val="ConsPlusNormal"/>
        <w:ind w:firstLine="539"/>
        <w:jc w:val="both"/>
        <w:rPr>
          <w:rFonts w:ascii="Times New Roman" w:hAnsi="Times New Roman" w:cs="Times New Roman"/>
          <w:sz w:val="28"/>
          <w:szCs w:val="28"/>
        </w:rPr>
      </w:pPr>
      <w:r w:rsidRPr="00312DCF">
        <w:rPr>
          <w:rFonts w:ascii="Times New Roman" w:hAnsi="Times New Roman" w:cs="Times New Roman"/>
          <w:sz w:val="28"/>
          <w:szCs w:val="28"/>
        </w:rPr>
        <w:t>5.</w:t>
      </w:r>
      <w:r w:rsidR="0077433F" w:rsidRPr="00312DCF">
        <w:rPr>
          <w:rFonts w:ascii="Times New Roman" w:hAnsi="Times New Roman" w:cs="Times New Roman"/>
          <w:sz w:val="28"/>
          <w:szCs w:val="28"/>
        </w:rPr>
        <w:t>5</w:t>
      </w:r>
      <w:r w:rsidRPr="00312DCF">
        <w:rPr>
          <w:rFonts w:ascii="Times New Roman" w:hAnsi="Times New Roman" w:cs="Times New Roman"/>
          <w:sz w:val="28"/>
          <w:szCs w:val="28"/>
        </w:rPr>
        <w:t>. За нарушение срока возврата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указанного обязательства.</w:t>
      </w:r>
    </w:p>
    <w:p w:rsidR="00236431" w:rsidRPr="00312DCF" w:rsidRDefault="00236431" w:rsidP="0077433F">
      <w:pPr>
        <w:pStyle w:val="ConsPlusNormal"/>
        <w:ind w:firstLine="539"/>
        <w:jc w:val="both"/>
        <w:rPr>
          <w:rFonts w:ascii="Times New Roman" w:hAnsi="Times New Roman" w:cs="Times New Roman"/>
          <w:sz w:val="28"/>
          <w:szCs w:val="28"/>
        </w:rPr>
      </w:pPr>
      <w:r w:rsidRPr="00312DCF">
        <w:rPr>
          <w:rFonts w:ascii="Times New Roman" w:hAnsi="Times New Roman" w:cs="Times New Roman"/>
          <w:sz w:val="28"/>
          <w:szCs w:val="28"/>
        </w:rPr>
        <w:t>5.</w:t>
      </w:r>
      <w:r w:rsidR="0077433F" w:rsidRPr="00312DCF">
        <w:rPr>
          <w:rFonts w:ascii="Times New Roman" w:hAnsi="Times New Roman" w:cs="Times New Roman"/>
          <w:sz w:val="28"/>
          <w:szCs w:val="28"/>
        </w:rPr>
        <w:t>6</w:t>
      </w:r>
      <w:r w:rsidRPr="00312DCF">
        <w:rPr>
          <w:rFonts w:ascii="Times New Roman" w:hAnsi="Times New Roman" w:cs="Times New Roman"/>
          <w:sz w:val="28"/>
          <w:szCs w:val="28"/>
        </w:rPr>
        <w:t>. 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 за каждый день просрочки.</w:t>
      </w:r>
    </w:p>
    <w:p w:rsidR="00236431" w:rsidRPr="00312DCF" w:rsidRDefault="00236431" w:rsidP="0077433F">
      <w:pPr>
        <w:pStyle w:val="ConsPlusNormal"/>
        <w:ind w:firstLine="539"/>
        <w:jc w:val="both"/>
        <w:rPr>
          <w:rFonts w:ascii="Times New Roman" w:hAnsi="Times New Roman" w:cs="Times New Roman"/>
          <w:sz w:val="28"/>
          <w:szCs w:val="28"/>
        </w:rPr>
      </w:pPr>
      <w:r w:rsidRPr="00312DCF">
        <w:rPr>
          <w:rFonts w:ascii="Times New Roman" w:hAnsi="Times New Roman" w:cs="Times New Roman"/>
          <w:sz w:val="28"/>
          <w:szCs w:val="28"/>
        </w:rPr>
        <w:t>5.</w:t>
      </w:r>
      <w:r w:rsidR="0077433F" w:rsidRPr="00312DCF">
        <w:rPr>
          <w:rFonts w:ascii="Times New Roman" w:hAnsi="Times New Roman" w:cs="Times New Roman"/>
          <w:sz w:val="28"/>
          <w:szCs w:val="28"/>
        </w:rPr>
        <w:t>7</w:t>
      </w:r>
      <w:r w:rsidRPr="00312DCF">
        <w:rPr>
          <w:rFonts w:ascii="Times New Roman" w:hAnsi="Times New Roman" w:cs="Times New Roman"/>
          <w:sz w:val="28"/>
          <w:szCs w:val="28"/>
        </w:rPr>
        <w:t>. В случае отказа вернуть сумму субсидии, подлежащую возврату (с учетом штрафа и неустойки), взыскание денежных средств осуществляется в судебном порядке.</w:t>
      </w:r>
    </w:p>
    <w:p w:rsidR="00236431" w:rsidRPr="00312DCF" w:rsidRDefault="00236431" w:rsidP="0077433F">
      <w:pPr>
        <w:pStyle w:val="ConsPlusNormal"/>
        <w:ind w:firstLine="539"/>
        <w:jc w:val="both"/>
        <w:rPr>
          <w:rFonts w:ascii="Times New Roman" w:hAnsi="Times New Roman" w:cs="Times New Roman"/>
          <w:sz w:val="28"/>
          <w:szCs w:val="28"/>
        </w:rPr>
      </w:pPr>
      <w:r w:rsidRPr="00312DCF">
        <w:rPr>
          <w:rFonts w:ascii="Times New Roman" w:hAnsi="Times New Roman" w:cs="Times New Roman"/>
          <w:sz w:val="28"/>
          <w:szCs w:val="28"/>
        </w:rPr>
        <w:t>5.</w:t>
      </w:r>
      <w:r w:rsidR="0077433F" w:rsidRPr="00312DCF">
        <w:rPr>
          <w:rFonts w:ascii="Times New Roman" w:hAnsi="Times New Roman" w:cs="Times New Roman"/>
          <w:sz w:val="28"/>
          <w:szCs w:val="28"/>
        </w:rPr>
        <w:t>8</w:t>
      </w:r>
      <w:r w:rsidRPr="00312DCF">
        <w:rPr>
          <w:rFonts w:ascii="Times New Roman" w:hAnsi="Times New Roman" w:cs="Times New Roman"/>
          <w:sz w:val="28"/>
          <w:szCs w:val="28"/>
        </w:rPr>
        <w:t xml:space="preserve">. В случае </w:t>
      </w:r>
      <w:proofErr w:type="spellStart"/>
      <w:r w:rsidRPr="00312DCF">
        <w:rPr>
          <w:rFonts w:ascii="Times New Roman" w:hAnsi="Times New Roman" w:cs="Times New Roman"/>
          <w:sz w:val="28"/>
          <w:szCs w:val="28"/>
        </w:rPr>
        <w:t>неперечисления</w:t>
      </w:r>
      <w:proofErr w:type="spellEnd"/>
      <w:r w:rsidRPr="00312DCF">
        <w:rPr>
          <w:rFonts w:ascii="Times New Roman" w:hAnsi="Times New Roman" w:cs="Times New Roman"/>
          <w:sz w:val="28"/>
          <w:szCs w:val="28"/>
        </w:rPr>
        <w:t xml:space="preserve"> получателем субсидии средств субсидии в областной бюджет Ленинградской области в сроки, установленные </w:t>
      </w:r>
      <w:hyperlink w:anchor="P228" w:history="1">
        <w:r w:rsidRPr="00312DCF">
          <w:rPr>
            <w:rFonts w:ascii="Times New Roman" w:hAnsi="Times New Roman" w:cs="Times New Roman"/>
            <w:sz w:val="28"/>
            <w:szCs w:val="28"/>
          </w:rPr>
          <w:t>пунктом 5.</w:t>
        </w:r>
        <w:r w:rsidR="0077433F" w:rsidRPr="00312DCF">
          <w:rPr>
            <w:rFonts w:ascii="Times New Roman" w:hAnsi="Times New Roman" w:cs="Times New Roman"/>
            <w:sz w:val="28"/>
            <w:szCs w:val="28"/>
          </w:rPr>
          <w:t>4</w:t>
        </w:r>
      </w:hyperlink>
      <w:r w:rsidRPr="00312DCF">
        <w:rPr>
          <w:rFonts w:ascii="Times New Roman" w:hAnsi="Times New Roman" w:cs="Times New Roman"/>
          <w:sz w:val="28"/>
          <w:szCs w:val="28"/>
        </w:rPr>
        <w:t xml:space="preserve"> настоящего Порядка, взыскание денежных средств (с учетом штрафа) осуществляется в судебном порядке.</w:t>
      </w:r>
    </w:p>
    <w:p w:rsidR="00ED4A63" w:rsidRPr="00ED4A63" w:rsidRDefault="00543803" w:rsidP="00ED4A6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ED4A63" w:rsidRPr="00ED4A63">
        <w:rPr>
          <w:rFonts w:ascii="Times New Roman" w:hAnsi="Times New Roman" w:cs="Times New Roman"/>
          <w:sz w:val="28"/>
          <w:szCs w:val="28"/>
        </w:rPr>
        <w:t>.</w:t>
      </w:r>
      <w:r w:rsidR="00C103C2">
        <w:rPr>
          <w:rFonts w:ascii="Times New Roman" w:hAnsi="Times New Roman" w:cs="Times New Roman"/>
          <w:sz w:val="28"/>
          <w:szCs w:val="28"/>
        </w:rPr>
        <w:t>9</w:t>
      </w:r>
      <w:r w:rsidR="00ED4A63" w:rsidRPr="00ED4A63">
        <w:rPr>
          <w:rFonts w:ascii="Times New Roman" w:hAnsi="Times New Roman" w:cs="Times New Roman"/>
          <w:sz w:val="28"/>
          <w:szCs w:val="28"/>
        </w:rPr>
        <w:t>. Центр занятости населения до 5-го числа месяца, следующе</w:t>
      </w:r>
      <w:r w:rsidR="008B3A17">
        <w:rPr>
          <w:rFonts w:ascii="Times New Roman" w:hAnsi="Times New Roman" w:cs="Times New Roman"/>
          <w:sz w:val="28"/>
          <w:szCs w:val="28"/>
        </w:rPr>
        <w:t>го за отчетным, представляет в К</w:t>
      </w:r>
      <w:r w:rsidR="00ED4A63" w:rsidRPr="00ED4A63">
        <w:rPr>
          <w:rFonts w:ascii="Times New Roman" w:hAnsi="Times New Roman" w:cs="Times New Roman"/>
          <w:sz w:val="28"/>
          <w:szCs w:val="28"/>
        </w:rPr>
        <w:t>омитет отчеты о расходовании бюджетных средств (нарастающим итогом с начала года).</w:t>
      </w:r>
    </w:p>
    <w:p w:rsidR="00ED4A63" w:rsidRPr="00ED4A63" w:rsidRDefault="00543803" w:rsidP="00ED4A6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ED4A63" w:rsidRPr="00ED4A63">
        <w:rPr>
          <w:rFonts w:ascii="Times New Roman" w:hAnsi="Times New Roman" w:cs="Times New Roman"/>
          <w:sz w:val="28"/>
          <w:szCs w:val="28"/>
        </w:rPr>
        <w:t>.</w:t>
      </w:r>
      <w:r w:rsidR="0077433F">
        <w:rPr>
          <w:rFonts w:ascii="Times New Roman" w:hAnsi="Times New Roman" w:cs="Times New Roman"/>
          <w:sz w:val="28"/>
          <w:szCs w:val="28"/>
        </w:rPr>
        <w:t>1</w:t>
      </w:r>
      <w:r w:rsidR="00C103C2">
        <w:rPr>
          <w:rFonts w:ascii="Times New Roman" w:hAnsi="Times New Roman" w:cs="Times New Roman"/>
          <w:sz w:val="28"/>
          <w:szCs w:val="28"/>
        </w:rPr>
        <w:t>0</w:t>
      </w:r>
      <w:r w:rsidR="00ED4A63" w:rsidRPr="00ED4A63">
        <w:rPr>
          <w:rFonts w:ascii="Times New Roman" w:hAnsi="Times New Roman" w:cs="Times New Roman"/>
          <w:sz w:val="28"/>
          <w:szCs w:val="28"/>
        </w:rPr>
        <w:t>. Ответственность за целевое использование бюджетных средств, соблюдение настоящего Порядка, а также достоверность представляемых сведений несут работодатели и центр занятости населения.</w:t>
      </w:r>
    </w:p>
    <w:p w:rsidR="005F592B" w:rsidRDefault="00543803" w:rsidP="00ED4A6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ED4A63" w:rsidRPr="00ED4A63">
        <w:rPr>
          <w:rFonts w:ascii="Times New Roman" w:hAnsi="Times New Roman" w:cs="Times New Roman"/>
          <w:sz w:val="28"/>
          <w:szCs w:val="28"/>
        </w:rPr>
        <w:t>.</w:t>
      </w:r>
      <w:r w:rsidR="0077433F">
        <w:rPr>
          <w:rFonts w:ascii="Times New Roman" w:hAnsi="Times New Roman" w:cs="Times New Roman"/>
          <w:sz w:val="28"/>
          <w:szCs w:val="28"/>
        </w:rPr>
        <w:t>1</w:t>
      </w:r>
      <w:r w:rsidR="00C103C2">
        <w:rPr>
          <w:rFonts w:ascii="Times New Roman" w:hAnsi="Times New Roman" w:cs="Times New Roman"/>
          <w:sz w:val="28"/>
          <w:szCs w:val="28"/>
        </w:rPr>
        <w:t>1</w:t>
      </w:r>
      <w:r w:rsidR="00ED4A63" w:rsidRPr="00ED4A63">
        <w:rPr>
          <w:rFonts w:ascii="Times New Roman" w:hAnsi="Times New Roman" w:cs="Times New Roman"/>
          <w:sz w:val="28"/>
          <w:szCs w:val="28"/>
        </w:rPr>
        <w:t>. Не использованные в текущем финансовом году или использованные не по целевому назначению бюджетные средства подлежат возврату в областной бюджет Ленинградской области в порядке, установленном действующим законодательством</w:t>
      </w:r>
      <w:proofErr w:type="gramStart"/>
      <w:r w:rsidR="00ED4A63" w:rsidRPr="00ED4A63">
        <w:rPr>
          <w:rFonts w:ascii="Times New Roman" w:hAnsi="Times New Roman" w:cs="Times New Roman"/>
          <w:sz w:val="28"/>
          <w:szCs w:val="28"/>
        </w:rPr>
        <w:t>.».</w:t>
      </w:r>
      <w:proofErr w:type="gramEnd"/>
    </w:p>
    <w:p w:rsidR="005F592B" w:rsidRDefault="005F592B">
      <w:pPr>
        <w:ind w:firstLine="0"/>
        <w:jc w:val="left"/>
        <w:rPr>
          <w:szCs w:val="28"/>
        </w:rPr>
      </w:pPr>
      <w:r>
        <w:rPr>
          <w:szCs w:val="28"/>
        </w:rPr>
        <w:br w:type="page"/>
      </w:r>
    </w:p>
    <w:p w:rsidR="005F592B" w:rsidRPr="00425CD3" w:rsidRDefault="005F592B" w:rsidP="005F592B">
      <w:pPr>
        <w:suppressAutoHyphens/>
        <w:autoSpaceDE w:val="0"/>
        <w:ind w:firstLine="0"/>
        <w:jc w:val="right"/>
        <w:rPr>
          <w:rFonts w:eastAsia="Calibri"/>
          <w:sz w:val="24"/>
          <w:szCs w:val="24"/>
          <w:lang w:eastAsia="ar-SA"/>
        </w:rPr>
      </w:pPr>
    </w:p>
    <w:p w:rsidR="005F592B" w:rsidRPr="00425CD3" w:rsidRDefault="005F592B" w:rsidP="005F592B">
      <w:pPr>
        <w:suppressAutoHyphens/>
        <w:autoSpaceDE w:val="0"/>
        <w:ind w:firstLine="0"/>
        <w:jc w:val="right"/>
        <w:rPr>
          <w:rFonts w:eastAsia="Calibri"/>
          <w:sz w:val="24"/>
          <w:szCs w:val="24"/>
          <w:lang w:eastAsia="ar-SA"/>
        </w:rPr>
      </w:pPr>
      <w:r w:rsidRPr="00425CD3">
        <w:rPr>
          <w:rFonts w:eastAsia="Calibri"/>
          <w:sz w:val="24"/>
          <w:szCs w:val="24"/>
          <w:lang w:eastAsia="ar-SA"/>
        </w:rPr>
        <w:t xml:space="preserve">Приложение </w:t>
      </w:r>
      <w:r w:rsidR="00425CD3" w:rsidRPr="00425CD3">
        <w:rPr>
          <w:rFonts w:eastAsia="Calibri"/>
          <w:sz w:val="24"/>
          <w:szCs w:val="24"/>
          <w:lang w:eastAsia="ar-SA"/>
        </w:rPr>
        <w:t>к Порядку</w:t>
      </w:r>
    </w:p>
    <w:p w:rsidR="005F592B" w:rsidRPr="00425CD3" w:rsidRDefault="005F592B" w:rsidP="005F592B">
      <w:pPr>
        <w:suppressAutoHyphens/>
        <w:autoSpaceDE w:val="0"/>
        <w:ind w:firstLine="0"/>
        <w:jc w:val="center"/>
        <w:rPr>
          <w:rFonts w:eastAsia="Calibri"/>
          <w:sz w:val="24"/>
          <w:szCs w:val="24"/>
          <w:lang w:eastAsia="ar-SA"/>
        </w:rPr>
      </w:pPr>
      <w:r w:rsidRPr="00425CD3">
        <w:rPr>
          <w:rFonts w:eastAsia="Calibri"/>
          <w:sz w:val="24"/>
          <w:szCs w:val="24"/>
          <w:lang w:eastAsia="ar-SA"/>
        </w:rPr>
        <w:t xml:space="preserve">                                                                                                                                                                                       </w:t>
      </w:r>
    </w:p>
    <w:p w:rsidR="005F592B" w:rsidRPr="00425CD3" w:rsidRDefault="005F592B" w:rsidP="005F592B">
      <w:pPr>
        <w:suppressAutoHyphens/>
        <w:autoSpaceDE w:val="0"/>
        <w:ind w:firstLine="0"/>
        <w:jc w:val="center"/>
        <w:rPr>
          <w:rFonts w:eastAsia="Calibri"/>
          <w:sz w:val="24"/>
          <w:szCs w:val="24"/>
          <w:lang w:eastAsia="ar-SA"/>
        </w:rPr>
      </w:pPr>
      <w:r w:rsidRPr="00425CD3">
        <w:rPr>
          <w:rFonts w:eastAsia="Calibri"/>
          <w:sz w:val="24"/>
          <w:szCs w:val="24"/>
          <w:lang w:eastAsia="ar-SA"/>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
        <w:gridCol w:w="334"/>
        <w:gridCol w:w="4194"/>
        <w:gridCol w:w="7"/>
        <w:gridCol w:w="1126"/>
        <w:gridCol w:w="3004"/>
        <w:gridCol w:w="340"/>
        <w:gridCol w:w="1201"/>
        <w:gridCol w:w="10"/>
      </w:tblGrid>
      <w:tr w:rsidR="005F592B" w:rsidRPr="00425CD3" w:rsidTr="00425CD3">
        <w:trPr>
          <w:gridAfter w:val="1"/>
          <w:wAfter w:w="10" w:type="dxa"/>
        </w:trPr>
        <w:tc>
          <w:tcPr>
            <w:tcW w:w="10268" w:type="dxa"/>
            <w:gridSpan w:val="8"/>
            <w:tcBorders>
              <w:top w:val="nil"/>
              <w:left w:val="nil"/>
              <w:bottom w:val="nil"/>
              <w:right w:val="nil"/>
            </w:tcBorders>
          </w:tcPr>
          <w:p w:rsidR="005F592B" w:rsidRPr="00425CD3" w:rsidRDefault="005F592B" w:rsidP="003470E6">
            <w:pPr>
              <w:pStyle w:val="ConsPlusNormal"/>
              <w:jc w:val="center"/>
              <w:rPr>
                <w:rFonts w:ascii="Times New Roman" w:hAnsi="Times New Roman" w:cs="Times New Roman"/>
                <w:sz w:val="24"/>
                <w:szCs w:val="24"/>
              </w:rPr>
            </w:pPr>
            <w:r w:rsidRPr="00425CD3">
              <w:rPr>
                <w:rFonts w:ascii="Times New Roman" w:hAnsi="Times New Roman" w:cs="Times New Roman"/>
                <w:sz w:val="24"/>
                <w:szCs w:val="24"/>
              </w:rPr>
              <w:t>ПРЕДЛОЖЕНИЕ</w:t>
            </w:r>
          </w:p>
          <w:p w:rsidR="005F592B" w:rsidRPr="00425CD3" w:rsidRDefault="005F592B" w:rsidP="005F592B">
            <w:pPr>
              <w:pStyle w:val="ConsPlusNormal"/>
              <w:jc w:val="center"/>
              <w:rPr>
                <w:rFonts w:ascii="Times New Roman" w:hAnsi="Times New Roman" w:cs="Times New Roman"/>
                <w:sz w:val="24"/>
                <w:szCs w:val="24"/>
              </w:rPr>
            </w:pPr>
            <w:proofErr w:type="gramStart"/>
            <w:r w:rsidRPr="00425CD3">
              <w:rPr>
                <w:rFonts w:ascii="Times New Roman" w:hAnsi="Times New Roman" w:cs="Times New Roman"/>
                <w:sz w:val="24"/>
                <w:szCs w:val="24"/>
              </w:rPr>
              <w:t>об участии в отборе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 некоммерческих организаций, не являющихся государственными (му</w:t>
            </w:r>
            <w:r w:rsidR="00425CD3">
              <w:rPr>
                <w:rFonts w:ascii="Times New Roman" w:hAnsi="Times New Roman" w:cs="Times New Roman"/>
                <w:sz w:val="24"/>
                <w:szCs w:val="24"/>
              </w:rPr>
              <w:t xml:space="preserve">ниципальными) учреждениями, на </w:t>
            </w:r>
            <w:r w:rsidRPr="00425CD3">
              <w:rPr>
                <w:rFonts w:ascii="Times New Roman" w:hAnsi="Times New Roman" w:cs="Times New Roman"/>
                <w:sz w:val="24"/>
                <w:szCs w:val="24"/>
              </w:rPr>
              <w:t>получени</w:t>
            </w:r>
            <w:r w:rsidR="00425CD3">
              <w:rPr>
                <w:rFonts w:ascii="Times New Roman" w:hAnsi="Times New Roman" w:cs="Times New Roman"/>
                <w:sz w:val="24"/>
                <w:szCs w:val="24"/>
              </w:rPr>
              <w:t>е</w:t>
            </w:r>
            <w:r w:rsidRPr="00425CD3">
              <w:rPr>
                <w:rFonts w:ascii="Times New Roman" w:hAnsi="Times New Roman" w:cs="Times New Roman"/>
                <w:sz w:val="24"/>
                <w:szCs w:val="24"/>
              </w:rPr>
              <w:t xml:space="preserve"> субсидии </w:t>
            </w:r>
            <w:r w:rsidR="008B0191" w:rsidRPr="00425CD3">
              <w:rPr>
                <w:rFonts w:ascii="Times New Roman" w:hAnsi="Times New Roman" w:cs="Times New Roman"/>
                <w:sz w:val="24"/>
                <w:szCs w:val="24"/>
              </w:rPr>
              <w:t>на 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w:t>
            </w:r>
            <w:proofErr w:type="gramEnd"/>
            <w:r w:rsidR="008B0191" w:rsidRPr="00425CD3">
              <w:rPr>
                <w:rFonts w:ascii="Times New Roman" w:hAnsi="Times New Roman" w:cs="Times New Roman"/>
                <w:sz w:val="24"/>
                <w:szCs w:val="24"/>
              </w:rPr>
              <w:t xml:space="preserve"> 18 лет, трудоустроенных выпускников образовательных организаций и трудоустроенных инвалидов, на доплаты за наставничество в рамках реализации государственной программы Ленинградской области "Содействие занятости населения Ленинградской области"</w:t>
            </w:r>
          </w:p>
          <w:p w:rsidR="005F592B" w:rsidRPr="00425CD3" w:rsidRDefault="005F592B" w:rsidP="003470E6">
            <w:pPr>
              <w:pStyle w:val="ConsPlusNormal"/>
              <w:jc w:val="center"/>
              <w:rPr>
                <w:sz w:val="24"/>
                <w:szCs w:val="24"/>
              </w:rPr>
            </w:pPr>
          </w:p>
        </w:tc>
      </w:tr>
      <w:tr w:rsidR="005F592B" w:rsidTr="00791931">
        <w:trPr>
          <w:gridAfter w:val="2"/>
          <w:wAfter w:w="1211" w:type="dxa"/>
        </w:trPr>
        <w:tc>
          <w:tcPr>
            <w:tcW w:w="396" w:type="dxa"/>
            <w:gridSpan w:val="2"/>
            <w:tcBorders>
              <w:top w:val="nil"/>
              <w:left w:val="nil"/>
              <w:bottom w:val="nil"/>
              <w:right w:val="nil"/>
            </w:tcBorders>
          </w:tcPr>
          <w:p w:rsidR="005F592B" w:rsidRPr="00791931" w:rsidRDefault="005F592B" w:rsidP="003470E6">
            <w:pPr>
              <w:pStyle w:val="ConsPlusNormal"/>
              <w:rPr>
                <w:rFonts w:ascii="Times New Roman" w:hAnsi="Times New Roman" w:cs="Times New Roman"/>
                <w:sz w:val="24"/>
                <w:szCs w:val="24"/>
              </w:rPr>
            </w:pPr>
          </w:p>
        </w:tc>
        <w:tc>
          <w:tcPr>
            <w:tcW w:w="4194" w:type="dxa"/>
            <w:tcBorders>
              <w:top w:val="nil"/>
              <w:left w:val="nil"/>
              <w:bottom w:val="single" w:sz="4" w:space="0" w:color="auto"/>
              <w:right w:val="nil"/>
            </w:tcBorders>
          </w:tcPr>
          <w:p w:rsidR="005F592B" w:rsidRPr="00791931" w:rsidRDefault="005F592B" w:rsidP="003470E6">
            <w:pPr>
              <w:pStyle w:val="ConsPlusNormal"/>
              <w:jc w:val="both"/>
              <w:rPr>
                <w:rFonts w:ascii="Times New Roman" w:hAnsi="Times New Roman" w:cs="Times New Roman"/>
                <w:sz w:val="24"/>
                <w:szCs w:val="24"/>
              </w:rPr>
            </w:pPr>
          </w:p>
        </w:tc>
        <w:tc>
          <w:tcPr>
            <w:tcW w:w="1133" w:type="dxa"/>
            <w:gridSpan w:val="2"/>
            <w:tcBorders>
              <w:top w:val="nil"/>
              <w:left w:val="nil"/>
              <w:bottom w:val="nil"/>
              <w:right w:val="nil"/>
            </w:tcBorders>
          </w:tcPr>
          <w:p w:rsidR="005F592B" w:rsidRPr="00791931" w:rsidRDefault="005F592B" w:rsidP="003470E6">
            <w:pPr>
              <w:pStyle w:val="ConsPlusNormal"/>
              <w:jc w:val="center"/>
              <w:rPr>
                <w:rFonts w:ascii="Times New Roman" w:hAnsi="Times New Roman" w:cs="Times New Roman"/>
                <w:sz w:val="24"/>
                <w:szCs w:val="24"/>
              </w:rPr>
            </w:pPr>
            <w:r w:rsidRPr="00791931">
              <w:rPr>
                <w:rFonts w:ascii="Times New Roman" w:hAnsi="Times New Roman" w:cs="Times New Roman"/>
                <w:sz w:val="24"/>
                <w:szCs w:val="24"/>
              </w:rPr>
              <w:t>в лице</w:t>
            </w:r>
          </w:p>
        </w:tc>
        <w:tc>
          <w:tcPr>
            <w:tcW w:w="3004" w:type="dxa"/>
            <w:tcBorders>
              <w:top w:val="nil"/>
              <w:left w:val="nil"/>
              <w:bottom w:val="single" w:sz="4" w:space="0" w:color="auto"/>
              <w:right w:val="nil"/>
            </w:tcBorders>
          </w:tcPr>
          <w:p w:rsidR="005F592B" w:rsidRPr="00791931" w:rsidRDefault="005F592B" w:rsidP="003470E6">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5F592B" w:rsidRPr="00791931" w:rsidRDefault="005F592B" w:rsidP="003470E6">
            <w:pPr>
              <w:pStyle w:val="ConsPlusNormal"/>
              <w:jc w:val="both"/>
              <w:rPr>
                <w:rFonts w:ascii="Times New Roman" w:hAnsi="Times New Roman" w:cs="Times New Roman"/>
                <w:sz w:val="24"/>
                <w:szCs w:val="24"/>
              </w:rPr>
            </w:pPr>
            <w:r w:rsidRPr="00791931">
              <w:rPr>
                <w:rFonts w:ascii="Times New Roman" w:hAnsi="Times New Roman" w:cs="Times New Roman"/>
                <w:sz w:val="24"/>
                <w:szCs w:val="24"/>
              </w:rPr>
              <w:t>,</w:t>
            </w:r>
          </w:p>
        </w:tc>
      </w:tr>
      <w:tr w:rsidR="005F592B" w:rsidTr="00791931">
        <w:trPr>
          <w:gridAfter w:val="2"/>
          <w:wAfter w:w="1211" w:type="dxa"/>
        </w:trPr>
        <w:tc>
          <w:tcPr>
            <w:tcW w:w="9067" w:type="dxa"/>
            <w:gridSpan w:val="7"/>
            <w:tcBorders>
              <w:top w:val="nil"/>
              <w:left w:val="nil"/>
              <w:bottom w:val="nil"/>
              <w:right w:val="nil"/>
            </w:tcBorders>
          </w:tcPr>
          <w:p w:rsidR="005F592B" w:rsidRPr="00791931" w:rsidRDefault="005F592B" w:rsidP="0013257A">
            <w:pPr>
              <w:pStyle w:val="ConsPlusNormal"/>
              <w:rPr>
                <w:rFonts w:ascii="Times New Roman" w:hAnsi="Times New Roman" w:cs="Times New Roman"/>
                <w:sz w:val="20"/>
              </w:rPr>
            </w:pPr>
            <w:r w:rsidRPr="00791931">
              <w:rPr>
                <w:rFonts w:ascii="Times New Roman" w:hAnsi="Times New Roman" w:cs="Times New Roman"/>
                <w:sz w:val="20"/>
              </w:rPr>
              <w:t>(наименование юридического лица, Ф.И.О. индивидуального предпринимателя)</w:t>
            </w:r>
          </w:p>
        </w:tc>
      </w:tr>
      <w:tr w:rsidR="005F592B" w:rsidTr="00DA7EED">
        <w:trPr>
          <w:gridAfter w:val="1"/>
          <w:wAfter w:w="10" w:type="dxa"/>
        </w:trPr>
        <w:tc>
          <w:tcPr>
            <w:tcW w:w="10268" w:type="dxa"/>
            <w:gridSpan w:val="8"/>
            <w:tcBorders>
              <w:top w:val="nil"/>
              <w:left w:val="nil"/>
              <w:bottom w:val="nil"/>
              <w:right w:val="nil"/>
            </w:tcBorders>
          </w:tcPr>
          <w:p w:rsidR="005F592B" w:rsidRDefault="005F592B" w:rsidP="0013257A">
            <w:pPr>
              <w:pStyle w:val="ConsPlusNormal"/>
              <w:jc w:val="both"/>
            </w:pPr>
            <w:proofErr w:type="gramStart"/>
            <w:r w:rsidRPr="00791931">
              <w:rPr>
                <w:rFonts w:ascii="Times New Roman" w:hAnsi="Times New Roman" w:cs="Times New Roman"/>
                <w:sz w:val="24"/>
                <w:szCs w:val="24"/>
              </w:rPr>
              <w:t xml:space="preserve">действующего на основании ___________________________, просит </w:t>
            </w:r>
            <w:r w:rsidR="008B0191" w:rsidRPr="00791931">
              <w:rPr>
                <w:rFonts w:ascii="Times New Roman" w:hAnsi="Times New Roman" w:cs="Times New Roman"/>
                <w:sz w:val="24"/>
                <w:szCs w:val="24"/>
              </w:rPr>
              <w:t>государственное казенное учреждение «Центр занятости н</w:t>
            </w:r>
            <w:r w:rsidR="0013257A">
              <w:rPr>
                <w:rFonts w:ascii="Times New Roman" w:hAnsi="Times New Roman" w:cs="Times New Roman"/>
                <w:sz w:val="24"/>
                <w:szCs w:val="24"/>
              </w:rPr>
              <w:t>аселения Ленинградской области»</w:t>
            </w:r>
            <w:r w:rsidRPr="00791931">
              <w:rPr>
                <w:rFonts w:ascii="Times New Roman" w:hAnsi="Times New Roman" w:cs="Times New Roman"/>
                <w:sz w:val="24"/>
                <w:szCs w:val="24"/>
              </w:rPr>
              <w:t xml:space="preserve"> в соответствии с </w:t>
            </w:r>
            <w:hyperlink w:anchor="P45" w:history="1">
              <w:r w:rsidRPr="00791931">
                <w:rPr>
                  <w:rFonts w:ascii="Times New Roman" w:hAnsi="Times New Roman" w:cs="Times New Roman"/>
                  <w:sz w:val="24"/>
                  <w:szCs w:val="24"/>
                </w:rPr>
                <w:t>Порядком</w:t>
              </w:r>
            </w:hyperlink>
            <w:r w:rsidRPr="00791931">
              <w:rPr>
                <w:rFonts w:ascii="Times New Roman" w:hAnsi="Times New Roman" w:cs="Times New Roman"/>
                <w:sz w:val="24"/>
                <w:szCs w:val="24"/>
              </w:rPr>
              <w:t xml:space="preserve"> предоставления из областного бюджета Ленинградской области </w:t>
            </w:r>
            <w:r w:rsidR="0013257A">
              <w:rPr>
                <w:rFonts w:ascii="Times New Roman" w:hAnsi="Times New Roman" w:cs="Times New Roman"/>
                <w:sz w:val="24"/>
                <w:szCs w:val="24"/>
              </w:rPr>
              <w:t>субсидий</w:t>
            </w:r>
            <w:r w:rsidR="0013257A" w:rsidRPr="00791931">
              <w:rPr>
                <w:rFonts w:ascii="Times New Roman" w:hAnsi="Times New Roman" w:cs="Times New Roman"/>
                <w:sz w:val="24"/>
                <w:szCs w:val="24"/>
              </w:rPr>
              <w:t xml:space="preserve"> </w:t>
            </w:r>
            <w:r w:rsidR="008B0191" w:rsidRPr="00791931">
              <w:rPr>
                <w:rFonts w:ascii="Times New Roman" w:hAnsi="Times New Roman" w:cs="Times New Roman"/>
                <w:sz w:val="24"/>
                <w:szCs w:val="24"/>
              </w:rPr>
              <w:t xml:space="preserve">юридическим лицам (за исключением </w:t>
            </w:r>
            <w:r w:rsidR="0013257A">
              <w:rPr>
                <w:rFonts w:ascii="Times New Roman" w:hAnsi="Times New Roman" w:cs="Times New Roman"/>
                <w:sz w:val="24"/>
                <w:szCs w:val="24"/>
              </w:rPr>
              <w:t>субсидий государственным (муниципальным) учреждениям</w:t>
            </w:r>
            <w:r w:rsidR="008B0191" w:rsidRPr="00791931">
              <w:rPr>
                <w:rFonts w:ascii="Times New Roman" w:hAnsi="Times New Roman" w:cs="Times New Roman"/>
                <w:sz w:val="24"/>
                <w:szCs w:val="24"/>
              </w:rPr>
              <w:t>), индивидуальным предпринимателям, физическим лицам - производителям товаров, работ, услуг и некоммерческим организациям, не являющимся государственными (муниципальными) учреждениями, на возмещение затрат на оплату труда трудоустроенных граждан, освободившихся из мест лишения свободы</w:t>
            </w:r>
            <w:proofErr w:type="gramEnd"/>
            <w:r w:rsidR="008B0191" w:rsidRPr="00791931">
              <w:rPr>
                <w:rFonts w:ascii="Times New Roman" w:hAnsi="Times New Roman" w:cs="Times New Roman"/>
                <w:sz w:val="24"/>
                <w:szCs w:val="24"/>
              </w:rPr>
              <w:t xml:space="preserve">, </w:t>
            </w:r>
            <w:proofErr w:type="gramStart"/>
            <w:r w:rsidR="008B0191" w:rsidRPr="00791931">
              <w:rPr>
                <w:rFonts w:ascii="Times New Roman" w:hAnsi="Times New Roman" w:cs="Times New Roman"/>
                <w:sz w:val="24"/>
                <w:szCs w:val="24"/>
              </w:rPr>
              <w:t xml:space="preserve">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 в рамках реализации государственной программы Ленинградской области "Содействие занятости населения Ленинградской области", </w:t>
            </w:r>
            <w:r w:rsidRPr="00791931">
              <w:rPr>
                <w:rFonts w:ascii="Times New Roman" w:hAnsi="Times New Roman" w:cs="Times New Roman"/>
                <w:sz w:val="24"/>
                <w:szCs w:val="24"/>
              </w:rPr>
              <w:t xml:space="preserve">утвержденным </w:t>
            </w:r>
            <w:r w:rsidRPr="00D953AB">
              <w:rPr>
                <w:rFonts w:ascii="Times New Roman" w:hAnsi="Times New Roman" w:cs="Times New Roman"/>
                <w:sz w:val="24"/>
                <w:szCs w:val="24"/>
              </w:rPr>
              <w:t>постановлением Правительства Ленинградской области от 2</w:t>
            </w:r>
            <w:r w:rsidR="008B0191" w:rsidRPr="00D953AB">
              <w:rPr>
                <w:rFonts w:ascii="Times New Roman" w:hAnsi="Times New Roman" w:cs="Times New Roman"/>
                <w:sz w:val="24"/>
                <w:szCs w:val="24"/>
              </w:rPr>
              <w:t>6</w:t>
            </w:r>
            <w:r w:rsidRPr="00D953AB">
              <w:rPr>
                <w:rFonts w:ascii="Times New Roman" w:hAnsi="Times New Roman" w:cs="Times New Roman"/>
                <w:sz w:val="24"/>
                <w:szCs w:val="24"/>
              </w:rPr>
              <w:t xml:space="preserve"> </w:t>
            </w:r>
            <w:r w:rsidR="008B0191" w:rsidRPr="00D953AB">
              <w:rPr>
                <w:rFonts w:ascii="Times New Roman" w:hAnsi="Times New Roman" w:cs="Times New Roman"/>
                <w:sz w:val="24"/>
                <w:szCs w:val="24"/>
              </w:rPr>
              <w:t>апреля</w:t>
            </w:r>
            <w:r w:rsidRPr="00D953AB">
              <w:rPr>
                <w:rFonts w:ascii="Times New Roman" w:hAnsi="Times New Roman" w:cs="Times New Roman"/>
                <w:sz w:val="24"/>
                <w:szCs w:val="24"/>
              </w:rPr>
              <w:t xml:space="preserve"> 20</w:t>
            </w:r>
            <w:r w:rsidR="008B0191" w:rsidRPr="00D953AB">
              <w:rPr>
                <w:rFonts w:ascii="Times New Roman" w:hAnsi="Times New Roman" w:cs="Times New Roman"/>
                <w:sz w:val="24"/>
                <w:szCs w:val="24"/>
              </w:rPr>
              <w:t>16</w:t>
            </w:r>
            <w:r w:rsidRPr="00D953AB">
              <w:rPr>
                <w:rFonts w:ascii="Times New Roman" w:hAnsi="Times New Roman" w:cs="Times New Roman"/>
                <w:sz w:val="24"/>
                <w:szCs w:val="24"/>
              </w:rPr>
              <w:t xml:space="preserve"> года N 1</w:t>
            </w:r>
            <w:r w:rsidR="008B0191" w:rsidRPr="00D953AB">
              <w:rPr>
                <w:rFonts w:ascii="Times New Roman" w:hAnsi="Times New Roman" w:cs="Times New Roman"/>
                <w:sz w:val="24"/>
                <w:szCs w:val="24"/>
              </w:rPr>
              <w:t>26</w:t>
            </w:r>
            <w:r w:rsidRPr="00D953AB">
              <w:rPr>
                <w:rFonts w:ascii="Times New Roman" w:hAnsi="Times New Roman" w:cs="Times New Roman"/>
                <w:sz w:val="24"/>
                <w:szCs w:val="24"/>
              </w:rPr>
              <w:t xml:space="preserve"> (далее </w:t>
            </w:r>
            <w:r w:rsidR="0013257A" w:rsidRPr="00D953AB">
              <w:rPr>
                <w:rFonts w:ascii="Times New Roman" w:hAnsi="Times New Roman" w:cs="Times New Roman"/>
                <w:sz w:val="24"/>
                <w:szCs w:val="24"/>
              </w:rPr>
              <w:t>–</w:t>
            </w:r>
            <w:r w:rsidRPr="00D953AB">
              <w:rPr>
                <w:rFonts w:ascii="Times New Roman" w:hAnsi="Times New Roman" w:cs="Times New Roman"/>
                <w:sz w:val="24"/>
                <w:szCs w:val="24"/>
              </w:rPr>
              <w:t xml:space="preserve"> субсидия</w:t>
            </w:r>
            <w:r w:rsidR="0013257A" w:rsidRPr="00D953AB">
              <w:rPr>
                <w:rFonts w:ascii="Times New Roman" w:hAnsi="Times New Roman" w:cs="Times New Roman"/>
                <w:sz w:val="24"/>
                <w:szCs w:val="24"/>
              </w:rPr>
              <w:t>, Порядок</w:t>
            </w:r>
            <w:r w:rsidRPr="00791931">
              <w:rPr>
                <w:rFonts w:ascii="Times New Roman" w:hAnsi="Times New Roman" w:cs="Times New Roman"/>
                <w:sz w:val="24"/>
                <w:szCs w:val="24"/>
              </w:rPr>
              <w:t>), рассмотреть предложение об</w:t>
            </w:r>
            <w:proofErr w:type="gramEnd"/>
            <w:r w:rsidRPr="00791931">
              <w:rPr>
                <w:rFonts w:ascii="Times New Roman" w:hAnsi="Times New Roman" w:cs="Times New Roman"/>
                <w:sz w:val="24"/>
                <w:szCs w:val="24"/>
              </w:rPr>
              <w:t xml:space="preserve"> </w:t>
            </w:r>
            <w:proofErr w:type="gramStart"/>
            <w:r w:rsidRPr="00791931">
              <w:rPr>
                <w:rFonts w:ascii="Times New Roman" w:hAnsi="Times New Roman" w:cs="Times New Roman"/>
                <w:sz w:val="24"/>
                <w:szCs w:val="24"/>
              </w:rPr>
              <w:t>участии</w:t>
            </w:r>
            <w:proofErr w:type="gramEnd"/>
            <w:r w:rsidRPr="00791931">
              <w:rPr>
                <w:rFonts w:ascii="Times New Roman" w:hAnsi="Times New Roman" w:cs="Times New Roman"/>
                <w:sz w:val="24"/>
                <w:szCs w:val="24"/>
              </w:rPr>
              <w:t xml:space="preserve"> в отборе на получени</w:t>
            </w:r>
            <w:r w:rsidR="0013257A">
              <w:rPr>
                <w:rFonts w:ascii="Times New Roman" w:hAnsi="Times New Roman" w:cs="Times New Roman"/>
                <w:sz w:val="24"/>
                <w:szCs w:val="24"/>
              </w:rPr>
              <w:t>е</w:t>
            </w:r>
            <w:r w:rsidRPr="00791931">
              <w:rPr>
                <w:rFonts w:ascii="Times New Roman" w:hAnsi="Times New Roman" w:cs="Times New Roman"/>
                <w:sz w:val="24"/>
                <w:szCs w:val="24"/>
              </w:rPr>
              <w:t xml:space="preserve"> субсидии.</w:t>
            </w:r>
          </w:p>
        </w:tc>
      </w:tr>
      <w:tr w:rsidR="005F592B" w:rsidRPr="005F592B" w:rsidTr="00791931">
        <w:trPr>
          <w:gridBefore w:val="1"/>
          <w:wBefore w:w="62" w:type="dxa"/>
        </w:trPr>
        <w:tc>
          <w:tcPr>
            <w:tcW w:w="10216" w:type="dxa"/>
            <w:gridSpan w:val="8"/>
            <w:tcBorders>
              <w:top w:val="single" w:sz="4" w:space="0" w:color="000000"/>
              <w:left w:val="single" w:sz="4" w:space="0" w:color="000000"/>
              <w:bottom w:val="single" w:sz="4" w:space="0" w:color="000000"/>
              <w:right w:val="single" w:sz="4" w:space="0" w:color="000000"/>
            </w:tcBorders>
            <w:shd w:val="clear" w:color="auto" w:fill="auto"/>
          </w:tcPr>
          <w:p w:rsidR="005F592B" w:rsidRPr="00791931" w:rsidRDefault="005F592B" w:rsidP="00815692">
            <w:pPr>
              <w:suppressAutoHyphens/>
              <w:autoSpaceDE w:val="0"/>
              <w:ind w:firstLine="0"/>
              <w:jc w:val="center"/>
              <w:rPr>
                <w:sz w:val="22"/>
                <w:szCs w:val="22"/>
                <w:lang w:eastAsia="ar-SA"/>
              </w:rPr>
            </w:pPr>
            <w:r w:rsidRPr="00791931">
              <w:rPr>
                <w:rFonts w:eastAsia="Calibri"/>
                <w:sz w:val="22"/>
                <w:szCs w:val="22"/>
                <w:lang w:eastAsia="ar-SA"/>
              </w:rPr>
              <w:t>Информация о</w:t>
            </w:r>
            <w:r w:rsidR="00815692" w:rsidRPr="00791931">
              <w:rPr>
                <w:rFonts w:eastAsia="Calibri"/>
                <w:sz w:val="22"/>
                <w:szCs w:val="22"/>
                <w:lang w:eastAsia="ar-SA"/>
              </w:rPr>
              <w:t>б участнике отбора</w:t>
            </w:r>
            <w:r w:rsidRPr="00791931">
              <w:rPr>
                <w:rFonts w:eastAsia="Calibri"/>
                <w:sz w:val="22"/>
                <w:szCs w:val="22"/>
                <w:lang w:eastAsia="ar-SA"/>
              </w:rPr>
              <w:t xml:space="preserve"> </w:t>
            </w:r>
          </w:p>
        </w:tc>
      </w:tr>
      <w:tr w:rsidR="005F592B" w:rsidRPr="005F592B" w:rsidTr="00791931">
        <w:trPr>
          <w:gridBefore w:val="1"/>
          <w:wBefore w:w="62" w:type="dxa"/>
        </w:trPr>
        <w:tc>
          <w:tcPr>
            <w:tcW w:w="4535" w:type="dxa"/>
            <w:gridSpan w:val="3"/>
            <w:tcBorders>
              <w:top w:val="single" w:sz="4" w:space="0" w:color="000000"/>
              <w:left w:val="single" w:sz="4" w:space="0" w:color="000000"/>
              <w:bottom w:val="single" w:sz="4" w:space="0" w:color="000000"/>
            </w:tcBorders>
            <w:shd w:val="clear" w:color="auto" w:fill="auto"/>
          </w:tcPr>
          <w:p w:rsidR="005F592B" w:rsidRPr="00791931" w:rsidRDefault="00815692" w:rsidP="00815692">
            <w:pPr>
              <w:suppressAutoHyphens/>
              <w:autoSpaceDE w:val="0"/>
              <w:ind w:firstLine="0"/>
              <w:jc w:val="left"/>
              <w:rPr>
                <w:rFonts w:eastAsia="Calibri"/>
                <w:sz w:val="22"/>
                <w:szCs w:val="22"/>
                <w:lang w:eastAsia="ar-SA"/>
              </w:rPr>
            </w:pPr>
            <w:r w:rsidRPr="00791931">
              <w:rPr>
                <w:rFonts w:eastAsia="Calibri"/>
                <w:sz w:val="22"/>
                <w:szCs w:val="22"/>
                <w:lang w:eastAsia="ar-SA"/>
              </w:rPr>
              <w:t>Н</w:t>
            </w:r>
            <w:r w:rsidR="005F592B" w:rsidRPr="00791931">
              <w:rPr>
                <w:rFonts w:eastAsia="Calibri"/>
                <w:sz w:val="22"/>
                <w:szCs w:val="22"/>
                <w:lang w:eastAsia="ar-SA"/>
              </w:rPr>
              <w:t>аименование юридического лица</w:t>
            </w:r>
            <w:r w:rsidRPr="00791931">
              <w:rPr>
                <w:rFonts w:eastAsia="Calibri"/>
                <w:sz w:val="22"/>
                <w:szCs w:val="22"/>
                <w:lang w:eastAsia="ar-SA"/>
              </w:rPr>
              <w:t>/ Ф.И.О. индивидуального предпринимателя</w:t>
            </w:r>
          </w:p>
        </w:tc>
        <w:tc>
          <w:tcPr>
            <w:tcW w:w="5681" w:type="dxa"/>
            <w:gridSpan w:val="5"/>
            <w:tcBorders>
              <w:top w:val="single" w:sz="4" w:space="0" w:color="000000"/>
              <w:left w:val="single" w:sz="4" w:space="0" w:color="000000"/>
              <w:bottom w:val="single" w:sz="4" w:space="0" w:color="000000"/>
              <w:right w:val="single" w:sz="4" w:space="0" w:color="000000"/>
            </w:tcBorders>
            <w:shd w:val="clear" w:color="auto" w:fill="auto"/>
          </w:tcPr>
          <w:p w:rsidR="005F592B" w:rsidRPr="005F592B" w:rsidRDefault="005F592B" w:rsidP="005F592B">
            <w:pPr>
              <w:suppressAutoHyphens/>
              <w:autoSpaceDE w:val="0"/>
              <w:snapToGrid w:val="0"/>
              <w:ind w:firstLine="0"/>
              <w:jc w:val="left"/>
              <w:rPr>
                <w:rFonts w:eastAsia="Calibri"/>
                <w:sz w:val="24"/>
                <w:szCs w:val="24"/>
                <w:lang w:eastAsia="ar-SA"/>
              </w:rPr>
            </w:pPr>
          </w:p>
          <w:p w:rsidR="005F592B" w:rsidRPr="005F592B" w:rsidRDefault="005F592B" w:rsidP="005F592B">
            <w:pPr>
              <w:suppressAutoHyphens/>
              <w:autoSpaceDE w:val="0"/>
              <w:ind w:firstLine="0"/>
              <w:jc w:val="left"/>
              <w:rPr>
                <w:rFonts w:eastAsia="Calibri"/>
                <w:sz w:val="24"/>
                <w:szCs w:val="24"/>
                <w:lang w:eastAsia="ar-SA"/>
              </w:rPr>
            </w:pPr>
          </w:p>
        </w:tc>
      </w:tr>
      <w:tr w:rsidR="005F592B" w:rsidRPr="005F592B" w:rsidTr="00791931">
        <w:trPr>
          <w:gridBefore w:val="1"/>
          <w:wBefore w:w="62" w:type="dxa"/>
        </w:trPr>
        <w:tc>
          <w:tcPr>
            <w:tcW w:w="4535" w:type="dxa"/>
            <w:gridSpan w:val="3"/>
            <w:tcBorders>
              <w:top w:val="single" w:sz="4" w:space="0" w:color="000000"/>
              <w:left w:val="single" w:sz="4" w:space="0" w:color="000000"/>
              <w:bottom w:val="single" w:sz="4" w:space="0" w:color="000000"/>
            </w:tcBorders>
            <w:shd w:val="clear" w:color="auto" w:fill="auto"/>
          </w:tcPr>
          <w:p w:rsidR="005F592B" w:rsidRPr="00791931" w:rsidRDefault="005F592B" w:rsidP="00815692">
            <w:pPr>
              <w:suppressAutoHyphens/>
              <w:autoSpaceDE w:val="0"/>
              <w:ind w:firstLine="0"/>
              <w:jc w:val="left"/>
              <w:rPr>
                <w:rFonts w:eastAsia="Calibri"/>
                <w:sz w:val="22"/>
                <w:szCs w:val="22"/>
                <w:lang w:eastAsia="ar-SA"/>
              </w:rPr>
            </w:pPr>
            <w:r w:rsidRPr="00791931">
              <w:rPr>
                <w:rFonts w:eastAsia="Calibri"/>
                <w:sz w:val="22"/>
                <w:szCs w:val="22"/>
                <w:lang w:eastAsia="ar-SA"/>
              </w:rPr>
              <w:t>И</w:t>
            </w:r>
            <w:r w:rsidR="00815692" w:rsidRPr="00791931">
              <w:rPr>
                <w:rFonts w:eastAsia="Calibri"/>
                <w:sz w:val="22"/>
                <w:szCs w:val="22"/>
                <w:lang w:eastAsia="ar-SA"/>
              </w:rPr>
              <w:t>дентификационный</w:t>
            </w:r>
            <w:r w:rsidRPr="00791931">
              <w:rPr>
                <w:rFonts w:eastAsia="Calibri"/>
                <w:sz w:val="22"/>
                <w:szCs w:val="22"/>
                <w:lang w:eastAsia="ar-SA"/>
              </w:rPr>
              <w:t xml:space="preserve"> номер налогоплательщика (ИНН)</w:t>
            </w:r>
          </w:p>
        </w:tc>
        <w:tc>
          <w:tcPr>
            <w:tcW w:w="5681" w:type="dxa"/>
            <w:gridSpan w:val="5"/>
            <w:tcBorders>
              <w:top w:val="single" w:sz="4" w:space="0" w:color="000000"/>
              <w:left w:val="single" w:sz="4" w:space="0" w:color="000000"/>
              <w:bottom w:val="single" w:sz="4" w:space="0" w:color="000000"/>
              <w:right w:val="single" w:sz="4" w:space="0" w:color="000000"/>
            </w:tcBorders>
            <w:shd w:val="clear" w:color="auto" w:fill="auto"/>
          </w:tcPr>
          <w:p w:rsidR="005F592B" w:rsidRPr="005F592B" w:rsidRDefault="005F592B" w:rsidP="005F592B">
            <w:pPr>
              <w:suppressAutoHyphens/>
              <w:autoSpaceDE w:val="0"/>
              <w:snapToGrid w:val="0"/>
              <w:ind w:firstLine="0"/>
              <w:jc w:val="left"/>
              <w:rPr>
                <w:rFonts w:eastAsia="Calibri"/>
                <w:sz w:val="24"/>
                <w:szCs w:val="24"/>
                <w:lang w:eastAsia="ar-SA"/>
              </w:rPr>
            </w:pPr>
          </w:p>
        </w:tc>
      </w:tr>
      <w:tr w:rsidR="005F592B" w:rsidRPr="005F592B" w:rsidTr="00791931">
        <w:trPr>
          <w:gridBefore w:val="1"/>
          <w:wBefore w:w="62" w:type="dxa"/>
        </w:trPr>
        <w:tc>
          <w:tcPr>
            <w:tcW w:w="4535" w:type="dxa"/>
            <w:gridSpan w:val="3"/>
            <w:tcBorders>
              <w:top w:val="single" w:sz="4" w:space="0" w:color="000000"/>
              <w:left w:val="single" w:sz="4" w:space="0" w:color="000000"/>
              <w:bottom w:val="single" w:sz="4" w:space="0" w:color="000000"/>
            </w:tcBorders>
            <w:shd w:val="clear" w:color="auto" w:fill="auto"/>
          </w:tcPr>
          <w:p w:rsidR="005F592B" w:rsidRPr="00791931" w:rsidRDefault="005F592B" w:rsidP="005F592B">
            <w:pPr>
              <w:suppressAutoHyphens/>
              <w:autoSpaceDE w:val="0"/>
              <w:ind w:firstLine="0"/>
              <w:jc w:val="left"/>
              <w:rPr>
                <w:rFonts w:eastAsia="Calibri"/>
                <w:sz w:val="22"/>
                <w:szCs w:val="22"/>
                <w:lang w:eastAsia="ar-SA"/>
              </w:rPr>
            </w:pPr>
            <w:r w:rsidRPr="00791931">
              <w:rPr>
                <w:rFonts w:eastAsia="Calibri"/>
                <w:sz w:val="22"/>
                <w:szCs w:val="22"/>
                <w:lang w:eastAsia="ar-SA"/>
              </w:rPr>
              <w:t>Основной государственный регистрационный номер (ОГРН</w:t>
            </w:r>
            <w:r w:rsidR="00815692" w:rsidRPr="00791931">
              <w:rPr>
                <w:rFonts w:eastAsia="Calibri"/>
                <w:sz w:val="22"/>
                <w:szCs w:val="22"/>
                <w:lang w:eastAsia="ar-SA"/>
              </w:rPr>
              <w:t>/ОГРНИП</w:t>
            </w:r>
            <w:r w:rsidRPr="00791931">
              <w:rPr>
                <w:rFonts w:eastAsia="Calibri"/>
                <w:sz w:val="22"/>
                <w:szCs w:val="22"/>
                <w:lang w:eastAsia="ar-SA"/>
              </w:rPr>
              <w:t>)</w:t>
            </w:r>
          </w:p>
        </w:tc>
        <w:tc>
          <w:tcPr>
            <w:tcW w:w="5681" w:type="dxa"/>
            <w:gridSpan w:val="5"/>
            <w:tcBorders>
              <w:top w:val="single" w:sz="4" w:space="0" w:color="000000"/>
              <w:left w:val="single" w:sz="4" w:space="0" w:color="000000"/>
              <w:bottom w:val="single" w:sz="4" w:space="0" w:color="000000"/>
              <w:right w:val="single" w:sz="4" w:space="0" w:color="000000"/>
            </w:tcBorders>
            <w:shd w:val="clear" w:color="auto" w:fill="auto"/>
          </w:tcPr>
          <w:p w:rsidR="005F592B" w:rsidRPr="005F592B" w:rsidRDefault="005F592B" w:rsidP="005F592B">
            <w:pPr>
              <w:suppressAutoHyphens/>
              <w:autoSpaceDE w:val="0"/>
              <w:snapToGrid w:val="0"/>
              <w:ind w:firstLine="0"/>
              <w:jc w:val="left"/>
              <w:rPr>
                <w:rFonts w:eastAsia="Calibri"/>
                <w:sz w:val="24"/>
                <w:szCs w:val="24"/>
                <w:lang w:eastAsia="ar-SA"/>
              </w:rPr>
            </w:pPr>
          </w:p>
        </w:tc>
      </w:tr>
      <w:tr w:rsidR="005F592B" w:rsidRPr="005F592B" w:rsidTr="00791931">
        <w:trPr>
          <w:gridBefore w:val="1"/>
          <w:wBefore w:w="62" w:type="dxa"/>
        </w:trPr>
        <w:tc>
          <w:tcPr>
            <w:tcW w:w="4535" w:type="dxa"/>
            <w:gridSpan w:val="3"/>
            <w:tcBorders>
              <w:top w:val="single" w:sz="4" w:space="0" w:color="000000"/>
              <w:left w:val="single" w:sz="4" w:space="0" w:color="000000"/>
              <w:bottom w:val="single" w:sz="4" w:space="0" w:color="000000"/>
            </w:tcBorders>
            <w:shd w:val="clear" w:color="auto" w:fill="auto"/>
          </w:tcPr>
          <w:p w:rsidR="005F592B" w:rsidRPr="00791931" w:rsidRDefault="005F592B" w:rsidP="005F592B">
            <w:pPr>
              <w:suppressAutoHyphens/>
              <w:autoSpaceDE w:val="0"/>
              <w:ind w:firstLine="0"/>
              <w:jc w:val="left"/>
              <w:rPr>
                <w:rFonts w:eastAsia="Calibri"/>
                <w:sz w:val="22"/>
                <w:szCs w:val="22"/>
                <w:lang w:eastAsia="ar-SA"/>
              </w:rPr>
            </w:pPr>
            <w:r w:rsidRPr="00791931">
              <w:rPr>
                <w:rFonts w:eastAsia="Calibri"/>
                <w:sz w:val="22"/>
                <w:szCs w:val="22"/>
                <w:lang w:eastAsia="ar-SA"/>
              </w:rPr>
              <w:t xml:space="preserve">Юридический адрес </w:t>
            </w:r>
          </w:p>
          <w:p w:rsidR="005F592B" w:rsidRPr="00791931" w:rsidRDefault="005F592B" w:rsidP="005F592B">
            <w:pPr>
              <w:suppressAutoHyphens/>
              <w:autoSpaceDE w:val="0"/>
              <w:ind w:firstLine="0"/>
              <w:jc w:val="left"/>
              <w:rPr>
                <w:rFonts w:eastAsia="Calibri"/>
                <w:sz w:val="22"/>
                <w:szCs w:val="22"/>
                <w:lang w:eastAsia="ar-SA"/>
              </w:rPr>
            </w:pPr>
            <w:r w:rsidRPr="00791931">
              <w:rPr>
                <w:rFonts w:eastAsia="Calibri"/>
                <w:sz w:val="22"/>
                <w:szCs w:val="22"/>
                <w:lang w:eastAsia="ar-SA"/>
              </w:rPr>
              <w:t>(с указанием индекса)</w:t>
            </w:r>
          </w:p>
        </w:tc>
        <w:tc>
          <w:tcPr>
            <w:tcW w:w="5681" w:type="dxa"/>
            <w:gridSpan w:val="5"/>
            <w:tcBorders>
              <w:top w:val="single" w:sz="4" w:space="0" w:color="000000"/>
              <w:left w:val="single" w:sz="4" w:space="0" w:color="000000"/>
              <w:bottom w:val="single" w:sz="4" w:space="0" w:color="000000"/>
              <w:right w:val="single" w:sz="4" w:space="0" w:color="000000"/>
            </w:tcBorders>
            <w:shd w:val="clear" w:color="auto" w:fill="auto"/>
          </w:tcPr>
          <w:p w:rsidR="005F592B" w:rsidRPr="005F592B" w:rsidRDefault="005F592B" w:rsidP="005F592B">
            <w:pPr>
              <w:suppressAutoHyphens/>
              <w:autoSpaceDE w:val="0"/>
              <w:snapToGrid w:val="0"/>
              <w:ind w:firstLine="0"/>
              <w:jc w:val="left"/>
              <w:rPr>
                <w:rFonts w:eastAsia="Calibri"/>
                <w:sz w:val="24"/>
                <w:szCs w:val="24"/>
                <w:lang w:eastAsia="ar-SA"/>
              </w:rPr>
            </w:pPr>
          </w:p>
          <w:p w:rsidR="005F592B" w:rsidRPr="005F592B" w:rsidRDefault="005F592B" w:rsidP="005F592B">
            <w:pPr>
              <w:suppressAutoHyphens/>
              <w:autoSpaceDE w:val="0"/>
              <w:ind w:firstLine="0"/>
              <w:jc w:val="left"/>
              <w:rPr>
                <w:rFonts w:eastAsia="Calibri"/>
                <w:sz w:val="24"/>
                <w:szCs w:val="24"/>
                <w:lang w:eastAsia="ar-SA"/>
              </w:rPr>
            </w:pPr>
          </w:p>
        </w:tc>
      </w:tr>
      <w:tr w:rsidR="005F592B" w:rsidRPr="005F592B" w:rsidTr="00791931">
        <w:trPr>
          <w:gridBefore w:val="1"/>
          <w:wBefore w:w="62" w:type="dxa"/>
        </w:trPr>
        <w:tc>
          <w:tcPr>
            <w:tcW w:w="4535" w:type="dxa"/>
            <w:gridSpan w:val="3"/>
            <w:tcBorders>
              <w:top w:val="single" w:sz="4" w:space="0" w:color="000000"/>
              <w:left w:val="single" w:sz="4" w:space="0" w:color="000000"/>
              <w:bottom w:val="single" w:sz="4" w:space="0" w:color="000000"/>
            </w:tcBorders>
            <w:shd w:val="clear" w:color="auto" w:fill="auto"/>
          </w:tcPr>
          <w:p w:rsidR="005F592B" w:rsidRPr="00791931" w:rsidRDefault="005F592B" w:rsidP="005F592B">
            <w:pPr>
              <w:suppressAutoHyphens/>
              <w:autoSpaceDE w:val="0"/>
              <w:ind w:firstLine="0"/>
              <w:jc w:val="left"/>
              <w:rPr>
                <w:rFonts w:eastAsia="Calibri"/>
                <w:sz w:val="22"/>
                <w:szCs w:val="22"/>
                <w:lang w:eastAsia="ar-SA"/>
              </w:rPr>
            </w:pPr>
            <w:r w:rsidRPr="00791931">
              <w:rPr>
                <w:rFonts w:eastAsia="Calibri"/>
                <w:sz w:val="22"/>
                <w:szCs w:val="22"/>
                <w:lang w:eastAsia="ar-SA"/>
              </w:rPr>
              <w:t xml:space="preserve">Фактический адрес </w:t>
            </w:r>
          </w:p>
          <w:p w:rsidR="005F592B" w:rsidRPr="00791931" w:rsidRDefault="005F592B" w:rsidP="005F592B">
            <w:pPr>
              <w:suppressAutoHyphens/>
              <w:autoSpaceDE w:val="0"/>
              <w:ind w:firstLine="0"/>
              <w:jc w:val="left"/>
              <w:rPr>
                <w:rFonts w:eastAsia="Calibri"/>
                <w:sz w:val="22"/>
                <w:szCs w:val="22"/>
                <w:lang w:eastAsia="ar-SA"/>
              </w:rPr>
            </w:pPr>
            <w:r w:rsidRPr="00791931">
              <w:rPr>
                <w:rFonts w:eastAsia="Calibri"/>
                <w:sz w:val="22"/>
                <w:szCs w:val="22"/>
                <w:lang w:eastAsia="ar-SA"/>
              </w:rPr>
              <w:t xml:space="preserve">(с указанием индекса) </w:t>
            </w:r>
          </w:p>
        </w:tc>
        <w:tc>
          <w:tcPr>
            <w:tcW w:w="5681" w:type="dxa"/>
            <w:gridSpan w:val="5"/>
            <w:tcBorders>
              <w:top w:val="single" w:sz="4" w:space="0" w:color="000000"/>
              <w:left w:val="single" w:sz="4" w:space="0" w:color="000000"/>
              <w:bottom w:val="single" w:sz="4" w:space="0" w:color="000000"/>
              <w:right w:val="single" w:sz="4" w:space="0" w:color="000000"/>
            </w:tcBorders>
            <w:shd w:val="clear" w:color="auto" w:fill="auto"/>
          </w:tcPr>
          <w:p w:rsidR="005F592B" w:rsidRPr="005F592B" w:rsidRDefault="005F592B" w:rsidP="005F592B">
            <w:pPr>
              <w:suppressAutoHyphens/>
              <w:autoSpaceDE w:val="0"/>
              <w:snapToGrid w:val="0"/>
              <w:ind w:firstLine="0"/>
              <w:jc w:val="left"/>
              <w:rPr>
                <w:rFonts w:eastAsia="Calibri"/>
                <w:sz w:val="24"/>
                <w:szCs w:val="24"/>
                <w:lang w:eastAsia="ar-SA"/>
              </w:rPr>
            </w:pPr>
          </w:p>
          <w:p w:rsidR="005F592B" w:rsidRPr="005F592B" w:rsidRDefault="005F592B" w:rsidP="005F592B">
            <w:pPr>
              <w:suppressAutoHyphens/>
              <w:autoSpaceDE w:val="0"/>
              <w:ind w:firstLine="0"/>
              <w:jc w:val="left"/>
              <w:rPr>
                <w:rFonts w:eastAsia="Calibri"/>
                <w:sz w:val="24"/>
                <w:szCs w:val="24"/>
                <w:lang w:eastAsia="ar-SA"/>
              </w:rPr>
            </w:pPr>
          </w:p>
        </w:tc>
      </w:tr>
      <w:tr w:rsidR="005F592B" w:rsidRPr="005F592B" w:rsidTr="00791931">
        <w:trPr>
          <w:gridBefore w:val="1"/>
          <w:wBefore w:w="62" w:type="dxa"/>
        </w:trPr>
        <w:tc>
          <w:tcPr>
            <w:tcW w:w="4535" w:type="dxa"/>
            <w:gridSpan w:val="3"/>
            <w:tcBorders>
              <w:top w:val="single" w:sz="4" w:space="0" w:color="000000"/>
              <w:left w:val="single" w:sz="4" w:space="0" w:color="000000"/>
              <w:bottom w:val="single" w:sz="4" w:space="0" w:color="000000"/>
            </w:tcBorders>
            <w:shd w:val="clear" w:color="auto" w:fill="auto"/>
          </w:tcPr>
          <w:p w:rsidR="005F592B" w:rsidRPr="00791931" w:rsidRDefault="005F592B" w:rsidP="005F592B">
            <w:pPr>
              <w:suppressAutoHyphens/>
              <w:autoSpaceDE w:val="0"/>
              <w:ind w:firstLine="0"/>
              <w:jc w:val="left"/>
              <w:rPr>
                <w:rFonts w:eastAsia="Calibri"/>
                <w:sz w:val="22"/>
                <w:szCs w:val="22"/>
                <w:lang w:eastAsia="ar-SA"/>
              </w:rPr>
            </w:pPr>
            <w:r w:rsidRPr="00791931">
              <w:rPr>
                <w:rFonts w:eastAsia="Calibri"/>
                <w:sz w:val="22"/>
                <w:szCs w:val="22"/>
                <w:lang w:eastAsia="ar-SA"/>
              </w:rPr>
              <w:t>Телефон</w:t>
            </w:r>
          </w:p>
          <w:p w:rsidR="005F592B" w:rsidRPr="00791931" w:rsidRDefault="005F592B" w:rsidP="005F592B">
            <w:pPr>
              <w:suppressAutoHyphens/>
              <w:autoSpaceDE w:val="0"/>
              <w:ind w:firstLine="0"/>
              <w:jc w:val="left"/>
              <w:rPr>
                <w:rFonts w:eastAsia="Calibri"/>
                <w:sz w:val="22"/>
                <w:szCs w:val="22"/>
                <w:lang w:eastAsia="ar-SA"/>
              </w:rPr>
            </w:pPr>
            <w:r w:rsidRPr="00791931">
              <w:rPr>
                <w:rFonts w:eastAsia="Calibri"/>
                <w:sz w:val="22"/>
                <w:szCs w:val="22"/>
                <w:lang w:eastAsia="ar-SA"/>
              </w:rPr>
              <w:t xml:space="preserve">(с указанием кода) </w:t>
            </w:r>
          </w:p>
        </w:tc>
        <w:tc>
          <w:tcPr>
            <w:tcW w:w="5681" w:type="dxa"/>
            <w:gridSpan w:val="5"/>
            <w:tcBorders>
              <w:top w:val="single" w:sz="4" w:space="0" w:color="000000"/>
              <w:left w:val="single" w:sz="4" w:space="0" w:color="000000"/>
              <w:bottom w:val="single" w:sz="4" w:space="0" w:color="000000"/>
              <w:right w:val="single" w:sz="4" w:space="0" w:color="000000"/>
            </w:tcBorders>
            <w:shd w:val="clear" w:color="auto" w:fill="auto"/>
          </w:tcPr>
          <w:p w:rsidR="005F592B" w:rsidRPr="005F592B" w:rsidRDefault="005F592B" w:rsidP="005F592B">
            <w:pPr>
              <w:suppressAutoHyphens/>
              <w:autoSpaceDE w:val="0"/>
              <w:snapToGrid w:val="0"/>
              <w:ind w:firstLine="0"/>
              <w:jc w:val="left"/>
              <w:rPr>
                <w:rFonts w:eastAsia="Calibri"/>
                <w:sz w:val="24"/>
                <w:szCs w:val="24"/>
                <w:lang w:eastAsia="ar-SA"/>
              </w:rPr>
            </w:pPr>
          </w:p>
        </w:tc>
      </w:tr>
      <w:tr w:rsidR="005F592B" w:rsidRPr="005F592B" w:rsidTr="00791931">
        <w:trPr>
          <w:gridBefore w:val="1"/>
          <w:wBefore w:w="62" w:type="dxa"/>
        </w:trPr>
        <w:tc>
          <w:tcPr>
            <w:tcW w:w="4535" w:type="dxa"/>
            <w:gridSpan w:val="3"/>
            <w:tcBorders>
              <w:top w:val="single" w:sz="4" w:space="0" w:color="000000"/>
              <w:left w:val="single" w:sz="4" w:space="0" w:color="000000"/>
              <w:bottom w:val="single" w:sz="4" w:space="0" w:color="000000"/>
            </w:tcBorders>
            <w:shd w:val="clear" w:color="auto" w:fill="auto"/>
          </w:tcPr>
          <w:p w:rsidR="005F592B" w:rsidRPr="00791931" w:rsidRDefault="005F592B" w:rsidP="005F592B">
            <w:pPr>
              <w:suppressAutoHyphens/>
              <w:autoSpaceDE w:val="0"/>
              <w:ind w:firstLine="0"/>
              <w:jc w:val="left"/>
              <w:rPr>
                <w:rFonts w:eastAsia="Calibri"/>
                <w:sz w:val="22"/>
                <w:szCs w:val="22"/>
                <w:lang w:eastAsia="ar-SA"/>
              </w:rPr>
            </w:pPr>
            <w:r w:rsidRPr="00791931">
              <w:rPr>
                <w:rFonts w:eastAsia="Calibri"/>
                <w:sz w:val="22"/>
                <w:szCs w:val="22"/>
                <w:lang w:eastAsia="ar-SA"/>
              </w:rPr>
              <w:t>Адрес электронной почты</w:t>
            </w:r>
          </w:p>
        </w:tc>
        <w:tc>
          <w:tcPr>
            <w:tcW w:w="5681" w:type="dxa"/>
            <w:gridSpan w:val="5"/>
            <w:tcBorders>
              <w:top w:val="single" w:sz="4" w:space="0" w:color="000000"/>
              <w:left w:val="single" w:sz="4" w:space="0" w:color="000000"/>
              <w:bottom w:val="single" w:sz="4" w:space="0" w:color="000000"/>
              <w:right w:val="single" w:sz="4" w:space="0" w:color="000000"/>
            </w:tcBorders>
            <w:shd w:val="clear" w:color="auto" w:fill="auto"/>
          </w:tcPr>
          <w:p w:rsidR="005F592B" w:rsidRPr="005F592B" w:rsidRDefault="005F592B" w:rsidP="005F592B">
            <w:pPr>
              <w:suppressAutoHyphens/>
              <w:autoSpaceDE w:val="0"/>
              <w:snapToGrid w:val="0"/>
              <w:ind w:firstLine="0"/>
              <w:jc w:val="left"/>
              <w:rPr>
                <w:rFonts w:eastAsia="Calibri"/>
                <w:sz w:val="24"/>
                <w:szCs w:val="24"/>
                <w:lang w:eastAsia="ar-SA"/>
              </w:rPr>
            </w:pPr>
          </w:p>
        </w:tc>
      </w:tr>
      <w:tr w:rsidR="005F592B" w:rsidRPr="005F592B" w:rsidTr="00791931">
        <w:trPr>
          <w:gridBefore w:val="1"/>
          <w:wBefore w:w="62" w:type="dxa"/>
        </w:trPr>
        <w:tc>
          <w:tcPr>
            <w:tcW w:w="4535" w:type="dxa"/>
            <w:gridSpan w:val="3"/>
            <w:tcBorders>
              <w:top w:val="single" w:sz="4" w:space="0" w:color="000000"/>
              <w:left w:val="single" w:sz="4" w:space="0" w:color="000000"/>
              <w:bottom w:val="single" w:sz="4" w:space="0" w:color="000000"/>
            </w:tcBorders>
            <w:shd w:val="clear" w:color="auto" w:fill="auto"/>
          </w:tcPr>
          <w:p w:rsidR="005F592B" w:rsidRPr="00791931" w:rsidRDefault="005F592B" w:rsidP="005F592B">
            <w:pPr>
              <w:suppressAutoHyphens/>
              <w:autoSpaceDE w:val="0"/>
              <w:ind w:firstLine="0"/>
              <w:jc w:val="left"/>
              <w:rPr>
                <w:rFonts w:eastAsia="Calibri"/>
                <w:sz w:val="22"/>
                <w:szCs w:val="22"/>
                <w:lang w:eastAsia="ar-SA"/>
              </w:rPr>
            </w:pPr>
            <w:r w:rsidRPr="00791931">
              <w:rPr>
                <w:rFonts w:eastAsia="Calibri"/>
                <w:sz w:val="22"/>
                <w:szCs w:val="22"/>
                <w:lang w:eastAsia="ar-SA"/>
              </w:rPr>
              <w:lastRenderedPageBreak/>
              <w:t>Наименование должности руководителя</w:t>
            </w:r>
          </w:p>
        </w:tc>
        <w:tc>
          <w:tcPr>
            <w:tcW w:w="5681" w:type="dxa"/>
            <w:gridSpan w:val="5"/>
            <w:tcBorders>
              <w:top w:val="single" w:sz="4" w:space="0" w:color="000000"/>
              <w:left w:val="single" w:sz="4" w:space="0" w:color="000000"/>
              <w:bottom w:val="single" w:sz="4" w:space="0" w:color="000000"/>
              <w:right w:val="single" w:sz="4" w:space="0" w:color="000000"/>
            </w:tcBorders>
            <w:shd w:val="clear" w:color="auto" w:fill="auto"/>
          </w:tcPr>
          <w:p w:rsidR="005F592B" w:rsidRPr="005F592B" w:rsidRDefault="005F592B" w:rsidP="005F592B">
            <w:pPr>
              <w:suppressAutoHyphens/>
              <w:autoSpaceDE w:val="0"/>
              <w:snapToGrid w:val="0"/>
              <w:ind w:firstLine="0"/>
              <w:jc w:val="left"/>
              <w:rPr>
                <w:rFonts w:eastAsia="Calibri"/>
                <w:sz w:val="24"/>
                <w:szCs w:val="24"/>
                <w:lang w:eastAsia="ar-SA"/>
              </w:rPr>
            </w:pPr>
          </w:p>
        </w:tc>
      </w:tr>
      <w:tr w:rsidR="005F592B" w:rsidRPr="005F592B" w:rsidTr="00791931">
        <w:trPr>
          <w:gridBefore w:val="1"/>
          <w:wBefore w:w="62" w:type="dxa"/>
        </w:trPr>
        <w:tc>
          <w:tcPr>
            <w:tcW w:w="4535" w:type="dxa"/>
            <w:gridSpan w:val="3"/>
            <w:tcBorders>
              <w:top w:val="single" w:sz="4" w:space="0" w:color="000000"/>
              <w:left w:val="single" w:sz="4" w:space="0" w:color="000000"/>
              <w:bottom w:val="single" w:sz="4" w:space="0" w:color="000000"/>
            </w:tcBorders>
            <w:shd w:val="clear" w:color="auto" w:fill="auto"/>
          </w:tcPr>
          <w:p w:rsidR="005F592B" w:rsidRPr="00791931" w:rsidRDefault="005F592B" w:rsidP="005F592B">
            <w:pPr>
              <w:suppressAutoHyphens/>
              <w:autoSpaceDE w:val="0"/>
              <w:ind w:firstLine="0"/>
              <w:jc w:val="left"/>
              <w:rPr>
                <w:rFonts w:eastAsia="Calibri"/>
                <w:sz w:val="22"/>
                <w:szCs w:val="22"/>
                <w:lang w:eastAsia="ar-SA"/>
              </w:rPr>
            </w:pPr>
            <w:r w:rsidRPr="00791931">
              <w:rPr>
                <w:rFonts w:eastAsia="Calibri"/>
                <w:sz w:val="22"/>
                <w:szCs w:val="22"/>
                <w:lang w:eastAsia="ar-SA"/>
              </w:rPr>
              <w:t>Фамилия, имя, отчество руководителя</w:t>
            </w:r>
          </w:p>
        </w:tc>
        <w:tc>
          <w:tcPr>
            <w:tcW w:w="5681" w:type="dxa"/>
            <w:gridSpan w:val="5"/>
            <w:tcBorders>
              <w:top w:val="single" w:sz="4" w:space="0" w:color="000000"/>
              <w:left w:val="single" w:sz="4" w:space="0" w:color="000000"/>
              <w:bottom w:val="single" w:sz="4" w:space="0" w:color="000000"/>
              <w:right w:val="single" w:sz="4" w:space="0" w:color="000000"/>
            </w:tcBorders>
            <w:shd w:val="clear" w:color="auto" w:fill="auto"/>
          </w:tcPr>
          <w:p w:rsidR="005F592B" w:rsidRPr="005F592B" w:rsidRDefault="005F592B" w:rsidP="005F592B">
            <w:pPr>
              <w:suppressAutoHyphens/>
              <w:autoSpaceDE w:val="0"/>
              <w:snapToGrid w:val="0"/>
              <w:ind w:firstLine="0"/>
              <w:jc w:val="left"/>
              <w:rPr>
                <w:rFonts w:eastAsia="Calibri"/>
                <w:sz w:val="24"/>
                <w:szCs w:val="24"/>
                <w:lang w:eastAsia="ar-SA"/>
              </w:rPr>
            </w:pPr>
          </w:p>
        </w:tc>
      </w:tr>
      <w:tr w:rsidR="005F592B" w:rsidRPr="005F592B" w:rsidTr="00791931">
        <w:trPr>
          <w:gridBefore w:val="1"/>
          <w:wBefore w:w="62" w:type="dxa"/>
        </w:trPr>
        <w:tc>
          <w:tcPr>
            <w:tcW w:w="4535" w:type="dxa"/>
            <w:gridSpan w:val="3"/>
            <w:tcBorders>
              <w:top w:val="single" w:sz="4" w:space="0" w:color="000000"/>
              <w:left w:val="single" w:sz="4" w:space="0" w:color="000000"/>
              <w:bottom w:val="single" w:sz="4" w:space="0" w:color="000000"/>
            </w:tcBorders>
            <w:shd w:val="clear" w:color="auto" w:fill="auto"/>
          </w:tcPr>
          <w:p w:rsidR="005F592B" w:rsidRPr="00791931" w:rsidRDefault="005F592B" w:rsidP="005F592B">
            <w:pPr>
              <w:suppressAutoHyphens/>
              <w:autoSpaceDE w:val="0"/>
              <w:ind w:firstLine="0"/>
              <w:jc w:val="left"/>
              <w:rPr>
                <w:rFonts w:eastAsia="Calibri"/>
                <w:sz w:val="22"/>
                <w:szCs w:val="22"/>
                <w:lang w:eastAsia="ar-SA"/>
              </w:rPr>
            </w:pPr>
            <w:r w:rsidRPr="00791931">
              <w:rPr>
                <w:rFonts w:eastAsia="Calibri"/>
                <w:sz w:val="22"/>
                <w:szCs w:val="22"/>
                <w:lang w:eastAsia="ar-SA"/>
              </w:rPr>
              <w:t xml:space="preserve">Фамилия, имя, отчество контактного лица </w:t>
            </w:r>
          </w:p>
        </w:tc>
        <w:tc>
          <w:tcPr>
            <w:tcW w:w="5681" w:type="dxa"/>
            <w:gridSpan w:val="5"/>
            <w:tcBorders>
              <w:top w:val="single" w:sz="4" w:space="0" w:color="000000"/>
              <w:left w:val="single" w:sz="4" w:space="0" w:color="000000"/>
              <w:bottom w:val="single" w:sz="4" w:space="0" w:color="000000"/>
              <w:right w:val="single" w:sz="4" w:space="0" w:color="000000"/>
            </w:tcBorders>
            <w:shd w:val="clear" w:color="auto" w:fill="auto"/>
          </w:tcPr>
          <w:p w:rsidR="005F592B" w:rsidRPr="005F592B" w:rsidRDefault="005F592B" w:rsidP="005F592B">
            <w:pPr>
              <w:suppressAutoHyphens/>
              <w:autoSpaceDE w:val="0"/>
              <w:snapToGrid w:val="0"/>
              <w:ind w:firstLine="0"/>
              <w:jc w:val="left"/>
              <w:rPr>
                <w:rFonts w:eastAsia="Calibri"/>
                <w:sz w:val="24"/>
                <w:szCs w:val="24"/>
                <w:lang w:eastAsia="ar-SA"/>
              </w:rPr>
            </w:pPr>
          </w:p>
        </w:tc>
      </w:tr>
      <w:tr w:rsidR="005F592B" w:rsidRPr="005F592B" w:rsidTr="00791931">
        <w:trPr>
          <w:gridBefore w:val="1"/>
          <w:wBefore w:w="62" w:type="dxa"/>
        </w:trPr>
        <w:tc>
          <w:tcPr>
            <w:tcW w:w="4535" w:type="dxa"/>
            <w:gridSpan w:val="3"/>
            <w:tcBorders>
              <w:top w:val="single" w:sz="4" w:space="0" w:color="000000"/>
              <w:left w:val="single" w:sz="4" w:space="0" w:color="000000"/>
              <w:bottom w:val="single" w:sz="4" w:space="0" w:color="000000"/>
            </w:tcBorders>
            <w:shd w:val="clear" w:color="auto" w:fill="auto"/>
          </w:tcPr>
          <w:p w:rsidR="005F592B" w:rsidRPr="00791931" w:rsidRDefault="005F592B" w:rsidP="005F592B">
            <w:pPr>
              <w:suppressAutoHyphens/>
              <w:autoSpaceDE w:val="0"/>
              <w:ind w:firstLine="0"/>
              <w:jc w:val="left"/>
              <w:rPr>
                <w:rFonts w:eastAsia="Calibri"/>
                <w:sz w:val="22"/>
                <w:szCs w:val="22"/>
                <w:lang w:eastAsia="ar-SA"/>
              </w:rPr>
            </w:pPr>
            <w:r w:rsidRPr="00791931">
              <w:rPr>
                <w:rFonts w:eastAsia="Calibri"/>
                <w:sz w:val="22"/>
                <w:szCs w:val="22"/>
                <w:lang w:eastAsia="ar-SA"/>
              </w:rPr>
              <w:t xml:space="preserve">Телефон контактного лица </w:t>
            </w:r>
          </w:p>
        </w:tc>
        <w:tc>
          <w:tcPr>
            <w:tcW w:w="5681" w:type="dxa"/>
            <w:gridSpan w:val="5"/>
            <w:tcBorders>
              <w:top w:val="single" w:sz="4" w:space="0" w:color="000000"/>
              <w:left w:val="single" w:sz="4" w:space="0" w:color="000000"/>
              <w:bottom w:val="single" w:sz="4" w:space="0" w:color="000000"/>
              <w:right w:val="single" w:sz="4" w:space="0" w:color="000000"/>
            </w:tcBorders>
            <w:shd w:val="clear" w:color="auto" w:fill="auto"/>
          </w:tcPr>
          <w:p w:rsidR="005F592B" w:rsidRPr="005F592B" w:rsidRDefault="005F592B" w:rsidP="005F592B">
            <w:pPr>
              <w:suppressAutoHyphens/>
              <w:autoSpaceDE w:val="0"/>
              <w:snapToGrid w:val="0"/>
              <w:ind w:firstLine="0"/>
              <w:jc w:val="left"/>
              <w:rPr>
                <w:rFonts w:eastAsia="Calibri"/>
                <w:sz w:val="24"/>
                <w:szCs w:val="24"/>
                <w:lang w:eastAsia="ar-SA"/>
              </w:rPr>
            </w:pPr>
          </w:p>
        </w:tc>
      </w:tr>
    </w:tbl>
    <w:p w:rsidR="005F592B" w:rsidRPr="005F592B" w:rsidRDefault="005F592B" w:rsidP="005F592B">
      <w:pPr>
        <w:suppressAutoHyphens/>
        <w:autoSpaceDE w:val="0"/>
        <w:ind w:firstLine="540"/>
        <w:rPr>
          <w:rFonts w:eastAsia="Calibri"/>
          <w:szCs w:val="28"/>
          <w:lang w:eastAsia="ar-SA"/>
        </w:rPr>
      </w:pPr>
    </w:p>
    <w:p w:rsidR="005F592B" w:rsidRPr="005F592B" w:rsidRDefault="005F592B" w:rsidP="005F592B">
      <w:pPr>
        <w:suppressAutoHyphens/>
        <w:ind w:firstLine="0"/>
        <w:rPr>
          <w:sz w:val="16"/>
          <w:szCs w:val="16"/>
          <w:lang w:eastAsia="ar-SA"/>
        </w:rPr>
      </w:pPr>
      <w:r w:rsidRPr="005F592B">
        <w:rPr>
          <w:szCs w:val="28"/>
          <w:lang w:eastAsia="ar-SA"/>
        </w:rPr>
        <w:t xml:space="preserve">              </w:t>
      </w:r>
      <w:r w:rsidRPr="00791931">
        <w:rPr>
          <w:sz w:val="24"/>
          <w:szCs w:val="24"/>
          <w:lang w:eastAsia="ar-SA"/>
        </w:rPr>
        <w:t>______________________________________________________________</w:t>
      </w:r>
      <w:r w:rsidRPr="005F592B">
        <w:rPr>
          <w:szCs w:val="28"/>
          <w:lang w:eastAsia="ar-SA"/>
        </w:rPr>
        <w:t xml:space="preserve">_                                                         </w:t>
      </w:r>
    </w:p>
    <w:p w:rsidR="005F592B" w:rsidRPr="005F592B" w:rsidRDefault="005F592B" w:rsidP="005F592B">
      <w:pPr>
        <w:suppressAutoHyphens/>
        <w:ind w:firstLine="0"/>
        <w:jc w:val="center"/>
        <w:rPr>
          <w:szCs w:val="28"/>
          <w:lang w:eastAsia="ar-SA"/>
        </w:rPr>
      </w:pPr>
      <w:r w:rsidRPr="005F592B">
        <w:rPr>
          <w:sz w:val="18"/>
          <w:szCs w:val="18"/>
          <w:lang w:eastAsia="ar-SA"/>
        </w:rPr>
        <w:t xml:space="preserve">наименование </w:t>
      </w:r>
      <w:r w:rsidR="00815692">
        <w:rPr>
          <w:sz w:val="18"/>
          <w:szCs w:val="18"/>
          <w:lang w:eastAsia="ar-SA"/>
        </w:rPr>
        <w:t>участника отбора</w:t>
      </w:r>
    </w:p>
    <w:p w:rsidR="005F592B" w:rsidRPr="005F592B" w:rsidRDefault="0013257A" w:rsidP="005F592B">
      <w:pPr>
        <w:suppressAutoHyphens/>
        <w:ind w:firstLine="0"/>
        <w:rPr>
          <w:sz w:val="24"/>
          <w:szCs w:val="24"/>
          <w:lang w:eastAsia="ar-SA"/>
        </w:rPr>
      </w:pPr>
      <w:r>
        <w:rPr>
          <w:sz w:val="24"/>
          <w:szCs w:val="24"/>
          <w:lang w:eastAsia="ar-SA"/>
        </w:rPr>
        <w:t>обязуется</w:t>
      </w:r>
      <w:r w:rsidR="005F592B" w:rsidRPr="005F592B">
        <w:rPr>
          <w:sz w:val="24"/>
          <w:szCs w:val="24"/>
          <w:lang w:eastAsia="ar-SA"/>
        </w:rPr>
        <w:t xml:space="preserve"> в случае признания получателем </w:t>
      </w:r>
      <w:r w:rsidR="00815692">
        <w:rPr>
          <w:sz w:val="24"/>
          <w:szCs w:val="24"/>
          <w:lang w:eastAsia="ar-SA"/>
        </w:rPr>
        <w:t>субсидии</w:t>
      </w:r>
      <w:r w:rsidR="005F592B" w:rsidRPr="005F592B">
        <w:rPr>
          <w:sz w:val="24"/>
          <w:szCs w:val="24"/>
          <w:lang w:eastAsia="ar-SA"/>
        </w:rPr>
        <w:t xml:space="preserve"> выполнить требования, установленные </w:t>
      </w:r>
      <w:r>
        <w:rPr>
          <w:sz w:val="24"/>
          <w:szCs w:val="24"/>
          <w:lang w:eastAsia="ar-SA"/>
        </w:rPr>
        <w:t>Порядком</w:t>
      </w:r>
      <w:r w:rsidR="00791931">
        <w:rPr>
          <w:sz w:val="24"/>
          <w:szCs w:val="24"/>
          <w:lang w:eastAsia="ar-SA"/>
        </w:rPr>
        <w:t>.</w:t>
      </w:r>
    </w:p>
    <w:p w:rsidR="005F592B" w:rsidRPr="005F592B" w:rsidRDefault="005F592B" w:rsidP="005F592B">
      <w:pPr>
        <w:suppressAutoHyphens/>
        <w:ind w:firstLine="0"/>
        <w:rPr>
          <w:sz w:val="24"/>
          <w:szCs w:val="24"/>
          <w:lang w:eastAsia="ar-SA"/>
        </w:rPr>
      </w:pPr>
      <w:r w:rsidRPr="005F592B">
        <w:rPr>
          <w:sz w:val="24"/>
          <w:szCs w:val="24"/>
          <w:lang w:eastAsia="ar-SA"/>
        </w:rPr>
        <w:t xml:space="preserve">Сообщаю, что  _____________________________________________________                              </w:t>
      </w:r>
    </w:p>
    <w:p w:rsidR="005F592B" w:rsidRPr="00D953AB" w:rsidRDefault="005F592B" w:rsidP="005F592B">
      <w:pPr>
        <w:suppressAutoHyphens/>
        <w:ind w:firstLine="0"/>
        <w:jc w:val="center"/>
        <w:rPr>
          <w:sz w:val="18"/>
          <w:szCs w:val="18"/>
          <w:lang w:eastAsia="ar-SA"/>
        </w:rPr>
      </w:pPr>
      <w:r w:rsidRPr="005F592B">
        <w:rPr>
          <w:sz w:val="18"/>
          <w:szCs w:val="18"/>
          <w:lang w:eastAsia="ar-SA"/>
        </w:rPr>
        <w:t xml:space="preserve">                                наименование </w:t>
      </w:r>
      <w:r w:rsidR="009622C8" w:rsidRPr="009622C8">
        <w:rPr>
          <w:sz w:val="18"/>
          <w:szCs w:val="18"/>
          <w:lang w:eastAsia="ar-SA"/>
        </w:rPr>
        <w:t>участника отбора</w:t>
      </w:r>
    </w:p>
    <w:p w:rsidR="005F592B" w:rsidRPr="00D953AB" w:rsidRDefault="005F592B" w:rsidP="005F592B">
      <w:pPr>
        <w:suppressAutoHyphens/>
        <w:ind w:firstLine="0"/>
        <w:rPr>
          <w:sz w:val="24"/>
          <w:szCs w:val="24"/>
          <w:lang w:eastAsia="ar-SA"/>
        </w:rPr>
      </w:pPr>
      <w:r w:rsidRPr="00D953AB">
        <w:rPr>
          <w:sz w:val="24"/>
          <w:szCs w:val="24"/>
          <w:lang w:eastAsia="ar-SA"/>
        </w:rPr>
        <w:t xml:space="preserve">на дату подачи </w:t>
      </w:r>
      <w:r w:rsidR="007075E8" w:rsidRPr="00D953AB">
        <w:rPr>
          <w:sz w:val="24"/>
          <w:szCs w:val="24"/>
          <w:lang w:eastAsia="ar-SA"/>
        </w:rPr>
        <w:t>предложения</w:t>
      </w:r>
      <w:r w:rsidRPr="00D953AB">
        <w:rPr>
          <w:sz w:val="24"/>
          <w:szCs w:val="24"/>
          <w:lang w:eastAsia="ar-SA"/>
        </w:rPr>
        <w:t xml:space="preserve"> соответствует требованиям </w:t>
      </w:r>
      <w:r w:rsidR="009622C8" w:rsidRPr="00D953AB">
        <w:rPr>
          <w:sz w:val="24"/>
          <w:szCs w:val="24"/>
          <w:lang w:eastAsia="ar-SA"/>
        </w:rPr>
        <w:t>установленны</w:t>
      </w:r>
      <w:r w:rsidR="0013257A" w:rsidRPr="00D953AB">
        <w:rPr>
          <w:sz w:val="24"/>
          <w:szCs w:val="24"/>
          <w:lang w:eastAsia="ar-SA"/>
        </w:rPr>
        <w:t>м Порядком</w:t>
      </w:r>
      <w:r w:rsidR="00D953AB" w:rsidRPr="00D953AB">
        <w:rPr>
          <w:sz w:val="24"/>
          <w:szCs w:val="24"/>
          <w:lang w:eastAsia="ar-SA"/>
        </w:rPr>
        <w:t>,</w:t>
      </w:r>
      <w:r w:rsidRPr="00D953AB">
        <w:rPr>
          <w:sz w:val="24"/>
          <w:szCs w:val="24"/>
          <w:lang w:eastAsia="ar-SA"/>
        </w:rPr>
        <w:t xml:space="preserve"> а именно:</w:t>
      </w:r>
    </w:p>
    <w:p w:rsidR="009622C8" w:rsidRPr="0013257A" w:rsidRDefault="005F592B" w:rsidP="0013257A">
      <w:pPr>
        <w:numPr>
          <w:ilvl w:val="0"/>
          <w:numId w:val="13"/>
        </w:numPr>
        <w:suppressAutoHyphens/>
        <w:ind w:firstLine="0"/>
        <w:rPr>
          <w:sz w:val="24"/>
          <w:szCs w:val="24"/>
          <w:lang w:eastAsia="ar-SA"/>
        </w:rPr>
      </w:pPr>
      <w:proofErr w:type="gramStart"/>
      <w:r w:rsidRPr="00D953AB">
        <w:rPr>
          <w:sz w:val="24"/>
          <w:szCs w:val="24"/>
          <w:lang w:eastAsia="ar-SA"/>
        </w:rPr>
        <w:t xml:space="preserve">является </w:t>
      </w:r>
      <w:r w:rsidR="009622C8" w:rsidRPr="00D953AB">
        <w:rPr>
          <w:sz w:val="24"/>
          <w:szCs w:val="24"/>
          <w:lang w:eastAsia="ar-SA"/>
        </w:rPr>
        <w:t xml:space="preserve">юридическим лицом, (за исключением государственных (муниципальных) учреждений), индивидуальным предпринимателем,  физическим лицом - производителем </w:t>
      </w:r>
      <w:r w:rsidR="009622C8" w:rsidRPr="0013257A">
        <w:rPr>
          <w:sz w:val="24"/>
          <w:szCs w:val="24"/>
          <w:lang w:eastAsia="ar-SA"/>
        </w:rPr>
        <w:t>товаров, работ, услуг, некоммерческой организацией, не являющийся государственным (муниципальным) учреждением</w:t>
      </w:r>
      <w:r w:rsidR="009622C8" w:rsidRPr="0013257A">
        <w:rPr>
          <w:sz w:val="24"/>
          <w:szCs w:val="24"/>
          <w:u w:val="single"/>
          <w:lang w:eastAsia="ar-SA"/>
        </w:rPr>
        <w:t>,</w:t>
      </w:r>
      <w:r w:rsidR="009622C8" w:rsidRPr="0013257A">
        <w:rPr>
          <w:sz w:val="24"/>
          <w:szCs w:val="24"/>
          <w:lang w:eastAsia="ar-SA"/>
        </w:rPr>
        <w:t xml:space="preserve"> </w:t>
      </w:r>
      <w:proofErr w:type="gramEnd"/>
    </w:p>
    <w:p w:rsidR="005F592B" w:rsidRPr="009622C8" w:rsidRDefault="005F592B" w:rsidP="0013257A">
      <w:pPr>
        <w:suppressAutoHyphens/>
        <w:ind w:left="360" w:firstLine="0"/>
        <w:rPr>
          <w:b/>
          <w:sz w:val="18"/>
          <w:szCs w:val="18"/>
          <w:lang w:eastAsia="ar-SA"/>
        </w:rPr>
      </w:pPr>
      <w:r w:rsidRPr="009622C8">
        <w:rPr>
          <w:b/>
          <w:sz w:val="18"/>
          <w:szCs w:val="18"/>
          <w:lang w:eastAsia="ar-SA"/>
        </w:rPr>
        <w:t>нужное подчеркнуть</w:t>
      </w:r>
    </w:p>
    <w:p w:rsidR="005F592B" w:rsidRPr="005F592B" w:rsidRDefault="005F592B" w:rsidP="0013257A">
      <w:pPr>
        <w:suppressAutoHyphens/>
        <w:ind w:left="360" w:firstLine="0"/>
        <w:rPr>
          <w:rFonts w:eastAsia="Calibri"/>
          <w:sz w:val="24"/>
          <w:szCs w:val="24"/>
          <w:lang w:eastAsia="ar-SA"/>
        </w:rPr>
      </w:pPr>
      <w:proofErr w:type="gramStart"/>
      <w:r w:rsidRPr="005F592B">
        <w:rPr>
          <w:sz w:val="24"/>
          <w:szCs w:val="24"/>
          <w:lang w:eastAsia="ar-SA"/>
        </w:rPr>
        <w:t>осуществляющим</w:t>
      </w:r>
      <w:proofErr w:type="gramEnd"/>
      <w:r w:rsidRPr="005F592B">
        <w:rPr>
          <w:sz w:val="24"/>
          <w:szCs w:val="24"/>
          <w:lang w:eastAsia="ar-SA"/>
        </w:rPr>
        <w:t xml:space="preserve"> деятельность на территории Ленинградской области и состоящим на налоговом учете в территориальном налоговом органе Ленинградской области,</w:t>
      </w:r>
    </w:p>
    <w:p w:rsidR="009622C8" w:rsidRPr="009622C8" w:rsidRDefault="009622C8" w:rsidP="0013257A">
      <w:pPr>
        <w:numPr>
          <w:ilvl w:val="0"/>
          <w:numId w:val="12"/>
        </w:numPr>
        <w:suppressAutoHyphens/>
        <w:rPr>
          <w:rFonts w:eastAsia="Calibri"/>
          <w:sz w:val="24"/>
          <w:szCs w:val="24"/>
          <w:lang w:eastAsia="ar-SA"/>
        </w:rPr>
      </w:pPr>
      <w:proofErr w:type="gramStart"/>
      <w:r w:rsidRPr="009622C8">
        <w:rPr>
          <w:rFonts w:eastAsia="Calibri"/>
          <w:sz w:val="24"/>
          <w:szCs w:val="24"/>
          <w:lang w:eastAsia="ar-SA"/>
        </w:rPr>
        <w:t xml:space="preserve">не получает в текущем финансовом году средства из областного бюджета Ленинградской области в соответствии с иными правовыми актами на </w:t>
      </w:r>
      <w:r w:rsidR="003306D7" w:rsidRPr="003306D7">
        <w:rPr>
          <w:rFonts w:eastAsia="Calibri"/>
          <w:sz w:val="24"/>
          <w:szCs w:val="24"/>
          <w:lang w:eastAsia="ar-SA"/>
        </w:rPr>
        <w:t>стимулирование занятости граждан, нуждающихся в дополнительной поддержке, путем частичного возмещения работодателям фактически понесенных затрат в рамках реализации основного мероприятия «Содействие трудоустройству граждан, нуждающихся в дополнительной поддержке» подпрограммы «Активная политика содействия занятости населения на рынке труда Ленинградской области» государственной программы Ленинградской области</w:t>
      </w:r>
      <w:proofErr w:type="gramEnd"/>
      <w:r w:rsidR="003306D7" w:rsidRPr="003306D7">
        <w:rPr>
          <w:rFonts w:eastAsia="Calibri"/>
          <w:sz w:val="24"/>
          <w:szCs w:val="24"/>
          <w:lang w:eastAsia="ar-SA"/>
        </w:rPr>
        <w:t xml:space="preserve"> «Содействие занятости населения Ленинградской области»</w:t>
      </w:r>
      <w:r w:rsidRPr="009622C8">
        <w:rPr>
          <w:rFonts w:eastAsia="Calibri"/>
          <w:sz w:val="24"/>
          <w:szCs w:val="24"/>
          <w:lang w:eastAsia="ar-SA"/>
        </w:rPr>
        <w:t>;</w:t>
      </w:r>
    </w:p>
    <w:p w:rsidR="009622C8" w:rsidRPr="009622C8" w:rsidRDefault="00791931" w:rsidP="0013257A">
      <w:pPr>
        <w:numPr>
          <w:ilvl w:val="0"/>
          <w:numId w:val="12"/>
        </w:numPr>
        <w:suppressAutoHyphens/>
        <w:rPr>
          <w:rFonts w:eastAsia="Calibri"/>
          <w:sz w:val="24"/>
          <w:szCs w:val="24"/>
          <w:lang w:eastAsia="ar-SA"/>
        </w:rPr>
      </w:pPr>
      <w:r>
        <w:rPr>
          <w:rFonts w:eastAsia="Calibri"/>
          <w:sz w:val="24"/>
          <w:szCs w:val="24"/>
          <w:lang w:eastAsia="ar-SA"/>
        </w:rPr>
        <w:t>не имеет</w:t>
      </w:r>
      <w:r w:rsidR="009622C8" w:rsidRPr="009622C8">
        <w:rPr>
          <w:rFonts w:eastAsia="Calibri"/>
          <w:sz w:val="24"/>
          <w:szCs w:val="24"/>
          <w:lang w:eastAsia="ar-SA"/>
        </w:rPr>
        <w:t xml:space="preserve"> просроченн</w:t>
      </w:r>
      <w:r>
        <w:rPr>
          <w:rFonts w:eastAsia="Calibri"/>
          <w:sz w:val="24"/>
          <w:szCs w:val="24"/>
          <w:lang w:eastAsia="ar-SA"/>
        </w:rPr>
        <w:t>ой</w:t>
      </w:r>
      <w:r w:rsidR="009622C8" w:rsidRPr="009622C8">
        <w:rPr>
          <w:rFonts w:eastAsia="Calibri"/>
          <w:sz w:val="24"/>
          <w:szCs w:val="24"/>
          <w:lang w:eastAsia="ar-SA"/>
        </w:rPr>
        <w:t xml:space="preserve"> задолженност</w:t>
      </w:r>
      <w:r>
        <w:rPr>
          <w:rFonts w:eastAsia="Calibri"/>
          <w:sz w:val="24"/>
          <w:szCs w:val="24"/>
          <w:lang w:eastAsia="ar-SA"/>
        </w:rPr>
        <w:t>и</w:t>
      </w:r>
      <w:r w:rsidR="009622C8" w:rsidRPr="009622C8">
        <w:rPr>
          <w:rFonts w:eastAsia="Calibri"/>
          <w:sz w:val="24"/>
          <w:szCs w:val="24"/>
          <w:lang w:eastAsia="ar-SA"/>
        </w:rPr>
        <w:t xml:space="preserve"> по возврату в областной бюджет Ленинградской области субсидий, бюджетных инвестиций, </w:t>
      </w:r>
      <w:proofErr w:type="gramStart"/>
      <w:r w:rsidR="009622C8" w:rsidRPr="009622C8">
        <w:rPr>
          <w:rFonts w:eastAsia="Calibri"/>
          <w:sz w:val="24"/>
          <w:szCs w:val="24"/>
          <w:lang w:eastAsia="ar-SA"/>
        </w:rPr>
        <w:t>предоставленных</w:t>
      </w:r>
      <w:proofErr w:type="gramEnd"/>
      <w:r w:rsidR="009622C8" w:rsidRPr="009622C8">
        <w:rPr>
          <w:rFonts w:eastAsia="Calibri"/>
          <w:sz w:val="24"/>
          <w:szCs w:val="24"/>
          <w:lang w:eastAsia="ar-SA"/>
        </w:rPr>
        <w:t xml:space="preserve"> в том числе в соответствии с иными правовыми актами, и ин</w:t>
      </w:r>
      <w:r>
        <w:rPr>
          <w:rFonts w:eastAsia="Calibri"/>
          <w:sz w:val="24"/>
          <w:szCs w:val="24"/>
          <w:lang w:eastAsia="ar-SA"/>
        </w:rPr>
        <w:t>ой</w:t>
      </w:r>
      <w:r w:rsidR="009622C8" w:rsidRPr="009622C8">
        <w:rPr>
          <w:rFonts w:eastAsia="Calibri"/>
          <w:sz w:val="24"/>
          <w:szCs w:val="24"/>
          <w:lang w:eastAsia="ar-SA"/>
        </w:rPr>
        <w:t xml:space="preserve"> просроченн</w:t>
      </w:r>
      <w:r>
        <w:rPr>
          <w:rFonts w:eastAsia="Calibri"/>
          <w:sz w:val="24"/>
          <w:szCs w:val="24"/>
          <w:lang w:eastAsia="ar-SA"/>
        </w:rPr>
        <w:t>ой</w:t>
      </w:r>
      <w:r w:rsidR="009622C8" w:rsidRPr="009622C8">
        <w:rPr>
          <w:rFonts w:eastAsia="Calibri"/>
          <w:sz w:val="24"/>
          <w:szCs w:val="24"/>
          <w:lang w:eastAsia="ar-SA"/>
        </w:rPr>
        <w:t xml:space="preserve"> (неурегулированн</w:t>
      </w:r>
      <w:r>
        <w:rPr>
          <w:rFonts w:eastAsia="Calibri"/>
          <w:sz w:val="24"/>
          <w:szCs w:val="24"/>
          <w:lang w:eastAsia="ar-SA"/>
        </w:rPr>
        <w:t>ой</w:t>
      </w:r>
      <w:r w:rsidR="009622C8" w:rsidRPr="009622C8">
        <w:rPr>
          <w:rFonts w:eastAsia="Calibri"/>
          <w:sz w:val="24"/>
          <w:szCs w:val="24"/>
          <w:lang w:eastAsia="ar-SA"/>
        </w:rPr>
        <w:t>) задолженност</w:t>
      </w:r>
      <w:r>
        <w:rPr>
          <w:rFonts w:eastAsia="Calibri"/>
          <w:sz w:val="24"/>
          <w:szCs w:val="24"/>
          <w:lang w:eastAsia="ar-SA"/>
        </w:rPr>
        <w:t>и</w:t>
      </w:r>
      <w:r w:rsidR="009622C8" w:rsidRPr="009622C8">
        <w:rPr>
          <w:rFonts w:eastAsia="Calibri"/>
          <w:sz w:val="24"/>
          <w:szCs w:val="24"/>
          <w:lang w:eastAsia="ar-SA"/>
        </w:rPr>
        <w:t xml:space="preserve"> по денежным обязательствам перед областным бюджетом Ленинградской области;</w:t>
      </w:r>
    </w:p>
    <w:p w:rsidR="009622C8" w:rsidRPr="009622C8" w:rsidRDefault="00791931" w:rsidP="0013257A">
      <w:pPr>
        <w:numPr>
          <w:ilvl w:val="0"/>
          <w:numId w:val="12"/>
        </w:numPr>
        <w:suppressAutoHyphens/>
        <w:rPr>
          <w:rFonts w:eastAsia="Calibri"/>
          <w:sz w:val="24"/>
          <w:szCs w:val="24"/>
          <w:lang w:eastAsia="ar-SA"/>
        </w:rPr>
      </w:pPr>
      <w:r>
        <w:rPr>
          <w:rFonts w:eastAsia="Calibri"/>
          <w:sz w:val="24"/>
          <w:szCs w:val="24"/>
          <w:lang w:eastAsia="ar-SA"/>
        </w:rPr>
        <w:t>не имеет</w:t>
      </w:r>
      <w:r w:rsidR="009622C8" w:rsidRPr="009622C8">
        <w:rPr>
          <w:rFonts w:eastAsia="Calibri"/>
          <w:sz w:val="24"/>
          <w:szCs w:val="24"/>
          <w:lang w:eastAsia="ar-SA"/>
        </w:rPr>
        <w:t xml:space="preserve"> неисполненн</w:t>
      </w:r>
      <w:r>
        <w:rPr>
          <w:rFonts w:eastAsia="Calibri"/>
          <w:sz w:val="24"/>
          <w:szCs w:val="24"/>
          <w:lang w:eastAsia="ar-SA"/>
        </w:rPr>
        <w:t>ой</w:t>
      </w:r>
      <w:r w:rsidR="009622C8" w:rsidRPr="009622C8">
        <w:rPr>
          <w:rFonts w:eastAsia="Calibri"/>
          <w:sz w:val="24"/>
          <w:szCs w:val="24"/>
          <w:lang w:eastAsia="ar-SA"/>
        </w:rPr>
        <w:t xml:space="preserve"> обязанност</w:t>
      </w:r>
      <w:r>
        <w:rPr>
          <w:rFonts w:eastAsia="Calibri"/>
          <w:sz w:val="24"/>
          <w:szCs w:val="24"/>
          <w:lang w:eastAsia="ar-SA"/>
        </w:rPr>
        <w:t>и</w:t>
      </w:r>
      <w:r w:rsidR="009622C8" w:rsidRPr="009622C8">
        <w:rPr>
          <w:rFonts w:eastAsia="Calibri"/>
          <w:sz w:val="24"/>
          <w:szCs w:val="24"/>
          <w:lang w:eastAsia="ar-SA"/>
        </w:rPr>
        <w:t xml:space="preserve">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075E8" w:rsidRPr="007075E8" w:rsidRDefault="003306D7" w:rsidP="0013257A">
      <w:pPr>
        <w:numPr>
          <w:ilvl w:val="0"/>
          <w:numId w:val="12"/>
        </w:numPr>
        <w:suppressAutoHyphens/>
        <w:rPr>
          <w:rFonts w:eastAsia="Calibri"/>
          <w:sz w:val="24"/>
          <w:szCs w:val="24"/>
          <w:lang w:eastAsia="ar-SA"/>
        </w:rPr>
      </w:pPr>
      <w:proofErr w:type="gramStart"/>
      <w:r>
        <w:rPr>
          <w:rFonts w:eastAsia="Calibri"/>
          <w:sz w:val="24"/>
          <w:szCs w:val="24"/>
          <w:lang w:eastAsia="ar-SA"/>
        </w:rPr>
        <w:t>участник отбора  - юридическое</w:t>
      </w:r>
      <w:r w:rsidR="009622C8" w:rsidRPr="009622C8">
        <w:rPr>
          <w:rFonts w:eastAsia="Calibri"/>
          <w:sz w:val="24"/>
          <w:szCs w:val="24"/>
          <w:lang w:eastAsia="ar-SA"/>
        </w:rPr>
        <w:t xml:space="preserve"> лиц</w:t>
      </w:r>
      <w:r>
        <w:rPr>
          <w:rFonts w:eastAsia="Calibri"/>
          <w:sz w:val="24"/>
          <w:szCs w:val="24"/>
          <w:lang w:eastAsia="ar-SA"/>
        </w:rPr>
        <w:t>о</w:t>
      </w:r>
      <w:r w:rsidR="009622C8" w:rsidRPr="009622C8">
        <w:rPr>
          <w:rFonts w:eastAsia="Calibri"/>
          <w:sz w:val="24"/>
          <w:szCs w:val="24"/>
          <w:lang w:eastAsia="ar-SA"/>
        </w:rPr>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w:t>
      </w:r>
      <w:r>
        <w:rPr>
          <w:rFonts w:eastAsia="Calibri"/>
          <w:sz w:val="24"/>
          <w:szCs w:val="24"/>
          <w:lang w:eastAsia="ar-SA"/>
        </w:rPr>
        <w:t>его</w:t>
      </w:r>
      <w:r w:rsidR="009622C8" w:rsidRPr="009622C8">
        <w:rPr>
          <w:rFonts w:eastAsia="Calibri"/>
          <w:sz w:val="24"/>
          <w:szCs w:val="24"/>
          <w:lang w:eastAsia="ar-SA"/>
        </w:rPr>
        <w:t xml:space="preserve">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w:t>
      </w:r>
      <w:r w:rsidR="007075E8">
        <w:rPr>
          <w:rFonts w:eastAsia="Calibri"/>
          <w:sz w:val="24"/>
          <w:szCs w:val="24"/>
          <w:lang w:eastAsia="ar-SA"/>
        </w:rPr>
        <w:t>участник  отбора</w:t>
      </w:r>
      <w:r w:rsidR="009622C8" w:rsidRPr="009622C8">
        <w:rPr>
          <w:rFonts w:eastAsia="Calibri"/>
          <w:sz w:val="24"/>
          <w:szCs w:val="24"/>
          <w:lang w:eastAsia="ar-SA"/>
        </w:rPr>
        <w:t xml:space="preserve"> - индивидуальны</w:t>
      </w:r>
      <w:r w:rsidR="007075E8">
        <w:rPr>
          <w:rFonts w:eastAsia="Calibri"/>
          <w:sz w:val="24"/>
          <w:szCs w:val="24"/>
          <w:lang w:eastAsia="ar-SA"/>
        </w:rPr>
        <w:t>й</w:t>
      </w:r>
      <w:r w:rsidR="009622C8" w:rsidRPr="009622C8">
        <w:rPr>
          <w:rFonts w:eastAsia="Calibri"/>
          <w:sz w:val="24"/>
          <w:szCs w:val="24"/>
          <w:lang w:eastAsia="ar-SA"/>
        </w:rPr>
        <w:t xml:space="preserve"> предпринимател</w:t>
      </w:r>
      <w:r w:rsidR="007075E8">
        <w:rPr>
          <w:rFonts w:eastAsia="Calibri"/>
          <w:sz w:val="24"/>
          <w:szCs w:val="24"/>
          <w:lang w:eastAsia="ar-SA"/>
        </w:rPr>
        <w:t>ь</w:t>
      </w:r>
      <w:r w:rsidR="009622C8" w:rsidRPr="009622C8">
        <w:rPr>
          <w:rFonts w:eastAsia="Calibri"/>
          <w:sz w:val="24"/>
          <w:szCs w:val="24"/>
          <w:lang w:eastAsia="ar-SA"/>
        </w:rPr>
        <w:t xml:space="preserve"> не прекрати</w:t>
      </w:r>
      <w:r w:rsidR="007075E8">
        <w:rPr>
          <w:rFonts w:eastAsia="Calibri"/>
          <w:sz w:val="24"/>
          <w:szCs w:val="24"/>
          <w:lang w:eastAsia="ar-SA"/>
        </w:rPr>
        <w:t>л</w:t>
      </w:r>
      <w:r w:rsidR="009622C8" w:rsidRPr="009622C8">
        <w:rPr>
          <w:rFonts w:eastAsia="Calibri"/>
          <w:sz w:val="24"/>
          <w:szCs w:val="24"/>
          <w:lang w:eastAsia="ar-SA"/>
        </w:rPr>
        <w:t xml:space="preserve"> деятельность в качестве индивидуального предпринимателя</w:t>
      </w:r>
      <w:r w:rsidR="007075E8" w:rsidRPr="007075E8">
        <w:t xml:space="preserve"> </w:t>
      </w:r>
      <w:proofErr w:type="gramEnd"/>
    </w:p>
    <w:p w:rsidR="009622C8" w:rsidRPr="009622C8" w:rsidRDefault="007075E8" w:rsidP="0013257A">
      <w:pPr>
        <w:suppressAutoHyphens/>
        <w:ind w:left="360" w:firstLine="0"/>
        <w:rPr>
          <w:rFonts w:eastAsia="Calibri"/>
          <w:sz w:val="24"/>
          <w:szCs w:val="24"/>
          <w:lang w:eastAsia="ar-SA"/>
        </w:rPr>
      </w:pPr>
      <w:r w:rsidRPr="007075E8">
        <w:rPr>
          <w:b/>
          <w:sz w:val="18"/>
          <w:szCs w:val="18"/>
          <w:lang w:eastAsia="ar-SA"/>
        </w:rPr>
        <w:t>нужное подчеркнуть</w:t>
      </w:r>
    </w:p>
    <w:p w:rsidR="009622C8" w:rsidRPr="009622C8" w:rsidRDefault="009622C8" w:rsidP="0013257A">
      <w:pPr>
        <w:numPr>
          <w:ilvl w:val="0"/>
          <w:numId w:val="12"/>
        </w:numPr>
        <w:suppressAutoHyphens/>
        <w:rPr>
          <w:rFonts w:eastAsia="Calibri"/>
          <w:sz w:val="24"/>
          <w:szCs w:val="24"/>
          <w:lang w:eastAsia="ar-SA"/>
        </w:rPr>
      </w:pPr>
      <w:proofErr w:type="gramStart"/>
      <w:r w:rsidRPr="009622C8">
        <w:rPr>
          <w:rFonts w:eastAsia="Calibri"/>
          <w:sz w:val="24"/>
          <w:szCs w:val="24"/>
          <w:lang w:eastAsia="ar-SA"/>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совокупности превышает 50</w:t>
      </w:r>
      <w:proofErr w:type="gramEnd"/>
      <w:r w:rsidRPr="009622C8">
        <w:rPr>
          <w:rFonts w:eastAsia="Calibri"/>
          <w:sz w:val="24"/>
          <w:szCs w:val="24"/>
          <w:lang w:eastAsia="ar-SA"/>
        </w:rPr>
        <w:t xml:space="preserve"> процентов;</w:t>
      </w:r>
    </w:p>
    <w:p w:rsidR="009622C8" w:rsidRDefault="00791931" w:rsidP="0013257A">
      <w:pPr>
        <w:numPr>
          <w:ilvl w:val="0"/>
          <w:numId w:val="12"/>
        </w:numPr>
        <w:suppressAutoHyphens/>
        <w:rPr>
          <w:rFonts w:eastAsia="Calibri"/>
          <w:sz w:val="24"/>
          <w:szCs w:val="24"/>
          <w:lang w:eastAsia="ar-SA"/>
        </w:rPr>
      </w:pPr>
      <w:r>
        <w:rPr>
          <w:rFonts w:eastAsia="Calibri"/>
          <w:sz w:val="24"/>
          <w:szCs w:val="24"/>
          <w:lang w:eastAsia="ar-SA"/>
        </w:rPr>
        <w:t>не имеет</w:t>
      </w:r>
      <w:r w:rsidR="009622C8" w:rsidRPr="009622C8">
        <w:rPr>
          <w:rFonts w:eastAsia="Calibri"/>
          <w:sz w:val="24"/>
          <w:szCs w:val="24"/>
          <w:lang w:eastAsia="ar-SA"/>
        </w:rPr>
        <w:t xml:space="preserve"> задолженност</w:t>
      </w:r>
      <w:r>
        <w:rPr>
          <w:rFonts w:eastAsia="Calibri"/>
          <w:sz w:val="24"/>
          <w:szCs w:val="24"/>
          <w:lang w:eastAsia="ar-SA"/>
        </w:rPr>
        <w:t>и</w:t>
      </w:r>
      <w:r w:rsidR="009622C8" w:rsidRPr="009622C8">
        <w:rPr>
          <w:rFonts w:eastAsia="Calibri"/>
          <w:sz w:val="24"/>
          <w:szCs w:val="24"/>
          <w:lang w:eastAsia="ar-SA"/>
        </w:rPr>
        <w:t xml:space="preserve"> по заработной плате, и заработная плата работников не ниже минимальной заработной платы, установленной в Ленинградской области.</w:t>
      </w:r>
    </w:p>
    <w:p w:rsidR="005F592B" w:rsidRPr="005F592B" w:rsidRDefault="005F592B" w:rsidP="0013257A">
      <w:pPr>
        <w:suppressAutoHyphens/>
        <w:ind w:firstLine="0"/>
        <w:rPr>
          <w:rFonts w:eastAsia="Calibri"/>
          <w:iCs/>
          <w:sz w:val="20"/>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4"/>
        <w:gridCol w:w="1133"/>
        <w:gridCol w:w="3004"/>
        <w:gridCol w:w="340"/>
        <w:gridCol w:w="396"/>
      </w:tblGrid>
      <w:tr w:rsidR="00791931" w:rsidRPr="00791931" w:rsidTr="006E2FB5">
        <w:trPr>
          <w:gridAfter w:val="1"/>
          <w:wAfter w:w="396" w:type="dxa"/>
        </w:trPr>
        <w:tc>
          <w:tcPr>
            <w:tcW w:w="4194" w:type="dxa"/>
            <w:tcBorders>
              <w:top w:val="nil"/>
              <w:left w:val="nil"/>
              <w:bottom w:val="single" w:sz="4" w:space="0" w:color="auto"/>
              <w:right w:val="nil"/>
            </w:tcBorders>
          </w:tcPr>
          <w:p w:rsidR="00791931" w:rsidRPr="00791931" w:rsidRDefault="00791931" w:rsidP="0013257A">
            <w:pPr>
              <w:pStyle w:val="ConsPlusNormal"/>
              <w:jc w:val="both"/>
              <w:rPr>
                <w:rFonts w:ascii="Times New Roman" w:eastAsia="Calibri" w:hAnsi="Times New Roman" w:cs="Times New Roman"/>
                <w:sz w:val="24"/>
                <w:szCs w:val="24"/>
                <w:lang w:eastAsia="ar-SA"/>
              </w:rPr>
            </w:pPr>
          </w:p>
        </w:tc>
        <w:tc>
          <w:tcPr>
            <w:tcW w:w="1133" w:type="dxa"/>
            <w:tcBorders>
              <w:top w:val="nil"/>
              <w:left w:val="nil"/>
              <w:bottom w:val="nil"/>
              <w:right w:val="nil"/>
            </w:tcBorders>
          </w:tcPr>
          <w:p w:rsidR="00791931" w:rsidRPr="00791931" w:rsidRDefault="00791931" w:rsidP="0013257A">
            <w:pPr>
              <w:pStyle w:val="ConsPlusNormal"/>
              <w:jc w:val="center"/>
              <w:rPr>
                <w:rFonts w:ascii="Times New Roman" w:eastAsia="Calibri" w:hAnsi="Times New Roman" w:cs="Times New Roman"/>
                <w:sz w:val="24"/>
                <w:szCs w:val="24"/>
                <w:lang w:eastAsia="ar-SA"/>
              </w:rPr>
            </w:pPr>
            <w:r w:rsidRPr="00791931">
              <w:rPr>
                <w:rFonts w:ascii="Times New Roman" w:eastAsia="Calibri" w:hAnsi="Times New Roman" w:cs="Times New Roman"/>
                <w:sz w:val="24"/>
                <w:szCs w:val="24"/>
                <w:lang w:eastAsia="ar-SA"/>
              </w:rPr>
              <w:t>в лице</w:t>
            </w:r>
          </w:p>
        </w:tc>
        <w:tc>
          <w:tcPr>
            <w:tcW w:w="3004" w:type="dxa"/>
            <w:tcBorders>
              <w:top w:val="nil"/>
              <w:left w:val="nil"/>
              <w:bottom w:val="single" w:sz="4" w:space="0" w:color="auto"/>
              <w:right w:val="nil"/>
            </w:tcBorders>
          </w:tcPr>
          <w:p w:rsidR="00791931" w:rsidRPr="00791931" w:rsidRDefault="00791931" w:rsidP="0013257A">
            <w:pPr>
              <w:pStyle w:val="ConsPlusNormal"/>
              <w:jc w:val="both"/>
              <w:rPr>
                <w:rFonts w:ascii="Times New Roman" w:eastAsia="Calibri" w:hAnsi="Times New Roman" w:cs="Times New Roman"/>
                <w:sz w:val="24"/>
                <w:szCs w:val="24"/>
                <w:lang w:eastAsia="ar-SA"/>
              </w:rPr>
            </w:pPr>
          </w:p>
        </w:tc>
        <w:tc>
          <w:tcPr>
            <w:tcW w:w="340" w:type="dxa"/>
            <w:tcBorders>
              <w:top w:val="nil"/>
              <w:left w:val="nil"/>
              <w:bottom w:val="nil"/>
              <w:right w:val="nil"/>
            </w:tcBorders>
          </w:tcPr>
          <w:p w:rsidR="00791931" w:rsidRPr="00791931" w:rsidRDefault="00791931" w:rsidP="0013257A">
            <w:pPr>
              <w:pStyle w:val="ConsPlusNormal"/>
              <w:jc w:val="both"/>
              <w:rPr>
                <w:rFonts w:ascii="Times New Roman" w:eastAsia="Calibri" w:hAnsi="Times New Roman" w:cs="Times New Roman"/>
                <w:sz w:val="24"/>
                <w:szCs w:val="24"/>
                <w:lang w:eastAsia="ar-SA"/>
              </w:rPr>
            </w:pPr>
            <w:r w:rsidRPr="00791931">
              <w:rPr>
                <w:rFonts w:ascii="Times New Roman" w:eastAsia="Calibri" w:hAnsi="Times New Roman" w:cs="Times New Roman"/>
                <w:sz w:val="24"/>
                <w:szCs w:val="24"/>
                <w:lang w:eastAsia="ar-SA"/>
              </w:rPr>
              <w:t>,</w:t>
            </w:r>
          </w:p>
        </w:tc>
      </w:tr>
      <w:tr w:rsidR="00791931" w:rsidTr="006E2FB5">
        <w:tc>
          <w:tcPr>
            <w:tcW w:w="9067" w:type="dxa"/>
            <w:gridSpan w:val="5"/>
            <w:tcBorders>
              <w:top w:val="nil"/>
              <w:left w:val="nil"/>
              <w:bottom w:val="nil"/>
              <w:right w:val="nil"/>
            </w:tcBorders>
          </w:tcPr>
          <w:p w:rsidR="00791931" w:rsidRPr="00791931" w:rsidRDefault="00791931" w:rsidP="0013257A">
            <w:pPr>
              <w:pStyle w:val="ConsPlusNormal"/>
              <w:jc w:val="center"/>
              <w:rPr>
                <w:rFonts w:ascii="Times New Roman" w:eastAsia="Calibri" w:hAnsi="Times New Roman" w:cs="Times New Roman"/>
                <w:sz w:val="20"/>
                <w:lang w:eastAsia="ar-SA"/>
              </w:rPr>
            </w:pPr>
            <w:r w:rsidRPr="00791931">
              <w:rPr>
                <w:rFonts w:ascii="Times New Roman" w:eastAsia="Calibri" w:hAnsi="Times New Roman" w:cs="Times New Roman"/>
                <w:sz w:val="20"/>
                <w:lang w:eastAsia="ar-SA"/>
              </w:rPr>
              <w:t xml:space="preserve"> (наименование юридического лица, Ф.И.О. индивидуального предпринимателя)</w:t>
            </w:r>
          </w:p>
        </w:tc>
      </w:tr>
    </w:tbl>
    <w:p w:rsidR="00791931" w:rsidRPr="00791931" w:rsidRDefault="00791931" w:rsidP="0013257A">
      <w:pPr>
        <w:suppressAutoHyphens/>
        <w:ind w:firstLine="0"/>
        <w:rPr>
          <w:rFonts w:eastAsia="Calibri"/>
          <w:sz w:val="24"/>
          <w:szCs w:val="24"/>
          <w:lang w:eastAsia="ar-SA"/>
        </w:rPr>
      </w:pPr>
      <w:r w:rsidRPr="00791931">
        <w:rPr>
          <w:rFonts w:eastAsia="Calibri"/>
          <w:sz w:val="24"/>
          <w:szCs w:val="24"/>
          <w:lang w:eastAsia="ar-SA"/>
        </w:rPr>
        <w:t xml:space="preserve">дает согласие </w:t>
      </w:r>
      <w:proofErr w:type="gramStart"/>
      <w:r w:rsidRPr="00791931">
        <w:rPr>
          <w:rFonts w:eastAsia="Calibri"/>
          <w:sz w:val="24"/>
          <w:szCs w:val="24"/>
          <w:lang w:eastAsia="ar-SA"/>
        </w:rPr>
        <w:t>на</w:t>
      </w:r>
      <w:proofErr w:type="gramEnd"/>
      <w:r>
        <w:rPr>
          <w:rFonts w:eastAsia="Calibri"/>
          <w:sz w:val="24"/>
          <w:szCs w:val="24"/>
          <w:lang w:eastAsia="ar-SA"/>
        </w:rPr>
        <w:t>:</w:t>
      </w:r>
    </w:p>
    <w:p w:rsidR="00791931" w:rsidRPr="00791931" w:rsidRDefault="00791931" w:rsidP="0013257A">
      <w:pPr>
        <w:pStyle w:val="a9"/>
        <w:numPr>
          <w:ilvl w:val="0"/>
          <w:numId w:val="14"/>
        </w:numPr>
        <w:suppressAutoHyphens/>
        <w:spacing w:line="240" w:lineRule="auto"/>
        <w:jc w:val="both"/>
        <w:rPr>
          <w:rFonts w:ascii="Times New Roman" w:hAnsi="Times New Roman"/>
          <w:sz w:val="24"/>
          <w:szCs w:val="24"/>
          <w:lang w:eastAsia="ar-SA"/>
        </w:rPr>
      </w:pPr>
      <w:r w:rsidRPr="00791931">
        <w:rPr>
          <w:rFonts w:ascii="Times New Roman" w:hAnsi="Times New Roman"/>
          <w:sz w:val="24"/>
          <w:szCs w:val="24"/>
          <w:lang w:eastAsia="ar-SA"/>
        </w:rPr>
        <w:t>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5F592B" w:rsidRPr="00791931" w:rsidRDefault="00791931" w:rsidP="0013257A">
      <w:pPr>
        <w:pStyle w:val="a9"/>
        <w:numPr>
          <w:ilvl w:val="0"/>
          <w:numId w:val="14"/>
        </w:numPr>
        <w:suppressAutoHyphens/>
        <w:spacing w:line="240" w:lineRule="auto"/>
        <w:jc w:val="both"/>
        <w:rPr>
          <w:rFonts w:ascii="Times New Roman" w:hAnsi="Times New Roman"/>
          <w:sz w:val="24"/>
          <w:szCs w:val="24"/>
          <w:lang w:eastAsia="ar-SA"/>
        </w:rPr>
      </w:pPr>
      <w:r w:rsidRPr="00791931">
        <w:rPr>
          <w:rFonts w:ascii="Times New Roman" w:hAnsi="Times New Roman"/>
          <w:sz w:val="24"/>
          <w:szCs w:val="24"/>
          <w:lang w:eastAsia="ar-SA"/>
        </w:rPr>
        <w:t>на проведение центром занятости населения, Комитетом</w:t>
      </w:r>
      <w:r>
        <w:rPr>
          <w:rFonts w:ascii="Times New Roman" w:hAnsi="Times New Roman"/>
          <w:sz w:val="24"/>
          <w:szCs w:val="24"/>
          <w:lang w:eastAsia="ar-SA"/>
        </w:rPr>
        <w:t xml:space="preserve"> по труду и занятости населения Ленинградской области</w:t>
      </w:r>
      <w:r w:rsidRPr="00791931">
        <w:rPr>
          <w:rFonts w:ascii="Times New Roman" w:hAnsi="Times New Roman"/>
          <w:sz w:val="24"/>
          <w:szCs w:val="24"/>
          <w:lang w:eastAsia="ar-SA"/>
        </w:rPr>
        <w:t xml:space="preserve">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субсидии;</w:t>
      </w:r>
    </w:p>
    <w:p w:rsidR="005F592B" w:rsidRPr="005F592B" w:rsidRDefault="005F592B" w:rsidP="0013257A">
      <w:pPr>
        <w:suppressAutoHyphens/>
        <w:ind w:firstLine="0"/>
        <w:rPr>
          <w:sz w:val="24"/>
          <w:szCs w:val="24"/>
          <w:lang w:eastAsia="ar-SA"/>
        </w:rPr>
      </w:pPr>
      <w:r w:rsidRPr="005F592B">
        <w:rPr>
          <w:sz w:val="24"/>
          <w:szCs w:val="24"/>
          <w:lang w:eastAsia="ar-SA"/>
        </w:rPr>
        <w:t xml:space="preserve">        Достоверность информации (в том числе документов), представленной в составе </w:t>
      </w:r>
      <w:r w:rsidR="007075E8">
        <w:rPr>
          <w:sz w:val="24"/>
          <w:szCs w:val="24"/>
          <w:lang w:eastAsia="ar-SA"/>
        </w:rPr>
        <w:t>предложения</w:t>
      </w:r>
      <w:r w:rsidRPr="005F592B">
        <w:rPr>
          <w:sz w:val="24"/>
          <w:szCs w:val="24"/>
          <w:lang w:eastAsia="ar-SA"/>
        </w:rPr>
        <w:t xml:space="preserve"> на </w:t>
      </w:r>
      <w:r w:rsidR="007075E8">
        <w:rPr>
          <w:sz w:val="24"/>
          <w:szCs w:val="24"/>
          <w:lang w:eastAsia="ar-SA"/>
        </w:rPr>
        <w:t>участие в отборе на право  получения субсидии</w:t>
      </w:r>
      <w:r w:rsidRPr="005F592B">
        <w:rPr>
          <w:sz w:val="24"/>
          <w:szCs w:val="24"/>
          <w:lang w:eastAsia="ar-SA"/>
        </w:rPr>
        <w:t xml:space="preserve">, подтверждаю. </w:t>
      </w:r>
    </w:p>
    <w:p w:rsidR="005F592B" w:rsidRPr="005F592B" w:rsidRDefault="005F592B" w:rsidP="0013257A">
      <w:pPr>
        <w:suppressAutoHyphens/>
        <w:ind w:firstLine="0"/>
        <w:rPr>
          <w:sz w:val="24"/>
          <w:szCs w:val="24"/>
          <w:lang w:eastAsia="ar-SA"/>
        </w:rPr>
      </w:pPr>
      <w:r w:rsidRPr="005F592B">
        <w:rPr>
          <w:sz w:val="24"/>
          <w:szCs w:val="24"/>
          <w:lang w:eastAsia="ar-SA"/>
        </w:rPr>
        <w:t xml:space="preserve">        С условиями отбора и предоставления </w:t>
      </w:r>
      <w:r w:rsidR="007075E8">
        <w:rPr>
          <w:sz w:val="24"/>
          <w:szCs w:val="24"/>
          <w:lang w:eastAsia="ar-SA"/>
        </w:rPr>
        <w:t>субсидии</w:t>
      </w:r>
      <w:r w:rsidRPr="005F592B">
        <w:rPr>
          <w:sz w:val="24"/>
          <w:szCs w:val="24"/>
          <w:lang w:eastAsia="ar-SA"/>
        </w:rPr>
        <w:t xml:space="preserve"> </w:t>
      </w:r>
      <w:proofErr w:type="gramStart"/>
      <w:r w:rsidRPr="005F592B">
        <w:rPr>
          <w:sz w:val="24"/>
          <w:szCs w:val="24"/>
          <w:lang w:eastAsia="ar-SA"/>
        </w:rPr>
        <w:t>ознакомлен</w:t>
      </w:r>
      <w:proofErr w:type="gramEnd"/>
      <w:r w:rsidRPr="005F592B">
        <w:rPr>
          <w:sz w:val="24"/>
          <w:szCs w:val="24"/>
          <w:lang w:eastAsia="ar-SA"/>
        </w:rPr>
        <w:t xml:space="preserve"> и согласен.</w:t>
      </w:r>
    </w:p>
    <w:p w:rsidR="005F592B" w:rsidRPr="005F592B" w:rsidRDefault="005F592B" w:rsidP="0013257A">
      <w:pPr>
        <w:suppressAutoHyphens/>
        <w:ind w:firstLine="0"/>
        <w:rPr>
          <w:sz w:val="24"/>
          <w:szCs w:val="24"/>
          <w:lang w:eastAsia="ar-SA"/>
        </w:rPr>
      </w:pPr>
      <w:r w:rsidRPr="005F592B">
        <w:rPr>
          <w:sz w:val="24"/>
          <w:szCs w:val="24"/>
          <w:lang w:eastAsia="ar-SA"/>
        </w:rPr>
        <w:t xml:space="preserve">         </w:t>
      </w:r>
    </w:p>
    <w:p w:rsidR="005F592B" w:rsidRPr="005F592B" w:rsidRDefault="005F592B" w:rsidP="0013257A">
      <w:pPr>
        <w:suppressAutoHyphens/>
        <w:ind w:firstLine="0"/>
        <w:rPr>
          <w:sz w:val="24"/>
          <w:szCs w:val="24"/>
          <w:lang w:eastAsia="ar-SA"/>
        </w:rPr>
      </w:pPr>
      <w:r w:rsidRPr="005F592B">
        <w:rPr>
          <w:sz w:val="24"/>
          <w:szCs w:val="24"/>
          <w:lang w:eastAsia="ar-SA"/>
        </w:rPr>
        <w:t xml:space="preserve">       Приложение: на ________листах в 1 </w:t>
      </w:r>
      <w:proofErr w:type="spellStart"/>
      <w:proofErr w:type="gramStart"/>
      <w:r w:rsidRPr="005F592B">
        <w:rPr>
          <w:sz w:val="24"/>
          <w:szCs w:val="24"/>
          <w:lang w:eastAsia="ar-SA"/>
        </w:rPr>
        <w:t>экз</w:t>
      </w:r>
      <w:proofErr w:type="spellEnd"/>
      <w:proofErr w:type="gramEnd"/>
      <w:r w:rsidRPr="005F592B">
        <w:rPr>
          <w:sz w:val="24"/>
          <w:szCs w:val="24"/>
          <w:lang w:eastAsia="ar-SA"/>
        </w:rPr>
        <w:t>:</w:t>
      </w:r>
    </w:p>
    <w:p w:rsidR="005F592B" w:rsidRPr="005F592B" w:rsidRDefault="005F592B" w:rsidP="0013257A">
      <w:pPr>
        <w:suppressAutoHyphens/>
        <w:ind w:firstLine="0"/>
        <w:rPr>
          <w:sz w:val="24"/>
          <w:szCs w:val="24"/>
          <w:lang w:eastAsia="ar-SA"/>
        </w:rPr>
      </w:pPr>
      <w:r w:rsidRPr="005F592B">
        <w:rPr>
          <w:sz w:val="24"/>
          <w:szCs w:val="24"/>
          <w:lang w:eastAsia="ar-SA"/>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3"/>
        <w:gridCol w:w="942"/>
        <w:gridCol w:w="376"/>
        <w:gridCol w:w="1440"/>
        <w:gridCol w:w="376"/>
        <w:gridCol w:w="2754"/>
      </w:tblGrid>
      <w:tr w:rsidR="005F592B" w:rsidRPr="005F592B" w:rsidTr="003470E6">
        <w:trPr>
          <w:trHeight w:val="355"/>
        </w:trPr>
        <w:tc>
          <w:tcPr>
            <w:tcW w:w="5075" w:type="dxa"/>
            <w:gridSpan w:val="2"/>
            <w:tcBorders>
              <w:bottom w:val="single" w:sz="4" w:space="0" w:color="000000"/>
            </w:tcBorders>
            <w:shd w:val="clear" w:color="auto" w:fill="auto"/>
          </w:tcPr>
          <w:p w:rsidR="005F592B" w:rsidRPr="005F592B" w:rsidRDefault="005F592B" w:rsidP="0013257A">
            <w:pPr>
              <w:suppressAutoHyphens/>
              <w:snapToGrid w:val="0"/>
              <w:ind w:firstLine="0"/>
              <w:rPr>
                <w:szCs w:val="28"/>
                <w:lang w:eastAsia="ar-SA"/>
              </w:rPr>
            </w:pPr>
          </w:p>
        </w:tc>
        <w:tc>
          <w:tcPr>
            <w:tcW w:w="376" w:type="dxa"/>
            <w:shd w:val="clear" w:color="auto" w:fill="auto"/>
          </w:tcPr>
          <w:p w:rsidR="005F592B" w:rsidRPr="005F592B" w:rsidRDefault="005F592B" w:rsidP="0013257A">
            <w:pPr>
              <w:suppressAutoHyphens/>
              <w:snapToGrid w:val="0"/>
              <w:ind w:firstLine="0"/>
              <w:rPr>
                <w:szCs w:val="28"/>
                <w:lang w:eastAsia="ar-SA"/>
              </w:rPr>
            </w:pPr>
          </w:p>
        </w:tc>
        <w:tc>
          <w:tcPr>
            <w:tcW w:w="1440" w:type="dxa"/>
            <w:tcBorders>
              <w:bottom w:val="single" w:sz="4" w:space="0" w:color="000000"/>
            </w:tcBorders>
            <w:shd w:val="clear" w:color="auto" w:fill="auto"/>
          </w:tcPr>
          <w:p w:rsidR="005F592B" w:rsidRPr="005F592B" w:rsidRDefault="005F592B" w:rsidP="0013257A">
            <w:pPr>
              <w:suppressAutoHyphens/>
              <w:snapToGrid w:val="0"/>
              <w:ind w:firstLine="0"/>
              <w:rPr>
                <w:szCs w:val="28"/>
                <w:lang w:eastAsia="ar-SA"/>
              </w:rPr>
            </w:pPr>
          </w:p>
        </w:tc>
        <w:tc>
          <w:tcPr>
            <w:tcW w:w="376" w:type="dxa"/>
            <w:shd w:val="clear" w:color="auto" w:fill="auto"/>
          </w:tcPr>
          <w:p w:rsidR="005F592B" w:rsidRPr="005F592B" w:rsidRDefault="005F592B" w:rsidP="0013257A">
            <w:pPr>
              <w:suppressAutoHyphens/>
              <w:snapToGrid w:val="0"/>
              <w:ind w:firstLine="0"/>
              <w:rPr>
                <w:szCs w:val="28"/>
                <w:lang w:eastAsia="ar-SA"/>
              </w:rPr>
            </w:pPr>
          </w:p>
        </w:tc>
        <w:tc>
          <w:tcPr>
            <w:tcW w:w="2754" w:type="dxa"/>
            <w:tcBorders>
              <w:bottom w:val="single" w:sz="4" w:space="0" w:color="000000"/>
            </w:tcBorders>
            <w:shd w:val="clear" w:color="auto" w:fill="auto"/>
          </w:tcPr>
          <w:p w:rsidR="005F592B" w:rsidRPr="005F592B" w:rsidRDefault="005F592B" w:rsidP="0013257A">
            <w:pPr>
              <w:suppressAutoHyphens/>
              <w:snapToGrid w:val="0"/>
              <w:ind w:firstLine="0"/>
              <w:rPr>
                <w:szCs w:val="28"/>
                <w:lang w:eastAsia="ar-SA"/>
              </w:rPr>
            </w:pPr>
          </w:p>
        </w:tc>
      </w:tr>
      <w:tr w:rsidR="005F592B" w:rsidRPr="005F592B" w:rsidTr="003470E6">
        <w:trPr>
          <w:trHeight w:val="917"/>
        </w:trPr>
        <w:tc>
          <w:tcPr>
            <w:tcW w:w="5075" w:type="dxa"/>
            <w:gridSpan w:val="2"/>
            <w:tcBorders>
              <w:top w:val="single" w:sz="4" w:space="0" w:color="000000"/>
            </w:tcBorders>
            <w:shd w:val="clear" w:color="auto" w:fill="auto"/>
          </w:tcPr>
          <w:p w:rsidR="005F592B" w:rsidRPr="005F592B" w:rsidRDefault="005F592B" w:rsidP="0013257A">
            <w:pPr>
              <w:suppressAutoHyphens/>
              <w:ind w:firstLine="0"/>
              <w:rPr>
                <w:sz w:val="18"/>
                <w:szCs w:val="18"/>
                <w:lang w:eastAsia="ar-SA"/>
              </w:rPr>
            </w:pPr>
            <w:r w:rsidRPr="005F592B">
              <w:rPr>
                <w:sz w:val="18"/>
                <w:szCs w:val="18"/>
                <w:lang w:eastAsia="ar-SA"/>
              </w:rPr>
              <w:t>(наименование должности руководителя)</w:t>
            </w:r>
          </w:p>
        </w:tc>
        <w:tc>
          <w:tcPr>
            <w:tcW w:w="376" w:type="dxa"/>
            <w:shd w:val="clear" w:color="auto" w:fill="auto"/>
          </w:tcPr>
          <w:p w:rsidR="005F592B" w:rsidRPr="005F592B" w:rsidRDefault="005F592B" w:rsidP="0013257A">
            <w:pPr>
              <w:suppressAutoHyphens/>
              <w:snapToGrid w:val="0"/>
              <w:ind w:firstLine="0"/>
              <w:rPr>
                <w:sz w:val="18"/>
                <w:szCs w:val="18"/>
                <w:lang w:eastAsia="ar-SA"/>
              </w:rPr>
            </w:pPr>
          </w:p>
        </w:tc>
        <w:tc>
          <w:tcPr>
            <w:tcW w:w="1440" w:type="dxa"/>
            <w:tcBorders>
              <w:top w:val="single" w:sz="4" w:space="0" w:color="000000"/>
            </w:tcBorders>
            <w:shd w:val="clear" w:color="auto" w:fill="auto"/>
          </w:tcPr>
          <w:p w:rsidR="005F592B" w:rsidRPr="005F592B" w:rsidRDefault="005F592B" w:rsidP="0013257A">
            <w:pPr>
              <w:suppressAutoHyphens/>
              <w:ind w:firstLine="0"/>
              <w:rPr>
                <w:sz w:val="18"/>
                <w:szCs w:val="18"/>
                <w:lang w:eastAsia="ar-SA"/>
              </w:rPr>
            </w:pPr>
            <w:r w:rsidRPr="005F592B">
              <w:rPr>
                <w:sz w:val="18"/>
                <w:szCs w:val="18"/>
                <w:lang w:eastAsia="ar-SA"/>
              </w:rPr>
              <w:t xml:space="preserve">    (подпись)</w:t>
            </w:r>
          </w:p>
          <w:p w:rsidR="005F592B" w:rsidRPr="005F592B" w:rsidRDefault="005F592B" w:rsidP="0013257A">
            <w:pPr>
              <w:suppressAutoHyphens/>
              <w:ind w:firstLine="0"/>
              <w:rPr>
                <w:sz w:val="18"/>
                <w:szCs w:val="18"/>
                <w:lang w:eastAsia="ar-SA"/>
              </w:rPr>
            </w:pPr>
          </w:p>
          <w:p w:rsidR="005F592B" w:rsidRPr="005F592B" w:rsidRDefault="005F592B" w:rsidP="0013257A">
            <w:pPr>
              <w:suppressAutoHyphens/>
              <w:ind w:firstLine="0"/>
              <w:jc w:val="center"/>
              <w:rPr>
                <w:sz w:val="20"/>
                <w:lang w:eastAsia="ar-SA"/>
              </w:rPr>
            </w:pPr>
          </w:p>
          <w:p w:rsidR="005F592B" w:rsidRPr="005F592B" w:rsidRDefault="005F592B" w:rsidP="0013257A">
            <w:pPr>
              <w:suppressAutoHyphens/>
              <w:ind w:firstLine="0"/>
              <w:jc w:val="center"/>
              <w:rPr>
                <w:sz w:val="20"/>
                <w:lang w:eastAsia="ar-SA"/>
              </w:rPr>
            </w:pPr>
            <w:r w:rsidRPr="005F592B">
              <w:rPr>
                <w:sz w:val="20"/>
                <w:lang w:eastAsia="ar-SA"/>
              </w:rPr>
              <w:t>М.П.</w:t>
            </w:r>
          </w:p>
        </w:tc>
        <w:tc>
          <w:tcPr>
            <w:tcW w:w="376" w:type="dxa"/>
            <w:shd w:val="clear" w:color="auto" w:fill="auto"/>
          </w:tcPr>
          <w:p w:rsidR="005F592B" w:rsidRPr="005F592B" w:rsidRDefault="005F592B" w:rsidP="0013257A">
            <w:pPr>
              <w:suppressAutoHyphens/>
              <w:snapToGrid w:val="0"/>
              <w:ind w:firstLine="0"/>
              <w:rPr>
                <w:sz w:val="18"/>
                <w:szCs w:val="18"/>
                <w:lang w:eastAsia="ar-SA"/>
              </w:rPr>
            </w:pPr>
          </w:p>
        </w:tc>
        <w:tc>
          <w:tcPr>
            <w:tcW w:w="2754" w:type="dxa"/>
            <w:tcBorders>
              <w:top w:val="single" w:sz="4" w:space="0" w:color="000000"/>
            </w:tcBorders>
            <w:shd w:val="clear" w:color="auto" w:fill="auto"/>
          </w:tcPr>
          <w:p w:rsidR="005F592B" w:rsidRPr="005F592B" w:rsidRDefault="005F592B" w:rsidP="0013257A">
            <w:pPr>
              <w:suppressAutoHyphens/>
              <w:ind w:firstLine="0"/>
              <w:rPr>
                <w:sz w:val="18"/>
                <w:szCs w:val="18"/>
                <w:lang w:eastAsia="ar-SA"/>
              </w:rPr>
            </w:pPr>
            <w:r w:rsidRPr="005F592B">
              <w:rPr>
                <w:sz w:val="18"/>
                <w:szCs w:val="18"/>
                <w:lang w:eastAsia="ar-SA"/>
              </w:rPr>
              <w:t xml:space="preserve">    (фамилия, инициалы)</w:t>
            </w:r>
          </w:p>
        </w:tc>
      </w:tr>
      <w:tr w:rsidR="005F592B" w:rsidRPr="005F592B" w:rsidTr="003470E6">
        <w:trPr>
          <w:trHeight w:val="369"/>
        </w:trPr>
        <w:tc>
          <w:tcPr>
            <w:tcW w:w="4133" w:type="dxa"/>
            <w:shd w:val="clear" w:color="auto" w:fill="auto"/>
          </w:tcPr>
          <w:p w:rsidR="005F592B" w:rsidRPr="005F592B" w:rsidRDefault="005F592B" w:rsidP="005F592B">
            <w:pPr>
              <w:suppressAutoHyphens/>
              <w:ind w:firstLine="0"/>
              <w:rPr>
                <w:sz w:val="24"/>
                <w:szCs w:val="24"/>
                <w:lang w:eastAsia="ar-SA"/>
              </w:rPr>
            </w:pPr>
            <w:r w:rsidRPr="005F592B">
              <w:rPr>
                <w:sz w:val="24"/>
                <w:szCs w:val="24"/>
                <w:lang w:eastAsia="ar-SA"/>
              </w:rPr>
              <w:t>"__" ___________ 202_ г.</w:t>
            </w:r>
          </w:p>
        </w:tc>
        <w:tc>
          <w:tcPr>
            <w:tcW w:w="942" w:type="dxa"/>
            <w:shd w:val="clear" w:color="auto" w:fill="auto"/>
          </w:tcPr>
          <w:p w:rsidR="005F592B" w:rsidRPr="005F592B" w:rsidRDefault="005F592B" w:rsidP="005F592B">
            <w:pPr>
              <w:suppressAutoHyphens/>
              <w:ind w:firstLine="0"/>
              <w:rPr>
                <w:sz w:val="24"/>
                <w:szCs w:val="24"/>
                <w:lang w:eastAsia="ar-SA"/>
              </w:rPr>
            </w:pPr>
          </w:p>
        </w:tc>
        <w:tc>
          <w:tcPr>
            <w:tcW w:w="376" w:type="dxa"/>
            <w:shd w:val="clear" w:color="auto" w:fill="auto"/>
          </w:tcPr>
          <w:p w:rsidR="005F592B" w:rsidRPr="005F592B" w:rsidRDefault="005F592B" w:rsidP="005F592B">
            <w:pPr>
              <w:suppressAutoHyphens/>
              <w:snapToGrid w:val="0"/>
              <w:ind w:firstLine="0"/>
              <w:rPr>
                <w:szCs w:val="28"/>
                <w:lang w:eastAsia="ar-SA"/>
              </w:rPr>
            </w:pPr>
          </w:p>
        </w:tc>
        <w:tc>
          <w:tcPr>
            <w:tcW w:w="1440" w:type="dxa"/>
            <w:shd w:val="clear" w:color="auto" w:fill="auto"/>
          </w:tcPr>
          <w:p w:rsidR="005F592B" w:rsidRPr="005F592B" w:rsidRDefault="005F592B" w:rsidP="005F592B">
            <w:pPr>
              <w:suppressAutoHyphens/>
              <w:snapToGrid w:val="0"/>
              <w:ind w:firstLine="0"/>
              <w:rPr>
                <w:szCs w:val="28"/>
                <w:lang w:eastAsia="ar-SA"/>
              </w:rPr>
            </w:pPr>
          </w:p>
        </w:tc>
        <w:tc>
          <w:tcPr>
            <w:tcW w:w="376" w:type="dxa"/>
            <w:shd w:val="clear" w:color="auto" w:fill="auto"/>
          </w:tcPr>
          <w:p w:rsidR="005F592B" w:rsidRPr="005F592B" w:rsidRDefault="005F592B" w:rsidP="005F592B">
            <w:pPr>
              <w:suppressAutoHyphens/>
              <w:snapToGrid w:val="0"/>
              <w:ind w:firstLine="0"/>
              <w:rPr>
                <w:szCs w:val="28"/>
                <w:lang w:eastAsia="ar-SA"/>
              </w:rPr>
            </w:pPr>
          </w:p>
        </w:tc>
        <w:tc>
          <w:tcPr>
            <w:tcW w:w="2754" w:type="dxa"/>
            <w:shd w:val="clear" w:color="auto" w:fill="auto"/>
          </w:tcPr>
          <w:p w:rsidR="005F592B" w:rsidRPr="005F592B" w:rsidRDefault="005F592B" w:rsidP="005F592B">
            <w:pPr>
              <w:suppressAutoHyphens/>
              <w:snapToGrid w:val="0"/>
              <w:ind w:firstLine="0"/>
              <w:rPr>
                <w:szCs w:val="28"/>
                <w:lang w:eastAsia="ar-SA"/>
              </w:rPr>
            </w:pPr>
          </w:p>
        </w:tc>
      </w:tr>
    </w:tbl>
    <w:p w:rsidR="008B0191" w:rsidRPr="008B0191" w:rsidRDefault="008B0191" w:rsidP="008B0191">
      <w:pPr>
        <w:pStyle w:val="ConsPlusNormal"/>
        <w:ind w:firstLine="539"/>
        <w:rPr>
          <w:rFonts w:ascii="Times New Roman" w:hAnsi="Times New Roman" w:cs="Times New Roman"/>
          <w:sz w:val="28"/>
          <w:szCs w:val="28"/>
        </w:rPr>
      </w:pPr>
    </w:p>
    <w:p w:rsidR="00ED4A63" w:rsidRDefault="00ED4A63" w:rsidP="00AB10F1"/>
    <w:sectPr w:rsidR="00ED4A63" w:rsidSect="00AE46B6">
      <w:headerReference w:type="even" r:id="rId11"/>
      <w:headerReference w:type="default" r:id="rId12"/>
      <w:pgSz w:w="11907" w:h="16840" w:code="9"/>
      <w:pgMar w:top="567" w:right="567" w:bottom="567"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7C" w:rsidRDefault="00B4347C">
      <w:r>
        <w:separator/>
      </w:r>
    </w:p>
  </w:endnote>
  <w:endnote w:type="continuationSeparator" w:id="0">
    <w:p w:rsidR="00B4347C" w:rsidRDefault="00B4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7C" w:rsidRDefault="00B4347C">
      <w:r>
        <w:separator/>
      </w:r>
    </w:p>
  </w:footnote>
  <w:footnote w:type="continuationSeparator" w:id="0">
    <w:p w:rsidR="00B4347C" w:rsidRDefault="00B4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DA" w:rsidRDefault="00045A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5ADA" w:rsidRDefault="00045AD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DA" w:rsidRDefault="00045A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B7C6B">
      <w:rPr>
        <w:rStyle w:val="a7"/>
        <w:noProof/>
      </w:rPr>
      <w:t>2</w:t>
    </w:r>
    <w:r>
      <w:rPr>
        <w:rStyle w:val="a7"/>
      </w:rPr>
      <w:fldChar w:fldCharType="end"/>
    </w:r>
  </w:p>
  <w:p w:rsidR="00045ADA" w:rsidRDefault="00045A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8">
    <w:nsid w:val="00000002"/>
    <w:multiLevelType w:val="singleLevel"/>
    <w:tmpl w:val="00000002"/>
    <w:name w:val="WW8Num3"/>
    <w:lvl w:ilvl="0">
      <w:start w:val="1"/>
      <w:numFmt w:val="bullet"/>
      <w:lvlText w:val=""/>
      <w:lvlJc w:val="left"/>
      <w:pPr>
        <w:tabs>
          <w:tab w:val="num" w:pos="0"/>
        </w:tabs>
        <w:ind w:left="360" w:hanging="360"/>
      </w:pPr>
      <w:rPr>
        <w:rFonts w:ascii="Symbol" w:hAnsi="Symbol" w:cs="Symbol" w:hint="default"/>
        <w:sz w:val="28"/>
        <w:szCs w:val="28"/>
      </w:rPr>
    </w:lvl>
  </w:abstractNum>
  <w:abstractNum w:abstractNumId="9">
    <w:nsid w:val="00000003"/>
    <w:multiLevelType w:val="singleLevel"/>
    <w:tmpl w:val="00000003"/>
    <w:name w:val="WW8Num5"/>
    <w:lvl w:ilvl="0">
      <w:start w:val="1"/>
      <w:numFmt w:val="bullet"/>
      <w:lvlText w:val=""/>
      <w:lvlJc w:val="left"/>
      <w:pPr>
        <w:tabs>
          <w:tab w:val="num" w:pos="0"/>
        </w:tabs>
        <w:ind w:left="360" w:hanging="360"/>
      </w:pPr>
      <w:rPr>
        <w:rFonts w:ascii="Symbol" w:hAnsi="Symbol" w:cs="Symbol" w:hint="default"/>
        <w:sz w:val="28"/>
        <w:szCs w:val="28"/>
      </w:rPr>
    </w:lvl>
  </w:abstractNum>
  <w:abstractNum w:abstractNumId="10">
    <w:nsid w:val="0F6E224E"/>
    <w:multiLevelType w:val="multilevel"/>
    <w:tmpl w:val="96722ED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1">
    <w:nsid w:val="33E16E53"/>
    <w:multiLevelType w:val="hybridMultilevel"/>
    <w:tmpl w:val="815C42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290B68"/>
    <w:multiLevelType w:val="multilevel"/>
    <w:tmpl w:val="97F2C8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3">
    <w:nsid w:val="721F5C7D"/>
    <w:multiLevelType w:val="hybridMultilevel"/>
    <w:tmpl w:val="765885A0"/>
    <w:lvl w:ilvl="0" w:tplc="E9528414">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10"/>
  </w:num>
  <w:num w:numId="10">
    <w:abstractNumId w:val="12"/>
  </w:num>
  <w:num w:numId="11">
    <w:abstractNumId w:val="13"/>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7b2bc52-002e-48e7-97d6-b117eb0017f2"/>
  </w:docVars>
  <w:rsids>
    <w:rsidRoot w:val="00810C94"/>
    <w:rsid w:val="00020D77"/>
    <w:rsid w:val="00030CD6"/>
    <w:rsid w:val="00040A3E"/>
    <w:rsid w:val="00045ADA"/>
    <w:rsid w:val="000506F7"/>
    <w:rsid w:val="00057370"/>
    <w:rsid w:val="0009774B"/>
    <w:rsid w:val="000A502F"/>
    <w:rsid w:val="000D7205"/>
    <w:rsid w:val="000E1FF9"/>
    <w:rsid w:val="00103870"/>
    <w:rsid w:val="0010671A"/>
    <w:rsid w:val="00107EF7"/>
    <w:rsid w:val="0011519E"/>
    <w:rsid w:val="00116DF9"/>
    <w:rsid w:val="00122AA8"/>
    <w:rsid w:val="00132153"/>
    <w:rsid w:val="0013257A"/>
    <w:rsid w:val="001436D2"/>
    <w:rsid w:val="00150E04"/>
    <w:rsid w:val="00151C33"/>
    <w:rsid w:val="00161F4C"/>
    <w:rsid w:val="001776C0"/>
    <w:rsid w:val="001956D6"/>
    <w:rsid w:val="001C4DEA"/>
    <w:rsid w:val="001C5FD6"/>
    <w:rsid w:val="001E0603"/>
    <w:rsid w:val="00224B5C"/>
    <w:rsid w:val="00230A5F"/>
    <w:rsid w:val="00236431"/>
    <w:rsid w:val="002400B2"/>
    <w:rsid w:val="00260511"/>
    <w:rsid w:val="00267935"/>
    <w:rsid w:val="00272A14"/>
    <w:rsid w:val="00275710"/>
    <w:rsid w:val="00277D22"/>
    <w:rsid w:val="00285AA2"/>
    <w:rsid w:val="00295833"/>
    <w:rsid w:val="002A4109"/>
    <w:rsid w:val="002C02AE"/>
    <w:rsid w:val="002C3652"/>
    <w:rsid w:val="002D52AA"/>
    <w:rsid w:val="00304B3D"/>
    <w:rsid w:val="00307C21"/>
    <w:rsid w:val="00312135"/>
    <w:rsid w:val="00312DCF"/>
    <w:rsid w:val="003306D7"/>
    <w:rsid w:val="00340F8B"/>
    <w:rsid w:val="00355067"/>
    <w:rsid w:val="00381C3C"/>
    <w:rsid w:val="00383EE8"/>
    <w:rsid w:val="00393DF2"/>
    <w:rsid w:val="003A5E6B"/>
    <w:rsid w:val="003B42C8"/>
    <w:rsid w:val="003C3CF8"/>
    <w:rsid w:val="003C75A3"/>
    <w:rsid w:val="003D2FC2"/>
    <w:rsid w:val="0041722F"/>
    <w:rsid w:val="004225FF"/>
    <w:rsid w:val="00425CD3"/>
    <w:rsid w:val="00426A78"/>
    <w:rsid w:val="0044178F"/>
    <w:rsid w:val="004625E5"/>
    <w:rsid w:val="00466A29"/>
    <w:rsid w:val="00471233"/>
    <w:rsid w:val="00474513"/>
    <w:rsid w:val="00484EF4"/>
    <w:rsid w:val="004A3AEB"/>
    <w:rsid w:val="004E45DB"/>
    <w:rsid w:val="004E75C7"/>
    <w:rsid w:val="00506E3B"/>
    <w:rsid w:val="00507EC1"/>
    <w:rsid w:val="0052010C"/>
    <w:rsid w:val="00542285"/>
    <w:rsid w:val="00543803"/>
    <w:rsid w:val="005440CA"/>
    <w:rsid w:val="00563FD8"/>
    <w:rsid w:val="00571163"/>
    <w:rsid w:val="00574F0F"/>
    <w:rsid w:val="0058555F"/>
    <w:rsid w:val="005A4052"/>
    <w:rsid w:val="005B7040"/>
    <w:rsid w:val="005E1BBE"/>
    <w:rsid w:val="005E305C"/>
    <w:rsid w:val="005F4117"/>
    <w:rsid w:val="005F592B"/>
    <w:rsid w:val="00614B31"/>
    <w:rsid w:val="00622ACB"/>
    <w:rsid w:val="0062415C"/>
    <w:rsid w:val="006256CB"/>
    <w:rsid w:val="00637783"/>
    <w:rsid w:val="00647695"/>
    <w:rsid w:val="0066097B"/>
    <w:rsid w:val="006718AE"/>
    <w:rsid w:val="00680427"/>
    <w:rsid w:val="006858FC"/>
    <w:rsid w:val="006877B1"/>
    <w:rsid w:val="006904DA"/>
    <w:rsid w:val="006B036A"/>
    <w:rsid w:val="006E45ED"/>
    <w:rsid w:val="006F7542"/>
    <w:rsid w:val="007075E8"/>
    <w:rsid w:val="007147C1"/>
    <w:rsid w:val="00715D9A"/>
    <w:rsid w:val="007174DE"/>
    <w:rsid w:val="00720C69"/>
    <w:rsid w:val="00745A04"/>
    <w:rsid w:val="0077433F"/>
    <w:rsid w:val="00780F3A"/>
    <w:rsid w:val="00783033"/>
    <w:rsid w:val="00791931"/>
    <w:rsid w:val="007A1E06"/>
    <w:rsid w:val="007A3BA5"/>
    <w:rsid w:val="007B4DBC"/>
    <w:rsid w:val="007B7C6B"/>
    <w:rsid w:val="007C07DF"/>
    <w:rsid w:val="007C10FC"/>
    <w:rsid w:val="007D4329"/>
    <w:rsid w:val="007E47B6"/>
    <w:rsid w:val="007E6782"/>
    <w:rsid w:val="007E67EB"/>
    <w:rsid w:val="007E75FC"/>
    <w:rsid w:val="007F45CD"/>
    <w:rsid w:val="007F5518"/>
    <w:rsid w:val="007F55BD"/>
    <w:rsid w:val="0080308C"/>
    <w:rsid w:val="00810C94"/>
    <w:rsid w:val="00811B47"/>
    <w:rsid w:val="00815692"/>
    <w:rsid w:val="0082026F"/>
    <w:rsid w:val="00822266"/>
    <w:rsid w:val="008460AF"/>
    <w:rsid w:val="00851E86"/>
    <w:rsid w:val="00861D21"/>
    <w:rsid w:val="00865282"/>
    <w:rsid w:val="00865E37"/>
    <w:rsid w:val="00866406"/>
    <w:rsid w:val="008731C4"/>
    <w:rsid w:val="00892D7B"/>
    <w:rsid w:val="008A67A9"/>
    <w:rsid w:val="008B0191"/>
    <w:rsid w:val="008B3A17"/>
    <w:rsid w:val="008B54BF"/>
    <w:rsid w:val="008C0267"/>
    <w:rsid w:val="008D1083"/>
    <w:rsid w:val="008D638C"/>
    <w:rsid w:val="008F5370"/>
    <w:rsid w:val="00903404"/>
    <w:rsid w:val="00905F13"/>
    <w:rsid w:val="00913445"/>
    <w:rsid w:val="0091629A"/>
    <w:rsid w:val="00920EF1"/>
    <w:rsid w:val="00940A45"/>
    <w:rsid w:val="009446E3"/>
    <w:rsid w:val="009622C8"/>
    <w:rsid w:val="009633EF"/>
    <w:rsid w:val="00972C8B"/>
    <w:rsid w:val="00997339"/>
    <w:rsid w:val="009A111F"/>
    <w:rsid w:val="009B44D6"/>
    <w:rsid w:val="009F5F55"/>
    <w:rsid w:val="00A01405"/>
    <w:rsid w:val="00A05660"/>
    <w:rsid w:val="00A246EE"/>
    <w:rsid w:val="00A26244"/>
    <w:rsid w:val="00A41D2A"/>
    <w:rsid w:val="00A45DAB"/>
    <w:rsid w:val="00A57A32"/>
    <w:rsid w:val="00A63917"/>
    <w:rsid w:val="00A660BF"/>
    <w:rsid w:val="00A677A5"/>
    <w:rsid w:val="00A733BB"/>
    <w:rsid w:val="00A80442"/>
    <w:rsid w:val="00A814E3"/>
    <w:rsid w:val="00A97E92"/>
    <w:rsid w:val="00AA4532"/>
    <w:rsid w:val="00AA4F1B"/>
    <w:rsid w:val="00AB10F1"/>
    <w:rsid w:val="00AB5ADC"/>
    <w:rsid w:val="00AD3E18"/>
    <w:rsid w:val="00AE3F3D"/>
    <w:rsid w:val="00AE46B6"/>
    <w:rsid w:val="00B2267B"/>
    <w:rsid w:val="00B32797"/>
    <w:rsid w:val="00B3672A"/>
    <w:rsid w:val="00B429E9"/>
    <w:rsid w:val="00B4347C"/>
    <w:rsid w:val="00B54102"/>
    <w:rsid w:val="00B542A3"/>
    <w:rsid w:val="00B636AF"/>
    <w:rsid w:val="00B67BF7"/>
    <w:rsid w:val="00B91D18"/>
    <w:rsid w:val="00B95B0B"/>
    <w:rsid w:val="00BA701B"/>
    <w:rsid w:val="00BC38AA"/>
    <w:rsid w:val="00BC4C0E"/>
    <w:rsid w:val="00BC7AF6"/>
    <w:rsid w:val="00BE0422"/>
    <w:rsid w:val="00BF2DDC"/>
    <w:rsid w:val="00C103C2"/>
    <w:rsid w:val="00C21E02"/>
    <w:rsid w:val="00C26203"/>
    <w:rsid w:val="00C267E1"/>
    <w:rsid w:val="00C35B00"/>
    <w:rsid w:val="00C53954"/>
    <w:rsid w:val="00C56C11"/>
    <w:rsid w:val="00C73B9E"/>
    <w:rsid w:val="00C77280"/>
    <w:rsid w:val="00CA36FE"/>
    <w:rsid w:val="00CC2385"/>
    <w:rsid w:val="00CC640B"/>
    <w:rsid w:val="00CD193C"/>
    <w:rsid w:val="00CD287E"/>
    <w:rsid w:val="00CD30B1"/>
    <w:rsid w:val="00CE529C"/>
    <w:rsid w:val="00CE5786"/>
    <w:rsid w:val="00D02DEE"/>
    <w:rsid w:val="00D23875"/>
    <w:rsid w:val="00D317FC"/>
    <w:rsid w:val="00D33233"/>
    <w:rsid w:val="00D45B8E"/>
    <w:rsid w:val="00D476A0"/>
    <w:rsid w:val="00D5450C"/>
    <w:rsid w:val="00D8018B"/>
    <w:rsid w:val="00D953AB"/>
    <w:rsid w:val="00DA12E9"/>
    <w:rsid w:val="00DA5962"/>
    <w:rsid w:val="00DA7EED"/>
    <w:rsid w:val="00DC16ED"/>
    <w:rsid w:val="00DD3A12"/>
    <w:rsid w:val="00DD7478"/>
    <w:rsid w:val="00E04A10"/>
    <w:rsid w:val="00E15061"/>
    <w:rsid w:val="00E36EF1"/>
    <w:rsid w:val="00E7454E"/>
    <w:rsid w:val="00E91B39"/>
    <w:rsid w:val="00EA1EA6"/>
    <w:rsid w:val="00EA6736"/>
    <w:rsid w:val="00EB06B9"/>
    <w:rsid w:val="00ED4A63"/>
    <w:rsid w:val="00EE259C"/>
    <w:rsid w:val="00EE3224"/>
    <w:rsid w:val="00EF6F8D"/>
    <w:rsid w:val="00F17C1B"/>
    <w:rsid w:val="00F3039D"/>
    <w:rsid w:val="00F336B3"/>
    <w:rsid w:val="00F37C04"/>
    <w:rsid w:val="00F40475"/>
    <w:rsid w:val="00F430EA"/>
    <w:rsid w:val="00F53F25"/>
    <w:rsid w:val="00FA149D"/>
    <w:rsid w:val="00FA559D"/>
    <w:rsid w:val="00FC703B"/>
    <w:rsid w:val="00FD2083"/>
    <w:rsid w:val="00FD2513"/>
    <w:rsid w:val="00FD5278"/>
    <w:rsid w:val="00FD5BCA"/>
    <w:rsid w:val="00FF11BA"/>
    <w:rsid w:val="00FF3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paragraph" w:styleId="1">
    <w:name w:val="heading 1"/>
    <w:basedOn w:val="a1"/>
    <w:next w:val="a1"/>
    <w:link w:val="10"/>
    <w:uiPriority w:val="99"/>
    <w:qFormat/>
    <w:rsid w:val="00D8018B"/>
    <w:pPr>
      <w:widowControl w:val="0"/>
      <w:autoSpaceDE w:val="0"/>
      <w:autoSpaceDN w:val="0"/>
      <w:adjustRightInd w:val="0"/>
      <w:spacing w:before="108" w:after="108"/>
      <w:ind w:firstLine="0"/>
      <w:jc w:val="center"/>
      <w:outlineLvl w:val="0"/>
    </w:pPr>
    <w:rPr>
      <w:rFonts w:ascii="Arial" w:eastAsiaTheme="minorEastAsia" w:hAnsi="Arial" w:cs="Arial"/>
      <w:b/>
      <w:bCs/>
      <w:color w:val="26282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paragraph" w:styleId="a9">
    <w:name w:val="List Paragraph"/>
    <w:basedOn w:val="a1"/>
    <w:link w:val="aa"/>
    <w:uiPriority w:val="34"/>
    <w:qFormat/>
    <w:rsid w:val="00851E86"/>
    <w:pPr>
      <w:spacing w:after="200" w:line="276" w:lineRule="auto"/>
      <w:ind w:left="720" w:firstLine="0"/>
      <w:contextualSpacing/>
      <w:jc w:val="left"/>
    </w:pPr>
    <w:rPr>
      <w:rFonts w:ascii="Calibri" w:eastAsia="Calibri" w:hAnsi="Calibri"/>
      <w:sz w:val="22"/>
      <w:szCs w:val="22"/>
      <w:lang w:eastAsia="en-US"/>
    </w:rPr>
  </w:style>
  <w:style w:type="paragraph" w:customStyle="1" w:styleId="Style5">
    <w:name w:val="Style5"/>
    <w:basedOn w:val="a1"/>
    <w:rsid w:val="00851E86"/>
    <w:pPr>
      <w:widowControl w:val="0"/>
      <w:autoSpaceDE w:val="0"/>
      <w:autoSpaceDN w:val="0"/>
      <w:adjustRightInd w:val="0"/>
      <w:spacing w:line="322" w:lineRule="exact"/>
      <w:ind w:firstLine="499"/>
    </w:pPr>
    <w:rPr>
      <w:sz w:val="24"/>
      <w:szCs w:val="24"/>
    </w:rPr>
  </w:style>
  <w:style w:type="character" w:customStyle="1" w:styleId="10">
    <w:name w:val="Заголовок 1 Знак"/>
    <w:basedOn w:val="a2"/>
    <w:link w:val="1"/>
    <w:uiPriority w:val="99"/>
    <w:rsid w:val="00D8018B"/>
    <w:rPr>
      <w:rFonts w:ascii="Arial" w:eastAsiaTheme="minorEastAsia" w:hAnsi="Arial" w:cs="Arial"/>
      <w:b/>
      <w:bCs/>
      <w:color w:val="26282F"/>
      <w:sz w:val="24"/>
      <w:szCs w:val="24"/>
    </w:rPr>
  </w:style>
  <w:style w:type="paragraph" w:customStyle="1" w:styleId="ConsPlusNormal">
    <w:name w:val="ConsPlusNormal"/>
    <w:link w:val="ConsPlusNormal0"/>
    <w:qFormat/>
    <w:rsid w:val="00ED4A63"/>
    <w:pPr>
      <w:widowControl w:val="0"/>
      <w:autoSpaceDE w:val="0"/>
      <w:autoSpaceDN w:val="0"/>
    </w:pPr>
    <w:rPr>
      <w:rFonts w:ascii="Calibri" w:hAnsi="Calibri" w:cs="Calibri"/>
      <w:sz w:val="22"/>
    </w:rPr>
  </w:style>
  <w:style w:type="character" w:customStyle="1" w:styleId="ConsPlusNormal0">
    <w:name w:val="ConsPlusNormal Знак"/>
    <w:basedOn w:val="a2"/>
    <w:link w:val="ConsPlusNormal"/>
    <w:rsid w:val="00ED4A63"/>
    <w:rPr>
      <w:rFonts w:ascii="Calibri" w:hAnsi="Calibri" w:cs="Calibri"/>
      <w:sz w:val="22"/>
    </w:rPr>
  </w:style>
  <w:style w:type="character" w:customStyle="1" w:styleId="ab">
    <w:name w:val="Гипертекстовая ссылка"/>
    <w:basedOn w:val="a2"/>
    <w:uiPriority w:val="99"/>
    <w:rsid w:val="00224B5C"/>
    <w:rPr>
      <w:color w:val="106BBE"/>
    </w:rPr>
  </w:style>
  <w:style w:type="paragraph" w:styleId="ac">
    <w:name w:val="Balloon Text"/>
    <w:basedOn w:val="a1"/>
    <w:link w:val="ad"/>
    <w:rsid w:val="003C75A3"/>
    <w:rPr>
      <w:rFonts w:ascii="Tahoma" w:hAnsi="Tahoma" w:cs="Tahoma"/>
      <w:sz w:val="16"/>
      <w:szCs w:val="16"/>
    </w:rPr>
  </w:style>
  <w:style w:type="character" w:customStyle="1" w:styleId="ad">
    <w:name w:val="Текст выноски Знак"/>
    <w:basedOn w:val="a2"/>
    <w:link w:val="ac"/>
    <w:rsid w:val="003C75A3"/>
    <w:rPr>
      <w:rFonts w:ascii="Tahoma" w:hAnsi="Tahoma" w:cs="Tahoma"/>
      <w:sz w:val="16"/>
      <w:szCs w:val="16"/>
    </w:rPr>
  </w:style>
  <w:style w:type="character" w:customStyle="1" w:styleId="aa">
    <w:name w:val="Абзац списка Знак"/>
    <w:link w:val="a9"/>
    <w:uiPriority w:val="34"/>
    <w:locked/>
    <w:rsid w:val="00BE0422"/>
    <w:rPr>
      <w:rFonts w:ascii="Calibri" w:eastAsia="Calibri" w:hAnsi="Calibri"/>
      <w:sz w:val="22"/>
      <w:szCs w:val="22"/>
      <w:lang w:eastAsia="en-US"/>
    </w:rPr>
  </w:style>
  <w:style w:type="character" w:styleId="ae">
    <w:name w:val="annotation reference"/>
    <w:basedOn w:val="a2"/>
    <w:rsid w:val="0052010C"/>
    <w:rPr>
      <w:sz w:val="16"/>
      <w:szCs w:val="16"/>
    </w:rPr>
  </w:style>
  <w:style w:type="paragraph" w:styleId="af">
    <w:name w:val="annotation text"/>
    <w:basedOn w:val="a1"/>
    <w:link w:val="af0"/>
    <w:rsid w:val="0052010C"/>
    <w:rPr>
      <w:sz w:val="20"/>
    </w:rPr>
  </w:style>
  <w:style w:type="character" w:customStyle="1" w:styleId="af0">
    <w:name w:val="Текст примечания Знак"/>
    <w:basedOn w:val="a2"/>
    <w:link w:val="af"/>
    <w:rsid w:val="0052010C"/>
  </w:style>
  <w:style w:type="paragraph" w:styleId="af1">
    <w:name w:val="annotation subject"/>
    <w:basedOn w:val="af"/>
    <w:next w:val="af"/>
    <w:link w:val="af2"/>
    <w:rsid w:val="0052010C"/>
    <w:rPr>
      <w:b/>
      <w:bCs/>
    </w:rPr>
  </w:style>
  <w:style w:type="character" w:customStyle="1" w:styleId="af2">
    <w:name w:val="Тема примечания Знак"/>
    <w:basedOn w:val="af0"/>
    <w:link w:val="af1"/>
    <w:rsid w:val="005201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paragraph" w:styleId="1">
    <w:name w:val="heading 1"/>
    <w:basedOn w:val="a1"/>
    <w:next w:val="a1"/>
    <w:link w:val="10"/>
    <w:uiPriority w:val="99"/>
    <w:qFormat/>
    <w:rsid w:val="00D8018B"/>
    <w:pPr>
      <w:widowControl w:val="0"/>
      <w:autoSpaceDE w:val="0"/>
      <w:autoSpaceDN w:val="0"/>
      <w:adjustRightInd w:val="0"/>
      <w:spacing w:before="108" w:after="108"/>
      <w:ind w:firstLine="0"/>
      <w:jc w:val="center"/>
      <w:outlineLvl w:val="0"/>
    </w:pPr>
    <w:rPr>
      <w:rFonts w:ascii="Arial" w:eastAsiaTheme="minorEastAsia" w:hAnsi="Arial" w:cs="Arial"/>
      <w:b/>
      <w:bCs/>
      <w:color w:val="26282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paragraph" w:styleId="a9">
    <w:name w:val="List Paragraph"/>
    <w:basedOn w:val="a1"/>
    <w:link w:val="aa"/>
    <w:uiPriority w:val="34"/>
    <w:qFormat/>
    <w:rsid w:val="00851E86"/>
    <w:pPr>
      <w:spacing w:after="200" w:line="276" w:lineRule="auto"/>
      <w:ind w:left="720" w:firstLine="0"/>
      <w:contextualSpacing/>
      <w:jc w:val="left"/>
    </w:pPr>
    <w:rPr>
      <w:rFonts w:ascii="Calibri" w:eastAsia="Calibri" w:hAnsi="Calibri"/>
      <w:sz w:val="22"/>
      <w:szCs w:val="22"/>
      <w:lang w:eastAsia="en-US"/>
    </w:rPr>
  </w:style>
  <w:style w:type="paragraph" w:customStyle="1" w:styleId="Style5">
    <w:name w:val="Style5"/>
    <w:basedOn w:val="a1"/>
    <w:rsid w:val="00851E86"/>
    <w:pPr>
      <w:widowControl w:val="0"/>
      <w:autoSpaceDE w:val="0"/>
      <w:autoSpaceDN w:val="0"/>
      <w:adjustRightInd w:val="0"/>
      <w:spacing w:line="322" w:lineRule="exact"/>
      <w:ind w:firstLine="499"/>
    </w:pPr>
    <w:rPr>
      <w:sz w:val="24"/>
      <w:szCs w:val="24"/>
    </w:rPr>
  </w:style>
  <w:style w:type="character" w:customStyle="1" w:styleId="10">
    <w:name w:val="Заголовок 1 Знак"/>
    <w:basedOn w:val="a2"/>
    <w:link w:val="1"/>
    <w:uiPriority w:val="99"/>
    <w:rsid w:val="00D8018B"/>
    <w:rPr>
      <w:rFonts w:ascii="Arial" w:eastAsiaTheme="minorEastAsia" w:hAnsi="Arial" w:cs="Arial"/>
      <w:b/>
      <w:bCs/>
      <w:color w:val="26282F"/>
      <w:sz w:val="24"/>
      <w:szCs w:val="24"/>
    </w:rPr>
  </w:style>
  <w:style w:type="paragraph" w:customStyle="1" w:styleId="ConsPlusNormal">
    <w:name w:val="ConsPlusNormal"/>
    <w:link w:val="ConsPlusNormal0"/>
    <w:qFormat/>
    <w:rsid w:val="00ED4A63"/>
    <w:pPr>
      <w:widowControl w:val="0"/>
      <w:autoSpaceDE w:val="0"/>
      <w:autoSpaceDN w:val="0"/>
    </w:pPr>
    <w:rPr>
      <w:rFonts w:ascii="Calibri" w:hAnsi="Calibri" w:cs="Calibri"/>
      <w:sz w:val="22"/>
    </w:rPr>
  </w:style>
  <w:style w:type="character" w:customStyle="1" w:styleId="ConsPlusNormal0">
    <w:name w:val="ConsPlusNormal Знак"/>
    <w:basedOn w:val="a2"/>
    <w:link w:val="ConsPlusNormal"/>
    <w:rsid w:val="00ED4A63"/>
    <w:rPr>
      <w:rFonts w:ascii="Calibri" w:hAnsi="Calibri" w:cs="Calibri"/>
      <w:sz w:val="22"/>
    </w:rPr>
  </w:style>
  <w:style w:type="character" w:customStyle="1" w:styleId="ab">
    <w:name w:val="Гипертекстовая ссылка"/>
    <w:basedOn w:val="a2"/>
    <w:uiPriority w:val="99"/>
    <w:rsid w:val="00224B5C"/>
    <w:rPr>
      <w:color w:val="106BBE"/>
    </w:rPr>
  </w:style>
  <w:style w:type="paragraph" w:styleId="ac">
    <w:name w:val="Balloon Text"/>
    <w:basedOn w:val="a1"/>
    <w:link w:val="ad"/>
    <w:rsid w:val="003C75A3"/>
    <w:rPr>
      <w:rFonts w:ascii="Tahoma" w:hAnsi="Tahoma" w:cs="Tahoma"/>
      <w:sz w:val="16"/>
      <w:szCs w:val="16"/>
    </w:rPr>
  </w:style>
  <w:style w:type="character" w:customStyle="1" w:styleId="ad">
    <w:name w:val="Текст выноски Знак"/>
    <w:basedOn w:val="a2"/>
    <w:link w:val="ac"/>
    <w:rsid w:val="003C75A3"/>
    <w:rPr>
      <w:rFonts w:ascii="Tahoma" w:hAnsi="Tahoma" w:cs="Tahoma"/>
      <w:sz w:val="16"/>
      <w:szCs w:val="16"/>
    </w:rPr>
  </w:style>
  <w:style w:type="character" w:customStyle="1" w:styleId="aa">
    <w:name w:val="Абзац списка Знак"/>
    <w:link w:val="a9"/>
    <w:uiPriority w:val="34"/>
    <w:locked/>
    <w:rsid w:val="00BE0422"/>
    <w:rPr>
      <w:rFonts w:ascii="Calibri" w:eastAsia="Calibri" w:hAnsi="Calibri"/>
      <w:sz w:val="22"/>
      <w:szCs w:val="22"/>
      <w:lang w:eastAsia="en-US"/>
    </w:rPr>
  </w:style>
  <w:style w:type="character" w:styleId="ae">
    <w:name w:val="annotation reference"/>
    <w:basedOn w:val="a2"/>
    <w:rsid w:val="0052010C"/>
    <w:rPr>
      <w:sz w:val="16"/>
      <w:szCs w:val="16"/>
    </w:rPr>
  </w:style>
  <w:style w:type="paragraph" w:styleId="af">
    <w:name w:val="annotation text"/>
    <w:basedOn w:val="a1"/>
    <w:link w:val="af0"/>
    <w:rsid w:val="0052010C"/>
    <w:rPr>
      <w:sz w:val="20"/>
    </w:rPr>
  </w:style>
  <w:style w:type="character" w:customStyle="1" w:styleId="af0">
    <w:name w:val="Текст примечания Знак"/>
    <w:basedOn w:val="a2"/>
    <w:link w:val="af"/>
    <w:rsid w:val="0052010C"/>
  </w:style>
  <w:style w:type="paragraph" w:styleId="af1">
    <w:name w:val="annotation subject"/>
    <w:basedOn w:val="af"/>
    <w:next w:val="af"/>
    <w:link w:val="af2"/>
    <w:rsid w:val="0052010C"/>
    <w:rPr>
      <w:b/>
      <w:bCs/>
    </w:rPr>
  </w:style>
  <w:style w:type="character" w:customStyle="1" w:styleId="af2">
    <w:name w:val="Тема примечания Знак"/>
    <w:basedOn w:val="af0"/>
    <w:link w:val="af1"/>
    <w:rsid w:val="00520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22834684.1000" TargetMode="External"/><Relationship Id="rId4" Type="http://schemas.microsoft.com/office/2007/relationships/stylesWithEffects" Target="stylesWithEffects.xml"/><Relationship Id="rId9" Type="http://schemas.openxmlformats.org/officeDocument/2006/relationships/hyperlink" Target="garantF1://22834684.110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u_utkin\AppData\Local\Temp\bdttmp\8ce01992-f7c5-4983-8a58-21bdf19247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6FDF-7FB3-4DD4-AB5A-A92684F2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8ce01992-f7c5-4983-8a58-21bdf1924773</Template>
  <TotalTime>0</TotalTime>
  <Pages>15</Pages>
  <Words>6137</Words>
  <Characters>34985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41040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Михаил Юрьевич УТКИН</dc:creator>
  <cp:lastModifiedBy>Шквиро Вероника Анатольевна</cp:lastModifiedBy>
  <cp:revision>2</cp:revision>
  <cp:lastPrinted>2021-05-31T06:33:00Z</cp:lastPrinted>
  <dcterms:created xsi:type="dcterms:W3CDTF">2021-07-07T08:56:00Z</dcterms:created>
  <dcterms:modified xsi:type="dcterms:W3CDTF">2021-07-07T08:56:00Z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67b2bc52-002e-48e7-97d6-b117eb0017f2</vt:lpwstr>
  </property>
</Properties>
</file>