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99" w:rsidRPr="007E2ED4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bookmarkStart w:id="0" w:name="_GoBack"/>
      <w:bookmarkEnd w:id="0"/>
      <w:r w:rsidRPr="007E2ED4">
        <w:rPr>
          <w:rFonts w:ascii="Times New Roman" w:eastAsia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 wp14:anchorId="244BDAEA" wp14:editId="0D1A0FE3">
            <wp:extent cx="781050" cy="8858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ЛЕНИНГРАДСКОЙ ОБЛАСТИ</w:t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ФИЗИЧЕСКОЙ КУЛЬТУРЕ И СПОРТУ</w:t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</w:t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</w:t>
      </w:r>
      <w:r w:rsidR="00296E92"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96E92"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№_____</w:t>
      </w:r>
    </w:p>
    <w:p w:rsidR="005E7299" w:rsidRPr="00DA6E71" w:rsidRDefault="005E7299" w:rsidP="005E7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864" w:rsidRDefault="00297F17" w:rsidP="005E7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6E7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приказ комитета по физической культуре и спорту Ленинградской области </w:t>
      </w:r>
      <w:r w:rsidR="00673864" w:rsidRPr="00673864">
        <w:rPr>
          <w:rFonts w:ascii="Times New Roman" w:hAnsi="Times New Roman" w:cs="Times New Roman"/>
          <w:b/>
          <w:bCs/>
          <w:sz w:val="28"/>
          <w:szCs w:val="28"/>
        </w:rPr>
        <w:t>от 30.06.2020 N 18-о "О порядке установления стимулирующих выплат руководителям государственных учреждений Ленинградской области, подведомственных комитету по физической культуре и спорту Ленинградской области"</w:t>
      </w:r>
    </w:p>
    <w:p w:rsidR="003E2CE5" w:rsidRDefault="003E2CE5" w:rsidP="007C5CA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5BFF" w:rsidRPr="00555BFF" w:rsidRDefault="00555BFF" w:rsidP="00555B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BFF">
        <w:rPr>
          <w:rFonts w:ascii="Times New Roman" w:hAnsi="Times New Roman" w:cs="Times New Roman"/>
          <w:bCs/>
          <w:sz w:val="28"/>
          <w:szCs w:val="28"/>
        </w:rPr>
        <w:t xml:space="preserve">В соответствии с п. 2.2.1. Положения о комитете по физической культуре и спорту Ленинградской области, утвержденного </w:t>
      </w:r>
      <w:hyperlink r:id="rId8" w:history="1">
        <w:r w:rsidRPr="00555BFF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555BFF">
        <w:rPr>
          <w:rFonts w:ascii="Times New Roman" w:hAnsi="Times New Roman" w:cs="Times New Roman"/>
          <w:bCs/>
          <w:sz w:val="28"/>
          <w:szCs w:val="28"/>
        </w:rPr>
        <w:t xml:space="preserve"> Правительства Ленинградской области от 16 января 2014 г. N 4</w:t>
      </w:r>
      <w:r w:rsidRPr="00555BFF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555BFF" w:rsidRPr="00555BFF" w:rsidRDefault="00555BFF" w:rsidP="00555BF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BFF">
        <w:rPr>
          <w:rFonts w:ascii="Times New Roman" w:hAnsi="Times New Roman" w:cs="Times New Roman"/>
          <w:bCs/>
          <w:sz w:val="28"/>
          <w:szCs w:val="28"/>
        </w:rPr>
        <w:t>Пункт 2.2 Положения о порядке установления стимулирующих выплат, порядке и предельных размерах оказания материальной помощи руководителям государственных учреждений Ленинградской области, подведомственных комитету по физической культуре и спорту Ленинградской области, утвержденного приказом комитета  по физической культуре и спорту Ленинградской области от 30.06.2020 №18-о изложить в следующей редакции:</w:t>
      </w:r>
    </w:p>
    <w:p w:rsidR="00555BFF" w:rsidRPr="00555BFF" w:rsidRDefault="00555BFF" w:rsidP="00555B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BFF">
        <w:rPr>
          <w:rFonts w:ascii="Times New Roman" w:hAnsi="Times New Roman" w:cs="Times New Roman"/>
          <w:bCs/>
          <w:sz w:val="28"/>
          <w:szCs w:val="28"/>
        </w:rPr>
        <w:t>«2.2. Максимальный размер премиальных выплат по итогам работы составляет:</w:t>
      </w:r>
    </w:p>
    <w:p w:rsidR="00555BFF" w:rsidRPr="00555BFF" w:rsidRDefault="00555BFF" w:rsidP="00555B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BFF">
        <w:rPr>
          <w:rFonts w:ascii="Times New Roman" w:hAnsi="Times New Roman" w:cs="Times New Roman"/>
          <w:bCs/>
          <w:sz w:val="28"/>
          <w:szCs w:val="28"/>
        </w:rPr>
        <w:t>2.2.1. для руководителя Государственного бюджетного учреждения Ленинградской области "Центр олимпийской подготовки по водным видам спорта" - 100% от должностного оклада руководителя;</w:t>
      </w:r>
    </w:p>
    <w:p w:rsidR="00555BFF" w:rsidRPr="00555BFF" w:rsidRDefault="00555BFF" w:rsidP="00555B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BFF">
        <w:rPr>
          <w:rFonts w:ascii="Times New Roman" w:hAnsi="Times New Roman" w:cs="Times New Roman"/>
          <w:bCs/>
          <w:sz w:val="28"/>
          <w:szCs w:val="28"/>
        </w:rPr>
        <w:t>2.2.2. для директора Государственного автономного учреждения Ленинградской области "Спортивная школа олимпийского резерва по горнолыжному спорту, фристайлу" - 100% от должностного оклада руководителя;</w:t>
      </w:r>
    </w:p>
    <w:p w:rsidR="00555BFF" w:rsidRPr="00555BFF" w:rsidRDefault="00555BFF" w:rsidP="00555B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BFF">
        <w:rPr>
          <w:rFonts w:ascii="Times New Roman" w:hAnsi="Times New Roman" w:cs="Times New Roman"/>
          <w:bCs/>
          <w:sz w:val="28"/>
          <w:szCs w:val="28"/>
        </w:rPr>
        <w:t>2.2.3. для директора Государственного автономного учреждения Ленинградской области "Спортивная школа "Ленинградец"- 100% от должностного оклада руководителя;</w:t>
      </w:r>
    </w:p>
    <w:p w:rsidR="00555BFF" w:rsidRPr="00555BFF" w:rsidRDefault="00555BFF" w:rsidP="00555B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BFF">
        <w:rPr>
          <w:rFonts w:ascii="Times New Roman" w:hAnsi="Times New Roman" w:cs="Times New Roman"/>
          <w:bCs/>
          <w:sz w:val="28"/>
          <w:szCs w:val="28"/>
        </w:rPr>
        <w:t>2.2.4. для директора Государственного автономного учреждения Ленинградской области "Спортивно-тренировочный центр Ленинградской области" - 120% от должностного оклада руководителя;</w:t>
      </w:r>
    </w:p>
    <w:p w:rsidR="00555BFF" w:rsidRPr="00555BFF" w:rsidRDefault="00555BFF" w:rsidP="00555B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BFF">
        <w:rPr>
          <w:rFonts w:ascii="Times New Roman" w:hAnsi="Times New Roman" w:cs="Times New Roman"/>
          <w:bCs/>
          <w:sz w:val="28"/>
          <w:szCs w:val="28"/>
        </w:rPr>
        <w:lastRenderedPageBreak/>
        <w:t>2.2.5. для директора Государственного бюджетного учреждения Ленинградской области "Спортивная школа по волейболу" – 110% от должностного оклада руководителя;</w:t>
      </w:r>
    </w:p>
    <w:p w:rsidR="00555BFF" w:rsidRPr="00555BFF" w:rsidRDefault="00555BFF" w:rsidP="00555B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BFF">
        <w:rPr>
          <w:rFonts w:ascii="Times New Roman" w:hAnsi="Times New Roman" w:cs="Times New Roman"/>
          <w:bCs/>
          <w:sz w:val="28"/>
          <w:szCs w:val="28"/>
        </w:rPr>
        <w:t>2.2.6. для директора Государственного автономного учреждения Ленинградской области "Центр спортивной подготовки сборных команд Ленинградской области" – 70% от должностного оклада руководителя</w:t>
      </w:r>
      <w:proofErr w:type="gramStart"/>
      <w:r w:rsidRPr="00555BFF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555BFF" w:rsidRPr="00555BFF" w:rsidRDefault="00555BFF" w:rsidP="00555BF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BFF">
        <w:rPr>
          <w:rFonts w:ascii="Times New Roman" w:hAnsi="Times New Roman" w:cs="Times New Roman"/>
          <w:bCs/>
          <w:sz w:val="28"/>
          <w:szCs w:val="28"/>
        </w:rPr>
        <w:t>Приложение 2  (Критерии оценки деятельности государственных учреждений, подведомственных комитету по физической культуре и спорту Ленинградской области, и их руководителей), утвержденное приказом комитета по физической культуре и спорту Ленинградской области от 30.06.2020 N 18-о, изложить в редакции согласно приложению к настоящему приказу.</w:t>
      </w:r>
    </w:p>
    <w:p w:rsidR="00555BFF" w:rsidRPr="00555BFF" w:rsidRDefault="00555BFF" w:rsidP="00555BF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B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5BF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555BFF" w:rsidRPr="00555BFF" w:rsidRDefault="00555BFF" w:rsidP="00555B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BFF" w:rsidRPr="00555BFF" w:rsidRDefault="00555BFF" w:rsidP="00555B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BFF" w:rsidRPr="00555BFF" w:rsidRDefault="00555BFF" w:rsidP="00555B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BFF" w:rsidRPr="00555BFF" w:rsidRDefault="00555BFF" w:rsidP="00555BF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BFF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555BFF">
        <w:rPr>
          <w:rFonts w:ascii="Times New Roman" w:hAnsi="Times New Roman" w:cs="Times New Roman"/>
          <w:sz w:val="28"/>
          <w:szCs w:val="28"/>
        </w:rPr>
        <w:tab/>
      </w:r>
      <w:r w:rsidRPr="00555BFF">
        <w:rPr>
          <w:rFonts w:ascii="Times New Roman" w:hAnsi="Times New Roman" w:cs="Times New Roman"/>
          <w:sz w:val="28"/>
          <w:szCs w:val="28"/>
        </w:rPr>
        <w:tab/>
      </w:r>
      <w:r w:rsidRPr="00555BFF">
        <w:rPr>
          <w:rFonts w:ascii="Times New Roman" w:hAnsi="Times New Roman" w:cs="Times New Roman"/>
          <w:sz w:val="28"/>
          <w:szCs w:val="28"/>
        </w:rPr>
        <w:tab/>
      </w:r>
      <w:r w:rsidRPr="00555BF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Д.П. Иванов</w:t>
      </w:r>
    </w:p>
    <w:p w:rsidR="00555BFF" w:rsidRDefault="00555BFF" w:rsidP="007C5C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55BFF" w:rsidSect="00555BF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0633"/>
    <w:multiLevelType w:val="multilevel"/>
    <w:tmpl w:val="F56CE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61AC4DE6"/>
    <w:multiLevelType w:val="hybridMultilevel"/>
    <w:tmpl w:val="17489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B15D6"/>
    <w:multiLevelType w:val="multilevel"/>
    <w:tmpl w:val="C37C1B4E"/>
    <w:lvl w:ilvl="0">
      <w:start w:val="1"/>
      <w:numFmt w:val="decimal"/>
      <w:lvlText w:val="%1."/>
      <w:lvlJc w:val="left"/>
      <w:pPr>
        <w:ind w:left="1535" w:hanging="82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6F31078D"/>
    <w:multiLevelType w:val="multilevel"/>
    <w:tmpl w:val="D01AEE88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Theme="minorHAnsi" w:hAnsiTheme="minorHAnsi" w:cstheme="minorBidi" w:hint="default"/>
        <w:sz w:val="22"/>
      </w:rPr>
    </w:lvl>
  </w:abstractNum>
  <w:abstractNum w:abstractNumId="4">
    <w:nsid w:val="75104AFD"/>
    <w:multiLevelType w:val="multilevel"/>
    <w:tmpl w:val="518E08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E8F1721"/>
    <w:multiLevelType w:val="multilevel"/>
    <w:tmpl w:val="F56CE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7F8326B2"/>
    <w:multiLevelType w:val="hybridMultilevel"/>
    <w:tmpl w:val="2B54AB60"/>
    <w:lvl w:ilvl="0" w:tplc="212CE11A">
      <w:start w:val="1"/>
      <w:numFmt w:val="decimal"/>
      <w:lvlText w:val="%1."/>
      <w:lvlJc w:val="left"/>
      <w:pPr>
        <w:ind w:left="153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D6"/>
    <w:rsid w:val="00074409"/>
    <w:rsid w:val="00093E6B"/>
    <w:rsid w:val="000B2D35"/>
    <w:rsid w:val="000D3391"/>
    <w:rsid w:val="00122363"/>
    <w:rsid w:val="00182225"/>
    <w:rsid w:val="0018459D"/>
    <w:rsid w:val="001C30AD"/>
    <w:rsid w:val="001C7F6A"/>
    <w:rsid w:val="00206832"/>
    <w:rsid w:val="002313D2"/>
    <w:rsid w:val="00290D41"/>
    <w:rsid w:val="00296E92"/>
    <w:rsid w:val="00297F17"/>
    <w:rsid w:val="002A7A35"/>
    <w:rsid w:val="002D60B3"/>
    <w:rsid w:val="00327354"/>
    <w:rsid w:val="0033342A"/>
    <w:rsid w:val="00350BE3"/>
    <w:rsid w:val="00364837"/>
    <w:rsid w:val="00372D59"/>
    <w:rsid w:val="0038064C"/>
    <w:rsid w:val="0039389B"/>
    <w:rsid w:val="003D5E1A"/>
    <w:rsid w:val="003E2CE5"/>
    <w:rsid w:val="003F3153"/>
    <w:rsid w:val="00400478"/>
    <w:rsid w:val="004030D6"/>
    <w:rsid w:val="004227FE"/>
    <w:rsid w:val="0044085C"/>
    <w:rsid w:val="00445A09"/>
    <w:rsid w:val="004635DB"/>
    <w:rsid w:val="00474A19"/>
    <w:rsid w:val="0047704B"/>
    <w:rsid w:val="00487E72"/>
    <w:rsid w:val="004A0CAC"/>
    <w:rsid w:val="004D3BB5"/>
    <w:rsid w:val="004D6007"/>
    <w:rsid w:val="0051607A"/>
    <w:rsid w:val="0053668A"/>
    <w:rsid w:val="00555BFF"/>
    <w:rsid w:val="00592312"/>
    <w:rsid w:val="00595AA2"/>
    <w:rsid w:val="005A225A"/>
    <w:rsid w:val="005B7E55"/>
    <w:rsid w:val="005E6281"/>
    <w:rsid w:val="005E7299"/>
    <w:rsid w:val="005F3A8A"/>
    <w:rsid w:val="005F6252"/>
    <w:rsid w:val="00623D58"/>
    <w:rsid w:val="0066405E"/>
    <w:rsid w:val="00673864"/>
    <w:rsid w:val="006A7663"/>
    <w:rsid w:val="006E14AF"/>
    <w:rsid w:val="006E79F8"/>
    <w:rsid w:val="006F15B6"/>
    <w:rsid w:val="007041FB"/>
    <w:rsid w:val="007115B6"/>
    <w:rsid w:val="007508E3"/>
    <w:rsid w:val="0075650B"/>
    <w:rsid w:val="007730E3"/>
    <w:rsid w:val="007C5CAF"/>
    <w:rsid w:val="007E2ED4"/>
    <w:rsid w:val="008262B6"/>
    <w:rsid w:val="008A2F75"/>
    <w:rsid w:val="008B4757"/>
    <w:rsid w:val="009679CD"/>
    <w:rsid w:val="009E1C5F"/>
    <w:rsid w:val="009E708C"/>
    <w:rsid w:val="009F0C91"/>
    <w:rsid w:val="009F34E5"/>
    <w:rsid w:val="00A67150"/>
    <w:rsid w:val="00A75253"/>
    <w:rsid w:val="00A86BB0"/>
    <w:rsid w:val="00A96E52"/>
    <w:rsid w:val="00AC02AB"/>
    <w:rsid w:val="00B50256"/>
    <w:rsid w:val="00B66B70"/>
    <w:rsid w:val="00B70290"/>
    <w:rsid w:val="00B74989"/>
    <w:rsid w:val="00BA6A84"/>
    <w:rsid w:val="00BD7496"/>
    <w:rsid w:val="00C368C8"/>
    <w:rsid w:val="00C56F93"/>
    <w:rsid w:val="00C60C1D"/>
    <w:rsid w:val="00C67711"/>
    <w:rsid w:val="00C87574"/>
    <w:rsid w:val="00CB2061"/>
    <w:rsid w:val="00CB61B4"/>
    <w:rsid w:val="00CC511F"/>
    <w:rsid w:val="00D45287"/>
    <w:rsid w:val="00D679E5"/>
    <w:rsid w:val="00D7069A"/>
    <w:rsid w:val="00D75BF5"/>
    <w:rsid w:val="00DA67A7"/>
    <w:rsid w:val="00DA6E71"/>
    <w:rsid w:val="00DB0A98"/>
    <w:rsid w:val="00DB232D"/>
    <w:rsid w:val="00DC1D14"/>
    <w:rsid w:val="00E673F1"/>
    <w:rsid w:val="00E929CE"/>
    <w:rsid w:val="00EC3DAF"/>
    <w:rsid w:val="00EE4678"/>
    <w:rsid w:val="00EE5A08"/>
    <w:rsid w:val="00F227CF"/>
    <w:rsid w:val="00F303E5"/>
    <w:rsid w:val="00F44723"/>
    <w:rsid w:val="00F57053"/>
    <w:rsid w:val="00F66B2F"/>
    <w:rsid w:val="00F86CDF"/>
    <w:rsid w:val="00FC774B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0D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030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0D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030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888C33A65EAA830DA49C26DE7EC20E90837039669415F3D1B94FC668C2B51AE1503D5991A5EF05AFCE09C2348BE9A4BF73BB0F32256CC0F5e7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CB6F6-DC8D-42B0-8711-A1D51FBC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Зуева</dc:creator>
  <cp:lastModifiedBy>Татьяна Сергеевна Зуева</cp:lastModifiedBy>
  <cp:revision>2</cp:revision>
  <cp:lastPrinted>2021-04-20T11:56:00Z</cp:lastPrinted>
  <dcterms:created xsi:type="dcterms:W3CDTF">2021-07-07T13:07:00Z</dcterms:created>
  <dcterms:modified xsi:type="dcterms:W3CDTF">2021-07-07T13:07:00Z</dcterms:modified>
</cp:coreProperties>
</file>