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19" w:rsidRPr="00026DA1" w:rsidRDefault="00095719" w:rsidP="00095719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BABBB07" wp14:editId="4632CC3E">
            <wp:extent cx="566420" cy="7080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719" w:rsidRPr="00026DA1" w:rsidRDefault="00095719" w:rsidP="0009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  <w:lang w:eastAsia="ru-RU"/>
        </w:rPr>
      </w:pPr>
      <w:r w:rsidRPr="00026DA1">
        <w:rPr>
          <w:rFonts w:ascii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095719" w:rsidRPr="00026DA1" w:rsidRDefault="00095719" w:rsidP="000957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026DA1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>
        <w:rPr>
          <w:rFonts w:ascii="Times New Roman" w:hAnsi="Times New Roman"/>
          <w:b/>
          <w:spacing w:val="30"/>
          <w:sz w:val="28"/>
          <w:szCs w:val="28"/>
          <w:lang w:eastAsia="x-none"/>
        </w:rPr>
        <w:t xml:space="preserve">ПО КУЛЬТУРЕ И ТУРИЗМУ </w:t>
      </w:r>
      <w:r w:rsidRPr="00026DA1">
        <w:rPr>
          <w:rFonts w:ascii="Times New Roman" w:hAnsi="Times New Roman"/>
          <w:b/>
          <w:spacing w:val="30"/>
          <w:sz w:val="28"/>
          <w:szCs w:val="28"/>
          <w:lang w:eastAsia="x-none"/>
        </w:rPr>
        <w:t>ЛЕНИНГРАДСКОЙ ОБЛАСТИ</w:t>
      </w:r>
    </w:p>
    <w:p w:rsidR="00095719" w:rsidRPr="00026DA1" w:rsidRDefault="00095719" w:rsidP="00095719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095719" w:rsidRPr="00026DA1" w:rsidRDefault="00095719" w:rsidP="0009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20"/>
          <w:szCs w:val="20"/>
          <w:lang w:eastAsia="ru-RU"/>
        </w:rPr>
      </w:pPr>
    </w:p>
    <w:p w:rsidR="00095719" w:rsidRPr="00026DA1" w:rsidRDefault="00095719" w:rsidP="0009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26DA1">
        <w:rPr>
          <w:rFonts w:ascii="Times New Roman" w:hAnsi="Times New Roman"/>
          <w:b/>
          <w:sz w:val="36"/>
          <w:szCs w:val="36"/>
          <w:lang w:eastAsia="ru-RU"/>
        </w:rPr>
        <w:t>П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А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З</w:t>
      </w:r>
    </w:p>
    <w:p w:rsidR="00095719" w:rsidRPr="003C1B3C" w:rsidRDefault="00095719" w:rsidP="0009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5719" w:rsidRPr="00026DA1" w:rsidRDefault="00095719" w:rsidP="00095719">
      <w:pPr>
        <w:widowControl w:val="0"/>
        <w:tabs>
          <w:tab w:val="left" w:pos="7797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26DA1">
        <w:rPr>
          <w:rFonts w:ascii="Times New Roman" w:hAnsi="Times New Roman"/>
          <w:noProof/>
          <w:sz w:val="28"/>
          <w:szCs w:val="28"/>
          <w:lang w:eastAsia="ru-RU"/>
        </w:rPr>
        <w:t>«___</w:t>
      </w:r>
      <w:r>
        <w:rPr>
          <w:rFonts w:ascii="Times New Roman" w:hAnsi="Times New Roman"/>
          <w:sz w:val="28"/>
          <w:szCs w:val="28"/>
          <w:lang w:eastAsia="ru-RU"/>
        </w:rPr>
        <w:t>»____________2021</w:t>
      </w:r>
      <w:r w:rsidRPr="00026DA1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26DA1">
        <w:rPr>
          <w:rFonts w:ascii="Times New Roman" w:hAnsi="Times New Roman"/>
          <w:noProof/>
          <w:sz w:val="28"/>
          <w:szCs w:val="28"/>
          <w:lang w:eastAsia="ru-RU"/>
        </w:rPr>
        <w:t>№_______________</w:t>
      </w:r>
    </w:p>
    <w:p w:rsidR="00095719" w:rsidRPr="00026DA1" w:rsidRDefault="00095719" w:rsidP="00095719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10"/>
          <w:szCs w:val="10"/>
          <w:lang w:eastAsia="ru-RU"/>
        </w:rPr>
      </w:pPr>
    </w:p>
    <w:p w:rsidR="00095719" w:rsidRPr="004E3FD1" w:rsidRDefault="00095719" w:rsidP="00095719">
      <w:pPr>
        <w:widowControl w:val="0"/>
        <w:tabs>
          <w:tab w:val="left" w:pos="8080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26DA1">
        <w:rPr>
          <w:rFonts w:ascii="Times New Roman" w:hAnsi="Times New Roman"/>
          <w:noProof/>
          <w:sz w:val="28"/>
          <w:szCs w:val="28"/>
          <w:lang w:eastAsia="ru-RU"/>
        </w:rPr>
        <w:t>Санкт-Петербург</w:t>
      </w:r>
    </w:p>
    <w:p w:rsidR="00095719" w:rsidRPr="00A22195" w:rsidRDefault="00095719" w:rsidP="000957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5719" w:rsidRDefault="00095719" w:rsidP="00095719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82DEA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работы </w:t>
      </w:r>
      <w:r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  <w:r w:rsidRPr="00C82DEA">
        <w:rPr>
          <w:rFonts w:ascii="Times New Roman" w:hAnsi="Times New Roman"/>
          <w:b/>
          <w:bCs/>
          <w:sz w:val="28"/>
          <w:szCs w:val="28"/>
        </w:rPr>
        <w:t xml:space="preserve">по отбору </w:t>
      </w:r>
    </w:p>
    <w:p w:rsidR="00095719" w:rsidRDefault="00095719" w:rsidP="00095719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82DEA">
        <w:rPr>
          <w:rFonts w:ascii="Times New Roman" w:hAnsi="Times New Roman"/>
          <w:b/>
          <w:bCs/>
          <w:sz w:val="28"/>
          <w:szCs w:val="28"/>
        </w:rPr>
        <w:t>некоммерческих организаций для предоставления субсидий</w:t>
      </w:r>
      <w:r w:rsidRPr="00C82DEA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из областного </w:t>
      </w:r>
      <w:r w:rsidRPr="004B5337">
        <w:rPr>
          <w:rFonts w:ascii="Times New Roman" w:hAnsi="Times New Roman"/>
          <w:b/>
          <w:bCs/>
          <w:sz w:val="28"/>
          <w:szCs w:val="28"/>
        </w:rPr>
        <w:t>бюджета Ленинградской области некоммерческим организациям,</w:t>
      </w:r>
    </w:p>
    <w:p w:rsidR="00095719" w:rsidRDefault="00095719" w:rsidP="00095719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B5337">
        <w:rPr>
          <w:rFonts w:ascii="Times New Roman" w:hAnsi="Times New Roman"/>
          <w:b/>
          <w:bCs/>
          <w:sz w:val="28"/>
          <w:szCs w:val="28"/>
        </w:rPr>
        <w:t>не являющимся государственными (муниципальными)</w:t>
      </w:r>
    </w:p>
    <w:p w:rsidR="00095719" w:rsidRPr="004B5337" w:rsidRDefault="00095719" w:rsidP="00095719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B5337">
        <w:rPr>
          <w:rFonts w:ascii="Times New Roman" w:hAnsi="Times New Roman"/>
          <w:b/>
          <w:bCs/>
          <w:sz w:val="28"/>
          <w:szCs w:val="28"/>
        </w:rPr>
        <w:t>учреждениями, на финансовое обеспечение затрат в связи</w:t>
      </w:r>
    </w:p>
    <w:p w:rsidR="00095719" w:rsidRPr="004B5337" w:rsidRDefault="00095719" w:rsidP="00095719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B5337">
        <w:rPr>
          <w:rFonts w:ascii="Times New Roman" w:hAnsi="Times New Roman"/>
          <w:b/>
          <w:bCs/>
          <w:sz w:val="28"/>
          <w:szCs w:val="28"/>
        </w:rPr>
        <w:t>с оказанием услуг по организации музыкальных, театральных</w:t>
      </w:r>
    </w:p>
    <w:p w:rsidR="00095719" w:rsidRPr="004B5337" w:rsidRDefault="00095719" w:rsidP="00095719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B5337">
        <w:rPr>
          <w:rFonts w:ascii="Times New Roman" w:hAnsi="Times New Roman"/>
          <w:b/>
          <w:bCs/>
          <w:sz w:val="28"/>
          <w:szCs w:val="28"/>
        </w:rPr>
        <w:t>и кинофестивалей, проводимых на территории</w:t>
      </w:r>
    </w:p>
    <w:p w:rsidR="00095719" w:rsidRPr="004B5337" w:rsidRDefault="00095719" w:rsidP="00095719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Pr="004B5337">
        <w:rPr>
          <w:rFonts w:ascii="Times New Roman" w:hAnsi="Times New Roman"/>
          <w:b/>
          <w:bCs/>
          <w:sz w:val="28"/>
          <w:szCs w:val="28"/>
        </w:rPr>
        <w:t>енинградской области, в рамках государственной</w:t>
      </w:r>
    </w:p>
    <w:p w:rsidR="00095719" w:rsidRPr="004B5337" w:rsidRDefault="00095719" w:rsidP="00095719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B5337">
        <w:rPr>
          <w:rFonts w:ascii="Times New Roman" w:hAnsi="Times New Roman"/>
          <w:b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z w:val="28"/>
          <w:szCs w:val="28"/>
        </w:rPr>
        <w:t>ограммы Ленинградской области «Р</w:t>
      </w:r>
      <w:r w:rsidRPr="004B5337">
        <w:rPr>
          <w:rFonts w:ascii="Times New Roman" w:hAnsi="Times New Roman"/>
          <w:b/>
          <w:bCs/>
          <w:sz w:val="28"/>
          <w:szCs w:val="28"/>
        </w:rPr>
        <w:t>азвитие культуры</w:t>
      </w:r>
    </w:p>
    <w:p w:rsidR="00095719" w:rsidRPr="004B5337" w:rsidRDefault="00095719" w:rsidP="00095719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Ленинградской области»</w:t>
      </w:r>
    </w:p>
    <w:p w:rsidR="00095719" w:rsidRDefault="00095719" w:rsidP="00095719">
      <w:pPr>
        <w:keepNext/>
        <w:spacing w:before="240" w:after="120"/>
        <w:contextualSpacing/>
        <w:jc w:val="center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</w:p>
    <w:p w:rsidR="00095719" w:rsidRDefault="00095719" w:rsidP="00095719">
      <w:pPr>
        <w:keepNext/>
        <w:spacing w:before="240" w:after="120"/>
        <w:contextualSpacing/>
        <w:jc w:val="center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</w:p>
    <w:p w:rsidR="00095719" w:rsidRPr="00095719" w:rsidRDefault="00095719" w:rsidP="00095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В соответствии с пунктом 2.7</w:t>
      </w:r>
      <w:r w:rsidRPr="003A204D">
        <w:rPr>
          <w:rFonts w:ascii="Times New Roman" w:hAnsi="Times New Roman"/>
          <w:sz w:val="28"/>
          <w:szCs w:val="28"/>
          <w:lang w:eastAsia="ru-RU"/>
        </w:rPr>
        <w:t>.</w:t>
      </w:r>
      <w:r w:rsidRPr="003A204D">
        <w:rPr>
          <w:rFonts w:ascii="Times New Roman" w:hAnsi="Times New Roman"/>
          <w:bCs/>
          <w:sz w:val="28"/>
          <w:szCs w:val="26"/>
        </w:rPr>
        <w:t xml:space="preserve"> Порядка определения </w:t>
      </w:r>
      <w:r w:rsidRPr="00095719">
        <w:rPr>
          <w:rFonts w:ascii="Times New Roman" w:hAnsi="Times New Roman"/>
          <w:bCs/>
          <w:sz w:val="28"/>
          <w:szCs w:val="26"/>
        </w:rPr>
        <w:t>объема и предоставления из областного бюджета</w:t>
      </w:r>
      <w:r>
        <w:rPr>
          <w:rFonts w:ascii="Times New Roman" w:hAnsi="Times New Roman"/>
          <w:bCs/>
          <w:sz w:val="28"/>
          <w:szCs w:val="26"/>
        </w:rPr>
        <w:t xml:space="preserve"> Л</w:t>
      </w:r>
      <w:r w:rsidRPr="00095719">
        <w:rPr>
          <w:rFonts w:ascii="Times New Roman" w:hAnsi="Times New Roman"/>
          <w:bCs/>
          <w:sz w:val="28"/>
          <w:szCs w:val="26"/>
        </w:rPr>
        <w:t>енинградской области субсидии некоммерческим организациям,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095719">
        <w:rPr>
          <w:rFonts w:ascii="Times New Roman" w:hAnsi="Times New Roman"/>
          <w:bCs/>
          <w:sz w:val="28"/>
          <w:szCs w:val="26"/>
        </w:rPr>
        <w:t>не являющимся государственными (муниципальными)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095719">
        <w:rPr>
          <w:rFonts w:ascii="Times New Roman" w:hAnsi="Times New Roman"/>
          <w:bCs/>
          <w:sz w:val="28"/>
          <w:szCs w:val="26"/>
        </w:rPr>
        <w:t>учреждениями, на финансовое обеспечение затрат в связи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095719">
        <w:rPr>
          <w:rFonts w:ascii="Times New Roman" w:hAnsi="Times New Roman"/>
          <w:bCs/>
          <w:sz w:val="28"/>
          <w:szCs w:val="26"/>
        </w:rPr>
        <w:t>с оказанием услуг по организации музыкальных, театральных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095719">
        <w:rPr>
          <w:rFonts w:ascii="Times New Roman" w:hAnsi="Times New Roman"/>
          <w:bCs/>
          <w:sz w:val="28"/>
          <w:szCs w:val="26"/>
        </w:rPr>
        <w:t>и кинофестивалей, проводимых на территории</w:t>
      </w:r>
      <w:r>
        <w:rPr>
          <w:rFonts w:ascii="Times New Roman" w:hAnsi="Times New Roman"/>
          <w:bCs/>
          <w:sz w:val="28"/>
          <w:szCs w:val="26"/>
        </w:rPr>
        <w:t xml:space="preserve"> Л</w:t>
      </w:r>
      <w:r w:rsidRPr="00095719">
        <w:rPr>
          <w:rFonts w:ascii="Times New Roman" w:hAnsi="Times New Roman"/>
          <w:bCs/>
          <w:sz w:val="28"/>
          <w:szCs w:val="26"/>
        </w:rPr>
        <w:t>енинградской области, в рамках государственной</w:t>
      </w:r>
      <w:r>
        <w:rPr>
          <w:rFonts w:ascii="Times New Roman" w:hAnsi="Times New Roman"/>
          <w:bCs/>
          <w:sz w:val="28"/>
          <w:szCs w:val="26"/>
        </w:rPr>
        <w:t xml:space="preserve"> программы Ленинградской области «Р</w:t>
      </w:r>
      <w:r w:rsidRPr="00095719">
        <w:rPr>
          <w:rFonts w:ascii="Times New Roman" w:hAnsi="Times New Roman"/>
          <w:bCs/>
          <w:sz w:val="28"/>
          <w:szCs w:val="26"/>
        </w:rPr>
        <w:t>азвитие культуры</w:t>
      </w:r>
      <w:r>
        <w:rPr>
          <w:rFonts w:ascii="Times New Roman" w:hAnsi="Times New Roman"/>
          <w:bCs/>
          <w:sz w:val="28"/>
          <w:szCs w:val="26"/>
        </w:rPr>
        <w:t xml:space="preserve"> в Ленинградской области </w:t>
      </w:r>
      <w:r w:rsidRPr="003A204D">
        <w:rPr>
          <w:rFonts w:ascii="Times New Roman" w:hAnsi="Times New Roman"/>
          <w:bCs/>
          <w:sz w:val="28"/>
          <w:szCs w:val="26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3</w:t>
      </w:r>
      <w:r w:rsidRPr="003A204D">
        <w:rPr>
          <w:rFonts w:ascii="Times New Roman" w:hAnsi="Times New Roman"/>
          <w:sz w:val="28"/>
          <w:szCs w:val="28"/>
        </w:rPr>
        <w:t xml:space="preserve"> к постановлению Правительства Ленинградской области от 14 ноября 2013 № 404 «О государственной программе Ленинградской области «Развитие культуры в Ленинградской области»</w:t>
      </w:r>
      <w:r w:rsidRPr="003A204D">
        <w:rPr>
          <w:rFonts w:ascii="Times New Roman" w:hAnsi="Times New Roman"/>
          <w:sz w:val="28"/>
          <w:szCs w:val="28"/>
          <w:lang w:eastAsia="ru-RU"/>
        </w:rPr>
        <w:t>:</w:t>
      </w:r>
    </w:p>
    <w:p w:rsidR="00095719" w:rsidRPr="00AF242A" w:rsidRDefault="00095719" w:rsidP="00095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AF242A">
        <w:rPr>
          <w:rFonts w:ascii="Times New Roman" w:eastAsia="Calibri" w:hAnsi="Times New Roman"/>
          <w:sz w:val="28"/>
          <w:szCs w:val="28"/>
        </w:rPr>
        <w:t xml:space="preserve">1. Утвердить </w:t>
      </w:r>
      <w:r w:rsidRPr="00AF242A">
        <w:rPr>
          <w:rFonts w:ascii="Times New Roman" w:eastAsia="Calibri" w:hAnsi="Times New Roman"/>
          <w:sz w:val="28"/>
          <w:szCs w:val="28"/>
          <w:lang w:eastAsia="ru-RU"/>
        </w:rPr>
        <w:t>по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рядок работы комиссии </w:t>
      </w:r>
      <w:r w:rsidRPr="00AF242A">
        <w:rPr>
          <w:rFonts w:ascii="Times New Roman" w:eastAsia="Calibri" w:hAnsi="Times New Roman"/>
          <w:sz w:val="28"/>
          <w:szCs w:val="28"/>
          <w:lang w:eastAsia="ru-RU"/>
        </w:rPr>
        <w:t xml:space="preserve">по отбору некоммерческих организаций для предоставления субсидий </w:t>
      </w:r>
      <w:r w:rsidRPr="00095719">
        <w:rPr>
          <w:rFonts w:ascii="Times New Roman" w:eastAsia="Calibri" w:hAnsi="Times New Roman"/>
          <w:sz w:val="28"/>
          <w:szCs w:val="28"/>
          <w:lang w:eastAsia="ru-RU"/>
        </w:rPr>
        <w:t>из областного бюджета Ленинградской области некоммерческим организациям,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95719">
        <w:rPr>
          <w:rFonts w:ascii="Times New Roman" w:eastAsia="Calibri" w:hAnsi="Times New Roman"/>
          <w:sz w:val="28"/>
          <w:szCs w:val="28"/>
          <w:lang w:eastAsia="ru-RU"/>
        </w:rPr>
        <w:t>не являющимся государственными (муниципальными)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95719">
        <w:rPr>
          <w:rFonts w:ascii="Times New Roman" w:eastAsia="Calibri" w:hAnsi="Times New Roman"/>
          <w:sz w:val="28"/>
          <w:szCs w:val="28"/>
          <w:lang w:eastAsia="ru-RU"/>
        </w:rPr>
        <w:t>учреждениями, на финансовое обеспечение затрат в связи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95719">
        <w:rPr>
          <w:rFonts w:ascii="Times New Roman" w:eastAsia="Calibri" w:hAnsi="Times New Roman"/>
          <w:sz w:val="28"/>
          <w:szCs w:val="28"/>
          <w:lang w:eastAsia="ru-RU"/>
        </w:rPr>
        <w:t>с оказанием услуг по организации музыкальных, театральных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95719">
        <w:rPr>
          <w:rFonts w:ascii="Times New Roman" w:eastAsia="Calibri" w:hAnsi="Times New Roman"/>
          <w:sz w:val="28"/>
          <w:szCs w:val="28"/>
          <w:lang w:eastAsia="ru-RU"/>
        </w:rPr>
        <w:t>и кинофестивалей, проводимых на территории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95719">
        <w:rPr>
          <w:rFonts w:ascii="Times New Roman" w:eastAsia="Calibri" w:hAnsi="Times New Roman"/>
          <w:sz w:val="28"/>
          <w:szCs w:val="28"/>
          <w:lang w:eastAsia="ru-RU"/>
        </w:rPr>
        <w:t>Ленинградской области, в рамках государственной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95719">
        <w:rPr>
          <w:rFonts w:ascii="Times New Roman" w:eastAsia="Calibri" w:hAnsi="Times New Roman"/>
          <w:sz w:val="28"/>
          <w:szCs w:val="28"/>
          <w:lang w:eastAsia="ru-RU"/>
        </w:rPr>
        <w:t>программы Ленинградской области «Развитие культуры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95719">
        <w:rPr>
          <w:rFonts w:ascii="Times New Roman" w:eastAsia="Calibri" w:hAnsi="Times New Roman"/>
          <w:sz w:val="28"/>
          <w:szCs w:val="28"/>
          <w:lang w:eastAsia="ru-RU"/>
        </w:rPr>
        <w:t>в Ленинградской области»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согласно приложению </w:t>
      </w:r>
      <w:r w:rsidRPr="00AF242A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приказу. </w:t>
      </w:r>
    </w:p>
    <w:p w:rsidR="00095719" w:rsidRDefault="00095719" w:rsidP="00095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 w:rsidR="00E5776E">
        <w:rPr>
          <w:rFonts w:ascii="Times New Roman" w:hAnsi="Times New Roman"/>
          <w:sz w:val="28"/>
          <w:szCs w:val="28"/>
          <w:lang w:eastAsia="ru-RU"/>
        </w:rPr>
        <w:t>возложить на первого заместителя председателя комитета по культуре и туризму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95719" w:rsidRPr="00AF242A" w:rsidRDefault="00095719" w:rsidP="00095719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095719" w:rsidRPr="00AF242A" w:rsidRDefault="00095719" w:rsidP="00095719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095719" w:rsidRPr="00AF242A" w:rsidRDefault="00095719" w:rsidP="00095719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095719" w:rsidRDefault="00E5776E" w:rsidP="00095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>Председатель</w:t>
      </w:r>
    </w:p>
    <w:p w:rsidR="00095719" w:rsidRDefault="00095719" w:rsidP="00095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 xml:space="preserve">комитета по культуре и туризму </w:t>
      </w:r>
    </w:p>
    <w:p w:rsidR="00965DE6" w:rsidRPr="00AF242A" w:rsidRDefault="00095719" w:rsidP="00095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 xml:space="preserve">Ленинградской области                                                                            </w:t>
      </w:r>
      <w:r w:rsidR="00E5776E">
        <w:rPr>
          <w:rFonts w:ascii="Times New Roman" w:hAnsi="Times New Roman"/>
          <w:sz w:val="28"/>
          <w:szCs w:val="28"/>
          <w:lang w:eastAsia="ru-RU" w:bidi="he-IL"/>
        </w:rPr>
        <w:t>Е.В.Чайковский</w:t>
      </w:r>
    </w:p>
    <w:p w:rsidR="003A204D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Pr="00AF242A" w:rsidRDefault="00200871" w:rsidP="00200871">
      <w:pPr>
        <w:pageBreakBefore/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00871" w:rsidRPr="00AF242A" w:rsidRDefault="00200871" w:rsidP="00200871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AF242A">
        <w:rPr>
          <w:rFonts w:ascii="Times New Roman" w:hAnsi="Times New Roman"/>
          <w:sz w:val="28"/>
          <w:szCs w:val="28"/>
        </w:rPr>
        <w:t>к приказу комитета по культуре</w:t>
      </w:r>
      <w:r>
        <w:rPr>
          <w:rFonts w:ascii="Times New Roman" w:hAnsi="Times New Roman"/>
          <w:sz w:val="28"/>
          <w:szCs w:val="28"/>
        </w:rPr>
        <w:t xml:space="preserve"> и туризму </w:t>
      </w:r>
      <w:r w:rsidRPr="00AF242A">
        <w:rPr>
          <w:rFonts w:ascii="Times New Roman" w:hAnsi="Times New Roman"/>
          <w:sz w:val="28"/>
          <w:szCs w:val="28"/>
        </w:rPr>
        <w:t xml:space="preserve"> </w:t>
      </w:r>
    </w:p>
    <w:p w:rsidR="00200871" w:rsidRPr="00AF242A" w:rsidRDefault="00200871" w:rsidP="00200871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AF242A">
        <w:rPr>
          <w:rFonts w:ascii="Times New Roman" w:hAnsi="Times New Roman"/>
          <w:sz w:val="28"/>
          <w:szCs w:val="28"/>
        </w:rPr>
        <w:t>Ленинградской области</w:t>
      </w:r>
    </w:p>
    <w:p w:rsidR="00200871" w:rsidRPr="00AF242A" w:rsidRDefault="00200871" w:rsidP="00200871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 _______ 2021</w:t>
      </w:r>
      <w:r w:rsidRPr="00AF242A">
        <w:rPr>
          <w:rFonts w:ascii="Times New Roman" w:hAnsi="Times New Roman"/>
          <w:sz w:val="28"/>
          <w:szCs w:val="28"/>
        </w:rPr>
        <w:t xml:space="preserve"> г. № ____</w:t>
      </w:r>
    </w:p>
    <w:p w:rsidR="00200871" w:rsidRPr="00AF242A" w:rsidRDefault="00200871" w:rsidP="00200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0871" w:rsidRPr="00AF242A" w:rsidRDefault="00200871" w:rsidP="0020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0871" w:rsidRDefault="00200871" w:rsidP="00200871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  <w:r w:rsidRPr="00C82DEA">
        <w:rPr>
          <w:rFonts w:ascii="Times New Roman" w:hAnsi="Times New Roman"/>
          <w:b/>
          <w:bCs/>
          <w:sz w:val="28"/>
          <w:szCs w:val="28"/>
        </w:rPr>
        <w:t xml:space="preserve"> работы </w:t>
      </w:r>
      <w:r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  <w:r w:rsidRPr="00C82DEA">
        <w:rPr>
          <w:rFonts w:ascii="Times New Roman" w:hAnsi="Times New Roman"/>
          <w:b/>
          <w:bCs/>
          <w:sz w:val="28"/>
          <w:szCs w:val="28"/>
        </w:rPr>
        <w:t>по отбору</w:t>
      </w:r>
    </w:p>
    <w:p w:rsidR="00200871" w:rsidRDefault="00200871" w:rsidP="00200871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82DEA">
        <w:rPr>
          <w:rFonts w:ascii="Times New Roman" w:hAnsi="Times New Roman"/>
          <w:b/>
          <w:bCs/>
          <w:sz w:val="28"/>
          <w:szCs w:val="28"/>
        </w:rPr>
        <w:t>некоммерческих организаций для предоставления субсидий</w:t>
      </w:r>
      <w:r w:rsidRPr="00C82DEA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из областного </w:t>
      </w:r>
      <w:r w:rsidRPr="004B5337">
        <w:rPr>
          <w:rFonts w:ascii="Times New Roman" w:hAnsi="Times New Roman"/>
          <w:b/>
          <w:bCs/>
          <w:sz w:val="28"/>
          <w:szCs w:val="28"/>
        </w:rPr>
        <w:t>бюджета Ленинградской области некоммерческим организациям,</w:t>
      </w:r>
    </w:p>
    <w:p w:rsidR="00200871" w:rsidRDefault="00200871" w:rsidP="00200871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B5337">
        <w:rPr>
          <w:rFonts w:ascii="Times New Roman" w:hAnsi="Times New Roman"/>
          <w:b/>
          <w:bCs/>
          <w:sz w:val="28"/>
          <w:szCs w:val="28"/>
        </w:rPr>
        <w:t>не являющимся государственными (муниципальными)</w:t>
      </w:r>
    </w:p>
    <w:p w:rsidR="00200871" w:rsidRPr="004B5337" w:rsidRDefault="00200871" w:rsidP="00200871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B5337">
        <w:rPr>
          <w:rFonts w:ascii="Times New Roman" w:hAnsi="Times New Roman"/>
          <w:b/>
          <w:bCs/>
          <w:sz w:val="28"/>
          <w:szCs w:val="28"/>
        </w:rPr>
        <w:t>учреждениями, на финансовое обеспечение затрат в связи</w:t>
      </w:r>
    </w:p>
    <w:p w:rsidR="00200871" w:rsidRPr="004B5337" w:rsidRDefault="00200871" w:rsidP="00200871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B5337">
        <w:rPr>
          <w:rFonts w:ascii="Times New Roman" w:hAnsi="Times New Roman"/>
          <w:b/>
          <w:bCs/>
          <w:sz w:val="28"/>
          <w:szCs w:val="28"/>
        </w:rPr>
        <w:t>с оказанием услуг по организации музыкальных, театральных</w:t>
      </w:r>
    </w:p>
    <w:p w:rsidR="00200871" w:rsidRPr="004B5337" w:rsidRDefault="00200871" w:rsidP="00200871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B5337">
        <w:rPr>
          <w:rFonts w:ascii="Times New Roman" w:hAnsi="Times New Roman"/>
          <w:b/>
          <w:bCs/>
          <w:sz w:val="28"/>
          <w:szCs w:val="28"/>
        </w:rPr>
        <w:t>и кинофестивалей, проводимых на территории</w:t>
      </w:r>
    </w:p>
    <w:p w:rsidR="00200871" w:rsidRPr="004B5337" w:rsidRDefault="00200871" w:rsidP="00200871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Pr="004B5337">
        <w:rPr>
          <w:rFonts w:ascii="Times New Roman" w:hAnsi="Times New Roman"/>
          <w:b/>
          <w:bCs/>
          <w:sz w:val="28"/>
          <w:szCs w:val="28"/>
        </w:rPr>
        <w:t>енинградской области, в рамках государственной</w:t>
      </w:r>
    </w:p>
    <w:p w:rsidR="00200871" w:rsidRPr="004B5337" w:rsidRDefault="00200871" w:rsidP="00200871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B5337">
        <w:rPr>
          <w:rFonts w:ascii="Times New Roman" w:hAnsi="Times New Roman"/>
          <w:b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z w:val="28"/>
          <w:szCs w:val="28"/>
        </w:rPr>
        <w:t>ограммы Ленинградской области «Р</w:t>
      </w:r>
      <w:r w:rsidRPr="004B5337">
        <w:rPr>
          <w:rFonts w:ascii="Times New Roman" w:hAnsi="Times New Roman"/>
          <w:b/>
          <w:bCs/>
          <w:sz w:val="28"/>
          <w:szCs w:val="28"/>
        </w:rPr>
        <w:t>азвитие культуры</w:t>
      </w:r>
    </w:p>
    <w:p w:rsidR="00200871" w:rsidRPr="004B5337" w:rsidRDefault="00200871" w:rsidP="00200871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Ленинградской области»</w:t>
      </w:r>
    </w:p>
    <w:p w:rsidR="00E5776E" w:rsidRPr="00E5776E" w:rsidRDefault="00E5776E" w:rsidP="00E577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76E" w:rsidRPr="00AF242A" w:rsidRDefault="00E5776E" w:rsidP="002008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871" w:rsidRPr="00AF242A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200871" w:rsidRPr="00AF242A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1.1. Настоящее Положение определяет порядок формирования (создания), деятельности, организации работы, ликвидации, полномочия и иные условия, необходимые для организации надл</w:t>
      </w:r>
      <w:r>
        <w:rPr>
          <w:rFonts w:ascii="Times New Roman" w:hAnsi="Times New Roman"/>
          <w:sz w:val="28"/>
          <w:szCs w:val="28"/>
          <w:lang w:eastAsia="ru-RU"/>
        </w:rPr>
        <w:t>ежащей работы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по отбору </w:t>
      </w:r>
      <w:r w:rsidRPr="00DB4387">
        <w:rPr>
          <w:rFonts w:ascii="Times New Roman" w:hAnsi="Times New Roman"/>
          <w:sz w:val="28"/>
          <w:szCs w:val="28"/>
          <w:lang w:eastAsia="ru-RU"/>
        </w:rPr>
        <w:t xml:space="preserve">некоммерческих организаций для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музыкальных, театральных и кинофестивалей, проводимых на территории Ленинградской области, в рамках государственной программы Ленинградской области «Развитие культуры в Ленинградской области» </w:t>
      </w:r>
      <w:r>
        <w:rPr>
          <w:rFonts w:ascii="Times New Roman" w:hAnsi="Times New Roman"/>
          <w:sz w:val="28"/>
          <w:szCs w:val="28"/>
          <w:lang w:eastAsia="ru-RU"/>
        </w:rPr>
        <w:t>(далее – комиссия</w:t>
      </w:r>
      <w:r w:rsidRPr="00AF242A">
        <w:rPr>
          <w:rFonts w:ascii="Times New Roman" w:hAnsi="Times New Roman"/>
          <w:sz w:val="28"/>
          <w:szCs w:val="28"/>
          <w:lang w:eastAsia="ru-RU"/>
        </w:rPr>
        <w:t>).</w:t>
      </w:r>
    </w:p>
    <w:p w:rsidR="00200871" w:rsidRPr="00AF242A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Комиссия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 руководствуется 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200871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Комиссия </w:t>
      </w:r>
      <w:r w:rsidRPr="00AF242A">
        <w:rPr>
          <w:rFonts w:ascii="Times New Roman" w:hAnsi="Times New Roman"/>
          <w:sz w:val="28"/>
          <w:szCs w:val="28"/>
          <w:lang w:eastAsia="ru-RU"/>
        </w:rPr>
        <w:t>может формироваться из представителей: органов государственной власти Ленинградской области;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/>
          <w:sz w:val="28"/>
          <w:szCs w:val="28"/>
          <w:lang w:eastAsia="ru-RU"/>
        </w:rPr>
        <w:t>учреждений культуры Ленинградской области;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образовательных учреждений, в том числе членов общественных советов при органах государственной власти субъектов Российской Федерации.</w:t>
      </w:r>
    </w:p>
    <w:p w:rsidR="00200871" w:rsidRPr="00AF242A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1.4.Комиссия </w:t>
      </w:r>
      <w:r w:rsidRPr="00AF242A">
        <w:rPr>
          <w:rFonts w:ascii="Times New Roman" w:hAnsi="Times New Roman"/>
          <w:sz w:val="28"/>
          <w:szCs w:val="28"/>
          <w:lang w:eastAsia="ru-RU"/>
        </w:rPr>
        <w:t>формируется в составе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председателя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, заместителя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776E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комиссии, секретаря 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и членов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.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1.5.Председатель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: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осуществляет общее руководство деятельностью</w:t>
      </w:r>
      <w:r w:rsidRPr="00AF24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;</w:t>
      </w:r>
    </w:p>
    <w:p w:rsidR="00200871" w:rsidRPr="00AF242A" w:rsidRDefault="003B7C3D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назначает дату, время и место заседания комиссии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>;</w:t>
      </w:r>
    </w:p>
    <w:p w:rsidR="00200871" w:rsidRPr="00AF242A" w:rsidRDefault="003B7C3D" w:rsidP="003B7C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председательствует на заседаниях комиссии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>;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подписывает протоколы заседаний</w:t>
      </w:r>
      <w:r w:rsidRPr="00AF24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;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предсе</w:t>
      </w:r>
      <w:r>
        <w:rPr>
          <w:rFonts w:ascii="Times New Roman" w:hAnsi="Times New Roman"/>
          <w:sz w:val="28"/>
          <w:szCs w:val="28"/>
          <w:lang w:eastAsia="ru-RU"/>
        </w:rPr>
        <w:t xml:space="preserve">датель 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яв</w:t>
      </w:r>
      <w:r>
        <w:rPr>
          <w:rFonts w:ascii="Times New Roman" w:hAnsi="Times New Roman"/>
          <w:sz w:val="28"/>
          <w:szCs w:val="28"/>
          <w:lang w:eastAsia="ru-RU"/>
        </w:rPr>
        <w:t>ляется членом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;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в случае отсутст</w:t>
      </w:r>
      <w:r>
        <w:rPr>
          <w:rFonts w:ascii="Times New Roman" w:hAnsi="Times New Roman"/>
          <w:sz w:val="28"/>
          <w:szCs w:val="28"/>
          <w:lang w:eastAsia="ru-RU"/>
        </w:rPr>
        <w:t>вия секретаря комиссии назначает секретаря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из</w:t>
      </w:r>
      <w:r>
        <w:rPr>
          <w:rFonts w:ascii="Times New Roman" w:hAnsi="Times New Roman"/>
          <w:sz w:val="28"/>
          <w:szCs w:val="28"/>
          <w:lang w:eastAsia="ru-RU"/>
        </w:rPr>
        <w:t xml:space="preserve"> числа членов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;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осуществляет оценку заявок согласно п.</w:t>
      </w: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4409D1">
        <w:rPr>
          <w:rFonts w:ascii="Times New Roman" w:hAnsi="Times New Roman"/>
          <w:sz w:val="28"/>
          <w:szCs w:val="28"/>
          <w:lang w:eastAsia="ru-RU"/>
        </w:rPr>
        <w:t xml:space="preserve">и п.2.10. </w:t>
      </w:r>
      <w:r w:rsidRPr="00AF242A">
        <w:rPr>
          <w:rFonts w:ascii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4F9">
        <w:rPr>
          <w:rFonts w:ascii="Times New Roman" w:hAnsi="Times New Roman"/>
          <w:sz w:val="28"/>
          <w:szCs w:val="28"/>
          <w:lang w:eastAsia="ru-RU"/>
        </w:rPr>
        <w:t>определения объема и предоставления из областного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2F04F9">
        <w:rPr>
          <w:rFonts w:ascii="Times New Roman" w:hAnsi="Times New Roman"/>
          <w:sz w:val="28"/>
          <w:szCs w:val="28"/>
          <w:lang w:eastAsia="ru-RU"/>
        </w:rPr>
        <w:t>енинградской области субсидии некоммерческим организациям,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4F9">
        <w:rPr>
          <w:rFonts w:ascii="Times New Roman" w:hAnsi="Times New Roman"/>
          <w:sz w:val="28"/>
          <w:szCs w:val="28"/>
          <w:lang w:eastAsia="ru-RU"/>
        </w:rPr>
        <w:t>не являющимся государственными (муниципальными)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4F9">
        <w:rPr>
          <w:rFonts w:ascii="Times New Roman" w:hAnsi="Times New Roman"/>
          <w:sz w:val="28"/>
          <w:szCs w:val="28"/>
          <w:lang w:eastAsia="ru-RU"/>
        </w:rPr>
        <w:t>учреждениями, на финансовое обеспечение затрат в связи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4F9">
        <w:rPr>
          <w:rFonts w:ascii="Times New Roman" w:hAnsi="Times New Roman"/>
          <w:sz w:val="28"/>
          <w:szCs w:val="28"/>
          <w:lang w:eastAsia="ru-RU"/>
        </w:rPr>
        <w:t>с оказанием услуг по организации музыкальных, театральных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4F9">
        <w:rPr>
          <w:rFonts w:ascii="Times New Roman" w:hAnsi="Times New Roman"/>
          <w:sz w:val="28"/>
          <w:szCs w:val="28"/>
          <w:lang w:eastAsia="ru-RU"/>
        </w:rPr>
        <w:t>и кинофестивалей, проводимых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2F04F9">
        <w:rPr>
          <w:rFonts w:ascii="Times New Roman" w:hAnsi="Times New Roman"/>
          <w:sz w:val="28"/>
          <w:szCs w:val="28"/>
          <w:lang w:eastAsia="ru-RU"/>
        </w:rPr>
        <w:t>енинградской области, в рамках 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4F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рограммы ленинградской области «Р</w:t>
      </w:r>
      <w:r w:rsidRPr="002F04F9">
        <w:rPr>
          <w:rFonts w:ascii="Times New Roman" w:hAnsi="Times New Roman"/>
          <w:sz w:val="28"/>
          <w:szCs w:val="28"/>
          <w:lang w:eastAsia="ru-RU"/>
        </w:rPr>
        <w:t>азвитие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в Л</w:t>
      </w:r>
      <w:r w:rsidRPr="002F04F9">
        <w:rPr>
          <w:rFonts w:ascii="Times New Roman" w:hAnsi="Times New Roman"/>
          <w:sz w:val="28"/>
          <w:szCs w:val="28"/>
          <w:lang w:eastAsia="ru-RU"/>
        </w:rPr>
        <w:t>енинградской об</w:t>
      </w:r>
      <w:r>
        <w:rPr>
          <w:rFonts w:ascii="Times New Roman" w:hAnsi="Times New Roman"/>
          <w:sz w:val="28"/>
          <w:szCs w:val="28"/>
          <w:lang w:eastAsia="ru-RU"/>
        </w:rPr>
        <w:t>ласти»</w:t>
      </w:r>
      <w:r w:rsidR="00FC029C" w:rsidRPr="00FC0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029C">
        <w:rPr>
          <w:rFonts w:ascii="Times New Roman" w:hAnsi="Times New Roman"/>
          <w:sz w:val="28"/>
          <w:szCs w:val="28"/>
          <w:lang w:eastAsia="ru-RU"/>
        </w:rPr>
        <w:t>(далее – Порядок)</w:t>
      </w:r>
      <w:r w:rsidRPr="00AF242A">
        <w:rPr>
          <w:rFonts w:ascii="Times New Roman" w:hAnsi="Times New Roman"/>
          <w:sz w:val="28"/>
          <w:szCs w:val="28"/>
          <w:lang w:eastAsia="ru-RU"/>
        </w:rPr>
        <w:t>.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В период отсутствия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председателя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его обязанности исполняет заместитель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председателя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.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Члены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: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присутствуют </w:t>
      </w:r>
      <w:r>
        <w:rPr>
          <w:rFonts w:ascii="Times New Roman" w:hAnsi="Times New Roman"/>
          <w:sz w:val="28"/>
          <w:szCs w:val="28"/>
          <w:lang w:eastAsia="ru-RU"/>
        </w:rPr>
        <w:t>на заседаниях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и принимают решения по вопросам, отнесенным к компетенции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настоящим Положением;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осуществл</w:t>
      </w:r>
      <w:r>
        <w:rPr>
          <w:rFonts w:ascii="Times New Roman" w:hAnsi="Times New Roman"/>
          <w:sz w:val="28"/>
          <w:szCs w:val="28"/>
          <w:lang w:eastAsia="ru-RU"/>
        </w:rPr>
        <w:t xml:space="preserve">яют оценку заявок согласно п.1.6. </w:t>
      </w:r>
      <w:r w:rsidR="004409D1">
        <w:rPr>
          <w:rFonts w:ascii="Times New Roman" w:hAnsi="Times New Roman"/>
          <w:sz w:val="28"/>
          <w:szCs w:val="28"/>
          <w:lang w:eastAsia="ru-RU"/>
        </w:rPr>
        <w:t>и п. 2.10.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/>
          <w:sz w:val="28"/>
          <w:szCs w:val="28"/>
          <w:lang w:eastAsia="ru-RU"/>
        </w:rPr>
        <w:t>Порядка;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подписывают прото</w:t>
      </w:r>
      <w:r w:rsidR="00E5776E">
        <w:rPr>
          <w:rFonts w:ascii="Times New Roman" w:hAnsi="Times New Roman"/>
          <w:sz w:val="28"/>
          <w:szCs w:val="28"/>
          <w:lang w:eastAsia="ru-RU"/>
        </w:rPr>
        <w:t>колы заседаний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;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не вправе делегировать свои полномочия другим лицам.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.1 Члены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обязаны: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соблюдать </w:t>
      </w:r>
      <w:r w:rsidR="00FC029C">
        <w:rPr>
          <w:rFonts w:ascii="Times New Roman" w:hAnsi="Times New Roman"/>
          <w:sz w:val="28"/>
          <w:szCs w:val="28"/>
          <w:lang w:eastAsia="ru-RU"/>
        </w:rPr>
        <w:t>требования действующего законодательства при рассмотрении и оценке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заявок на участие в конкурсном отборе.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.2. Члены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вправе: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знакомиться со всеми представленными на рассмотрение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документами и материалами,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выступать на заседаниях </w:t>
      </w:r>
      <w:r w:rsidR="00DF3865">
        <w:rPr>
          <w:rFonts w:ascii="Times New Roman" w:hAnsi="Times New Roman"/>
          <w:sz w:val="28"/>
          <w:szCs w:val="28"/>
          <w:lang w:eastAsia="ru-RU"/>
        </w:rPr>
        <w:t>комиссии,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проверять правильность протоколов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7AF7">
        <w:rPr>
          <w:rFonts w:ascii="Times New Roman" w:hAnsi="Times New Roman"/>
          <w:sz w:val="28"/>
          <w:szCs w:val="28"/>
          <w:lang w:eastAsia="ru-RU"/>
        </w:rPr>
        <w:t xml:space="preserve">заседаний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.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имеют право письменно изложить свое особое мнение, которое прикладывается к протоколу заседания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.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Pr="00AF242A">
        <w:rPr>
          <w:rFonts w:ascii="Times New Roman" w:hAnsi="Times New Roman"/>
          <w:sz w:val="28"/>
          <w:szCs w:val="28"/>
          <w:lang w:eastAsia="ru-RU"/>
        </w:rPr>
        <w:t>.3. Член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, систематически не посещающий заседания</w:t>
      </w:r>
      <w:r w:rsidR="00E5776E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, исключается из состава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C92C9D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комитета по культуре </w:t>
      </w:r>
      <w:r>
        <w:rPr>
          <w:rFonts w:ascii="Times New Roman" w:hAnsi="Times New Roman"/>
          <w:sz w:val="28"/>
          <w:szCs w:val="28"/>
          <w:lang w:eastAsia="ru-RU"/>
        </w:rPr>
        <w:t xml:space="preserve">и туризму </w:t>
      </w:r>
      <w:r w:rsidRPr="00AF242A">
        <w:rPr>
          <w:rFonts w:ascii="Times New Roman" w:hAnsi="Times New Roman"/>
          <w:sz w:val="28"/>
          <w:szCs w:val="28"/>
          <w:lang w:eastAsia="ru-RU"/>
        </w:rPr>
        <w:t>Ленинградской области по представлению председателя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.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</w:t>
      </w:r>
      <w:r w:rsidRPr="00AF242A">
        <w:rPr>
          <w:rFonts w:ascii="Times New Roman" w:hAnsi="Times New Roman"/>
          <w:sz w:val="28"/>
          <w:szCs w:val="28"/>
          <w:lang w:eastAsia="ru-RU"/>
        </w:rPr>
        <w:t>. Секретарь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: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осуществляет организационную и техническую подготовку заседаний</w:t>
      </w:r>
      <w:r w:rsidR="00E5776E">
        <w:rPr>
          <w:rFonts w:ascii="Times New Roman" w:hAnsi="Times New Roman"/>
          <w:sz w:val="28"/>
          <w:szCs w:val="28"/>
          <w:lang w:eastAsia="ru-RU"/>
        </w:rPr>
        <w:t xml:space="preserve"> комиссии,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в том числе не позднее</w:t>
      </w:r>
      <w:r w:rsidR="005266CD">
        <w:rPr>
          <w:rFonts w:ascii="Times New Roman" w:hAnsi="Times New Roman"/>
          <w:sz w:val="28"/>
          <w:szCs w:val="28"/>
          <w:lang w:eastAsia="ru-RU"/>
        </w:rPr>
        <w:t>,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чем за три дня до заседания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информирует членов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и иных лиц, принимающих участие в работе</w:t>
      </w:r>
      <w:r w:rsidR="00E5776E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, о дате, времени и месте проведения заседания</w:t>
      </w:r>
      <w:r w:rsidR="00E5776E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00871" w:rsidRPr="00AF242A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ведет и оформляет протоколы заседаний</w:t>
      </w:r>
      <w:r w:rsidR="00E5776E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, подписывает указанные протоколы,</w:t>
      </w:r>
    </w:p>
    <w:p w:rsidR="00200871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обеспечивает рассмотрение устных и письменных обращений, поступающих в адрес</w:t>
      </w:r>
      <w:r w:rsidR="00097BA9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,</w:t>
      </w:r>
    </w:p>
    <w:p w:rsidR="00200871" w:rsidRDefault="00200871" w:rsidP="002008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eastAsia="Calibri" w:hAnsi="Times New Roman"/>
          <w:sz w:val="28"/>
          <w:szCs w:val="28"/>
        </w:rPr>
        <w:t xml:space="preserve">выполняет поручения председателя </w:t>
      </w:r>
      <w:r>
        <w:rPr>
          <w:rFonts w:ascii="Times New Roman" w:eastAsia="Calibri" w:hAnsi="Times New Roman"/>
          <w:sz w:val="28"/>
          <w:szCs w:val="28"/>
        </w:rPr>
        <w:t xml:space="preserve">комиссии </w:t>
      </w:r>
      <w:r w:rsidRPr="00AF242A">
        <w:rPr>
          <w:rFonts w:ascii="Times New Roman" w:eastAsia="Calibri" w:hAnsi="Times New Roman"/>
          <w:sz w:val="28"/>
          <w:szCs w:val="28"/>
        </w:rPr>
        <w:t>по вопросам деятельности</w:t>
      </w:r>
      <w:r w:rsidR="00E5776E">
        <w:rPr>
          <w:rFonts w:ascii="Times New Roman" w:eastAsia="Calibri" w:hAnsi="Times New Roman"/>
          <w:sz w:val="28"/>
          <w:szCs w:val="28"/>
        </w:rPr>
        <w:t xml:space="preserve"> комиссии</w:t>
      </w:r>
      <w:r w:rsidR="00DC0E34">
        <w:rPr>
          <w:rFonts w:ascii="Times New Roman" w:eastAsia="Calibri" w:hAnsi="Times New Roman"/>
          <w:sz w:val="28"/>
          <w:szCs w:val="28"/>
        </w:rPr>
        <w:t>,</w:t>
      </w:r>
    </w:p>
    <w:p w:rsidR="00200871" w:rsidRPr="00AF242A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размещает на официальном портале комитета по культуре </w:t>
      </w:r>
      <w:r>
        <w:rPr>
          <w:rFonts w:ascii="Times New Roman" w:hAnsi="Times New Roman"/>
          <w:sz w:val="28"/>
          <w:szCs w:val="28"/>
          <w:lang w:eastAsia="ru-RU"/>
        </w:rPr>
        <w:t xml:space="preserve">и туризму </w:t>
      </w:r>
      <w:r w:rsidRPr="00AF242A">
        <w:rPr>
          <w:rFonts w:ascii="Times New Roman" w:hAnsi="Times New Roman"/>
          <w:sz w:val="28"/>
          <w:szCs w:val="28"/>
          <w:lang w:eastAsia="ru-RU"/>
        </w:rPr>
        <w:t>Ленинградской области (</w:t>
      </w:r>
      <w:r w:rsidRPr="00424DE9">
        <w:rPr>
          <w:rFonts w:ascii="Times New Roman" w:hAnsi="Times New Roman"/>
          <w:sz w:val="28"/>
          <w:szCs w:val="28"/>
          <w:lang w:eastAsia="ru-RU"/>
        </w:rPr>
        <w:t>https://travel.lenobl.ru/</w:t>
      </w:r>
      <w:r w:rsidRPr="00AF242A">
        <w:rPr>
          <w:rFonts w:ascii="Times New Roman" w:hAnsi="Times New Roman"/>
          <w:sz w:val="28"/>
          <w:szCs w:val="28"/>
          <w:lang w:eastAsia="ru-RU"/>
        </w:rPr>
        <w:t>) Извещение</w:t>
      </w:r>
      <w:r w:rsidR="00097B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BA9" w:rsidRPr="00097BA9">
        <w:rPr>
          <w:rFonts w:ascii="Times New Roman" w:hAnsi="Times New Roman"/>
          <w:sz w:val="28"/>
          <w:szCs w:val="28"/>
          <w:lang w:eastAsia="ru-RU"/>
        </w:rPr>
        <w:t>о приеме заявок и проведении конкурсного отбора</w:t>
      </w:r>
      <w:r w:rsidR="00DC0E34">
        <w:rPr>
          <w:rFonts w:ascii="Times New Roman" w:hAnsi="Times New Roman"/>
          <w:sz w:val="28"/>
          <w:szCs w:val="28"/>
          <w:lang w:eastAsia="ru-RU"/>
        </w:rPr>
        <w:t>,</w:t>
      </w:r>
    </w:p>
    <w:p w:rsidR="00200871" w:rsidRPr="00AF242A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размещает на официальном портале комитета по культуре </w:t>
      </w:r>
      <w:r>
        <w:rPr>
          <w:rFonts w:ascii="Times New Roman" w:hAnsi="Times New Roman"/>
          <w:sz w:val="28"/>
          <w:szCs w:val="28"/>
          <w:lang w:eastAsia="ru-RU"/>
        </w:rPr>
        <w:t xml:space="preserve">и туризму </w:t>
      </w:r>
      <w:r w:rsidRPr="00AF242A">
        <w:rPr>
          <w:rFonts w:ascii="Times New Roman" w:hAnsi="Times New Roman"/>
          <w:sz w:val="28"/>
          <w:szCs w:val="28"/>
          <w:lang w:eastAsia="ru-RU"/>
        </w:rPr>
        <w:t>Ленинградской области (</w:t>
      </w:r>
      <w:r w:rsidRPr="00424DE9">
        <w:rPr>
          <w:rFonts w:ascii="Times New Roman" w:hAnsi="Times New Roman"/>
          <w:sz w:val="28"/>
          <w:szCs w:val="28"/>
          <w:lang w:eastAsia="ru-RU"/>
        </w:rPr>
        <w:t>https://travel.lenobl.ru/</w:t>
      </w:r>
      <w:r w:rsidRPr="00AF242A">
        <w:rPr>
          <w:rFonts w:ascii="Times New Roman" w:hAnsi="Times New Roman"/>
          <w:sz w:val="28"/>
          <w:szCs w:val="28"/>
          <w:lang w:eastAsia="ru-RU"/>
        </w:rPr>
        <w:t>) информацию о</w:t>
      </w:r>
      <w:r w:rsidR="00DC0E34">
        <w:rPr>
          <w:rFonts w:ascii="Times New Roman" w:hAnsi="Times New Roman"/>
          <w:sz w:val="28"/>
          <w:szCs w:val="28"/>
          <w:lang w:eastAsia="ru-RU"/>
        </w:rPr>
        <w:t xml:space="preserve"> результатах конкурсного отбора,</w:t>
      </w:r>
    </w:p>
    <w:p w:rsidR="00200871" w:rsidRPr="00AF242A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осуществляет прием заявок</w:t>
      </w:r>
      <w:r w:rsidR="00DC0E34">
        <w:rPr>
          <w:rFonts w:ascii="Times New Roman" w:hAnsi="Times New Roman"/>
          <w:sz w:val="28"/>
          <w:szCs w:val="28"/>
          <w:lang w:eastAsia="ru-RU"/>
        </w:rPr>
        <w:t xml:space="preserve"> на участие в конкурсном отборе,</w:t>
      </w:r>
      <w:r w:rsidR="00FC029C">
        <w:rPr>
          <w:rFonts w:ascii="Times New Roman" w:hAnsi="Times New Roman"/>
          <w:sz w:val="28"/>
          <w:szCs w:val="28"/>
          <w:lang w:eastAsia="ru-RU"/>
        </w:rPr>
        <w:t xml:space="preserve"> проверку заявок соответствию п.  2.3 Порядка</w:t>
      </w:r>
      <w:r w:rsidR="00C92C9D">
        <w:rPr>
          <w:rFonts w:ascii="Times New Roman" w:hAnsi="Times New Roman"/>
          <w:sz w:val="28"/>
          <w:szCs w:val="28"/>
          <w:lang w:eastAsia="ru-RU"/>
        </w:rPr>
        <w:t>, докладывает комиссии  о результатах проверки</w:t>
      </w:r>
      <w:r w:rsidR="00FC029C">
        <w:rPr>
          <w:rFonts w:ascii="Times New Roman" w:hAnsi="Times New Roman"/>
          <w:sz w:val="28"/>
          <w:szCs w:val="28"/>
          <w:lang w:eastAsia="ru-RU"/>
        </w:rPr>
        <w:t>,</w:t>
      </w:r>
    </w:p>
    <w:p w:rsidR="00200871" w:rsidRPr="00AF242A" w:rsidRDefault="00200871" w:rsidP="00097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обеспечивает ознакомление членов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с заявками и иными материалами, пред</w:t>
      </w:r>
      <w:r w:rsidR="00DC0E34">
        <w:rPr>
          <w:rFonts w:ascii="Times New Roman" w:hAnsi="Times New Roman"/>
          <w:sz w:val="28"/>
          <w:szCs w:val="28"/>
          <w:lang w:eastAsia="ru-RU"/>
        </w:rPr>
        <w:t>ставленными на конкурсный отбор.</w:t>
      </w:r>
    </w:p>
    <w:p w:rsidR="00200871" w:rsidRPr="00AF242A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2. Порядок организации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</w:p>
    <w:p w:rsidR="00C041A2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C041A2" w:rsidRPr="006C6DDF">
        <w:rPr>
          <w:rFonts w:ascii="Times New Roman" w:hAnsi="Times New Roman"/>
          <w:sz w:val="28"/>
          <w:szCs w:val="28"/>
          <w:lang w:eastAsia="ru-RU"/>
        </w:rPr>
        <w:t xml:space="preserve">Заседание комиссии проводится </w:t>
      </w:r>
      <w:r w:rsidR="00C92C9D">
        <w:rPr>
          <w:rFonts w:ascii="Times New Roman" w:hAnsi="Times New Roman"/>
          <w:sz w:val="28"/>
          <w:szCs w:val="28"/>
          <w:lang w:eastAsia="ru-RU"/>
        </w:rPr>
        <w:t>в случае поступления</w:t>
      </w:r>
      <w:r w:rsidR="00C041A2" w:rsidRPr="006C6DDF">
        <w:rPr>
          <w:rFonts w:ascii="Times New Roman" w:hAnsi="Times New Roman"/>
          <w:sz w:val="28"/>
          <w:szCs w:val="28"/>
          <w:lang w:eastAsia="ru-RU"/>
        </w:rPr>
        <w:t xml:space="preserve"> в комиссию заявок на предоставление субсидии и прилагаемых к ним документов.</w:t>
      </w:r>
    </w:p>
    <w:p w:rsidR="00200871" w:rsidRPr="00AF242A" w:rsidRDefault="00C041A2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Все решения </w:t>
      </w:r>
      <w:r w:rsidR="00200871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принимаются на заседаниях </w:t>
      </w:r>
      <w:r w:rsidR="00DC0E34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200871" w:rsidRPr="00AF242A" w:rsidRDefault="00C041A2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. Организационное и информационное обеспечение деятельности </w:t>
      </w:r>
      <w:r w:rsidR="00200871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осуществляется комитетом по культуре </w:t>
      </w:r>
      <w:r w:rsidR="00200871">
        <w:rPr>
          <w:rFonts w:ascii="Times New Roman" w:hAnsi="Times New Roman"/>
          <w:sz w:val="28"/>
          <w:szCs w:val="28"/>
          <w:lang w:eastAsia="ru-RU"/>
        </w:rPr>
        <w:t xml:space="preserve">и туризму 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>Ленинградской области.</w:t>
      </w:r>
    </w:p>
    <w:p w:rsidR="00200871" w:rsidRPr="00AF242A" w:rsidRDefault="00C041A2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. О дате, времени и месте заседания </w:t>
      </w:r>
      <w:r w:rsidR="00200871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r w:rsidR="00C92C9D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 уведомляются письменно. </w:t>
      </w:r>
    </w:p>
    <w:p w:rsidR="00200871" w:rsidRPr="00AF242A" w:rsidRDefault="00C041A2" w:rsidP="00440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571EF">
        <w:rPr>
          <w:rFonts w:ascii="Times New Roman" w:hAnsi="Times New Roman"/>
          <w:sz w:val="28"/>
          <w:szCs w:val="28"/>
          <w:lang w:eastAsia="ru-RU"/>
        </w:rPr>
        <w:t>Рассмотрение и оценка заявок комиссией осуществляется комиссией в соответствии с п. 2.8 Порядка.</w:t>
      </w:r>
    </w:p>
    <w:p w:rsidR="00200871" w:rsidRPr="00AF242A" w:rsidRDefault="004409D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. Заседание </w:t>
      </w:r>
      <w:r w:rsidR="00200871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>является правомочным при участии в нем не менее 50% от общего числа его членов</w:t>
      </w:r>
      <w:r w:rsidR="00C041A2">
        <w:rPr>
          <w:rFonts w:ascii="Times New Roman" w:hAnsi="Times New Roman"/>
          <w:sz w:val="28"/>
          <w:szCs w:val="28"/>
          <w:lang w:eastAsia="ru-RU"/>
        </w:rPr>
        <w:t xml:space="preserve"> (включая председателя комиссии, заместителя председателя комиссии и секретаря комиссии)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>.</w:t>
      </w:r>
    </w:p>
    <w:p w:rsidR="00200871" w:rsidRPr="00AF242A" w:rsidRDefault="004409D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. Для оценки заявок и иных материалов, представленных на конкурсный отбор, </w:t>
      </w:r>
      <w:r w:rsidR="00200871">
        <w:rPr>
          <w:rFonts w:ascii="Times New Roman" w:hAnsi="Times New Roman"/>
          <w:sz w:val="28"/>
          <w:szCs w:val="28"/>
          <w:lang w:eastAsia="ru-RU"/>
        </w:rPr>
        <w:t xml:space="preserve">комиссией 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>могут приниматься решения о привлечении к рассмотрению материалов экспертов, не входящих в состав</w:t>
      </w:r>
      <w:r w:rsidR="00344376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>. При этом, мнения экспертов носят рекомендательный характер.</w:t>
      </w:r>
    </w:p>
    <w:p w:rsidR="00200871" w:rsidRPr="00AF242A" w:rsidRDefault="004409D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. Член </w:t>
      </w:r>
      <w:r w:rsidR="00200871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>вправе в любое время заявить о выходе из состава</w:t>
      </w:r>
      <w:r w:rsidR="0067598F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>, подав соответствующее заявление в</w:t>
      </w:r>
      <w:r w:rsidR="00200871">
        <w:rPr>
          <w:rFonts w:ascii="Times New Roman" w:hAnsi="Times New Roman"/>
          <w:sz w:val="28"/>
          <w:szCs w:val="28"/>
          <w:lang w:eastAsia="ru-RU"/>
        </w:rPr>
        <w:t xml:space="preserve"> письменной форме председателю комиссии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>.</w:t>
      </w:r>
    </w:p>
    <w:p w:rsidR="00200871" w:rsidRDefault="004409D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>.</w:t>
      </w:r>
      <w:r w:rsidR="00200871" w:rsidRPr="00AF242A">
        <w:rPr>
          <w:rFonts w:ascii="Times New Roman" w:hAnsi="Times New Roman" w:hint="eastAsia"/>
          <w:sz w:val="28"/>
          <w:szCs w:val="28"/>
          <w:lang w:eastAsia="ru-RU"/>
        </w:rPr>
        <w:t xml:space="preserve"> Решение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871" w:rsidRPr="00AF242A">
        <w:rPr>
          <w:rFonts w:ascii="Times New Roman" w:hAnsi="Times New Roman" w:hint="eastAsia"/>
          <w:sz w:val="28"/>
          <w:szCs w:val="28"/>
          <w:lang w:eastAsia="ru-RU"/>
        </w:rPr>
        <w:t>о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871" w:rsidRPr="00AF242A">
        <w:rPr>
          <w:rFonts w:ascii="Times New Roman" w:hAnsi="Times New Roman" w:hint="eastAsia"/>
          <w:sz w:val="28"/>
          <w:szCs w:val="28"/>
          <w:lang w:eastAsia="ru-RU"/>
        </w:rPr>
        <w:t>победителях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871" w:rsidRPr="00AF242A">
        <w:rPr>
          <w:rFonts w:ascii="Times New Roman" w:hAnsi="Times New Roman" w:hint="eastAsia"/>
          <w:sz w:val="28"/>
          <w:szCs w:val="28"/>
          <w:lang w:eastAsia="ru-RU"/>
        </w:rPr>
        <w:t>конкурсного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871" w:rsidRPr="00AF242A">
        <w:rPr>
          <w:rFonts w:ascii="Times New Roman" w:hAnsi="Times New Roman" w:hint="eastAsia"/>
          <w:sz w:val="28"/>
          <w:szCs w:val="28"/>
          <w:lang w:eastAsia="ru-RU"/>
        </w:rPr>
        <w:t>отбора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871" w:rsidRPr="00AF242A">
        <w:rPr>
          <w:rFonts w:ascii="Times New Roman" w:hAnsi="Times New Roman" w:hint="eastAsia"/>
          <w:sz w:val="28"/>
          <w:szCs w:val="28"/>
          <w:lang w:eastAsia="ru-RU"/>
        </w:rPr>
        <w:t>принимается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871">
        <w:rPr>
          <w:rFonts w:ascii="Times New Roman" w:hAnsi="Times New Roman"/>
          <w:sz w:val="28"/>
          <w:szCs w:val="28"/>
          <w:lang w:eastAsia="ru-RU"/>
        </w:rPr>
        <w:t xml:space="preserve">комиссией </w:t>
      </w:r>
      <w:r w:rsidR="00200871" w:rsidRPr="00AF242A">
        <w:rPr>
          <w:rFonts w:ascii="Times New Roman" w:hAnsi="Times New Roman" w:hint="eastAsia"/>
          <w:sz w:val="28"/>
          <w:szCs w:val="28"/>
          <w:lang w:eastAsia="ru-RU"/>
        </w:rPr>
        <w:t>на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871" w:rsidRPr="00AF242A">
        <w:rPr>
          <w:rFonts w:ascii="Times New Roman" w:hAnsi="Times New Roman" w:hint="eastAsia"/>
          <w:sz w:val="28"/>
          <w:szCs w:val="28"/>
          <w:lang w:eastAsia="ru-RU"/>
        </w:rPr>
        <w:t>основании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871" w:rsidRPr="00AF242A">
        <w:rPr>
          <w:rFonts w:ascii="Times New Roman" w:hAnsi="Times New Roman" w:hint="eastAsia"/>
          <w:sz w:val="28"/>
          <w:szCs w:val="28"/>
          <w:lang w:eastAsia="ru-RU"/>
        </w:rPr>
        <w:t>критериев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871" w:rsidRPr="00AF242A">
        <w:rPr>
          <w:rFonts w:ascii="Times New Roman" w:hAnsi="Times New Roman" w:hint="eastAsia"/>
          <w:sz w:val="28"/>
          <w:szCs w:val="28"/>
          <w:lang w:eastAsia="ru-RU"/>
        </w:rPr>
        <w:t>по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871" w:rsidRPr="00AF242A">
        <w:rPr>
          <w:rFonts w:ascii="Times New Roman" w:hAnsi="Times New Roman" w:hint="eastAsia"/>
          <w:sz w:val="28"/>
          <w:szCs w:val="28"/>
          <w:lang w:eastAsia="ru-RU"/>
        </w:rPr>
        <w:t>системе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871" w:rsidRPr="00AF242A">
        <w:rPr>
          <w:rFonts w:ascii="Times New Roman" w:hAnsi="Times New Roman" w:hint="eastAsia"/>
          <w:sz w:val="28"/>
          <w:szCs w:val="28"/>
          <w:lang w:eastAsia="ru-RU"/>
        </w:rPr>
        <w:t>балльных</w:t>
      </w:r>
      <w:r w:rsidR="00200871"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871" w:rsidRPr="00AF242A">
        <w:rPr>
          <w:rFonts w:ascii="Times New Roman" w:hAnsi="Times New Roman" w:hint="eastAsia"/>
          <w:sz w:val="28"/>
          <w:szCs w:val="28"/>
          <w:lang w:eastAsia="ru-RU"/>
        </w:rPr>
        <w:t>оценок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409D1" w:rsidRPr="00AF242A" w:rsidRDefault="004409D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Pr="004409D1">
        <w:rPr>
          <w:rFonts w:ascii="Times New Roman" w:hAnsi="Times New Roman"/>
          <w:sz w:val="28"/>
          <w:szCs w:val="28"/>
          <w:lang w:eastAsia="ru-RU"/>
        </w:rPr>
        <w:t>В случае присвоения одинакового количества баллов двум и более участникам конкурсного отбора победителем конкурсного отбора признается участник, заявка которого подана раньше.</w:t>
      </w:r>
    </w:p>
    <w:p w:rsidR="00200871" w:rsidRPr="00AF242A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2.11. По иным вопросам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 w:rsidRPr="00AF242A">
        <w:rPr>
          <w:rFonts w:ascii="Times New Roman" w:hAnsi="Times New Roman"/>
          <w:sz w:val="28"/>
          <w:szCs w:val="28"/>
          <w:lang w:eastAsia="ru-RU"/>
        </w:rPr>
        <w:t>принимает решения путем открытого голосования, простым большинством голосов от числа членов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.</w:t>
      </w:r>
    </w:p>
    <w:p w:rsidR="00200871" w:rsidRPr="00AF242A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2.12. В случае равенства голосов определяющим является голос председателя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.</w:t>
      </w:r>
    </w:p>
    <w:p w:rsidR="00200871" w:rsidRPr="00AF242A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2.1.13.</w:t>
      </w:r>
      <w:r w:rsidR="00657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В случае если член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лично (прямо или косвенно) заинтересован в итогах конкурса или имеются иные обстоятельства, способные повлиять на участие члена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в работе</w:t>
      </w:r>
      <w:r w:rsidR="004409D1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, он обязан проинформировать об этом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комиссию </w:t>
      </w:r>
      <w:r w:rsidRPr="00AF242A">
        <w:rPr>
          <w:rFonts w:ascii="Times New Roman" w:hAnsi="Times New Roman"/>
          <w:sz w:val="28"/>
          <w:szCs w:val="28"/>
          <w:lang w:eastAsia="ru-RU"/>
        </w:rPr>
        <w:t>до начала рассмотрен</w:t>
      </w:r>
      <w:r w:rsidR="006571EF">
        <w:rPr>
          <w:rFonts w:ascii="Times New Roman" w:hAnsi="Times New Roman"/>
          <w:sz w:val="28"/>
          <w:szCs w:val="28"/>
          <w:lang w:eastAsia="ru-RU"/>
        </w:rPr>
        <w:t>ия заявок на участие в конкурсе и не принимает участие в голосовании.</w:t>
      </w:r>
    </w:p>
    <w:p w:rsidR="00200871" w:rsidRPr="00AF242A" w:rsidRDefault="00200871" w:rsidP="00200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Под личной заинтересованностью члена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понимается возможность получения доходов в денежной либо натуральной форме, доходов в виде </w:t>
      </w:r>
      <w:r w:rsidRPr="00AF242A">
        <w:rPr>
          <w:rFonts w:ascii="Times New Roman" w:hAnsi="Times New Roman"/>
          <w:sz w:val="28"/>
          <w:szCs w:val="28"/>
          <w:lang w:eastAsia="ru-RU"/>
        </w:rPr>
        <w:lastRenderedPageBreak/>
        <w:t>материальной выгоды непосредстве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 </w:t>
      </w:r>
      <w:r w:rsidR="006571EF">
        <w:rPr>
          <w:rFonts w:ascii="Times New Roman" w:hAnsi="Times New Roman"/>
          <w:sz w:val="28"/>
          <w:szCs w:val="28"/>
          <w:lang w:eastAsia="ru-RU"/>
        </w:rPr>
        <w:t>членом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6571EF">
        <w:rPr>
          <w:rFonts w:ascii="Times New Roman" w:hAnsi="Times New Roman"/>
          <w:sz w:val="28"/>
          <w:szCs w:val="28"/>
          <w:lang w:eastAsia="ru-RU"/>
        </w:rPr>
        <w:t>, его близкими родственниками</w:t>
      </w:r>
      <w:r w:rsidRPr="00AF242A">
        <w:rPr>
          <w:rFonts w:ascii="Times New Roman" w:hAnsi="Times New Roman"/>
          <w:sz w:val="28"/>
          <w:szCs w:val="28"/>
          <w:lang w:eastAsia="ru-RU"/>
        </w:rPr>
        <w:t>, а также граждан</w:t>
      </w:r>
      <w:r w:rsidR="006571EF">
        <w:rPr>
          <w:rFonts w:ascii="Times New Roman" w:hAnsi="Times New Roman"/>
          <w:sz w:val="28"/>
          <w:szCs w:val="28"/>
          <w:lang w:eastAsia="ru-RU"/>
        </w:rPr>
        <w:t>ами или организациями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, с которыми член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связан финансовыми или иными обязательствами.</w:t>
      </w:r>
    </w:p>
    <w:p w:rsidR="00200871" w:rsidRPr="00AF242A" w:rsidRDefault="00200871" w:rsidP="00200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2.14.В случае выявления личной заинтересованности члена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в итогах конкурса, участие данного члена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в работе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приостанавливается.</w:t>
      </w:r>
    </w:p>
    <w:p w:rsidR="00200871" w:rsidRPr="00AF242A" w:rsidRDefault="00200871" w:rsidP="00200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2.15.Каждый член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обладает одним голосом. Член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не вправе передавать право голоса другому лицу.</w:t>
      </w:r>
    </w:p>
    <w:p w:rsidR="00200871" w:rsidRPr="00AF242A" w:rsidRDefault="00200871" w:rsidP="00200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2.16.Член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, не согласный с принятым решением, вправе в письменном виде изложить свое особое мнение, которое прилагается к протоколу, но может не публиковаться.</w:t>
      </w:r>
    </w:p>
    <w:p w:rsidR="00200871" w:rsidRPr="00AF242A" w:rsidRDefault="00200871" w:rsidP="00200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2.17.Информация о наличии особого мнения члена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AF242A">
        <w:rPr>
          <w:rFonts w:ascii="Times New Roman" w:hAnsi="Times New Roman"/>
          <w:sz w:val="28"/>
          <w:szCs w:val="28"/>
          <w:lang w:eastAsia="ru-RU"/>
        </w:rPr>
        <w:t>отражается в соответствующем протоколе заседания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00871" w:rsidRPr="00AF242A" w:rsidRDefault="00200871" w:rsidP="00200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2.18.Все решения </w:t>
      </w:r>
      <w:r w:rsidR="00344376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оформляются протоколами, которые подписываются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председателем, заместителем председателя, 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членами </w:t>
      </w:r>
      <w:r>
        <w:rPr>
          <w:rFonts w:ascii="Times New Roman" w:hAnsi="Times New Roman"/>
          <w:sz w:val="28"/>
          <w:szCs w:val="28"/>
          <w:lang w:eastAsia="ru-RU"/>
        </w:rPr>
        <w:t>и секретарем комиссии</w:t>
      </w:r>
      <w:r w:rsidRPr="00AF242A">
        <w:rPr>
          <w:rFonts w:ascii="Times New Roman" w:hAnsi="Times New Roman"/>
          <w:sz w:val="28"/>
          <w:szCs w:val="28"/>
          <w:lang w:eastAsia="ru-RU"/>
        </w:rPr>
        <w:t>.</w:t>
      </w:r>
    </w:p>
    <w:p w:rsidR="00200871" w:rsidRPr="00AF242A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3. Порядок опубликования информации о результатах конкурсного отбора.</w:t>
      </w:r>
    </w:p>
    <w:p w:rsidR="00200871" w:rsidRPr="00AF242A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3.1  Информация </w:t>
      </w:r>
      <w:r w:rsidR="004409D1">
        <w:rPr>
          <w:rFonts w:ascii="Times New Roman" w:hAnsi="Times New Roman"/>
          <w:sz w:val="28"/>
          <w:szCs w:val="28"/>
          <w:lang w:eastAsia="ru-RU"/>
        </w:rPr>
        <w:t>о результатах конкурсного отбора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публикуется на официальном портале комитета по культуре Ленинградской области (</w:t>
      </w:r>
      <w:r w:rsidRPr="00424DE9">
        <w:rPr>
          <w:rFonts w:ascii="Times New Roman" w:hAnsi="Times New Roman"/>
          <w:sz w:val="28"/>
          <w:szCs w:val="28"/>
          <w:lang w:eastAsia="ru-RU"/>
        </w:rPr>
        <w:t>https://travel.lenobl.ru/</w:t>
      </w:r>
      <w:r w:rsidRPr="00AF242A">
        <w:rPr>
          <w:rFonts w:ascii="Times New Roman" w:hAnsi="Times New Roman"/>
          <w:sz w:val="28"/>
          <w:szCs w:val="28"/>
          <w:lang w:eastAsia="ru-RU"/>
        </w:rPr>
        <w:t>) в разделе «Конкурсы».</w:t>
      </w:r>
    </w:p>
    <w:p w:rsidR="00344376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4. Прекращение деят</w:t>
      </w:r>
      <w:r w:rsidR="00344376">
        <w:rPr>
          <w:rFonts w:ascii="Times New Roman" w:hAnsi="Times New Roman"/>
          <w:sz w:val="28"/>
          <w:szCs w:val="28"/>
          <w:lang w:eastAsia="ru-RU"/>
        </w:rPr>
        <w:t xml:space="preserve">ельности комиссии. </w:t>
      </w:r>
    </w:p>
    <w:p w:rsidR="00200871" w:rsidRPr="003A204D" w:rsidRDefault="00200871" w:rsidP="0020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прекращает свою деятельность на основании приказа комитета по культуре </w:t>
      </w:r>
      <w:r>
        <w:rPr>
          <w:rFonts w:ascii="Times New Roman" w:hAnsi="Times New Roman"/>
          <w:sz w:val="28"/>
          <w:szCs w:val="28"/>
          <w:lang w:eastAsia="ru-RU"/>
        </w:rPr>
        <w:t>и туризму Ленинградской области</w:t>
      </w:r>
      <w:r w:rsidR="00344376">
        <w:rPr>
          <w:rFonts w:ascii="Times New Roman" w:hAnsi="Times New Roman"/>
          <w:sz w:val="28"/>
          <w:szCs w:val="28"/>
          <w:lang w:eastAsia="ru-RU"/>
        </w:rPr>
        <w:t>.</w:t>
      </w:r>
    </w:p>
    <w:p w:rsidR="00200871" w:rsidRPr="003A204D" w:rsidRDefault="00200871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00871" w:rsidRPr="003A204D" w:rsidSect="00D013C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DA" w:rsidRDefault="006D32DA">
      <w:pPr>
        <w:spacing w:after="0" w:line="240" w:lineRule="auto"/>
      </w:pPr>
      <w:r>
        <w:separator/>
      </w:r>
    </w:p>
  </w:endnote>
  <w:endnote w:type="continuationSeparator" w:id="0">
    <w:p w:rsidR="006D32DA" w:rsidRDefault="006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DA" w:rsidRDefault="006D32DA">
      <w:pPr>
        <w:spacing w:after="0" w:line="240" w:lineRule="auto"/>
      </w:pPr>
      <w:r>
        <w:separator/>
      </w:r>
    </w:p>
  </w:footnote>
  <w:footnote w:type="continuationSeparator" w:id="0">
    <w:p w:rsidR="006D32DA" w:rsidRDefault="006D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90B"/>
    <w:multiLevelType w:val="multilevel"/>
    <w:tmpl w:val="2FC61F3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  <w:sz w:val="28"/>
      </w:rPr>
    </w:lvl>
  </w:abstractNum>
  <w:abstractNum w:abstractNumId="1">
    <w:nsid w:val="2B9F2933"/>
    <w:multiLevelType w:val="hybridMultilevel"/>
    <w:tmpl w:val="73F4D7B4"/>
    <w:lvl w:ilvl="0" w:tplc="B9B4D15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835846"/>
    <w:multiLevelType w:val="multilevel"/>
    <w:tmpl w:val="575A8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FBD6F89"/>
    <w:multiLevelType w:val="hybridMultilevel"/>
    <w:tmpl w:val="A5B2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79F6F27"/>
    <w:multiLevelType w:val="hybridMultilevel"/>
    <w:tmpl w:val="36167642"/>
    <w:lvl w:ilvl="0" w:tplc="578C27E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C4826AA"/>
    <w:multiLevelType w:val="multilevel"/>
    <w:tmpl w:val="22D0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384C7E"/>
    <w:multiLevelType w:val="multilevel"/>
    <w:tmpl w:val="BB4ABF14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cs="Times New Roman" w:hint="default"/>
      </w:rPr>
    </w:lvl>
  </w:abstractNum>
  <w:abstractNum w:abstractNumId="9">
    <w:nsid w:val="60EE45DA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647B0234"/>
    <w:multiLevelType w:val="hybridMultilevel"/>
    <w:tmpl w:val="A59020E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78"/>
    <w:rsid w:val="00011055"/>
    <w:rsid w:val="00026DA1"/>
    <w:rsid w:val="000351B4"/>
    <w:rsid w:val="00053A4D"/>
    <w:rsid w:val="00067739"/>
    <w:rsid w:val="000729CC"/>
    <w:rsid w:val="0009361C"/>
    <w:rsid w:val="00095719"/>
    <w:rsid w:val="00097BA9"/>
    <w:rsid w:val="000A3772"/>
    <w:rsid w:val="000B73F7"/>
    <w:rsid w:val="000B7546"/>
    <w:rsid w:val="000C07BC"/>
    <w:rsid w:val="000C25CE"/>
    <w:rsid w:val="000D2AE3"/>
    <w:rsid w:val="000E033A"/>
    <w:rsid w:val="000F2A6E"/>
    <w:rsid w:val="000F5C85"/>
    <w:rsid w:val="00107985"/>
    <w:rsid w:val="00112020"/>
    <w:rsid w:val="001136E0"/>
    <w:rsid w:val="0011772F"/>
    <w:rsid w:val="00130B07"/>
    <w:rsid w:val="00134DDB"/>
    <w:rsid w:val="00153714"/>
    <w:rsid w:val="00162D13"/>
    <w:rsid w:val="00183C04"/>
    <w:rsid w:val="001A2FB7"/>
    <w:rsid w:val="001B7A99"/>
    <w:rsid w:val="001D0B25"/>
    <w:rsid w:val="00200871"/>
    <w:rsid w:val="00205508"/>
    <w:rsid w:val="00234EB8"/>
    <w:rsid w:val="00244B16"/>
    <w:rsid w:val="00252D39"/>
    <w:rsid w:val="002623C5"/>
    <w:rsid w:val="00270645"/>
    <w:rsid w:val="00293733"/>
    <w:rsid w:val="002B03A1"/>
    <w:rsid w:val="002E60FA"/>
    <w:rsid w:val="002F528C"/>
    <w:rsid w:val="00304FC9"/>
    <w:rsid w:val="00344376"/>
    <w:rsid w:val="0035140A"/>
    <w:rsid w:val="0037484A"/>
    <w:rsid w:val="003819BF"/>
    <w:rsid w:val="003A1FC5"/>
    <w:rsid w:val="003A204D"/>
    <w:rsid w:val="003A5375"/>
    <w:rsid w:val="003B7C3D"/>
    <w:rsid w:val="003C1B3C"/>
    <w:rsid w:val="003E0D88"/>
    <w:rsid w:val="00403CAA"/>
    <w:rsid w:val="00420D76"/>
    <w:rsid w:val="00422C33"/>
    <w:rsid w:val="00424DE9"/>
    <w:rsid w:val="00425887"/>
    <w:rsid w:val="0042666F"/>
    <w:rsid w:val="004409D1"/>
    <w:rsid w:val="00475731"/>
    <w:rsid w:val="00476CAC"/>
    <w:rsid w:val="00496A63"/>
    <w:rsid w:val="00497C6C"/>
    <w:rsid w:val="004A415A"/>
    <w:rsid w:val="004A645D"/>
    <w:rsid w:val="004B12D9"/>
    <w:rsid w:val="004B5337"/>
    <w:rsid w:val="004C4D0E"/>
    <w:rsid w:val="004E3FD1"/>
    <w:rsid w:val="004E6E1F"/>
    <w:rsid w:val="004F1B62"/>
    <w:rsid w:val="004F25BB"/>
    <w:rsid w:val="004F5E37"/>
    <w:rsid w:val="0052171A"/>
    <w:rsid w:val="005266CD"/>
    <w:rsid w:val="00544A2A"/>
    <w:rsid w:val="00560737"/>
    <w:rsid w:val="00563A8E"/>
    <w:rsid w:val="005651DC"/>
    <w:rsid w:val="005820FC"/>
    <w:rsid w:val="00597106"/>
    <w:rsid w:val="005A2F7A"/>
    <w:rsid w:val="005B2283"/>
    <w:rsid w:val="005E301D"/>
    <w:rsid w:val="005E6706"/>
    <w:rsid w:val="005F4E14"/>
    <w:rsid w:val="00601302"/>
    <w:rsid w:val="006030FA"/>
    <w:rsid w:val="00605B3D"/>
    <w:rsid w:val="00620939"/>
    <w:rsid w:val="0063274F"/>
    <w:rsid w:val="00641478"/>
    <w:rsid w:val="00656845"/>
    <w:rsid w:val="006571EF"/>
    <w:rsid w:val="00663839"/>
    <w:rsid w:val="0067598F"/>
    <w:rsid w:val="0069550B"/>
    <w:rsid w:val="006A0F12"/>
    <w:rsid w:val="006A72BB"/>
    <w:rsid w:val="006B1C1C"/>
    <w:rsid w:val="006B6E06"/>
    <w:rsid w:val="006C6DDF"/>
    <w:rsid w:val="006D2813"/>
    <w:rsid w:val="006D32DA"/>
    <w:rsid w:val="006E631D"/>
    <w:rsid w:val="00704652"/>
    <w:rsid w:val="00725E35"/>
    <w:rsid w:val="00737B66"/>
    <w:rsid w:val="007447D2"/>
    <w:rsid w:val="0074498C"/>
    <w:rsid w:val="00747491"/>
    <w:rsid w:val="00755887"/>
    <w:rsid w:val="00755E87"/>
    <w:rsid w:val="007675DF"/>
    <w:rsid w:val="00787A09"/>
    <w:rsid w:val="007A0C78"/>
    <w:rsid w:val="007A1B8D"/>
    <w:rsid w:val="007B2CD0"/>
    <w:rsid w:val="007B32C1"/>
    <w:rsid w:val="007B3556"/>
    <w:rsid w:val="007E7765"/>
    <w:rsid w:val="0081618C"/>
    <w:rsid w:val="00824023"/>
    <w:rsid w:val="00831DAA"/>
    <w:rsid w:val="00840C17"/>
    <w:rsid w:val="00846B83"/>
    <w:rsid w:val="00856282"/>
    <w:rsid w:val="0086636E"/>
    <w:rsid w:val="00876B42"/>
    <w:rsid w:val="00886A0A"/>
    <w:rsid w:val="00890433"/>
    <w:rsid w:val="008B2DF9"/>
    <w:rsid w:val="008C7AF7"/>
    <w:rsid w:val="008C7E26"/>
    <w:rsid w:val="008D60EC"/>
    <w:rsid w:val="008E3AA6"/>
    <w:rsid w:val="00914B3E"/>
    <w:rsid w:val="00915426"/>
    <w:rsid w:val="00926097"/>
    <w:rsid w:val="00931AA8"/>
    <w:rsid w:val="009321F3"/>
    <w:rsid w:val="00933774"/>
    <w:rsid w:val="009435E7"/>
    <w:rsid w:val="0094430C"/>
    <w:rsid w:val="009529FB"/>
    <w:rsid w:val="00965DE6"/>
    <w:rsid w:val="0096684B"/>
    <w:rsid w:val="00972FF1"/>
    <w:rsid w:val="00990F1E"/>
    <w:rsid w:val="00997215"/>
    <w:rsid w:val="009B2890"/>
    <w:rsid w:val="009E6046"/>
    <w:rsid w:val="00A00E61"/>
    <w:rsid w:val="00A03598"/>
    <w:rsid w:val="00A03E86"/>
    <w:rsid w:val="00A10349"/>
    <w:rsid w:val="00A17BEE"/>
    <w:rsid w:val="00A2182A"/>
    <w:rsid w:val="00A22195"/>
    <w:rsid w:val="00A27EFB"/>
    <w:rsid w:val="00A301D3"/>
    <w:rsid w:val="00A30A79"/>
    <w:rsid w:val="00A64B52"/>
    <w:rsid w:val="00A66F43"/>
    <w:rsid w:val="00A7177C"/>
    <w:rsid w:val="00A7202D"/>
    <w:rsid w:val="00A74375"/>
    <w:rsid w:val="00AB654F"/>
    <w:rsid w:val="00AB7D88"/>
    <w:rsid w:val="00AF242A"/>
    <w:rsid w:val="00B16957"/>
    <w:rsid w:val="00B2516D"/>
    <w:rsid w:val="00B310A8"/>
    <w:rsid w:val="00B72E7A"/>
    <w:rsid w:val="00B74F7B"/>
    <w:rsid w:val="00BA1409"/>
    <w:rsid w:val="00BB2C7B"/>
    <w:rsid w:val="00BB481C"/>
    <w:rsid w:val="00BC7DD0"/>
    <w:rsid w:val="00BE564F"/>
    <w:rsid w:val="00BF07F9"/>
    <w:rsid w:val="00C041A2"/>
    <w:rsid w:val="00C378AB"/>
    <w:rsid w:val="00C4108E"/>
    <w:rsid w:val="00C62F11"/>
    <w:rsid w:val="00C6446D"/>
    <w:rsid w:val="00C70BF5"/>
    <w:rsid w:val="00C721CE"/>
    <w:rsid w:val="00C81669"/>
    <w:rsid w:val="00C82DEA"/>
    <w:rsid w:val="00C92C9D"/>
    <w:rsid w:val="00CC152C"/>
    <w:rsid w:val="00CC4E3E"/>
    <w:rsid w:val="00CD47B8"/>
    <w:rsid w:val="00CD7A28"/>
    <w:rsid w:val="00D00E9C"/>
    <w:rsid w:val="00D013C1"/>
    <w:rsid w:val="00D24E4F"/>
    <w:rsid w:val="00D41969"/>
    <w:rsid w:val="00D5283D"/>
    <w:rsid w:val="00D54621"/>
    <w:rsid w:val="00DB51EC"/>
    <w:rsid w:val="00DC0E34"/>
    <w:rsid w:val="00DD3661"/>
    <w:rsid w:val="00DF3865"/>
    <w:rsid w:val="00E0457C"/>
    <w:rsid w:val="00E07A24"/>
    <w:rsid w:val="00E235C8"/>
    <w:rsid w:val="00E31B6B"/>
    <w:rsid w:val="00E4789A"/>
    <w:rsid w:val="00E517DF"/>
    <w:rsid w:val="00E5776E"/>
    <w:rsid w:val="00E76078"/>
    <w:rsid w:val="00E93B83"/>
    <w:rsid w:val="00EA0322"/>
    <w:rsid w:val="00ED09FF"/>
    <w:rsid w:val="00F07087"/>
    <w:rsid w:val="00F25146"/>
    <w:rsid w:val="00F4272E"/>
    <w:rsid w:val="00F526C5"/>
    <w:rsid w:val="00F67E3A"/>
    <w:rsid w:val="00F818EF"/>
    <w:rsid w:val="00FA009F"/>
    <w:rsid w:val="00FA707F"/>
    <w:rsid w:val="00FB6F27"/>
    <w:rsid w:val="00FB7507"/>
    <w:rsid w:val="00FC029C"/>
    <w:rsid w:val="00FD3F5B"/>
    <w:rsid w:val="00FE02F1"/>
    <w:rsid w:val="00FE60B7"/>
    <w:rsid w:val="00FF08A9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E76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607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76078"/>
    <w:rPr>
      <w:rFonts w:ascii="Calibri" w:eastAsia="Times New Roman" w:hAnsi="Calibri"/>
    </w:rPr>
  </w:style>
  <w:style w:type="paragraph" w:styleId="a5">
    <w:name w:val="footer"/>
    <w:basedOn w:val="a"/>
    <w:link w:val="a6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E76078"/>
    <w:rPr>
      <w:rFonts w:ascii="Calibri" w:eastAsia="Times New Roman" w:hAnsi="Calibri"/>
    </w:rPr>
  </w:style>
  <w:style w:type="paragraph" w:styleId="a7">
    <w:name w:val="Balloon Text"/>
    <w:basedOn w:val="a"/>
    <w:link w:val="a8"/>
    <w:semiHidden/>
    <w:rsid w:val="00E7607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semiHidden/>
    <w:locked/>
    <w:rsid w:val="00E76078"/>
    <w:rPr>
      <w:rFonts w:ascii="Segoe UI" w:eastAsia="Times New Roman" w:hAnsi="Segoe UI"/>
      <w:sz w:val="18"/>
    </w:rPr>
  </w:style>
  <w:style w:type="paragraph" w:customStyle="1" w:styleId="1">
    <w:name w:val="Абзац списка1"/>
    <w:basedOn w:val="a"/>
    <w:rsid w:val="00E76078"/>
    <w:pPr>
      <w:ind w:left="720"/>
      <w:contextualSpacing/>
    </w:pPr>
  </w:style>
  <w:style w:type="character" w:styleId="a9">
    <w:name w:val="Hyperlink"/>
    <w:basedOn w:val="a0"/>
    <w:rsid w:val="00E76078"/>
    <w:rPr>
      <w:color w:val="0000FF"/>
      <w:u w:val="single"/>
    </w:rPr>
  </w:style>
  <w:style w:type="table" w:styleId="aa">
    <w:name w:val="Table Grid"/>
    <w:basedOn w:val="a1"/>
    <w:rsid w:val="00E76078"/>
    <w:pPr>
      <w:ind w:firstLine="709"/>
      <w:jc w:val="both"/>
    </w:pPr>
    <w:rPr>
      <w:rFonts w:ascii="Times New Roman" w:eastAsia="Times New Roman" w:hAnsi="Times New Roman"/>
      <w:color w:val="00000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6078"/>
    <w:rPr>
      <w:rFonts w:cs="Times New Roman"/>
    </w:rPr>
  </w:style>
  <w:style w:type="character" w:styleId="ab">
    <w:name w:val="annotation reference"/>
    <w:basedOn w:val="a0"/>
    <w:semiHidden/>
    <w:rsid w:val="00E76078"/>
    <w:rPr>
      <w:sz w:val="16"/>
    </w:rPr>
  </w:style>
  <w:style w:type="paragraph" w:styleId="ac">
    <w:name w:val="annotation text"/>
    <w:basedOn w:val="a"/>
    <w:link w:val="ad"/>
    <w:semiHidden/>
    <w:rsid w:val="00E76078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link w:val="ac"/>
    <w:semiHidden/>
    <w:locked/>
    <w:rsid w:val="00E76078"/>
    <w:rPr>
      <w:rFonts w:ascii="Calibri" w:eastAsia="Times New Roman" w:hAnsi="Calibri"/>
      <w:sz w:val="20"/>
    </w:rPr>
  </w:style>
  <w:style w:type="paragraph" w:styleId="ae">
    <w:name w:val="annotation subject"/>
    <w:basedOn w:val="ac"/>
    <w:next w:val="ac"/>
    <w:link w:val="af"/>
    <w:semiHidden/>
    <w:rsid w:val="00E76078"/>
    <w:rPr>
      <w:b/>
      <w:bCs/>
    </w:rPr>
  </w:style>
  <w:style w:type="character" w:customStyle="1" w:styleId="af">
    <w:name w:val="Тема примечания Знак"/>
    <w:link w:val="ae"/>
    <w:semiHidden/>
    <w:locked/>
    <w:rsid w:val="00E76078"/>
    <w:rPr>
      <w:rFonts w:ascii="Calibri" w:eastAsia="Times New Roman" w:hAnsi="Calibri"/>
      <w:b/>
      <w:sz w:val="20"/>
    </w:rPr>
  </w:style>
  <w:style w:type="paragraph" w:customStyle="1" w:styleId="Style14">
    <w:name w:val="Style14"/>
    <w:basedOn w:val="a"/>
    <w:rsid w:val="004F25BB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rsid w:val="004F25BB"/>
    <w:rPr>
      <w:rFonts w:ascii="Times New Roman" w:hAnsi="Times New Roman"/>
      <w:sz w:val="26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026DA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footnote text"/>
    <w:basedOn w:val="a"/>
    <w:semiHidden/>
    <w:rsid w:val="009E6046"/>
    <w:rPr>
      <w:sz w:val="20"/>
      <w:szCs w:val="20"/>
    </w:rPr>
  </w:style>
  <w:style w:type="character" w:styleId="af1">
    <w:name w:val="footnote reference"/>
    <w:basedOn w:val="a0"/>
    <w:semiHidden/>
    <w:rsid w:val="009E6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E76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607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76078"/>
    <w:rPr>
      <w:rFonts w:ascii="Calibri" w:eastAsia="Times New Roman" w:hAnsi="Calibri"/>
    </w:rPr>
  </w:style>
  <w:style w:type="paragraph" w:styleId="a5">
    <w:name w:val="footer"/>
    <w:basedOn w:val="a"/>
    <w:link w:val="a6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E76078"/>
    <w:rPr>
      <w:rFonts w:ascii="Calibri" w:eastAsia="Times New Roman" w:hAnsi="Calibri"/>
    </w:rPr>
  </w:style>
  <w:style w:type="paragraph" w:styleId="a7">
    <w:name w:val="Balloon Text"/>
    <w:basedOn w:val="a"/>
    <w:link w:val="a8"/>
    <w:semiHidden/>
    <w:rsid w:val="00E7607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semiHidden/>
    <w:locked/>
    <w:rsid w:val="00E76078"/>
    <w:rPr>
      <w:rFonts w:ascii="Segoe UI" w:eastAsia="Times New Roman" w:hAnsi="Segoe UI"/>
      <w:sz w:val="18"/>
    </w:rPr>
  </w:style>
  <w:style w:type="paragraph" w:customStyle="1" w:styleId="1">
    <w:name w:val="Абзац списка1"/>
    <w:basedOn w:val="a"/>
    <w:rsid w:val="00E76078"/>
    <w:pPr>
      <w:ind w:left="720"/>
      <w:contextualSpacing/>
    </w:pPr>
  </w:style>
  <w:style w:type="character" w:styleId="a9">
    <w:name w:val="Hyperlink"/>
    <w:basedOn w:val="a0"/>
    <w:rsid w:val="00E76078"/>
    <w:rPr>
      <w:color w:val="0000FF"/>
      <w:u w:val="single"/>
    </w:rPr>
  </w:style>
  <w:style w:type="table" w:styleId="aa">
    <w:name w:val="Table Grid"/>
    <w:basedOn w:val="a1"/>
    <w:rsid w:val="00E76078"/>
    <w:pPr>
      <w:ind w:firstLine="709"/>
      <w:jc w:val="both"/>
    </w:pPr>
    <w:rPr>
      <w:rFonts w:ascii="Times New Roman" w:eastAsia="Times New Roman" w:hAnsi="Times New Roman"/>
      <w:color w:val="00000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6078"/>
    <w:rPr>
      <w:rFonts w:cs="Times New Roman"/>
    </w:rPr>
  </w:style>
  <w:style w:type="character" w:styleId="ab">
    <w:name w:val="annotation reference"/>
    <w:basedOn w:val="a0"/>
    <w:semiHidden/>
    <w:rsid w:val="00E76078"/>
    <w:rPr>
      <w:sz w:val="16"/>
    </w:rPr>
  </w:style>
  <w:style w:type="paragraph" w:styleId="ac">
    <w:name w:val="annotation text"/>
    <w:basedOn w:val="a"/>
    <w:link w:val="ad"/>
    <w:semiHidden/>
    <w:rsid w:val="00E76078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link w:val="ac"/>
    <w:semiHidden/>
    <w:locked/>
    <w:rsid w:val="00E76078"/>
    <w:rPr>
      <w:rFonts w:ascii="Calibri" w:eastAsia="Times New Roman" w:hAnsi="Calibri"/>
      <w:sz w:val="20"/>
    </w:rPr>
  </w:style>
  <w:style w:type="paragraph" w:styleId="ae">
    <w:name w:val="annotation subject"/>
    <w:basedOn w:val="ac"/>
    <w:next w:val="ac"/>
    <w:link w:val="af"/>
    <w:semiHidden/>
    <w:rsid w:val="00E76078"/>
    <w:rPr>
      <w:b/>
      <w:bCs/>
    </w:rPr>
  </w:style>
  <w:style w:type="character" w:customStyle="1" w:styleId="af">
    <w:name w:val="Тема примечания Знак"/>
    <w:link w:val="ae"/>
    <w:semiHidden/>
    <w:locked/>
    <w:rsid w:val="00E76078"/>
    <w:rPr>
      <w:rFonts w:ascii="Calibri" w:eastAsia="Times New Roman" w:hAnsi="Calibri"/>
      <w:b/>
      <w:sz w:val="20"/>
    </w:rPr>
  </w:style>
  <w:style w:type="paragraph" w:customStyle="1" w:styleId="Style14">
    <w:name w:val="Style14"/>
    <w:basedOn w:val="a"/>
    <w:rsid w:val="004F25BB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rsid w:val="004F25BB"/>
    <w:rPr>
      <w:rFonts w:ascii="Times New Roman" w:hAnsi="Times New Roman"/>
      <w:sz w:val="26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026DA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footnote text"/>
    <w:basedOn w:val="a"/>
    <w:semiHidden/>
    <w:rsid w:val="009E6046"/>
    <w:rPr>
      <w:sz w:val="20"/>
      <w:szCs w:val="20"/>
    </w:rPr>
  </w:style>
  <w:style w:type="character" w:styleId="af1">
    <w:name w:val="footnote reference"/>
    <w:basedOn w:val="a0"/>
    <w:semiHidden/>
    <w:rsid w:val="009E6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Солиева Наталья Борисовна</dc:creator>
  <cp:lastModifiedBy>Александра Валерьевна Цурбан</cp:lastModifiedBy>
  <cp:revision>12</cp:revision>
  <cp:lastPrinted>2021-07-23T08:39:00Z</cp:lastPrinted>
  <dcterms:created xsi:type="dcterms:W3CDTF">2021-07-22T15:12:00Z</dcterms:created>
  <dcterms:modified xsi:type="dcterms:W3CDTF">2021-07-23T11:50:00Z</dcterms:modified>
</cp:coreProperties>
</file>