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3" w:rsidRDefault="007B7EB2" w:rsidP="004947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1DA55C" wp14:editId="615DAC63">
            <wp:extent cx="572770" cy="7207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B43" w:rsidRDefault="00711B43" w:rsidP="004947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ЛЕНИНГРАДСКОЙ ОБЛАСТИ 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ДЕЛАМИ </w:t>
      </w: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4947C0" w:rsidRDefault="004947C0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«____» </w:t>
      </w:r>
      <w:r w:rsidR="00F84FDC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8C1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84FD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№_____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8C1F77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приказ Управления делами Правительства Ленинградской области от 15.06.2021 № 5 «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определения объема и условия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субсидии на иные цели государственн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м бюджетн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 xml:space="preserve">ям, в отношении которых функции и полномочия учредителя осуществляет Управление делами 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Прав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ительства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11B43" w:rsidRDefault="00711B43" w:rsidP="003E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1F77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8C1F77">
        <w:rPr>
          <w:rFonts w:ascii="Times New Roman" w:eastAsia="Times New Roman" w:hAnsi="Times New Roman" w:cs="Times New Roman"/>
          <w:sz w:val="28"/>
          <w:szCs w:val="28"/>
        </w:rPr>
        <w:t xml:space="preserve">е с федеральным законодательством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5776D5" w:rsidRPr="00E41A5C" w:rsidRDefault="007B7EB2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776D5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Порядок </w:t>
      </w:r>
      <w:r w:rsidR="005776D5" w:rsidRPr="005776D5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объема и условия предоставления субсидии на иные цели государственным бюджетным учреждениям, в отношении которых функции и полномочия учредителя осуществляет Управление </w:t>
      </w:r>
      <w:r w:rsidR="005776D5" w:rsidRPr="00E41A5C">
        <w:rPr>
          <w:rFonts w:ascii="Times New Roman" w:eastAsia="Times New Roman" w:hAnsi="Times New Roman" w:cs="Times New Roman"/>
          <w:sz w:val="28"/>
          <w:szCs w:val="28"/>
        </w:rPr>
        <w:t>делами Правительства Ленинградской области, утвержденный приказом Управления делами Правительства Ленинградской области от 15.06.2021 № 5 (далее – Порядок):</w:t>
      </w:r>
    </w:p>
    <w:p w:rsidR="00711B43" w:rsidRPr="00E41A5C" w:rsidRDefault="005776D5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5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B7EB2" w:rsidRPr="00E4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Пункт 2.5 Порядка изложить в следующей редакции: </w:t>
      </w:r>
    </w:p>
    <w:p w:rsidR="005776D5" w:rsidRPr="00E41A5C" w:rsidRDefault="005776D5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«2.5. В целях получения субсидии учреждение представляет </w:t>
      </w:r>
      <w:proofErr w:type="gramStart"/>
      <w:r w:rsidRPr="00E41A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1A5C">
        <w:rPr>
          <w:rFonts w:ascii="Times New Roman" w:eastAsia="Times New Roman" w:hAnsi="Times New Roman" w:cs="Times New Roman"/>
          <w:sz w:val="28"/>
          <w:szCs w:val="28"/>
        </w:rPr>
        <w:t>орган-учредитель</w:t>
      </w:r>
      <w:proofErr w:type="gramEnd"/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5776D5" w:rsidRPr="00E41A5C" w:rsidRDefault="005776D5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5C">
        <w:rPr>
          <w:rFonts w:ascii="Times New Roman" w:eastAsia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 в приложении к настоящему Порядку,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данные;</w:t>
      </w:r>
    </w:p>
    <w:p w:rsidR="00803460" w:rsidRPr="00E41A5C" w:rsidRDefault="00803460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5C">
        <w:rPr>
          <w:rFonts w:ascii="Times New Roman" w:eastAsia="Times New Roman" w:hAnsi="Times New Roman" w:cs="Times New Roman"/>
          <w:sz w:val="28"/>
          <w:szCs w:val="28"/>
        </w:rPr>
        <w:t>перечень объектов основных средств, планируемых к приобретению, в случае если целью предоставления субсидии является приобретение имущества, а также акт обследования и дефектную ведомость, в случае замены основных средств;</w:t>
      </w:r>
    </w:p>
    <w:p w:rsidR="005776D5" w:rsidRPr="00E41A5C" w:rsidRDefault="005776D5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5C">
        <w:rPr>
          <w:rFonts w:ascii="Times New Roman" w:eastAsia="Times New Roman" w:hAnsi="Times New Roman" w:cs="Times New Roman"/>
          <w:sz w:val="28"/>
          <w:szCs w:val="28"/>
        </w:rPr>
        <w:t>перечень объектов недвижимости, подлежащих ремонту, акт обследования таких объектов и дефектную ведомость,</w:t>
      </w:r>
      <w:r w:rsidR="00D25EBE">
        <w:rPr>
          <w:rFonts w:ascii="Times New Roman" w:eastAsia="Times New Roman" w:hAnsi="Times New Roman" w:cs="Times New Roman"/>
          <w:sz w:val="28"/>
          <w:szCs w:val="28"/>
        </w:rPr>
        <w:t xml:space="preserve"> предписание уполномоченного органа (при наличии),</w:t>
      </w:r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предварительную смету расходов, в случае если целью предоставления субсидии является проведение капитального ремонта,  реставрации;</w:t>
      </w:r>
    </w:p>
    <w:p w:rsidR="00CE073E" w:rsidRDefault="00803460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E41A5C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D25EBE">
        <w:rPr>
          <w:rFonts w:ascii="Times New Roman" w:eastAsia="Times New Roman" w:hAnsi="Times New Roman" w:cs="Times New Roman"/>
          <w:sz w:val="28"/>
          <w:szCs w:val="28"/>
        </w:rPr>
        <w:t xml:space="preserve">и документов-оснований </w:t>
      </w:r>
      <w:r w:rsidR="00296B05" w:rsidRPr="00296B05">
        <w:rPr>
          <w:rFonts w:ascii="Times New Roman" w:eastAsia="Times New Roman" w:hAnsi="Times New Roman" w:cs="Times New Roman"/>
          <w:sz w:val="28"/>
          <w:szCs w:val="28"/>
        </w:rPr>
        <w:t xml:space="preserve">(договор; счет на оплату; документы, </w:t>
      </w:r>
      <w:r w:rsidR="00296B05" w:rsidRPr="00296B05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подтверждающие оказание услуг (выполнение работ), получение товарно-материальных ценностей, в том числе: акт оказания услуг (выполнения работ), универсальный передаточный документ, товарная накладная (товарно-транспортная накладная);</w:t>
      </w:r>
      <w:proofErr w:type="gramEnd"/>
      <w:r w:rsidR="00296B05" w:rsidRPr="00296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96B05" w:rsidRPr="00296B05"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взносам)</w:t>
      </w:r>
      <w:r w:rsidR="004A29D7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подтверждающие наличие </w:t>
      </w:r>
      <w:r w:rsidR="00CE073E" w:rsidRPr="00E41A5C">
        <w:rPr>
          <w:rFonts w:ascii="Times New Roman" w:eastAsia="Times New Roman" w:hAnsi="Times New Roman" w:cs="Times New Roman"/>
          <w:sz w:val="28"/>
          <w:szCs w:val="28"/>
        </w:rPr>
        <w:t xml:space="preserve">кредиторской задолженности у учреждения, соответствующие информации, отраженной в передаточном акте, составленном на дату регистрации учреждения как юридического лица, в случае если целью предоставления субсидии является погашение кредиторской задолженности, </w:t>
      </w:r>
      <w:r w:rsidR="00CE073E" w:rsidRPr="00CE073E">
        <w:rPr>
          <w:rFonts w:ascii="Times New Roman" w:eastAsia="Times New Roman" w:hAnsi="Times New Roman" w:cs="Times New Roman"/>
          <w:sz w:val="28"/>
          <w:szCs w:val="28"/>
        </w:rPr>
        <w:t>правопреемником которой является учреждение вследствие проведенной реорганизации в форме преобразования</w:t>
      </w:r>
      <w:r w:rsidR="00CE073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унитарного предприятия.».</w:t>
      </w:r>
      <w:proofErr w:type="gramEnd"/>
    </w:p>
    <w:p w:rsidR="004A29D7" w:rsidRDefault="00CE073E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A29D7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 2.8 Порядка </w:t>
      </w:r>
      <w:r w:rsidR="004A29D7">
        <w:rPr>
          <w:rFonts w:ascii="Times New Roman" w:eastAsia="Times New Roman" w:hAnsi="Times New Roman" w:cs="Times New Roman"/>
          <w:sz w:val="28"/>
          <w:szCs w:val="28"/>
        </w:rPr>
        <w:t>слова «(полностью или частично)» исключить.</w:t>
      </w:r>
    </w:p>
    <w:p w:rsidR="00E41A5C" w:rsidRDefault="00E41A5C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со дня его официального опубликования. </w:t>
      </w:r>
    </w:p>
    <w:p w:rsidR="00711B43" w:rsidRDefault="00E41A5C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B7E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B7E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B7E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управляющего делами - главного бухгалтера – Аликову Надежду Викторовну. </w:t>
      </w: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711B43" w:rsidRDefault="007B7EB2" w:rsidP="003E5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                                                    А.Л. Слепухин</w:t>
      </w: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1B43" w:rsidSect="00E41A5C">
      <w:pgSz w:w="11906" w:h="16838"/>
      <w:pgMar w:top="567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B43"/>
    <w:rsid w:val="00027A44"/>
    <w:rsid w:val="000564F5"/>
    <w:rsid w:val="000726AF"/>
    <w:rsid w:val="000807E6"/>
    <w:rsid w:val="001B1CE7"/>
    <w:rsid w:val="00296B05"/>
    <w:rsid w:val="00307FA7"/>
    <w:rsid w:val="00310C61"/>
    <w:rsid w:val="003E0B61"/>
    <w:rsid w:val="003E5124"/>
    <w:rsid w:val="003F5E49"/>
    <w:rsid w:val="0045758F"/>
    <w:rsid w:val="004947C0"/>
    <w:rsid w:val="004A29D7"/>
    <w:rsid w:val="004C59D6"/>
    <w:rsid w:val="00540671"/>
    <w:rsid w:val="005562B7"/>
    <w:rsid w:val="005776D5"/>
    <w:rsid w:val="006676DE"/>
    <w:rsid w:val="006B16B9"/>
    <w:rsid w:val="006F144C"/>
    <w:rsid w:val="00711B43"/>
    <w:rsid w:val="007B7EB2"/>
    <w:rsid w:val="00803460"/>
    <w:rsid w:val="00836A88"/>
    <w:rsid w:val="008C1F77"/>
    <w:rsid w:val="009B4885"/>
    <w:rsid w:val="009C5D47"/>
    <w:rsid w:val="009D465C"/>
    <w:rsid w:val="00A00A8F"/>
    <w:rsid w:val="00AB6006"/>
    <w:rsid w:val="00B321BE"/>
    <w:rsid w:val="00B94DE4"/>
    <w:rsid w:val="00BC736F"/>
    <w:rsid w:val="00BD0BA8"/>
    <w:rsid w:val="00BF030C"/>
    <w:rsid w:val="00C34401"/>
    <w:rsid w:val="00C805D4"/>
    <w:rsid w:val="00CA5032"/>
    <w:rsid w:val="00CE073E"/>
    <w:rsid w:val="00D02BFC"/>
    <w:rsid w:val="00D25EBE"/>
    <w:rsid w:val="00D82ED7"/>
    <w:rsid w:val="00DB5742"/>
    <w:rsid w:val="00E41A5C"/>
    <w:rsid w:val="00E95DC5"/>
    <w:rsid w:val="00EC5C31"/>
    <w:rsid w:val="00ED4ECF"/>
    <w:rsid w:val="00F84FDC"/>
    <w:rsid w:val="00F8712D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7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72D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styleId="a6">
    <w:name w:val="Hyperlink"/>
    <w:basedOn w:val="a0"/>
    <w:uiPriority w:val="99"/>
    <w:semiHidden/>
    <w:unhideWhenUsed/>
    <w:rsid w:val="008673AA"/>
    <w:rPr>
      <w:color w:val="0000FF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59"/>
    <w:rsid w:val="000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7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72D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styleId="a6">
    <w:name w:val="Hyperlink"/>
    <w:basedOn w:val="a0"/>
    <w:uiPriority w:val="99"/>
    <w:semiHidden/>
    <w:unhideWhenUsed/>
    <w:rsid w:val="008673AA"/>
    <w:rPr>
      <w:color w:val="0000FF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59"/>
    <w:rsid w:val="000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D198v4JQs9EoM+XW8SCyqsCMQ==">AMUW2mV5J2WyZRK5bhY5DUnIaV17VARo3siOJ6VbMnWXrhWzkGq5f2RQn73nKNu+JtXabDPeJtrS8fhVddnUqwq4Mmhi1T4rKisg4A/A4Ej8Ehbo/aceNCQfkPjj8DIzaM+/x/rPyWzstRd9wa3OrpUGTePNPZEIYXJ75oLd5Alzi6A7Ex4g1gbwnYCRD4uVGTDjjF5cFnf/BOvhHr5ODi8+6vDfttsqEzLf9jwt5uQtTetyPMuFqg6bnlYJqZNrhm3vSiAdX55C7xXvNXKotE+CB0BoN169jYm/+2YI9B5v3iUVWmE8/UydgOBQ26AuW4lGwfRMzop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26B5E3-A4CA-42A2-9D79-04E437F3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2</cp:revision>
  <cp:lastPrinted>2021-07-19T09:50:00Z</cp:lastPrinted>
  <dcterms:created xsi:type="dcterms:W3CDTF">2021-07-29T07:22:00Z</dcterms:created>
  <dcterms:modified xsi:type="dcterms:W3CDTF">2021-07-29T07:22:00Z</dcterms:modified>
</cp:coreProperties>
</file>