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79" w:rsidRPr="007E0B06" w:rsidRDefault="005D2579" w:rsidP="007C7A0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E0B06">
        <w:rPr>
          <w:noProof/>
          <w:szCs w:val="28"/>
          <w:lang w:eastAsia="ru-RU"/>
        </w:rPr>
        <w:drawing>
          <wp:inline distT="0" distB="0" distL="0" distR="0" wp14:anchorId="37F3CC5E" wp14:editId="1EF3FE6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579" w:rsidRPr="007E0B06" w:rsidRDefault="005D2579" w:rsidP="007C7A0F">
      <w:pPr>
        <w:spacing w:after="0" w:line="240" w:lineRule="auto"/>
        <w:jc w:val="center"/>
        <w:rPr>
          <w:b/>
        </w:rPr>
      </w:pPr>
    </w:p>
    <w:p w:rsidR="005D2579" w:rsidRPr="007E0B06" w:rsidRDefault="005D2579" w:rsidP="006B6653">
      <w:pPr>
        <w:spacing w:after="0" w:line="240" w:lineRule="auto"/>
        <w:jc w:val="center"/>
        <w:rPr>
          <w:b/>
        </w:rPr>
      </w:pPr>
      <w:r w:rsidRPr="007E0B06">
        <w:rPr>
          <w:b/>
        </w:rPr>
        <w:t>АДМИНИСТРАЦИЯ ЛЕНИНГРАДСКОЙ ОБЛАСТИ</w:t>
      </w:r>
    </w:p>
    <w:p w:rsidR="005D2579" w:rsidRPr="007E0B06" w:rsidRDefault="005D2579" w:rsidP="006B6653">
      <w:pPr>
        <w:spacing w:after="0" w:line="240" w:lineRule="auto"/>
        <w:jc w:val="center"/>
        <w:rPr>
          <w:b/>
        </w:rPr>
      </w:pPr>
    </w:p>
    <w:p w:rsidR="008579E7" w:rsidRPr="007E0B06" w:rsidRDefault="007C7A0F" w:rsidP="006B6653">
      <w:pPr>
        <w:spacing w:after="0" w:line="240" w:lineRule="auto"/>
        <w:jc w:val="center"/>
        <w:rPr>
          <w:b/>
        </w:rPr>
      </w:pPr>
      <w:r w:rsidRPr="007E0B06">
        <w:rPr>
          <w:b/>
        </w:rPr>
        <w:t>УПРАВЛЕНИЕ ДЕЛАМИ</w:t>
      </w:r>
      <w:r w:rsidR="008579E7" w:rsidRPr="007E0B06">
        <w:rPr>
          <w:b/>
        </w:rPr>
        <w:t xml:space="preserve"> </w:t>
      </w:r>
      <w:r w:rsidRPr="007E0B06">
        <w:rPr>
          <w:b/>
        </w:rPr>
        <w:t xml:space="preserve">ПРАВИТЕЛЬСТВА </w:t>
      </w:r>
    </w:p>
    <w:p w:rsidR="006D305C" w:rsidRPr="007E0B06" w:rsidRDefault="007C7A0F" w:rsidP="006B6653">
      <w:pPr>
        <w:spacing w:after="0" w:line="240" w:lineRule="auto"/>
        <w:jc w:val="center"/>
        <w:rPr>
          <w:b/>
        </w:rPr>
      </w:pPr>
      <w:r w:rsidRPr="007E0B06">
        <w:rPr>
          <w:b/>
        </w:rPr>
        <w:t>ЛЕНИНГРАДСКОЙ ОБЛАСТИ</w:t>
      </w:r>
    </w:p>
    <w:p w:rsidR="007C7A0F" w:rsidRPr="007E0B06" w:rsidRDefault="007C7A0F" w:rsidP="006B6653">
      <w:pPr>
        <w:spacing w:after="0" w:line="240" w:lineRule="auto"/>
        <w:jc w:val="center"/>
        <w:rPr>
          <w:b/>
          <w:lang w:bidi="ru-RU"/>
        </w:rPr>
      </w:pPr>
      <w:bookmarkStart w:id="1" w:name="bookmark0"/>
    </w:p>
    <w:bookmarkEnd w:id="1"/>
    <w:p w:rsidR="007C7A0F" w:rsidRPr="007E0B06" w:rsidRDefault="001F7BE6" w:rsidP="006B6653">
      <w:pPr>
        <w:spacing w:after="0" w:line="240" w:lineRule="auto"/>
        <w:jc w:val="center"/>
        <w:rPr>
          <w:b/>
          <w:lang w:bidi="ru-RU"/>
        </w:rPr>
      </w:pPr>
      <w:r w:rsidRPr="007E0B06">
        <w:rPr>
          <w:b/>
          <w:lang w:bidi="ru-RU"/>
        </w:rPr>
        <w:t>ПРИКАЗ</w:t>
      </w:r>
    </w:p>
    <w:p w:rsidR="007C7A0F" w:rsidRPr="007E0B06" w:rsidRDefault="007C7A0F" w:rsidP="006B6653">
      <w:pPr>
        <w:spacing w:after="0" w:line="240" w:lineRule="auto"/>
        <w:jc w:val="center"/>
        <w:rPr>
          <w:b/>
          <w:lang w:bidi="ru-RU"/>
        </w:rPr>
      </w:pPr>
    </w:p>
    <w:p w:rsidR="007C7A0F" w:rsidRPr="007E0B06" w:rsidRDefault="007C7A0F" w:rsidP="006B6653">
      <w:pPr>
        <w:spacing w:after="0" w:line="240" w:lineRule="auto"/>
        <w:jc w:val="center"/>
        <w:rPr>
          <w:lang w:bidi="ru-RU"/>
        </w:rPr>
      </w:pPr>
      <w:r w:rsidRPr="007E0B06">
        <w:rPr>
          <w:lang w:bidi="ru-RU"/>
        </w:rPr>
        <w:t xml:space="preserve">от </w:t>
      </w:r>
      <w:r w:rsidR="003E5546" w:rsidRPr="007E0B06">
        <w:rPr>
          <w:lang w:bidi="ru-RU"/>
        </w:rPr>
        <w:t>«</w:t>
      </w:r>
      <w:r w:rsidR="00E86C9C" w:rsidRPr="007E0B06">
        <w:rPr>
          <w:lang w:bidi="ru-RU"/>
        </w:rPr>
        <w:t>____</w:t>
      </w:r>
      <w:r w:rsidR="00A15913" w:rsidRPr="007E0B06">
        <w:rPr>
          <w:lang w:bidi="ru-RU"/>
        </w:rPr>
        <w:t xml:space="preserve">» </w:t>
      </w:r>
      <w:r w:rsidR="00E86C9C" w:rsidRPr="007E0B06">
        <w:rPr>
          <w:lang w:bidi="ru-RU"/>
        </w:rPr>
        <w:t>_______________</w:t>
      </w:r>
      <w:r w:rsidRPr="007E0B06">
        <w:rPr>
          <w:lang w:bidi="ru-RU"/>
        </w:rPr>
        <w:t xml:space="preserve"> 20</w:t>
      </w:r>
      <w:r w:rsidR="001F7BE6" w:rsidRPr="007E0B06">
        <w:rPr>
          <w:lang w:bidi="ru-RU"/>
        </w:rPr>
        <w:t>2</w:t>
      </w:r>
      <w:r w:rsidR="004E16BB">
        <w:rPr>
          <w:lang w:bidi="ru-RU"/>
        </w:rPr>
        <w:t>1</w:t>
      </w:r>
      <w:r w:rsidRPr="007E0B06">
        <w:rPr>
          <w:lang w:bidi="ru-RU"/>
        </w:rPr>
        <w:t xml:space="preserve"> года № </w:t>
      </w:r>
      <w:r w:rsidR="00A40DF3" w:rsidRPr="007E0B06">
        <w:rPr>
          <w:lang w:bidi="ru-RU"/>
        </w:rPr>
        <w:t>_______</w:t>
      </w:r>
    </w:p>
    <w:p w:rsidR="00E86C9C" w:rsidRPr="007E0B06" w:rsidRDefault="00E86C9C" w:rsidP="006B6653">
      <w:pPr>
        <w:spacing w:after="0" w:line="240" w:lineRule="auto"/>
        <w:jc w:val="center"/>
        <w:rPr>
          <w:lang w:bidi="ru-RU"/>
        </w:rPr>
      </w:pPr>
    </w:p>
    <w:p w:rsidR="00E86C9C" w:rsidRPr="007E0B06" w:rsidRDefault="007C7A0F" w:rsidP="006B6653">
      <w:pPr>
        <w:spacing w:after="0" w:line="240" w:lineRule="auto"/>
        <w:jc w:val="center"/>
        <w:rPr>
          <w:b/>
          <w:lang w:bidi="ru-RU"/>
        </w:rPr>
      </w:pPr>
      <w:r w:rsidRPr="007E0B06">
        <w:rPr>
          <w:b/>
          <w:lang w:bidi="ru-RU"/>
        </w:rPr>
        <w:t>О</w:t>
      </w:r>
      <w:r w:rsidR="00E86C9C" w:rsidRPr="007E0B06">
        <w:rPr>
          <w:b/>
          <w:lang w:bidi="ru-RU"/>
        </w:rPr>
        <w:t>б</w:t>
      </w:r>
      <w:r w:rsidRPr="007E0B06">
        <w:rPr>
          <w:b/>
          <w:lang w:bidi="ru-RU"/>
        </w:rPr>
        <w:t xml:space="preserve"> </w:t>
      </w:r>
      <w:r w:rsidR="00EB4BF8" w:rsidRPr="007E0B06">
        <w:rPr>
          <w:b/>
          <w:lang w:bidi="ru-RU"/>
        </w:rPr>
        <w:t>утверждении требовани</w:t>
      </w:r>
      <w:r w:rsidR="00F7472B" w:rsidRPr="007E0B06">
        <w:rPr>
          <w:b/>
          <w:lang w:bidi="ru-RU"/>
        </w:rPr>
        <w:t>й</w:t>
      </w:r>
      <w:r w:rsidR="00EB4BF8" w:rsidRPr="007E0B06">
        <w:rPr>
          <w:b/>
          <w:lang w:bidi="ru-RU"/>
        </w:rPr>
        <w:t xml:space="preserve"> к </w:t>
      </w:r>
      <w:proofErr w:type="gramStart"/>
      <w:r w:rsidR="00EB4BF8" w:rsidRPr="007E0B06">
        <w:rPr>
          <w:b/>
          <w:lang w:bidi="ru-RU"/>
        </w:rPr>
        <w:t>закупаемым</w:t>
      </w:r>
      <w:proofErr w:type="gramEnd"/>
      <w:r w:rsidR="00EB4BF8" w:rsidRPr="007E0B06">
        <w:rPr>
          <w:b/>
          <w:lang w:bidi="ru-RU"/>
        </w:rPr>
        <w:t xml:space="preserve"> государственными органами</w:t>
      </w:r>
      <w:r w:rsidR="00F7472B" w:rsidRPr="007E0B06">
        <w:rPr>
          <w:b/>
          <w:lang w:bidi="ru-RU"/>
        </w:rPr>
        <w:t xml:space="preserve"> Ленинградской области отдельных</w:t>
      </w:r>
      <w:r w:rsidR="00EB4BF8" w:rsidRPr="007E0B06">
        <w:rPr>
          <w:b/>
          <w:lang w:bidi="ru-RU"/>
        </w:rPr>
        <w:t xml:space="preserve"> вид</w:t>
      </w:r>
      <w:r w:rsidR="00F7472B" w:rsidRPr="007E0B06">
        <w:rPr>
          <w:b/>
          <w:lang w:bidi="ru-RU"/>
        </w:rPr>
        <w:t>ов</w:t>
      </w:r>
      <w:r w:rsidR="00EB4BF8" w:rsidRPr="007E0B06">
        <w:rPr>
          <w:b/>
          <w:lang w:bidi="ru-RU"/>
        </w:rPr>
        <w:t xml:space="preserve"> товаров, работ, услуг (в том числе предельные цены товаров, работ, услуг)</w:t>
      </w:r>
    </w:p>
    <w:p w:rsidR="007C7A0F" w:rsidRPr="007E0B06" w:rsidRDefault="007C7A0F" w:rsidP="006B6653">
      <w:pPr>
        <w:spacing w:after="0" w:line="240" w:lineRule="auto"/>
        <w:jc w:val="both"/>
        <w:rPr>
          <w:lang w:bidi="ru-RU"/>
        </w:rPr>
      </w:pPr>
    </w:p>
    <w:p w:rsidR="007C7A0F" w:rsidRPr="007E0B06" w:rsidRDefault="007C7A0F" w:rsidP="006B6653">
      <w:pPr>
        <w:spacing w:after="0" w:line="240" w:lineRule="auto"/>
        <w:ind w:firstLine="709"/>
        <w:jc w:val="both"/>
        <w:rPr>
          <w:rFonts w:cs="Times New Roman"/>
          <w:szCs w:val="28"/>
          <w:lang w:bidi="ru-RU"/>
        </w:rPr>
      </w:pPr>
      <w:proofErr w:type="gramStart"/>
      <w:r w:rsidRPr="007E0B06">
        <w:rPr>
          <w:rFonts w:cs="Times New Roman"/>
          <w:szCs w:val="28"/>
          <w:lang w:bidi="ru-RU"/>
        </w:rPr>
        <w:t xml:space="preserve">В соответствии с </w:t>
      </w:r>
      <w:r w:rsidR="00F7472B" w:rsidRPr="007E0B06">
        <w:rPr>
          <w:rFonts w:cs="Times New Roman"/>
          <w:szCs w:val="28"/>
          <w:lang w:bidi="ru-RU"/>
        </w:rPr>
        <w:t>п</w:t>
      </w:r>
      <w:r w:rsidR="00252AAF" w:rsidRPr="007E0B06">
        <w:rPr>
          <w:rFonts w:cs="Times New Roman"/>
          <w:szCs w:val="28"/>
          <w:lang w:bidi="ru-RU"/>
        </w:rPr>
        <w:t xml:space="preserve">унктом </w:t>
      </w:r>
      <w:r w:rsidR="00F7472B" w:rsidRPr="007E0B06">
        <w:rPr>
          <w:rFonts w:cs="Times New Roman"/>
          <w:szCs w:val="28"/>
          <w:lang w:bidi="ru-RU"/>
        </w:rPr>
        <w:t xml:space="preserve">2 </w:t>
      </w:r>
      <w:r w:rsidR="00252AAF" w:rsidRPr="007E0B06">
        <w:rPr>
          <w:rFonts w:cs="Times New Roman"/>
          <w:szCs w:val="28"/>
          <w:lang w:bidi="ru-RU"/>
        </w:rPr>
        <w:t>п</w:t>
      </w:r>
      <w:r w:rsidR="00F7472B" w:rsidRPr="007E0B06">
        <w:rPr>
          <w:rFonts w:cs="Times New Roman"/>
          <w:szCs w:val="28"/>
          <w:lang w:bidi="ru-RU"/>
        </w:rPr>
        <w:t>остановления Правительства Ленинградской области от 30</w:t>
      </w:r>
      <w:r w:rsidR="00422D4F" w:rsidRPr="007E0B06">
        <w:rPr>
          <w:rFonts w:cs="Times New Roman"/>
          <w:szCs w:val="28"/>
          <w:lang w:bidi="ru-RU"/>
        </w:rPr>
        <w:t xml:space="preserve"> декабря </w:t>
      </w:r>
      <w:r w:rsidR="00F7472B" w:rsidRPr="007E0B06">
        <w:rPr>
          <w:rFonts w:cs="Times New Roman"/>
          <w:szCs w:val="28"/>
          <w:lang w:bidi="ru-RU"/>
        </w:rPr>
        <w:t>2015</w:t>
      </w:r>
      <w:r w:rsidR="00422D4F" w:rsidRPr="007E0B06">
        <w:rPr>
          <w:rFonts w:cs="Times New Roman"/>
          <w:szCs w:val="28"/>
          <w:lang w:bidi="ru-RU"/>
        </w:rPr>
        <w:t xml:space="preserve"> года</w:t>
      </w:r>
      <w:r w:rsidR="00F7472B" w:rsidRPr="007E0B06">
        <w:rPr>
          <w:rFonts w:cs="Times New Roman"/>
          <w:szCs w:val="28"/>
          <w:lang w:bidi="ru-RU"/>
        </w:rPr>
        <w:t xml:space="preserve"> </w:t>
      </w:r>
      <w:r w:rsidR="00A40DF3" w:rsidRPr="007E0B06">
        <w:rPr>
          <w:rFonts w:cs="Times New Roman"/>
          <w:szCs w:val="28"/>
          <w:lang w:bidi="ru-RU"/>
        </w:rPr>
        <w:t>№</w:t>
      </w:r>
      <w:r w:rsidR="00F7472B" w:rsidRPr="007E0B06">
        <w:rPr>
          <w:rFonts w:cs="Times New Roman"/>
          <w:szCs w:val="28"/>
          <w:lang w:bidi="ru-RU"/>
        </w:rPr>
        <w:t xml:space="preserve"> 530 «Об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услуг)» </w:t>
      </w:r>
      <w:r w:rsidR="00283273" w:rsidRPr="007E0B06">
        <w:rPr>
          <w:rFonts w:cs="Times New Roman"/>
          <w:szCs w:val="28"/>
          <w:lang w:bidi="ru-RU"/>
        </w:rPr>
        <w:t>приказываю</w:t>
      </w:r>
      <w:r w:rsidRPr="007E0B06">
        <w:rPr>
          <w:rFonts w:cs="Times New Roman"/>
          <w:szCs w:val="28"/>
          <w:lang w:bidi="ru-RU"/>
        </w:rPr>
        <w:t>:</w:t>
      </w:r>
      <w:proofErr w:type="gramEnd"/>
    </w:p>
    <w:p w:rsidR="00524B2A" w:rsidRPr="007E0B06" w:rsidRDefault="00524B2A" w:rsidP="00524B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  <w:lang w:bidi="ru-RU"/>
        </w:rPr>
      </w:pPr>
      <w:r w:rsidRPr="007E0B06">
        <w:rPr>
          <w:rFonts w:cs="Times New Roman"/>
          <w:szCs w:val="28"/>
          <w:lang w:bidi="ru-RU"/>
        </w:rPr>
        <w:t xml:space="preserve">1. </w:t>
      </w:r>
      <w:r w:rsidR="009D329C" w:rsidRPr="007E0B06">
        <w:rPr>
          <w:rFonts w:cs="Times New Roman"/>
          <w:szCs w:val="28"/>
          <w:lang w:bidi="ru-RU"/>
        </w:rPr>
        <w:t>Утвердить требования к закупаемым государственными органами Ленинградской области отдельным видам товаров, работ, услуг (в том числе предельные цены товаров, работ, услуг)</w:t>
      </w:r>
      <w:r w:rsidR="00323320" w:rsidRPr="007E0B06">
        <w:rPr>
          <w:rFonts w:cs="Times New Roman"/>
          <w:szCs w:val="28"/>
          <w:lang w:bidi="ru-RU"/>
        </w:rPr>
        <w:t>, согласно приложению</w:t>
      </w:r>
      <w:r w:rsidR="009D329C" w:rsidRPr="007E0B06">
        <w:rPr>
          <w:rFonts w:cs="Times New Roman"/>
          <w:szCs w:val="28"/>
          <w:lang w:bidi="ru-RU"/>
        </w:rPr>
        <w:t xml:space="preserve"> №1</w:t>
      </w:r>
      <w:r w:rsidR="00323320" w:rsidRPr="007E0B06">
        <w:rPr>
          <w:rFonts w:cs="Times New Roman"/>
          <w:szCs w:val="28"/>
          <w:lang w:bidi="ru-RU"/>
        </w:rPr>
        <w:t xml:space="preserve"> к настоящему приказу.</w:t>
      </w:r>
    </w:p>
    <w:p w:rsidR="00252AAF" w:rsidRPr="007E0B06" w:rsidRDefault="004E16BB" w:rsidP="00524B2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cs="Times New Roman"/>
          <w:szCs w:val="28"/>
          <w:lang w:bidi="ru-RU"/>
        </w:rPr>
      </w:pPr>
      <w:r>
        <w:rPr>
          <w:rFonts w:cs="Times New Roman"/>
          <w:szCs w:val="28"/>
          <w:lang w:bidi="ru-RU"/>
        </w:rPr>
        <w:t>2</w:t>
      </w:r>
      <w:r w:rsidR="00524B2A" w:rsidRPr="007E0B06">
        <w:rPr>
          <w:rFonts w:cs="Times New Roman"/>
          <w:szCs w:val="28"/>
          <w:lang w:bidi="ru-RU"/>
        </w:rPr>
        <w:t xml:space="preserve">. </w:t>
      </w:r>
      <w:r w:rsidR="00614918" w:rsidRPr="007E0B06">
        <w:rPr>
          <w:rFonts w:cs="Times New Roman"/>
          <w:szCs w:val="28"/>
          <w:lang w:bidi="ru-RU"/>
        </w:rPr>
        <w:t>Признать утратившим</w:t>
      </w:r>
      <w:r w:rsidR="00252AAF" w:rsidRPr="007E0B06">
        <w:rPr>
          <w:rFonts w:cs="Times New Roman"/>
          <w:szCs w:val="28"/>
          <w:lang w:bidi="ru-RU"/>
        </w:rPr>
        <w:t>и</w:t>
      </w:r>
      <w:r w:rsidR="00614918" w:rsidRPr="007E0B06">
        <w:rPr>
          <w:rFonts w:cs="Times New Roman"/>
          <w:szCs w:val="28"/>
          <w:lang w:bidi="ru-RU"/>
        </w:rPr>
        <w:t xml:space="preserve"> силу</w:t>
      </w:r>
      <w:r w:rsidR="00252AAF" w:rsidRPr="007E0B06">
        <w:rPr>
          <w:rFonts w:cs="Times New Roman"/>
          <w:szCs w:val="28"/>
          <w:lang w:bidi="ru-RU"/>
        </w:rPr>
        <w:t>:</w:t>
      </w:r>
    </w:p>
    <w:p w:rsidR="00252AAF" w:rsidRPr="007E0B06" w:rsidRDefault="00252AAF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7E0B06">
        <w:rPr>
          <w:rFonts w:cs="Times New Roman"/>
          <w:szCs w:val="28"/>
          <w:lang w:bidi="ru-RU"/>
        </w:rPr>
        <w:t>-</w:t>
      </w:r>
      <w:r w:rsidR="00614918" w:rsidRPr="007E0B06">
        <w:rPr>
          <w:rFonts w:cs="Times New Roman"/>
          <w:szCs w:val="28"/>
          <w:lang w:bidi="ru-RU"/>
        </w:rPr>
        <w:t xml:space="preserve"> приказ Управления делами Правительства Ленинградской области от </w:t>
      </w:r>
      <w:r w:rsidRPr="007E0B06">
        <w:rPr>
          <w:rFonts w:eastAsia="Calibri" w:cs="Times New Roman"/>
          <w:szCs w:val="28"/>
        </w:rPr>
        <w:t>31</w:t>
      </w:r>
      <w:r w:rsidR="00422D4F" w:rsidRPr="007E0B06">
        <w:rPr>
          <w:rFonts w:eastAsia="Calibri" w:cs="Times New Roman"/>
          <w:szCs w:val="28"/>
        </w:rPr>
        <w:t xml:space="preserve"> марта  </w:t>
      </w:r>
      <w:r w:rsidRPr="007E0B06">
        <w:rPr>
          <w:rFonts w:eastAsia="Calibri" w:cs="Times New Roman"/>
          <w:szCs w:val="28"/>
        </w:rPr>
        <w:t>2016</w:t>
      </w:r>
      <w:r w:rsidR="00422D4F" w:rsidRPr="007E0B06">
        <w:rPr>
          <w:rFonts w:eastAsia="Calibri" w:cs="Times New Roman"/>
          <w:szCs w:val="28"/>
        </w:rPr>
        <w:t xml:space="preserve"> года</w:t>
      </w:r>
      <w:r w:rsidRPr="007E0B06">
        <w:rPr>
          <w:rFonts w:eastAsia="Calibri" w:cs="Times New Roman"/>
          <w:szCs w:val="28"/>
        </w:rPr>
        <w:t xml:space="preserve"> № 1 «</w:t>
      </w:r>
      <w:hyperlink r:id="rId8" w:history="1">
        <w:r w:rsidRPr="007E0B06">
          <w:rPr>
            <w:rFonts w:eastAsia="Calibri" w:cs="Times New Roman"/>
            <w:szCs w:val="28"/>
          </w:rPr>
          <w:t>Об утверждении обязательного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Управлением делами Правительства Ленинградской области</w:t>
        </w:r>
      </w:hyperlink>
      <w:r w:rsidRPr="007E0B06">
        <w:rPr>
          <w:rFonts w:eastAsia="Calibri" w:cs="Times New Roman"/>
          <w:szCs w:val="28"/>
        </w:rPr>
        <w:t>»;</w:t>
      </w:r>
    </w:p>
    <w:p w:rsidR="00252AAF" w:rsidRPr="007E0B06" w:rsidRDefault="00252AAF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gramStart"/>
      <w:r w:rsidRPr="007E0B06">
        <w:rPr>
          <w:rFonts w:eastAsia="Calibri" w:cs="Times New Roman"/>
          <w:szCs w:val="28"/>
        </w:rPr>
        <w:t>- приказ Управления делами Правительства Ленинградской области от 30</w:t>
      </w:r>
      <w:r w:rsidR="00422D4F" w:rsidRPr="007E0B06">
        <w:rPr>
          <w:rFonts w:eastAsia="Calibri" w:cs="Times New Roman"/>
          <w:szCs w:val="28"/>
        </w:rPr>
        <w:t xml:space="preserve"> мая  </w:t>
      </w:r>
      <w:r w:rsidRPr="007E0B06">
        <w:rPr>
          <w:rFonts w:eastAsia="Calibri" w:cs="Times New Roman"/>
          <w:szCs w:val="28"/>
        </w:rPr>
        <w:t>2017</w:t>
      </w:r>
      <w:r w:rsidR="00422D4F" w:rsidRPr="007E0B06">
        <w:rPr>
          <w:rFonts w:eastAsia="Calibri" w:cs="Times New Roman"/>
          <w:szCs w:val="28"/>
        </w:rPr>
        <w:t xml:space="preserve"> года</w:t>
      </w:r>
      <w:r w:rsidRPr="007E0B06">
        <w:rPr>
          <w:rFonts w:eastAsia="Calibri" w:cs="Times New Roman"/>
          <w:szCs w:val="28"/>
        </w:rPr>
        <w:t xml:space="preserve"> № 11 «</w:t>
      </w:r>
      <w:hyperlink r:id="rId9" w:history="1">
        <w:r w:rsidRPr="007E0B06">
          <w:rPr>
            <w:rFonts w:eastAsia="Calibri" w:cs="Times New Roman"/>
            <w:szCs w:val="28"/>
          </w:rPr>
          <w:t>О внесении изменения в приказ Управления делами Правительства Ленинградской области от 31 марта 2016 года № 1 «Об утверждении обязательного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закупаемых Управлением делами Правительства Ленинградской</w:t>
        </w:r>
        <w:proofErr w:type="gramEnd"/>
        <w:r w:rsidRPr="007E0B06">
          <w:rPr>
            <w:rFonts w:eastAsia="Calibri" w:cs="Times New Roman"/>
            <w:szCs w:val="28"/>
          </w:rPr>
          <w:t xml:space="preserve"> области</w:t>
        </w:r>
      </w:hyperlink>
      <w:r w:rsidRPr="007E0B06">
        <w:rPr>
          <w:rFonts w:eastAsia="Calibri" w:cs="Times New Roman"/>
          <w:szCs w:val="28"/>
        </w:rPr>
        <w:t>»;</w:t>
      </w:r>
    </w:p>
    <w:p w:rsidR="00252AAF" w:rsidRDefault="006B6653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gramStart"/>
      <w:r w:rsidRPr="007E0B06">
        <w:rPr>
          <w:rFonts w:eastAsia="Calibri" w:cs="Times New Roman"/>
          <w:szCs w:val="28"/>
        </w:rPr>
        <w:t>- приказ У</w:t>
      </w:r>
      <w:r w:rsidR="00252AAF" w:rsidRPr="007E0B06">
        <w:rPr>
          <w:rFonts w:eastAsia="Calibri" w:cs="Times New Roman"/>
          <w:szCs w:val="28"/>
        </w:rPr>
        <w:t>правления делами Правительства Ленинградской области от 21</w:t>
      </w:r>
      <w:r w:rsidR="00422D4F" w:rsidRPr="007E0B06">
        <w:rPr>
          <w:rFonts w:eastAsia="Calibri" w:cs="Times New Roman"/>
          <w:szCs w:val="28"/>
        </w:rPr>
        <w:t xml:space="preserve"> января </w:t>
      </w:r>
      <w:r w:rsidR="00252AAF" w:rsidRPr="007E0B06">
        <w:rPr>
          <w:rFonts w:eastAsia="Calibri" w:cs="Times New Roman"/>
          <w:szCs w:val="28"/>
        </w:rPr>
        <w:t>2019</w:t>
      </w:r>
      <w:r w:rsidR="00422D4F" w:rsidRPr="007E0B06">
        <w:rPr>
          <w:rFonts w:eastAsia="Calibri" w:cs="Times New Roman"/>
          <w:szCs w:val="28"/>
        </w:rPr>
        <w:t xml:space="preserve"> года</w:t>
      </w:r>
      <w:r w:rsidR="00252AAF" w:rsidRPr="007E0B06">
        <w:rPr>
          <w:rFonts w:eastAsia="Calibri" w:cs="Times New Roman"/>
          <w:szCs w:val="28"/>
        </w:rPr>
        <w:t xml:space="preserve"> № 1 «</w:t>
      </w:r>
      <w:hyperlink r:id="rId10" w:history="1">
        <w:r w:rsidR="00252AAF" w:rsidRPr="007E0B06">
          <w:rPr>
            <w:rFonts w:eastAsia="Calibri" w:cs="Times New Roman"/>
            <w:szCs w:val="28"/>
          </w:rPr>
          <w:t>О внесении изменений в приказ Управления делами Правительства Ленинградской области от 31 марта 2016 года № 1 «Об утверждении обязательного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закупаемых Управлением делами Правительства Ленинградской</w:t>
        </w:r>
        <w:proofErr w:type="gramEnd"/>
        <w:r w:rsidR="00252AAF" w:rsidRPr="007E0B06">
          <w:rPr>
            <w:rFonts w:eastAsia="Calibri" w:cs="Times New Roman"/>
            <w:szCs w:val="28"/>
          </w:rPr>
          <w:t xml:space="preserve"> области</w:t>
        </w:r>
      </w:hyperlink>
      <w:r w:rsidR="00252AAF" w:rsidRPr="007E0B06">
        <w:rPr>
          <w:rFonts w:eastAsia="Calibri" w:cs="Times New Roman"/>
          <w:szCs w:val="28"/>
        </w:rPr>
        <w:t>».</w:t>
      </w:r>
    </w:p>
    <w:p w:rsidR="004E16BB" w:rsidRPr="007E0B06" w:rsidRDefault="004E16BB" w:rsidP="004E16B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</w:t>
      </w:r>
      <w:r w:rsidRPr="004E16BB">
        <w:rPr>
          <w:rFonts w:eastAsia="Calibri" w:cs="Times New Roman"/>
          <w:szCs w:val="28"/>
        </w:rPr>
        <w:t>приказ</w:t>
      </w:r>
      <w:r>
        <w:rPr>
          <w:rFonts w:eastAsia="Calibri" w:cs="Times New Roman"/>
          <w:szCs w:val="28"/>
        </w:rPr>
        <w:t xml:space="preserve"> </w:t>
      </w:r>
      <w:r w:rsidRPr="004E16BB">
        <w:rPr>
          <w:rFonts w:eastAsia="Calibri" w:cs="Times New Roman"/>
          <w:szCs w:val="28"/>
        </w:rPr>
        <w:t>Управления делами Правительства Ленинградской области</w:t>
      </w:r>
      <w:r>
        <w:rPr>
          <w:rFonts w:eastAsia="Calibri" w:cs="Times New Roman"/>
          <w:szCs w:val="28"/>
        </w:rPr>
        <w:t xml:space="preserve"> </w:t>
      </w:r>
      <w:r w:rsidRPr="004E16BB">
        <w:rPr>
          <w:rFonts w:eastAsia="Calibri" w:cs="Times New Roman"/>
          <w:szCs w:val="28"/>
        </w:rPr>
        <w:t xml:space="preserve">от 3 июля 2020 г. </w:t>
      </w:r>
      <w:r>
        <w:rPr>
          <w:rFonts w:eastAsia="Calibri" w:cs="Times New Roman"/>
          <w:szCs w:val="28"/>
        </w:rPr>
        <w:t>№</w:t>
      </w:r>
      <w:r w:rsidRPr="004E16BB">
        <w:rPr>
          <w:rFonts w:eastAsia="Calibri" w:cs="Times New Roman"/>
          <w:szCs w:val="28"/>
        </w:rPr>
        <w:t xml:space="preserve"> 5</w:t>
      </w:r>
      <w:r>
        <w:rPr>
          <w:rFonts w:eastAsia="Calibri" w:cs="Times New Roman"/>
          <w:szCs w:val="28"/>
        </w:rPr>
        <w:t xml:space="preserve"> «О</w:t>
      </w:r>
      <w:r w:rsidRPr="004E16BB">
        <w:rPr>
          <w:rFonts w:eastAsia="Calibri" w:cs="Times New Roman"/>
          <w:szCs w:val="28"/>
        </w:rPr>
        <w:t>б утверждении требований к закупаемым государственными</w:t>
      </w:r>
      <w:r>
        <w:rPr>
          <w:rFonts w:eastAsia="Calibri" w:cs="Times New Roman"/>
          <w:szCs w:val="28"/>
        </w:rPr>
        <w:t xml:space="preserve"> </w:t>
      </w:r>
      <w:r w:rsidRPr="004E16BB">
        <w:rPr>
          <w:rFonts w:eastAsia="Calibri" w:cs="Times New Roman"/>
          <w:szCs w:val="28"/>
        </w:rPr>
        <w:t>органами ленинградской области отдельным видам</w:t>
      </w:r>
      <w:r>
        <w:rPr>
          <w:rFonts w:eastAsia="Calibri" w:cs="Times New Roman"/>
          <w:szCs w:val="28"/>
        </w:rPr>
        <w:t xml:space="preserve"> </w:t>
      </w:r>
      <w:r w:rsidRPr="004E16BB">
        <w:rPr>
          <w:rFonts w:eastAsia="Calibri" w:cs="Times New Roman"/>
          <w:szCs w:val="28"/>
        </w:rPr>
        <w:t>товаров, работ, услуг (в том числе предельные цены</w:t>
      </w:r>
      <w:r>
        <w:rPr>
          <w:rFonts w:eastAsia="Calibri" w:cs="Times New Roman"/>
          <w:szCs w:val="28"/>
        </w:rPr>
        <w:t xml:space="preserve"> </w:t>
      </w:r>
      <w:r w:rsidRPr="004E16BB">
        <w:rPr>
          <w:rFonts w:eastAsia="Calibri" w:cs="Times New Roman"/>
          <w:szCs w:val="28"/>
        </w:rPr>
        <w:t>товаров, работ, услуг)</w:t>
      </w:r>
      <w:r>
        <w:rPr>
          <w:rFonts w:eastAsia="Calibri" w:cs="Times New Roman"/>
          <w:szCs w:val="28"/>
        </w:rPr>
        <w:t>».</w:t>
      </w:r>
    </w:p>
    <w:p w:rsidR="006B6653" w:rsidRPr="007E0B06" w:rsidRDefault="00524B2A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7E0B06">
        <w:rPr>
          <w:rFonts w:eastAsia="Calibri" w:cs="Times New Roman"/>
          <w:szCs w:val="28"/>
        </w:rPr>
        <w:t>4</w:t>
      </w:r>
      <w:r w:rsidR="006B6653" w:rsidRPr="007E0B06">
        <w:rPr>
          <w:rFonts w:eastAsia="Calibri" w:cs="Times New Roman"/>
          <w:szCs w:val="28"/>
        </w:rPr>
        <w:t xml:space="preserve">. Настоящий приказ вступает в силу со дня подписания и  распространяет свое действие на правоотношения, возникшие с </w:t>
      </w:r>
      <w:r w:rsidR="004E16BB">
        <w:rPr>
          <w:rFonts w:eastAsia="Calibri" w:cs="Times New Roman"/>
          <w:szCs w:val="28"/>
        </w:rPr>
        <w:t>6</w:t>
      </w:r>
      <w:r w:rsidR="006B6653" w:rsidRPr="007E0B06">
        <w:rPr>
          <w:rFonts w:eastAsia="Calibri" w:cs="Times New Roman"/>
          <w:szCs w:val="28"/>
        </w:rPr>
        <w:t xml:space="preserve"> </w:t>
      </w:r>
      <w:r w:rsidR="004E16BB">
        <w:rPr>
          <w:rFonts w:eastAsia="Calibri" w:cs="Times New Roman"/>
          <w:szCs w:val="28"/>
        </w:rPr>
        <w:t>августа</w:t>
      </w:r>
      <w:r w:rsidR="006B6653" w:rsidRPr="007E0B06">
        <w:rPr>
          <w:rFonts w:eastAsia="Calibri" w:cs="Times New Roman"/>
          <w:szCs w:val="28"/>
        </w:rPr>
        <w:t xml:space="preserve"> 202</w:t>
      </w:r>
      <w:r w:rsidR="004E16BB">
        <w:rPr>
          <w:rFonts w:eastAsia="Calibri" w:cs="Times New Roman"/>
          <w:szCs w:val="28"/>
        </w:rPr>
        <w:t>1</w:t>
      </w:r>
      <w:r w:rsidR="006B6653" w:rsidRPr="007E0B06">
        <w:rPr>
          <w:rFonts w:eastAsia="Calibri" w:cs="Times New Roman"/>
          <w:szCs w:val="28"/>
        </w:rPr>
        <w:t xml:space="preserve"> года.</w:t>
      </w:r>
    </w:p>
    <w:p w:rsidR="00252AAF" w:rsidRPr="007E0B06" w:rsidRDefault="00524B2A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7E0B06">
        <w:rPr>
          <w:rFonts w:eastAsia="Calibri" w:cs="Times New Roman"/>
          <w:szCs w:val="28"/>
        </w:rPr>
        <w:t>5</w:t>
      </w:r>
      <w:r w:rsidR="006B6653" w:rsidRPr="007E0B06">
        <w:rPr>
          <w:rFonts w:eastAsia="Calibri" w:cs="Times New Roman"/>
          <w:szCs w:val="28"/>
        </w:rPr>
        <w:t xml:space="preserve">. </w:t>
      </w:r>
      <w:proofErr w:type="gramStart"/>
      <w:r w:rsidR="00252AAF" w:rsidRPr="007E0B06">
        <w:rPr>
          <w:rFonts w:eastAsia="Calibri" w:cs="Times New Roman"/>
          <w:szCs w:val="28"/>
        </w:rPr>
        <w:t>Контроль за</w:t>
      </w:r>
      <w:proofErr w:type="gramEnd"/>
      <w:r w:rsidR="00252AAF" w:rsidRPr="007E0B06">
        <w:rPr>
          <w:rFonts w:eastAsia="Calibri" w:cs="Times New Roman"/>
          <w:szCs w:val="28"/>
        </w:rPr>
        <w:t xml:space="preserve"> исполнением настоящего приказа возложить на заместителя управляющего делами.</w:t>
      </w:r>
    </w:p>
    <w:p w:rsidR="00252AAF" w:rsidRPr="007E0B06" w:rsidRDefault="00252AAF" w:rsidP="00252AA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szCs w:val="28"/>
          <w:lang w:bidi="ru-RU"/>
        </w:rPr>
      </w:pPr>
    </w:p>
    <w:p w:rsidR="000A32B3" w:rsidRPr="007E0B06" w:rsidRDefault="000A32B3" w:rsidP="00A40DF3">
      <w:pPr>
        <w:pStyle w:val="a3"/>
        <w:spacing w:after="0" w:line="240" w:lineRule="auto"/>
        <w:ind w:left="0"/>
        <w:rPr>
          <w:lang w:bidi="ru-RU"/>
        </w:rPr>
      </w:pPr>
    </w:p>
    <w:p w:rsidR="000A32B3" w:rsidRPr="007E0B06" w:rsidRDefault="000A32B3" w:rsidP="00A40DF3">
      <w:pPr>
        <w:shd w:val="clear" w:color="auto" w:fill="FFFFFF" w:themeFill="background1"/>
        <w:spacing w:after="0" w:line="240" w:lineRule="auto"/>
        <w:jc w:val="both"/>
        <w:rPr>
          <w:szCs w:val="28"/>
        </w:rPr>
      </w:pPr>
      <w:r w:rsidRPr="007E0B06">
        <w:rPr>
          <w:szCs w:val="28"/>
        </w:rPr>
        <w:t xml:space="preserve">Управляющий делами </w:t>
      </w:r>
    </w:p>
    <w:p w:rsidR="000A32B3" w:rsidRPr="007E0B06" w:rsidRDefault="000A32B3" w:rsidP="00A40DF3">
      <w:pPr>
        <w:shd w:val="clear" w:color="auto" w:fill="FFFFFF" w:themeFill="background1"/>
        <w:spacing w:after="0" w:line="240" w:lineRule="auto"/>
        <w:jc w:val="both"/>
        <w:rPr>
          <w:szCs w:val="28"/>
        </w:rPr>
      </w:pPr>
      <w:r w:rsidRPr="007E0B06">
        <w:rPr>
          <w:szCs w:val="28"/>
        </w:rPr>
        <w:t>Правительства Ленинградской области                                                  А.Л. Слепухин</w:t>
      </w:r>
    </w:p>
    <w:p w:rsidR="000A32B3" w:rsidRPr="007E0B06" w:rsidRDefault="000A32B3" w:rsidP="000A32B3">
      <w:pPr>
        <w:spacing w:after="0" w:line="240" w:lineRule="auto"/>
        <w:jc w:val="both"/>
        <w:rPr>
          <w:lang w:bidi="ru-RU"/>
        </w:rPr>
      </w:pPr>
    </w:p>
    <w:p w:rsidR="007C7A0F" w:rsidRPr="007E0B06" w:rsidRDefault="007C7A0F" w:rsidP="00FD52D5">
      <w:pPr>
        <w:spacing w:after="0" w:line="240" w:lineRule="auto"/>
        <w:jc w:val="both"/>
      </w:pPr>
    </w:p>
    <w:p w:rsidR="00283273" w:rsidRPr="007E0B06" w:rsidRDefault="00283273" w:rsidP="00323320">
      <w:pPr>
        <w:spacing w:after="0" w:line="240" w:lineRule="auto"/>
        <w:rPr>
          <w:sz w:val="24"/>
          <w:szCs w:val="24"/>
        </w:rPr>
      </w:pPr>
    </w:p>
    <w:p w:rsidR="00C57237" w:rsidRPr="007E0B06" w:rsidRDefault="00C57237" w:rsidP="00BF5522">
      <w:pPr>
        <w:spacing w:after="0" w:line="240" w:lineRule="auto"/>
        <w:jc w:val="right"/>
        <w:sectPr w:rsidR="00C57237" w:rsidRPr="007E0B06" w:rsidSect="007E0B06">
          <w:pgSz w:w="11906" w:h="16838"/>
          <w:pgMar w:top="426" w:right="424" w:bottom="851" w:left="1134" w:header="708" w:footer="708" w:gutter="0"/>
          <w:cols w:space="708"/>
          <w:docGrid w:linePitch="360"/>
        </w:sectPr>
      </w:pPr>
    </w:p>
    <w:p w:rsidR="00C57237" w:rsidRPr="007E0B06" w:rsidRDefault="00C57237" w:rsidP="00BF5522">
      <w:pPr>
        <w:spacing w:after="0" w:line="240" w:lineRule="auto"/>
        <w:jc w:val="right"/>
      </w:pPr>
      <w:r w:rsidRPr="007E0B06">
        <w:lastRenderedPageBreak/>
        <w:t xml:space="preserve">Приложение </w:t>
      </w:r>
      <w:r w:rsidR="00524B2A" w:rsidRPr="007E0B06">
        <w:t>№1</w:t>
      </w:r>
    </w:p>
    <w:p w:rsidR="00C57237" w:rsidRPr="007E0B06" w:rsidRDefault="00C57237" w:rsidP="00C57237"/>
    <w:p w:rsidR="00C57237" w:rsidRPr="007E0B06" w:rsidRDefault="009D329C" w:rsidP="00C57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B06">
        <w:rPr>
          <w:rFonts w:ascii="Times New Roman" w:hAnsi="Times New Roman" w:cs="Times New Roman"/>
          <w:sz w:val="28"/>
          <w:szCs w:val="28"/>
        </w:rPr>
        <w:t>Требования к закупаемым государственными органами Ленинградской области отдельным видам товаров, работ, услуг (в том числе предельные цены товаров, работ, услуг)</w:t>
      </w:r>
    </w:p>
    <w:p w:rsidR="00BF5522" w:rsidRDefault="00BF5522" w:rsidP="00C57237">
      <w:pPr>
        <w:jc w:val="center"/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933"/>
        <w:gridCol w:w="1701"/>
        <w:gridCol w:w="840"/>
        <w:gridCol w:w="1003"/>
        <w:gridCol w:w="1701"/>
        <w:gridCol w:w="1548"/>
        <w:gridCol w:w="1276"/>
        <w:gridCol w:w="1418"/>
        <w:gridCol w:w="1559"/>
        <w:gridCol w:w="1287"/>
      </w:tblGrid>
      <w:tr w:rsidR="004E16B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N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Код по ОКПД 2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333" w:type="dxa"/>
            <w:gridSpan w:val="9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E16B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характеристика</w:t>
            </w:r>
          </w:p>
        </w:tc>
        <w:tc>
          <w:tcPr>
            <w:tcW w:w="1843" w:type="dxa"/>
            <w:gridSpan w:val="2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6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значение характеристики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40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код по ОКЕИ</w:t>
            </w:r>
          </w:p>
        </w:tc>
        <w:tc>
          <w:tcPr>
            <w:tcW w:w="1003" w:type="dxa"/>
            <w:vMerge w:val="restart"/>
            <w:tcMar>
              <w:left w:w="51" w:type="dxa"/>
              <w:right w:w="51" w:type="dxa"/>
            </w:tcMar>
          </w:tcPr>
          <w:p w:rsidR="00B2153B" w:rsidRDefault="00B2153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</w:t>
            </w:r>
            <w:r w:rsidR="004E16BB"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аиме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4525" w:type="dxa"/>
            <w:gridSpan w:val="3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должности категории "Руководители", должности государственной гражданской службы категории "Руководители"</w:t>
            </w:r>
          </w:p>
        </w:tc>
        <w:tc>
          <w:tcPr>
            <w:tcW w:w="1418" w:type="dxa"/>
            <w:vMerge w:val="restart"/>
            <w:tcMar>
              <w:left w:w="51" w:type="dxa"/>
              <w:right w:w="51" w:type="dxa"/>
            </w:tcMar>
          </w:tcPr>
          <w:p w:rsid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должности категории "Помощники (советники)", должности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государст</w:t>
            </w:r>
            <w:proofErr w:type="spellEnd"/>
            <w:r w:rsidR="00B2153B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венной гражданской службы категории "Помощники (советники)"</w:t>
            </w:r>
          </w:p>
        </w:tc>
        <w:tc>
          <w:tcPr>
            <w:tcW w:w="1559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должности категории "Специалисты", должности </w:t>
            </w:r>
            <w:proofErr w:type="spellStart"/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государст</w:t>
            </w:r>
            <w:proofErr w:type="spellEnd"/>
            <w:r w:rsidR="00B2153B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венной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гражданской службы категории "Специалисты"</w:t>
            </w:r>
          </w:p>
        </w:tc>
        <w:tc>
          <w:tcPr>
            <w:tcW w:w="128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должности категории "</w:t>
            </w:r>
            <w:proofErr w:type="spellStart"/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Обеспечи</w:t>
            </w:r>
            <w:r w:rsidR="00170D3F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вающие</w:t>
            </w:r>
            <w:proofErr w:type="spellEnd"/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специалис</w:t>
            </w:r>
            <w:proofErr w:type="spellEnd"/>
            <w:r w:rsidR="00170D3F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ты", должности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государст</w:t>
            </w:r>
            <w:proofErr w:type="spellEnd"/>
            <w:r w:rsidR="00B2153B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венной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гражданс</w:t>
            </w:r>
            <w:proofErr w:type="spellEnd"/>
            <w:r w:rsidR="00170D3F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кой службы категории "Обеспечивающие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специалис</w:t>
            </w:r>
            <w:proofErr w:type="spellEnd"/>
            <w:r w:rsidR="00170D3F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ты"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40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0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или заместитель руководителя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иные должности</w:t>
            </w: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12</w:t>
            </w:r>
          </w:p>
        </w:tc>
      </w:tr>
      <w:tr w:rsidR="00B2153B" w:rsidRPr="00B2153B" w:rsidTr="00B2153B">
        <w:tc>
          <w:tcPr>
            <w:tcW w:w="56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26.30.11</w:t>
            </w:r>
          </w:p>
        </w:tc>
        <w:tc>
          <w:tcPr>
            <w:tcW w:w="193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Аппаратура коммуникационная передающая с приемными устройствами. Пояснения по требуемой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продукции: телефоны мобильные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 xml:space="preserve">Тип устройства (телефон/смартфон) поддерживаемые стандарты, операционная система, время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Wi-Fi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,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Bluetooth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15000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15000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15000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29.10.21</w:t>
            </w:r>
          </w:p>
        </w:tc>
        <w:tc>
          <w:tcPr>
            <w:tcW w:w="1933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251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Лошадиных сил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276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418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59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28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Не более 2,5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Не более 2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Комплектация: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привода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Турбонаддув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кузова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Усилитель руля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Система охлаждения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Отделка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 отделки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BAS (усилитель экстренного торможения)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ESC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(электронная система курсовой устойчивости)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Наличие/отсут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TRC (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антипробуксовочная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система)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Круиз-контроль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 света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 дождя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Многофункциональный дисплей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Датчики парковки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Светодиодные ходовые огни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Камера заднего вида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Окраска кузова металлик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Колесные диски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29.10.22</w:t>
            </w:r>
          </w:p>
        </w:tc>
        <w:tc>
          <w:tcPr>
            <w:tcW w:w="1933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Средства транспортные с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двигателем с искровым зажиганием, с рабочим объемом цилиндров более 1500 куб. см, новые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251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Лошадиных сил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276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ся</w:t>
            </w:r>
          </w:p>
        </w:tc>
        <w:tc>
          <w:tcPr>
            <w:tcW w:w="1418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Не приобретаетс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559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Не приобретается</w:t>
            </w:r>
          </w:p>
        </w:tc>
        <w:tc>
          <w:tcPr>
            <w:tcW w:w="128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ся</w:t>
            </w: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Не более 2,5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Не более 2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Комплектация: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привода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Турбонаддув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кузова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Усилитель руля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Система охлаждения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Отделка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 отделки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EBD (электронная система распределения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тормозного усилия)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BAS (усилитель экстренного торможения)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TRC (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антипробуксовочная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система)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Круиз-контроль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 света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 дождя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Многофункциональный дисплей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Датчики парковки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Светодиодные ходовые огни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Камера заднего вида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Окраска кузова металлик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Колесные диски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29.10.23</w:t>
            </w:r>
          </w:p>
        </w:tc>
        <w:tc>
          <w:tcPr>
            <w:tcW w:w="1933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полудизелем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), новые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251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Лошадиных сил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276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418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59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28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Не более 2,5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Не более 2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Комплектация: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привода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Турбонаддув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кузова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Усилитель руля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Система охлаждения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Отделка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 отделки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ABS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(антиблокировочная система тормозов)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Наличие/отсут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BAS (усилитель экстренного торможения)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TRC (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антипробуксовочная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система)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Круиз-контроль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 света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 дождя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Многофункциональный дисплей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Датчики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парковки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Наличие/отсут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Светодиодные ходовые огни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Камера заднего вида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Окраска кузова металлик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Колесные диски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29.10.24</w:t>
            </w:r>
          </w:p>
        </w:tc>
        <w:tc>
          <w:tcPr>
            <w:tcW w:w="1933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251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Лошадиных сил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276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418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59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28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Не более 2,5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Не более 2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Комплектация: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привода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Турбонаддув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кузова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Усилитель руля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Система охлаждения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Отделка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 отделки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BAS (усилитель экстренного торможения)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TRC (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антипробуксовочная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система)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Круиз-контроль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 света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 дождя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Многофункциональный дисплей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Датчики парковки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Светодиодные ходовые огни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Камера заднего вида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Окраска кузова металлик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Колесные диски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49.32.12</w:t>
            </w:r>
          </w:p>
        </w:tc>
        <w:tc>
          <w:tcPr>
            <w:tcW w:w="1933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Услуги по аренде легковых автомобилей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экономкласса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 водителем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251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Лошадиных сил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810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Автоматическая/механическая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Время предоставления автомобиля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потребителю</w:t>
            </w:r>
          </w:p>
        </w:tc>
        <w:tc>
          <w:tcPr>
            <w:tcW w:w="840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Возможное значение: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 8.00 до 20.00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часов по рабочим дням;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 8.00 до 20.00 часов, включая выходные и праздничные дни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Возможное значение: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 8.00 до 20.00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часов по рабочим дням;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 8.00 до 20.00 часов, включая выходные и праздничные дни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Возможное значение: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 8.00 до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20.00 часов по рабочим дням;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 8.00 до 20.00 часов, включая выходные и праздничные дни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40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0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привода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Задний/передний/полный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Турбонаддув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кузова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минивэн</w:t>
            </w:r>
            <w:proofErr w:type="spellEnd"/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минивэн</w:t>
            </w:r>
            <w:proofErr w:type="spellEnd"/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Седан/универсал/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хэтчбек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/внедорожник/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минивэн</w:t>
            </w:r>
            <w:proofErr w:type="spellEnd"/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Усилитель руля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Система охлаждения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Климат-контроль/кондиционер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Отделка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Кожа/ткань/искусственная кожа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 отделки салона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Черный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/белый/коричневый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BAS (усилитель экстренного торможения)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TRC (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антипробуксовочная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система)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Круиз-контроль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 света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 дождя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Многофункциональный дисплей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Датчики парковки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Светодиодные ходовые огни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Камера заднего вида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Окраска кузова металлик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Колесные диски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Наличие/отсутствие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26.20.11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продукции: ноутбуки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Тип процессора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Объем накопителя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256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накопителя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100000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80000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60000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26.20.11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IPS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IPS</w:t>
            </w:r>
          </w:p>
        </w:tc>
        <w:tc>
          <w:tcPr>
            <w:tcW w:w="1276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418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59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28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</w:t>
            </w: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Bluetooth</w:t>
            </w:r>
            <w:proofErr w:type="spellEnd"/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</w:t>
            </w: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Поддержка 4G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Наличие</w:t>
            </w: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Объем встроенной памяти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128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60000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60000</w:t>
            </w: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26.20.15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ств дл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я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автоматической обработки данных: запоминающие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Тип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Моноблок</w:t>
            </w:r>
          </w:p>
        </w:tc>
        <w:tc>
          <w:tcPr>
            <w:tcW w:w="1548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276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418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59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28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Размер экрана/монитора - диагональ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Дюймов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23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Частота ядер процессора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Гигагерцев</w:t>
            </w:r>
            <w:proofErr w:type="spellEnd"/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2,4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Объем накопителя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500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накопителя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видеоадаптера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Дискретный/интегрированный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130000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26.20.15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ств дл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1)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процессора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i3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Объем накопителя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500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500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500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500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120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500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накопителя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видеоадаптера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Интегрированный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Интегрированный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Интегрированный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Интегрированный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Интегрированный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70000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70000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26.20.15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Машины вычислительные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ств дл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2)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Тип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процессора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i5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i5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i5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i5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i5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Объем накопителя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240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1000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240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1000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240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1000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240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1000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240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1000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накопителя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видеоадаптера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Интегрированный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Интегрированный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Интегрированный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Интегрированный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Интегрированный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80000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80000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26.20.15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ств дл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системный блок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(тип 3)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Тип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Системный блок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процессора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i7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i7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i7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i7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i7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16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16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16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16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16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Объем накопителя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Гигабайтов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240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1000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240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1000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240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1000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240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1000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не менее 240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HDD не менее 1000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накопителя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SSD + HDD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видеоадаптера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Дискретный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Дискретный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Дискретный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Дискретный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Дискретный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140000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140000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140000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140000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140000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26.20.17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1)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Диагональ экрана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Дюймов</w:t>
            </w:r>
          </w:p>
        </w:tc>
        <w:tc>
          <w:tcPr>
            <w:tcW w:w="1701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23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23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23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23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23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Разрешение экрана при частоте 60 Гц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Точек на дюйм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1920 x 1080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1920 x 1080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1920 x 1080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1920 x 1080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1920 x 1080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Коэффициент контрастности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1000:1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1000:1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1000:1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1000:1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1000:1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Время отклика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6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6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6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6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6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26.20.17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Диагональ экрана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Дюймов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15</w:t>
            </w:r>
          </w:p>
        </w:tc>
        <w:tc>
          <w:tcPr>
            <w:tcW w:w="1548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276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418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59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28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Разрешение экрана при частоте 60 Гц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Точек на дюйм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1024 x 768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Коэффициент контрастности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500:1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Время отклика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8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45000</w:t>
            </w: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8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26.20.17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Мониторы и проекторы, преимущественно используемые в системах автоматической обработки данных. Пояснения по требуемой продукции: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мониторы (тип 3)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Диагональ экрана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25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28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25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28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25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28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25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28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25</w:t>
            </w:r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28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Разрешение экрана при частоте 60 Гц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Точек на дюйм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2560 x 1440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2560 x 1440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2560 x 1440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2560 x 1440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2560 x 1440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Коэффициент контрастности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1000:1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1000:1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1000:1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1000:1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1000:1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Время отклика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353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26.20.16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устройства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Технология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Формат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Цветность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Скорость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Стр./мин.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Количество отпечатков в месяц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Стр./мес.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26.20.16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(тип 2)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Тип устройства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48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Технология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Формат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A3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A3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A3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A3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Цветность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Цветная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Цветная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Цветная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Цветная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Скорость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Стр./мин.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Количество отпечатков в месяц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Стр./мес.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80000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180000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180000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180000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180000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26.20.16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Тип устройства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Технология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Формат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Цветность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Скорость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Стр./мин.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45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45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45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45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45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45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Количество отпечатков в месяц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Стр./мес.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100000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100000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100000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100000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100000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48000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48000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48000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48000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48000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48000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26.20.16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(тип 4)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Тип устройства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приобретается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Принтер/копир/сканер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Технология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Лазерная/светодиодная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Формат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A3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A3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A3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A3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A3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Цветность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Монохромная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Скорость печати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Стр./мин.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35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35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35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35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35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Количество отпечатков в месяц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Стр./мес.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120000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120000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120000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120000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менее 120000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225000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225000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225000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225000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225000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31.01.11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Материал (металл) обивочные материалы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60000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60000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18000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18000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15000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31.01.11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мягколиственных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мягколиственных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пород: береза, лиственница,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сосна, ель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мягколиственных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пород: береза,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лиственница, сосна, ель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мягколиственных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мягколиственных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мягколиственных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250000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250000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250000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70000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70000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70000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17.12.14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Количество листов в пачке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Штук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Марка бумаги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B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B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B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B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B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B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Масса бумаги площадью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Граммов на метр квадратный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Формат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17.12.14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Бумага прочая и картон для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графических целей. Пояснение по требуемой продукции: бумага для оргтехники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Количество листов в пачке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Штук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500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Марка бумаги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A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A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A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A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A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ниже A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Масса бумаги площадью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Граммов на метр квадратный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&gt;= 80 и &lt; 90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Формат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A4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61.20.11</w:t>
            </w:r>
          </w:p>
        </w:tc>
        <w:tc>
          <w:tcPr>
            <w:tcW w:w="1933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10000 минут)/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30 ГБ)/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10000 минут)/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30 ГБ)/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10000 минут)/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30 ГБ)/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7000 минут)/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20 ГБ)/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3000 минут)/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15 ГБ)/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1000 минут)/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Лимитная</w:t>
            </w:r>
            <w:proofErr w:type="gramEnd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(не более 10 ГБ)/</w:t>
            </w:r>
            <w:proofErr w:type="spellStart"/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безлимитная</w:t>
            </w:r>
            <w:proofErr w:type="spellEnd"/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Доступ услуги голосовой связи (домашний регион, территория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Российской Федерации, за пределами Российской Федерации - роуминг), доступ в информационно-телекоммуникационную сеть "Интернет" (Гб)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(да/нет)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(да/нет)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(да/нет)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(да/нет)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(да/нет)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(да/нет)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1000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800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61.20.30</w:t>
            </w:r>
          </w:p>
        </w:tc>
        <w:tc>
          <w:tcPr>
            <w:tcW w:w="193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услуга связи для ноутбуков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1000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800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1000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800</w:t>
            </w:r>
          </w:p>
        </w:tc>
      </w:tr>
      <w:tr w:rsidR="00B2153B" w:rsidRPr="00B2153B" w:rsidTr="00B2153B">
        <w:tc>
          <w:tcPr>
            <w:tcW w:w="567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26</w:t>
            </w:r>
          </w:p>
        </w:tc>
        <w:tc>
          <w:tcPr>
            <w:tcW w:w="964" w:type="dxa"/>
            <w:vMerge w:val="restart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61.20.42</w:t>
            </w:r>
          </w:p>
        </w:tc>
        <w:tc>
          <w:tcPr>
            <w:tcW w:w="193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Услуги по широкополосному доступу к информационно-телекоммуникационной сети "Интернет" по беспроводным сетям. Пояснения </w:t>
            </w: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по требуемой услуге: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услуга связи для ноутбуков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1000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800</w:t>
            </w:r>
          </w:p>
        </w:tc>
      </w:tr>
      <w:tr w:rsidR="00B2153B" w:rsidRPr="00B2153B" w:rsidTr="00B2153B">
        <w:tc>
          <w:tcPr>
            <w:tcW w:w="567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64" w:type="dxa"/>
            <w:vMerge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3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предельная цена</w:t>
            </w:r>
          </w:p>
        </w:tc>
        <w:tc>
          <w:tcPr>
            <w:tcW w:w="840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383</w:t>
            </w:r>
          </w:p>
        </w:tc>
        <w:tc>
          <w:tcPr>
            <w:tcW w:w="1003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54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4000</w:t>
            </w:r>
          </w:p>
        </w:tc>
        <w:tc>
          <w:tcPr>
            <w:tcW w:w="1418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2000</w:t>
            </w:r>
          </w:p>
        </w:tc>
        <w:tc>
          <w:tcPr>
            <w:tcW w:w="1559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1000</w:t>
            </w:r>
          </w:p>
        </w:tc>
        <w:tc>
          <w:tcPr>
            <w:tcW w:w="1287" w:type="dxa"/>
            <w:tcMar>
              <w:left w:w="51" w:type="dxa"/>
              <w:right w:w="51" w:type="dxa"/>
            </w:tcMar>
          </w:tcPr>
          <w:p w:rsidR="004E16BB" w:rsidRPr="00B2153B" w:rsidRDefault="004E16BB" w:rsidP="004E16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2153B">
              <w:rPr>
                <w:rFonts w:eastAsia="Times New Roman" w:cs="Times New Roman"/>
                <w:sz w:val="22"/>
                <w:szCs w:val="20"/>
                <w:lang w:eastAsia="ru-RU"/>
              </w:rPr>
              <w:t>Не более 800</w:t>
            </w:r>
          </w:p>
        </w:tc>
      </w:tr>
    </w:tbl>
    <w:p w:rsidR="004E16BB" w:rsidRPr="007E0B06" w:rsidRDefault="004E16BB" w:rsidP="00C57237">
      <w:pPr>
        <w:jc w:val="center"/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524B2A">
      <w:pPr>
        <w:rPr>
          <w:sz w:val="22"/>
        </w:rPr>
      </w:pPr>
    </w:p>
    <w:p w:rsidR="00AD4A7E" w:rsidRPr="007E0B06" w:rsidRDefault="00AD4A7E" w:rsidP="00AD4A7E">
      <w:pPr>
        <w:jc w:val="center"/>
        <w:rPr>
          <w:b/>
        </w:rPr>
      </w:pPr>
    </w:p>
    <w:p w:rsidR="00AD4A7E" w:rsidRPr="00C57237" w:rsidRDefault="00AD4A7E" w:rsidP="00C57237">
      <w:pPr>
        <w:jc w:val="center"/>
      </w:pPr>
    </w:p>
    <w:sectPr w:rsidR="00AD4A7E" w:rsidRPr="00C57237" w:rsidSect="007E0B06">
      <w:pgSz w:w="16838" w:h="11906" w:orient="landscape"/>
      <w:pgMar w:top="1134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F2D"/>
    <w:multiLevelType w:val="hybridMultilevel"/>
    <w:tmpl w:val="AFFE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A50"/>
    <w:multiLevelType w:val="hybridMultilevel"/>
    <w:tmpl w:val="5964EC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18B4"/>
    <w:multiLevelType w:val="hybridMultilevel"/>
    <w:tmpl w:val="9CD4128E"/>
    <w:lvl w:ilvl="0" w:tplc="2D9E6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D1824"/>
    <w:multiLevelType w:val="multilevel"/>
    <w:tmpl w:val="32123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776E3"/>
    <w:multiLevelType w:val="multilevel"/>
    <w:tmpl w:val="7532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C2BA5"/>
    <w:multiLevelType w:val="multilevel"/>
    <w:tmpl w:val="7532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F"/>
    <w:rsid w:val="00064F11"/>
    <w:rsid w:val="000829A6"/>
    <w:rsid w:val="000A32B3"/>
    <w:rsid w:val="001047DD"/>
    <w:rsid w:val="00132E01"/>
    <w:rsid w:val="00161C49"/>
    <w:rsid w:val="00170D3F"/>
    <w:rsid w:val="00174FD6"/>
    <w:rsid w:val="0019082F"/>
    <w:rsid w:val="001E3EAB"/>
    <w:rsid w:val="001E5133"/>
    <w:rsid w:val="001F7BE6"/>
    <w:rsid w:val="00221B26"/>
    <w:rsid w:val="0024032C"/>
    <w:rsid w:val="00252AAF"/>
    <w:rsid w:val="00256233"/>
    <w:rsid w:val="00283273"/>
    <w:rsid w:val="003203CD"/>
    <w:rsid w:val="00323320"/>
    <w:rsid w:val="00367FF8"/>
    <w:rsid w:val="003E5546"/>
    <w:rsid w:val="00422D4F"/>
    <w:rsid w:val="004446D8"/>
    <w:rsid w:val="00481809"/>
    <w:rsid w:val="004E16BB"/>
    <w:rsid w:val="00520BAA"/>
    <w:rsid w:val="0052499B"/>
    <w:rsid w:val="00524B2A"/>
    <w:rsid w:val="00550AFA"/>
    <w:rsid w:val="005D2579"/>
    <w:rsid w:val="00614918"/>
    <w:rsid w:val="006343CC"/>
    <w:rsid w:val="00636013"/>
    <w:rsid w:val="006965E8"/>
    <w:rsid w:val="006A3B55"/>
    <w:rsid w:val="006B0182"/>
    <w:rsid w:val="006B6653"/>
    <w:rsid w:val="006D305C"/>
    <w:rsid w:val="006D612E"/>
    <w:rsid w:val="006E1400"/>
    <w:rsid w:val="007378E8"/>
    <w:rsid w:val="0079052D"/>
    <w:rsid w:val="00793E0E"/>
    <w:rsid w:val="007B2FAE"/>
    <w:rsid w:val="007C7A0F"/>
    <w:rsid w:val="007D457E"/>
    <w:rsid w:val="007E0B06"/>
    <w:rsid w:val="008579E7"/>
    <w:rsid w:val="008632BD"/>
    <w:rsid w:val="00887B19"/>
    <w:rsid w:val="008909E9"/>
    <w:rsid w:val="008B2F83"/>
    <w:rsid w:val="008E423D"/>
    <w:rsid w:val="008E5BA8"/>
    <w:rsid w:val="00922EA8"/>
    <w:rsid w:val="0099323F"/>
    <w:rsid w:val="009B33B9"/>
    <w:rsid w:val="009D329C"/>
    <w:rsid w:val="009D3D5E"/>
    <w:rsid w:val="009F79F0"/>
    <w:rsid w:val="00A041F7"/>
    <w:rsid w:val="00A15913"/>
    <w:rsid w:val="00A40DF3"/>
    <w:rsid w:val="00A50747"/>
    <w:rsid w:val="00A651CC"/>
    <w:rsid w:val="00AD4A7E"/>
    <w:rsid w:val="00AE0AC8"/>
    <w:rsid w:val="00AF5844"/>
    <w:rsid w:val="00AF5ABE"/>
    <w:rsid w:val="00B1426B"/>
    <w:rsid w:val="00B2153B"/>
    <w:rsid w:val="00B22ACF"/>
    <w:rsid w:val="00B23FAF"/>
    <w:rsid w:val="00B41E3F"/>
    <w:rsid w:val="00BB76D0"/>
    <w:rsid w:val="00BC2C98"/>
    <w:rsid w:val="00BF5522"/>
    <w:rsid w:val="00C57237"/>
    <w:rsid w:val="00C82BDE"/>
    <w:rsid w:val="00CF7803"/>
    <w:rsid w:val="00E07AC9"/>
    <w:rsid w:val="00E33774"/>
    <w:rsid w:val="00E86C9C"/>
    <w:rsid w:val="00EB4BF8"/>
    <w:rsid w:val="00EF73AB"/>
    <w:rsid w:val="00F32FC5"/>
    <w:rsid w:val="00F46BAA"/>
    <w:rsid w:val="00F57BBB"/>
    <w:rsid w:val="00F7472B"/>
    <w:rsid w:val="00FA7C80"/>
    <w:rsid w:val="00FD3BDF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E8"/>
    <w:pPr>
      <w:ind w:left="720"/>
      <w:contextualSpacing/>
    </w:pPr>
  </w:style>
  <w:style w:type="table" w:styleId="a4">
    <w:name w:val="Table Grid"/>
    <w:basedOn w:val="a1"/>
    <w:uiPriority w:val="59"/>
    <w:rsid w:val="006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09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7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33B9"/>
  </w:style>
  <w:style w:type="paragraph" w:customStyle="1" w:styleId="ConsPlusTitlePage">
    <w:name w:val="ConsPlusTitlePage"/>
    <w:rsid w:val="009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E16BB"/>
  </w:style>
  <w:style w:type="paragraph" w:customStyle="1" w:styleId="ConsPlusNonformat">
    <w:name w:val="ConsPlusNonformat"/>
    <w:rsid w:val="004E1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1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4E1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E8"/>
    <w:pPr>
      <w:ind w:left="720"/>
      <w:contextualSpacing/>
    </w:pPr>
  </w:style>
  <w:style w:type="table" w:styleId="a4">
    <w:name w:val="Table Grid"/>
    <w:basedOn w:val="a1"/>
    <w:uiPriority w:val="59"/>
    <w:rsid w:val="006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09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7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33B9"/>
  </w:style>
  <w:style w:type="paragraph" w:customStyle="1" w:styleId="ConsPlusTitlePage">
    <w:name w:val="ConsPlusTitlePage"/>
    <w:rsid w:val="009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E16BB"/>
  </w:style>
  <w:style w:type="paragraph" w:customStyle="1" w:styleId="ConsPlusNonformat">
    <w:name w:val="ConsPlusNonformat"/>
    <w:rsid w:val="004E1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1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4E1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B49E2D4CCA2244B661CF2FB96001FC5445E91F10B9E18EF3F9730E78BA427F18D34F2E30D1E136A9E34BAB20EY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DB49E2D4CCA2244B661CF2FB96001FC6425A95F10B9E18EF3F9730E78BA427F18D34F2E30D1E136A9E34BAB20EY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DB49E2D4CCA2244B661CF2FB96001FC54B5B92F80F9E18EF3F9730E78BA427F18D34F2E30D1E136A9E34BAB20EY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E0F7-0AF7-422B-BC92-382F5BDC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cp:lastPrinted>2020-06-02T07:05:00Z</cp:lastPrinted>
  <dcterms:created xsi:type="dcterms:W3CDTF">2021-09-17T07:59:00Z</dcterms:created>
  <dcterms:modified xsi:type="dcterms:W3CDTF">2021-09-17T07:59:00Z</dcterms:modified>
</cp:coreProperties>
</file>