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C" w:rsidRPr="00A2389D" w:rsidRDefault="00594DEC" w:rsidP="00594DEC">
      <w:pPr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EC" w:rsidRPr="00A2389D" w:rsidRDefault="00594DEC" w:rsidP="00594DEC">
      <w:pPr>
        <w:jc w:val="center"/>
        <w:rPr>
          <w:rFonts w:ascii="Times New Roman" w:hAnsi="Times New Roman" w:cs="Times New Roman"/>
          <w:b/>
        </w:rPr>
      </w:pP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E277F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94DEC" w:rsidRPr="00A2389D" w:rsidRDefault="00594DEC" w:rsidP="00594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4DEC" w:rsidRDefault="00594DEC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6D63" w:rsidRPr="004A6D63" w:rsidRDefault="004E21E9" w:rsidP="004E21E9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</w:t>
      </w:r>
      <w:r w:rsidRPr="004E21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противодействия коррупции в Комитете цифрового развития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E21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Ленинградской области на 2021-2024 годы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4E21E9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от 17 июня 2011 года № 44-оз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3821EF" w:rsidRDefault="004E21E9" w:rsidP="004E21E9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Утвердить</w:t>
      </w:r>
      <w:r w:rsidR="003821EF" w:rsidRPr="00382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4E21E9">
        <w:rPr>
          <w:rFonts w:ascii="Times New Roman" w:eastAsia="Times New Roman" w:hAnsi="Times New Roman" w:cs="Times New Roman"/>
          <w:sz w:val="28"/>
          <w:szCs w:val="24"/>
        </w:rPr>
        <w:t>лан противодействия коррупции в Комитете цифрового развития Ленинградской области на 2021-2024 годы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="003821EF" w:rsidRPr="003821EF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приказу</w:t>
      </w:r>
      <w:r w:rsidR="004A6D63" w:rsidRPr="003821E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E21E9" w:rsidRPr="004E21E9" w:rsidRDefault="004A6D63" w:rsidP="004E21E9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ежеквартально в срок до 5 числа месяца, следующего за отчетным кварталом, представлять в </w:t>
      </w:r>
      <w:r w:rsidR="00182398" w:rsidRPr="003821EF">
        <w:rPr>
          <w:rFonts w:ascii="Times New Roman" w:eastAsia="Times New Roman" w:hAnsi="Times New Roman" w:cs="Times New Roman"/>
          <w:sz w:val="28"/>
          <w:szCs w:val="24"/>
        </w:rPr>
        <w:t>отдел организационно-правового обеспечения и делопроизводства</w:t>
      </w:r>
      <w:r w:rsidR="00EF46F5" w:rsidRPr="00EF46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7549BF" w:rsidRPr="003821EF">
        <w:rPr>
          <w:rFonts w:ascii="Times New Roman" w:hAnsi="Times New Roman" w:cs="Times New Roman"/>
          <w:bCs/>
          <w:sz w:val="28"/>
          <w:szCs w:val="28"/>
        </w:rPr>
        <w:t>цифрового развития</w:t>
      </w:r>
      <w:r w:rsidR="007F6D80" w:rsidRPr="003821E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 сведения о выполнении </w:t>
      </w:r>
      <w:r w:rsidR="004E21E9">
        <w:rPr>
          <w:rFonts w:ascii="Times New Roman" w:eastAsia="Times New Roman" w:hAnsi="Times New Roman" w:cs="Times New Roman"/>
          <w:sz w:val="28"/>
          <w:szCs w:val="24"/>
        </w:rPr>
        <w:t>П</w:t>
      </w:r>
      <w:r w:rsidR="004E21E9" w:rsidRPr="004E21E9">
        <w:rPr>
          <w:rFonts w:ascii="Times New Roman" w:eastAsia="Times New Roman" w:hAnsi="Times New Roman" w:cs="Times New Roman"/>
          <w:sz w:val="28"/>
          <w:szCs w:val="24"/>
        </w:rPr>
        <w:t>лана противодействия коррупции в Комитете цифрового развития Ленинградской области на 2021-2024 годы</w:t>
      </w:r>
      <w:r w:rsidRPr="003821EF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части).</w:t>
      </w:r>
      <w:proofErr w:type="gramEnd"/>
    </w:p>
    <w:p w:rsidR="004E21E9" w:rsidRPr="004E21E9" w:rsidRDefault="004E21E9" w:rsidP="004E21E9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Признать утратившим силу приказ Комитета цифрового развития Ленинградской области от 29 декабря 2020 года № 28 «</w:t>
      </w:r>
      <w:r w:rsidRPr="004E21E9">
        <w:rPr>
          <w:rFonts w:ascii="Times New Roman" w:eastAsia="Times New Roman" w:hAnsi="Times New Roman" w:cs="Times New Roman"/>
          <w:sz w:val="28"/>
          <w:szCs w:val="24"/>
        </w:rPr>
        <w:t>Об утверждении плана мероприятий по противодействию коррупции в Комитете цифрового развития Ленинградской области на 2021 год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A6D63" w:rsidRPr="007F6D80" w:rsidRDefault="004A6D63" w:rsidP="004E21E9">
      <w:pPr>
        <w:pStyle w:val="ad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Контроль исполнения настоящего приказа </w:t>
      </w:r>
      <w:r w:rsidR="00FE277F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E9" w:rsidRPr="004A6D63" w:rsidRDefault="004E21E9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CEB" w:rsidRPr="00FA69EA" w:rsidRDefault="004E21E9" w:rsidP="0033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CEB" w:rsidRPr="00FA69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31CEB" w:rsidRPr="00FA69EA" w:rsidRDefault="00331CEB" w:rsidP="00331CEB">
      <w:pPr>
        <w:rPr>
          <w:rFonts w:ascii="Times New Roman" w:hAnsi="Times New Roman" w:cs="Times New Roman"/>
          <w:sz w:val="28"/>
          <w:szCs w:val="28"/>
        </w:rPr>
      </w:pPr>
      <w:r w:rsidRPr="00FA69EA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331CEB" w:rsidRDefault="00331CEB" w:rsidP="00331CEB">
      <w:pPr>
        <w:rPr>
          <w:rFonts w:ascii="Times New Roman" w:hAnsi="Times New Roman" w:cs="Times New Roman"/>
          <w:sz w:val="18"/>
        </w:rPr>
      </w:pPr>
      <w:r w:rsidRPr="00FA69E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3821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69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1E9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4E21E9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CEB" w:rsidRDefault="00331CEB" w:rsidP="007F6D80">
      <w:pPr>
        <w:jc w:val="right"/>
        <w:rPr>
          <w:rFonts w:ascii="Times New Roman" w:hAnsi="Times New Roman" w:cs="Times New Roman"/>
          <w:sz w:val="28"/>
          <w:szCs w:val="28"/>
        </w:rPr>
        <w:sectPr w:rsidR="00331CEB" w:rsidSect="00331CEB">
          <w:headerReference w:type="default" r:id="rId10"/>
          <w:footerReference w:type="default" r:id="rId11"/>
          <w:pgSz w:w="11906" w:h="16838"/>
          <w:pgMar w:top="539" w:right="567" w:bottom="1134" w:left="1134" w:header="567" w:footer="567" w:gutter="0"/>
          <w:cols w:space="708"/>
          <w:titlePg/>
          <w:docGrid w:linePitch="360"/>
        </w:sectPr>
      </w:pP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F6D80" w:rsidRDefault="001534E2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821EF">
        <w:rPr>
          <w:rFonts w:ascii="Times New Roman" w:hAnsi="Times New Roman" w:cs="Times New Roman"/>
          <w:sz w:val="28"/>
          <w:szCs w:val="28"/>
        </w:rPr>
        <w:t xml:space="preserve"> </w:t>
      </w:r>
      <w:r w:rsidR="007F6D80">
        <w:rPr>
          <w:rFonts w:ascii="Times New Roman" w:hAnsi="Times New Roman" w:cs="Times New Roman"/>
          <w:sz w:val="28"/>
          <w:szCs w:val="28"/>
        </w:rPr>
        <w:t>К</w:t>
      </w:r>
      <w:r w:rsidR="007F6D80" w:rsidRPr="00773632">
        <w:rPr>
          <w:rFonts w:ascii="Times New Roman" w:hAnsi="Times New Roman" w:cs="Times New Roman"/>
          <w:sz w:val="28"/>
          <w:szCs w:val="28"/>
        </w:rPr>
        <w:t>омитета</w:t>
      </w:r>
      <w:r w:rsidR="002525A9">
        <w:rPr>
          <w:rFonts w:ascii="Times New Roman" w:hAnsi="Times New Roman" w:cs="Times New Roman"/>
          <w:sz w:val="28"/>
          <w:szCs w:val="28"/>
        </w:rPr>
        <w:t xml:space="preserve">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534E2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1534E2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1534E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1CEB">
        <w:rPr>
          <w:rFonts w:ascii="Times New Roman" w:hAnsi="Times New Roman" w:cs="Times New Roman"/>
          <w:sz w:val="28"/>
          <w:szCs w:val="28"/>
        </w:rPr>
        <w:t>2</w:t>
      </w:r>
      <w:r w:rsidR="003821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D80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0" w:rsidRPr="000A0B0A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331CE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331CEB">
        <w:rPr>
          <w:rFonts w:ascii="Times New Roman" w:hAnsi="Times New Roman" w:cs="Times New Roman"/>
          <w:sz w:val="28"/>
          <w:szCs w:val="28"/>
        </w:rPr>
        <w:t>2021</w:t>
      </w:r>
      <w:r w:rsidR="001534E2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34E2">
        <w:rPr>
          <w:rFonts w:ascii="Times New Roman" w:hAnsi="Times New Roman" w:cs="Times New Roman"/>
          <w:sz w:val="28"/>
          <w:szCs w:val="28"/>
        </w:rPr>
        <w:t>ы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552"/>
        <w:gridCol w:w="3118"/>
        <w:gridCol w:w="2551"/>
      </w:tblGrid>
      <w:tr w:rsidR="00C723EA" w:rsidRPr="000A0B0A" w:rsidTr="002525A9">
        <w:trPr>
          <w:trHeight w:val="637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C723EA" w:rsidP="004E21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723EA" w:rsidRPr="00307666" w:rsidTr="002525A9">
        <w:trPr>
          <w:trHeight w:val="1304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723EA" w:rsidRPr="001534E2" w:rsidRDefault="00DC7873" w:rsidP="004E2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r w:rsidR="004E21E9">
              <w:rPr>
                <w:rFonts w:ascii="Times New Roman" w:hAnsi="Times New Roman" w:cs="Times New Roman"/>
                <w:sz w:val="28"/>
                <w:szCs w:val="28"/>
              </w:rPr>
              <w:t>председателем Комитета цифрового развития Ленинградской области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E21E9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) исполнения мероприятий Плана противодействия коррупции в Ленинградской области на 2021-2024 годы, план</w:t>
            </w:r>
            <w:r w:rsidR="004E2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в </w:t>
            </w:r>
            <w:r w:rsidR="004E21E9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, принятие мер при неисполнении мероприятий планов</w:t>
            </w:r>
          </w:p>
        </w:tc>
        <w:tc>
          <w:tcPr>
            <w:tcW w:w="2552" w:type="dxa"/>
          </w:tcPr>
          <w:p w:rsidR="00C723EA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118" w:type="dxa"/>
          </w:tcPr>
          <w:p w:rsidR="001A525A" w:rsidRPr="001534E2" w:rsidRDefault="00C723EA" w:rsidP="001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</w:t>
            </w:r>
            <w:r w:rsidR="00EF46F5"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мероприятий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C7873" w:rsidRPr="001534E2" w:rsidRDefault="00DC7873" w:rsidP="00DC7873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1534E2">
              <w:rPr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 w:rsidRPr="001534E2">
              <w:rPr>
                <w:sz w:val="28"/>
                <w:szCs w:val="28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1534E2">
              <w:rPr>
                <w:sz w:val="28"/>
                <w:szCs w:val="28"/>
                <w:shd w:val="clear" w:color="auto" w:fill="FFFFFF"/>
              </w:rPr>
              <w:t xml:space="preserve"> в Ленинградской области </w:t>
            </w:r>
            <w:r w:rsidRPr="001534E2">
              <w:rPr>
                <w:sz w:val="28"/>
                <w:szCs w:val="28"/>
                <w:shd w:val="clear" w:color="auto" w:fill="FFFFFF"/>
              </w:rPr>
              <w:br/>
            </w:r>
            <w:r w:rsidRPr="001534E2">
              <w:rPr>
                <w:sz w:val="28"/>
                <w:szCs w:val="28"/>
              </w:rPr>
              <w:t>на 2021-2024 годы</w:t>
            </w:r>
            <w:r w:rsidRPr="001534E2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4E21E9" w:rsidRDefault="004E21E9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723EA" w:rsidRPr="001534E2" w:rsidRDefault="00DC7873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информации в Администрацию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Ленинградской области (далее – Администрация)</w:t>
            </w:r>
          </w:p>
        </w:tc>
        <w:tc>
          <w:tcPr>
            <w:tcW w:w="2552" w:type="dxa"/>
          </w:tcPr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4E21E9" w:rsidRDefault="004E21E9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E9" w:rsidRDefault="004E21E9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E9" w:rsidRDefault="004E21E9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br/>
              <w:t>от 12.10.2018 № 380</w:t>
            </w:r>
          </w:p>
        </w:tc>
        <w:tc>
          <w:tcPr>
            <w:tcW w:w="3118" w:type="dxa"/>
          </w:tcPr>
          <w:p w:rsidR="001A525A" w:rsidRPr="001534E2" w:rsidRDefault="00DC7873" w:rsidP="001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 и делопроизводства</w:t>
            </w:r>
          </w:p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                      в сфере противодействия коррупции,</w:t>
            </w:r>
            <w:r w:rsidRPr="00153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C723EA" w:rsidRPr="00307666" w:rsidTr="002525A9">
        <w:trPr>
          <w:trHeight w:val="1622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723EA" w:rsidRPr="001534E2" w:rsidRDefault="00DC7873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</w:tc>
        <w:tc>
          <w:tcPr>
            <w:tcW w:w="2552" w:type="dxa"/>
          </w:tcPr>
          <w:p w:rsidR="00C723EA" w:rsidRPr="001534E2" w:rsidRDefault="00DC7873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723EA" w:rsidRPr="001534E2">
              <w:rPr>
                <w:rFonts w:ascii="Times New Roman" w:hAnsi="Times New Roman" w:cs="Times New Roman"/>
                <w:sz w:val="28"/>
                <w:szCs w:val="28"/>
              </w:rPr>
              <w:t>остоянно, по мере поступления</w:t>
            </w:r>
          </w:p>
        </w:tc>
        <w:tc>
          <w:tcPr>
            <w:tcW w:w="3118" w:type="dxa"/>
          </w:tcPr>
          <w:p w:rsidR="00C723EA" w:rsidRPr="001534E2" w:rsidRDefault="00C723EA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</w:t>
            </w:r>
            <w:r w:rsidR="00EF46F5"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  <w:p w:rsidR="00DC7873" w:rsidRPr="001534E2" w:rsidRDefault="00DC7873" w:rsidP="0037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устранение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723EA" w:rsidRPr="001534E2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15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приказов Комитета для проведения антикоррупционной экспертизы, а также иной информации о деятельности Комитета.</w:t>
            </w:r>
          </w:p>
        </w:tc>
        <w:tc>
          <w:tcPr>
            <w:tcW w:w="2552" w:type="dxa"/>
          </w:tcPr>
          <w:p w:rsidR="00C723EA" w:rsidRPr="001534E2" w:rsidRDefault="00DC7873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постоянно, по мере поступления</w:t>
            </w:r>
          </w:p>
        </w:tc>
        <w:tc>
          <w:tcPr>
            <w:tcW w:w="3118" w:type="dxa"/>
          </w:tcPr>
          <w:p w:rsidR="00C723EA" w:rsidRPr="001534E2" w:rsidRDefault="00DC7873" w:rsidP="001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информационной инфраструктуры и связи</w:t>
            </w: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устранение</w:t>
            </w:r>
          </w:p>
        </w:tc>
      </w:tr>
      <w:tr w:rsidR="00C723EA" w:rsidRPr="00307666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C7873" w:rsidRPr="001534E2" w:rsidRDefault="00DC7873" w:rsidP="00DC7873">
            <w:pPr>
              <w:tabs>
                <w:tab w:val="left" w:pos="6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2B4306" w:rsidRPr="001534E2" w:rsidRDefault="002B4306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DC7873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анализа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Администрацию</w:t>
            </w:r>
          </w:p>
        </w:tc>
        <w:tc>
          <w:tcPr>
            <w:tcW w:w="2552" w:type="dxa"/>
          </w:tcPr>
          <w:p w:rsidR="002B4306" w:rsidRPr="001534E2" w:rsidRDefault="002B4306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06" w:rsidRPr="001534E2" w:rsidRDefault="002B4306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06" w:rsidRPr="001534E2" w:rsidRDefault="002B4306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06" w:rsidRPr="001534E2" w:rsidRDefault="002B4306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06" w:rsidRPr="001534E2" w:rsidRDefault="002B4306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2021 года, 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2022 года, 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2023 года,</w:t>
            </w:r>
          </w:p>
          <w:p w:rsidR="00C723EA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2024 года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DC7873" w:rsidRPr="001534E2" w:rsidRDefault="00DC7873" w:rsidP="004E21E9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  <w:r w:rsidRPr="001534E2">
              <w:rPr>
                <w:sz w:val="28"/>
                <w:szCs w:val="28"/>
              </w:rPr>
              <w:t>Предупреждение (снижение) коррупционных правонарушений</w:t>
            </w:r>
          </w:p>
          <w:p w:rsidR="00C723EA" w:rsidRPr="001534E2" w:rsidRDefault="00C723EA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Внедрение и использование специальных информационно-аналитических программных продуктов, в том числе развитие и сопровождение автоматизированной информационной системы по выявлению конфликта интересов</w:t>
            </w:r>
          </w:p>
          <w:p w:rsidR="00C723EA" w:rsidRPr="001534E2" w:rsidRDefault="00C723EA" w:rsidP="0033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7873" w:rsidRPr="001534E2" w:rsidRDefault="00DC7873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C723EA" w:rsidRPr="001534E2" w:rsidRDefault="00C723EA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32559B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772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2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25A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цифровых технологий</w:t>
            </w:r>
          </w:p>
        </w:tc>
        <w:tc>
          <w:tcPr>
            <w:tcW w:w="2551" w:type="dxa"/>
          </w:tcPr>
          <w:p w:rsidR="00DC7873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ситуации возникновения конфликта интересов, выявление причин и условий его возникновения.</w:t>
            </w:r>
          </w:p>
          <w:p w:rsidR="00C723EA" w:rsidRPr="001534E2" w:rsidRDefault="00DC7873" w:rsidP="0059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антикоррупционной работы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Осуществление рассмотрения поступивших сообщений, принятие соответствующих мер.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DC7873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Администрацию</w:t>
            </w:r>
          </w:p>
        </w:tc>
        <w:tc>
          <w:tcPr>
            <w:tcW w:w="2552" w:type="dxa"/>
          </w:tcPr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В течение 2021-2024 годов </w:t>
            </w: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25 декабря 2021 года,</w:t>
            </w: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25 декабря 2022 года,</w:t>
            </w:r>
          </w:p>
          <w:p w:rsidR="00DC7873" w:rsidRPr="001534E2" w:rsidRDefault="00DC7873" w:rsidP="00DC7873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25 декабря 2023 года,</w:t>
            </w:r>
          </w:p>
          <w:p w:rsidR="00C723EA" w:rsidRPr="001534E2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DC7873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Выявление и предупреждение коррупционных правонарушений.</w:t>
            </w:r>
          </w:p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</w:tcPr>
          <w:p w:rsidR="00C723EA" w:rsidRPr="001534E2" w:rsidRDefault="00DC7873" w:rsidP="0007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методического мероприятия (семинара) для гражданских служащих на тему: «Искусственный интеллект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в борьбе с коррупцией»</w:t>
            </w:r>
          </w:p>
        </w:tc>
        <w:tc>
          <w:tcPr>
            <w:tcW w:w="2552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DC7873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Style w:val="10pt0pt"/>
                <w:rFonts w:eastAsia="Calibri"/>
                <w:b w:val="0"/>
                <w:color w:val="auto"/>
                <w:sz w:val="28"/>
                <w:szCs w:val="28"/>
              </w:rPr>
              <w:t>Профессиональное развитие гражданских служащих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723EA" w:rsidRPr="001534E2" w:rsidRDefault="00DC7873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методического мероприятия (семинара) для гражданских служащих на тему: «Опасности </w:t>
            </w:r>
            <w:proofErr w:type="spellStart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борьбы с коррупцией»</w:t>
            </w:r>
          </w:p>
        </w:tc>
        <w:tc>
          <w:tcPr>
            <w:tcW w:w="2552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DC7873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Style w:val="10pt0pt"/>
                <w:rFonts w:eastAsia="Calibri"/>
                <w:b w:val="0"/>
                <w:color w:val="auto"/>
                <w:sz w:val="28"/>
                <w:szCs w:val="28"/>
              </w:rPr>
              <w:t>Профессиональное развитие гражданских служащих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723EA" w:rsidRPr="001534E2" w:rsidRDefault="00DC7873" w:rsidP="00E7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методического мероприятия (семинара) для гражданских служащих на тему: «Цифровые государственные услуги и цифровой профиль человека как средство победы над коррупцией»</w:t>
            </w:r>
          </w:p>
        </w:tc>
        <w:tc>
          <w:tcPr>
            <w:tcW w:w="2552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Style w:val="10pt0pt"/>
                <w:rFonts w:eastAsia="Calibri"/>
                <w:b w:val="0"/>
                <w:color w:val="auto"/>
                <w:sz w:val="28"/>
                <w:szCs w:val="28"/>
              </w:rPr>
              <w:t>Профессиональное развитие гражданских служащих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DC7873" w:rsidRPr="001534E2" w:rsidRDefault="00DC7873" w:rsidP="00DC7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 поступивших на телефонную линию «Противодействие коррупции» в Администрации Ленинградской области.</w:t>
            </w:r>
          </w:p>
          <w:p w:rsidR="00DC7873" w:rsidRPr="001534E2" w:rsidRDefault="00DC7873" w:rsidP="00DC7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DC7873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мониторинга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br/>
              <w:t>в комиссию по координации работы по противодействию коррупции в Ленинградской области</w:t>
            </w:r>
          </w:p>
        </w:tc>
        <w:tc>
          <w:tcPr>
            <w:tcW w:w="2552" w:type="dxa"/>
          </w:tcPr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(проведение мониторинга – ежеквартально)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2021 года,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2022 года,</w:t>
            </w:r>
          </w:p>
          <w:p w:rsidR="00DC7873" w:rsidRPr="001534E2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2023 года,</w:t>
            </w:r>
          </w:p>
          <w:p w:rsidR="00C723EA" w:rsidRPr="001534E2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2024 года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DC7873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2B4306" w:rsidRPr="001534E2" w:rsidRDefault="002B4306" w:rsidP="002B4306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1534E2">
              <w:rPr>
                <w:rFonts w:ascii="Times New Roman" w:hAnsi="Times New Roman"/>
                <w:b w:val="0"/>
                <w:szCs w:val="28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C723EA" w:rsidRPr="001534E2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3EA" w:rsidRPr="001534E2" w:rsidRDefault="002B4306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2B4306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</w:t>
            </w:r>
          </w:p>
          <w:p w:rsidR="00C723EA" w:rsidRPr="001534E2" w:rsidRDefault="002B4306" w:rsidP="0049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осуществление мер                      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закупки).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C723EA" w:rsidRPr="001534E2" w:rsidRDefault="002B4306" w:rsidP="002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Администрацию</w:t>
            </w:r>
          </w:p>
        </w:tc>
        <w:tc>
          <w:tcPr>
            <w:tcW w:w="2552" w:type="dxa"/>
          </w:tcPr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  <w:lang w:eastAsia="ru-RU"/>
              </w:rPr>
              <w:t xml:space="preserve">В течение 2021-2024 годов 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30 декабря 2021 года, 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30 декабря 2022 года,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30 декабря 2023 года, </w:t>
            </w:r>
          </w:p>
          <w:p w:rsidR="00C723EA" w:rsidRPr="001534E2" w:rsidRDefault="002B4306" w:rsidP="002B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2024 года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                 при осуществлении закупок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C723EA" w:rsidRPr="001534E2" w:rsidRDefault="002B4306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C723EA" w:rsidRPr="001534E2" w:rsidRDefault="002B4306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153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сведений:</w:t>
            </w:r>
          </w:p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об обжаловании закупок контрольными органами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br/>
              <w:t>в сфере закупок;</w:t>
            </w:r>
          </w:p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 результатах обжалования решений и предписаний контрольных органов в сфере закупок.</w:t>
            </w:r>
          </w:p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>По результатам проведенного анализа</w:t>
            </w:r>
            <w:r w:rsidR="00490237">
              <w:rPr>
                <w:sz w:val="28"/>
                <w:szCs w:val="28"/>
                <w:lang w:eastAsia="ru-RU"/>
              </w:rPr>
              <w:t xml:space="preserve"> </w:t>
            </w:r>
            <w:r w:rsidRPr="001534E2">
              <w:rPr>
                <w:sz w:val="28"/>
                <w:szCs w:val="28"/>
                <w:lang w:eastAsia="ru-RU"/>
              </w:rPr>
              <w:t xml:space="preserve">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 </w:t>
            </w:r>
          </w:p>
          <w:p w:rsidR="00C723EA" w:rsidRPr="001534E2" w:rsidRDefault="00C723EA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  <w:lang w:eastAsia="ru-RU"/>
              </w:rPr>
              <w:t xml:space="preserve">В течение 2021-2024 годов 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14 февраля 2022 года,</w:t>
            </w:r>
          </w:p>
          <w:p w:rsidR="00490237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14 февраля 2023 года, </w:t>
            </w:r>
          </w:p>
          <w:p w:rsidR="00490237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14 февраля 2024 года, 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14 февраля 2025 года  </w:t>
            </w:r>
          </w:p>
          <w:p w:rsidR="00C723EA" w:rsidRPr="001534E2" w:rsidRDefault="00C723EA" w:rsidP="0033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случаев нарушений требований законодательства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2B4306" w:rsidRPr="001534E2" w:rsidRDefault="002B4306" w:rsidP="002B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2B4306" w:rsidRPr="001534E2" w:rsidRDefault="002B4306" w:rsidP="002B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2B4306" w:rsidP="002B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Администрацию</w:t>
            </w:r>
          </w:p>
        </w:tc>
        <w:tc>
          <w:tcPr>
            <w:tcW w:w="2552" w:type="dxa"/>
          </w:tcPr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>В течение 2021 – 2024 годов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 xml:space="preserve">(ежегодно) 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490237" w:rsidRDefault="00490237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490237" w:rsidRDefault="00490237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>До 30 декабря 2021 года,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>до 30 декабря 2022 года,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1534E2">
              <w:rPr>
                <w:sz w:val="28"/>
                <w:szCs w:val="28"/>
                <w:lang w:eastAsia="ru-RU"/>
              </w:rPr>
              <w:t>до 30 декабря 2023 года,</w:t>
            </w:r>
          </w:p>
          <w:p w:rsidR="00C723EA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декабря 2024 года</w:t>
            </w:r>
          </w:p>
        </w:tc>
        <w:tc>
          <w:tcPr>
            <w:tcW w:w="3118" w:type="dxa"/>
          </w:tcPr>
          <w:p w:rsidR="00C723EA" w:rsidRPr="001534E2" w:rsidRDefault="0032559B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23EA" w:rsidRPr="001534E2">
              <w:rPr>
                <w:rFonts w:ascii="Times New Roman" w:hAnsi="Times New Roman" w:cs="Times New Roman"/>
                <w:sz w:val="28"/>
                <w:szCs w:val="28"/>
              </w:rPr>
              <w:t>тдел бюджетного учета и государственных закупок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C723EA" w:rsidRPr="001534E2" w:rsidRDefault="002B4306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2552" w:type="dxa"/>
          </w:tcPr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при назначении                                 на соответствующие должности</w:t>
            </w:r>
          </w:p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(для граждан, претендующих на замещение соответствующих должностей);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30 апреля 2022 года,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до 30 апреля 2023 года,</w:t>
            </w:r>
          </w:p>
          <w:p w:rsidR="002B4306" w:rsidRPr="001534E2" w:rsidRDefault="002B4306" w:rsidP="002B4306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30 апреля 2024 года </w:t>
            </w:r>
          </w:p>
          <w:p w:rsidR="00C723EA" w:rsidRPr="001534E2" w:rsidRDefault="002B4306" w:rsidP="002B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(для лиц, замещающих соответствующие должности)</w:t>
            </w:r>
          </w:p>
        </w:tc>
        <w:tc>
          <w:tcPr>
            <w:tcW w:w="3118" w:type="dxa"/>
          </w:tcPr>
          <w:p w:rsidR="00C723EA" w:rsidRPr="001534E2" w:rsidRDefault="002B4306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C723EA" w:rsidRPr="001534E2" w:rsidRDefault="002B4306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Размещение сведений, представленных руководителями подведомственных учреждений,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</w:t>
            </w:r>
            <w:proofErr w:type="gramStart"/>
            <w:r w:rsidR="00490237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(веб-страниц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552" w:type="dxa"/>
          </w:tcPr>
          <w:p w:rsidR="00C723EA" w:rsidRPr="001534E2" w:rsidRDefault="002B4306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                                 для представления сведений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2B4306" w:rsidRPr="001534E2" w:rsidRDefault="002B4306" w:rsidP="001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информационной инфраструктуры и связи 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                               о деятельности                           по профилактике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C723EA" w:rsidRPr="001534E2" w:rsidRDefault="002B4306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работы, направленной на выявление и предупреждение конфликта интересов у руководителей государственных учреждений, подведомственных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Комитету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, в том числе при назначении на должность</w:t>
            </w:r>
          </w:p>
        </w:tc>
        <w:tc>
          <w:tcPr>
            <w:tcW w:w="2552" w:type="dxa"/>
          </w:tcPr>
          <w:p w:rsidR="00C723EA" w:rsidRPr="001534E2" w:rsidRDefault="002B4306" w:rsidP="00E54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2B4306" w:rsidRPr="001534E2" w:rsidRDefault="002B4306" w:rsidP="002B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C723EA" w:rsidRPr="001534E2" w:rsidRDefault="002B4306" w:rsidP="0049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</w:t>
            </w:r>
            <w:r w:rsidRPr="00153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подведомственных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552" w:type="dxa"/>
          </w:tcPr>
          <w:p w:rsidR="00C723EA" w:rsidRPr="001534E2" w:rsidRDefault="002B4306" w:rsidP="0018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C723EA" w:rsidRPr="001534E2" w:rsidRDefault="002B4306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552" w:type="dxa"/>
          </w:tcPr>
          <w:p w:rsidR="002B4306" w:rsidRPr="001534E2" w:rsidRDefault="002B4306" w:rsidP="002B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2021-2024 годов </w:t>
            </w:r>
          </w:p>
          <w:p w:rsidR="00C723EA" w:rsidRPr="001534E2" w:rsidRDefault="00C723EA" w:rsidP="002B430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2B4306" w:rsidRPr="001534E2" w:rsidRDefault="002B4306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тдел бюджетного учета и государственных закупок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2B4306" w:rsidRPr="001534E2" w:rsidRDefault="002B4306" w:rsidP="002B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статьи 13.3 Федерального закона от 25.12.2008 № 273-ФЗ 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C723EA" w:rsidRPr="001534E2" w:rsidRDefault="002B4306" w:rsidP="002B4306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552" w:type="dxa"/>
          </w:tcPr>
          <w:p w:rsidR="00C723EA" w:rsidRPr="001534E2" w:rsidRDefault="002B4306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2B4306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C723EA" w:rsidRPr="001534E2" w:rsidRDefault="001534E2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Представление в Администрацию информации о родственниках 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(свойственниках), работающих в подведомственных организациях</w:t>
            </w:r>
          </w:p>
        </w:tc>
        <w:tc>
          <w:tcPr>
            <w:tcW w:w="2552" w:type="dxa"/>
          </w:tcPr>
          <w:p w:rsidR="00C723EA" w:rsidRPr="001534E2" w:rsidRDefault="001534E2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  <w:lang w:eastAsia="ru-RU"/>
              </w:rPr>
              <w:t xml:space="preserve">В течение 2021-2024 годов </w:t>
            </w:r>
            <w:r w:rsidRPr="001534E2">
              <w:rPr>
                <w:sz w:val="28"/>
                <w:szCs w:val="28"/>
              </w:rPr>
              <w:t>(незамедлительно при поступлении информации)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Анализ информации                     в части возможности возникновения конфликта интересов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</w:tcPr>
          <w:p w:rsidR="001534E2" w:rsidRPr="001534E2" w:rsidRDefault="001534E2" w:rsidP="0015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 </w:t>
            </w:r>
          </w:p>
          <w:p w:rsidR="001534E2" w:rsidRPr="001534E2" w:rsidRDefault="001534E2" w:rsidP="0015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37" w:rsidRDefault="00490237" w:rsidP="00490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37" w:rsidRDefault="00490237" w:rsidP="00490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EA" w:rsidRPr="001534E2" w:rsidRDefault="001534E2" w:rsidP="00490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  <w:lang w:eastAsia="ru-RU"/>
              </w:rPr>
              <w:t xml:space="preserve">В течение 2021-2024 годов </w:t>
            </w:r>
            <w:r w:rsidRPr="001534E2">
              <w:rPr>
                <w:sz w:val="28"/>
                <w:szCs w:val="28"/>
              </w:rPr>
              <w:t xml:space="preserve">(в соответствии с планами проверок) </w:t>
            </w: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01 марта 2022 года,  </w:t>
            </w: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01 марта 2023 года,  </w:t>
            </w:r>
          </w:p>
          <w:p w:rsidR="001534E2" w:rsidRPr="001534E2" w:rsidRDefault="001534E2" w:rsidP="001534E2">
            <w:pPr>
              <w:pStyle w:val="ConsPlusNormal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01 марта 2024 года,  </w:t>
            </w:r>
          </w:p>
          <w:p w:rsidR="00C723EA" w:rsidRPr="001534E2" w:rsidRDefault="001534E2" w:rsidP="001534E2">
            <w:pPr>
              <w:pStyle w:val="ConsPlusNormal"/>
              <w:jc w:val="center"/>
              <w:rPr>
                <w:sz w:val="28"/>
                <w:szCs w:val="28"/>
              </w:rPr>
            </w:pPr>
            <w:r w:rsidRPr="001534E2">
              <w:rPr>
                <w:sz w:val="28"/>
                <w:szCs w:val="28"/>
              </w:rPr>
              <w:t xml:space="preserve">до 01 марта 2025 года  </w:t>
            </w: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C723EA" w:rsidTr="002525A9">
        <w:trPr>
          <w:trHeight w:val="146"/>
        </w:trPr>
        <w:tc>
          <w:tcPr>
            <w:tcW w:w="851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C723EA" w:rsidRPr="001534E2" w:rsidRDefault="001534E2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января 2022 года,</w:t>
            </w:r>
          </w:p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до 30 января 2023 года,</w:t>
            </w:r>
          </w:p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до 30 января 2024 года </w:t>
            </w:r>
          </w:p>
          <w:p w:rsidR="00C723EA" w:rsidRPr="001534E2" w:rsidRDefault="00C723EA" w:rsidP="005A401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EA" w:rsidRPr="001534E2" w:rsidRDefault="00C723EA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C723EA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534E2" w:rsidTr="002525A9">
        <w:trPr>
          <w:trHeight w:val="146"/>
        </w:trPr>
        <w:tc>
          <w:tcPr>
            <w:tcW w:w="851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1534E2" w:rsidRPr="001534E2" w:rsidRDefault="001534E2" w:rsidP="00490237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Прием и рассмотрение электронных сообщений от граждан и организаций о фактах коррупции, поступивших на официальны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 </w:t>
            </w:r>
            <w:r w:rsidR="0049023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(по мере поступления сообщений)</w:t>
            </w:r>
          </w:p>
        </w:tc>
        <w:tc>
          <w:tcPr>
            <w:tcW w:w="3118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1534E2" w:rsidRPr="001534E2" w:rsidRDefault="001534E2" w:rsidP="0049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поступившие  сообщения о коррупционных проявлениях</w:t>
            </w:r>
          </w:p>
        </w:tc>
      </w:tr>
      <w:tr w:rsidR="001534E2" w:rsidTr="002525A9">
        <w:trPr>
          <w:trHeight w:val="146"/>
        </w:trPr>
        <w:tc>
          <w:tcPr>
            <w:tcW w:w="851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</w:tcPr>
          <w:p w:rsidR="001534E2" w:rsidRPr="001534E2" w:rsidRDefault="001534E2" w:rsidP="007A6F0F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</w:t>
            </w:r>
            <w:r w:rsidR="007A6F0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7A6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7A6F0F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118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1534E2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1534E2" w:rsidTr="002525A9">
        <w:trPr>
          <w:trHeight w:val="146"/>
        </w:trPr>
        <w:tc>
          <w:tcPr>
            <w:tcW w:w="851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веб-страниц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информации в соответствии с Федеральным законом от 09.02.2009 № 8-ФЗ 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1534E2" w:rsidRPr="001534E2" w:rsidRDefault="001534E2" w:rsidP="00182398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(в соответствии с планами)</w:t>
            </w:r>
          </w:p>
        </w:tc>
        <w:tc>
          <w:tcPr>
            <w:tcW w:w="3118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  <w:p w:rsidR="001534E2" w:rsidRPr="001534E2" w:rsidRDefault="001534E2" w:rsidP="001A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информационной инфраструктуры и связи</w:t>
            </w:r>
          </w:p>
        </w:tc>
        <w:tc>
          <w:tcPr>
            <w:tcW w:w="2551" w:type="dxa"/>
          </w:tcPr>
          <w:p w:rsidR="001534E2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</w:t>
            </w:r>
          </w:p>
          <w:p w:rsidR="001534E2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2" w:rsidTr="002525A9">
        <w:trPr>
          <w:trHeight w:val="146"/>
        </w:trPr>
        <w:tc>
          <w:tcPr>
            <w:tcW w:w="851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1534E2" w:rsidRPr="001534E2" w:rsidRDefault="001534E2" w:rsidP="0032559B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(до 30 декабря ежегодно)</w:t>
            </w:r>
          </w:p>
        </w:tc>
        <w:tc>
          <w:tcPr>
            <w:tcW w:w="3118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1534E2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1534E2" w:rsidTr="002525A9">
        <w:trPr>
          <w:trHeight w:val="146"/>
        </w:trPr>
        <w:tc>
          <w:tcPr>
            <w:tcW w:w="851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1534E2" w:rsidRPr="001534E2" w:rsidRDefault="001534E2" w:rsidP="0032559B">
            <w:pPr>
              <w:tabs>
                <w:tab w:val="left" w:pos="3675"/>
              </w:tabs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 xml:space="preserve">Предание гласности каждого установленного факта коррупции в </w:t>
            </w:r>
            <w:r w:rsidR="0032559B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</w:p>
        </w:tc>
        <w:tc>
          <w:tcPr>
            <w:tcW w:w="2552" w:type="dxa"/>
          </w:tcPr>
          <w:p w:rsidR="001534E2" w:rsidRPr="001534E2" w:rsidRDefault="001534E2" w:rsidP="0015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118" w:type="dxa"/>
          </w:tcPr>
          <w:p w:rsidR="001534E2" w:rsidRPr="001534E2" w:rsidRDefault="001534E2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 и делопроизводства</w:t>
            </w:r>
          </w:p>
        </w:tc>
        <w:tc>
          <w:tcPr>
            <w:tcW w:w="2551" w:type="dxa"/>
          </w:tcPr>
          <w:p w:rsidR="001534E2" w:rsidRPr="001534E2" w:rsidRDefault="001534E2" w:rsidP="004E2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E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7F6D80" w:rsidRDefault="007F6D80" w:rsidP="007F6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D80" w:rsidSect="00331CEB"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20" w:rsidRDefault="00DD5920" w:rsidP="00072662">
      <w:r>
        <w:separator/>
      </w:r>
    </w:p>
  </w:endnote>
  <w:endnote w:type="continuationSeparator" w:id="0">
    <w:p w:rsidR="00DD5920" w:rsidRDefault="00DD5920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20" w:rsidRDefault="00DD5920" w:rsidP="00072662">
      <w:r>
        <w:separator/>
      </w:r>
    </w:p>
  </w:footnote>
  <w:footnote w:type="continuationSeparator" w:id="0">
    <w:p w:rsidR="00DD5920" w:rsidRDefault="00DD5920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663"/>
    <w:multiLevelType w:val="hybridMultilevel"/>
    <w:tmpl w:val="2D6AC076"/>
    <w:lvl w:ilvl="0" w:tplc="F13885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62C"/>
    <w:rsid w:val="00010EFC"/>
    <w:rsid w:val="00013C22"/>
    <w:rsid w:val="0003706A"/>
    <w:rsid w:val="00040950"/>
    <w:rsid w:val="00045069"/>
    <w:rsid w:val="00063CB3"/>
    <w:rsid w:val="00064241"/>
    <w:rsid w:val="000724A6"/>
    <w:rsid w:val="00072662"/>
    <w:rsid w:val="00077FCF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46D9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34E2"/>
    <w:rsid w:val="00154DF5"/>
    <w:rsid w:val="00163179"/>
    <w:rsid w:val="00170A41"/>
    <w:rsid w:val="00172049"/>
    <w:rsid w:val="00175931"/>
    <w:rsid w:val="00182398"/>
    <w:rsid w:val="00183CAF"/>
    <w:rsid w:val="001957A8"/>
    <w:rsid w:val="001A4964"/>
    <w:rsid w:val="001A525A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25A9"/>
    <w:rsid w:val="002561F3"/>
    <w:rsid w:val="00264474"/>
    <w:rsid w:val="00271177"/>
    <w:rsid w:val="00274EF8"/>
    <w:rsid w:val="00283D1B"/>
    <w:rsid w:val="00284D9B"/>
    <w:rsid w:val="002924C4"/>
    <w:rsid w:val="00292DF8"/>
    <w:rsid w:val="002930A9"/>
    <w:rsid w:val="002964C8"/>
    <w:rsid w:val="002A518B"/>
    <w:rsid w:val="002B4306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59B"/>
    <w:rsid w:val="00325B61"/>
    <w:rsid w:val="00325C89"/>
    <w:rsid w:val="00331CEB"/>
    <w:rsid w:val="00332C2A"/>
    <w:rsid w:val="00333D14"/>
    <w:rsid w:val="0033681D"/>
    <w:rsid w:val="00340C0B"/>
    <w:rsid w:val="00342093"/>
    <w:rsid w:val="00343F0B"/>
    <w:rsid w:val="00346515"/>
    <w:rsid w:val="00347902"/>
    <w:rsid w:val="0035547B"/>
    <w:rsid w:val="0037014E"/>
    <w:rsid w:val="0037357A"/>
    <w:rsid w:val="00373712"/>
    <w:rsid w:val="00374FF4"/>
    <w:rsid w:val="00376686"/>
    <w:rsid w:val="003821EF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90237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1E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94DEC"/>
    <w:rsid w:val="00594E2A"/>
    <w:rsid w:val="005B0E40"/>
    <w:rsid w:val="005C1199"/>
    <w:rsid w:val="005C19B9"/>
    <w:rsid w:val="005C2644"/>
    <w:rsid w:val="005C6811"/>
    <w:rsid w:val="005F0C05"/>
    <w:rsid w:val="00601036"/>
    <w:rsid w:val="00603B55"/>
    <w:rsid w:val="00612448"/>
    <w:rsid w:val="006238BC"/>
    <w:rsid w:val="00624824"/>
    <w:rsid w:val="00626028"/>
    <w:rsid w:val="006272EE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49BF"/>
    <w:rsid w:val="00756F14"/>
    <w:rsid w:val="00763855"/>
    <w:rsid w:val="0077005D"/>
    <w:rsid w:val="007817B1"/>
    <w:rsid w:val="00784D21"/>
    <w:rsid w:val="00790452"/>
    <w:rsid w:val="007A3D7A"/>
    <w:rsid w:val="007A6F0F"/>
    <w:rsid w:val="007B62D4"/>
    <w:rsid w:val="007B67FA"/>
    <w:rsid w:val="007C2E9C"/>
    <w:rsid w:val="007C6884"/>
    <w:rsid w:val="007F112F"/>
    <w:rsid w:val="007F47DE"/>
    <w:rsid w:val="007F6161"/>
    <w:rsid w:val="007F6D80"/>
    <w:rsid w:val="0080162C"/>
    <w:rsid w:val="0081155F"/>
    <w:rsid w:val="00822C51"/>
    <w:rsid w:val="00826454"/>
    <w:rsid w:val="00836579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3F15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4F2C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97721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23D2"/>
    <w:rsid w:val="00C06246"/>
    <w:rsid w:val="00C07F25"/>
    <w:rsid w:val="00C109B4"/>
    <w:rsid w:val="00C321DD"/>
    <w:rsid w:val="00C32DB8"/>
    <w:rsid w:val="00C6309B"/>
    <w:rsid w:val="00C67816"/>
    <w:rsid w:val="00C723EA"/>
    <w:rsid w:val="00C876E9"/>
    <w:rsid w:val="00C973FA"/>
    <w:rsid w:val="00C97BB6"/>
    <w:rsid w:val="00CB1155"/>
    <w:rsid w:val="00CB27BA"/>
    <w:rsid w:val="00CC428E"/>
    <w:rsid w:val="00CC478B"/>
    <w:rsid w:val="00CD6913"/>
    <w:rsid w:val="00CD6BCF"/>
    <w:rsid w:val="00CF2FAE"/>
    <w:rsid w:val="00CF707D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C7873"/>
    <w:rsid w:val="00DD1813"/>
    <w:rsid w:val="00DD4BEF"/>
    <w:rsid w:val="00DD5920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37FA9"/>
    <w:rsid w:val="00E405BF"/>
    <w:rsid w:val="00E50B29"/>
    <w:rsid w:val="00E51690"/>
    <w:rsid w:val="00E62A5B"/>
    <w:rsid w:val="00E642AA"/>
    <w:rsid w:val="00E67253"/>
    <w:rsid w:val="00E72412"/>
    <w:rsid w:val="00E74AFE"/>
    <w:rsid w:val="00E766A2"/>
    <w:rsid w:val="00E76DF3"/>
    <w:rsid w:val="00E87ED6"/>
    <w:rsid w:val="00E925F9"/>
    <w:rsid w:val="00E955D9"/>
    <w:rsid w:val="00EA120A"/>
    <w:rsid w:val="00EB27D2"/>
    <w:rsid w:val="00EB40E8"/>
    <w:rsid w:val="00EC074D"/>
    <w:rsid w:val="00EC1FBA"/>
    <w:rsid w:val="00ED1341"/>
    <w:rsid w:val="00EE3A43"/>
    <w:rsid w:val="00EE3DD3"/>
    <w:rsid w:val="00EF42BD"/>
    <w:rsid w:val="00EF46F5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277F"/>
    <w:rsid w:val="00FE302A"/>
    <w:rsid w:val="00FE4CFC"/>
    <w:rsid w:val="00FF207C"/>
    <w:rsid w:val="00FF5FC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pt0pt">
    <w:name w:val="Основной текст + 10 pt;Полужирный;Интервал 0 pt"/>
    <w:basedOn w:val="aa"/>
    <w:rsid w:val="00DC7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BB24-9F9D-4F10-B356-DA975404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Глеб Андреевич Петров</cp:lastModifiedBy>
  <cp:revision>5</cp:revision>
  <cp:lastPrinted>2018-10-25T06:32:00Z</cp:lastPrinted>
  <dcterms:created xsi:type="dcterms:W3CDTF">2021-01-19T05:21:00Z</dcterms:created>
  <dcterms:modified xsi:type="dcterms:W3CDTF">2021-10-13T11:58:00Z</dcterms:modified>
</cp:coreProperties>
</file>