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FE" w:rsidRDefault="00182EFB" w:rsidP="0067579E">
      <w:pPr>
        <w:ind w:left="720" w:firstLine="0"/>
        <w:jc w:val="right"/>
        <w:rPr>
          <w:rFonts w:eastAsiaTheme="minorHAnsi"/>
          <w:lang w:eastAsia="en-US"/>
        </w:rPr>
      </w:pPr>
      <w:r w:rsidRPr="004657F5">
        <w:rPr>
          <w:rFonts w:eastAsiaTheme="minorHAnsi"/>
          <w:lang w:eastAsia="en-US"/>
        </w:rPr>
        <w:t>Проект</w:t>
      </w:r>
    </w:p>
    <w:p w:rsidR="00BC49B9" w:rsidRDefault="00BC49B9" w:rsidP="00346631">
      <w:pPr>
        <w:ind w:firstLine="0"/>
        <w:rPr>
          <w:rFonts w:eastAsiaTheme="minorHAnsi"/>
          <w:lang w:eastAsia="en-US"/>
        </w:rPr>
      </w:pPr>
    </w:p>
    <w:p w:rsidR="00182EFB" w:rsidRPr="00346631" w:rsidRDefault="008B75DB" w:rsidP="00346631">
      <w:pPr>
        <w:tabs>
          <w:tab w:val="left" w:pos="1624"/>
        </w:tabs>
        <w:ind w:left="720" w:firstLine="0"/>
        <w:rPr>
          <w:rFonts w:eastAsia="Calibri"/>
          <w:lang w:eastAsia="en-US"/>
        </w:rPr>
      </w:pPr>
      <w:r>
        <w:rPr>
          <w:rFonts w:eastAsia="Calibri"/>
          <w:lang w:eastAsia="en-US"/>
        </w:rPr>
        <w:tab/>
      </w:r>
      <w:r w:rsidR="00182EFB" w:rsidRPr="004657F5">
        <w:rPr>
          <w:rFonts w:eastAsiaTheme="minorHAnsi"/>
          <w:b/>
          <w:bCs/>
          <w:szCs w:val="28"/>
          <w:lang w:eastAsia="en-US"/>
        </w:rPr>
        <w:t>ПРАВИТЕЛЬСТВО ЛЕНИНГРАДСКОЙ ОБЛАСТИ</w:t>
      </w:r>
    </w:p>
    <w:p w:rsidR="00182EFB" w:rsidRPr="004657F5" w:rsidRDefault="00182EFB" w:rsidP="00182EFB">
      <w:pPr>
        <w:widowControl w:val="0"/>
        <w:autoSpaceDE w:val="0"/>
        <w:autoSpaceDN w:val="0"/>
        <w:adjustRightInd w:val="0"/>
        <w:ind w:firstLine="0"/>
        <w:jc w:val="center"/>
        <w:rPr>
          <w:rFonts w:eastAsiaTheme="minorHAnsi"/>
          <w:b/>
          <w:bCs/>
          <w:szCs w:val="28"/>
          <w:lang w:eastAsia="en-US"/>
        </w:rPr>
      </w:pPr>
    </w:p>
    <w:p w:rsidR="00182EFB" w:rsidRPr="004657F5" w:rsidRDefault="00182EFB" w:rsidP="0067579E">
      <w:pPr>
        <w:widowControl w:val="0"/>
        <w:autoSpaceDE w:val="0"/>
        <w:autoSpaceDN w:val="0"/>
        <w:adjustRightInd w:val="0"/>
        <w:ind w:firstLine="0"/>
        <w:jc w:val="center"/>
        <w:rPr>
          <w:rFonts w:eastAsiaTheme="minorHAnsi"/>
          <w:b/>
          <w:bCs/>
          <w:szCs w:val="28"/>
          <w:lang w:eastAsia="en-US"/>
        </w:rPr>
      </w:pPr>
      <w:r w:rsidRPr="004657F5">
        <w:rPr>
          <w:rFonts w:eastAsiaTheme="minorHAnsi"/>
          <w:b/>
          <w:bCs/>
          <w:szCs w:val="28"/>
          <w:lang w:eastAsia="en-US"/>
        </w:rPr>
        <w:t>ПОСТАНОВЛЕНИЕ</w:t>
      </w:r>
    </w:p>
    <w:p w:rsidR="00182EFB" w:rsidRPr="004657F5" w:rsidRDefault="00154D39" w:rsidP="00182EFB">
      <w:pPr>
        <w:widowControl w:val="0"/>
        <w:autoSpaceDE w:val="0"/>
        <w:autoSpaceDN w:val="0"/>
        <w:adjustRightInd w:val="0"/>
        <w:ind w:firstLine="0"/>
        <w:jc w:val="center"/>
        <w:rPr>
          <w:rFonts w:eastAsiaTheme="minorHAnsi"/>
          <w:b/>
          <w:bCs/>
          <w:szCs w:val="28"/>
          <w:lang w:eastAsia="en-US"/>
        </w:rPr>
      </w:pPr>
      <w:r>
        <w:rPr>
          <w:rFonts w:eastAsiaTheme="minorHAnsi"/>
          <w:b/>
          <w:bCs/>
          <w:szCs w:val="28"/>
          <w:lang w:eastAsia="en-US"/>
        </w:rPr>
        <w:t>от «___» ___________ 2021</w:t>
      </w:r>
      <w:r w:rsidR="00CA2DC7">
        <w:rPr>
          <w:rFonts w:eastAsiaTheme="minorHAnsi"/>
          <w:b/>
          <w:bCs/>
          <w:szCs w:val="28"/>
          <w:lang w:eastAsia="en-US"/>
        </w:rPr>
        <w:t xml:space="preserve"> года </w:t>
      </w:r>
      <w:r w:rsidR="00182EFB" w:rsidRPr="004657F5">
        <w:rPr>
          <w:rFonts w:eastAsiaTheme="minorHAnsi"/>
          <w:b/>
          <w:bCs/>
          <w:szCs w:val="28"/>
          <w:lang w:eastAsia="en-US"/>
        </w:rPr>
        <w:t>№ ____</w:t>
      </w:r>
    </w:p>
    <w:p w:rsidR="00BC49B9" w:rsidRPr="004657F5" w:rsidRDefault="00BC49B9" w:rsidP="003C6745">
      <w:pPr>
        <w:widowControl w:val="0"/>
        <w:autoSpaceDE w:val="0"/>
        <w:autoSpaceDN w:val="0"/>
        <w:adjustRightInd w:val="0"/>
        <w:ind w:firstLine="0"/>
        <w:rPr>
          <w:rFonts w:eastAsiaTheme="minorHAnsi"/>
          <w:b/>
          <w:bCs/>
          <w:szCs w:val="28"/>
          <w:lang w:eastAsia="en-US"/>
        </w:rPr>
      </w:pPr>
    </w:p>
    <w:p w:rsidR="00154D39" w:rsidRDefault="001B4B48" w:rsidP="006B5170">
      <w:pPr>
        <w:autoSpaceDE w:val="0"/>
        <w:autoSpaceDN w:val="0"/>
        <w:adjustRightInd w:val="0"/>
        <w:ind w:firstLine="0"/>
        <w:jc w:val="center"/>
        <w:rPr>
          <w:rFonts w:eastAsiaTheme="minorHAnsi"/>
          <w:b/>
          <w:szCs w:val="28"/>
          <w:lang w:eastAsia="en-US"/>
        </w:rPr>
      </w:pPr>
      <w:r>
        <w:rPr>
          <w:rFonts w:eastAsiaTheme="minorHAnsi"/>
          <w:b/>
          <w:szCs w:val="28"/>
          <w:lang w:eastAsia="en-US"/>
        </w:rPr>
        <w:t xml:space="preserve">О </w:t>
      </w:r>
      <w:r w:rsidR="002D30CE">
        <w:rPr>
          <w:rFonts w:eastAsiaTheme="minorHAnsi"/>
          <w:b/>
          <w:szCs w:val="28"/>
          <w:lang w:eastAsia="en-US"/>
        </w:rPr>
        <w:t xml:space="preserve">принятии решения о предоставлении грантов в форме субсидий социально ориентированным некоммерческим организациям и </w:t>
      </w:r>
      <w:r>
        <w:rPr>
          <w:rFonts w:eastAsiaTheme="minorHAnsi"/>
          <w:b/>
          <w:szCs w:val="28"/>
          <w:lang w:eastAsia="en-US"/>
        </w:rPr>
        <w:t>внесении изменений</w:t>
      </w:r>
      <w:r w:rsidR="002D30CE">
        <w:rPr>
          <w:rFonts w:eastAsiaTheme="minorHAnsi"/>
          <w:b/>
          <w:szCs w:val="28"/>
          <w:lang w:eastAsia="en-US"/>
        </w:rPr>
        <w:br/>
      </w:r>
      <w:r>
        <w:rPr>
          <w:rFonts w:eastAsiaTheme="minorHAnsi"/>
          <w:b/>
          <w:szCs w:val="28"/>
          <w:lang w:eastAsia="en-US"/>
        </w:rPr>
        <w:t xml:space="preserve"> в постановление Правительства Ленинградской области </w:t>
      </w:r>
      <w:r w:rsidR="002D30CE">
        <w:rPr>
          <w:rFonts w:eastAsiaTheme="minorHAnsi"/>
          <w:b/>
          <w:szCs w:val="28"/>
          <w:lang w:eastAsia="en-US"/>
        </w:rPr>
        <w:br/>
      </w:r>
      <w:r>
        <w:rPr>
          <w:rFonts w:eastAsiaTheme="minorHAnsi"/>
          <w:b/>
          <w:szCs w:val="28"/>
          <w:lang w:eastAsia="en-US"/>
        </w:rPr>
        <w:t>от 19 апреля 2021</w:t>
      </w:r>
      <w:r w:rsidR="002D30CE">
        <w:rPr>
          <w:rFonts w:eastAsiaTheme="minorHAnsi"/>
          <w:b/>
          <w:szCs w:val="28"/>
          <w:lang w:eastAsia="en-US"/>
        </w:rPr>
        <w:t xml:space="preserve"> </w:t>
      </w:r>
      <w:r>
        <w:rPr>
          <w:rFonts w:eastAsiaTheme="minorHAnsi"/>
          <w:b/>
          <w:szCs w:val="28"/>
          <w:lang w:eastAsia="en-US"/>
        </w:rPr>
        <w:t>№ 203</w:t>
      </w:r>
    </w:p>
    <w:p w:rsidR="00154D39" w:rsidRDefault="00154D39" w:rsidP="00154D39">
      <w:pPr>
        <w:autoSpaceDE w:val="0"/>
        <w:autoSpaceDN w:val="0"/>
        <w:adjustRightInd w:val="0"/>
        <w:ind w:firstLine="0"/>
        <w:rPr>
          <w:b/>
          <w:szCs w:val="28"/>
        </w:rPr>
      </w:pPr>
    </w:p>
    <w:p w:rsidR="00E70BBE" w:rsidRDefault="00E70BBE" w:rsidP="00154D39">
      <w:pPr>
        <w:autoSpaceDE w:val="0"/>
        <w:autoSpaceDN w:val="0"/>
        <w:adjustRightInd w:val="0"/>
        <w:ind w:firstLine="0"/>
        <w:rPr>
          <w:rFonts w:ascii="Arial" w:hAnsi="Arial" w:cs="Arial"/>
          <w:sz w:val="20"/>
        </w:rPr>
      </w:pPr>
    </w:p>
    <w:p w:rsidR="001E13B3" w:rsidRPr="001E13B3" w:rsidRDefault="001E13B3" w:rsidP="001E13B3">
      <w:pPr>
        <w:autoSpaceDE w:val="0"/>
        <w:autoSpaceDN w:val="0"/>
        <w:adjustRightInd w:val="0"/>
        <w:ind w:firstLine="540"/>
        <w:rPr>
          <w:szCs w:val="28"/>
        </w:rPr>
      </w:pPr>
      <w:r w:rsidRPr="001E13B3">
        <w:rPr>
          <w:szCs w:val="28"/>
        </w:rPr>
        <w:t xml:space="preserve">В соответствии с </w:t>
      </w:r>
      <w:hyperlink r:id="rId9" w:history="1">
        <w:r w:rsidRPr="001E13B3">
          <w:rPr>
            <w:szCs w:val="28"/>
          </w:rPr>
          <w:t>пунктом 4 статьи 78.1</w:t>
        </w:r>
      </w:hyperlink>
      <w:r w:rsidRPr="001E13B3">
        <w:rPr>
          <w:szCs w:val="28"/>
        </w:rPr>
        <w:t xml:space="preserve"> Бюджетного кодекса Российской Федерации и в целях реализации мероприятий государственной </w:t>
      </w:r>
      <w:hyperlink r:id="rId10" w:history="1">
        <w:r w:rsidRPr="001E13B3">
          <w:rPr>
            <w:szCs w:val="28"/>
          </w:rPr>
          <w:t>программы</w:t>
        </w:r>
      </w:hyperlink>
      <w:r w:rsidRPr="001E13B3">
        <w:rPr>
          <w:szCs w:val="28"/>
        </w:rPr>
        <w:t xml:space="preserve"> </w:t>
      </w:r>
      <w:r>
        <w:rPr>
          <w:szCs w:val="28"/>
        </w:rPr>
        <w:t>Ленинградской области «</w:t>
      </w:r>
      <w:r w:rsidR="00B11BCF">
        <w:rPr>
          <w:szCs w:val="28"/>
        </w:rPr>
        <w:t>Устойчивое общественное развитие</w:t>
      </w:r>
      <w:r>
        <w:rPr>
          <w:szCs w:val="28"/>
        </w:rPr>
        <w:t xml:space="preserve"> в Ленинградской области»</w:t>
      </w:r>
      <w:r w:rsidRPr="001E13B3">
        <w:rPr>
          <w:szCs w:val="28"/>
        </w:rPr>
        <w:t xml:space="preserve">, утвержденной постановлением Правительства Ленинградской </w:t>
      </w:r>
      <w:r>
        <w:rPr>
          <w:szCs w:val="28"/>
        </w:rPr>
        <w:t xml:space="preserve">области </w:t>
      </w:r>
      <w:r w:rsidR="00CE6876">
        <w:rPr>
          <w:szCs w:val="28"/>
        </w:rPr>
        <w:br/>
      </w:r>
      <w:r>
        <w:rPr>
          <w:szCs w:val="28"/>
        </w:rPr>
        <w:t>от 14 ноября 2013 года №</w:t>
      </w:r>
      <w:r w:rsidR="00B11BCF">
        <w:rPr>
          <w:szCs w:val="28"/>
        </w:rPr>
        <w:t xml:space="preserve"> 399</w:t>
      </w:r>
      <w:r w:rsidR="008A4684">
        <w:rPr>
          <w:szCs w:val="28"/>
        </w:rPr>
        <w:t xml:space="preserve">, </w:t>
      </w:r>
      <w:r w:rsidRPr="001E13B3">
        <w:rPr>
          <w:szCs w:val="28"/>
        </w:rPr>
        <w:t>Правительство Ленинградской области постановляет:</w:t>
      </w:r>
    </w:p>
    <w:p w:rsidR="001E13B3" w:rsidRDefault="00B11BCF" w:rsidP="006A618A">
      <w:pPr>
        <w:pStyle w:val="aa"/>
        <w:numPr>
          <w:ilvl w:val="0"/>
          <w:numId w:val="15"/>
        </w:numPr>
        <w:autoSpaceDE w:val="0"/>
        <w:autoSpaceDN w:val="0"/>
        <w:adjustRightInd w:val="0"/>
        <w:ind w:left="0" w:firstLine="567"/>
        <w:rPr>
          <w:szCs w:val="28"/>
        </w:rPr>
      </w:pPr>
      <w:r>
        <w:rPr>
          <w:szCs w:val="28"/>
        </w:rPr>
        <w:t>Учредить гранты в форме субсидии для предоставления социально ориентирова</w:t>
      </w:r>
      <w:r w:rsidR="009A1AC7">
        <w:rPr>
          <w:szCs w:val="28"/>
        </w:rPr>
        <w:t>нным некоммерческим организациям</w:t>
      </w:r>
      <w:r w:rsidR="00904538">
        <w:rPr>
          <w:szCs w:val="28"/>
        </w:rPr>
        <w:t xml:space="preserve"> на обеспечение затрат в целях реализации проектов</w:t>
      </w:r>
      <w:r w:rsidR="00735DCE">
        <w:rPr>
          <w:szCs w:val="28"/>
        </w:rPr>
        <w:t>.</w:t>
      </w:r>
    </w:p>
    <w:p w:rsidR="00B12131" w:rsidRPr="00B12131" w:rsidRDefault="009469B1" w:rsidP="006A618A">
      <w:pPr>
        <w:pStyle w:val="aa"/>
        <w:numPr>
          <w:ilvl w:val="0"/>
          <w:numId w:val="15"/>
        </w:numPr>
        <w:autoSpaceDE w:val="0"/>
        <w:autoSpaceDN w:val="0"/>
        <w:adjustRightInd w:val="0"/>
        <w:ind w:left="0" w:firstLine="567"/>
        <w:rPr>
          <w:szCs w:val="28"/>
        </w:rPr>
      </w:pPr>
      <w:r>
        <w:rPr>
          <w:szCs w:val="28"/>
        </w:rPr>
        <w:t xml:space="preserve">Установить, что предоставление грантов </w:t>
      </w:r>
      <w:r w:rsidR="00B12131" w:rsidRPr="00B12131">
        <w:rPr>
          <w:szCs w:val="28"/>
        </w:rPr>
        <w:t xml:space="preserve">в форме субсидий предусматривается в соответствии с </w:t>
      </w:r>
      <w:hyperlink r:id="rId11" w:history="1">
        <w:r w:rsidR="00B12131" w:rsidRPr="00B12131">
          <w:rPr>
            <w:szCs w:val="28"/>
          </w:rPr>
          <w:t>Порядком</w:t>
        </w:r>
      </w:hyperlink>
      <w:r w:rsidR="00B12131" w:rsidRPr="00B12131">
        <w:rPr>
          <w:szCs w:val="28"/>
        </w:rPr>
        <w:t xml:space="preserve"> </w:t>
      </w:r>
      <w:r w:rsidR="00B12131" w:rsidRPr="001B4B48">
        <w:rPr>
          <w:szCs w:val="28"/>
        </w:rPr>
        <w:t xml:space="preserve">определения объема </w:t>
      </w:r>
      <w:r w:rsidR="00B12131">
        <w:rPr>
          <w:szCs w:val="28"/>
        </w:rPr>
        <w:br/>
      </w:r>
      <w:r w:rsidR="00B12131" w:rsidRPr="001B4B48">
        <w:rPr>
          <w:szCs w:val="28"/>
        </w:rPr>
        <w:t xml:space="preserve">и предоставления </w:t>
      </w:r>
      <w:r w:rsidR="00904538">
        <w:rPr>
          <w:szCs w:val="28"/>
        </w:rPr>
        <w:t xml:space="preserve">гранта в форме </w:t>
      </w:r>
      <w:r w:rsidR="00B12131" w:rsidRPr="001B4B48">
        <w:rPr>
          <w:szCs w:val="28"/>
        </w:rPr>
        <w:t xml:space="preserve">субсидии из областного бюджета Ленинградской области социально ориентированным некоммерческим организациям </w:t>
      </w:r>
      <w:r w:rsidR="008A4684">
        <w:rPr>
          <w:szCs w:val="28"/>
        </w:rPr>
        <w:br/>
      </w:r>
      <w:r w:rsidR="00B12131" w:rsidRPr="001B4B48">
        <w:rPr>
          <w:szCs w:val="28"/>
        </w:rPr>
        <w:t>на реализацию проектов в рамках государственной программы Ленинградской области «Устойчивое общественное развитие в Ленинградской области»</w:t>
      </w:r>
      <w:r w:rsidR="00B12131">
        <w:rPr>
          <w:szCs w:val="28"/>
        </w:rPr>
        <w:t>,</w:t>
      </w:r>
      <w:r w:rsidR="008A4684">
        <w:rPr>
          <w:szCs w:val="28"/>
        </w:rPr>
        <w:t xml:space="preserve"> утвержденным</w:t>
      </w:r>
      <w:r w:rsidR="00B12131">
        <w:rPr>
          <w:szCs w:val="28"/>
        </w:rPr>
        <w:t xml:space="preserve"> постановлением Правительства Ленинградской области </w:t>
      </w:r>
      <w:r w:rsidR="008A4684">
        <w:rPr>
          <w:szCs w:val="28"/>
        </w:rPr>
        <w:br/>
      </w:r>
      <w:r w:rsidR="00B12131">
        <w:rPr>
          <w:szCs w:val="28"/>
        </w:rPr>
        <w:t>от 19 апреля 2021 № 203.</w:t>
      </w:r>
    </w:p>
    <w:p w:rsidR="001B4B48" w:rsidRDefault="001B4B48" w:rsidP="006A618A">
      <w:pPr>
        <w:pStyle w:val="aa"/>
        <w:numPr>
          <w:ilvl w:val="0"/>
          <w:numId w:val="15"/>
        </w:numPr>
        <w:autoSpaceDE w:val="0"/>
        <w:autoSpaceDN w:val="0"/>
        <w:adjustRightInd w:val="0"/>
        <w:ind w:left="0" w:firstLine="567"/>
        <w:rPr>
          <w:szCs w:val="28"/>
        </w:rPr>
      </w:pPr>
      <w:proofErr w:type="gramStart"/>
      <w:r w:rsidRPr="00B12131">
        <w:rPr>
          <w:szCs w:val="28"/>
        </w:rPr>
        <w:t>Внести изменения в постановление Прав</w:t>
      </w:r>
      <w:r w:rsidR="00B12131">
        <w:rPr>
          <w:szCs w:val="28"/>
        </w:rPr>
        <w:t xml:space="preserve">ительства Ленинградской области </w:t>
      </w:r>
      <w:r w:rsidRPr="00B12131">
        <w:rPr>
          <w:szCs w:val="28"/>
        </w:rPr>
        <w:t xml:space="preserve">от 19 апреля 2021 № 203 «Об утверждении Порядка определения объема </w:t>
      </w:r>
      <w:r w:rsidR="00A04B51" w:rsidRPr="00B12131">
        <w:rPr>
          <w:szCs w:val="28"/>
        </w:rPr>
        <w:br/>
      </w:r>
      <w:r w:rsidRPr="00B12131">
        <w:rPr>
          <w:szCs w:val="28"/>
        </w:rPr>
        <w:t>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и внесении изменений в постановление Прави</w:t>
      </w:r>
      <w:r w:rsidR="00B12131">
        <w:rPr>
          <w:szCs w:val="28"/>
        </w:rPr>
        <w:t xml:space="preserve">тельства Ленинградской области </w:t>
      </w:r>
      <w:r w:rsidRPr="00B12131">
        <w:rPr>
          <w:szCs w:val="28"/>
        </w:rPr>
        <w:t>от 15 февраля 2018 года № 46» согласно приложению</w:t>
      </w:r>
      <w:proofErr w:type="gramEnd"/>
      <w:r w:rsidRPr="00B12131">
        <w:rPr>
          <w:szCs w:val="28"/>
        </w:rPr>
        <w:t xml:space="preserve"> к настоящему постановлению.</w:t>
      </w:r>
    </w:p>
    <w:p w:rsidR="00B12131" w:rsidRDefault="009469B1" w:rsidP="006A618A">
      <w:pPr>
        <w:pStyle w:val="aa"/>
        <w:numPr>
          <w:ilvl w:val="0"/>
          <w:numId w:val="15"/>
        </w:numPr>
        <w:autoSpaceDE w:val="0"/>
        <w:autoSpaceDN w:val="0"/>
        <w:adjustRightInd w:val="0"/>
        <w:ind w:left="0" w:firstLine="567"/>
        <w:rPr>
          <w:szCs w:val="28"/>
        </w:rPr>
      </w:pPr>
      <w:r>
        <w:rPr>
          <w:szCs w:val="28"/>
        </w:rPr>
        <w:t xml:space="preserve">Установить, что предоставление </w:t>
      </w:r>
      <w:r w:rsidR="00B12131" w:rsidRPr="00B12131">
        <w:rPr>
          <w:szCs w:val="28"/>
        </w:rPr>
        <w:t>грантов в ф</w:t>
      </w:r>
      <w:r>
        <w:rPr>
          <w:szCs w:val="28"/>
        </w:rPr>
        <w:t xml:space="preserve">орме субсидий осуществляется со </w:t>
      </w:r>
      <w:r w:rsidR="00B12131" w:rsidRPr="00B12131">
        <w:rPr>
          <w:szCs w:val="28"/>
        </w:rPr>
        <w:t>дня вступления в силу областного закона об областном бюджете Ленинградской области, в котором предусмотрены расходы на указанные цели.</w:t>
      </w:r>
    </w:p>
    <w:p w:rsidR="00346631" w:rsidRPr="00B12131" w:rsidRDefault="00346631" w:rsidP="006A618A">
      <w:pPr>
        <w:pStyle w:val="aa"/>
        <w:numPr>
          <w:ilvl w:val="0"/>
          <w:numId w:val="15"/>
        </w:numPr>
        <w:autoSpaceDE w:val="0"/>
        <w:autoSpaceDN w:val="0"/>
        <w:adjustRightInd w:val="0"/>
        <w:ind w:left="0" w:firstLine="567"/>
        <w:rPr>
          <w:szCs w:val="28"/>
        </w:rPr>
      </w:pPr>
      <w:r w:rsidRPr="00B11BCF">
        <w:rPr>
          <w:szCs w:val="28"/>
        </w:rPr>
        <w:t xml:space="preserve">Настоящее постановление вступает в силу </w:t>
      </w:r>
      <w:proofErr w:type="gramStart"/>
      <w:r w:rsidRPr="00B11BCF">
        <w:rPr>
          <w:szCs w:val="28"/>
        </w:rPr>
        <w:t>с даты подписания</w:t>
      </w:r>
      <w:proofErr w:type="gramEnd"/>
      <w:r w:rsidRPr="00B11BCF">
        <w:rPr>
          <w:szCs w:val="28"/>
        </w:rPr>
        <w:t>.</w:t>
      </w:r>
    </w:p>
    <w:p w:rsidR="00B12131" w:rsidRPr="004657F5" w:rsidRDefault="00B12131" w:rsidP="00182EFB">
      <w:pPr>
        <w:widowControl w:val="0"/>
        <w:autoSpaceDE w:val="0"/>
        <w:autoSpaceDN w:val="0"/>
        <w:adjustRightInd w:val="0"/>
        <w:ind w:firstLine="0"/>
        <w:jc w:val="left"/>
        <w:rPr>
          <w:rFonts w:eastAsiaTheme="minorHAnsi"/>
          <w:szCs w:val="28"/>
          <w:lang w:eastAsia="en-US"/>
        </w:rPr>
      </w:pPr>
    </w:p>
    <w:p w:rsidR="00182EFB" w:rsidRPr="004657F5" w:rsidRDefault="00182EFB" w:rsidP="00182EFB">
      <w:pPr>
        <w:widowControl w:val="0"/>
        <w:autoSpaceDE w:val="0"/>
        <w:autoSpaceDN w:val="0"/>
        <w:adjustRightInd w:val="0"/>
        <w:ind w:firstLine="0"/>
        <w:jc w:val="left"/>
        <w:rPr>
          <w:rFonts w:eastAsiaTheme="minorHAnsi"/>
          <w:szCs w:val="28"/>
          <w:lang w:eastAsia="en-US"/>
        </w:rPr>
      </w:pPr>
      <w:r w:rsidRPr="004657F5">
        <w:rPr>
          <w:rFonts w:eastAsiaTheme="minorHAnsi"/>
          <w:szCs w:val="28"/>
          <w:lang w:eastAsia="en-US"/>
        </w:rPr>
        <w:t>Губернатор</w:t>
      </w:r>
    </w:p>
    <w:p w:rsidR="001B4B48" w:rsidRDefault="00182EFB" w:rsidP="00346631">
      <w:pPr>
        <w:widowControl w:val="0"/>
        <w:autoSpaceDE w:val="0"/>
        <w:autoSpaceDN w:val="0"/>
        <w:adjustRightInd w:val="0"/>
        <w:ind w:firstLine="0"/>
        <w:jc w:val="left"/>
        <w:rPr>
          <w:rFonts w:eastAsiaTheme="minorHAnsi"/>
          <w:szCs w:val="28"/>
          <w:lang w:eastAsia="en-US"/>
        </w:rPr>
      </w:pPr>
      <w:r w:rsidRPr="004657F5">
        <w:rPr>
          <w:rFonts w:eastAsiaTheme="minorHAnsi"/>
          <w:szCs w:val="28"/>
          <w:lang w:eastAsia="en-US"/>
        </w:rPr>
        <w:t xml:space="preserve">Ленинградской области                                                                      </w:t>
      </w:r>
      <w:r w:rsidR="00DB643E" w:rsidRPr="004657F5">
        <w:rPr>
          <w:rFonts w:eastAsiaTheme="minorHAnsi"/>
          <w:szCs w:val="28"/>
          <w:lang w:eastAsia="en-US"/>
        </w:rPr>
        <w:t xml:space="preserve">   </w:t>
      </w:r>
      <w:r w:rsidRPr="004657F5">
        <w:rPr>
          <w:rFonts w:eastAsiaTheme="minorHAnsi"/>
          <w:szCs w:val="28"/>
          <w:lang w:eastAsia="en-US"/>
        </w:rPr>
        <w:t xml:space="preserve">        </w:t>
      </w:r>
      <w:proofErr w:type="spellStart"/>
      <w:r w:rsidRPr="004657F5">
        <w:rPr>
          <w:rFonts w:eastAsiaTheme="minorHAnsi"/>
          <w:szCs w:val="28"/>
          <w:lang w:eastAsia="en-US"/>
        </w:rPr>
        <w:t>А.Дрозденко</w:t>
      </w:r>
      <w:bookmarkStart w:id="0" w:name="Par5"/>
      <w:bookmarkStart w:id="1" w:name="Par6"/>
      <w:bookmarkEnd w:id="0"/>
      <w:bookmarkEnd w:id="1"/>
      <w:proofErr w:type="spellEnd"/>
    </w:p>
    <w:p w:rsidR="00346631" w:rsidRDefault="00346631" w:rsidP="00346631">
      <w:pPr>
        <w:widowControl w:val="0"/>
        <w:autoSpaceDE w:val="0"/>
        <w:autoSpaceDN w:val="0"/>
        <w:adjustRightInd w:val="0"/>
        <w:ind w:firstLine="0"/>
        <w:jc w:val="left"/>
        <w:rPr>
          <w:rFonts w:eastAsiaTheme="minorHAnsi"/>
          <w:szCs w:val="28"/>
          <w:lang w:eastAsia="en-US"/>
        </w:rPr>
      </w:pPr>
    </w:p>
    <w:p w:rsidR="00346631" w:rsidRPr="00346631" w:rsidRDefault="00346631" w:rsidP="00346631">
      <w:pPr>
        <w:widowControl w:val="0"/>
        <w:autoSpaceDE w:val="0"/>
        <w:autoSpaceDN w:val="0"/>
        <w:adjustRightInd w:val="0"/>
        <w:ind w:firstLine="0"/>
        <w:jc w:val="left"/>
        <w:rPr>
          <w:rFonts w:eastAsiaTheme="minorHAnsi"/>
          <w:szCs w:val="28"/>
          <w:lang w:eastAsia="en-US"/>
        </w:rPr>
      </w:pPr>
    </w:p>
    <w:p w:rsidR="00242CB7" w:rsidRPr="00242CB7" w:rsidRDefault="00242CB7" w:rsidP="00242CB7">
      <w:pPr>
        <w:autoSpaceDE w:val="0"/>
        <w:autoSpaceDN w:val="0"/>
        <w:adjustRightInd w:val="0"/>
        <w:ind w:firstLine="0"/>
        <w:jc w:val="right"/>
        <w:rPr>
          <w:sz w:val="24"/>
          <w:szCs w:val="24"/>
        </w:rPr>
      </w:pPr>
      <w:r w:rsidRPr="00242CB7">
        <w:rPr>
          <w:sz w:val="24"/>
          <w:szCs w:val="24"/>
        </w:rPr>
        <w:t>УТВЕРЖДЕН</w:t>
      </w:r>
    </w:p>
    <w:p w:rsidR="00242CB7" w:rsidRPr="00242CB7" w:rsidRDefault="00242CB7" w:rsidP="00242CB7">
      <w:pPr>
        <w:autoSpaceDE w:val="0"/>
        <w:autoSpaceDN w:val="0"/>
        <w:adjustRightInd w:val="0"/>
        <w:ind w:firstLine="0"/>
        <w:jc w:val="right"/>
        <w:rPr>
          <w:sz w:val="24"/>
          <w:szCs w:val="24"/>
        </w:rPr>
      </w:pPr>
      <w:r w:rsidRPr="00242CB7">
        <w:rPr>
          <w:sz w:val="24"/>
          <w:szCs w:val="24"/>
        </w:rPr>
        <w:t>постановлением Правительства</w:t>
      </w:r>
    </w:p>
    <w:p w:rsidR="00242CB7" w:rsidRPr="00242CB7" w:rsidRDefault="00242CB7" w:rsidP="00242CB7">
      <w:pPr>
        <w:autoSpaceDE w:val="0"/>
        <w:autoSpaceDN w:val="0"/>
        <w:adjustRightInd w:val="0"/>
        <w:ind w:firstLine="0"/>
        <w:jc w:val="right"/>
        <w:rPr>
          <w:sz w:val="24"/>
          <w:szCs w:val="24"/>
        </w:rPr>
      </w:pPr>
      <w:r w:rsidRPr="00242CB7">
        <w:rPr>
          <w:sz w:val="24"/>
          <w:szCs w:val="24"/>
        </w:rPr>
        <w:t>Ленинградской области</w:t>
      </w:r>
    </w:p>
    <w:p w:rsidR="00242CB7" w:rsidRPr="00242CB7" w:rsidRDefault="00242CB7" w:rsidP="00242CB7">
      <w:pPr>
        <w:autoSpaceDE w:val="0"/>
        <w:autoSpaceDN w:val="0"/>
        <w:adjustRightInd w:val="0"/>
        <w:ind w:firstLine="0"/>
        <w:jc w:val="right"/>
        <w:rPr>
          <w:sz w:val="24"/>
          <w:szCs w:val="24"/>
        </w:rPr>
      </w:pPr>
      <w:r>
        <w:rPr>
          <w:sz w:val="24"/>
          <w:szCs w:val="24"/>
        </w:rPr>
        <w:t xml:space="preserve">от </w:t>
      </w:r>
      <w:r w:rsidR="0067579E">
        <w:rPr>
          <w:sz w:val="24"/>
          <w:szCs w:val="24"/>
        </w:rPr>
        <w:t>_____________№  ___</w:t>
      </w:r>
    </w:p>
    <w:p w:rsidR="00242CB7" w:rsidRPr="00242CB7" w:rsidRDefault="0067579E" w:rsidP="00242CB7">
      <w:pPr>
        <w:autoSpaceDE w:val="0"/>
        <w:autoSpaceDN w:val="0"/>
        <w:adjustRightInd w:val="0"/>
        <w:ind w:firstLine="0"/>
        <w:jc w:val="right"/>
        <w:rPr>
          <w:sz w:val="24"/>
          <w:szCs w:val="24"/>
        </w:rPr>
      </w:pPr>
      <w:r w:rsidRPr="00242CB7">
        <w:rPr>
          <w:sz w:val="24"/>
          <w:szCs w:val="24"/>
        </w:rPr>
        <w:t xml:space="preserve"> </w:t>
      </w:r>
      <w:r w:rsidR="00242CB7" w:rsidRPr="00242CB7">
        <w:rPr>
          <w:sz w:val="24"/>
          <w:szCs w:val="24"/>
        </w:rPr>
        <w:t>(приложение)</w:t>
      </w:r>
    </w:p>
    <w:p w:rsidR="00EE7FE3" w:rsidRDefault="00EE7FE3" w:rsidP="0067579E">
      <w:pPr>
        <w:autoSpaceDE w:val="0"/>
        <w:autoSpaceDN w:val="0"/>
        <w:adjustRightInd w:val="0"/>
        <w:ind w:firstLine="0"/>
        <w:rPr>
          <w:szCs w:val="28"/>
        </w:rPr>
      </w:pPr>
    </w:p>
    <w:p w:rsidR="001B4B48" w:rsidRPr="004903DB" w:rsidRDefault="001B4B48" w:rsidP="0067579E">
      <w:pPr>
        <w:autoSpaceDE w:val="0"/>
        <w:autoSpaceDN w:val="0"/>
        <w:adjustRightInd w:val="0"/>
        <w:ind w:firstLine="0"/>
        <w:rPr>
          <w:szCs w:val="28"/>
        </w:rPr>
      </w:pPr>
    </w:p>
    <w:p w:rsidR="001B4B48" w:rsidRPr="004903DB" w:rsidRDefault="001B4B48" w:rsidP="001B4B48">
      <w:pPr>
        <w:autoSpaceDE w:val="0"/>
        <w:autoSpaceDN w:val="0"/>
        <w:adjustRightInd w:val="0"/>
        <w:ind w:firstLine="0"/>
        <w:jc w:val="center"/>
        <w:rPr>
          <w:szCs w:val="28"/>
        </w:rPr>
      </w:pPr>
      <w:proofErr w:type="gramStart"/>
      <w:r w:rsidRPr="004903DB">
        <w:rPr>
          <w:szCs w:val="28"/>
        </w:rPr>
        <w:t xml:space="preserve">Изменения, которые вносятся в постановление Правительства Ленинградской области от 19 апреля 2021 № 203 «Об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и внесении изменений в постановление Правительства Ленинградской области </w:t>
      </w:r>
      <w:r w:rsidRPr="004903DB">
        <w:rPr>
          <w:szCs w:val="28"/>
        </w:rPr>
        <w:br/>
        <w:t>от 15 февраля 2018 года № 46»</w:t>
      </w:r>
      <w:proofErr w:type="gramEnd"/>
    </w:p>
    <w:p w:rsidR="001B4B48" w:rsidRDefault="001B4B48" w:rsidP="001B4B48">
      <w:pPr>
        <w:autoSpaceDE w:val="0"/>
        <w:autoSpaceDN w:val="0"/>
        <w:adjustRightInd w:val="0"/>
        <w:ind w:firstLine="0"/>
        <w:jc w:val="center"/>
        <w:rPr>
          <w:b/>
          <w:szCs w:val="28"/>
        </w:rPr>
      </w:pPr>
    </w:p>
    <w:p w:rsidR="00AA2AE8" w:rsidRPr="00AA2AE8" w:rsidRDefault="00AA2AE8" w:rsidP="00FA2342">
      <w:pPr>
        <w:pStyle w:val="aa"/>
        <w:numPr>
          <w:ilvl w:val="0"/>
          <w:numId w:val="10"/>
        </w:numPr>
        <w:autoSpaceDE w:val="0"/>
        <w:autoSpaceDN w:val="0"/>
        <w:adjustRightInd w:val="0"/>
        <w:ind w:left="0" w:firstLine="426"/>
        <w:rPr>
          <w:szCs w:val="28"/>
        </w:rPr>
      </w:pPr>
      <w:proofErr w:type="gramStart"/>
      <w:r w:rsidRPr="00AA2AE8">
        <w:rPr>
          <w:szCs w:val="28"/>
        </w:rPr>
        <w:t>Внести изменения в</w:t>
      </w:r>
      <w:r>
        <w:rPr>
          <w:szCs w:val="28"/>
        </w:rPr>
        <w:t xml:space="preserve"> </w:t>
      </w:r>
      <w:r w:rsidRPr="00AA2AE8">
        <w:rPr>
          <w:szCs w:val="28"/>
        </w:rPr>
        <w:t xml:space="preserve">постановление Правительства Ленинградской области </w:t>
      </w:r>
      <w:r w:rsidR="000D2FF6">
        <w:rPr>
          <w:szCs w:val="28"/>
        </w:rPr>
        <w:br/>
      </w:r>
      <w:r w:rsidRPr="00AA2AE8">
        <w:rPr>
          <w:szCs w:val="28"/>
        </w:rPr>
        <w:t xml:space="preserve">от 19 апреля 2021 № 203 «Об утверждении Порядка определения объема </w:t>
      </w:r>
      <w:r w:rsidR="000D2FF6">
        <w:rPr>
          <w:szCs w:val="28"/>
        </w:rPr>
        <w:br/>
      </w:r>
      <w:r w:rsidRPr="00AA2AE8">
        <w:rPr>
          <w:szCs w:val="28"/>
        </w:rPr>
        <w:t>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и внесении изменений в постановление Правительства Ленинградской области от 15 февраля 2018 года № 46»</w:t>
      </w:r>
      <w:r>
        <w:rPr>
          <w:szCs w:val="28"/>
        </w:rPr>
        <w:t>:</w:t>
      </w:r>
      <w:proofErr w:type="gramEnd"/>
    </w:p>
    <w:p w:rsidR="001B4B48" w:rsidRDefault="00AA2AE8" w:rsidP="00AA2AE8">
      <w:pPr>
        <w:autoSpaceDE w:val="0"/>
        <w:autoSpaceDN w:val="0"/>
        <w:adjustRightInd w:val="0"/>
        <w:ind w:firstLine="567"/>
        <w:rPr>
          <w:szCs w:val="28"/>
        </w:rPr>
      </w:pPr>
      <w:r>
        <w:rPr>
          <w:szCs w:val="28"/>
        </w:rPr>
        <w:t xml:space="preserve">в </w:t>
      </w:r>
      <w:r w:rsidRPr="00AA2AE8">
        <w:rPr>
          <w:szCs w:val="28"/>
        </w:rPr>
        <w:t>н</w:t>
      </w:r>
      <w:r>
        <w:rPr>
          <w:szCs w:val="28"/>
        </w:rPr>
        <w:t>аименовании слова «субсидии» заменить словами «гранта в форме субсидии»;</w:t>
      </w:r>
    </w:p>
    <w:p w:rsidR="00006CB4" w:rsidRPr="00AA2AE8" w:rsidRDefault="00006CB4" w:rsidP="00AA2AE8">
      <w:pPr>
        <w:autoSpaceDE w:val="0"/>
        <w:autoSpaceDN w:val="0"/>
        <w:adjustRightInd w:val="0"/>
        <w:ind w:firstLine="567"/>
        <w:rPr>
          <w:szCs w:val="28"/>
        </w:rPr>
      </w:pPr>
      <w:r>
        <w:rPr>
          <w:szCs w:val="28"/>
        </w:rPr>
        <w:t>в преамбуле слова «пунктом 2 статьи 78</w:t>
      </w:r>
      <w:r w:rsidR="00110664">
        <w:rPr>
          <w:szCs w:val="28"/>
        </w:rPr>
        <w:t xml:space="preserve">.1» заменить словами </w:t>
      </w:r>
      <w:r w:rsidR="00110664">
        <w:rPr>
          <w:szCs w:val="28"/>
        </w:rPr>
        <w:br/>
      </w:r>
      <w:r w:rsidR="00110664" w:rsidRPr="00D0449B">
        <w:rPr>
          <w:szCs w:val="28"/>
          <w:shd w:val="clear" w:color="auto" w:fill="FFFFFF" w:themeFill="background1"/>
        </w:rPr>
        <w:t>«пунктом 4</w:t>
      </w:r>
      <w:r w:rsidRPr="00D0449B">
        <w:rPr>
          <w:szCs w:val="28"/>
          <w:shd w:val="clear" w:color="auto" w:fill="FFFFFF" w:themeFill="background1"/>
        </w:rPr>
        <w:t xml:space="preserve"> статьи 78</w:t>
      </w:r>
      <w:r w:rsidR="00110664" w:rsidRPr="00D0449B">
        <w:rPr>
          <w:szCs w:val="28"/>
          <w:shd w:val="clear" w:color="auto" w:fill="FFFFFF" w:themeFill="background1"/>
        </w:rPr>
        <w:t>.1</w:t>
      </w:r>
      <w:r w:rsidRPr="00D0449B">
        <w:rPr>
          <w:szCs w:val="28"/>
          <w:shd w:val="clear" w:color="auto" w:fill="FFFFFF" w:themeFill="background1"/>
        </w:rPr>
        <w:t>»;</w:t>
      </w:r>
    </w:p>
    <w:p w:rsidR="001B4B48" w:rsidRDefault="00AA2AE8" w:rsidP="00AA2AE8">
      <w:pPr>
        <w:pStyle w:val="aa"/>
        <w:autoSpaceDE w:val="0"/>
        <w:autoSpaceDN w:val="0"/>
        <w:adjustRightInd w:val="0"/>
        <w:ind w:left="567" w:firstLine="0"/>
        <w:rPr>
          <w:szCs w:val="28"/>
        </w:rPr>
      </w:pPr>
      <w:r>
        <w:rPr>
          <w:szCs w:val="28"/>
        </w:rPr>
        <w:t>в</w:t>
      </w:r>
      <w:r w:rsidR="001B4B48">
        <w:rPr>
          <w:szCs w:val="28"/>
        </w:rPr>
        <w:t xml:space="preserve"> пу</w:t>
      </w:r>
      <w:r w:rsidR="0000777A">
        <w:rPr>
          <w:szCs w:val="28"/>
        </w:rPr>
        <w:t>нкте 1 слова «субсидии» заменить</w:t>
      </w:r>
      <w:r w:rsidR="001B4B48">
        <w:rPr>
          <w:szCs w:val="28"/>
        </w:rPr>
        <w:t xml:space="preserve"> сл</w:t>
      </w:r>
      <w:r w:rsidR="005B4F22">
        <w:rPr>
          <w:szCs w:val="28"/>
        </w:rPr>
        <w:t>овами «гранта в форме субси</w:t>
      </w:r>
      <w:r w:rsidR="00F76636">
        <w:rPr>
          <w:szCs w:val="28"/>
        </w:rPr>
        <w:t>дии»;</w:t>
      </w:r>
    </w:p>
    <w:p w:rsidR="0067579E" w:rsidRDefault="00AA2AE8" w:rsidP="00AA2AE8">
      <w:pPr>
        <w:autoSpaceDE w:val="0"/>
        <w:autoSpaceDN w:val="0"/>
        <w:adjustRightInd w:val="0"/>
        <w:ind w:firstLine="567"/>
        <w:rPr>
          <w:szCs w:val="28"/>
        </w:rPr>
      </w:pPr>
      <w:r>
        <w:rPr>
          <w:szCs w:val="28"/>
        </w:rPr>
        <w:t>в</w:t>
      </w:r>
      <w:r w:rsidRPr="00AA2AE8">
        <w:rPr>
          <w:szCs w:val="28"/>
        </w:rPr>
        <w:t xml:space="preserve"> </w:t>
      </w:r>
      <w:r>
        <w:rPr>
          <w:szCs w:val="28"/>
        </w:rPr>
        <w:t>п</w:t>
      </w:r>
      <w:r w:rsidRPr="00AA2AE8">
        <w:rPr>
          <w:szCs w:val="28"/>
        </w:rPr>
        <w:t>риложении</w:t>
      </w:r>
      <w:r>
        <w:rPr>
          <w:szCs w:val="28"/>
        </w:rPr>
        <w:t xml:space="preserve"> 1 </w:t>
      </w:r>
      <w:r w:rsidRPr="00AA2AE8">
        <w:rPr>
          <w:szCs w:val="28"/>
        </w:rPr>
        <w:t>(</w:t>
      </w:r>
      <w:r w:rsidR="00BD48EC" w:rsidRPr="00AA2AE8">
        <w:rPr>
          <w:szCs w:val="28"/>
        </w:rPr>
        <w:t>Порядок</w:t>
      </w:r>
      <w:r w:rsidR="0067579E" w:rsidRPr="00AA2AE8">
        <w:rPr>
          <w:szCs w:val="28"/>
        </w:rPr>
        <w:t xml:space="preserve"> определения объема и предоставления субсидии </w:t>
      </w:r>
      <w:r w:rsidR="0067579E" w:rsidRPr="00AA2AE8">
        <w:rPr>
          <w:szCs w:val="28"/>
        </w:rPr>
        <w:br/>
        <w:t>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w:t>
      </w:r>
      <w:r w:rsidRPr="00AA2AE8">
        <w:rPr>
          <w:szCs w:val="28"/>
        </w:rPr>
        <w:t>)</w:t>
      </w:r>
      <w:r w:rsidR="0000777A">
        <w:rPr>
          <w:szCs w:val="28"/>
        </w:rPr>
        <w:t>:</w:t>
      </w:r>
    </w:p>
    <w:p w:rsidR="0000777A" w:rsidRDefault="0000777A" w:rsidP="00AA2AE8">
      <w:pPr>
        <w:autoSpaceDE w:val="0"/>
        <w:autoSpaceDN w:val="0"/>
        <w:adjustRightInd w:val="0"/>
        <w:ind w:firstLine="567"/>
        <w:rPr>
          <w:szCs w:val="28"/>
        </w:rPr>
      </w:pPr>
      <w:r>
        <w:rPr>
          <w:szCs w:val="28"/>
        </w:rPr>
        <w:t>в наименовании слова «субсидии» заменить словами «гранта в форме субсидии»;</w:t>
      </w:r>
    </w:p>
    <w:p w:rsidR="0000777A" w:rsidRDefault="00C552D4" w:rsidP="00AA2AE8">
      <w:pPr>
        <w:autoSpaceDE w:val="0"/>
        <w:autoSpaceDN w:val="0"/>
        <w:adjustRightInd w:val="0"/>
        <w:ind w:firstLine="567"/>
        <w:rPr>
          <w:szCs w:val="28"/>
        </w:rPr>
      </w:pPr>
      <w:r>
        <w:rPr>
          <w:szCs w:val="28"/>
        </w:rPr>
        <w:t>в пункте</w:t>
      </w:r>
      <w:r w:rsidR="002B7430">
        <w:rPr>
          <w:szCs w:val="28"/>
        </w:rPr>
        <w:t xml:space="preserve"> 1.1 </w:t>
      </w:r>
      <w:r>
        <w:rPr>
          <w:szCs w:val="28"/>
        </w:rPr>
        <w:t>слова «субсидии</w:t>
      </w:r>
      <w:r w:rsidR="0011649B">
        <w:rPr>
          <w:szCs w:val="28"/>
        </w:rPr>
        <w:t>» заменить словами «грант в форме суб</w:t>
      </w:r>
      <w:r w:rsidR="002B7430">
        <w:rPr>
          <w:szCs w:val="28"/>
        </w:rPr>
        <w:t>сидии»;</w:t>
      </w:r>
    </w:p>
    <w:p w:rsidR="0011649B" w:rsidRDefault="0011649B" w:rsidP="00AA2AE8">
      <w:pPr>
        <w:autoSpaceDE w:val="0"/>
        <w:autoSpaceDN w:val="0"/>
        <w:adjustRightInd w:val="0"/>
        <w:ind w:firstLine="567"/>
        <w:rPr>
          <w:szCs w:val="28"/>
        </w:rPr>
      </w:pPr>
      <w:r>
        <w:rPr>
          <w:szCs w:val="28"/>
        </w:rPr>
        <w:t>в абзаце 14 пункта 1.2 слова «(далее – направления)» исключить;</w:t>
      </w:r>
    </w:p>
    <w:p w:rsidR="0011649B" w:rsidRDefault="0011649B" w:rsidP="00AA2AE8">
      <w:pPr>
        <w:autoSpaceDE w:val="0"/>
        <w:autoSpaceDN w:val="0"/>
        <w:adjustRightInd w:val="0"/>
        <w:ind w:firstLine="567"/>
        <w:rPr>
          <w:i/>
          <w:szCs w:val="28"/>
        </w:rPr>
      </w:pPr>
      <w:r>
        <w:rPr>
          <w:szCs w:val="28"/>
        </w:rPr>
        <w:t>пункт 1.2 дополнить абзацем следующего содержания «поддержка проектов, направленных на ресурсную поддержку некоммерческих организаций (далее – направления)</w:t>
      </w:r>
      <w:r w:rsidR="002758DB">
        <w:rPr>
          <w:szCs w:val="28"/>
        </w:rPr>
        <w:t>»</w:t>
      </w:r>
      <w:r>
        <w:rPr>
          <w:szCs w:val="28"/>
        </w:rPr>
        <w:t xml:space="preserve">; </w:t>
      </w:r>
    </w:p>
    <w:p w:rsidR="0011649B" w:rsidRDefault="00BE4129" w:rsidP="00AA2AE8">
      <w:pPr>
        <w:autoSpaceDE w:val="0"/>
        <w:autoSpaceDN w:val="0"/>
        <w:adjustRightInd w:val="0"/>
        <w:ind w:firstLine="567"/>
        <w:rPr>
          <w:szCs w:val="28"/>
        </w:rPr>
      </w:pPr>
      <w:r>
        <w:rPr>
          <w:szCs w:val="28"/>
        </w:rPr>
        <w:t>абзац</w:t>
      </w:r>
      <w:r w:rsidR="00CA12D4">
        <w:rPr>
          <w:szCs w:val="28"/>
        </w:rPr>
        <w:t xml:space="preserve"> 2 </w:t>
      </w:r>
      <w:r>
        <w:rPr>
          <w:szCs w:val="28"/>
        </w:rPr>
        <w:t>пункта 1.3 изложить в следующей редакции «экспертный совет – коллегиальный орган, формируемый Комитетом для проведения отбора в соответствии с пунктом 2.14 настоящего Порядка;</w:t>
      </w:r>
    </w:p>
    <w:p w:rsidR="00790BD4" w:rsidRPr="00D0449B" w:rsidRDefault="00790BD4" w:rsidP="00790BD4">
      <w:pPr>
        <w:autoSpaceDE w:val="0"/>
        <w:autoSpaceDN w:val="0"/>
        <w:adjustRightInd w:val="0"/>
        <w:ind w:firstLine="540"/>
        <w:rPr>
          <w:szCs w:val="28"/>
        </w:rPr>
      </w:pPr>
      <w:r w:rsidRPr="00D0449B">
        <w:rPr>
          <w:szCs w:val="28"/>
        </w:rPr>
        <w:t xml:space="preserve">абзац 7 пункта 1.3 изложить в следующей редакции «проект - разработанный СО НКО комплекс взаимосвязанных социально значимых мероприятий со сроком реализации не более 24 месяцев по одному из направлений, указанных в </w:t>
      </w:r>
      <w:hyperlink r:id="rId12" w:history="1">
        <w:r w:rsidRPr="00D0449B">
          <w:rPr>
            <w:szCs w:val="28"/>
          </w:rPr>
          <w:t>пункте 1.2</w:t>
        </w:r>
      </w:hyperlink>
      <w:r w:rsidRPr="00D0449B">
        <w:rPr>
          <w:szCs w:val="28"/>
        </w:rPr>
        <w:t xml:space="preserve"> настоящего Порядка, представленный в составе заявки для участия в отборе;</w:t>
      </w:r>
    </w:p>
    <w:p w:rsidR="00BE4129" w:rsidRPr="004B0C6E" w:rsidRDefault="00BE4129" w:rsidP="008A781F">
      <w:pPr>
        <w:ind w:firstLine="567"/>
        <w:rPr>
          <w:rFonts w:eastAsia="Calibri"/>
          <w:szCs w:val="28"/>
          <w:lang w:eastAsia="en-US"/>
        </w:rPr>
      </w:pPr>
      <w:r w:rsidRPr="00D0449B">
        <w:rPr>
          <w:szCs w:val="28"/>
        </w:rPr>
        <w:t xml:space="preserve">пункт 1.3. дополнить абзацем 3 следующего содержания «эксперты – </w:t>
      </w:r>
      <w:r w:rsidR="004B0C6E" w:rsidRPr="00D0449B">
        <w:rPr>
          <w:rFonts w:eastAsia="Calibri"/>
          <w:szCs w:val="28"/>
          <w:lang w:eastAsia="en-US"/>
        </w:rPr>
        <w:t>лица, определенные экспертным советом для оценки заявок на основании предложений Комитета, основанных на рекомендациях отраслевых органов исполнительной власти Ленинградской области</w:t>
      </w:r>
      <w:proofErr w:type="gramStart"/>
      <w:r w:rsidR="004B0C6E" w:rsidRPr="00D0449B">
        <w:rPr>
          <w:rFonts w:eastAsia="Calibri"/>
          <w:szCs w:val="28"/>
          <w:lang w:eastAsia="en-US"/>
        </w:rPr>
        <w:t>.</w:t>
      </w:r>
      <w:r w:rsidR="00D02E78" w:rsidRPr="00D0449B">
        <w:rPr>
          <w:szCs w:val="28"/>
        </w:rPr>
        <w:t>»;</w:t>
      </w:r>
      <w:proofErr w:type="gramEnd"/>
    </w:p>
    <w:p w:rsidR="00BE4129" w:rsidRDefault="00BE4129" w:rsidP="00AA2AE8">
      <w:pPr>
        <w:autoSpaceDE w:val="0"/>
        <w:autoSpaceDN w:val="0"/>
        <w:adjustRightInd w:val="0"/>
        <w:ind w:firstLine="567"/>
        <w:rPr>
          <w:szCs w:val="28"/>
        </w:rPr>
      </w:pPr>
      <w:r>
        <w:rPr>
          <w:szCs w:val="28"/>
        </w:rPr>
        <w:t xml:space="preserve">абзацы 3 – 9 пункта 1.3 считать абзацами 4 </w:t>
      </w:r>
      <w:r w:rsidR="0044794E">
        <w:rPr>
          <w:szCs w:val="28"/>
        </w:rPr>
        <w:t xml:space="preserve">– </w:t>
      </w:r>
      <w:r>
        <w:rPr>
          <w:szCs w:val="28"/>
        </w:rPr>
        <w:t>10;</w:t>
      </w:r>
    </w:p>
    <w:p w:rsidR="00BE4129" w:rsidRDefault="00BE4129" w:rsidP="00AA2AE8">
      <w:pPr>
        <w:autoSpaceDE w:val="0"/>
        <w:autoSpaceDN w:val="0"/>
        <w:adjustRightInd w:val="0"/>
        <w:ind w:firstLine="567"/>
        <w:rPr>
          <w:szCs w:val="28"/>
        </w:rPr>
      </w:pPr>
      <w:r>
        <w:rPr>
          <w:szCs w:val="28"/>
        </w:rPr>
        <w:t xml:space="preserve">абзац 1 пункта 1.7 изложить в следующей редакции: </w:t>
      </w:r>
      <w:r w:rsidR="00F32534">
        <w:rPr>
          <w:szCs w:val="28"/>
        </w:rPr>
        <w:t>«</w:t>
      </w:r>
      <w:r w:rsidR="00471264">
        <w:rPr>
          <w:szCs w:val="28"/>
        </w:rPr>
        <w:t xml:space="preserve">1.7 </w:t>
      </w:r>
      <w:r w:rsidR="00F32534">
        <w:rPr>
          <w:szCs w:val="28"/>
        </w:rPr>
        <w:t>К</w:t>
      </w:r>
      <w:r w:rsidR="00E10C0E">
        <w:rPr>
          <w:szCs w:val="28"/>
        </w:rPr>
        <w:t xml:space="preserve"> категории получателей </w:t>
      </w:r>
      <w:r w:rsidR="0059573C">
        <w:rPr>
          <w:szCs w:val="28"/>
        </w:rPr>
        <w:t>субсидии</w:t>
      </w:r>
      <w:r w:rsidR="00E10C0E">
        <w:rPr>
          <w:szCs w:val="28"/>
        </w:rPr>
        <w:t xml:space="preserve"> </w:t>
      </w:r>
      <w:r w:rsidR="00F32534">
        <w:rPr>
          <w:szCs w:val="28"/>
        </w:rPr>
        <w:t>относятся СО НКО, зарегистрированные в качестве юридического лица на территории Ленинградской области в порядке, установленном законодательством Российской Федерации, и одновременно удовлетворяющие следующим условиям</w:t>
      </w:r>
      <w:proofErr w:type="gramStart"/>
      <w:r w:rsidR="00F32534">
        <w:rPr>
          <w:szCs w:val="28"/>
        </w:rPr>
        <w:t>:»</w:t>
      </w:r>
      <w:proofErr w:type="gramEnd"/>
      <w:r w:rsidR="007A2A89">
        <w:rPr>
          <w:szCs w:val="28"/>
        </w:rPr>
        <w:t>;</w:t>
      </w:r>
    </w:p>
    <w:p w:rsidR="00DD7D7F" w:rsidRDefault="00504E17" w:rsidP="00AC1159">
      <w:pPr>
        <w:autoSpaceDE w:val="0"/>
        <w:autoSpaceDN w:val="0"/>
        <w:adjustRightInd w:val="0"/>
        <w:ind w:firstLine="567"/>
        <w:rPr>
          <w:szCs w:val="28"/>
        </w:rPr>
      </w:pPr>
      <w:r>
        <w:rPr>
          <w:szCs w:val="28"/>
        </w:rPr>
        <w:t>абзац 5 пункта 1.7 исключить;</w:t>
      </w:r>
    </w:p>
    <w:p w:rsidR="00A76339" w:rsidRPr="00EB4888" w:rsidRDefault="00A76339" w:rsidP="009C7CE9">
      <w:pPr>
        <w:pStyle w:val="aa"/>
        <w:autoSpaceDE w:val="0"/>
        <w:autoSpaceDN w:val="0"/>
        <w:adjustRightInd w:val="0"/>
        <w:ind w:left="0" w:firstLine="567"/>
        <w:rPr>
          <w:szCs w:val="28"/>
        </w:rPr>
      </w:pPr>
      <w:proofErr w:type="gramStart"/>
      <w:r>
        <w:rPr>
          <w:szCs w:val="28"/>
        </w:rPr>
        <w:t>пункт 2.1 изложить в следующей редакции: «</w:t>
      </w:r>
      <w:r w:rsidR="001411DB">
        <w:rPr>
          <w:szCs w:val="28"/>
        </w:rPr>
        <w:t xml:space="preserve">2.1 </w:t>
      </w:r>
      <w:r w:rsidRPr="00646FF8">
        <w:t>Решение о проведении отбора принимается Комитетом и оформляется правовым актом, который включает в себя информацию, указанную в пункте 2.2 настоящего Порядка, а также информацию об объеме</w:t>
      </w:r>
      <w:r w:rsidR="009C7CE9">
        <w:t xml:space="preserve"> ассигнований</w:t>
      </w:r>
      <w:r>
        <w:t xml:space="preserve">, </w:t>
      </w:r>
      <w:r w:rsidR="001F46BC">
        <w:t>подлежащих</w:t>
      </w:r>
      <w:r w:rsidRPr="00646FF8">
        <w:t xml:space="preserve"> распределению</w:t>
      </w:r>
      <w:r w:rsidR="001F46BC">
        <w:t xml:space="preserve"> на отборе</w:t>
      </w:r>
      <w:r w:rsidR="009C7CE9">
        <w:t xml:space="preserve"> </w:t>
      </w:r>
      <w:r w:rsidR="001F46BC">
        <w:t xml:space="preserve">по каждому из </w:t>
      </w:r>
      <w:r w:rsidR="001F46BC" w:rsidRPr="00EB4888">
        <w:t>направлений</w:t>
      </w:r>
      <w:r w:rsidRPr="00EB4888">
        <w:t>, согласно п</w:t>
      </w:r>
      <w:r w:rsidR="00A30A58" w:rsidRPr="00EB4888">
        <w:t xml:space="preserve">ункту 1.2 </w:t>
      </w:r>
      <w:r w:rsidRPr="00EB4888">
        <w:t xml:space="preserve">настоящего Порядка и (или) </w:t>
      </w:r>
      <w:r w:rsidR="00FD5E85" w:rsidRPr="00EB4888">
        <w:t>Договору</w:t>
      </w:r>
      <w:r w:rsidRPr="00EB4888">
        <w:t xml:space="preserve"> </w:t>
      </w:r>
      <w:r w:rsidR="000F7566" w:rsidRPr="00EB4888">
        <w:br/>
      </w:r>
      <w:r w:rsidRPr="00EB4888">
        <w:t xml:space="preserve">о предоставлении </w:t>
      </w:r>
      <w:r w:rsidR="00A20397" w:rsidRPr="00EB4888">
        <w:t>г</w:t>
      </w:r>
      <w:r w:rsidRPr="00EB4888">
        <w:t>ранта Пре</w:t>
      </w:r>
      <w:r w:rsidR="00C558D6" w:rsidRPr="00EB4888">
        <w:t xml:space="preserve">зидента Российской Федерации на </w:t>
      </w:r>
      <w:r w:rsidR="00FD5E85" w:rsidRPr="00EB4888">
        <w:t>развитие гражданского общества</w:t>
      </w:r>
      <w:proofErr w:type="gramEnd"/>
      <w:r w:rsidR="000B2478" w:rsidRPr="00EB4888">
        <w:t>, закл</w:t>
      </w:r>
      <w:r w:rsidR="00C558D6" w:rsidRPr="00EB4888">
        <w:t>ючаемог</w:t>
      </w:r>
      <w:r w:rsidR="000B2478" w:rsidRPr="00EB4888">
        <w:t>о между Комитетом и Фондом президентских грантов</w:t>
      </w:r>
      <w:r w:rsidR="001F116F" w:rsidRPr="00EB4888">
        <w:t xml:space="preserve"> (далее – правовой акт Комитета о проведении отбора</w:t>
      </w:r>
      <w:r w:rsidR="00D02954" w:rsidRPr="00EB4888">
        <w:t>)</w:t>
      </w:r>
      <w:proofErr w:type="gramStart"/>
      <w:r w:rsidR="00D3518A" w:rsidRPr="00EB4888">
        <w:t>.</w:t>
      </w:r>
      <w:r w:rsidR="009C7CE9" w:rsidRPr="00EB4888">
        <w:t>»</w:t>
      </w:r>
      <w:proofErr w:type="gramEnd"/>
      <w:r w:rsidR="007A2A89" w:rsidRPr="00EB4888">
        <w:t>;</w:t>
      </w:r>
    </w:p>
    <w:p w:rsidR="00520886" w:rsidRPr="00EB4888" w:rsidRDefault="00520886" w:rsidP="00520886">
      <w:pPr>
        <w:autoSpaceDE w:val="0"/>
        <w:autoSpaceDN w:val="0"/>
        <w:adjustRightInd w:val="0"/>
        <w:ind w:firstLine="567"/>
        <w:rPr>
          <w:szCs w:val="28"/>
        </w:rPr>
      </w:pPr>
      <w:r w:rsidRPr="00EB4888">
        <w:rPr>
          <w:szCs w:val="28"/>
        </w:rPr>
        <w:t xml:space="preserve">абзац 1 пункта 2.2 изложить в следующей редакции: «2.2 Комитет, в срок не позднее чем за один рабочий день до даты начала подачи заявок, размещает в информационно-телекоммуникационной сети «Интернет» на едином портале бюджетной системы Российской Федерации (при наличии технической возможности), на официальном сайте Комитета и по адресу </w:t>
      </w:r>
      <w:proofErr w:type="spellStart"/>
      <w:r w:rsidRPr="00EB4888">
        <w:rPr>
          <w:szCs w:val="28"/>
        </w:rPr>
        <w:t>гранты</w:t>
      </w:r>
      <w:proofErr w:type="gramStart"/>
      <w:r w:rsidRPr="00EB4888">
        <w:rPr>
          <w:szCs w:val="28"/>
        </w:rPr>
        <w:t>.р</w:t>
      </w:r>
      <w:proofErr w:type="gramEnd"/>
      <w:r w:rsidRPr="00EB4888">
        <w:rPr>
          <w:szCs w:val="28"/>
        </w:rPr>
        <w:t>ф</w:t>
      </w:r>
      <w:proofErr w:type="spellEnd"/>
      <w:r w:rsidRPr="00EB4888">
        <w:rPr>
          <w:szCs w:val="28"/>
        </w:rPr>
        <w:t xml:space="preserve"> объявление о проведении отбора (далее - объявление) с указанием:»;</w:t>
      </w:r>
    </w:p>
    <w:p w:rsidR="006F6D21" w:rsidRDefault="006F6D21" w:rsidP="00AC1159">
      <w:pPr>
        <w:autoSpaceDE w:val="0"/>
        <w:autoSpaceDN w:val="0"/>
        <w:adjustRightInd w:val="0"/>
        <w:ind w:firstLine="567"/>
        <w:rPr>
          <w:szCs w:val="28"/>
        </w:rPr>
      </w:pPr>
      <w:r w:rsidRPr="00EB4888">
        <w:rPr>
          <w:szCs w:val="28"/>
        </w:rPr>
        <w:t>абзац 1 пункта 2.3 дополнить словами</w:t>
      </w:r>
      <w:proofErr w:type="gramStart"/>
      <w:r w:rsidRPr="00EB4888">
        <w:rPr>
          <w:szCs w:val="28"/>
        </w:rPr>
        <w:t>: «</w:t>
      </w:r>
      <w:proofErr w:type="gramEnd"/>
      <w:r w:rsidRPr="00EB4888">
        <w:rPr>
          <w:szCs w:val="28"/>
        </w:rPr>
        <w:t>,</w:t>
      </w:r>
      <w:r w:rsidR="00B7527A" w:rsidRPr="00EB4888">
        <w:rPr>
          <w:szCs w:val="28"/>
        </w:rPr>
        <w:t xml:space="preserve"> с учетом</w:t>
      </w:r>
      <w:r w:rsidRPr="00EB4888">
        <w:rPr>
          <w:szCs w:val="28"/>
        </w:rPr>
        <w:t xml:space="preserve"> положений пункта 2.10.1 настоящего Порядка:»</w:t>
      </w:r>
      <w:r w:rsidR="002C146A" w:rsidRPr="00EB4888">
        <w:rPr>
          <w:szCs w:val="28"/>
        </w:rPr>
        <w:t>;</w:t>
      </w:r>
    </w:p>
    <w:p w:rsidR="007B15B9" w:rsidRDefault="007B15B9" w:rsidP="00AC1159">
      <w:pPr>
        <w:autoSpaceDE w:val="0"/>
        <w:autoSpaceDN w:val="0"/>
        <w:adjustRightInd w:val="0"/>
        <w:ind w:firstLine="567"/>
        <w:rPr>
          <w:szCs w:val="28"/>
        </w:rPr>
      </w:pPr>
      <w:r>
        <w:rPr>
          <w:szCs w:val="28"/>
        </w:rPr>
        <w:t xml:space="preserve">абзац 2 пункта 2.3. дополнить словами: «(далее – </w:t>
      </w:r>
      <w:r w:rsidR="00EF7480">
        <w:rPr>
          <w:szCs w:val="28"/>
        </w:rPr>
        <w:t xml:space="preserve">неисполненная </w:t>
      </w:r>
      <w:r w:rsidR="00EF7480">
        <w:rPr>
          <w:szCs w:val="28"/>
        </w:rPr>
        <w:br/>
        <w:t>обязанность»);</w:t>
      </w:r>
    </w:p>
    <w:p w:rsidR="00125672" w:rsidRPr="00DD7D7F" w:rsidRDefault="00DD7D7F" w:rsidP="00DD7D7F">
      <w:pPr>
        <w:autoSpaceDE w:val="0"/>
        <w:autoSpaceDN w:val="0"/>
        <w:adjustRightInd w:val="0"/>
        <w:ind w:firstLine="567"/>
        <w:rPr>
          <w:szCs w:val="28"/>
        </w:rPr>
      </w:pPr>
      <w:r>
        <w:rPr>
          <w:szCs w:val="28"/>
        </w:rPr>
        <w:t>пункт 2.4 изложить в следующей редакции: «</w:t>
      </w:r>
      <w:r w:rsidR="00BA7868">
        <w:rPr>
          <w:szCs w:val="28"/>
        </w:rPr>
        <w:t>2.4</w:t>
      </w:r>
      <w:r w:rsidR="00A91E3F">
        <w:rPr>
          <w:szCs w:val="28"/>
        </w:rPr>
        <w:t>.</w:t>
      </w:r>
      <w:r w:rsidR="00BA7868">
        <w:rPr>
          <w:szCs w:val="28"/>
        </w:rPr>
        <w:t xml:space="preserve"> </w:t>
      </w:r>
      <w:r w:rsidR="00125672" w:rsidRPr="00DD7D7F">
        <w:rPr>
          <w:szCs w:val="28"/>
        </w:rPr>
        <w:t>Для участия в</w:t>
      </w:r>
      <w:r w:rsidR="00125672" w:rsidRPr="00DD7D7F">
        <w:rPr>
          <w:szCs w:val="28"/>
          <w:shd w:val="clear" w:color="auto" w:fill="FFFFFF"/>
        </w:rPr>
        <w:t xml:space="preserve"> отборе </w:t>
      </w:r>
      <w:r w:rsidR="004903DB">
        <w:rPr>
          <w:szCs w:val="28"/>
          <w:shd w:val="clear" w:color="auto" w:fill="FFFFFF"/>
        </w:rPr>
        <w:br/>
      </w:r>
      <w:r w:rsidR="00125672" w:rsidRPr="00DD7D7F">
        <w:rPr>
          <w:szCs w:val="28"/>
          <w:shd w:val="clear" w:color="auto" w:fill="FFFFFF"/>
        </w:rPr>
        <w:t xml:space="preserve">СО НКО </w:t>
      </w:r>
      <w:r w:rsidR="00125672" w:rsidRPr="00DD7D7F">
        <w:rPr>
          <w:szCs w:val="28"/>
        </w:rPr>
        <w:t>представляет заявку на русском языке, содержащую следующую информацию:</w:t>
      </w:r>
    </w:p>
    <w:p w:rsidR="00125672" w:rsidRDefault="00125672" w:rsidP="00125672">
      <w:pPr>
        <w:pStyle w:val="aa"/>
        <w:autoSpaceDE w:val="0"/>
        <w:autoSpaceDN w:val="0"/>
        <w:adjustRightInd w:val="0"/>
        <w:ind w:left="0" w:firstLine="567"/>
        <w:rPr>
          <w:szCs w:val="28"/>
        </w:rPr>
      </w:pPr>
      <w:r>
        <w:rPr>
          <w:szCs w:val="28"/>
        </w:rPr>
        <w:t>направление, указанное в пункте 1.2 настоящего Порядка;</w:t>
      </w:r>
    </w:p>
    <w:p w:rsidR="00125672" w:rsidRDefault="00125672" w:rsidP="00125672">
      <w:pPr>
        <w:pStyle w:val="aa"/>
        <w:autoSpaceDE w:val="0"/>
        <w:autoSpaceDN w:val="0"/>
        <w:adjustRightInd w:val="0"/>
        <w:ind w:left="0" w:firstLine="567"/>
        <w:rPr>
          <w:szCs w:val="28"/>
        </w:rPr>
      </w:pPr>
      <w:r>
        <w:rPr>
          <w:szCs w:val="28"/>
        </w:rPr>
        <w:t>наименование проекта;</w:t>
      </w:r>
    </w:p>
    <w:p w:rsidR="00125672" w:rsidRDefault="00125672" w:rsidP="00125672">
      <w:pPr>
        <w:pStyle w:val="aa"/>
        <w:autoSpaceDE w:val="0"/>
        <w:autoSpaceDN w:val="0"/>
        <w:adjustRightInd w:val="0"/>
        <w:ind w:left="0" w:firstLine="567"/>
        <w:rPr>
          <w:color w:val="FF0000"/>
          <w:szCs w:val="28"/>
        </w:rPr>
      </w:pPr>
      <w:r>
        <w:rPr>
          <w:szCs w:val="28"/>
        </w:rPr>
        <w:t>цель (цели) и задачи проекта;</w:t>
      </w:r>
      <w:r>
        <w:rPr>
          <w:color w:val="FF0000"/>
          <w:szCs w:val="28"/>
        </w:rPr>
        <w:t xml:space="preserve"> </w:t>
      </w:r>
    </w:p>
    <w:p w:rsidR="00125672" w:rsidRDefault="00125672" w:rsidP="00125672">
      <w:pPr>
        <w:pStyle w:val="aa"/>
        <w:autoSpaceDE w:val="0"/>
        <w:autoSpaceDN w:val="0"/>
        <w:adjustRightInd w:val="0"/>
        <w:ind w:left="0" w:firstLine="567"/>
        <w:rPr>
          <w:szCs w:val="28"/>
        </w:rPr>
      </w:pPr>
      <w:r>
        <w:rPr>
          <w:szCs w:val="28"/>
        </w:rPr>
        <w:t>краткое описание проекта;</w:t>
      </w:r>
    </w:p>
    <w:p w:rsidR="00125672" w:rsidRDefault="00125672" w:rsidP="00125672">
      <w:pPr>
        <w:pStyle w:val="aa"/>
        <w:autoSpaceDE w:val="0"/>
        <w:autoSpaceDN w:val="0"/>
        <w:adjustRightInd w:val="0"/>
        <w:ind w:left="0" w:firstLine="567"/>
        <w:rPr>
          <w:szCs w:val="28"/>
        </w:rPr>
      </w:pPr>
      <w:r>
        <w:rPr>
          <w:szCs w:val="28"/>
        </w:rPr>
        <w:t xml:space="preserve">территория, на которой запланирована реализация проекта; </w:t>
      </w:r>
    </w:p>
    <w:p w:rsidR="00125672" w:rsidRDefault="00125672" w:rsidP="00125672">
      <w:pPr>
        <w:pStyle w:val="aa"/>
        <w:autoSpaceDE w:val="0"/>
        <w:autoSpaceDN w:val="0"/>
        <w:adjustRightInd w:val="0"/>
        <w:ind w:left="0" w:firstLine="567"/>
        <w:rPr>
          <w:szCs w:val="28"/>
        </w:rPr>
      </w:pPr>
      <w:r>
        <w:rPr>
          <w:szCs w:val="28"/>
        </w:rPr>
        <w:t>срок реализации проекта;</w:t>
      </w:r>
    </w:p>
    <w:p w:rsidR="00125672" w:rsidRDefault="00125672" w:rsidP="00125672">
      <w:pPr>
        <w:pStyle w:val="aa"/>
        <w:autoSpaceDE w:val="0"/>
        <w:autoSpaceDN w:val="0"/>
        <w:adjustRightInd w:val="0"/>
        <w:ind w:left="0" w:firstLine="567"/>
        <w:rPr>
          <w:szCs w:val="28"/>
        </w:rPr>
      </w:pPr>
      <w:r>
        <w:rPr>
          <w:szCs w:val="28"/>
        </w:rPr>
        <w:t>обоснование социальной значимости проекта;</w:t>
      </w:r>
    </w:p>
    <w:p w:rsidR="00125672" w:rsidRDefault="00125672" w:rsidP="00125672">
      <w:pPr>
        <w:pStyle w:val="aa"/>
        <w:autoSpaceDE w:val="0"/>
        <w:autoSpaceDN w:val="0"/>
        <w:adjustRightInd w:val="0"/>
        <w:ind w:left="0" w:firstLine="567"/>
        <w:rPr>
          <w:color w:val="00B050"/>
          <w:szCs w:val="28"/>
        </w:rPr>
      </w:pPr>
      <w:r>
        <w:rPr>
          <w:szCs w:val="28"/>
        </w:rPr>
        <w:t xml:space="preserve">целевые группы проекта; </w:t>
      </w:r>
    </w:p>
    <w:p w:rsidR="00C369E9" w:rsidRDefault="00125672" w:rsidP="00C369E9">
      <w:pPr>
        <w:pStyle w:val="aa"/>
        <w:autoSpaceDE w:val="0"/>
        <w:autoSpaceDN w:val="0"/>
        <w:adjustRightInd w:val="0"/>
        <w:ind w:left="0" w:firstLine="567"/>
        <w:rPr>
          <w:szCs w:val="28"/>
        </w:rPr>
      </w:pPr>
      <w:r>
        <w:rPr>
          <w:szCs w:val="28"/>
        </w:rPr>
        <w:t xml:space="preserve">ожидаемые </w:t>
      </w:r>
      <w:r w:rsidR="00C369E9">
        <w:rPr>
          <w:szCs w:val="28"/>
        </w:rPr>
        <w:t xml:space="preserve">результаты проекта, в том числе показатели, необходимые </w:t>
      </w:r>
      <w:r w:rsidR="00C369E9" w:rsidRPr="00A03EAA">
        <w:rPr>
          <w:szCs w:val="28"/>
        </w:rPr>
        <w:t>для достижения ре</w:t>
      </w:r>
      <w:r w:rsidR="003F091A">
        <w:rPr>
          <w:szCs w:val="28"/>
        </w:rPr>
        <w:t>зультата и их значения</w:t>
      </w:r>
      <w:r w:rsidR="00C369E9">
        <w:rPr>
          <w:szCs w:val="28"/>
        </w:rPr>
        <w:t>;</w:t>
      </w:r>
    </w:p>
    <w:p w:rsidR="00125672" w:rsidRDefault="00125672" w:rsidP="00125672">
      <w:pPr>
        <w:pStyle w:val="aa"/>
        <w:autoSpaceDE w:val="0"/>
        <w:autoSpaceDN w:val="0"/>
        <w:adjustRightInd w:val="0"/>
        <w:ind w:left="0" w:firstLine="567"/>
        <w:rPr>
          <w:szCs w:val="28"/>
        </w:rPr>
      </w:pPr>
      <w:r>
        <w:rPr>
          <w:szCs w:val="28"/>
        </w:rPr>
        <w:t>общая сумма расходов на реализацию проекта;</w:t>
      </w:r>
    </w:p>
    <w:p w:rsidR="00125672" w:rsidRPr="00D53EFC" w:rsidRDefault="00125672" w:rsidP="007922CF">
      <w:pPr>
        <w:autoSpaceDE w:val="0"/>
        <w:autoSpaceDN w:val="0"/>
        <w:adjustRightInd w:val="0"/>
        <w:ind w:firstLine="567"/>
        <w:rPr>
          <w:szCs w:val="28"/>
        </w:rPr>
      </w:pPr>
      <w:r w:rsidRPr="00D0449B">
        <w:rPr>
          <w:color w:val="000000" w:themeColor="text1"/>
          <w:szCs w:val="28"/>
        </w:rPr>
        <w:t>запрашиваемая сумма субсид</w:t>
      </w:r>
      <w:r w:rsidR="00AC1159" w:rsidRPr="00D0449B">
        <w:rPr>
          <w:color w:val="000000" w:themeColor="text1"/>
          <w:szCs w:val="28"/>
        </w:rPr>
        <w:t>и</w:t>
      </w:r>
      <w:r w:rsidR="00A833BD" w:rsidRPr="00D0449B">
        <w:rPr>
          <w:color w:val="000000" w:themeColor="text1"/>
          <w:szCs w:val="28"/>
        </w:rPr>
        <w:t>и</w:t>
      </w:r>
      <w:r w:rsidR="007922CF" w:rsidRPr="00D0449B">
        <w:rPr>
          <w:color w:val="000000" w:themeColor="text1"/>
          <w:szCs w:val="28"/>
        </w:rPr>
        <w:t xml:space="preserve">, </w:t>
      </w:r>
      <w:r w:rsidR="004943E9" w:rsidRPr="00D0449B">
        <w:rPr>
          <w:color w:val="000000" w:themeColor="text1"/>
          <w:szCs w:val="28"/>
        </w:rPr>
        <w:t>которая не может превышать</w:t>
      </w:r>
      <w:r w:rsidR="0044794E" w:rsidRPr="00D0449B">
        <w:rPr>
          <w:color w:val="000000" w:themeColor="text1"/>
          <w:szCs w:val="28"/>
        </w:rPr>
        <w:t xml:space="preserve"> </w:t>
      </w:r>
      <w:r w:rsidR="00A04B51" w:rsidRPr="00D0449B">
        <w:rPr>
          <w:szCs w:val="28"/>
        </w:rPr>
        <w:t>3</w:t>
      </w:r>
      <w:r w:rsidR="004F42AE" w:rsidRPr="00D0449B">
        <w:rPr>
          <w:szCs w:val="28"/>
        </w:rPr>
        <w:t xml:space="preserve"> </w:t>
      </w:r>
      <w:proofErr w:type="gramStart"/>
      <w:r w:rsidR="004F42AE" w:rsidRPr="00D0449B">
        <w:rPr>
          <w:szCs w:val="28"/>
        </w:rPr>
        <w:t>млн</w:t>
      </w:r>
      <w:proofErr w:type="gramEnd"/>
      <w:r w:rsidRPr="00D0449B">
        <w:rPr>
          <w:szCs w:val="28"/>
        </w:rPr>
        <w:t xml:space="preserve"> рублей</w:t>
      </w:r>
      <w:r w:rsidR="00A04B51" w:rsidRPr="00D0449B">
        <w:rPr>
          <w:szCs w:val="28"/>
        </w:rPr>
        <w:t xml:space="preserve"> (по направлениям социальное обслуживание, социальная поддержка и защита граждан</w:t>
      </w:r>
      <w:r w:rsidR="001733E9" w:rsidRPr="00D0449B">
        <w:rPr>
          <w:szCs w:val="28"/>
        </w:rPr>
        <w:t>;</w:t>
      </w:r>
      <w:r w:rsidR="007922CF" w:rsidRPr="00D0449B">
        <w:rPr>
          <w:szCs w:val="28"/>
        </w:rPr>
        <w:t xml:space="preserve"> поддержка семьи, материнства, отцовства и детства не может превышать 15 млн рублей)</w:t>
      </w:r>
      <w:r w:rsidRPr="00D0449B">
        <w:rPr>
          <w:szCs w:val="28"/>
        </w:rPr>
        <w:t>;</w:t>
      </w:r>
    </w:p>
    <w:p w:rsidR="00125672" w:rsidRDefault="00125672" w:rsidP="00125672">
      <w:pPr>
        <w:pStyle w:val="aa"/>
        <w:autoSpaceDE w:val="0"/>
        <w:autoSpaceDN w:val="0"/>
        <w:adjustRightInd w:val="0"/>
        <w:ind w:left="0" w:firstLine="567"/>
        <w:rPr>
          <w:szCs w:val="28"/>
        </w:rPr>
      </w:pPr>
      <w:r w:rsidRPr="00D53EFC">
        <w:rPr>
          <w:szCs w:val="28"/>
        </w:rPr>
        <w:t xml:space="preserve">сумма </w:t>
      </w:r>
      <w:proofErr w:type="spellStart"/>
      <w:r w:rsidRPr="00D53EFC">
        <w:rPr>
          <w:szCs w:val="28"/>
        </w:rPr>
        <w:t>софинансирования</w:t>
      </w:r>
      <w:proofErr w:type="spellEnd"/>
      <w:r w:rsidRPr="00D53EFC">
        <w:rPr>
          <w:szCs w:val="28"/>
        </w:rPr>
        <w:t>;</w:t>
      </w:r>
      <w:r>
        <w:rPr>
          <w:szCs w:val="28"/>
        </w:rPr>
        <w:t xml:space="preserve"> </w:t>
      </w:r>
    </w:p>
    <w:p w:rsidR="00125672" w:rsidRDefault="00125672" w:rsidP="00125672">
      <w:pPr>
        <w:pStyle w:val="aa"/>
        <w:autoSpaceDE w:val="0"/>
        <w:autoSpaceDN w:val="0"/>
        <w:adjustRightInd w:val="0"/>
        <w:ind w:left="0" w:firstLine="567"/>
        <w:rPr>
          <w:szCs w:val="28"/>
        </w:rPr>
      </w:pPr>
      <w:r>
        <w:rPr>
          <w:szCs w:val="28"/>
        </w:rPr>
        <w:t>календарный план проекта;</w:t>
      </w:r>
    </w:p>
    <w:p w:rsidR="00125672" w:rsidRDefault="00125672" w:rsidP="00125672">
      <w:pPr>
        <w:pStyle w:val="aa"/>
        <w:autoSpaceDE w:val="0"/>
        <w:autoSpaceDN w:val="0"/>
        <w:adjustRightInd w:val="0"/>
        <w:ind w:left="0" w:firstLine="567"/>
        <w:rPr>
          <w:szCs w:val="28"/>
        </w:rPr>
      </w:pPr>
      <w:r>
        <w:rPr>
          <w:szCs w:val="28"/>
        </w:rPr>
        <w:t>бюджет проекта (смета расходов);</w:t>
      </w:r>
    </w:p>
    <w:p w:rsidR="00125672" w:rsidRDefault="00125672" w:rsidP="00125672">
      <w:pPr>
        <w:pStyle w:val="aa"/>
        <w:autoSpaceDE w:val="0"/>
        <w:autoSpaceDN w:val="0"/>
        <w:adjustRightInd w:val="0"/>
        <w:ind w:left="0" w:firstLine="567"/>
        <w:rPr>
          <w:szCs w:val="28"/>
        </w:rPr>
      </w:pPr>
      <w:r>
        <w:rPr>
          <w:szCs w:val="28"/>
        </w:rPr>
        <w:t xml:space="preserve">информация о руководителе проекта; </w:t>
      </w:r>
    </w:p>
    <w:p w:rsidR="00125672" w:rsidRDefault="00125672" w:rsidP="00125672">
      <w:pPr>
        <w:pStyle w:val="aa"/>
        <w:autoSpaceDE w:val="0"/>
        <w:autoSpaceDN w:val="0"/>
        <w:adjustRightInd w:val="0"/>
        <w:ind w:left="0" w:firstLine="567"/>
        <w:rPr>
          <w:szCs w:val="28"/>
        </w:rPr>
      </w:pPr>
      <w:r>
        <w:rPr>
          <w:szCs w:val="28"/>
        </w:rPr>
        <w:t>информация о команде проекта, в том числе включающая сведения об образовании и дополнительном образовании (курсы, тренинги);</w:t>
      </w:r>
    </w:p>
    <w:p w:rsidR="00125672" w:rsidRDefault="00125672" w:rsidP="00125672">
      <w:pPr>
        <w:pStyle w:val="aa"/>
        <w:autoSpaceDE w:val="0"/>
        <w:autoSpaceDN w:val="0"/>
        <w:adjustRightInd w:val="0"/>
        <w:ind w:left="0" w:firstLine="567"/>
        <w:rPr>
          <w:szCs w:val="28"/>
        </w:rPr>
      </w:pPr>
      <w:r>
        <w:rPr>
          <w:szCs w:val="28"/>
        </w:rPr>
        <w:t xml:space="preserve">презентация проекта в форматах </w:t>
      </w:r>
      <w:r>
        <w:rPr>
          <w:szCs w:val="28"/>
          <w:lang w:val="en-US"/>
        </w:rPr>
        <w:t>pdf</w:t>
      </w:r>
      <w:r>
        <w:rPr>
          <w:szCs w:val="28"/>
        </w:rPr>
        <w:t xml:space="preserve"> или </w:t>
      </w:r>
      <w:proofErr w:type="spellStart"/>
      <w:r>
        <w:rPr>
          <w:szCs w:val="28"/>
          <w:lang w:val="en-US"/>
        </w:rPr>
        <w:t>pptx</w:t>
      </w:r>
      <w:proofErr w:type="spellEnd"/>
      <w:r>
        <w:rPr>
          <w:szCs w:val="28"/>
        </w:rPr>
        <w:t>;</w:t>
      </w:r>
    </w:p>
    <w:p w:rsidR="00125672" w:rsidRDefault="00125672" w:rsidP="00125672">
      <w:pPr>
        <w:pStyle w:val="aa"/>
        <w:autoSpaceDE w:val="0"/>
        <w:autoSpaceDN w:val="0"/>
        <w:adjustRightInd w:val="0"/>
        <w:ind w:left="0" w:firstLine="567"/>
        <w:rPr>
          <w:szCs w:val="28"/>
        </w:rPr>
      </w:pPr>
      <w:r>
        <w:rPr>
          <w:szCs w:val="28"/>
        </w:rPr>
        <w:t xml:space="preserve">информация </w:t>
      </w:r>
      <w:proofErr w:type="gramStart"/>
      <w:r>
        <w:rPr>
          <w:szCs w:val="28"/>
        </w:rPr>
        <w:t>о</w:t>
      </w:r>
      <w:proofErr w:type="gramEnd"/>
      <w:r>
        <w:rPr>
          <w:szCs w:val="28"/>
        </w:rPr>
        <w:t xml:space="preserve"> </w:t>
      </w:r>
      <w:proofErr w:type="gramStart"/>
      <w:r>
        <w:rPr>
          <w:szCs w:val="28"/>
        </w:rPr>
        <w:t>СО</w:t>
      </w:r>
      <w:proofErr w:type="gramEnd"/>
      <w:r>
        <w:rPr>
          <w:szCs w:val="28"/>
        </w:rPr>
        <w:t xml:space="preserve"> НКО,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 основные виды деятельности организации; контактный телефон организации; адрес электронной почты;</w:t>
      </w:r>
    </w:p>
    <w:p w:rsidR="00125672" w:rsidRDefault="00125672" w:rsidP="00125672">
      <w:pPr>
        <w:pStyle w:val="aa"/>
        <w:autoSpaceDE w:val="0"/>
        <w:autoSpaceDN w:val="0"/>
        <w:adjustRightInd w:val="0"/>
        <w:ind w:left="0" w:firstLine="567"/>
        <w:rPr>
          <w:szCs w:val="28"/>
        </w:rPr>
      </w:pPr>
      <w:r>
        <w:rPr>
          <w:szCs w:val="28"/>
        </w:rPr>
        <w:t xml:space="preserve">К заявке </w:t>
      </w:r>
      <w:r w:rsidR="00DD7D7F">
        <w:rPr>
          <w:szCs w:val="28"/>
        </w:rPr>
        <w:t xml:space="preserve">также </w:t>
      </w:r>
      <w:r>
        <w:rPr>
          <w:szCs w:val="28"/>
        </w:rPr>
        <w:t>прилагаются следующие документы:</w:t>
      </w:r>
    </w:p>
    <w:p w:rsidR="000D2FF6" w:rsidRDefault="000D2FF6" w:rsidP="000D2FF6">
      <w:pPr>
        <w:pStyle w:val="aa"/>
        <w:autoSpaceDE w:val="0"/>
        <w:autoSpaceDN w:val="0"/>
        <w:adjustRightInd w:val="0"/>
        <w:ind w:left="0" w:firstLine="567"/>
        <w:rPr>
          <w:szCs w:val="28"/>
        </w:rPr>
      </w:pPr>
      <w:r w:rsidRPr="00D0449B">
        <w:rPr>
          <w:szCs w:val="28"/>
        </w:rPr>
        <w:t>документ, содержащий следующую информацию:</w:t>
      </w:r>
    </w:p>
    <w:p w:rsidR="000D2FF6" w:rsidRDefault="000D2FF6" w:rsidP="000D2FF6">
      <w:pPr>
        <w:pStyle w:val="aa"/>
        <w:autoSpaceDE w:val="0"/>
        <w:autoSpaceDN w:val="0"/>
        <w:adjustRightInd w:val="0"/>
        <w:ind w:left="0" w:firstLine="567"/>
        <w:rPr>
          <w:szCs w:val="28"/>
        </w:rPr>
      </w:pPr>
      <w:r>
        <w:rPr>
          <w:szCs w:val="28"/>
        </w:rPr>
        <w:t>подтверждение соответствия СО НКО требованиям, установленным в пунктах 1.7, 2.3 настоящего Порядка;</w:t>
      </w:r>
    </w:p>
    <w:p w:rsidR="000D2FF6" w:rsidRDefault="000D2FF6" w:rsidP="000D2FF6">
      <w:pPr>
        <w:pStyle w:val="aa"/>
        <w:autoSpaceDE w:val="0"/>
        <w:autoSpaceDN w:val="0"/>
        <w:adjustRightInd w:val="0"/>
        <w:ind w:left="0" w:firstLine="567"/>
      </w:pPr>
      <w:r>
        <w:rPr>
          <w:szCs w:val="28"/>
        </w:rPr>
        <w:t xml:space="preserve">согласие </w:t>
      </w:r>
      <w:r>
        <w:t xml:space="preserve">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 </w:t>
      </w:r>
    </w:p>
    <w:p w:rsidR="000D2FF6" w:rsidRDefault="000D2FF6" w:rsidP="000D2FF6">
      <w:pPr>
        <w:pStyle w:val="aa"/>
        <w:autoSpaceDE w:val="0"/>
        <w:autoSpaceDN w:val="0"/>
        <w:adjustRightInd w:val="0"/>
        <w:ind w:left="0" w:firstLine="567"/>
        <w:rPr>
          <w:color w:val="FF0000"/>
          <w:szCs w:val="28"/>
        </w:rPr>
      </w:pPr>
      <w:r>
        <w:t xml:space="preserve">согласие </w:t>
      </w:r>
      <w:r>
        <w:rPr>
          <w:szCs w:val="28"/>
        </w:rPr>
        <w:t xml:space="preserve">на обработку персональных данных, указанных в заявке; </w:t>
      </w:r>
    </w:p>
    <w:p w:rsidR="000D2FF6" w:rsidRPr="000D2FF6" w:rsidRDefault="000D2FF6" w:rsidP="000D2FF6">
      <w:pPr>
        <w:pStyle w:val="aa"/>
        <w:autoSpaceDE w:val="0"/>
        <w:autoSpaceDN w:val="0"/>
        <w:adjustRightInd w:val="0"/>
        <w:ind w:left="0" w:firstLine="567"/>
        <w:rPr>
          <w:szCs w:val="28"/>
        </w:rPr>
      </w:pPr>
      <w:r>
        <w:rPr>
          <w:szCs w:val="28"/>
        </w:rPr>
        <w:t xml:space="preserve">согласие на публикацию (размещение) в информационно–телекоммуникационной сети «Интернет» информации </w:t>
      </w:r>
      <w:proofErr w:type="gramStart"/>
      <w:r>
        <w:rPr>
          <w:szCs w:val="28"/>
        </w:rPr>
        <w:t>о</w:t>
      </w:r>
      <w:proofErr w:type="gramEnd"/>
      <w:r>
        <w:rPr>
          <w:szCs w:val="28"/>
        </w:rPr>
        <w:t xml:space="preserve"> </w:t>
      </w:r>
      <w:proofErr w:type="gramStart"/>
      <w:r>
        <w:rPr>
          <w:szCs w:val="28"/>
        </w:rPr>
        <w:t>СО</w:t>
      </w:r>
      <w:proofErr w:type="gramEnd"/>
      <w:r>
        <w:rPr>
          <w:szCs w:val="28"/>
        </w:rPr>
        <w:t xml:space="preserve"> НКО, о подаваемой СО НКО заявке, иной информации о СО</w:t>
      </w:r>
      <w:r w:rsidRPr="00125672">
        <w:rPr>
          <w:szCs w:val="28"/>
        </w:rPr>
        <w:t xml:space="preserve"> </w:t>
      </w:r>
      <w:r>
        <w:rPr>
          <w:szCs w:val="28"/>
        </w:rPr>
        <w:t xml:space="preserve">НКО, связанной с отбором </w:t>
      </w:r>
      <w:r>
        <w:rPr>
          <w:szCs w:val="28"/>
        </w:rPr>
        <w:br/>
        <w:t>для предоставления субсидии;</w:t>
      </w:r>
    </w:p>
    <w:p w:rsidR="00125672" w:rsidRDefault="00125672" w:rsidP="00125672">
      <w:pPr>
        <w:pStyle w:val="aa"/>
        <w:autoSpaceDE w:val="0"/>
        <w:autoSpaceDN w:val="0"/>
        <w:adjustRightInd w:val="0"/>
        <w:ind w:left="0" w:firstLine="567"/>
        <w:rPr>
          <w:szCs w:val="28"/>
        </w:rPr>
      </w:pPr>
      <w:r>
        <w:rPr>
          <w:szCs w:val="28"/>
        </w:rPr>
        <w:t>электронная (отсканированная) копия действующей редакции устава СО НКО (со всеми внесенными изменениями);</w:t>
      </w:r>
    </w:p>
    <w:p w:rsidR="00E755AB" w:rsidRDefault="00E755AB" w:rsidP="00125672">
      <w:pPr>
        <w:pStyle w:val="aa"/>
        <w:autoSpaceDE w:val="0"/>
        <w:autoSpaceDN w:val="0"/>
        <w:adjustRightInd w:val="0"/>
        <w:ind w:left="0" w:firstLine="567"/>
        <w:rPr>
          <w:szCs w:val="28"/>
        </w:rPr>
      </w:pPr>
      <w:r>
        <w:rPr>
          <w:szCs w:val="28"/>
        </w:rPr>
        <w:t>сведения об учредителях СО НКО</w:t>
      </w:r>
      <w:r w:rsidR="00AE6F82">
        <w:rPr>
          <w:szCs w:val="28"/>
        </w:rPr>
        <w:t>, –</w:t>
      </w:r>
      <w:r>
        <w:rPr>
          <w:szCs w:val="28"/>
        </w:rPr>
        <w:t xml:space="preserve"> в случае отсутствия данных </w:t>
      </w:r>
      <w:r>
        <w:rPr>
          <w:szCs w:val="28"/>
        </w:rPr>
        <w:br/>
      </w:r>
      <w:r w:rsidR="00AE6F82">
        <w:rPr>
          <w:szCs w:val="28"/>
        </w:rPr>
        <w:t>об учредителях в</w:t>
      </w:r>
      <w:r>
        <w:rPr>
          <w:szCs w:val="28"/>
        </w:rPr>
        <w:t xml:space="preserve"> уставе </w:t>
      </w:r>
      <w:r w:rsidR="009140C4">
        <w:rPr>
          <w:szCs w:val="28"/>
        </w:rPr>
        <w:t>организации</w:t>
      </w:r>
      <w:r>
        <w:rPr>
          <w:szCs w:val="28"/>
        </w:rPr>
        <w:t>;</w:t>
      </w:r>
    </w:p>
    <w:p w:rsidR="00DD7D7F" w:rsidRDefault="00125672" w:rsidP="00DD7D7F">
      <w:pPr>
        <w:pStyle w:val="aa"/>
        <w:autoSpaceDE w:val="0"/>
        <w:autoSpaceDN w:val="0"/>
        <w:adjustRightInd w:val="0"/>
        <w:ind w:left="0" w:firstLine="567"/>
        <w:rPr>
          <w:szCs w:val="28"/>
        </w:rPr>
      </w:pPr>
      <w:r>
        <w:rPr>
          <w:szCs w:val="28"/>
        </w:rPr>
        <w:t>электронная (отсканированная) копия документа, подтверждающего полномочия лица на п</w:t>
      </w:r>
      <w:r w:rsidR="00AE6F82">
        <w:rPr>
          <w:szCs w:val="28"/>
        </w:rPr>
        <w:t xml:space="preserve">одачу заявки от имени СО НКО, – </w:t>
      </w:r>
      <w:r>
        <w:rPr>
          <w:szCs w:val="28"/>
        </w:rPr>
        <w:t>в случае если заявку подает лицо, сведения о котором как о лице, имеющем право без доверенности действовать от имени СО НКО, не содержатся в едином государственном реестре юридических лиц;</w:t>
      </w:r>
    </w:p>
    <w:p w:rsidR="00C576E1" w:rsidRPr="00DD7D7F" w:rsidRDefault="00C576E1" w:rsidP="00DD7D7F">
      <w:pPr>
        <w:pStyle w:val="aa"/>
        <w:autoSpaceDE w:val="0"/>
        <w:autoSpaceDN w:val="0"/>
        <w:adjustRightInd w:val="0"/>
        <w:ind w:left="0" w:firstLine="567"/>
        <w:rPr>
          <w:szCs w:val="28"/>
        </w:rPr>
      </w:pPr>
      <w:r>
        <w:rPr>
          <w:szCs w:val="28"/>
        </w:rPr>
        <w:t>иные документы (письма поддержки, благодарственные письма, документы, подтверждающие опыт СО НКО и команды проекта и другие) (при наличии).</w:t>
      </w:r>
    </w:p>
    <w:p w:rsidR="00125672" w:rsidRDefault="00125672" w:rsidP="00125672">
      <w:pPr>
        <w:pStyle w:val="aa"/>
        <w:autoSpaceDE w:val="0"/>
        <w:autoSpaceDN w:val="0"/>
        <w:adjustRightInd w:val="0"/>
        <w:ind w:left="0" w:firstLine="567"/>
        <w:rPr>
          <w:szCs w:val="28"/>
        </w:rPr>
      </w:pPr>
      <w:r>
        <w:rPr>
          <w:szCs w:val="28"/>
        </w:rPr>
        <w:t xml:space="preserve">Каждый из указанных документов представляется в формате </w:t>
      </w:r>
      <w:proofErr w:type="spellStart"/>
      <w:r>
        <w:rPr>
          <w:szCs w:val="28"/>
        </w:rPr>
        <w:t>pdf</w:t>
      </w:r>
      <w:proofErr w:type="spellEnd"/>
      <w:r>
        <w:rPr>
          <w:szCs w:val="28"/>
        </w:rPr>
        <w:t>.</w:t>
      </w:r>
      <w:r w:rsidR="00DD7D7F">
        <w:rPr>
          <w:szCs w:val="28"/>
        </w:rPr>
        <w:t>»</w:t>
      </w:r>
      <w:r w:rsidR="00A91E3F">
        <w:rPr>
          <w:szCs w:val="28"/>
        </w:rPr>
        <w:t>;</w:t>
      </w:r>
    </w:p>
    <w:p w:rsidR="00BA7868" w:rsidRDefault="0078119F" w:rsidP="00125672">
      <w:pPr>
        <w:pStyle w:val="aa"/>
        <w:autoSpaceDE w:val="0"/>
        <w:autoSpaceDN w:val="0"/>
        <w:adjustRightInd w:val="0"/>
        <w:ind w:left="0" w:firstLine="567"/>
        <w:rPr>
          <w:szCs w:val="28"/>
        </w:rPr>
      </w:pPr>
      <w:r>
        <w:rPr>
          <w:szCs w:val="28"/>
        </w:rPr>
        <w:t>п</w:t>
      </w:r>
      <w:r w:rsidR="00BA7868">
        <w:rPr>
          <w:szCs w:val="28"/>
        </w:rPr>
        <w:t>ункт</w:t>
      </w:r>
      <w:r w:rsidR="00E15873">
        <w:rPr>
          <w:szCs w:val="28"/>
        </w:rPr>
        <w:t xml:space="preserve"> 2.6 изложить в следующей редакции: «2.6</w:t>
      </w:r>
      <w:r w:rsidR="00A91E3F">
        <w:rPr>
          <w:szCs w:val="28"/>
        </w:rPr>
        <w:t>.</w:t>
      </w:r>
      <w:r w:rsidR="00E15873">
        <w:rPr>
          <w:szCs w:val="28"/>
        </w:rPr>
        <w:t xml:space="preserve"> </w:t>
      </w:r>
      <w:r w:rsidR="00F411DC">
        <w:rPr>
          <w:szCs w:val="28"/>
        </w:rPr>
        <w:t>Ответственность за достоверность сведений, указанных в заявке и прилагаемых к ней документах, несет СО НКО, подавшая заявку на отбор, в соответствии с законодательством Российской Федерации</w:t>
      </w:r>
      <w:proofErr w:type="gramStart"/>
      <w:r w:rsidR="00F411DC">
        <w:rPr>
          <w:szCs w:val="28"/>
        </w:rPr>
        <w:t>.»</w:t>
      </w:r>
      <w:r w:rsidR="00A91E3F">
        <w:rPr>
          <w:szCs w:val="28"/>
        </w:rPr>
        <w:t>;</w:t>
      </w:r>
    </w:p>
    <w:p w:rsidR="00F411DC" w:rsidRPr="00F411DC" w:rsidRDefault="0078119F" w:rsidP="0078119F">
      <w:pPr>
        <w:pStyle w:val="aa"/>
        <w:autoSpaceDE w:val="0"/>
        <w:autoSpaceDN w:val="0"/>
        <w:adjustRightInd w:val="0"/>
        <w:ind w:left="0" w:firstLine="567"/>
        <w:rPr>
          <w:szCs w:val="28"/>
        </w:rPr>
      </w:pPr>
      <w:proofErr w:type="gramEnd"/>
      <w:r>
        <w:rPr>
          <w:szCs w:val="28"/>
        </w:rPr>
        <w:t>п</w:t>
      </w:r>
      <w:r w:rsidR="00F411DC">
        <w:rPr>
          <w:szCs w:val="28"/>
        </w:rPr>
        <w:t>ункт 2.7 изложить в следующей редакции: «2.7</w:t>
      </w:r>
      <w:r w:rsidR="00A91E3F">
        <w:rPr>
          <w:szCs w:val="28"/>
        </w:rPr>
        <w:t>.</w:t>
      </w:r>
      <w:r w:rsidR="00F411DC">
        <w:rPr>
          <w:szCs w:val="28"/>
        </w:rPr>
        <w:t xml:space="preserve"> </w:t>
      </w:r>
      <w:r w:rsidR="00F411DC" w:rsidRPr="00F411DC">
        <w:rPr>
          <w:szCs w:val="28"/>
        </w:rPr>
        <w:t>СО НКО вправе представить не более одной заявки</w:t>
      </w:r>
      <w:r w:rsidR="00F411DC">
        <w:rPr>
          <w:szCs w:val="28"/>
        </w:rPr>
        <w:t xml:space="preserve"> на отбор по</w:t>
      </w:r>
      <w:r w:rsidR="003864DE">
        <w:rPr>
          <w:szCs w:val="28"/>
        </w:rPr>
        <w:t xml:space="preserve"> направлениям, указанным</w:t>
      </w:r>
      <w:r w:rsidR="00F411DC" w:rsidRPr="00F411DC">
        <w:rPr>
          <w:szCs w:val="28"/>
        </w:rPr>
        <w:t xml:space="preserve"> в пункте 1.2 настоящего Порядка. При подаче двух и более заявок вторая и последующие за</w:t>
      </w:r>
      <w:r w:rsidR="00F411DC">
        <w:rPr>
          <w:szCs w:val="28"/>
        </w:rPr>
        <w:t xml:space="preserve">явки не допускаются </w:t>
      </w:r>
      <w:r w:rsidR="00F411DC" w:rsidRPr="00F411DC">
        <w:rPr>
          <w:szCs w:val="28"/>
        </w:rPr>
        <w:t>до отбора</w:t>
      </w:r>
      <w:proofErr w:type="gramStart"/>
      <w:r w:rsidR="00F411DC" w:rsidRPr="00F411DC">
        <w:rPr>
          <w:szCs w:val="28"/>
        </w:rPr>
        <w:t>.</w:t>
      </w:r>
      <w:r w:rsidR="00F411DC">
        <w:rPr>
          <w:szCs w:val="28"/>
        </w:rPr>
        <w:t>»;</w:t>
      </w:r>
    </w:p>
    <w:p w:rsidR="00BE4129" w:rsidRDefault="0078119F" w:rsidP="00125672">
      <w:pPr>
        <w:tabs>
          <w:tab w:val="left" w:pos="990"/>
        </w:tabs>
        <w:autoSpaceDE w:val="0"/>
        <w:autoSpaceDN w:val="0"/>
        <w:adjustRightInd w:val="0"/>
        <w:ind w:firstLine="567"/>
        <w:rPr>
          <w:szCs w:val="28"/>
        </w:rPr>
      </w:pPr>
      <w:proofErr w:type="gramEnd"/>
      <w:r>
        <w:rPr>
          <w:szCs w:val="28"/>
        </w:rPr>
        <w:t xml:space="preserve">пункт 2.10 дополнить абзацем следующего содержания: </w:t>
      </w:r>
      <w:proofErr w:type="gramStart"/>
      <w:r>
        <w:rPr>
          <w:szCs w:val="28"/>
        </w:rPr>
        <w:t>«Проверка достоверности представленной СО НКО информации в заявке осуществляется Комитетом путем направления официальных запросов в соответствующие организации, в распоряжении которых находится такая информация и (или) сверки с открытыми данными, представленными на официальных сайтах данных организаций в информационно-телеко</w:t>
      </w:r>
      <w:r w:rsidR="003A017D">
        <w:rPr>
          <w:szCs w:val="28"/>
        </w:rPr>
        <w:t>ммуникационной сети «Интернет»;</w:t>
      </w:r>
      <w:proofErr w:type="gramEnd"/>
    </w:p>
    <w:p w:rsidR="003A017D" w:rsidRDefault="003A017D" w:rsidP="00125672">
      <w:pPr>
        <w:tabs>
          <w:tab w:val="left" w:pos="990"/>
        </w:tabs>
        <w:autoSpaceDE w:val="0"/>
        <w:autoSpaceDN w:val="0"/>
        <w:adjustRightInd w:val="0"/>
        <w:ind w:firstLine="567"/>
        <w:rPr>
          <w:szCs w:val="28"/>
        </w:rPr>
      </w:pPr>
      <w:r>
        <w:rPr>
          <w:szCs w:val="28"/>
        </w:rPr>
        <w:t>абзац 2 пункта 2.10 изложить в следующей редакции: «</w:t>
      </w:r>
      <w:r w:rsidR="00A91E3F">
        <w:rPr>
          <w:szCs w:val="28"/>
        </w:rPr>
        <w:t xml:space="preserve">2.10. </w:t>
      </w:r>
      <w:r>
        <w:rPr>
          <w:szCs w:val="28"/>
        </w:rPr>
        <w:t>Комитет посредством межведомственного взаимодействия в течение 2 рабочих дней после регистрации заявки запрашивает следующие сведения в отношении СО НКО, подавшей заявку</w:t>
      </w:r>
      <w:proofErr w:type="gramStart"/>
      <w:r>
        <w:rPr>
          <w:szCs w:val="28"/>
        </w:rPr>
        <w:t>:»</w:t>
      </w:r>
      <w:proofErr w:type="gramEnd"/>
      <w:r>
        <w:rPr>
          <w:szCs w:val="28"/>
        </w:rPr>
        <w:t>;</w:t>
      </w:r>
    </w:p>
    <w:p w:rsidR="003A017D" w:rsidRDefault="00AB4912" w:rsidP="00BB401E">
      <w:pPr>
        <w:autoSpaceDE w:val="0"/>
        <w:autoSpaceDN w:val="0"/>
        <w:adjustRightInd w:val="0"/>
        <w:ind w:firstLine="0"/>
        <w:rPr>
          <w:rFonts w:eastAsiaTheme="minorHAnsi"/>
          <w:szCs w:val="28"/>
          <w:lang w:eastAsia="en-US"/>
        </w:rPr>
      </w:pPr>
      <w:r>
        <w:rPr>
          <w:szCs w:val="28"/>
        </w:rPr>
        <w:tab/>
      </w:r>
      <w:r w:rsidRPr="00D0449B">
        <w:rPr>
          <w:szCs w:val="28"/>
        </w:rPr>
        <w:t xml:space="preserve">дополнить пунктом 2.10.1 следующего содержания: </w:t>
      </w:r>
      <w:r w:rsidR="00BB401E" w:rsidRPr="00D0449B">
        <w:rPr>
          <w:szCs w:val="28"/>
        </w:rPr>
        <w:t>«2.10.1</w:t>
      </w:r>
      <w:r w:rsidR="00A91E3F" w:rsidRPr="00D0449B">
        <w:rPr>
          <w:szCs w:val="28"/>
        </w:rPr>
        <w:t>.</w:t>
      </w:r>
      <w:r w:rsidR="00BB401E" w:rsidRPr="00D0449B">
        <w:rPr>
          <w:szCs w:val="28"/>
        </w:rPr>
        <w:t xml:space="preserve"> </w:t>
      </w:r>
      <w:proofErr w:type="gramStart"/>
      <w:r w:rsidR="00BB401E" w:rsidRPr="00D0449B">
        <w:rPr>
          <w:rFonts w:eastAsiaTheme="minorHAnsi"/>
          <w:szCs w:val="28"/>
          <w:lang w:eastAsia="en-US"/>
        </w:rPr>
        <w:t xml:space="preserve">В случае </w:t>
      </w:r>
      <w:r w:rsidR="003B05C5" w:rsidRPr="00D0449B">
        <w:rPr>
          <w:rFonts w:eastAsiaTheme="minorHAnsi"/>
          <w:szCs w:val="28"/>
          <w:lang w:eastAsia="en-US"/>
        </w:rPr>
        <w:t xml:space="preserve">обнаружения неисполненной обязанности  </w:t>
      </w:r>
      <w:r w:rsidR="00BB401E" w:rsidRPr="00D0449B">
        <w:rPr>
          <w:rFonts w:eastAsiaTheme="minorHAnsi"/>
          <w:szCs w:val="28"/>
          <w:lang w:eastAsia="en-US"/>
        </w:rPr>
        <w:t>у СО НКО</w:t>
      </w:r>
      <w:r w:rsidR="003A017D" w:rsidRPr="00D0449B">
        <w:rPr>
          <w:rFonts w:eastAsiaTheme="minorHAnsi"/>
          <w:szCs w:val="28"/>
          <w:lang w:eastAsia="en-US"/>
        </w:rPr>
        <w:t>,</w:t>
      </w:r>
      <w:r w:rsidR="003B05C5" w:rsidRPr="00D0449B">
        <w:rPr>
          <w:rFonts w:eastAsiaTheme="minorHAnsi"/>
          <w:szCs w:val="28"/>
          <w:lang w:eastAsia="en-US"/>
        </w:rPr>
        <w:t xml:space="preserve"> подавшей заявку</w:t>
      </w:r>
      <w:r w:rsidR="00BB401E" w:rsidRPr="00D0449B">
        <w:rPr>
          <w:rFonts w:eastAsiaTheme="minorHAnsi"/>
          <w:szCs w:val="28"/>
          <w:lang w:eastAsia="en-US"/>
        </w:rPr>
        <w:t xml:space="preserve"> на отбор, </w:t>
      </w:r>
      <w:r w:rsidR="003B05C5" w:rsidRPr="00D0449B">
        <w:rPr>
          <w:rFonts w:eastAsiaTheme="minorHAnsi"/>
          <w:szCs w:val="28"/>
          <w:lang w:eastAsia="en-US"/>
        </w:rPr>
        <w:br/>
      </w:r>
      <w:r w:rsidR="00BB401E" w:rsidRPr="00D0449B">
        <w:rPr>
          <w:rFonts w:eastAsiaTheme="minorHAnsi"/>
          <w:szCs w:val="28"/>
          <w:lang w:eastAsia="en-US"/>
        </w:rPr>
        <w:t xml:space="preserve">в течение </w:t>
      </w:r>
      <w:r w:rsidR="003A017D" w:rsidRPr="00D0449B">
        <w:rPr>
          <w:rFonts w:eastAsiaTheme="minorHAnsi"/>
          <w:szCs w:val="28"/>
          <w:lang w:eastAsia="en-US"/>
        </w:rPr>
        <w:t>5 рабочих дней</w:t>
      </w:r>
      <w:r w:rsidR="00BB401E" w:rsidRPr="00D0449B">
        <w:rPr>
          <w:rFonts w:eastAsiaTheme="minorHAnsi"/>
          <w:szCs w:val="28"/>
          <w:lang w:eastAsia="en-US"/>
        </w:rPr>
        <w:t xml:space="preserve"> с даты получения ответа на межведомственный запрос Комитет </w:t>
      </w:r>
      <w:r w:rsidR="00BB401E" w:rsidRPr="00AD0862">
        <w:rPr>
          <w:rFonts w:eastAsiaTheme="minorHAnsi"/>
          <w:szCs w:val="28"/>
          <w:lang w:eastAsia="en-US"/>
        </w:rPr>
        <w:t xml:space="preserve">направляет </w:t>
      </w:r>
      <w:r w:rsidR="0013504F" w:rsidRPr="00AD0862">
        <w:rPr>
          <w:rFonts w:eastAsiaTheme="minorHAnsi"/>
          <w:szCs w:val="28"/>
          <w:lang w:eastAsia="en-US"/>
        </w:rPr>
        <w:t>запрос</w:t>
      </w:r>
      <w:r w:rsidR="00BB401E" w:rsidRPr="00AD0862">
        <w:rPr>
          <w:rFonts w:eastAsiaTheme="minorHAnsi"/>
          <w:szCs w:val="28"/>
          <w:lang w:eastAsia="en-US"/>
        </w:rPr>
        <w:t xml:space="preserve"> в Управление налоговой службы по Ленинградской области</w:t>
      </w:r>
      <w:r w:rsidR="003A017D" w:rsidRPr="00AD0862">
        <w:rPr>
          <w:rFonts w:eastAsiaTheme="minorHAnsi"/>
          <w:szCs w:val="28"/>
          <w:lang w:eastAsia="en-US"/>
        </w:rPr>
        <w:t xml:space="preserve"> </w:t>
      </w:r>
      <w:r w:rsidR="00C475F1" w:rsidRPr="00AD0862">
        <w:rPr>
          <w:rFonts w:eastAsiaTheme="minorHAnsi"/>
          <w:szCs w:val="28"/>
          <w:lang w:eastAsia="en-US"/>
        </w:rPr>
        <w:t xml:space="preserve">с целью получения информации о </w:t>
      </w:r>
      <w:r w:rsidR="003B05C5" w:rsidRPr="00AD0862">
        <w:rPr>
          <w:rFonts w:eastAsiaTheme="minorHAnsi"/>
          <w:szCs w:val="28"/>
          <w:lang w:eastAsia="en-US"/>
        </w:rPr>
        <w:t>неисполненной обязанности</w:t>
      </w:r>
      <w:r w:rsidR="00C475F1" w:rsidRPr="00AD0862">
        <w:rPr>
          <w:rFonts w:eastAsiaTheme="minorHAnsi"/>
          <w:szCs w:val="28"/>
          <w:lang w:eastAsia="en-US"/>
        </w:rPr>
        <w:t xml:space="preserve"> </w:t>
      </w:r>
      <w:r w:rsidR="00CB2FF3" w:rsidRPr="00AD0862">
        <w:rPr>
          <w:rFonts w:eastAsiaTheme="minorHAnsi"/>
          <w:szCs w:val="28"/>
          <w:lang w:eastAsia="en-US"/>
        </w:rPr>
        <w:br/>
      </w:r>
      <w:r w:rsidR="00C475F1" w:rsidRPr="00AD0862">
        <w:rPr>
          <w:rFonts w:eastAsiaTheme="minorHAnsi"/>
          <w:szCs w:val="28"/>
          <w:lang w:eastAsia="en-US"/>
        </w:rPr>
        <w:t xml:space="preserve">и возможностях ее </w:t>
      </w:r>
      <w:r w:rsidR="00BD6578" w:rsidRPr="00AD0862">
        <w:rPr>
          <w:rFonts w:eastAsiaTheme="minorHAnsi"/>
          <w:szCs w:val="28"/>
          <w:lang w:eastAsia="en-US"/>
        </w:rPr>
        <w:t>исполнения</w:t>
      </w:r>
      <w:r w:rsidR="00C475F1" w:rsidRPr="00AD0862">
        <w:rPr>
          <w:rFonts w:eastAsiaTheme="minorHAnsi"/>
          <w:szCs w:val="28"/>
          <w:lang w:eastAsia="en-US"/>
        </w:rPr>
        <w:t>.</w:t>
      </w:r>
      <w:proofErr w:type="gramEnd"/>
      <w:r w:rsidR="00C475F1" w:rsidRPr="00AD0862">
        <w:rPr>
          <w:rFonts w:eastAsiaTheme="minorHAnsi"/>
          <w:szCs w:val="28"/>
          <w:lang w:eastAsia="en-US"/>
        </w:rPr>
        <w:t xml:space="preserve"> При получении ответа из Управления налоговой службы по Ленинградской области Комитет </w:t>
      </w:r>
      <w:r w:rsidR="00BB401E" w:rsidRPr="00AD0862">
        <w:rPr>
          <w:rFonts w:eastAsiaTheme="minorHAnsi"/>
          <w:szCs w:val="28"/>
          <w:lang w:eastAsia="en-US"/>
        </w:rPr>
        <w:t xml:space="preserve">уведомляет </w:t>
      </w:r>
      <w:r w:rsidR="003A017D" w:rsidRPr="00AD0862">
        <w:rPr>
          <w:rFonts w:eastAsiaTheme="minorHAnsi"/>
          <w:szCs w:val="28"/>
          <w:lang w:eastAsia="en-US"/>
        </w:rPr>
        <w:t>СО НКО</w:t>
      </w:r>
      <w:r w:rsidR="00BB401E" w:rsidRPr="00AD0862">
        <w:rPr>
          <w:rFonts w:eastAsiaTheme="minorHAnsi"/>
          <w:szCs w:val="28"/>
          <w:lang w:eastAsia="en-US"/>
        </w:rPr>
        <w:t xml:space="preserve"> о наличии</w:t>
      </w:r>
      <w:r w:rsidR="00C475F1" w:rsidRPr="00AD0862">
        <w:rPr>
          <w:rFonts w:eastAsiaTheme="minorHAnsi"/>
          <w:szCs w:val="28"/>
          <w:lang w:eastAsia="en-US"/>
        </w:rPr>
        <w:t xml:space="preserve"> такой </w:t>
      </w:r>
      <w:r w:rsidR="004D1AF7" w:rsidRPr="00E82505">
        <w:rPr>
          <w:rFonts w:eastAsiaTheme="minorHAnsi"/>
          <w:szCs w:val="28"/>
          <w:lang w:eastAsia="en-US"/>
        </w:rPr>
        <w:t>неисполненной обязанности</w:t>
      </w:r>
      <w:r w:rsidR="00C475F1" w:rsidRPr="00E82505">
        <w:rPr>
          <w:rFonts w:eastAsiaTheme="minorHAnsi"/>
          <w:szCs w:val="28"/>
          <w:lang w:eastAsia="en-US"/>
        </w:rPr>
        <w:t xml:space="preserve"> и праве</w:t>
      </w:r>
      <w:r w:rsidR="00BB401E" w:rsidRPr="00E82505">
        <w:rPr>
          <w:rFonts w:eastAsiaTheme="minorHAnsi"/>
          <w:szCs w:val="28"/>
          <w:lang w:eastAsia="en-US"/>
        </w:rPr>
        <w:t xml:space="preserve"> </w:t>
      </w:r>
      <w:r w:rsidR="004D1AF7" w:rsidRPr="00E82505">
        <w:rPr>
          <w:rFonts w:eastAsiaTheme="minorHAnsi"/>
          <w:szCs w:val="28"/>
          <w:lang w:eastAsia="en-US"/>
        </w:rPr>
        <w:t xml:space="preserve">ее исполнить </w:t>
      </w:r>
      <w:r w:rsidR="00C475F1" w:rsidRPr="00E82505">
        <w:rPr>
          <w:rFonts w:eastAsiaTheme="minorHAnsi"/>
          <w:szCs w:val="28"/>
          <w:lang w:eastAsia="en-US"/>
        </w:rPr>
        <w:t>в т</w:t>
      </w:r>
      <w:r w:rsidR="00707E50" w:rsidRPr="00E82505">
        <w:rPr>
          <w:rFonts w:eastAsiaTheme="minorHAnsi"/>
          <w:szCs w:val="28"/>
          <w:lang w:eastAsia="en-US"/>
        </w:rPr>
        <w:t>ечение</w:t>
      </w:r>
      <w:r w:rsidR="00085A52" w:rsidRPr="00E82505">
        <w:rPr>
          <w:rFonts w:eastAsiaTheme="minorHAnsi"/>
          <w:szCs w:val="28"/>
          <w:lang w:eastAsia="en-US"/>
        </w:rPr>
        <w:t xml:space="preserve"> трех</w:t>
      </w:r>
      <w:r w:rsidR="00F543D8" w:rsidRPr="00E82505">
        <w:rPr>
          <w:rFonts w:eastAsiaTheme="minorHAnsi"/>
          <w:szCs w:val="28"/>
          <w:lang w:eastAsia="en-US"/>
        </w:rPr>
        <w:t xml:space="preserve"> рабочих дней. </w:t>
      </w:r>
      <w:proofErr w:type="gramStart"/>
      <w:r w:rsidR="00F8308E" w:rsidRPr="00E82505">
        <w:rPr>
          <w:rFonts w:eastAsiaTheme="minorHAnsi"/>
          <w:szCs w:val="28"/>
          <w:lang w:eastAsia="en-US"/>
        </w:rPr>
        <w:t xml:space="preserve">При </w:t>
      </w:r>
      <w:r w:rsidR="0013504F" w:rsidRPr="00E82505">
        <w:rPr>
          <w:rFonts w:eastAsiaTheme="minorHAnsi"/>
          <w:szCs w:val="28"/>
          <w:lang w:eastAsia="en-US"/>
        </w:rPr>
        <w:t>получении Комитетом</w:t>
      </w:r>
      <w:r w:rsidR="00F8308E" w:rsidRPr="00E82505">
        <w:rPr>
          <w:rFonts w:eastAsiaTheme="minorHAnsi"/>
          <w:szCs w:val="28"/>
          <w:lang w:eastAsia="en-US"/>
        </w:rPr>
        <w:t xml:space="preserve"> информации </w:t>
      </w:r>
      <w:r w:rsidR="00F543D8" w:rsidRPr="00E82505">
        <w:rPr>
          <w:rFonts w:eastAsiaTheme="minorHAnsi"/>
          <w:szCs w:val="28"/>
          <w:lang w:eastAsia="en-US"/>
        </w:rPr>
        <w:t xml:space="preserve">посредством межведомственного взаимодействия и (или) из Управления налоговой службы по Ленинградской области </w:t>
      </w:r>
      <w:r w:rsidR="004D1AF7" w:rsidRPr="00E82505">
        <w:rPr>
          <w:rFonts w:eastAsiaTheme="minorHAnsi"/>
          <w:szCs w:val="28"/>
          <w:lang w:eastAsia="en-US"/>
        </w:rPr>
        <w:t xml:space="preserve">об отсутствии неисполненной обязанности </w:t>
      </w:r>
      <w:r w:rsidR="00F543D8" w:rsidRPr="00E82505">
        <w:rPr>
          <w:rFonts w:eastAsiaTheme="minorHAnsi"/>
          <w:szCs w:val="28"/>
          <w:lang w:eastAsia="en-US"/>
        </w:rPr>
        <w:t>СО НКО</w:t>
      </w:r>
      <w:r w:rsidR="00F8308E" w:rsidRPr="00E82505">
        <w:rPr>
          <w:rFonts w:eastAsiaTheme="minorHAnsi"/>
          <w:szCs w:val="28"/>
          <w:lang w:eastAsia="en-US"/>
        </w:rPr>
        <w:t xml:space="preserve"> </w:t>
      </w:r>
      <w:r w:rsidR="00AD0862" w:rsidRPr="00E82505">
        <w:rPr>
          <w:color w:val="000000"/>
          <w:szCs w:val="28"/>
          <w:shd w:val="clear" w:color="auto" w:fill="F7F7F7"/>
        </w:rPr>
        <w:t>до даты первого заседания экспертного совета</w:t>
      </w:r>
      <w:r w:rsidR="00F543D8" w:rsidRPr="00E82505">
        <w:rPr>
          <w:rFonts w:eastAsiaTheme="minorHAnsi"/>
          <w:szCs w:val="28"/>
          <w:lang w:eastAsia="en-US"/>
        </w:rPr>
        <w:t xml:space="preserve">, </w:t>
      </w:r>
      <w:r w:rsidR="0013504F" w:rsidRPr="00E82505">
        <w:rPr>
          <w:rFonts w:eastAsiaTheme="minorHAnsi"/>
          <w:szCs w:val="28"/>
          <w:lang w:eastAsia="en-US"/>
        </w:rPr>
        <w:t>СО НКО</w:t>
      </w:r>
      <w:r w:rsidR="003259E7" w:rsidRPr="00E82505">
        <w:rPr>
          <w:rFonts w:eastAsiaTheme="minorHAnsi"/>
          <w:szCs w:val="28"/>
          <w:lang w:eastAsia="en-US"/>
        </w:rPr>
        <w:t xml:space="preserve"> должна</w:t>
      </w:r>
      <w:r w:rsidR="00F543D8" w:rsidRPr="00E82505">
        <w:rPr>
          <w:rFonts w:eastAsiaTheme="minorHAnsi"/>
          <w:szCs w:val="28"/>
          <w:lang w:eastAsia="en-US"/>
        </w:rPr>
        <w:t xml:space="preserve"> быть допущена до отбора в случае отсутствия </w:t>
      </w:r>
      <w:r w:rsidR="003259E7" w:rsidRPr="00E82505">
        <w:rPr>
          <w:rFonts w:eastAsiaTheme="minorHAnsi"/>
          <w:szCs w:val="28"/>
          <w:lang w:eastAsia="en-US"/>
        </w:rPr>
        <w:t xml:space="preserve">иных </w:t>
      </w:r>
      <w:r w:rsidR="00F543D8" w:rsidRPr="00E82505">
        <w:rPr>
          <w:rFonts w:eastAsiaTheme="minorHAnsi"/>
          <w:szCs w:val="28"/>
          <w:lang w:eastAsia="en-US"/>
        </w:rPr>
        <w:t>оснований для отклонения заявки.</w:t>
      </w:r>
      <w:r w:rsidR="00085A52" w:rsidRPr="00E82505">
        <w:rPr>
          <w:rFonts w:eastAsiaTheme="minorHAnsi"/>
          <w:szCs w:val="28"/>
          <w:lang w:eastAsia="en-US"/>
        </w:rPr>
        <w:t>»;</w:t>
      </w:r>
      <w:proofErr w:type="gramEnd"/>
    </w:p>
    <w:p w:rsidR="00C775A6" w:rsidRDefault="00C775A6" w:rsidP="00BB401E">
      <w:pPr>
        <w:autoSpaceDE w:val="0"/>
        <w:autoSpaceDN w:val="0"/>
        <w:adjustRightInd w:val="0"/>
        <w:ind w:firstLine="0"/>
        <w:rPr>
          <w:rFonts w:eastAsiaTheme="minorHAnsi"/>
          <w:szCs w:val="28"/>
          <w:lang w:eastAsia="en-US"/>
        </w:rPr>
      </w:pPr>
      <w:r>
        <w:rPr>
          <w:rFonts w:eastAsiaTheme="minorHAnsi"/>
          <w:szCs w:val="28"/>
          <w:lang w:eastAsia="en-US"/>
        </w:rPr>
        <w:tab/>
        <w:t xml:space="preserve">в пункте 2.12 слова </w:t>
      </w:r>
      <w:r w:rsidRPr="00C775A6">
        <w:rPr>
          <w:rFonts w:eastAsiaTheme="minorHAnsi"/>
          <w:szCs w:val="28"/>
          <w:lang w:eastAsia="en-US"/>
        </w:rPr>
        <w:t>«</w:t>
      </w:r>
      <w:r w:rsidRPr="00C775A6">
        <w:rPr>
          <w:szCs w:val="28"/>
        </w:rPr>
        <w:t>14 календарных дней»</w:t>
      </w:r>
      <w:r>
        <w:rPr>
          <w:rFonts w:ascii="Arial" w:hAnsi="Arial" w:cs="Arial"/>
          <w:sz w:val="20"/>
        </w:rPr>
        <w:t xml:space="preserve"> </w:t>
      </w:r>
      <w:r>
        <w:rPr>
          <w:rFonts w:eastAsiaTheme="minorHAnsi"/>
          <w:szCs w:val="28"/>
          <w:lang w:eastAsia="en-US"/>
        </w:rPr>
        <w:t xml:space="preserve">изложить словами </w:t>
      </w:r>
      <w:r>
        <w:rPr>
          <w:rFonts w:eastAsiaTheme="minorHAnsi"/>
          <w:szCs w:val="28"/>
          <w:lang w:eastAsia="en-US"/>
        </w:rPr>
        <w:br/>
        <w:t>«30 календарных дней»;</w:t>
      </w:r>
    </w:p>
    <w:p w:rsidR="006D2326" w:rsidRPr="008E2C10" w:rsidRDefault="006D2326" w:rsidP="00BB401E">
      <w:pPr>
        <w:autoSpaceDE w:val="0"/>
        <w:autoSpaceDN w:val="0"/>
        <w:adjustRightInd w:val="0"/>
        <w:ind w:firstLine="0"/>
        <w:rPr>
          <w:rFonts w:ascii="Arial" w:hAnsi="Arial" w:cs="Arial"/>
          <w:sz w:val="20"/>
        </w:rPr>
      </w:pPr>
      <w:r>
        <w:rPr>
          <w:rFonts w:eastAsiaTheme="minorHAnsi"/>
          <w:szCs w:val="28"/>
          <w:lang w:eastAsia="en-US"/>
        </w:rPr>
        <w:tab/>
        <w:t xml:space="preserve">в пункте 2.14 слова </w:t>
      </w:r>
      <w:r w:rsidRPr="008E2C10">
        <w:rPr>
          <w:rFonts w:eastAsiaTheme="minorHAnsi"/>
          <w:szCs w:val="28"/>
          <w:lang w:eastAsia="en-US"/>
        </w:rPr>
        <w:t>«</w:t>
      </w:r>
      <w:hyperlink r:id="rId13" w:history="1">
        <w:r w:rsidR="008E2C10" w:rsidRPr="008E2C10">
          <w:rPr>
            <w:szCs w:val="28"/>
          </w:rPr>
          <w:t>Положением</w:t>
        </w:r>
      </w:hyperlink>
      <w:r w:rsidR="008E2C10">
        <w:rPr>
          <w:szCs w:val="28"/>
        </w:rPr>
        <w:t xml:space="preserve"> об</w:t>
      </w:r>
      <w:r w:rsidR="008E2C10" w:rsidRPr="008E2C10">
        <w:rPr>
          <w:szCs w:val="28"/>
        </w:rPr>
        <w:t xml:space="preserve"> экспертном совете</w:t>
      </w:r>
      <w:r w:rsidR="008E2C10">
        <w:rPr>
          <w:szCs w:val="28"/>
        </w:rPr>
        <w:t>» заменить словами «Положением о деятельности экспертного совета и экспертов</w:t>
      </w:r>
      <w:r w:rsidR="008E2C10" w:rsidRPr="008E2C10">
        <w:rPr>
          <w:szCs w:val="28"/>
        </w:rPr>
        <w:t>»</w:t>
      </w:r>
      <w:r w:rsidR="008E2C10">
        <w:rPr>
          <w:szCs w:val="28"/>
        </w:rPr>
        <w:t>;</w:t>
      </w:r>
      <w:r w:rsidR="008E2C10" w:rsidRPr="008E2C10">
        <w:rPr>
          <w:rFonts w:ascii="Arial" w:hAnsi="Arial" w:cs="Arial"/>
          <w:sz w:val="20"/>
        </w:rPr>
        <w:t xml:space="preserve"> </w:t>
      </w:r>
    </w:p>
    <w:p w:rsidR="003A017D" w:rsidRDefault="002845E9" w:rsidP="00BB401E">
      <w:pPr>
        <w:autoSpaceDE w:val="0"/>
        <w:autoSpaceDN w:val="0"/>
        <w:adjustRightInd w:val="0"/>
        <w:ind w:firstLine="0"/>
        <w:rPr>
          <w:rFonts w:eastAsiaTheme="minorHAnsi"/>
          <w:szCs w:val="28"/>
          <w:lang w:eastAsia="en-US"/>
        </w:rPr>
      </w:pPr>
      <w:r>
        <w:rPr>
          <w:rFonts w:eastAsiaTheme="minorHAnsi"/>
          <w:sz w:val="24"/>
          <w:szCs w:val="24"/>
          <w:lang w:eastAsia="en-US"/>
        </w:rPr>
        <w:tab/>
      </w:r>
      <w:r w:rsidRPr="002845E9">
        <w:rPr>
          <w:rFonts w:eastAsiaTheme="minorHAnsi"/>
          <w:szCs w:val="28"/>
          <w:lang w:eastAsia="en-US"/>
        </w:rPr>
        <w:t>п</w:t>
      </w:r>
      <w:r>
        <w:rPr>
          <w:rFonts w:eastAsiaTheme="minorHAnsi"/>
          <w:szCs w:val="28"/>
          <w:lang w:eastAsia="en-US"/>
        </w:rPr>
        <w:t>ункты 2.16</w:t>
      </w:r>
      <w:r w:rsidRPr="002845E9">
        <w:rPr>
          <w:rFonts w:eastAsiaTheme="minorHAnsi"/>
          <w:szCs w:val="28"/>
          <w:lang w:eastAsia="en-US"/>
        </w:rPr>
        <w:t xml:space="preserve"> – 2.</w:t>
      </w:r>
      <w:r w:rsidR="005D5C40">
        <w:rPr>
          <w:rFonts w:eastAsiaTheme="minorHAnsi"/>
          <w:szCs w:val="28"/>
          <w:lang w:eastAsia="en-US"/>
        </w:rPr>
        <w:t>24</w:t>
      </w:r>
      <w:r w:rsidRPr="002845E9">
        <w:rPr>
          <w:rFonts w:eastAsiaTheme="minorHAnsi"/>
          <w:szCs w:val="28"/>
          <w:lang w:eastAsia="en-US"/>
        </w:rPr>
        <w:t xml:space="preserve"> изложить в следующей редакции:</w:t>
      </w:r>
    </w:p>
    <w:p w:rsidR="00802817" w:rsidRDefault="002845E9" w:rsidP="001D41E2">
      <w:pPr>
        <w:autoSpaceDE w:val="0"/>
        <w:autoSpaceDN w:val="0"/>
        <w:adjustRightInd w:val="0"/>
        <w:ind w:firstLine="567"/>
        <w:rPr>
          <w:bCs/>
          <w:szCs w:val="28"/>
        </w:rPr>
      </w:pPr>
      <w:r>
        <w:rPr>
          <w:rFonts w:eastAsiaTheme="minorHAnsi"/>
          <w:szCs w:val="28"/>
          <w:lang w:eastAsia="en-US"/>
        </w:rPr>
        <w:t xml:space="preserve">«2.16. </w:t>
      </w:r>
      <w:r w:rsidR="00802817">
        <w:rPr>
          <w:bCs/>
          <w:szCs w:val="28"/>
        </w:rPr>
        <w:t xml:space="preserve">Информация о допущенных </w:t>
      </w:r>
      <w:r w:rsidR="00802817" w:rsidRPr="002845E9">
        <w:rPr>
          <w:bCs/>
          <w:color w:val="000000" w:themeColor="text1"/>
          <w:szCs w:val="28"/>
        </w:rPr>
        <w:t>к</w:t>
      </w:r>
      <w:r w:rsidR="00802817">
        <w:rPr>
          <w:bCs/>
          <w:color w:val="000000" w:themeColor="text1"/>
          <w:szCs w:val="28"/>
        </w:rPr>
        <w:t xml:space="preserve"> </w:t>
      </w:r>
      <w:r w:rsidR="00802817">
        <w:rPr>
          <w:bCs/>
          <w:szCs w:val="28"/>
        </w:rPr>
        <w:t>отбору заявках</w:t>
      </w:r>
      <w:r w:rsidR="00085A52">
        <w:rPr>
          <w:bCs/>
          <w:szCs w:val="28"/>
        </w:rPr>
        <w:t xml:space="preserve"> и кандидатурах экспертов предоставляется</w:t>
      </w:r>
      <w:r w:rsidR="00802817" w:rsidRPr="002845E9">
        <w:rPr>
          <w:bCs/>
          <w:szCs w:val="28"/>
        </w:rPr>
        <w:t xml:space="preserve"> К</w:t>
      </w:r>
      <w:r w:rsidR="00802817">
        <w:rPr>
          <w:bCs/>
          <w:szCs w:val="28"/>
        </w:rPr>
        <w:t xml:space="preserve">омитетом </w:t>
      </w:r>
      <w:r w:rsidR="00802817" w:rsidRPr="002845E9">
        <w:rPr>
          <w:bCs/>
          <w:szCs w:val="28"/>
        </w:rPr>
        <w:t>в экспертный</w:t>
      </w:r>
      <w:r w:rsidR="00DA7ADE">
        <w:rPr>
          <w:bCs/>
          <w:szCs w:val="28"/>
        </w:rPr>
        <w:t xml:space="preserve"> совет не позднее трех</w:t>
      </w:r>
      <w:r w:rsidR="00802817">
        <w:rPr>
          <w:bCs/>
          <w:szCs w:val="28"/>
        </w:rPr>
        <w:t xml:space="preserve"> рабочих дней </w:t>
      </w:r>
      <w:r w:rsidR="00D668BD">
        <w:rPr>
          <w:bCs/>
          <w:szCs w:val="28"/>
        </w:rPr>
        <w:br/>
      </w:r>
      <w:r w:rsidR="00802817">
        <w:rPr>
          <w:bCs/>
          <w:szCs w:val="28"/>
        </w:rPr>
        <w:t>до даты первого заседания Экспертного совета.</w:t>
      </w:r>
      <w:r w:rsidR="00CA2FFA">
        <w:rPr>
          <w:bCs/>
          <w:szCs w:val="28"/>
        </w:rPr>
        <w:t xml:space="preserve"> </w:t>
      </w:r>
      <w:r w:rsidR="00802817">
        <w:rPr>
          <w:bCs/>
          <w:szCs w:val="28"/>
        </w:rPr>
        <w:t xml:space="preserve">На первом заседании </w:t>
      </w:r>
      <w:r w:rsidRPr="002845E9">
        <w:rPr>
          <w:bCs/>
          <w:szCs w:val="28"/>
        </w:rPr>
        <w:t>Экспертный совет определяет состав экспертов для оценки заявок</w:t>
      </w:r>
      <w:r w:rsidR="0059654B">
        <w:rPr>
          <w:bCs/>
          <w:szCs w:val="28"/>
        </w:rPr>
        <w:t>. Для</w:t>
      </w:r>
      <w:r w:rsidR="00015727">
        <w:rPr>
          <w:bCs/>
          <w:szCs w:val="28"/>
        </w:rPr>
        <w:t xml:space="preserve"> каждого</w:t>
      </w:r>
      <w:r w:rsidRPr="002845E9">
        <w:rPr>
          <w:bCs/>
          <w:szCs w:val="28"/>
        </w:rPr>
        <w:t xml:space="preserve"> из направлений, указанных в пункте 1.2 настоящего</w:t>
      </w:r>
      <w:r w:rsidR="0059654B">
        <w:rPr>
          <w:bCs/>
          <w:szCs w:val="28"/>
        </w:rPr>
        <w:t xml:space="preserve"> Порядка, экспертный совет определяет </w:t>
      </w:r>
      <w:r w:rsidR="00D668BD">
        <w:rPr>
          <w:bCs/>
          <w:szCs w:val="28"/>
        </w:rPr>
        <w:br/>
      </w:r>
      <w:r w:rsidR="0059654B">
        <w:rPr>
          <w:bCs/>
          <w:szCs w:val="28"/>
        </w:rPr>
        <w:t xml:space="preserve">не менее четырех экспертов. </w:t>
      </w:r>
      <w:r w:rsidR="00085A52">
        <w:rPr>
          <w:bCs/>
          <w:szCs w:val="28"/>
        </w:rPr>
        <w:t xml:space="preserve">Информация об экспертах не разглашается. </w:t>
      </w:r>
    </w:p>
    <w:p w:rsidR="00B25354" w:rsidRDefault="00B25354" w:rsidP="00B25354">
      <w:pPr>
        <w:autoSpaceDE w:val="0"/>
        <w:autoSpaceDN w:val="0"/>
        <w:adjustRightInd w:val="0"/>
        <w:ind w:firstLine="567"/>
        <w:rPr>
          <w:bCs/>
          <w:szCs w:val="28"/>
        </w:rPr>
      </w:pPr>
      <w:r>
        <w:rPr>
          <w:szCs w:val="28"/>
        </w:rPr>
        <w:t xml:space="preserve">Протокол первого заседания подлежит опубликованию </w:t>
      </w:r>
      <w:r w:rsidRPr="00124127">
        <w:rPr>
          <w:szCs w:val="28"/>
        </w:rPr>
        <w:t>в информационно</w:t>
      </w:r>
      <w:r>
        <w:rPr>
          <w:szCs w:val="28"/>
        </w:rPr>
        <w:t xml:space="preserve">-телекоммуникационной сети «Интернет» </w:t>
      </w:r>
      <w:r>
        <w:rPr>
          <w:bCs/>
          <w:color w:val="000000" w:themeColor="text1"/>
          <w:spacing w:val="1"/>
          <w:szCs w:val="28"/>
          <w:lang w:eastAsia="en-US"/>
        </w:rPr>
        <w:t>на сайте Комитета и сайте</w:t>
      </w:r>
      <w:r w:rsidRPr="00124127">
        <w:rPr>
          <w:szCs w:val="28"/>
        </w:rPr>
        <w:t xml:space="preserve">, на котором </w:t>
      </w:r>
      <w:r>
        <w:rPr>
          <w:szCs w:val="28"/>
        </w:rPr>
        <w:t>обеспечивается проведение отбора, за исключением информации об эк</w:t>
      </w:r>
      <w:r w:rsidR="0059654B">
        <w:rPr>
          <w:szCs w:val="28"/>
        </w:rPr>
        <w:t>спертах</w:t>
      </w:r>
      <w:r>
        <w:rPr>
          <w:szCs w:val="28"/>
        </w:rPr>
        <w:t>.</w:t>
      </w:r>
    </w:p>
    <w:p w:rsidR="00802817" w:rsidRDefault="00053418" w:rsidP="0059654B">
      <w:pPr>
        <w:autoSpaceDE w:val="0"/>
        <w:autoSpaceDN w:val="0"/>
        <w:adjustRightInd w:val="0"/>
        <w:ind w:firstLine="567"/>
        <w:rPr>
          <w:bCs/>
          <w:szCs w:val="28"/>
        </w:rPr>
      </w:pPr>
      <w:r>
        <w:rPr>
          <w:bCs/>
          <w:szCs w:val="28"/>
        </w:rPr>
        <w:t>Комитет</w:t>
      </w:r>
      <w:r w:rsidR="00802817">
        <w:rPr>
          <w:bCs/>
          <w:szCs w:val="28"/>
        </w:rPr>
        <w:t xml:space="preserve"> направляет </w:t>
      </w:r>
      <w:r w:rsidR="0059654B">
        <w:rPr>
          <w:bCs/>
          <w:szCs w:val="28"/>
        </w:rPr>
        <w:t>каждую заявку</w:t>
      </w:r>
      <w:r>
        <w:rPr>
          <w:bCs/>
          <w:szCs w:val="28"/>
        </w:rPr>
        <w:t xml:space="preserve"> </w:t>
      </w:r>
      <w:r w:rsidR="0059654B">
        <w:rPr>
          <w:bCs/>
          <w:szCs w:val="28"/>
        </w:rPr>
        <w:t xml:space="preserve">на рассмотрение </w:t>
      </w:r>
      <w:r>
        <w:rPr>
          <w:bCs/>
          <w:szCs w:val="28"/>
        </w:rPr>
        <w:t xml:space="preserve">не менее чем </w:t>
      </w:r>
      <w:r w:rsidR="0059654B">
        <w:rPr>
          <w:bCs/>
          <w:szCs w:val="28"/>
        </w:rPr>
        <w:t>трем</w:t>
      </w:r>
      <w:r w:rsidR="00CA2FFA">
        <w:rPr>
          <w:bCs/>
          <w:szCs w:val="28"/>
        </w:rPr>
        <w:t xml:space="preserve"> </w:t>
      </w:r>
      <w:r w:rsidR="008E01F5">
        <w:rPr>
          <w:bCs/>
          <w:szCs w:val="28"/>
        </w:rPr>
        <w:t xml:space="preserve">экспертам </w:t>
      </w:r>
      <w:r w:rsidR="0059654B">
        <w:rPr>
          <w:bCs/>
          <w:szCs w:val="28"/>
        </w:rPr>
        <w:t xml:space="preserve">по соответствующему направлению </w:t>
      </w:r>
      <w:r w:rsidR="001D0DE0">
        <w:rPr>
          <w:bCs/>
          <w:szCs w:val="28"/>
        </w:rPr>
        <w:t xml:space="preserve">не позднее 14 календарных </w:t>
      </w:r>
      <w:r w:rsidR="0030297E">
        <w:rPr>
          <w:bCs/>
          <w:szCs w:val="28"/>
        </w:rPr>
        <w:t xml:space="preserve">дней </w:t>
      </w:r>
      <w:r>
        <w:rPr>
          <w:bCs/>
          <w:szCs w:val="28"/>
        </w:rPr>
        <w:br/>
      </w:r>
      <w:proofErr w:type="gramStart"/>
      <w:r w:rsidR="00015727">
        <w:rPr>
          <w:bCs/>
          <w:szCs w:val="28"/>
        </w:rPr>
        <w:t>с даты</w:t>
      </w:r>
      <w:proofErr w:type="gramEnd"/>
      <w:r w:rsidR="00015727">
        <w:rPr>
          <w:bCs/>
          <w:szCs w:val="28"/>
        </w:rPr>
        <w:t xml:space="preserve"> первого заседания э</w:t>
      </w:r>
      <w:r w:rsidR="0030297E">
        <w:rPr>
          <w:bCs/>
          <w:szCs w:val="28"/>
        </w:rPr>
        <w:t>кспертного совета.</w:t>
      </w:r>
    </w:p>
    <w:p w:rsidR="002845E9" w:rsidRDefault="00CA2FFA" w:rsidP="00CA2FFA">
      <w:pPr>
        <w:autoSpaceDE w:val="0"/>
        <w:autoSpaceDN w:val="0"/>
        <w:adjustRightInd w:val="0"/>
        <w:ind w:firstLine="567"/>
        <w:rPr>
          <w:szCs w:val="28"/>
        </w:rPr>
      </w:pPr>
      <w:r>
        <w:rPr>
          <w:bCs/>
          <w:szCs w:val="28"/>
        </w:rPr>
        <w:t>2.17</w:t>
      </w:r>
      <w:r w:rsidR="00802817">
        <w:rPr>
          <w:bCs/>
          <w:szCs w:val="28"/>
        </w:rPr>
        <w:t xml:space="preserve">. </w:t>
      </w:r>
      <w:r>
        <w:rPr>
          <w:szCs w:val="28"/>
        </w:rPr>
        <w:t>Эксперты</w:t>
      </w:r>
      <w:r w:rsidR="002845E9" w:rsidRPr="00CA2FFA">
        <w:rPr>
          <w:szCs w:val="28"/>
        </w:rPr>
        <w:t xml:space="preserve"> </w:t>
      </w:r>
      <w:r>
        <w:rPr>
          <w:szCs w:val="28"/>
        </w:rPr>
        <w:t>оценивают заявки</w:t>
      </w:r>
      <w:r w:rsidR="002845E9" w:rsidRPr="00CA2FFA">
        <w:rPr>
          <w:szCs w:val="28"/>
        </w:rPr>
        <w:t xml:space="preserve"> в соответствии с критериями оценки заявки, указанными в пункте 2.18 настоящего Порядка, присваивая по каждому критерию от 0 до 10 баллов (целым числом). </w:t>
      </w:r>
    </w:p>
    <w:p w:rsidR="007735A0" w:rsidRDefault="005D5C40" w:rsidP="00CA2FFA">
      <w:pPr>
        <w:autoSpaceDE w:val="0"/>
        <w:autoSpaceDN w:val="0"/>
        <w:adjustRightInd w:val="0"/>
        <w:ind w:firstLine="567"/>
        <w:rPr>
          <w:szCs w:val="28"/>
        </w:rPr>
      </w:pPr>
      <w:r>
        <w:rPr>
          <w:szCs w:val="28"/>
        </w:rPr>
        <w:t>2.18. Критерии оценки заявки участника отбора:</w:t>
      </w:r>
    </w:p>
    <w:tbl>
      <w:tblPr>
        <w:tblStyle w:val="a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5D5C40" w:rsidRPr="009A6AB6" w:rsidTr="00A249FC">
        <w:tc>
          <w:tcPr>
            <w:tcW w:w="10314" w:type="dxa"/>
          </w:tcPr>
          <w:p w:rsidR="005D5C40" w:rsidRPr="00A249FC" w:rsidRDefault="005D5C40" w:rsidP="006A618A">
            <w:pPr>
              <w:pStyle w:val="aa"/>
              <w:widowControl w:val="0"/>
              <w:numPr>
                <w:ilvl w:val="0"/>
                <w:numId w:val="13"/>
              </w:numPr>
              <w:autoSpaceDE w:val="0"/>
              <w:autoSpaceDN w:val="0"/>
              <w:rPr>
                <w:rFonts w:ascii="Times New Roman" w:hAnsi="Times New Roman" w:cs="Times New Roman"/>
                <w:szCs w:val="28"/>
              </w:rPr>
            </w:pPr>
            <w:r w:rsidRPr="00A249FC">
              <w:rPr>
                <w:rFonts w:ascii="Times New Roman" w:hAnsi="Times New Roman" w:cs="Times New Roman"/>
                <w:szCs w:val="28"/>
              </w:rPr>
              <w:t xml:space="preserve"> Актуальность и социальная значимость проекта</w:t>
            </w:r>
            <w:r w:rsidR="00A249FC">
              <w:rPr>
                <w:rFonts w:ascii="Times New Roman" w:hAnsi="Times New Roman" w:cs="Times New Roman"/>
                <w:szCs w:val="28"/>
              </w:rPr>
              <w:t>;</w:t>
            </w:r>
          </w:p>
        </w:tc>
      </w:tr>
      <w:tr w:rsidR="005D5C40" w:rsidRPr="009A6AB6" w:rsidTr="00A249FC">
        <w:tc>
          <w:tcPr>
            <w:tcW w:w="10314" w:type="dxa"/>
          </w:tcPr>
          <w:p w:rsidR="005D5C40" w:rsidRPr="00A249FC" w:rsidRDefault="005D5C40" w:rsidP="006A618A">
            <w:pPr>
              <w:pStyle w:val="aa"/>
              <w:widowControl w:val="0"/>
              <w:numPr>
                <w:ilvl w:val="0"/>
                <w:numId w:val="13"/>
              </w:numPr>
              <w:autoSpaceDE w:val="0"/>
              <w:autoSpaceDN w:val="0"/>
              <w:rPr>
                <w:rFonts w:ascii="Times New Roman" w:hAnsi="Times New Roman" w:cs="Times New Roman"/>
                <w:szCs w:val="28"/>
              </w:rPr>
            </w:pPr>
            <w:proofErr w:type="spellStart"/>
            <w:r w:rsidRPr="00A249FC">
              <w:rPr>
                <w:rFonts w:ascii="Times New Roman" w:hAnsi="Times New Roman" w:cs="Times New Roman"/>
                <w:szCs w:val="28"/>
              </w:rPr>
              <w:t>Инновационность</w:t>
            </w:r>
            <w:proofErr w:type="spellEnd"/>
            <w:r w:rsidRPr="00A249FC">
              <w:rPr>
                <w:rFonts w:ascii="Times New Roman" w:hAnsi="Times New Roman" w:cs="Times New Roman"/>
                <w:szCs w:val="28"/>
              </w:rPr>
              <w:t>, уникальность проекта</w:t>
            </w:r>
            <w:r w:rsidR="00A249FC">
              <w:rPr>
                <w:rFonts w:ascii="Times New Roman" w:hAnsi="Times New Roman" w:cs="Times New Roman"/>
                <w:szCs w:val="28"/>
              </w:rPr>
              <w:t>;</w:t>
            </w:r>
          </w:p>
        </w:tc>
      </w:tr>
      <w:tr w:rsidR="005D5C40" w:rsidRPr="009A6AB6" w:rsidTr="00A249FC">
        <w:tc>
          <w:tcPr>
            <w:tcW w:w="10314" w:type="dxa"/>
          </w:tcPr>
          <w:p w:rsidR="005D5C40" w:rsidRPr="00A249FC" w:rsidRDefault="005D5C40" w:rsidP="006A618A">
            <w:pPr>
              <w:pStyle w:val="aa"/>
              <w:widowControl w:val="0"/>
              <w:numPr>
                <w:ilvl w:val="0"/>
                <w:numId w:val="13"/>
              </w:numPr>
              <w:autoSpaceDE w:val="0"/>
              <w:autoSpaceDN w:val="0"/>
              <w:rPr>
                <w:rFonts w:ascii="Times New Roman" w:hAnsi="Times New Roman" w:cs="Times New Roman"/>
                <w:szCs w:val="28"/>
              </w:rPr>
            </w:pPr>
            <w:r w:rsidRPr="00A249FC">
              <w:rPr>
                <w:rFonts w:ascii="Times New Roman" w:hAnsi="Times New Roman" w:cs="Times New Roman"/>
                <w:szCs w:val="28"/>
              </w:rPr>
              <w:t>Логичность и связность календарного плана проекта</w:t>
            </w:r>
            <w:r w:rsidR="00A249FC">
              <w:rPr>
                <w:rFonts w:ascii="Times New Roman" w:hAnsi="Times New Roman" w:cs="Times New Roman"/>
                <w:szCs w:val="28"/>
              </w:rPr>
              <w:t>;</w:t>
            </w:r>
          </w:p>
        </w:tc>
      </w:tr>
      <w:tr w:rsidR="005D5C40" w:rsidRPr="00601C9A" w:rsidTr="00A249FC">
        <w:tc>
          <w:tcPr>
            <w:tcW w:w="10314" w:type="dxa"/>
          </w:tcPr>
          <w:p w:rsidR="005D5C40" w:rsidRPr="00A249FC" w:rsidRDefault="005D5C40" w:rsidP="006A618A">
            <w:pPr>
              <w:pStyle w:val="aa"/>
              <w:widowControl w:val="0"/>
              <w:numPr>
                <w:ilvl w:val="0"/>
                <w:numId w:val="13"/>
              </w:numPr>
              <w:autoSpaceDE w:val="0"/>
              <w:autoSpaceDN w:val="0"/>
              <w:rPr>
                <w:rFonts w:ascii="Times New Roman" w:hAnsi="Times New Roman" w:cs="Times New Roman"/>
                <w:szCs w:val="28"/>
              </w:rPr>
            </w:pPr>
            <w:r w:rsidRPr="00A249FC">
              <w:rPr>
                <w:rFonts w:ascii="Times New Roman" w:hAnsi="Times New Roman" w:cs="Times New Roman"/>
                <w:szCs w:val="28"/>
              </w:rPr>
              <w:t>Реалистичность бюджета проекта и обоснованность планируемых расходов</w:t>
            </w:r>
            <w:r w:rsidR="00A249FC">
              <w:rPr>
                <w:rFonts w:ascii="Times New Roman" w:hAnsi="Times New Roman" w:cs="Times New Roman"/>
                <w:szCs w:val="28"/>
              </w:rPr>
              <w:t>;</w:t>
            </w:r>
          </w:p>
        </w:tc>
      </w:tr>
      <w:tr w:rsidR="005D5C40" w:rsidRPr="009A6AB6" w:rsidTr="00A249FC">
        <w:tc>
          <w:tcPr>
            <w:tcW w:w="10314" w:type="dxa"/>
          </w:tcPr>
          <w:p w:rsidR="005D5C40" w:rsidRPr="00A249FC" w:rsidRDefault="005D5C40" w:rsidP="006A618A">
            <w:pPr>
              <w:pStyle w:val="aa"/>
              <w:widowControl w:val="0"/>
              <w:numPr>
                <w:ilvl w:val="0"/>
                <w:numId w:val="13"/>
              </w:numPr>
              <w:autoSpaceDE w:val="0"/>
              <w:autoSpaceDN w:val="0"/>
              <w:rPr>
                <w:rFonts w:ascii="Times New Roman" w:hAnsi="Times New Roman" w:cs="Times New Roman"/>
                <w:szCs w:val="28"/>
              </w:rPr>
            </w:pPr>
            <w:r w:rsidRPr="00A249FC">
              <w:rPr>
                <w:rFonts w:ascii="Times New Roman" w:hAnsi="Times New Roman" w:cs="Times New Roman"/>
                <w:szCs w:val="28"/>
              </w:rPr>
              <w:t>Соотношение планируемых расходов и ожидаемых результатов проекта</w:t>
            </w:r>
            <w:r w:rsidR="00A249FC">
              <w:rPr>
                <w:rFonts w:ascii="Times New Roman" w:hAnsi="Times New Roman" w:cs="Times New Roman"/>
                <w:szCs w:val="28"/>
              </w:rPr>
              <w:t>;</w:t>
            </w:r>
          </w:p>
        </w:tc>
      </w:tr>
      <w:tr w:rsidR="005D5C40" w:rsidRPr="009A6AB6" w:rsidTr="00A249FC">
        <w:tc>
          <w:tcPr>
            <w:tcW w:w="10314" w:type="dxa"/>
          </w:tcPr>
          <w:p w:rsidR="005D5C40" w:rsidRPr="00A249FC" w:rsidRDefault="005D5C40" w:rsidP="006A618A">
            <w:pPr>
              <w:pStyle w:val="aa"/>
              <w:widowControl w:val="0"/>
              <w:numPr>
                <w:ilvl w:val="0"/>
                <w:numId w:val="13"/>
              </w:numPr>
              <w:autoSpaceDE w:val="0"/>
              <w:autoSpaceDN w:val="0"/>
              <w:rPr>
                <w:rFonts w:ascii="Times New Roman" w:hAnsi="Times New Roman" w:cs="Times New Roman"/>
                <w:szCs w:val="28"/>
              </w:rPr>
            </w:pPr>
            <w:r w:rsidRPr="00A249FC">
              <w:rPr>
                <w:rFonts w:ascii="Times New Roman" w:hAnsi="Times New Roman" w:cs="Times New Roman"/>
                <w:szCs w:val="28"/>
              </w:rPr>
              <w:t>Масштаб реализации проекта</w:t>
            </w:r>
            <w:r w:rsidR="00A249FC">
              <w:rPr>
                <w:rFonts w:ascii="Times New Roman" w:hAnsi="Times New Roman" w:cs="Times New Roman"/>
                <w:szCs w:val="28"/>
              </w:rPr>
              <w:t>;</w:t>
            </w:r>
          </w:p>
        </w:tc>
      </w:tr>
      <w:tr w:rsidR="005D5C40" w:rsidRPr="009A6AB6" w:rsidTr="00A249FC">
        <w:tc>
          <w:tcPr>
            <w:tcW w:w="10314" w:type="dxa"/>
          </w:tcPr>
          <w:p w:rsidR="005D5C40" w:rsidRPr="00A249FC" w:rsidRDefault="005D5C40" w:rsidP="006A618A">
            <w:pPr>
              <w:pStyle w:val="aa"/>
              <w:widowControl w:val="0"/>
              <w:numPr>
                <w:ilvl w:val="0"/>
                <w:numId w:val="13"/>
              </w:numPr>
              <w:autoSpaceDE w:val="0"/>
              <w:autoSpaceDN w:val="0"/>
              <w:jc w:val="left"/>
              <w:rPr>
                <w:rFonts w:ascii="Times New Roman" w:hAnsi="Times New Roman" w:cs="Times New Roman"/>
                <w:strike/>
                <w:szCs w:val="28"/>
              </w:rPr>
            </w:pPr>
            <w:r w:rsidRPr="00A249FC">
              <w:rPr>
                <w:rFonts w:ascii="Times New Roman" w:hAnsi="Times New Roman" w:cs="Times New Roman"/>
                <w:szCs w:val="28"/>
              </w:rPr>
              <w:t>Софинансирование проекта (внебюджетные средства)</w:t>
            </w:r>
            <w:r w:rsidR="00A249FC">
              <w:rPr>
                <w:rFonts w:ascii="Times New Roman" w:hAnsi="Times New Roman" w:cs="Times New Roman"/>
                <w:szCs w:val="28"/>
              </w:rPr>
              <w:t>;</w:t>
            </w:r>
          </w:p>
        </w:tc>
      </w:tr>
      <w:tr w:rsidR="005D5C40" w:rsidRPr="009A6AB6" w:rsidTr="00A249FC">
        <w:tc>
          <w:tcPr>
            <w:tcW w:w="10314" w:type="dxa"/>
          </w:tcPr>
          <w:p w:rsidR="005D5C40" w:rsidRPr="00A249FC" w:rsidRDefault="005D5C40" w:rsidP="006A618A">
            <w:pPr>
              <w:pStyle w:val="aa"/>
              <w:widowControl w:val="0"/>
              <w:numPr>
                <w:ilvl w:val="0"/>
                <w:numId w:val="13"/>
              </w:numPr>
              <w:autoSpaceDE w:val="0"/>
              <w:autoSpaceDN w:val="0"/>
              <w:rPr>
                <w:rFonts w:ascii="Times New Roman" w:hAnsi="Times New Roman" w:cs="Times New Roman"/>
                <w:szCs w:val="28"/>
              </w:rPr>
            </w:pPr>
            <w:r w:rsidRPr="00A249FC">
              <w:rPr>
                <w:rFonts w:ascii="Times New Roman" w:hAnsi="Times New Roman" w:cs="Times New Roman"/>
                <w:szCs w:val="28"/>
              </w:rPr>
              <w:t>Опыт СО НКО по успешной реализации аналогичных проектов</w:t>
            </w:r>
            <w:r w:rsidR="00A249FC">
              <w:rPr>
                <w:rFonts w:ascii="Times New Roman" w:hAnsi="Times New Roman" w:cs="Times New Roman"/>
                <w:szCs w:val="28"/>
              </w:rPr>
              <w:t>;</w:t>
            </w:r>
          </w:p>
        </w:tc>
      </w:tr>
      <w:tr w:rsidR="005D5C40" w:rsidRPr="009A6AB6" w:rsidTr="00A249FC">
        <w:tc>
          <w:tcPr>
            <w:tcW w:w="10314" w:type="dxa"/>
          </w:tcPr>
          <w:p w:rsidR="005D5C40" w:rsidRPr="00A249FC" w:rsidRDefault="005D5C40" w:rsidP="006A618A">
            <w:pPr>
              <w:pStyle w:val="aa"/>
              <w:widowControl w:val="0"/>
              <w:numPr>
                <w:ilvl w:val="0"/>
                <w:numId w:val="13"/>
              </w:numPr>
              <w:autoSpaceDE w:val="0"/>
              <w:autoSpaceDN w:val="0"/>
              <w:rPr>
                <w:rFonts w:ascii="Times New Roman" w:hAnsi="Times New Roman" w:cs="Times New Roman"/>
                <w:szCs w:val="28"/>
              </w:rPr>
            </w:pPr>
            <w:r w:rsidRPr="00C2097E">
              <w:rPr>
                <w:rFonts w:ascii="Times New Roman" w:hAnsi="Times New Roman" w:cs="Times New Roman"/>
                <w:szCs w:val="28"/>
              </w:rPr>
              <w:t>Соответствие опыта и компетенций команды проекта планируемой деятельности</w:t>
            </w:r>
            <w:r w:rsidR="00A249FC" w:rsidRPr="00C2097E">
              <w:rPr>
                <w:rFonts w:ascii="Times New Roman" w:hAnsi="Times New Roman" w:cs="Times New Roman"/>
                <w:szCs w:val="28"/>
              </w:rPr>
              <w:t>;</w:t>
            </w:r>
          </w:p>
        </w:tc>
      </w:tr>
      <w:tr w:rsidR="005D5C40" w:rsidRPr="00E259E7" w:rsidTr="00A249FC">
        <w:tc>
          <w:tcPr>
            <w:tcW w:w="10314" w:type="dxa"/>
          </w:tcPr>
          <w:p w:rsidR="005D5C40" w:rsidRPr="00A249FC" w:rsidRDefault="005D5C40" w:rsidP="006A618A">
            <w:pPr>
              <w:pStyle w:val="aa"/>
              <w:widowControl w:val="0"/>
              <w:numPr>
                <w:ilvl w:val="0"/>
                <w:numId w:val="13"/>
              </w:numPr>
              <w:autoSpaceDE w:val="0"/>
              <w:autoSpaceDN w:val="0"/>
              <w:ind w:left="0" w:firstLine="284"/>
              <w:rPr>
                <w:rFonts w:ascii="Times New Roman" w:hAnsi="Times New Roman" w:cs="Times New Roman"/>
                <w:szCs w:val="28"/>
              </w:rPr>
            </w:pPr>
            <w:r w:rsidRPr="00A249FC">
              <w:rPr>
                <w:rFonts w:ascii="Times New Roman" w:hAnsi="Times New Roman" w:cs="Times New Roman"/>
                <w:szCs w:val="28"/>
              </w:rPr>
              <w:t>Информационная открытость СО НКО</w:t>
            </w:r>
            <w:r w:rsidR="00A249FC">
              <w:rPr>
                <w:rFonts w:ascii="Times New Roman" w:hAnsi="Times New Roman" w:cs="Times New Roman"/>
                <w:szCs w:val="28"/>
              </w:rPr>
              <w:t>.</w:t>
            </w:r>
          </w:p>
        </w:tc>
      </w:tr>
    </w:tbl>
    <w:p w:rsidR="002845E9" w:rsidRPr="005A516B" w:rsidRDefault="00CA2FFA" w:rsidP="006A618A">
      <w:pPr>
        <w:pStyle w:val="aa"/>
        <w:widowControl w:val="0"/>
        <w:numPr>
          <w:ilvl w:val="1"/>
          <w:numId w:val="11"/>
        </w:numPr>
        <w:autoSpaceDE w:val="0"/>
        <w:autoSpaceDN w:val="0"/>
        <w:ind w:left="0" w:firstLine="567"/>
        <w:rPr>
          <w:rFonts w:ascii="Arial" w:hAnsi="Arial" w:cs="Arial"/>
          <w:szCs w:val="28"/>
        </w:rPr>
      </w:pPr>
      <w:r w:rsidRPr="00CA2FFA">
        <w:rPr>
          <w:szCs w:val="28"/>
        </w:rPr>
        <w:t>Оценка заявок экспертами</w:t>
      </w:r>
      <w:r w:rsidR="002845E9" w:rsidRPr="00CA2FFA">
        <w:rPr>
          <w:szCs w:val="28"/>
        </w:rPr>
        <w:t xml:space="preserve"> проводится в соответствии </w:t>
      </w:r>
      <w:r w:rsidR="002845E9" w:rsidRPr="00CA2FFA">
        <w:rPr>
          <w:szCs w:val="28"/>
        </w:rPr>
        <w:br/>
        <w:t xml:space="preserve">с Методическими рекомендациями по оценке заявок </w:t>
      </w:r>
      <w:r w:rsidR="002845E9" w:rsidRPr="00CA2FFA">
        <w:rPr>
          <w:bCs/>
          <w:spacing w:val="1"/>
          <w:szCs w:val="28"/>
        </w:rPr>
        <w:t xml:space="preserve">(Приложение № 2 </w:t>
      </w:r>
      <w:r w:rsidR="002845E9" w:rsidRPr="00CA2FFA">
        <w:rPr>
          <w:bCs/>
          <w:spacing w:val="1"/>
          <w:szCs w:val="28"/>
        </w:rPr>
        <w:br/>
      </w:r>
      <w:r w:rsidR="00C77868">
        <w:rPr>
          <w:bCs/>
          <w:spacing w:val="1"/>
          <w:szCs w:val="28"/>
        </w:rPr>
        <w:t>к настоящему Порядку)</w:t>
      </w:r>
      <w:r w:rsidR="00707E50">
        <w:rPr>
          <w:bCs/>
          <w:spacing w:val="1"/>
          <w:szCs w:val="28"/>
        </w:rPr>
        <w:t xml:space="preserve"> в течение</w:t>
      </w:r>
      <w:r w:rsidR="0030297E">
        <w:rPr>
          <w:bCs/>
          <w:spacing w:val="1"/>
          <w:szCs w:val="28"/>
        </w:rPr>
        <w:t xml:space="preserve"> 14 календарных дней с момента направления заявок экспертам для оценки.</w:t>
      </w:r>
    </w:p>
    <w:p w:rsidR="002845E9" w:rsidRDefault="00C77868" w:rsidP="006A618A">
      <w:pPr>
        <w:pStyle w:val="aa"/>
        <w:widowControl w:val="0"/>
        <w:numPr>
          <w:ilvl w:val="1"/>
          <w:numId w:val="11"/>
        </w:numPr>
        <w:autoSpaceDE w:val="0"/>
        <w:autoSpaceDN w:val="0"/>
        <w:ind w:left="0" w:firstLine="567"/>
        <w:rPr>
          <w:szCs w:val="28"/>
        </w:rPr>
      </w:pPr>
      <w:r>
        <w:rPr>
          <w:szCs w:val="28"/>
        </w:rPr>
        <w:t>Участник отбора представляет свой проект перед экспертами. П</w:t>
      </w:r>
      <w:r w:rsidR="0030297E">
        <w:rPr>
          <w:szCs w:val="28"/>
        </w:rPr>
        <w:t xml:space="preserve">редставление проектов </w:t>
      </w:r>
      <w:r>
        <w:rPr>
          <w:szCs w:val="28"/>
        </w:rPr>
        <w:t>организует Комитет</w:t>
      </w:r>
      <w:r w:rsidRPr="00C77868">
        <w:rPr>
          <w:szCs w:val="28"/>
        </w:rPr>
        <w:t xml:space="preserve"> в очном формате или в фор</w:t>
      </w:r>
      <w:r w:rsidR="0030297E">
        <w:rPr>
          <w:szCs w:val="28"/>
        </w:rPr>
        <w:t>мате видеоконф</w:t>
      </w:r>
      <w:r w:rsidR="00C422B6">
        <w:rPr>
          <w:szCs w:val="28"/>
        </w:rPr>
        <w:t>еренцсвязи не позднее 10 календарных</w:t>
      </w:r>
      <w:r w:rsidR="0030297E">
        <w:rPr>
          <w:szCs w:val="28"/>
        </w:rPr>
        <w:t xml:space="preserve"> дней </w:t>
      </w:r>
      <w:proofErr w:type="gramStart"/>
      <w:r w:rsidR="0030297E">
        <w:rPr>
          <w:szCs w:val="28"/>
        </w:rPr>
        <w:t>с даты передачи</w:t>
      </w:r>
      <w:proofErr w:type="gramEnd"/>
      <w:r w:rsidR="0030297E">
        <w:rPr>
          <w:szCs w:val="28"/>
        </w:rPr>
        <w:t xml:space="preserve"> заявок на рассмотрение экспертам. </w:t>
      </w:r>
      <w:r>
        <w:rPr>
          <w:szCs w:val="28"/>
        </w:rPr>
        <w:t xml:space="preserve">Комитет уведомляет участников отбора </w:t>
      </w:r>
      <w:r w:rsidR="0081610D">
        <w:rPr>
          <w:szCs w:val="28"/>
        </w:rPr>
        <w:t xml:space="preserve">и экспертов </w:t>
      </w:r>
      <w:r>
        <w:rPr>
          <w:szCs w:val="28"/>
        </w:rPr>
        <w:t xml:space="preserve">о </w:t>
      </w:r>
      <w:r w:rsidR="0081610D">
        <w:rPr>
          <w:szCs w:val="28"/>
        </w:rPr>
        <w:t>представлении проектов</w:t>
      </w:r>
      <w:r>
        <w:rPr>
          <w:szCs w:val="28"/>
        </w:rPr>
        <w:t xml:space="preserve"> не позднее 2 рабочих дней до даты представления. </w:t>
      </w:r>
    </w:p>
    <w:p w:rsidR="002845E9" w:rsidRPr="00E82505" w:rsidRDefault="002845E9" w:rsidP="006A618A">
      <w:pPr>
        <w:pStyle w:val="aa"/>
        <w:widowControl w:val="0"/>
        <w:numPr>
          <w:ilvl w:val="1"/>
          <w:numId w:val="11"/>
        </w:numPr>
        <w:autoSpaceDE w:val="0"/>
        <w:autoSpaceDN w:val="0"/>
        <w:ind w:left="0" w:firstLine="567"/>
        <w:rPr>
          <w:szCs w:val="28"/>
        </w:rPr>
      </w:pPr>
      <w:r w:rsidRPr="00C77868">
        <w:rPr>
          <w:szCs w:val="28"/>
        </w:rPr>
        <w:t xml:space="preserve">По результатам проведенной </w:t>
      </w:r>
      <w:r w:rsidR="00C77868">
        <w:rPr>
          <w:szCs w:val="28"/>
        </w:rPr>
        <w:t xml:space="preserve">экспертами </w:t>
      </w:r>
      <w:r w:rsidRPr="00C77868">
        <w:rPr>
          <w:szCs w:val="28"/>
        </w:rPr>
        <w:t>оценки заявок высчи</w:t>
      </w:r>
      <w:r w:rsidR="005A516B">
        <w:rPr>
          <w:szCs w:val="28"/>
        </w:rPr>
        <w:t xml:space="preserve">тывается </w:t>
      </w:r>
      <w:r w:rsidR="005A516B" w:rsidRPr="00E82505">
        <w:rPr>
          <w:szCs w:val="28"/>
        </w:rPr>
        <w:t xml:space="preserve">средний балл по </w:t>
      </w:r>
      <w:r w:rsidRPr="00E82505">
        <w:rPr>
          <w:szCs w:val="28"/>
        </w:rPr>
        <w:t>заявке по следующей формуле:</w:t>
      </w:r>
    </w:p>
    <w:p w:rsidR="002845E9" w:rsidRPr="00E82505" w:rsidRDefault="002845E9" w:rsidP="00821C8D">
      <w:pPr>
        <w:pStyle w:val="aa"/>
        <w:widowControl w:val="0"/>
        <w:autoSpaceDE w:val="0"/>
        <w:autoSpaceDN w:val="0"/>
        <w:ind w:left="0" w:firstLine="567"/>
        <w:rPr>
          <w:szCs w:val="28"/>
        </w:rPr>
      </w:pPr>
    </w:p>
    <w:p w:rsidR="00135D8E" w:rsidRPr="00E82505" w:rsidRDefault="00135D8E" w:rsidP="00135D8E">
      <w:pPr>
        <w:autoSpaceDE w:val="0"/>
        <w:autoSpaceDN w:val="0"/>
        <w:adjustRightInd w:val="0"/>
        <w:ind w:firstLine="540"/>
        <w:rPr>
          <w:szCs w:val="28"/>
        </w:rPr>
      </w:pPr>
      <w:r w:rsidRPr="00E82505">
        <w:rPr>
          <w:szCs w:val="28"/>
        </w:rPr>
        <w:t>М = (</w:t>
      </w:r>
      <w:r w:rsidRPr="00E82505">
        <w:rPr>
          <w:szCs w:val="28"/>
          <w:lang w:val="en-US"/>
        </w:rPr>
        <w:t>X</w:t>
      </w:r>
      <w:r w:rsidRPr="00E82505">
        <w:rPr>
          <w:szCs w:val="28"/>
        </w:rPr>
        <w:t>1+</w:t>
      </w:r>
      <w:r w:rsidRPr="00E82505">
        <w:rPr>
          <w:szCs w:val="28"/>
          <w:lang w:val="en-US"/>
        </w:rPr>
        <w:t>X</w:t>
      </w:r>
      <w:r w:rsidRPr="00E82505">
        <w:rPr>
          <w:szCs w:val="28"/>
        </w:rPr>
        <w:t>2+</w:t>
      </w:r>
      <w:r w:rsidRPr="00E82505">
        <w:rPr>
          <w:szCs w:val="28"/>
          <w:lang w:val="en-US"/>
        </w:rPr>
        <w:t>X</w:t>
      </w:r>
      <w:r w:rsidRPr="00E82505">
        <w:rPr>
          <w:szCs w:val="28"/>
        </w:rPr>
        <w:t>3)/3</w:t>
      </w:r>
    </w:p>
    <w:p w:rsidR="00135D8E" w:rsidRPr="00E82505" w:rsidRDefault="00135D8E" w:rsidP="002845E9">
      <w:pPr>
        <w:autoSpaceDE w:val="0"/>
        <w:autoSpaceDN w:val="0"/>
        <w:adjustRightInd w:val="0"/>
        <w:ind w:firstLine="540"/>
        <w:rPr>
          <w:szCs w:val="28"/>
        </w:rPr>
      </w:pPr>
    </w:p>
    <w:p w:rsidR="002845E9" w:rsidRPr="00E82505" w:rsidRDefault="002845E9" w:rsidP="002845E9">
      <w:pPr>
        <w:autoSpaceDE w:val="0"/>
        <w:autoSpaceDN w:val="0"/>
        <w:adjustRightInd w:val="0"/>
        <w:ind w:firstLine="540"/>
        <w:rPr>
          <w:szCs w:val="28"/>
        </w:rPr>
      </w:pPr>
      <w:r w:rsidRPr="00E82505">
        <w:rPr>
          <w:szCs w:val="28"/>
        </w:rPr>
        <w:t>где:</w:t>
      </w:r>
    </w:p>
    <w:p w:rsidR="002845E9" w:rsidRPr="00E82505" w:rsidRDefault="002845E9" w:rsidP="002845E9">
      <w:pPr>
        <w:autoSpaceDE w:val="0"/>
        <w:autoSpaceDN w:val="0"/>
        <w:adjustRightInd w:val="0"/>
        <w:ind w:firstLine="540"/>
        <w:rPr>
          <w:szCs w:val="28"/>
        </w:rPr>
      </w:pPr>
      <w:r w:rsidRPr="00E82505">
        <w:rPr>
          <w:szCs w:val="28"/>
        </w:rPr>
        <w:t>M – средний балл по заявке;</w:t>
      </w:r>
    </w:p>
    <w:p w:rsidR="002845E9" w:rsidRPr="00E82505" w:rsidRDefault="002845E9" w:rsidP="002845E9">
      <w:pPr>
        <w:autoSpaceDE w:val="0"/>
        <w:autoSpaceDN w:val="0"/>
        <w:adjustRightInd w:val="0"/>
        <w:ind w:firstLine="540"/>
        <w:rPr>
          <w:szCs w:val="28"/>
        </w:rPr>
      </w:pPr>
      <w:r w:rsidRPr="00E82505">
        <w:rPr>
          <w:szCs w:val="28"/>
        </w:rPr>
        <w:t xml:space="preserve">X1 – количество баллов, </w:t>
      </w:r>
      <w:r w:rsidR="00E70BBE" w:rsidRPr="00E82505">
        <w:rPr>
          <w:szCs w:val="28"/>
        </w:rPr>
        <w:t>присвоенных</w:t>
      </w:r>
      <w:r w:rsidRPr="00E82505">
        <w:rPr>
          <w:szCs w:val="28"/>
        </w:rPr>
        <w:t xml:space="preserve"> 1–м</w:t>
      </w:r>
      <w:r w:rsidR="000A7AB1" w:rsidRPr="00E82505">
        <w:rPr>
          <w:szCs w:val="28"/>
        </w:rPr>
        <w:t xml:space="preserve"> экспертом</w:t>
      </w:r>
      <w:r w:rsidRPr="00E82505">
        <w:rPr>
          <w:szCs w:val="28"/>
        </w:rPr>
        <w:t>;</w:t>
      </w:r>
    </w:p>
    <w:p w:rsidR="000A7AB1" w:rsidRPr="00E82505" w:rsidRDefault="002845E9" w:rsidP="000A7AB1">
      <w:pPr>
        <w:autoSpaceDE w:val="0"/>
        <w:autoSpaceDN w:val="0"/>
        <w:adjustRightInd w:val="0"/>
        <w:ind w:firstLine="540"/>
        <w:rPr>
          <w:szCs w:val="28"/>
        </w:rPr>
      </w:pPr>
      <w:r w:rsidRPr="00E82505">
        <w:rPr>
          <w:szCs w:val="28"/>
        </w:rPr>
        <w:t xml:space="preserve">X2 – количество баллов, </w:t>
      </w:r>
      <w:r w:rsidR="00E70BBE" w:rsidRPr="00E82505">
        <w:rPr>
          <w:szCs w:val="28"/>
        </w:rPr>
        <w:t>присвоенных</w:t>
      </w:r>
      <w:r w:rsidRPr="00E82505">
        <w:rPr>
          <w:szCs w:val="28"/>
        </w:rPr>
        <w:t xml:space="preserve"> 2–м </w:t>
      </w:r>
      <w:r w:rsidR="000A7AB1" w:rsidRPr="00E82505">
        <w:rPr>
          <w:szCs w:val="28"/>
        </w:rPr>
        <w:t>экспертом;</w:t>
      </w:r>
    </w:p>
    <w:p w:rsidR="000A7AB1" w:rsidRPr="00E82505" w:rsidRDefault="002845E9" w:rsidP="000A7AB1">
      <w:pPr>
        <w:autoSpaceDE w:val="0"/>
        <w:autoSpaceDN w:val="0"/>
        <w:adjustRightInd w:val="0"/>
        <w:ind w:firstLine="540"/>
        <w:rPr>
          <w:szCs w:val="28"/>
        </w:rPr>
      </w:pPr>
      <w:r w:rsidRPr="00E82505">
        <w:rPr>
          <w:szCs w:val="28"/>
        </w:rPr>
        <w:t xml:space="preserve">X3 – количество баллов, </w:t>
      </w:r>
      <w:r w:rsidR="00E70BBE" w:rsidRPr="00E82505">
        <w:rPr>
          <w:szCs w:val="28"/>
        </w:rPr>
        <w:t>присвоенных</w:t>
      </w:r>
      <w:r w:rsidRPr="00E82505">
        <w:rPr>
          <w:szCs w:val="28"/>
        </w:rPr>
        <w:t xml:space="preserve"> 3–м </w:t>
      </w:r>
      <w:r w:rsidR="00E70BBE" w:rsidRPr="00E82505">
        <w:rPr>
          <w:szCs w:val="28"/>
        </w:rPr>
        <w:t>экспертом.</w:t>
      </w:r>
    </w:p>
    <w:p w:rsidR="005A516B" w:rsidRPr="00E82505" w:rsidRDefault="005A516B" w:rsidP="005A516B">
      <w:pPr>
        <w:pStyle w:val="aa"/>
        <w:widowControl w:val="0"/>
        <w:autoSpaceDE w:val="0"/>
        <w:autoSpaceDN w:val="0"/>
        <w:ind w:left="567" w:firstLine="0"/>
        <w:rPr>
          <w:bCs/>
          <w:spacing w:val="1"/>
          <w:szCs w:val="28"/>
        </w:rPr>
      </w:pPr>
    </w:p>
    <w:p w:rsidR="00930DA1" w:rsidRDefault="00930DA1" w:rsidP="00930DA1">
      <w:pPr>
        <w:pStyle w:val="aa"/>
        <w:widowControl w:val="0"/>
        <w:autoSpaceDE w:val="0"/>
        <w:autoSpaceDN w:val="0"/>
        <w:ind w:left="0" w:firstLine="567"/>
        <w:rPr>
          <w:bCs/>
          <w:spacing w:val="1"/>
          <w:szCs w:val="28"/>
        </w:rPr>
      </w:pPr>
      <w:r w:rsidRPr="00E82505">
        <w:rPr>
          <w:bCs/>
          <w:spacing w:val="1"/>
          <w:szCs w:val="28"/>
        </w:rPr>
        <w:t>Для участников отбора, имеющих статус исполнителя общественно полезных</w:t>
      </w:r>
      <w:r>
        <w:rPr>
          <w:bCs/>
          <w:spacing w:val="1"/>
          <w:szCs w:val="28"/>
        </w:rPr>
        <w:t xml:space="preserve"> услуг</w:t>
      </w:r>
      <w:r w:rsidR="00A30A58">
        <w:rPr>
          <w:bCs/>
          <w:spacing w:val="1"/>
          <w:szCs w:val="28"/>
        </w:rPr>
        <w:t xml:space="preserve"> и включенных в соответствующий реестр,</w:t>
      </w:r>
      <w:r>
        <w:rPr>
          <w:bCs/>
          <w:spacing w:val="1"/>
          <w:szCs w:val="28"/>
        </w:rPr>
        <w:t xml:space="preserve"> </w:t>
      </w:r>
      <w:r w:rsidR="00821C8D">
        <w:rPr>
          <w:bCs/>
          <w:spacing w:val="1"/>
          <w:szCs w:val="28"/>
        </w:rPr>
        <w:t>устанавливается</w:t>
      </w:r>
      <w:r w:rsidR="005A516B">
        <w:rPr>
          <w:bCs/>
          <w:spacing w:val="1"/>
          <w:szCs w:val="28"/>
        </w:rPr>
        <w:t xml:space="preserve"> повышающий коэффициент для расчета среднего балла заявки</w:t>
      </w:r>
      <w:r w:rsidR="006B0657">
        <w:rPr>
          <w:bCs/>
          <w:spacing w:val="1"/>
          <w:szCs w:val="28"/>
        </w:rPr>
        <w:t xml:space="preserve"> – 1,1. </w:t>
      </w:r>
    </w:p>
    <w:p w:rsidR="002845E9" w:rsidRPr="00930DA1" w:rsidRDefault="00527F50" w:rsidP="006A618A">
      <w:pPr>
        <w:pStyle w:val="aa"/>
        <w:widowControl w:val="0"/>
        <w:numPr>
          <w:ilvl w:val="1"/>
          <w:numId w:val="11"/>
        </w:numPr>
        <w:autoSpaceDE w:val="0"/>
        <w:autoSpaceDN w:val="0"/>
        <w:ind w:left="0" w:firstLine="567"/>
        <w:rPr>
          <w:rFonts w:ascii="Arial" w:hAnsi="Arial" w:cs="Arial"/>
          <w:szCs w:val="28"/>
        </w:rPr>
      </w:pPr>
      <w:r>
        <w:rPr>
          <w:szCs w:val="28"/>
        </w:rPr>
        <w:t xml:space="preserve">Комитет </w:t>
      </w:r>
      <w:r w:rsidR="00C14F61">
        <w:rPr>
          <w:szCs w:val="28"/>
        </w:rPr>
        <w:t xml:space="preserve">не позднее 10 календарных дней </w:t>
      </w:r>
      <w:proofErr w:type="gramStart"/>
      <w:r w:rsidR="00C14F61">
        <w:rPr>
          <w:szCs w:val="28"/>
        </w:rPr>
        <w:t>с даты окончания</w:t>
      </w:r>
      <w:proofErr w:type="gramEnd"/>
      <w:r w:rsidR="00C14F61">
        <w:rPr>
          <w:szCs w:val="28"/>
        </w:rPr>
        <w:t xml:space="preserve"> оценки заявок экспертами, согласно пункту 2.19 Порядка, </w:t>
      </w:r>
      <w:r>
        <w:rPr>
          <w:szCs w:val="28"/>
        </w:rPr>
        <w:t>передает информацию об о</w:t>
      </w:r>
      <w:r w:rsidR="00386691">
        <w:rPr>
          <w:szCs w:val="28"/>
        </w:rPr>
        <w:t>ценке заявок</w:t>
      </w:r>
      <w:r w:rsidR="00DA6046">
        <w:rPr>
          <w:szCs w:val="28"/>
        </w:rPr>
        <w:t xml:space="preserve"> экспертами в э</w:t>
      </w:r>
      <w:r>
        <w:rPr>
          <w:szCs w:val="28"/>
        </w:rPr>
        <w:t xml:space="preserve">кспертный совет. </w:t>
      </w:r>
      <w:r w:rsidR="002845E9" w:rsidRPr="00BE50F7">
        <w:rPr>
          <w:szCs w:val="28"/>
        </w:rPr>
        <w:t xml:space="preserve">Экспертный совет формирует рейтинги </w:t>
      </w:r>
      <w:r w:rsidR="001C7360">
        <w:rPr>
          <w:szCs w:val="28"/>
        </w:rPr>
        <w:t xml:space="preserve">участников отбора </w:t>
      </w:r>
      <w:r w:rsidR="002845E9" w:rsidRPr="00BE50F7">
        <w:rPr>
          <w:szCs w:val="28"/>
        </w:rPr>
        <w:t xml:space="preserve">по каждому </w:t>
      </w:r>
      <w:r w:rsidR="002845E9" w:rsidRPr="00221D2C">
        <w:rPr>
          <w:color w:val="000000" w:themeColor="text1"/>
          <w:szCs w:val="28"/>
        </w:rPr>
        <w:t>из направлений</w:t>
      </w:r>
      <w:r w:rsidR="002845E9" w:rsidRPr="00BE50F7">
        <w:rPr>
          <w:szCs w:val="28"/>
        </w:rPr>
        <w:t xml:space="preserve"> (далее – рейтинги) отдельно в порядке убывания среднего количества баллов в рейтинге. Участник отбора, чья заявка получила наиболее высокий средний балл, занимает наиболее высокую позицию в рейтинге.</w:t>
      </w:r>
    </w:p>
    <w:p w:rsidR="00D02954" w:rsidRPr="00E82505" w:rsidRDefault="002845E9" w:rsidP="005536F3">
      <w:pPr>
        <w:pStyle w:val="aa"/>
        <w:numPr>
          <w:ilvl w:val="1"/>
          <w:numId w:val="11"/>
        </w:numPr>
        <w:autoSpaceDE w:val="0"/>
        <w:autoSpaceDN w:val="0"/>
        <w:adjustRightInd w:val="0"/>
        <w:ind w:left="0" w:firstLine="567"/>
        <w:rPr>
          <w:szCs w:val="28"/>
        </w:rPr>
      </w:pPr>
      <w:r w:rsidRPr="00E82505">
        <w:rPr>
          <w:szCs w:val="28"/>
        </w:rPr>
        <w:t>Экспертный совет</w:t>
      </w:r>
      <w:r w:rsidR="00F6434A" w:rsidRPr="00E82505">
        <w:rPr>
          <w:szCs w:val="28"/>
        </w:rPr>
        <w:t xml:space="preserve"> на основании Методических рекомендаций по оценке заявок, </w:t>
      </w:r>
      <w:r w:rsidRPr="00E82505">
        <w:rPr>
          <w:szCs w:val="28"/>
        </w:rPr>
        <w:t xml:space="preserve">с учетом </w:t>
      </w:r>
      <w:r w:rsidR="005A47FF" w:rsidRPr="00E82505">
        <w:rPr>
          <w:szCs w:val="28"/>
        </w:rPr>
        <w:t>информации</w:t>
      </w:r>
      <w:r w:rsidR="008C092E" w:rsidRPr="00E82505">
        <w:rPr>
          <w:szCs w:val="28"/>
        </w:rPr>
        <w:t xml:space="preserve"> об объеме ассигнований, подлежащих распределению на отборе, </w:t>
      </w:r>
      <w:r w:rsidR="005A47FF" w:rsidRPr="00E82505">
        <w:rPr>
          <w:szCs w:val="28"/>
        </w:rPr>
        <w:t>указанном в правовом акте Комитета</w:t>
      </w:r>
      <w:r w:rsidR="001F116F" w:rsidRPr="00E82505">
        <w:rPr>
          <w:szCs w:val="28"/>
        </w:rPr>
        <w:t xml:space="preserve"> о проведении отбора</w:t>
      </w:r>
      <w:r w:rsidR="008C092E" w:rsidRPr="00E82505">
        <w:rPr>
          <w:szCs w:val="28"/>
        </w:rPr>
        <w:t>,</w:t>
      </w:r>
      <w:r w:rsidR="005A47FF" w:rsidRPr="00E82505">
        <w:rPr>
          <w:szCs w:val="28"/>
        </w:rPr>
        <w:t xml:space="preserve"> </w:t>
      </w:r>
      <w:r w:rsidRPr="00E82505">
        <w:rPr>
          <w:szCs w:val="28"/>
        </w:rPr>
        <w:t>утверждает проходной средний балл по каждому из направлений</w:t>
      </w:r>
      <w:r w:rsidR="00D02954" w:rsidRPr="00E82505">
        <w:rPr>
          <w:szCs w:val="28"/>
        </w:rPr>
        <w:t>.</w:t>
      </w:r>
    </w:p>
    <w:p w:rsidR="005536F3" w:rsidRPr="00E82505" w:rsidRDefault="00554649" w:rsidP="005536F3">
      <w:pPr>
        <w:pStyle w:val="aa"/>
        <w:numPr>
          <w:ilvl w:val="1"/>
          <w:numId w:val="11"/>
        </w:numPr>
        <w:autoSpaceDE w:val="0"/>
        <w:autoSpaceDN w:val="0"/>
        <w:adjustRightInd w:val="0"/>
        <w:ind w:left="0" w:firstLine="567"/>
        <w:rPr>
          <w:szCs w:val="28"/>
        </w:rPr>
      </w:pPr>
      <w:r w:rsidRPr="00E82505">
        <w:rPr>
          <w:szCs w:val="28"/>
        </w:rPr>
        <w:t xml:space="preserve">Экспертный совет вправе рекомендовать Комитету перераспределить ассигнования, подлежащие распределению на отборе между направлениями </w:t>
      </w:r>
      <w:r w:rsidR="00E57104" w:rsidRPr="00E82505">
        <w:rPr>
          <w:szCs w:val="28"/>
        </w:rPr>
        <w:br/>
      </w:r>
      <w:r w:rsidRPr="00E82505">
        <w:rPr>
          <w:szCs w:val="28"/>
        </w:rPr>
        <w:t xml:space="preserve">в случае, если заявки по одному или нескольким направлениям не набрали </w:t>
      </w:r>
      <w:r w:rsidR="00527F50" w:rsidRPr="00E82505">
        <w:rPr>
          <w:szCs w:val="28"/>
        </w:rPr>
        <w:t xml:space="preserve">проходной </w:t>
      </w:r>
      <w:r w:rsidR="00E57104" w:rsidRPr="00E82505">
        <w:rPr>
          <w:szCs w:val="28"/>
        </w:rPr>
        <w:t xml:space="preserve">средний </w:t>
      </w:r>
      <w:r w:rsidRPr="00E82505">
        <w:rPr>
          <w:szCs w:val="28"/>
        </w:rPr>
        <w:t>балл для распределения ассигнований по соответствующему</w:t>
      </w:r>
      <w:r w:rsidR="00E57104" w:rsidRPr="00E82505">
        <w:rPr>
          <w:szCs w:val="28"/>
        </w:rPr>
        <w:t xml:space="preserve"> направлени</w:t>
      </w:r>
      <w:r w:rsidRPr="00E82505">
        <w:rPr>
          <w:szCs w:val="28"/>
        </w:rPr>
        <w:t xml:space="preserve">ю </w:t>
      </w:r>
      <w:r w:rsidR="00E57104" w:rsidRPr="00E82505">
        <w:rPr>
          <w:szCs w:val="28"/>
        </w:rPr>
        <w:t>в полном объеме, указа</w:t>
      </w:r>
      <w:r w:rsidR="00527F50" w:rsidRPr="00E82505">
        <w:rPr>
          <w:szCs w:val="28"/>
        </w:rPr>
        <w:t>нном в правовом акте Комитета</w:t>
      </w:r>
      <w:r w:rsidR="009E6241" w:rsidRPr="00E82505">
        <w:rPr>
          <w:szCs w:val="28"/>
        </w:rPr>
        <w:t xml:space="preserve"> о проведении отбора</w:t>
      </w:r>
      <w:r w:rsidR="00527F50" w:rsidRPr="00E82505">
        <w:rPr>
          <w:szCs w:val="28"/>
        </w:rPr>
        <w:t>.</w:t>
      </w:r>
    </w:p>
    <w:p w:rsidR="002845E9" w:rsidRDefault="002E1DB7" w:rsidP="006A618A">
      <w:pPr>
        <w:pStyle w:val="aa"/>
        <w:numPr>
          <w:ilvl w:val="1"/>
          <w:numId w:val="11"/>
        </w:numPr>
        <w:autoSpaceDE w:val="0"/>
        <w:autoSpaceDN w:val="0"/>
        <w:adjustRightInd w:val="0"/>
        <w:ind w:left="0" w:firstLine="567"/>
        <w:rPr>
          <w:szCs w:val="28"/>
        </w:rPr>
      </w:pPr>
      <w:r w:rsidRPr="00E82505">
        <w:rPr>
          <w:szCs w:val="28"/>
        </w:rPr>
        <w:t>В соответствии с пунктами 2.22, 2.23</w:t>
      </w:r>
      <w:r w:rsidR="002845E9" w:rsidRPr="00E82505">
        <w:rPr>
          <w:szCs w:val="28"/>
        </w:rPr>
        <w:t xml:space="preserve"> экспертный совет рекомендует</w:t>
      </w:r>
      <w:r w:rsidR="002845E9" w:rsidRPr="00BE50F7">
        <w:rPr>
          <w:szCs w:val="28"/>
        </w:rPr>
        <w:t xml:space="preserve"> </w:t>
      </w:r>
      <w:r w:rsidR="002845E9" w:rsidRPr="00BE50F7">
        <w:rPr>
          <w:szCs w:val="28"/>
        </w:rPr>
        <w:br/>
        <w:t xml:space="preserve">к предоставлению субсидии </w:t>
      </w:r>
      <w:r w:rsidR="002845E9">
        <w:rPr>
          <w:szCs w:val="28"/>
        </w:rPr>
        <w:t>участников</w:t>
      </w:r>
      <w:r w:rsidR="002845E9" w:rsidRPr="00BE50F7">
        <w:rPr>
          <w:szCs w:val="28"/>
        </w:rPr>
        <w:t xml:space="preserve"> отбора, заявки которых заняли наиболее высокую позицию в рейтингах</w:t>
      </w:r>
      <w:r w:rsidR="002845E9">
        <w:rPr>
          <w:szCs w:val="28"/>
        </w:rPr>
        <w:t xml:space="preserve">. </w:t>
      </w:r>
      <w:r w:rsidR="002845E9" w:rsidRPr="00F15D39">
        <w:rPr>
          <w:szCs w:val="28"/>
        </w:rPr>
        <w:t>Размер предоставляемой субсидии определяется в соответствии с пунктом  3.3 настоящего Порядка.</w:t>
      </w:r>
      <w:r w:rsidR="006C0331">
        <w:rPr>
          <w:szCs w:val="28"/>
        </w:rPr>
        <w:t>»</w:t>
      </w:r>
      <w:r w:rsidR="007A2A89">
        <w:rPr>
          <w:szCs w:val="28"/>
        </w:rPr>
        <w:t>;</w:t>
      </w:r>
    </w:p>
    <w:p w:rsidR="006C0331" w:rsidRDefault="006C0331" w:rsidP="007922CF">
      <w:pPr>
        <w:pStyle w:val="aa"/>
        <w:widowControl w:val="0"/>
        <w:autoSpaceDE w:val="0"/>
        <w:autoSpaceDN w:val="0"/>
        <w:ind w:left="0" w:firstLine="567"/>
        <w:rPr>
          <w:szCs w:val="28"/>
        </w:rPr>
      </w:pPr>
      <w:r w:rsidRPr="00267C95">
        <w:rPr>
          <w:szCs w:val="28"/>
        </w:rPr>
        <w:t>в пункте 3.3 слова «</w:t>
      </w:r>
      <w:r w:rsidR="004B49B3" w:rsidRPr="00267C95">
        <w:rPr>
          <w:szCs w:val="28"/>
        </w:rPr>
        <w:t xml:space="preserve">3 </w:t>
      </w:r>
      <w:proofErr w:type="gramStart"/>
      <w:r w:rsidR="004B49B3" w:rsidRPr="00267C95">
        <w:rPr>
          <w:szCs w:val="28"/>
        </w:rPr>
        <w:t>млн</w:t>
      </w:r>
      <w:proofErr w:type="gramEnd"/>
      <w:r w:rsidR="004B49B3" w:rsidRPr="00267C95">
        <w:rPr>
          <w:szCs w:val="28"/>
        </w:rPr>
        <w:t xml:space="preserve"> рублей</w:t>
      </w:r>
      <w:r w:rsidR="002A0C5F">
        <w:rPr>
          <w:szCs w:val="28"/>
        </w:rPr>
        <w:t>»</w:t>
      </w:r>
      <w:r w:rsidR="004B49B3" w:rsidRPr="00267C95">
        <w:rPr>
          <w:szCs w:val="28"/>
        </w:rPr>
        <w:t xml:space="preserve"> заменить словами </w:t>
      </w:r>
      <w:r w:rsidR="002A0C5F" w:rsidRPr="00D0449B">
        <w:rPr>
          <w:szCs w:val="28"/>
        </w:rPr>
        <w:t>«</w:t>
      </w:r>
      <w:r w:rsidR="00D2439C" w:rsidRPr="00D0449B">
        <w:rPr>
          <w:szCs w:val="28"/>
        </w:rPr>
        <w:t>3 млн</w:t>
      </w:r>
      <w:r w:rsidR="007922CF" w:rsidRPr="00D0449B">
        <w:rPr>
          <w:szCs w:val="28"/>
        </w:rPr>
        <w:t xml:space="preserve"> рублей </w:t>
      </w:r>
      <w:r w:rsidR="007922CF" w:rsidRPr="00D0449B">
        <w:rPr>
          <w:szCs w:val="28"/>
        </w:rPr>
        <w:br/>
        <w:t>(по направлениям социальное обслуживание, социальная поддержка и защита граждан; поддержка семьи, материнства, отцовства и детства не может превышать 15 млн рублей);</w:t>
      </w:r>
      <w:r w:rsidRPr="00D0449B">
        <w:rPr>
          <w:szCs w:val="28"/>
        </w:rPr>
        <w:t>»;</w:t>
      </w:r>
    </w:p>
    <w:p w:rsidR="006C0331" w:rsidRDefault="006C0331" w:rsidP="004903DB">
      <w:pPr>
        <w:pStyle w:val="aa"/>
        <w:widowControl w:val="0"/>
        <w:autoSpaceDE w:val="0"/>
        <w:autoSpaceDN w:val="0"/>
        <w:ind w:left="0" w:firstLine="567"/>
        <w:rPr>
          <w:szCs w:val="28"/>
        </w:rPr>
      </w:pPr>
      <w:r>
        <w:rPr>
          <w:szCs w:val="28"/>
        </w:rPr>
        <w:t>абзац 3 пункта 3.4. изложить в следующей редакции: «</w:t>
      </w:r>
      <w:r w:rsidRPr="00F722AC">
        <w:rPr>
          <w:szCs w:val="28"/>
        </w:rPr>
        <w:t xml:space="preserve">В случае выделения </w:t>
      </w:r>
      <w:r w:rsidR="002A0C5F">
        <w:rPr>
          <w:szCs w:val="28"/>
        </w:rPr>
        <w:br/>
      </w:r>
      <w:r w:rsidRPr="00F722AC">
        <w:rPr>
          <w:szCs w:val="28"/>
        </w:rPr>
        <w:t xml:space="preserve">в текущем финансовом году дополнительных бюджетных ассигнований, а также наличия нераспределенного объема субсидии по итогам ранее проведенного отбора </w:t>
      </w:r>
      <w:proofErr w:type="gramStart"/>
      <w:r w:rsidRPr="00F722AC">
        <w:rPr>
          <w:szCs w:val="28"/>
        </w:rPr>
        <w:t>и(</w:t>
      </w:r>
      <w:proofErr w:type="gramEnd"/>
      <w:r w:rsidRPr="00F722AC">
        <w:rPr>
          <w:szCs w:val="28"/>
        </w:rPr>
        <w:t xml:space="preserve">или) отказа получателя субсидии от заключения соглашения Комитетом </w:t>
      </w:r>
      <w:r w:rsidRPr="00BC49B9">
        <w:rPr>
          <w:szCs w:val="28"/>
        </w:rPr>
        <w:t xml:space="preserve">дополнительный отбор в соответствии с настоящим Порядком проводится </w:t>
      </w:r>
      <w:r w:rsidRPr="00BC49B9">
        <w:rPr>
          <w:szCs w:val="28"/>
        </w:rPr>
        <w:br/>
        <w:t>по решению Комитета</w:t>
      </w:r>
      <w:r w:rsidR="00EF1722">
        <w:rPr>
          <w:szCs w:val="28"/>
        </w:rPr>
        <w:t>, согласно пункту 2.1 настоящего Порядка</w:t>
      </w:r>
      <w:r w:rsidR="003B1FE0">
        <w:rPr>
          <w:szCs w:val="28"/>
        </w:rPr>
        <w:t>»;</w:t>
      </w:r>
    </w:p>
    <w:p w:rsidR="0089017D" w:rsidRDefault="0089017D" w:rsidP="004903DB">
      <w:pPr>
        <w:pStyle w:val="aa"/>
        <w:widowControl w:val="0"/>
        <w:autoSpaceDE w:val="0"/>
        <w:autoSpaceDN w:val="0"/>
        <w:ind w:left="0" w:firstLine="567"/>
        <w:rPr>
          <w:szCs w:val="28"/>
        </w:rPr>
      </w:pPr>
      <w:r>
        <w:rPr>
          <w:szCs w:val="28"/>
        </w:rPr>
        <w:t>дополнить пунктом 3.8 следующего содержания:</w:t>
      </w:r>
    </w:p>
    <w:p w:rsidR="0089017D" w:rsidRPr="00E82505" w:rsidRDefault="0089017D" w:rsidP="00E04DCA">
      <w:pPr>
        <w:autoSpaceDE w:val="0"/>
        <w:autoSpaceDN w:val="0"/>
        <w:adjustRightInd w:val="0"/>
        <w:ind w:firstLine="540"/>
        <w:rPr>
          <w:rFonts w:eastAsiaTheme="minorHAnsi"/>
          <w:szCs w:val="28"/>
          <w:lang w:eastAsia="en-US"/>
        </w:rPr>
      </w:pPr>
      <w:r w:rsidRPr="0089017D">
        <w:rPr>
          <w:rFonts w:eastAsiaTheme="minorHAnsi"/>
          <w:szCs w:val="28"/>
          <w:lang w:eastAsia="en-US"/>
        </w:rPr>
        <w:t>«</w:t>
      </w:r>
      <w:r w:rsidR="0081189D">
        <w:rPr>
          <w:rFonts w:eastAsiaTheme="minorHAnsi"/>
          <w:szCs w:val="28"/>
          <w:lang w:eastAsia="en-US"/>
        </w:rPr>
        <w:t>3.8</w:t>
      </w:r>
      <w:r w:rsidR="00E04DCA">
        <w:rPr>
          <w:rFonts w:eastAsiaTheme="minorHAnsi"/>
          <w:szCs w:val="28"/>
          <w:lang w:eastAsia="en-US"/>
        </w:rPr>
        <w:t xml:space="preserve">. </w:t>
      </w:r>
      <w:r w:rsidR="00360AC3">
        <w:rPr>
          <w:rFonts w:eastAsiaTheme="minorHAnsi"/>
          <w:szCs w:val="28"/>
          <w:lang w:eastAsia="en-US"/>
        </w:rPr>
        <w:t xml:space="preserve">При </w:t>
      </w:r>
      <w:proofErr w:type="gramStart"/>
      <w:r w:rsidR="008B0E35">
        <w:rPr>
          <w:rFonts w:eastAsiaTheme="minorHAnsi"/>
          <w:szCs w:val="28"/>
          <w:lang w:eastAsia="en-US"/>
        </w:rPr>
        <w:t xml:space="preserve">не </w:t>
      </w:r>
      <w:r w:rsidR="00360AC3">
        <w:rPr>
          <w:rFonts w:eastAsiaTheme="minorHAnsi"/>
          <w:szCs w:val="28"/>
          <w:lang w:eastAsia="en-US"/>
        </w:rPr>
        <w:t>достижении</w:t>
      </w:r>
      <w:proofErr w:type="gramEnd"/>
      <w:r w:rsidR="00360AC3">
        <w:rPr>
          <w:rFonts w:eastAsiaTheme="minorHAnsi"/>
          <w:szCs w:val="28"/>
          <w:lang w:eastAsia="en-US"/>
        </w:rPr>
        <w:t xml:space="preserve"> значений одного или нескольких показателей, необходимых для достижения результата предоставления субсидии</w:t>
      </w:r>
      <w:r w:rsidR="008B0E35">
        <w:rPr>
          <w:rFonts w:eastAsiaTheme="minorHAnsi"/>
          <w:szCs w:val="28"/>
          <w:lang w:eastAsia="en-US"/>
        </w:rPr>
        <w:t xml:space="preserve">, субсидия подлежит возврату в областной бюджет </w:t>
      </w:r>
      <w:r w:rsidRPr="0089017D">
        <w:rPr>
          <w:rFonts w:eastAsiaTheme="minorHAnsi"/>
          <w:szCs w:val="28"/>
          <w:lang w:eastAsia="en-US"/>
        </w:rPr>
        <w:t xml:space="preserve">в пропорциональной зависимости размера предоставленной субсидии от недостигнутых значений показателей (при условии </w:t>
      </w:r>
      <w:r w:rsidRPr="00E82505">
        <w:rPr>
          <w:rFonts w:eastAsiaTheme="minorHAnsi"/>
          <w:szCs w:val="28"/>
          <w:lang w:eastAsia="en-US"/>
        </w:rPr>
        <w:t xml:space="preserve">представления отчетных документов, указанных в </w:t>
      </w:r>
      <w:hyperlink r:id="rId14" w:history="1">
        <w:r w:rsidRPr="00E82505">
          <w:rPr>
            <w:rFonts w:eastAsiaTheme="minorHAnsi"/>
            <w:szCs w:val="28"/>
            <w:lang w:eastAsia="en-US"/>
          </w:rPr>
          <w:t>разделе</w:t>
        </w:r>
      </w:hyperlink>
      <w:r w:rsidRPr="00E82505">
        <w:rPr>
          <w:rFonts w:eastAsiaTheme="minorHAnsi"/>
          <w:szCs w:val="28"/>
          <w:lang w:eastAsia="en-US"/>
        </w:rPr>
        <w:t xml:space="preserve"> 4 настоящ</w:t>
      </w:r>
      <w:r w:rsidR="00360AC3" w:rsidRPr="00E82505">
        <w:rPr>
          <w:rFonts w:eastAsiaTheme="minorHAnsi"/>
          <w:szCs w:val="28"/>
          <w:lang w:eastAsia="en-US"/>
        </w:rPr>
        <w:t xml:space="preserve">его Порядка). </w:t>
      </w:r>
    </w:p>
    <w:p w:rsidR="0089017D" w:rsidRPr="00E82505" w:rsidRDefault="0089017D" w:rsidP="0089017D">
      <w:pPr>
        <w:autoSpaceDE w:val="0"/>
        <w:autoSpaceDN w:val="0"/>
        <w:adjustRightInd w:val="0"/>
        <w:ind w:firstLine="540"/>
        <w:rPr>
          <w:rFonts w:eastAsiaTheme="minorHAnsi"/>
          <w:szCs w:val="28"/>
          <w:lang w:eastAsia="en-US"/>
        </w:rPr>
      </w:pPr>
      <w:r w:rsidRPr="00E82505">
        <w:rPr>
          <w:rFonts w:eastAsiaTheme="minorHAnsi"/>
          <w:szCs w:val="28"/>
          <w:lang w:eastAsia="en-US"/>
        </w:rPr>
        <w:t xml:space="preserve">Размер средств субсидии, подлежащих возврату при условиях, указанных </w:t>
      </w:r>
      <w:r w:rsidR="00360AC3" w:rsidRPr="00E82505">
        <w:rPr>
          <w:rFonts w:eastAsiaTheme="minorHAnsi"/>
          <w:szCs w:val="28"/>
          <w:lang w:eastAsia="en-US"/>
        </w:rPr>
        <w:br/>
      </w:r>
      <w:r w:rsidRPr="00E82505">
        <w:rPr>
          <w:rFonts w:eastAsiaTheme="minorHAnsi"/>
          <w:szCs w:val="28"/>
          <w:lang w:eastAsia="en-US"/>
        </w:rPr>
        <w:t xml:space="preserve">в </w:t>
      </w:r>
      <w:hyperlink w:anchor="Par0" w:history="1">
        <w:r w:rsidRPr="00E82505">
          <w:rPr>
            <w:rFonts w:eastAsiaTheme="minorHAnsi"/>
            <w:szCs w:val="28"/>
            <w:lang w:eastAsia="en-US"/>
          </w:rPr>
          <w:t>абзаце первом</w:t>
        </w:r>
      </w:hyperlink>
      <w:r w:rsidRPr="00E82505">
        <w:rPr>
          <w:rFonts w:eastAsiaTheme="minorHAnsi"/>
          <w:szCs w:val="28"/>
          <w:lang w:eastAsia="en-US"/>
        </w:rPr>
        <w:t xml:space="preserve"> настоящего пункта, рассчитывается </w:t>
      </w:r>
      <w:r w:rsidR="00135D8E" w:rsidRPr="00E82505">
        <w:rPr>
          <w:rFonts w:eastAsiaTheme="minorHAnsi"/>
          <w:szCs w:val="28"/>
          <w:lang w:eastAsia="en-US"/>
        </w:rPr>
        <w:t>по следующей формуле</w:t>
      </w:r>
      <w:r w:rsidRPr="00E82505">
        <w:rPr>
          <w:rFonts w:eastAsiaTheme="minorHAnsi"/>
          <w:szCs w:val="28"/>
          <w:lang w:eastAsia="en-US"/>
        </w:rPr>
        <w:t>:</w:t>
      </w:r>
    </w:p>
    <w:p w:rsidR="00135D8E" w:rsidRPr="00E82505" w:rsidRDefault="00135D8E" w:rsidP="0089017D">
      <w:pPr>
        <w:autoSpaceDE w:val="0"/>
        <w:autoSpaceDN w:val="0"/>
        <w:adjustRightInd w:val="0"/>
        <w:ind w:firstLine="540"/>
        <w:rPr>
          <w:rFonts w:eastAsiaTheme="minorHAnsi"/>
          <w:szCs w:val="28"/>
          <w:lang w:eastAsia="en-US"/>
        </w:rPr>
      </w:pPr>
    </w:p>
    <w:p w:rsidR="00135D8E" w:rsidRPr="00E86518" w:rsidRDefault="00135D8E" w:rsidP="00135D8E">
      <w:pPr>
        <w:ind w:firstLine="0"/>
        <w:jc w:val="center"/>
        <w:rPr>
          <w:szCs w:val="24"/>
          <w:lang w:val="en-US"/>
        </w:rPr>
      </w:pPr>
      <w:r w:rsidRPr="00E82505">
        <w:rPr>
          <w:szCs w:val="24"/>
        </w:rPr>
        <w:t>М</w:t>
      </w:r>
      <w:r w:rsidRPr="00E86518">
        <w:rPr>
          <w:szCs w:val="24"/>
          <w:lang w:val="en-US"/>
        </w:rPr>
        <w:t xml:space="preserve"> = (100%- (</w:t>
      </w:r>
      <w:r w:rsidRPr="00E82505">
        <w:rPr>
          <w:szCs w:val="24"/>
          <w:lang w:val="en-US"/>
        </w:rPr>
        <w:t>P</w:t>
      </w:r>
      <w:r w:rsidRPr="00E86518">
        <w:rPr>
          <w:szCs w:val="24"/>
          <w:lang w:val="en-US"/>
        </w:rPr>
        <w:t>1+</w:t>
      </w:r>
      <w:r w:rsidRPr="00E82505">
        <w:rPr>
          <w:szCs w:val="24"/>
          <w:lang w:val="en-US"/>
        </w:rPr>
        <w:t>P</w:t>
      </w:r>
      <w:r w:rsidRPr="00E86518">
        <w:rPr>
          <w:szCs w:val="24"/>
          <w:lang w:val="en-US"/>
        </w:rPr>
        <w:t>2+</w:t>
      </w:r>
      <w:r w:rsidRPr="00E82505">
        <w:rPr>
          <w:szCs w:val="24"/>
          <w:lang w:val="en-US"/>
        </w:rPr>
        <w:t>P</w:t>
      </w:r>
      <w:r w:rsidRPr="00E86518">
        <w:rPr>
          <w:szCs w:val="24"/>
          <w:lang w:val="en-US"/>
        </w:rPr>
        <w:t>3+</w:t>
      </w:r>
      <w:r w:rsidRPr="00E82505">
        <w:rPr>
          <w:szCs w:val="24"/>
          <w:lang w:val="en-US"/>
        </w:rPr>
        <w:t>P</w:t>
      </w:r>
      <w:r w:rsidRPr="00E86518">
        <w:rPr>
          <w:szCs w:val="24"/>
          <w:lang w:val="en-US"/>
        </w:rPr>
        <w:t>4)/4)*</w:t>
      </w:r>
      <w:r w:rsidRPr="00E82505">
        <w:rPr>
          <w:szCs w:val="24"/>
          <w:lang w:val="en-US"/>
        </w:rPr>
        <w:t>S</w:t>
      </w:r>
      <w:r w:rsidRPr="00E86518">
        <w:rPr>
          <w:szCs w:val="24"/>
          <w:lang w:val="en-US"/>
        </w:rPr>
        <w:t>,</w:t>
      </w:r>
    </w:p>
    <w:p w:rsidR="00135D8E" w:rsidRPr="00E86518" w:rsidRDefault="00135D8E" w:rsidP="00135D8E">
      <w:pPr>
        <w:ind w:firstLine="0"/>
        <w:jc w:val="center"/>
        <w:rPr>
          <w:szCs w:val="24"/>
          <w:lang w:val="en-US"/>
        </w:rPr>
      </w:pPr>
    </w:p>
    <w:p w:rsidR="00135D8E" w:rsidRPr="00E86518" w:rsidRDefault="00135D8E" w:rsidP="00135D8E">
      <w:pPr>
        <w:ind w:firstLine="0"/>
        <w:jc w:val="center"/>
        <w:rPr>
          <w:szCs w:val="24"/>
          <w:lang w:val="en-US"/>
        </w:rPr>
      </w:pPr>
      <w:r w:rsidRPr="00E82505">
        <w:rPr>
          <w:szCs w:val="24"/>
        </w:rPr>
        <w:t>Р</w:t>
      </w:r>
      <w:proofErr w:type="gramStart"/>
      <w:r w:rsidRPr="00E86518">
        <w:rPr>
          <w:szCs w:val="24"/>
          <w:lang w:val="en-US"/>
        </w:rPr>
        <w:t>1</w:t>
      </w:r>
      <w:proofErr w:type="gramEnd"/>
      <w:r w:rsidRPr="00E86518">
        <w:rPr>
          <w:szCs w:val="24"/>
          <w:lang w:val="en-US"/>
        </w:rPr>
        <w:t xml:space="preserve">,2,3,4 = </w:t>
      </w:r>
      <w:proofErr w:type="spellStart"/>
      <w:r w:rsidRPr="00E82505">
        <w:rPr>
          <w:szCs w:val="24"/>
        </w:rPr>
        <w:t>Рф</w:t>
      </w:r>
      <w:proofErr w:type="spellEnd"/>
      <w:r w:rsidRPr="00E86518">
        <w:rPr>
          <w:szCs w:val="24"/>
          <w:lang w:val="en-US"/>
        </w:rPr>
        <w:t>/</w:t>
      </w:r>
      <w:proofErr w:type="spellStart"/>
      <w:r w:rsidRPr="00E82505">
        <w:rPr>
          <w:szCs w:val="24"/>
        </w:rPr>
        <w:t>Рз</w:t>
      </w:r>
      <w:proofErr w:type="spellEnd"/>
      <w:r w:rsidRPr="00E86518">
        <w:rPr>
          <w:szCs w:val="24"/>
          <w:lang w:val="en-US"/>
        </w:rPr>
        <w:t>*100%,</w:t>
      </w:r>
    </w:p>
    <w:p w:rsidR="00135D8E" w:rsidRPr="00E86518" w:rsidRDefault="00135D8E" w:rsidP="00135D8E">
      <w:pPr>
        <w:autoSpaceDE w:val="0"/>
        <w:autoSpaceDN w:val="0"/>
        <w:adjustRightInd w:val="0"/>
        <w:ind w:firstLine="0"/>
        <w:jc w:val="center"/>
        <w:rPr>
          <w:rFonts w:eastAsia="Calibri"/>
          <w:sz w:val="24"/>
          <w:szCs w:val="28"/>
          <w:lang w:val="en-US" w:eastAsia="en-US"/>
        </w:rPr>
      </w:pPr>
    </w:p>
    <w:p w:rsidR="00135D8E" w:rsidRPr="00E82505" w:rsidRDefault="00135D8E" w:rsidP="00135D8E">
      <w:pPr>
        <w:autoSpaceDE w:val="0"/>
        <w:autoSpaceDN w:val="0"/>
        <w:adjustRightInd w:val="0"/>
        <w:ind w:firstLine="540"/>
        <w:jc w:val="left"/>
        <w:rPr>
          <w:rFonts w:eastAsia="Calibri"/>
          <w:szCs w:val="28"/>
          <w:lang w:eastAsia="en-US"/>
        </w:rPr>
      </w:pPr>
      <w:r w:rsidRPr="00E82505">
        <w:rPr>
          <w:rFonts w:eastAsia="Calibri"/>
          <w:szCs w:val="28"/>
          <w:lang w:eastAsia="en-US"/>
        </w:rPr>
        <w:t>где:</w:t>
      </w:r>
    </w:p>
    <w:p w:rsidR="00135D8E" w:rsidRPr="00E82505" w:rsidRDefault="00135D8E" w:rsidP="00135D8E">
      <w:pPr>
        <w:autoSpaceDE w:val="0"/>
        <w:autoSpaceDN w:val="0"/>
        <w:adjustRightInd w:val="0"/>
        <w:ind w:firstLine="540"/>
        <w:jc w:val="left"/>
        <w:rPr>
          <w:rFonts w:eastAsia="Calibri"/>
          <w:szCs w:val="28"/>
          <w:lang w:eastAsia="en-US"/>
        </w:rPr>
      </w:pPr>
      <w:r w:rsidRPr="00E82505">
        <w:rPr>
          <w:rFonts w:eastAsia="Calibri"/>
          <w:szCs w:val="28"/>
          <w:lang w:eastAsia="en-US"/>
        </w:rPr>
        <w:t>М - средства субсидии, подлежащие возврату в областной бюджет;</w:t>
      </w:r>
    </w:p>
    <w:p w:rsidR="00135D8E" w:rsidRPr="00E82505" w:rsidRDefault="00135D8E" w:rsidP="00135D8E">
      <w:pPr>
        <w:autoSpaceDE w:val="0"/>
        <w:autoSpaceDN w:val="0"/>
        <w:adjustRightInd w:val="0"/>
        <w:ind w:firstLine="540"/>
        <w:jc w:val="left"/>
        <w:rPr>
          <w:rFonts w:eastAsia="Calibri"/>
          <w:szCs w:val="28"/>
          <w:lang w:eastAsia="en-US"/>
        </w:rPr>
      </w:pPr>
      <w:r w:rsidRPr="00E82505">
        <w:rPr>
          <w:rFonts w:eastAsia="Calibri"/>
          <w:szCs w:val="28"/>
          <w:lang w:eastAsia="en-US"/>
        </w:rPr>
        <w:t>P1 - P4 - исполнение значения показателя в процентах;</w:t>
      </w:r>
    </w:p>
    <w:p w:rsidR="00135D8E" w:rsidRPr="00E82505" w:rsidRDefault="00135D8E" w:rsidP="00135D8E">
      <w:pPr>
        <w:autoSpaceDE w:val="0"/>
        <w:autoSpaceDN w:val="0"/>
        <w:adjustRightInd w:val="0"/>
        <w:ind w:firstLine="540"/>
        <w:jc w:val="left"/>
        <w:rPr>
          <w:rFonts w:eastAsia="Calibri"/>
          <w:szCs w:val="28"/>
          <w:lang w:eastAsia="en-US"/>
        </w:rPr>
      </w:pPr>
      <w:proofErr w:type="spellStart"/>
      <w:r w:rsidRPr="00E82505">
        <w:rPr>
          <w:rFonts w:eastAsia="Calibri"/>
          <w:szCs w:val="28"/>
          <w:lang w:eastAsia="en-US"/>
        </w:rPr>
        <w:t>Рф</w:t>
      </w:r>
      <w:proofErr w:type="spellEnd"/>
      <w:r w:rsidRPr="00E82505">
        <w:rPr>
          <w:rFonts w:eastAsia="Calibri"/>
          <w:szCs w:val="28"/>
          <w:lang w:eastAsia="en-US"/>
        </w:rPr>
        <w:t xml:space="preserve"> - фактическое значение достигнутого показателя;</w:t>
      </w:r>
    </w:p>
    <w:p w:rsidR="00135D8E" w:rsidRPr="00E82505" w:rsidRDefault="00135D8E" w:rsidP="00135D8E">
      <w:pPr>
        <w:autoSpaceDE w:val="0"/>
        <w:autoSpaceDN w:val="0"/>
        <w:adjustRightInd w:val="0"/>
        <w:ind w:firstLine="540"/>
        <w:jc w:val="left"/>
        <w:rPr>
          <w:rFonts w:eastAsia="Calibri"/>
          <w:szCs w:val="28"/>
          <w:lang w:eastAsia="en-US"/>
        </w:rPr>
      </w:pPr>
      <w:proofErr w:type="spellStart"/>
      <w:r w:rsidRPr="00E82505">
        <w:rPr>
          <w:rFonts w:eastAsia="Calibri"/>
          <w:szCs w:val="28"/>
          <w:lang w:eastAsia="en-US"/>
        </w:rPr>
        <w:t>Рз</w:t>
      </w:r>
      <w:proofErr w:type="spellEnd"/>
      <w:r w:rsidRPr="00E82505">
        <w:rPr>
          <w:rFonts w:eastAsia="Calibri"/>
          <w:szCs w:val="28"/>
          <w:lang w:eastAsia="en-US"/>
        </w:rPr>
        <w:t xml:space="preserve"> - значение показателя, установленного в соглашении;</w:t>
      </w:r>
    </w:p>
    <w:p w:rsidR="00135D8E" w:rsidRPr="00E82505" w:rsidRDefault="00135D8E" w:rsidP="00135D8E">
      <w:pPr>
        <w:autoSpaceDE w:val="0"/>
        <w:autoSpaceDN w:val="0"/>
        <w:adjustRightInd w:val="0"/>
        <w:ind w:firstLine="540"/>
        <w:jc w:val="left"/>
        <w:rPr>
          <w:rFonts w:eastAsia="Calibri"/>
          <w:szCs w:val="28"/>
          <w:lang w:eastAsia="en-US"/>
        </w:rPr>
      </w:pPr>
      <w:r w:rsidRPr="00E82505">
        <w:rPr>
          <w:rFonts w:eastAsia="Calibri"/>
          <w:szCs w:val="28"/>
          <w:lang w:eastAsia="en-US"/>
        </w:rPr>
        <w:t>S - размер субсидии, предоставленный получателю субсидии.</w:t>
      </w:r>
    </w:p>
    <w:p w:rsidR="00135D8E" w:rsidRPr="00E82505" w:rsidRDefault="00135D8E" w:rsidP="00135D8E">
      <w:pPr>
        <w:autoSpaceDE w:val="0"/>
        <w:autoSpaceDN w:val="0"/>
        <w:adjustRightInd w:val="0"/>
        <w:ind w:firstLine="540"/>
        <w:jc w:val="left"/>
        <w:rPr>
          <w:rFonts w:eastAsia="Calibri"/>
          <w:sz w:val="24"/>
          <w:szCs w:val="28"/>
          <w:lang w:eastAsia="en-US"/>
        </w:rPr>
      </w:pPr>
    </w:p>
    <w:p w:rsidR="00135D8E" w:rsidRPr="00E82505" w:rsidRDefault="00135D8E" w:rsidP="0089017D">
      <w:pPr>
        <w:autoSpaceDE w:val="0"/>
        <w:autoSpaceDN w:val="0"/>
        <w:adjustRightInd w:val="0"/>
        <w:ind w:firstLine="540"/>
        <w:rPr>
          <w:rFonts w:eastAsiaTheme="minorHAnsi"/>
          <w:szCs w:val="28"/>
          <w:lang w:eastAsia="en-US"/>
        </w:rPr>
      </w:pPr>
    </w:p>
    <w:p w:rsidR="0089017D" w:rsidRPr="00E82505" w:rsidRDefault="0089017D" w:rsidP="0089017D">
      <w:pPr>
        <w:autoSpaceDE w:val="0"/>
        <w:autoSpaceDN w:val="0"/>
        <w:adjustRightInd w:val="0"/>
        <w:ind w:firstLine="540"/>
        <w:rPr>
          <w:rFonts w:eastAsiaTheme="minorHAnsi"/>
          <w:szCs w:val="28"/>
          <w:lang w:eastAsia="en-US"/>
        </w:rPr>
      </w:pPr>
      <w:r w:rsidRPr="00E82505">
        <w:rPr>
          <w:rFonts w:eastAsiaTheme="minorHAnsi"/>
          <w:szCs w:val="28"/>
          <w:lang w:eastAsia="en-US"/>
        </w:rPr>
        <w:t xml:space="preserve">Возврату в областной бюджет подлежат средства субсидии в размере, указанном в </w:t>
      </w:r>
      <w:hyperlink w:anchor="Par0" w:history="1">
        <w:r w:rsidRPr="00E82505">
          <w:rPr>
            <w:rFonts w:eastAsiaTheme="minorHAnsi"/>
            <w:szCs w:val="28"/>
            <w:lang w:eastAsia="en-US"/>
          </w:rPr>
          <w:t>абзаце первом</w:t>
        </w:r>
      </w:hyperlink>
      <w:r w:rsidRPr="00E82505">
        <w:rPr>
          <w:rFonts w:eastAsiaTheme="minorHAnsi"/>
          <w:szCs w:val="28"/>
          <w:lang w:eastAsia="en-US"/>
        </w:rPr>
        <w:t xml:space="preserve"> настоящего пункта, в том числе если затраты, понесенные получателем субсидии при реализации проекта, </w:t>
      </w:r>
      <w:r w:rsidR="008B0E35" w:rsidRPr="00E82505">
        <w:rPr>
          <w:rFonts w:eastAsiaTheme="minorHAnsi"/>
          <w:szCs w:val="28"/>
          <w:lang w:eastAsia="en-US"/>
        </w:rPr>
        <w:t>равны</w:t>
      </w:r>
      <w:r w:rsidR="00E04DCA" w:rsidRPr="00E82505">
        <w:rPr>
          <w:rFonts w:eastAsiaTheme="minorHAnsi"/>
          <w:szCs w:val="28"/>
          <w:lang w:eastAsia="en-US"/>
        </w:rPr>
        <w:t xml:space="preserve"> или </w:t>
      </w:r>
      <w:r w:rsidRPr="00E82505">
        <w:rPr>
          <w:rFonts w:eastAsiaTheme="minorHAnsi"/>
          <w:szCs w:val="28"/>
          <w:lang w:eastAsia="en-US"/>
        </w:rPr>
        <w:t>превышают указанный размер.</w:t>
      </w:r>
    </w:p>
    <w:p w:rsidR="001C3A17" w:rsidRPr="00E82505" w:rsidRDefault="001C3A17" w:rsidP="001C3A17">
      <w:pPr>
        <w:pStyle w:val="ConsPlusNormal"/>
        <w:ind w:firstLine="709"/>
        <w:jc w:val="both"/>
        <w:rPr>
          <w:rFonts w:ascii="Times New Roman" w:hAnsi="Times New Roman" w:cs="Times New Roman"/>
          <w:sz w:val="28"/>
          <w:szCs w:val="28"/>
        </w:rPr>
      </w:pPr>
      <w:r w:rsidRPr="00E82505">
        <w:rPr>
          <w:rFonts w:ascii="Times New Roman" w:hAnsi="Times New Roman" w:cs="Times New Roman"/>
          <w:sz w:val="28"/>
          <w:szCs w:val="28"/>
        </w:rPr>
        <w:t>пункт 4.3 изложить в следующей редакции: «</w:t>
      </w:r>
      <w:r w:rsidR="001411DB" w:rsidRPr="00E82505">
        <w:rPr>
          <w:rFonts w:ascii="Times New Roman" w:hAnsi="Times New Roman" w:cs="Times New Roman"/>
          <w:sz w:val="28"/>
          <w:szCs w:val="28"/>
        </w:rPr>
        <w:t>4.3</w:t>
      </w:r>
      <w:proofErr w:type="gramStart"/>
      <w:r w:rsidR="001411DB" w:rsidRPr="00E82505">
        <w:rPr>
          <w:rFonts w:ascii="Times New Roman" w:hAnsi="Times New Roman" w:cs="Times New Roman"/>
          <w:sz w:val="28"/>
          <w:szCs w:val="28"/>
        </w:rPr>
        <w:t xml:space="preserve"> </w:t>
      </w:r>
      <w:r w:rsidRPr="00E82505">
        <w:rPr>
          <w:rFonts w:ascii="Times New Roman" w:hAnsi="Times New Roman" w:cs="Times New Roman"/>
          <w:sz w:val="28"/>
          <w:szCs w:val="28"/>
        </w:rPr>
        <w:t>В</w:t>
      </w:r>
      <w:proofErr w:type="gramEnd"/>
      <w:r w:rsidRPr="00E82505">
        <w:rPr>
          <w:rFonts w:ascii="Times New Roman" w:hAnsi="Times New Roman" w:cs="Times New Roman"/>
          <w:sz w:val="28"/>
          <w:szCs w:val="28"/>
        </w:rPr>
        <w:t xml:space="preserve"> целях формирования перечня получателей </w:t>
      </w:r>
      <w:r w:rsidR="008135D6" w:rsidRPr="00E82505">
        <w:rPr>
          <w:rFonts w:ascii="Times New Roman" w:hAnsi="Times New Roman" w:cs="Times New Roman"/>
          <w:sz w:val="28"/>
          <w:szCs w:val="28"/>
        </w:rPr>
        <w:t>субс</w:t>
      </w:r>
      <w:r w:rsidR="00C3271E" w:rsidRPr="00E82505">
        <w:rPr>
          <w:rFonts w:ascii="Times New Roman" w:hAnsi="Times New Roman" w:cs="Times New Roman"/>
          <w:sz w:val="28"/>
          <w:szCs w:val="28"/>
        </w:rPr>
        <w:t>и</w:t>
      </w:r>
      <w:r w:rsidR="008135D6" w:rsidRPr="00E82505">
        <w:rPr>
          <w:rFonts w:ascii="Times New Roman" w:hAnsi="Times New Roman" w:cs="Times New Roman"/>
          <w:sz w:val="28"/>
          <w:szCs w:val="28"/>
        </w:rPr>
        <w:t>дии</w:t>
      </w:r>
      <w:r w:rsidRPr="00E82505">
        <w:rPr>
          <w:rFonts w:ascii="Times New Roman" w:hAnsi="Times New Roman" w:cs="Times New Roman"/>
          <w:sz w:val="28"/>
          <w:szCs w:val="28"/>
        </w:rPr>
        <w:t xml:space="preserve"> наиболее успешно реализовавших свой проект, Комитетом осуществляется оценка результатов реализации проекта. Порядок проведения оценки результатов проекта утверж</w:t>
      </w:r>
      <w:r w:rsidR="003B1FE0" w:rsidRPr="00E82505">
        <w:rPr>
          <w:rFonts w:ascii="Times New Roman" w:hAnsi="Times New Roman" w:cs="Times New Roman"/>
          <w:sz w:val="28"/>
          <w:szCs w:val="28"/>
        </w:rPr>
        <w:t>дается правовым актом Комитета»;</w:t>
      </w:r>
    </w:p>
    <w:p w:rsidR="00A241D9" w:rsidRPr="00E82505" w:rsidRDefault="00A241D9" w:rsidP="001C3A17">
      <w:pPr>
        <w:pStyle w:val="ConsPlusNormal"/>
        <w:ind w:firstLine="709"/>
        <w:jc w:val="both"/>
        <w:rPr>
          <w:rFonts w:ascii="Times New Roman" w:hAnsi="Times New Roman" w:cs="Times New Roman"/>
          <w:sz w:val="28"/>
          <w:szCs w:val="28"/>
        </w:rPr>
      </w:pPr>
      <w:r w:rsidRPr="00E82505">
        <w:rPr>
          <w:rFonts w:ascii="Times New Roman" w:hAnsi="Times New Roman" w:cs="Times New Roman"/>
          <w:sz w:val="28"/>
          <w:szCs w:val="28"/>
        </w:rPr>
        <w:t>пункт 5.2 дополнить словами</w:t>
      </w:r>
      <w:proofErr w:type="gramStart"/>
      <w:r w:rsidRPr="00E82505">
        <w:rPr>
          <w:rFonts w:ascii="Times New Roman" w:hAnsi="Times New Roman" w:cs="Times New Roman"/>
          <w:sz w:val="28"/>
          <w:szCs w:val="28"/>
        </w:rPr>
        <w:t>: «</w:t>
      </w:r>
      <w:proofErr w:type="gramEnd"/>
      <w:r w:rsidRPr="00E82505">
        <w:rPr>
          <w:rFonts w:ascii="Times New Roman" w:hAnsi="Times New Roman" w:cs="Times New Roman"/>
          <w:sz w:val="28"/>
          <w:szCs w:val="28"/>
        </w:rPr>
        <w:t>, с учетом положений пункта 3.8 настоящего Порядка</w:t>
      </w:r>
      <w:r w:rsidR="008B0E35" w:rsidRPr="00E82505">
        <w:rPr>
          <w:rFonts w:ascii="Times New Roman" w:hAnsi="Times New Roman" w:cs="Times New Roman"/>
          <w:sz w:val="28"/>
          <w:szCs w:val="28"/>
        </w:rPr>
        <w:t>»</w:t>
      </w:r>
      <w:r w:rsidRPr="00E82505">
        <w:rPr>
          <w:rFonts w:ascii="Times New Roman" w:hAnsi="Times New Roman" w:cs="Times New Roman"/>
          <w:sz w:val="28"/>
          <w:szCs w:val="28"/>
        </w:rPr>
        <w:t>;</w:t>
      </w:r>
    </w:p>
    <w:p w:rsidR="003B1FE0" w:rsidRDefault="003B1FE0" w:rsidP="001C3A17">
      <w:pPr>
        <w:pStyle w:val="ConsPlusNormal"/>
        <w:ind w:firstLine="709"/>
        <w:jc w:val="both"/>
        <w:rPr>
          <w:rFonts w:ascii="Times New Roman" w:hAnsi="Times New Roman" w:cs="Times New Roman"/>
          <w:sz w:val="28"/>
          <w:szCs w:val="28"/>
        </w:rPr>
      </w:pPr>
      <w:r w:rsidRPr="00E82505">
        <w:rPr>
          <w:rFonts w:ascii="Times New Roman" w:hAnsi="Times New Roman" w:cs="Times New Roman"/>
          <w:sz w:val="28"/>
          <w:szCs w:val="28"/>
        </w:rPr>
        <w:t xml:space="preserve">в приложение 1 </w:t>
      </w:r>
      <w:r w:rsidR="00206DE6" w:rsidRPr="00E82505">
        <w:rPr>
          <w:rFonts w:ascii="Times New Roman" w:hAnsi="Times New Roman" w:cs="Times New Roman"/>
          <w:sz w:val="28"/>
          <w:szCs w:val="28"/>
        </w:rPr>
        <w:t>к Порядку определения объема и предоставления субсидии из областного бюджета Ленинградской области социально ориентированным</w:t>
      </w:r>
      <w:r w:rsidR="00206DE6" w:rsidRPr="00206DE6">
        <w:rPr>
          <w:rFonts w:ascii="Times New Roman" w:hAnsi="Times New Roman" w:cs="Times New Roman"/>
          <w:sz w:val="28"/>
          <w:szCs w:val="28"/>
        </w:rPr>
        <w:t xml:space="preserve">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w:t>
      </w:r>
      <w:r w:rsidRPr="00206DE6">
        <w:rPr>
          <w:rFonts w:ascii="Times New Roman" w:hAnsi="Times New Roman" w:cs="Times New Roman"/>
          <w:sz w:val="28"/>
          <w:szCs w:val="28"/>
        </w:rPr>
        <w:t>(Положение об экспертном совете):</w:t>
      </w:r>
    </w:p>
    <w:p w:rsidR="00D2439C" w:rsidRDefault="00D2439C" w:rsidP="00D243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изложить в следующей редакции: «Положение о деятельности </w:t>
      </w:r>
      <w:r w:rsidR="007E055B">
        <w:rPr>
          <w:rFonts w:ascii="Times New Roman" w:hAnsi="Times New Roman" w:cs="Times New Roman"/>
          <w:sz w:val="28"/>
          <w:szCs w:val="28"/>
        </w:rPr>
        <w:t>экспертного совета и экспертов»</w:t>
      </w:r>
      <w:r w:rsidR="006D2326">
        <w:rPr>
          <w:rFonts w:ascii="Times New Roman" w:hAnsi="Times New Roman" w:cs="Times New Roman"/>
          <w:sz w:val="28"/>
          <w:szCs w:val="28"/>
        </w:rPr>
        <w:t>;</w:t>
      </w:r>
    </w:p>
    <w:p w:rsidR="00FF3680" w:rsidRDefault="00FF3680" w:rsidP="00FF3680">
      <w:pPr>
        <w:autoSpaceDE w:val="0"/>
        <w:autoSpaceDN w:val="0"/>
        <w:adjustRightInd w:val="0"/>
        <w:ind w:firstLine="709"/>
        <w:rPr>
          <w:szCs w:val="28"/>
        </w:rPr>
      </w:pPr>
      <w:r w:rsidRPr="00FF3680">
        <w:rPr>
          <w:szCs w:val="28"/>
        </w:rPr>
        <w:t>пункт 1.1 изложить в следующей редакции: «</w:t>
      </w:r>
      <w:r w:rsidR="00615B51">
        <w:rPr>
          <w:szCs w:val="28"/>
        </w:rPr>
        <w:t xml:space="preserve">1.1. </w:t>
      </w:r>
      <w:r w:rsidRPr="00FF3680">
        <w:rPr>
          <w:szCs w:val="28"/>
        </w:rPr>
        <w:t xml:space="preserve">Настоящее Положение устанавливает порядок деятельности экспертного совета </w:t>
      </w:r>
      <w:r>
        <w:rPr>
          <w:szCs w:val="28"/>
        </w:rPr>
        <w:t xml:space="preserve">и экспертов </w:t>
      </w:r>
      <w:r>
        <w:rPr>
          <w:szCs w:val="28"/>
        </w:rPr>
        <w:br/>
      </w:r>
      <w:r w:rsidRPr="00FF3680">
        <w:rPr>
          <w:szCs w:val="28"/>
        </w:rPr>
        <w:t>по проведению отбора по предоставлению субсидии из областного бюджета Ленинградской области социально ориентированным некоммерческим организациям Ленинградской области на реализацию проектов</w:t>
      </w:r>
      <w:proofErr w:type="gramStart"/>
      <w:r w:rsidRPr="00FF3680">
        <w:rPr>
          <w:szCs w:val="28"/>
        </w:rPr>
        <w:t>.</w:t>
      </w:r>
      <w:r w:rsidR="00ED0643">
        <w:rPr>
          <w:szCs w:val="28"/>
        </w:rPr>
        <w:t>»;</w:t>
      </w:r>
      <w:proofErr w:type="gramEnd"/>
    </w:p>
    <w:p w:rsidR="009F04CF" w:rsidRPr="00A07B69" w:rsidRDefault="009F04CF" w:rsidP="007072A5">
      <w:pPr>
        <w:autoSpaceDE w:val="0"/>
        <w:autoSpaceDN w:val="0"/>
        <w:adjustRightInd w:val="0"/>
        <w:ind w:firstLine="709"/>
        <w:rPr>
          <w:szCs w:val="28"/>
        </w:rPr>
      </w:pPr>
      <w:r w:rsidRPr="009F04CF">
        <w:rPr>
          <w:szCs w:val="28"/>
        </w:rPr>
        <w:t xml:space="preserve">в пункте 1.2 после слов «экспертный совет» дополнить словами </w:t>
      </w:r>
      <w:r w:rsidR="007072A5">
        <w:rPr>
          <w:szCs w:val="28"/>
        </w:rPr>
        <w:br/>
      </w:r>
      <w:r w:rsidRPr="009F04CF">
        <w:rPr>
          <w:szCs w:val="28"/>
        </w:rPr>
        <w:t>«и эксперты»</w:t>
      </w:r>
      <w:r>
        <w:rPr>
          <w:szCs w:val="28"/>
        </w:rPr>
        <w:t>;</w:t>
      </w:r>
    </w:p>
    <w:p w:rsidR="00FF3680" w:rsidRPr="00FF3680" w:rsidRDefault="009F04CF" w:rsidP="004A7F5B">
      <w:pPr>
        <w:autoSpaceDE w:val="0"/>
        <w:autoSpaceDN w:val="0"/>
        <w:adjustRightInd w:val="0"/>
        <w:ind w:firstLine="709"/>
        <w:rPr>
          <w:szCs w:val="28"/>
        </w:rPr>
      </w:pPr>
      <w:r w:rsidRPr="007072A5">
        <w:rPr>
          <w:szCs w:val="28"/>
        </w:rPr>
        <w:t>в пункте 1.</w:t>
      </w:r>
      <w:r w:rsidR="007072A5" w:rsidRPr="007072A5">
        <w:rPr>
          <w:szCs w:val="28"/>
        </w:rPr>
        <w:t>3 слова «</w:t>
      </w:r>
      <w:r w:rsidR="000952B2" w:rsidRPr="007072A5">
        <w:rPr>
          <w:szCs w:val="28"/>
        </w:rPr>
        <w:t>Орг</w:t>
      </w:r>
      <w:r w:rsidR="00C52046">
        <w:rPr>
          <w:szCs w:val="28"/>
        </w:rPr>
        <w:t xml:space="preserve">анизационное обеспечение работы </w:t>
      </w:r>
      <w:r w:rsidR="000952B2" w:rsidRPr="007072A5">
        <w:rPr>
          <w:szCs w:val="28"/>
        </w:rPr>
        <w:t>экспертного совета осуществляет Комитет</w:t>
      </w:r>
      <w:proofErr w:type="gramStart"/>
      <w:r w:rsidR="000952B2" w:rsidRPr="007072A5">
        <w:rPr>
          <w:szCs w:val="28"/>
        </w:rPr>
        <w:t>.</w:t>
      </w:r>
      <w:r w:rsidR="007072A5" w:rsidRPr="007072A5">
        <w:rPr>
          <w:szCs w:val="28"/>
        </w:rPr>
        <w:t>»</w:t>
      </w:r>
      <w:r w:rsidR="007072A5">
        <w:rPr>
          <w:szCs w:val="28"/>
        </w:rPr>
        <w:t xml:space="preserve"> </w:t>
      </w:r>
      <w:proofErr w:type="gramEnd"/>
      <w:r w:rsidR="007072A5" w:rsidRPr="007072A5">
        <w:rPr>
          <w:szCs w:val="28"/>
        </w:rPr>
        <w:t>заменить словами «Организационное обеспечение работы экспертного совета и экспертов осуществляет Комитет.»;</w:t>
      </w:r>
    </w:p>
    <w:p w:rsidR="007E055B" w:rsidRPr="007E055B" w:rsidRDefault="007E055B" w:rsidP="00D243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пункт 2.5 исключить;</w:t>
      </w:r>
    </w:p>
    <w:p w:rsidR="003B1FE0" w:rsidRPr="003B1FE0" w:rsidRDefault="003B1FE0" w:rsidP="003B1F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3.2 изложить в следующей редакции: «3.2 </w:t>
      </w:r>
      <w:r w:rsidRPr="003B1FE0">
        <w:rPr>
          <w:rFonts w:ascii="Times New Roman" w:hAnsi="Times New Roman" w:cs="Times New Roman"/>
          <w:sz w:val="28"/>
          <w:szCs w:val="28"/>
        </w:rPr>
        <w:t>Члены экспертного совета:</w:t>
      </w:r>
    </w:p>
    <w:p w:rsidR="003B1FE0" w:rsidRPr="00523248" w:rsidRDefault="003B1FE0" w:rsidP="003B1FE0">
      <w:pPr>
        <w:widowControl w:val="0"/>
        <w:autoSpaceDE w:val="0"/>
        <w:autoSpaceDN w:val="0"/>
        <w:ind w:firstLine="709"/>
        <w:contextualSpacing/>
        <w:rPr>
          <w:szCs w:val="28"/>
        </w:rPr>
      </w:pPr>
      <w:r w:rsidRPr="00523248">
        <w:rPr>
          <w:szCs w:val="28"/>
        </w:rPr>
        <w:t>участвуют в заседаниях экспертного совета;</w:t>
      </w:r>
    </w:p>
    <w:p w:rsidR="003B1FE0" w:rsidRDefault="003B1FE0" w:rsidP="003B1FE0">
      <w:pPr>
        <w:widowControl w:val="0"/>
        <w:autoSpaceDE w:val="0"/>
        <w:autoSpaceDN w:val="0"/>
        <w:ind w:firstLine="709"/>
        <w:contextualSpacing/>
        <w:rPr>
          <w:szCs w:val="28"/>
        </w:rPr>
      </w:pPr>
      <w:r>
        <w:rPr>
          <w:szCs w:val="28"/>
        </w:rPr>
        <w:t>утверждают состав экспертов для каждого из направлений, указанных в пункте 1.2 Порядка;</w:t>
      </w:r>
    </w:p>
    <w:p w:rsidR="003B1FE0" w:rsidRPr="00CA7D08" w:rsidRDefault="003B1FE0" w:rsidP="003B1FE0">
      <w:pPr>
        <w:widowControl w:val="0"/>
        <w:autoSpaceDE w:val="0"/>
        <w:autoSpaceDN w:val="0"/>
        <w:ind w:firstLine="709"/>
        <w:contextualSpacing/>
        <w:rPr>
          <w:szCs w:val="28"/>
        </w:rPr>
      </w:pPr>
      <w:r w:rsidRPr="00CA7D08">
        <w:rPr>
          <w:szCs w:val="28"/>
        </w:rPr>
        <w:t>утверждают рейтинги;</w:t>
      </w:r>
    </w:p>
    <w:p w:rsidR="003B1FE0" w:rsidRPr="00CA7D08" w:rsidRDefault="003B1FE0" w:rsidP="003B1FE0">
      <w:pPr>
        <w:widowControl w:val="0"/>
        <w:autoSpaceDE w:val="0"/>
        <w:autoSpaceDN w:val="0"/>
        <w:ind w:firstLine="709"/>
        <w:contextualSpacing/>
        <w:rPr>
          <w:szCs w:val="28"/>
        </w:rPr>
      </w:pPr>
      <w:r w:rsidRPr="00CA7D08">
        <w:rPr>
          <w:szCs w:val="28"/>
        </w:rPr>
        <w:t>утверждают проходной средний балл по каждому направлению, указанному в пункте 1.2 Порядка</w:t>
      </w:r>
      <w:r w:rsidRPr="003B1FE0">
        <w:rPr>
          <w:szCs w:val="28"/>
        </w:rPr>
        <w:t xml:space="preserve"> </w:t>
      </w:r>
      <w:r w:rsidRPr="001B4B48">
        <w:rPr>
          <w:szCs w:val="28"/>
        </w:rPr>
        <w:t xml:space="preserve">определения объема и предоставления </w:t>
      </w:r>
      <w:r>
        <w:rPr>
          <w:szCs w:val="28"/>
        </w:rPr>
        <w:t xml:space="preserve">гранта в форме </w:t>
      </w:r>
      <w:r w:rsidRPr="001B4B48">
        <w:rPr>
          <w:szCs w:val="28"/>
        </w:rPr>
        <w:t>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w:t>
      </w:r>
      <w:r>
        <w:rPr>
          <w:szCs w:val="28"/>
        </w:rPr>
        <w:t>звитие в Ленинградской области» (далее – Порядок)</w:t>
      </w:r>
      <w:r w:rsidRPr="00CA7D08">
        <w:rPr>
          <w:szCs w:val="28"/>
        </w:rPr>
        <w:t>;</w:t>
      </w:r>
    </w:p>
    <w:p w:rsidR="003B1FE0" w:rsidRDefault="003B1FE0" w:rsidP="003B1FE0">
      <w:pPr>
        <w:widowControl w:val="0"/>
        <w:autoSpaceDE w:val="0"/>
        <w:autoSpaceDN w:val="0"/>
        <w:ind w:firstLine="709"/>
        <w:contextualSpacing/>
        <w:rPr>
          <w:szCs w:val="28"/>
        </w:rPr>
      </w:pPr>
      <w:r w:rsidRPr="00CA7D08">
        <w:rPr>
          <w:szCs w:val="28"/>
        </w:rPr>
        <w:t>рекомендуют участника отбора к предоставлению субсидии;</w:t>
      </w:r>
    </w:p>
    <w:p w:rsidR="00AC7B2D" w:rsidRPr="00CA7D08" w:rsidRDefault="00AC7B2D" w:rsidP="003B1FE0">
      <w:pPr>
        <w:widowControl w:val="0"/>
        <w:autoSpaceDE w:val="0"/>
        <w:autoSpaceDN w:val="0"/>
        <w:ind w:firstLine="709"/>
        <w:contextualSpacing/>
        <w:rPr>
          <w:szCs w:val="28"/>
        </w:rPr>
      </w:pPr>
      <w:r>
        <w:rPr>
          <w:szCs w:val="28"/>
        </w:rPr>
        <w:t>рекомендуют Комитету перераспределить ассигнования между направлениями, указанными в пункте 1.2 Порядка, согласно пункту 2.23 Порядка;</w:t>
      </w:r>
    </w:p>
    <w:p w:rsidR="003B1FE0" w:rsidRPr="00CA7D08" w:rsidRDefault="003B1FE0" w:rsidP="003B1FE0">
      <w:pPr>
        <w:widowControl w:val="0"/>
        <w:autoSpaceDE w:val="0"/>
        <w:autoSpaceDN w:val="0"/>
        <w:ind w:firstLine="709"/>
        <w:contextualSpacing/>
        <w:rPr>
          <w:szCs w:val="28"/>
        </w:rPr>
      </w:pPr>
      <w:r w:rsidRPr="00CA7D08">
        <w:rPr>
          <w:szCs w:val="28"/>
        </w:rPr>
        <w:t>рекомендуют внести изменения в календарный план проекта и (или) об уменьшении запрашиваемой суммы субсидии;</w:t>
      </w:r>
    </w:p>
    <w:p w:rsidR="003B1FE0" w:rsidRPr="00CA7D08" w:rsidRDefault="003B1FE0" w:rsidP="003B1FE0">
      <w:pPr>
        <w:widowControl w:val="0"/>
        <w:autoSpaceDE w:val="0"/>
        <w:autoSpaceDN w:val="0"/>
        <w:ind w:firstLine="709"/>
        <w:contextualSpacing/>
        <w:rPr>
          <w:szCs w:val="28"/>
        </w:rPr>
      </w:pPr>
      <w:r w:rsidRPr="00CA7D08">
        <w:rPr>
          <w:szCs w:val="28"/>
        </w:rPr>
        <w:t>участвуют в обсуждении вопросов, внесенных в повестку дня заседания экспертного совета;</w:t>
      </w:r>
    </w:p>
    <w:p w:rsidR="003B1FE0" w:rsidRPr="00CA7D08" w:rsidRDefault="003B1FE0" w:rsidP="003B1FE0">
      <w:pPr>
        <w:widowControl w:val="0"/>
        <w:autoSpaceDE w:val="0"/>
        <w:autoSpaceDN w:val="0"/>
        <w:ind w:firstLine="709"/>
        <w:contextualSpacing/>
        <w:rPr>
          <w:szCs w:val="28"/>
        </w:rPr>
      </w:pPr>
      <w:r w:rsidRPr="00CA7D08">
        <w:rPr>
          <w:szCs w:val="28"/>
        </w:rPr>
        <w:t xml:space="preserve">проверяют достоверность отраженной в протоколе заседания экспертного совета информации; </w:t>
      </w:r>
    </w:p>
    <w:p w:rsidR="003B1FE0" w:rsidRPr="00523248" w:rsidRDefault="003B1FE0" w:rsidP="003B1FE0">
      <w:pPr>
        <w:widowControl w:val="0"/>
        <w:autoSpaceDE w:val="0"/>
        <w:autoSpaceDN w:val="0"/>
        <w:ind w:firstLine="709"/>
        <w:contextualSpacing/>
        <w:rPr>
          <w:szCs w:val="28"/>
        </w:rPr>
      </w:pPr>
      <w:r w:rsidRPr="00CA7D08">
        <w:rPr>
          <w:szCs w:val="28"/>
        </w:rPr>
        <w:t>подписывают протокол заседания экспертного совета;</w:t>
      </w:r>
    </w:p>
    <w:p w:rsidR="003B1FE0" w:rsidRDefault="003B1FE0" w:rsidP="003B1FE0">
      <w:pPr>
        <w:widowControl w:val="0"/>
        <w:autoSpaceDE w:val="0"/>
        <w:autoSpaceDN w:val="0"/>
        <w:ind w:firstLine="709"/>
        <w:contextualSpacing/>
        <w:rPr>
          <w:szCs w:val="28"/>
        </w:rPr>
      </w:pPr>
      <w:r>
        <w:rPr>
          <w:szCs w:val="28"/>
        </w:rPr>
        <w:t>выполняют иные полномочия в рамка</w:t>
      </w:r>
      <w:r w:rsidR="00AC7B2D">
        <w:rPr>
          <w:szCs w:val="28"/>
        </w:rPr>
        <w:t>х полномочий экспертного совета</w:t>
      </w:r>
      <w:proofErr w:type="gramStart"/>
      <w:r w:rsidR="00AC7B2D">
        <w:rPr>
          <w:szCs w:val="28"/>
        </w:rPr>
        <w:t>.»</w:t>
      </w:r>
      <w:r w:rsidR="007A2A89">
        <w:rPr>
          <w:szCs w:val="28"/>
        </w:rPr>
        <w:t>;</w:t>
      </w:r>
      <w:proofErr w:type="gramEnd"/>
    </w:p>
    <w:p w:rsidR="00AC7B2D" w:rsidRDefault="00AC7B2D" w:rsidP="003B1FE0">
      <w:pPr>
        <w:widowControl w:val="0"/>
        <w:autoSpaceDE w:val="0"/>
        <w:autoSpaceDN w:val="0"/>
        <w:ind w:firstLine="709"/>
        <w:contextualSpacing/>
        <w:rPr>
          <w:szCs w:val="28"/>
        </w:rPr>
      </w:pPr>
      <w:r>
        <w:rPr>
          <w:szCs w:val="28"/>
        </w:rPr>
        <w:t>дополнить пунктом 3.2.1 следующего содержания: «3.2.1</w:t>
      </w:r>
      <w:r w:rsidR="00431C25">
        <w:rPr>
          <w:szCs w:val="28"/>
        </w:rPr>
        <w:t>.</w:t>
      </w:r>
      <w:r w:rsidR="00112AB5">
        <w:rPr>
          <w:szCs w:val="28"/>
        </w:rPr>
        <w:t xml:space="preserve"> Эксперт</w:t>
      </w:r>
      <w:r>
        <w:rPr>
          <w:szCs w:val="28"/>
        </w:rPr>
        <w:t xml:space="preserve"> отбора:</w:t>
      </w:r>
    </w:p>
    <w:p w:rsidR="00AC7B2D" w:rsidRDefault="00112AB5" w:rsidP="003B1FE0">
      <w:pPr>
        <w:widowControl w:val="0"/>
        <w:autoSpaceDE w:val="0"/>
        <w:autoSpaceDN w:val="0"/>
        <w:ind w:firstLine="709"/>
        <w:contextualSpacing/>
        <w:rPr>
          <w:szCs w:val="28"/>
        </w:rPr>
      </w:pPr>
      <w:r>
        <w:rPr>
          <w:szCs w:val="28"/>
        </w:rPr>
        <w:t>дае</w:t>
      </w:r>
      <w:r w:rsidR="00AC7B2D">
        <w:rPr>
          <w:szCs w:val="28"/>
        </w:rPr>
        <w:t>т свое согласие об оценке заявок и о неразглашении сведений, содержащихся в заявке;</w:t>
      </w:r>
    </w:p>
    <w:p w:rsidR="009C4ADC" w:rsidRPr="009C4ADC" w:rsidRDefault="00D21E51" w:rsidP="009C4A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провод</w:t>
      </w:r>
      <w:r w:rsidR="00112AB5">
        <w:rPr>
          <w:rFonts w:ascii="Times New Roman" w:hAnsi="Times New Roman" w:cs="Times New Roman"/>
          <w:sz w:val="28"/>
          <w:szCs w:val="28"/>
        </w:rPr>
        <w:t>ит</w:t>
      </w:r>
      <w:r w:rsidR="009C4ADC">
        <w:rPr>
          <w:rFonts w:ascii="Times New Roman" w:hAnsi="Times New Roman" w:cs="Times New Roman"/>
          <w:sz w:val="28"/>
          <w:szCs w:val="28"/>
        </w:rPr>
        <w:t xml:space="preserve"> полное исследование заявки и представленных в ее составе документов;</w:t>
      </w:r>
    </w:p>
    <w:p w:rsidR="003B1FE0" w:rsidRDefault="00112AB5" w:rsidP="003B1FE0">
      <w:pPr>
        <w:widowControl w:val="0"/>
        <w:ind w:firstLine="709"/>
        <w:rPr>
          <w:bCs/>
          <w:color w:val="000000" w:themeColor="text1"/>
          <w:spacing w:val="1"/>
          <w:szCs w:val="28"/>
          <w:lang w:eastAsia="en-US"/>
        </w:rPr>
      </w:pPr>
      <w:r>
        <w:rPr>
          <w:szCs w:val="28"/>
        </w:rPr>
        <w:t>производи</w:t>
      </w:r>
      <w:r w:rsidR="003B1FE0" w:rsidRPr="00CA7D08">
        <w:rPr>
          <w:szCs w:val="28"/>
        </w:rPr>
        <w:t>т оценку заявок</w:t>
      </w:r>
      <w:r w:rsidR="003B1FE0" w:rsidRPr="00965A3E">
        <w:rPr>
          <w:bCs/>
          <w:color w:val="000000" w:themeColor="text1"/>
          <w:spacing w:val="1"/>
          <w:szCs w:val="28"/>
          <w:lang w:eastAsia="en-US"/>
        </w:rPr>
        <w:t xml:space="preserve">; </w:t>
      </w:r>
    </w:p>
    <w:p w:rsidR="009C4ADC" w:rsidRDefault="00112AB5" w:rsidP="003B1FE0">
      <w:pPr>
        <w:widowControl w:val="0"/>
        <w:ind w:firstLine="709"/>
        <w:rPr>
          <w:szCs w:val="28"/>
        </w:rPr>
      </w:pPr>
      <w:r>
        <w:rPr>
          <w:bCs/>
          <w:color w:val="000000" w:themeColor="text1"/>
          <w:spacing w:val="1"/>
          <w:szCs w:val="28"/>
          <w:lang w:eastAsia="en-US"/>
        </w:rPr>
        <w:t>заполняе</w:t>
      </w:r>
      <w:r w:rsidR="00814BD9">
        <w:rPr>
          <w:bCs/>
          <w:color w:val="000000" w:themeColor="text1"/>
          <w:spacing w:val="1"/>
          <w:szCs w:val="28"/>
          <w:lang w:eastAsia="en-US"/>
        </w:rPr>
        <w:t>т оценочные</w:t>
      </w:r>
      <w:r w:rsidR="009C4ADC">
        <w:rPr>
          <w:bCs/>
          <w:color w:val="000000" w:themeColor="text1"/>
          <w:spacing w:val="1"/>
          <w:szCs w:val="28"/>
          <w:lang w:eastAsia="en-US"/>
        </w:rPr>
        <w:t xml:space="preserve"> лист</w:t>
      </w:r>
      <w:r w:rsidR="00814BD9">
        <w:rPr>
          <w:bCs/>
          <w:color w:val="000000" w:themeColor="text1"/>
          <w:spacing w:val="1"/>
          <w:szCs w:val="28"/>
          <w:lang w:eastAsia="en-US"/>
        </w:rPr>
        <w:t>ы</w:t>
      </w:r>
      <w:r w:rsidR="009C4ADC">
        <w:rPr>
          <w:bCs/>
          <w:color w:val="000000" w:themeColor="text1"/>
          <w:spacing w:val="1"/>
          <w:szCs w:val="28"/>
          <w:lang w:eastAsia="en-US"/>
        </w:rPr>
        <w:t xml:space="preserve"> на бумажном носителе или на сайте</w:t>
      </w:r>
      <w:r w:rsidR="009C4ADC" w:rsidRPr="00124127">
        <w:rPr>
          <w:szCs w:val="28"/>
        </w:rPr>
        <w:t xml:space="preserve"> в информационно</w:t>
      </w:r>
      <w:r w:rsidR="009C4ADC">
        <w:rPr>
          <w:szCs w:val="28"/>
        </w:rPr>
        <w:t>-телекоммуникационной сети «Интернет»</w:t>
      </w:r>
      <w:r w:rsidR="009C4ADC" w:rsidRPr="00124127">
        <w:rPr>
          <w:szCs w:val="28"/>
        </w:rPr>
        <w:t xml:space="preserve">, на котором </w:t>
      </w:r>
      <w:r w:rsidR="00814BD9">
        <w:rPr>
          <w:szCs w:val="28"/>
        </w:rPr>
        <w:t>обеспечивается проведение отбора</w:t>
      </w:r>
      <w:proofErr w:type="gramStart"/>
      <w:r w:rsidR="00431C25">
        <w:rPr>
          <w:szCs w:val="28"/>
        </w:rPr>
        <w:t>.</w:t>
      </w:r>
      <w:r w:rsidR="00170493" w:rsidRPr="00465FCD">
        <w:rPr>
          <w:szCs w:val="28"/>
        </w:rPr>
        <w:t>»;</w:t>
      </w:r>
      <w:proofErr w:type="gramEnd"/>
    </w:p>
    <w:p w:rsidR="00BB27A7" w:rsidRPr="00465FCD" w:rsidRDefault="00BB27A7" w:rsidP="003B1FE0">
      <w:pPr>
        <w:widowControl w:val="0"/>
        <w:ind w:firstLine="709"/>
        <w:rPr>
          <w:szCs w:val="28"/>
        </w:rPr>
      </w:pPr>
      <w:r>
        <w:rPr>
          <w:szCs w:val="28"/>
        </w:rPr>
        <w:t>в пункте 3.3:</w:t>
      </w:r>
    </w:p>
    <w:p w:rsidR="00465FCD" w:rsidRDefault="00BB27A7" w:rsidP="00465FCD">
      <w:pPr>
        <w:widowControl w:val="0"/>
        <w:autoSpaceDE w:val="0"/>
        <w:autoSpaceDN w:val="0"/>
        <w:ind w:firstLine="709"/>
        <w:contextualSpacing/>
        <w:rPr>
          <w:szCs w:val="28"/>
        </w:rPr>
      </w:pPr>
      <w:r>
        <w:rPr>
          <w:bCs/>
          <w:spacing w:val="1"/>
          <w:szCs w:val="28"/>
          <w:lang w:eastAsia="en-US"/>
        </w:rPr>
        <w:t xml:space="preserve">абзац 8 </w:t>
      </w:r>
      <w:r w:rsidR="00465FCD" w:rsidRPr="00465FCD">
        <w:rPr>
          <w:bCs/>
          <w:spacing w:val="1"/>
          <w:szCs w:val="28"/>
          <w:lang w:eastAsia="en-US"/>
        </w:rPr>
        <w:t>изложить в следующей редакции: «</w:t>
      </w:r>
      <w:r w:rsidR="00465FCD" w:rsidRPr="00D45E72">
        <w:rPr>
          <w:szCs w:val="28"/>
        </w:rPr>
        <w:t>формирует рейтинги участников отбора в соответствии с выставле</w:t>
      </w:r>
      <w:r>
        <w:rPr>
          <w:szCs w:val="28"/>
        </w:rPr>
        <w:t>нными экспертами</w:t>
      </w:r>
      <w:r w:rsidR="00465FCD" w:rsidRPr="00D45E72">
        <w:rPr>
          <w:szCs w:val="28"/>
        </w:rPr>
        <w:t xml:space="preserve"> баллами и представляет на рассмотрение экспертному совету</w:t>
      </w:r>
      <w:proofErr w:type="gramStart"/>
      <w:r w:rsidR="00465FCD" w:rsidRPr="00D45E72">
        <w:rPr>
          <w:szCs w:val="28"/>
        </w:rPr>
        <w:t>;</w:t>
      </w:r>
      <w:r w:rsidR="00465FCD">
        <w:rPr>
          <w:szCs w:val="28"/>
        </w:rPr>
        <w:t>»</w:t>
      </w:r>
      <w:proofErr w:type="gramEnd"/>
      <w:r w:rsidR="00465FCD">
        <w:rPr>
          <w:szCs w:val="28"/>
        </w:rPr>
        <w:t>;</w:t>
      </w:r>
    </w:p>
    <w:p w:rsidR="00465FCD" w:rsidRDefault="00BB27A7" w:rsidP="00465FCD">
      <w:pPr>
        <w:widowControl w:val="0"/>
        <w:autoSpaceDE w:val="0"/>
        <w:autoSpaceDN w:val="0"/>
        <w:ind w:firstLine="709"/>
        <w:contextualSpacing/>
        <w:rPr>
          <w:szCs w:val="28"/>
        </w:rPr>
      </w:pPr>
      <w:r>
        <w:rPr>
          <w:szCs w:val="28"/>
        </w:rPr>
        <w:t xml:space="preserve">дополнить </w:t>
      </w:r>
      <w:r w:rsidR="00465FCD">
        <w:rPr>
          <w:szCs w:val="28"/>
        </w:rPr>
        <w:t xml:space="preserve">абзацами 9,10 следующего содержания: «направляет заявки экспертам на рассмотрение в течение двух рабочих дней с даты утверждения </w:t>
      </w:r>
      <w:r w:rsidR="000121FA">
        <w:rPr>
          <w:szCs w:val="28"/>
        </w:rPr>
        <w:t>состава экспертов э</w:t>
      </w:r>
      <w:r w:rsidR="001F346D">
        <w:rPr>
          <w:szCs w:val="28"/>
        </w:rPr>
        <w:t>кспертным советом</w:t>
      </w:r>
      <w:r w:rsidR="00465FCD">
        <w:rPr>
          <w:szCs w:val="28"/>
        </w:rPr>
        <w:t>; консультирует экспертов по порядку заполнения оценочных листов и иным вопросам,</w:t>
      </w:r>
      <w:r>
        <w:rPr>
          <w:szCs w:val="28"/>
        </w:rPr>
        <w:t xml:space="preserve"> касающимся проведение отбора</w:t>
      </w:r>
      <w:proofErr w:type="gramStart"/>
      <w:r>
        <w:rPr>
          <w:szCs w:val="28"/>
        </w:rPr>
        <w:t>;»</w:t>
      </w:r>
      <w:proofErr w:type="gramEnd"/>
      <w:r>
        <w:rPr>
          <w:szCs w:val="28"/>
        </w:rPr>
        <w:t>;</w:t>
      </w:r>
    </w:p>
    <w:p w:rsidR="0068328B" w:rsidRDefault="00BB27A7" w:rsidP="006C28F0">
      <w:pPr>
        <w:widowControl w:val="0"/>
        <w:autoSpaceDE w:val="0"/>
        <w:autoSpaceDN w:val="0"/>
        <w:ind w:firstLine="709"/>
        <w:contextualSpacing/>
        <w:rPr>
          <w:szCs w:val="28"/>
        </w:rPr>
      </w:pPr>
      <w:r>
        <w:rPr>
          <w:szCs w:val="28"/>
        </w:rPr>
        <w:t>абзацы 9,10,11 считать абзацами 11,12,</w:t>
      </w:r>
      <w:r w:rsidR="0068328B">
        <w:rPr>
          <w:szCs w:val="28"/>
        </w:rPr>
        <w:t>13 соответственно;</w:t>
      </w:r>
    </w:p>
    <w:p w:rsidR="00D0449B" w:rsidRDefault="0068328B" w:rsidP="00D0449B">
      <w:pPr>
        <w:widowControl w:val="0"/>
        <w:autoSpaceDE w:val="0"/>
        <w:autoSpaceDN w:val="0"/>
        <w:ind w:firstLine="709"/>
        <w:contextualSpacing/>
        <w:rPr>
          <w:szCs w:val="28"/>
        </w:rPr>
      </w:pPr>
      <w:r>
        <w:rPr>
          <w:szCs w:val="28"/>
        </w:rPr>
        <w:t>раздел 4 (Порядок деятельности экспертного совета)</w:t>
      </w:r>
      <w:r w:rsidR="006C28F0">
        <w:rPr>
          <w:szCs w:val="28"/>
        </w:rPr>
        <w:t xml:space="preserve"> </w:t>
      </w:r>
      <w:r>
        <w:rPr>
          <w:szCs w:val="28"/>
        </w:rPr>
        <w:t>изложить в следующей редакции:</w:t>
      </w:r>
    </w:p>
    <w:p w:rsidR="004903DB" w:rsidRDefault="0068328B" w:rsidP="00FB22D3">
      <w:pPr>
        <w:widowControl w:val="0"/>
        <w:autoSpaceDE w:val="0"/>
        <w:autoSpaceDN w:val="0"/>
        <w:ind w:firstLine="709"/>
        <w:contextualSpacing/>
        <w:rPr>
          <w:szCs w:val="28"/>
        </w:rPr>
      </w:pPr>
      <w:r w:rsidRPr="00D23DEE">
        <w:rPr>
          <w:szCs w:val="28"/>
        </w:rPr>
        <w:t>«</w:t>
      </w:r>
      <w:r w:rsidR="004903DB">
        <w:rPr>
          <w:szCs w:val="28"/>
        </w:rPr>
        <w:t xml:space="preserve">4. Порядок </w:t>
      </w:r>
      <w:r w:rsidR="003B1E6A">
        <w:rPr>
          <w:szCs w:val="28"/>
        </w:rPr>
        <w:t>работы</w:t>
      </w:r>
      <w:r w:rsidR="004903DB">
        <w:rPr>
          <w:szCs w:val="28"/>
        </w:rPr>
        <w:t xml:space="preserve"> экспертного совета и экспертов.</w:t>
      </w:r>
    </w:p>
    <w:p w:rsidR="00FB22D3" w:rsidRPr="0068328B" w:rsidRDefault="00431C25" w:rsidP="00FB22D3">
      <w:pPr>
        <w:widowControl w:val="0"/>
        <w:autoSpaceDE w:val="0"/>
        <w:autoSpaceDN w:val="0"/>
        <w:ind w:firstLine="709"/>
        <w:contextualSpacing/>
        <w:rPr>
          <w:szCs w:val="28"/>
        </w:rPr>
      </w:pPr>
      <w:r w:rsidRPr="00D23DEE">
        <w:rPr>
          <w:szCs w:val="28"/>
        </w:rPr>
        <w:t xml:space="preserve">4.1. </w:t>
      </w:r>
      <w:r w:rsidR="00817B9A" w:rsidRPr="00D23DEE">
        <w:rPr>
          <w:szCs w:val="28"/>
        </w:rPr>
        <w:t xml:space="preserve">Экспертный совет на первом заседании, проводимом в срок, указанный в пункте 2.15 Порядка, утверждает состав экспертов для оценки заявок (не менее четырех для каждого из направлений, указанных в пункте 1.2 Порядка). Протокол заседания направляется в Комитет не позднее 3 рабочих дней </w:t>
      </w:r>
      <w:proofErr w:type="gramStart"/>
      <w:r w:rsidR="00817B9A" w:rsidRPr="00D23DEE">
        <w:rPr>
          <w:szCs w:val="28"/>
        </w:rPr>
        <w:t>с даты проведения</w:t>
      </w:r>
      <w:proofErr w:type="gramEnd"/>
      <w:r w:rsidR="00817B9A" w:rsidRPr="00D23DEE">
        <w:rPr>
          <w:szCs w:val="28"/>
        </w:rPr>
        <w:t xml:space="preserve"> заседания Экспертного совета. Данны</w:t>
      </w:r>
      <w:r w:rsidR="00D23DEE">
        <w:rPr>
          <w:szCs w:val="28"/>
        </w:rPr>
        <w:t>е об экспертах не разглашаются.</w:t>
      </w:r>
    </w:p>
    <w:p w:rsidR="00431C25" w:rsidRDefault="00431C25" w:rsidP="00431C25">
      <w:pPr>
        <w:widowControl w:val="0"/>
        <w:autoSpaceDE w:val="0"/>
        <w:autoSpaceDN w:val="0"/>
        <w:ind w:firstLine="709"/>
        <w:contextualSpacing/>
        <w:rPr>
          <w:bCs/>
          <w:spacing w:val="1"/>
          <w:szCs w:val="28"/>
        </w:rPr>
      </w:pPr>
      <w:r>
        <w:rPr>
          <w:szCs w:val="28"/>
        </w:rPr>
        <w:t xml:space="preserve">4.2. Эксперты </w:t>
      </w:r>
      <w:r w:rsidRPr="00825D6D">
        <w:rPr>
          <w:szCs w:val="28"/>
        </w:rPr>
        <w:t>в</w:t>
      </w:r>
      <w:r>
        <w:rPr>
          <w:szCs w:val="28"/>
        </w:rPr>
        <w:t xml:space="preserve"> течение 14 календарных дней</w:t>
      </w:r>
      <w:r w:rsidRPr="00825D6D">
        <w:rPr>
          <w:szCs w:val="28"/>
        </w:rPr>
        <w:t xml:space="preserve"> </w:t>
      </w:r>
      <w:r>
        <w:rPr>
          <w:szCs w:val="28"/>
        </w:rPr>
        <w:t xml:space="preserve">со дня передачи </w:t>
      </w:r>
      <w:r w:rsidR="006C28F0">
        <w:rPr>
          <w:szCs w:val="28"/>
        </w:rPr>
        <w:t xml:space="preserve">Комитетом </w:t>
      </w:r>
      <w:r>
        <w:rPr>
          <w:szCs w:val="28"/>
        </w:rPr>
        <w:t xml:space="preserve">им заявок в </w:t>
      </w:r>
      <w:r w:rsidRPr="00CA7D08">
        <w:rPr>
          <w:szCs w:val="28"/>
        </w:rPr>
        <w:t xml:space="preserve">соответствии с </w:t>
      </w:r>
      <w:r w:rsidR="005A73C4">
        <w:rPr>
          <w:bCs/>
          <w:spacing w:val="1"/>
          <w:szCs w:val="28"/>
        </w:rPr>
        <w:t>Приложение № 2 к Порядку</w:t>
      </w:r>
      <w:r w:rsidR="005A73C4" w:rsidRPr="00CA7D08">
        <w:rPr>
          <w:szCs w:val="28"/>
        </w:rPr>
        <w:t xml:space="preserve"> </w:t>
      </w:r>
      <w:r w:rsidR="005A73C4">
        <w:rPr>
          <w:szCs w:val="28"/>
        </w:rPr>
        <w:t>(Методические рекомендации</w:t>
      </w:r>
      <w:r w:rsidRPr="00CA7D08">
        <w:rPr>
          <w:szCs w:val="28"/>
        </w:rPr>
        <w:t xml:space="preserve"> по оценке з</w:t>
      </w:r>
      <w:r w:rsidR="005A73C4">
        <w:rPr>
          <w:szCs w:val="28"/>
        </w:rPr>
        <w:t>аявок)</w:t>
      </w:r>
      <w:r>
        <w:rPr>
          <w:bCs/>
          <w:spacing w:val="1"/>
          <w:szCs w:val="28"/>
        </w:rPr>
        <w:t xml:space="preserve"> оценивают заявки и заполняют оценочные листы</w:t>
      </w:r>
      <w:r w:rsidR="009002DC">
        <w:rPr>
          <w:bCs/>
          <w:spacing w:val="1"/>
          <w:szCs w:val="28"/>
        </w:rPr>
        <w:t>.</w:t>
      </w:r>
    </w:p>
    <w:p w:rsidR="00216C73" w:rsidRDefault="00216C73" w:rsidP="00431C25">
      <w:pPr>
        <w:widowControl w:val="0"/>
        <w:autoSpaceDE w:val="0"/>
        <w:autoSpaceDN w:val="0"/>
        <w:ind w:firstLine="709"/>
        <w:contextualSpacing/>
        <w:rPr>
          <w:bCs/>
          <w:spacing w:val="1"/>
          <w:szCs w:val="28"/>
        </w:rPr>
      </w:pPr>
      <w:r>
        <w:rPr>
          <w:bCs/>
          <w:spacing w:val="1"/>
          <w:szCs w:val="28"/>
        </w:rPr>
        <w:t xml:space="preserve">4.3. Комитет передает в экспертный совет </w:t>
      </w:r>
      <w:r w:rsidR="00861895">
        <w:rPr>
          <w:bCs/>
          <w:spacing w:val="1"/>
          <w:szCs w:val="28"/>
        </w:rPr>
        <w:t xml:space="preserve">информацию об оценке заявок </w:t>
      </w:r>
      <w:r w:rsidR="00615B51">
        <w:rPr>
          <w:bCs/>
          <w:spacing w:val="1"/>
          <w:szCs w:val="28"/>
        </w:rPr>
        <w:br/>
      </w:r>
      <w:r w:rsidR="00861895">
        <w:rPr>
          <w:bCs/>
          <w:spacing w:val="1"/>
          <w:szCs w:val="28"/>
        </w:rPr>
        <w:t>в соответствии с пунктом 2.22</w:t>
      </w:r>
      <w:r w:rsidR="004E7615">
        <w:rPr>
          <w:bCs/>
          <w:spacing w:val="1"/>
          <w:szCs w:val="28"/>
        </w:rPr>
        <w:t xml:space="preserve"> </w:t>
      </w:r>
      <w:r w:rsidR="00861895">
        <w:rPr>
          <w:bCs/>
          <w:spacing w:val="1"/>
          <w:szCs w:val="28"/>
        </w:rPr>
        <w:t>Порядка</w:t>
      </w:r>
      <w:r>
        <w:rPr>
          <w:bCs/>
          <w:spacing w:val="1"/>
          <w:szCs w:val="28"/>
        </w:rPr>
        <w:t>;</w:t>
      </w:r>
    </w:p>
    <w:p w:rsidR="009002DC" w:rsidRDefault="00BC344E" w:rsidP="00431C25">
      <w:pPr>
        <w:widowControl w:val="0"/>
        <w:autoSpaceDE w:val="0"/>
        <w:autoSpaceDN w:val="0"/>
        <w:ind w:firstLine="709"/>
        <w:contextualSpacing/>
        <w:rPr>
          <w:bCs/>
          <w:spacing w:val="1"/>
          <w:szCs w:val="28"/>
        </w:rPr>
      </w:pPr>
      <w:r>
        <w:rPr>
          <w:bCs/>
          <w:spacing w:val="1"/>
          <w:szCs w:val="28"/>
        </w:rPr>
        <w:t>4.4</w:t>
      </w:r>
      <w:r w:rsidR="009002DC">
        <w:rPr>
          <w:bCs/>
          <w:spacing w:val="1"/>
          <w:szCs w:val="28"/>
        </w:rPr>
        <w:t xml:space="preserve">. </w:t>
      </w:r>
      <w:r w:rsidR="00861895">
        <w:rPr>
          <w:bCs/>
          <w:spacing w:val="1"/>
          <w:szCs w:val="28"/>
        </w:rPr>
        <w:t>Э</w:t>
      </w:r>
      <w:r w:rsidR="002E0787">
        <w:rPr>
          <w:bCs/>
          <w:spacing w:val="1"/>
          <w:szCs w:val="28"/>
        </w:rPr>
        <w:t>кспертный совет</w:t>
      </w:r>
      <w:r w:rsidR="009002DC">
        <w:rPr>
          <w:bCs/>
          <w:spacing w:val="1"/>
          <w:szCs w:val="28"/>
        </w:rPr>
        <w:t xml:space="preserve"> на основании оце</w:t>
      </w:r>
      <w:r w:rsidR="00707E50">
        <w:rPr>
          <w:bCs/>
          <w:spacing w:val="1"/>
          <w:szCs w:val="28"/>
        </w:rPr>
        <w:t xml:space="preserve">нки заявок экспертами </w:t>
      </w:r>
      <w:r w:rsidR="00707E50">
        <w:rPr>
          <w:bCs/>
          <w:spacing w:val="1"/>
          <w:szCs w:val="28"/>
        </w:rPr>
        <w:br/>
        <w:t>в течение</w:t>
      </w:r>
      <w:r w:rsidR="009002DC">
        <w:rPr>
          <w:bCs/>
          <w:spacing w:val="1"/>
          <w:szCs w:val="28"/>
        </w:rPr>
        <w:t xml:space="preserve"> пяти календарных дней формирует рейтинги по каждому </w:t>
      </w:r>
      <w:r w:rsidR="00615B51">
        <w:rPr>
          <w:bCs/>
          <w:spacing w:val="1"/>
          <w:szCs w:val="28"/>
        </w:rPr>
        <w:br/>
      </w:r>
      <w:r w:rsidR="009002DC">
        <w:rPr>
          <w:bCs/>
          <w:spacing w:val="1"/>
          <w:szCs w:val="28"/>
        </w:rPr>
        <w:t xml:space="preserve">из направлений. </w:t>
      </w:r>
    </w:p>
    <w:p w:rsidR="009002DC" w:rsidRDefault="00BC344E" w:rsidP="009002DC">
      <w:pPr>
        <w:widowControl w:val="0"/>
        <w:autoSpaceDE w:val="0"/>
        <w:autoSpaceDN w:val="0"/>
        <w:ind w:firstLine="709"/>
        <w:contextualSpacing/>
        <w:rPr>
          <w:bCs/>
          <w:spacing w:val="1"/>
          <w:szCs w:val="28"/>
        </w:rPr>
      </w:pPr>
      <w:r>
        <w:rPr>
          <w:bCs/>
          <w:spacing w:val="1"/>
          <w:szCs w:val="28"/>
        </w:rPr>
        <w:t>4.5</w:t>
      </w:r>
      <w:r w:rsidR="009002DC">
        <w:rPr>
          <w:bCs/>
          <w:spacing w:val="1"/>
          <w:szCs w:val="28"/>
        </w:rPr>
        <w:t>. Не позднее семи календарных дней с момента</w:t>
      </w:r>
      <w:r w:rsidR="005F386B">
        <w:rPr>
          <w:bCs/>
          <w:spacing w:val="1"/>
          <w:szCs w:val="28"/>
        </w:rPr>
        <w:t xml:space="preserve"> передачи Комитетом информации об</w:t>
      </w:r>
      <w:r w:rsidR="009002DC">
        <w:rPr>
          <w:bCs/>
          <w:spacing w:val="1"/>
          <w:szCs w:val="28"/>
        </w:rPr>
        <w:t xml:space="preserve"> оценки </w:t>
      </w:r>
      <w:r w:rsidR="00333B1C">
        <w:rPr>
          <w:bCs/>
          <w:spacing w:val="1"/>
          <w:szCs w:val="28"/>
        </w:rPr>
        <w:t xml:space="preserve">заявок </w:t>
      </w:r>
      <w:r w:rsidR="009002DC">
        <w:rPr>
          <w:bCs/>
          <w:spacing w:val="1"/>
          <w:szCs w:val="28"/>
        </w:rPr>
        <w:t xml:space="preserve">экспертами экспертный совет проводит заседание, на котором </w:t>
      </w:r>
      <w:r w:rsidR="009002DC" w:rsidRPr="00096E8A">
        <w:rPr>
          <w:szCs w:val="28"/>
        </w:rPr>
        <w:t>в соответствии с пунктами 2.22 – 2.25</w:t>
      </w:r>
      <w:r w:rsidR="009002DC">
        <w:rPr>
          <w:szCs w:val="28"/>
        </w:rPr>
        <w:t xml:space="preserve"> Порядка:</w:t>
      </w:r>
    </w:p>
    <w:p w:rsidR="009002DC" w:rsidRDefault="009002DC" w:rsidP="009002DC">
      <w:pPr>
        <w:widowControl w:val="0"/>
        <w:autoSpaceDE w:val="0"/>
        <w:autoSpaceDN w:val="0"/>
        <w:ind w:firstLine="709"/>
        <w:contextualSpacing/>
        <w:rPr>
          <w:szCs w:val="28"/>
        </w:rPr>
      </w:pPr>
      <w:r w:rsidRPr="00523248">
        <w:rPr>
          <w:szCs w:val="28"/>
        </w:rPr>
        <w:t xml:space="preserve">обобщает и анализирует результаты </w:t>
      </w:r>
      <w:r>
        <w:rPr>
          <w:szCs w:val="28"/>
        </w:rPr>
        <w:t>оценки заявок;</w:t>
      </w:r>
    </w:p>
    <w:p w:rsidR="009002DC" w:rsidRDefault="009002DC" w:rsidP="009002DC">
      <w:pPr>
        <w:widowControl w:val="0"/>
        <w:autoSpaceDE w:val="0"/>
        <w:autoSpaceDN w:val="0"/>
        <w:ind w:firstLine="709"/>
        <w:contextualSpacing/>
        <w:rPr>
          <w:szCs w:val="28"/>
        </w:rPr>
      </w:pPr>
      <w:r w:rsidRPr="00523248">
        <w:rPr>
          <w:szCs w:val="28"/>
        </w:rPr>
        <w:t>формирует рейтинг</w:t>
      </w:r>
      <w:r w:rsidRPr="00523248">
        <w:rPr>
          <w:rFonts w:ascii="Calibri" w:hAnsi="Calibri" w:cs="Calibri"/>
          <w:b/>
          <w:szCs w:val="28"/>
        </w:rPr>
        <w:t xml:space="preserve"> </w:t>
      </w:r>
      <w:r>
        <w:rPr>
          <w:szCs w:val="28"/>
        </w:rPr>
        <w:t>участников отбора;</w:t>
      </w:r>
    </w:p>
    <w:p w:rsidR="009002DC" w:rsidRDefault="009002DC" w:rsidP="009002DC">
      <w:pPr>
        <w:widowControl w:val="0"/>
        <w:autoSpaceDE w:val="0"/>
        <w:autoSpaceDN w:val="0"/>
        <w:ind w:firstLine="709"/>
        <w:contextualSpacing/>
        <w:rPr>
          <w:szCs w:val="28"/>
        </w:rPr>
      </w:pPr>
      <w:r>
        <w:rPr>
          <w:szCs w:val="28"/>
        </w:rPr>
        <w:t>рекомендует Комитету перераспределить средства между направлениями (при необходимости);</w:t>
      </w:r>
    </w:p>
    <w:p w:rsidR="009002DC" w:rsidRDefault="009002DC" w:rsidP="009002DC">
      <w:pPr>
        <w:widowControl w:val="0"/>
        <w:autoSpaceDE w:val="0"/>
        <w:autoSpaceDN w:val="0"/>
        <w:ind w:firstLine="709"/>
        <w:contextualSpacing/>
        <w:rPr>
          <w:szCs w:val="28"/>
        </w:rPr>
      </w:pPr>
      <w:r>
        <w:rPr>
          <w:szCs w:val="28"/>
        </w:rPr>
        <w:t>рекомендует участникам отбора внести изменения в план мероприятий проекта и (или) в смету проекта (при необходимости);</w:t>
      </w:r>
    </w:p>
    <w:p w:rsidR="001A6130" w:rsidRDefault="006C28F0" w:rsidP="006C28F0">
      <w:pPr>
        <w:widowControl w:val="0"/>
        <w:autoSpaceDE w:val="0"/>
        <w:autoSpaceDN w:val="0"/>
        <w:ind w:firstLine="709"/>
        <w:contextualSpacing/>
        <w:rPr>
          <w:szCs w:val="28"/>
        </w:rPr>
      </w:pPr>
      <w:proofErr w:type="gramStart"/>
      <w:r>
        <w:rPr>
          <w:szCs w:val="28"/>
        </w:rPr>
        <w:t>рекомендует</w:t>
      </w:r>
      <w:proofErr w:type="gramEnd"/>
      <w:r>
        <w:rPr>
          <w:szCs w:val="28"/>
        </w:rPr>
        <w:t xml:space="preserve">/не рекомендует </w:t>
      </w:r>
      <w:r w:rsidR="001A6130">
        <w:rPr>
          <w:szCs w:val="28"/>
        </w:rPr>
        <w:t>участников отбор</w:t>
      </w:r>
      <w:r w:rsidR="00707E50">
        <w:rPr>
          <w:szCs w:val="28"/>
        </w:rPr>
        <w:t>а</w:t>
      </w:r>
      <w:r w:rsidR="001A6130">
        <w:rPr>
          <w:szCs w:val="28"/>
        </w:rPr>
        <w:t xml:space="preserve"> к предоставлению гранта</w:t>
      </w:r>
      <w:r w:rsidR="005D6A7A">
        <w:rPr>
          <w:szCs w:val="28"/>
        </w:rPr>
        <w:t xml:space="preserve"> </w:t>
      </w:r>
      <w:r w:rsidR="00707E50">
        <w:rPr>
          <w:szCs w:val="28"/>
        </w:rPr>
        <w:br/>
      </w:r>
      <w:r w:rsidR="005D6A7A">
        <w:rPr>
          <w:szCs w:val="28"/>
        </w:rPr>
        <w:t>в форме субсидии</w:t>
      </w:r>
      <w:r>
        <w:rPr>
          <w:szCs w:val="28"/>
        </w:rPr>
        <w:t>.</w:t>
      </w:r>
    </w:p>
    <w:p w:rsidR="006C28F0" w:rsidRPr="00CC29CF" w:rsidRDefault="00BC344E" w:rsidP="006C28F0">
      <w:pPr>
        <w:pStyle w:val="aa"/>
        <w:widowControl w:val="0"/>
        <w:autoSpaceDE w:val="0"/>
        <w:autoSpaceDN w:val="0"/>
        <w:ind w:left="0" w:firstLine="567"/>
        <w:rPr>
          <w:color w:val="FF0000"/>
          <w:szCs w:val="28"/>
        </w:rPr>
      </w:pPr>
      <w:r>
        <w:rPr>
          <w:szCs w:val="28"/>
        </w:rPr>
        <w:t>4.6</w:t>
      </w:r>
      <w:r w:rsidR="006C28F0">
        <w:rPr>
          <w:szCs w:val="28"/>
        </w:rPr>
        <w:t xml:space="preserve">. Протокол заседания экспертного совета передается в Комитет не позднее семи </w:t>
      </w:r>
      <w:r w:rsidR="006C28F0" w:rsidRPr="00BE50F7">
        <w:rPr>
          <w:szCs w:val="28"/>
        </w:rPr>
        <w:t xml:space="preserve">календарных дней </w:t>
      </w:r>
      <w:proofErr w:type="gramStart"/>
      <w:r w:rsidR="006C28F0" w:rsidRPr="00560E7D">
        <w:rPr>
          <w:szCs w:val="28"/>
        </w:rPr>
        <w:t>с даты</w:t>
      </w:r>
      <w:r w:rsidR="006C28F0" w:rsidRPr="0043753D">
        <w:rPr>
          <w:i/>
          <w:szCs w:val="28"/>
        </w:rPr>
        <w:t xml:space="preserve"> </w:t>
      </w:r>
      <w:r w:rsidR="006C28F0">
        <w:rPr>
          <w:szCs w:val="28"/>
        </w:rPr>
        <w:t>заседания</w:t>
      </w:r>
      <w:proofErr w:type="gramEnd"/>
      <w:r w:rsidR="006C28F0">
        <w:rPr>
          <w:szCs w:val="28"/>
        </w:rPr>
        <w:t xml:space="preserve"> экспертного совета.</w:t>
      </w:r>
    </w:p>
    <w:p w:rsidR="00106329" w:rsidRPr="00BC344E" w:rsidRDefault="00106329" w:rsidP="006A618A">
      <w:pPr>
        <w:pStyle w:val="aa"/>
        <w:widowControl w:val="0"/>
        <w:numPr>
          <w:ilvl w:val="1"/>
          <w:numId w:val="14"/>
        </w:numPr>
        <w:autoSpaceDE w:val="0"/>
        <w:autoSpaceDN w:val="0"/>
        <w:ind w:left="0" w:firstLine="567"/>
        <w:rPr>
          <w:szCs w:val="28"/>
        </w:rPr>
      </w:pPr>
      <w:r w:rsidRPr="00BC344E">
        <w:rPr>
          <w:szCs w:val="28"/>
        </w:rPr>
        <w:t xml:space="preserve">В случае если член экспертного совета, эксперт лично (прямо или косвенно) заинтересован в итогах отбора или имеются иные обстоятельства, способные повлиять на участие члена экспертного совета в заседании экспертного совета, </w:t>
      </w:r>
      <w:r w:rsidR="00735DCE" w:rsidRPr="00735DCE">
        <w:rPr>
          <w:szCs w:val="28"/>
        </w:rPr>
        <w:t>на осуществление</w:t>
      </w:r>
      <w:r w:rsidR="00817B9A" w:rsidRPr="00735DCE">
        <w:rPr>
          <w:szCs w:val="28"/>
        </w:rPr>
        <w:t xml:space="preserve"> экспертом оценки заявки</w:t>
      </w:r>
      <w:r w:rsidR="00735DCE">
        <w:rPr>
          <w:szCs w:val="28"/>
        </w:rPr>
        <w:t>,</w:t>
      </w:r>
      <w:r w:rsidR="00817B9A">
        <w:rPr>
          <w:szCs w:val="28"/>
        </w:rPr>
        <w:t xml:space="preserve"> </w:t>
      </w:r>
      <w:r w:rsidRPr="00BC344E">
        <w:rPr>
          <w:szCs w:val="28"/>
        </w:rPr>
        <w:t xml:space="preserve">он обязан сообщить об этом </w:t>
      </w:r>
      <w:r w:rsidR="00817B9A">
        <w:rPr>
          <w:szCs w:val="28"/>
        </w:rPr>
        <w:br/>
      </w:r>
      <w:r w:rsidRPr="00BC344E">
        <w:rPr>
          <w:szCs w:val="28"/>
        </w:rPr>
        <w:t>до начала оценки заявок.</w:t>
      </w:r>
    </w:p>
    <w:p w:rsidR="00106329" w:rsidRDefault="00106329" w:rsidP="00106329">
      <w:pPr>
        <w:widowControl w:val="0"/>
        <w:autoSpaceDE w:val="0"/>
        <w:autoSpaceDN w:val="0"/>
        <w:ind w:firstLine="709"/>
        <w:contextualSpacing/>
        <w:rPr>
          <w:szCs w:val="28"/>
        </w:rPr>
      </w:pPr>
      <w:r w:rsidRPr="008B167F">
        <w:rPr>
          <w:szCs w:val="28"/>
        </w:rPr>
        <w:t xml:space="preserve">Для целей настоящего Положения используется понятие «личная заинтересованность», установленное частью 2 статьи 10 Федерального закона </w:t>
      </w:r>
      <w:r w:rsidRPr="008B167F">
        <w:rPr>
          <w:szCs w:val="28"/>
        </w:rPr>
        <w:br/>
        <w:t>от 25.12.2008 № 273-ФЗ «О противодействии коррупции».</w:t>
      </w:r>
      <w:r w:rsidRPr="00106329">
        <w:rPr>
          <w:szCs w:val="28"/>
        </w:rPr>
        <w:t xml:space="preserve"> </w:t>
      </w:r>
    </w:p>
    <w:p w:rsidR="00106329" w:rsidRPr="00106329" w:rsidRDefault="00106329" w:rsidP="00106329">
      <w:pPr>
        <w:widowControl w:val="0"/>
        <w:autoSpaceDE w:val="0"/>
        <w:autoSpaceDN w:val="0"/>
        <w:ind w:firstLine="709"/>
        <w:contextualSpacing/>
        <w:rPr>
          <w:szCs w:val="28"/>
        </w:rPr>
      </w:pPr>
      <w:r w:rsidRPr="008B167F">
        <w:rPr>
          <w:szCs w:val="28"/>
        </w:rPr>
        <w:t>Информация о наличии у члена экспертного совета</w:t>
      </w:r>
      <w:r>
        <w:rPr>
          <w:szCs w:val="28"/>
        </w:rPr>
        <w:t>, эксперта</w:t>
      </w:r>
      <w:r w:rsidRPr="008B167F">
        <w:rPr>
          <w:szCs w:val="28"/>
        </w:rPr>
        <w:t xml:space="preserve"> личной заинтересованности указывается в протоколе заседания экспертного совета.</w:t>
      </w:r>
    </w:p>
    <w:p w:rsidR="00106329" w:rsidRPr="009B7BCE" w:rsidRDefault="00106329" w:rsidP="006A618A">
      <w:pPr>
        <w:pStyle w:val="aa"/>
        <w:widowControl w:val="0"/>
        <w:numPr>
          <w:ilvl w:val="1"/>
          <w:numId w:val="14"/>
        </w:numPr>
        <w:autoSpaceDE w:val="0"/>
        <w:autoSpaceDN w:val="0"/>
        <w:ind w:left="0" w:firstLine="567"/>
        <w:rPr>
          <w:szCs w:val="28"/>
        </w:rPr>
      </w:pPr>
      <w:r w:rsidRPr="009B7BCE">
        <w:rPr>
          <w:szCs w:val="28"/>
        </w:rPr>
        <w:t>В случае наличия у члена экспертного совета в отношении участника отбора обсто</w:t>
      </w:r>
      <w:r w:rsidR="00526845">
        <w:rPr>
          <w:szCs w:val="28"/>
        </w:rPr>
        <w:t>ятельств, указанных в пункте 4.7</w:t>
      </w:r>
      <w:r w:rsidRPr="009B7BCE">
        <w:rPr>
          <w:szCs w:val="28"/>
        </w:rPr>
        <w:t xml:space="preserve"> настоящего Положения, член экспертного совета не голосует за утверждение </w:t>
      </w:r>
      <w:r w:rsidR="00087D99" w:rsidRPr="009B7BCE">
        <w:rPr>
          <w:szCs w:val="28"/>
        </w:rPr>
        <w:t xml:space="preserve">среднего проходного балла и </w:t>
      </w:r>
      <w:r w:rsidRPr="009B7BCE">
        <w:rPr>
          <w:szCs w:val="28"/>
        </w:rPr>
        <w:t>рейтинга по направлению, указанному в пункте 1.2 настоящего порядка, где ранжируется заявка указанного участника отбора.</w:t>
      </w:r>
    </w:p>
    <w:p w:rsidR="00106329" w:rsidRDefault="00106329" w:rsidP="006A618A">
      <w:pPr>
        <w:pStyle w:val="aa"/>
        <w:widowControl w:val="0"/>
        <w:numPr>
          <w:ilvl w:val="1"/>
          <w:numId w:val="14"/>
        </w:numPr>
        <w:autoSpaceDE w:val="0"/>
        <w:autoSpaceDN w:val="0"/>
        <w:ind w:left="0" w:firstLine="709"/>
        <w:rPr>
          <w:szCs w:val="28"/>
        </w:rPr>
      </w:pPr>
      <w:r>
        <w:rPr>
          <w:szCs w:val="28"/>
        </w:rPr>
        <w:t xml:space="preserve">В случае наличия у эксперта </w:t>
      </w:r>
      <w:r w:rsidRPr="00106329">
        <w:rPr>
          <w:szCs w:val="28"/>
        </w:rPr>
        <w:t>в отношении участника отбора обсто</w:t>
      </w:r>
      <w:r w:rsidR="00526845">
        <w:rPr>
          <w:szCs w:val="28"/>
        </w:rPr>
        <w:t>ятельств, указанных в пункте 4.7</w:t>
      </w:r>
      <w:r w:rsidRPr="00106329">
        <w:rPr>
          <w:szCs w:val="28"/>
        </w:rPr>
        <w:t xml:space="preserve"> настоящего Положения,</w:t>
      </w:r>
      <w:r>
        <w:rPr>
          <w:szCs w:val="28"/>
        </w:rPr>
        <w:t xml:space="preserve"> эксперт обязан уведомить об этом Комитет</w:t>
      </w:r>
      <w:r w:rsidR="001F4AED">
        <w:rPr>
          <w:szCs w:val="28"/>
        </w:rPr>
        <w:t xml:space="preserve"> до начала оценки заявки. </w:t>
      </w:r>
      <w:r w:rsidR="0059654B">
        <w:rPr>
          <w:szCs w:val="28"/>
        </w:rPr>
        <w:t>Такая заявка передается Комитетом на рассмотрение другому эксперту, определенному экспертным советом как эксперта по соответствующему направлению</w:t>
      </w:r>
      <w:proofErr w:type="gramStart"/>
      <w:r w:rsidR="0059654B">
        <w:rPr>
          <w:szCs w:val="28"/>
        </w:rPr>
        <w:t>.</w:t>
      </w:r>
      <w:r w:rsidR="00AD7449">
        <w:rPr>
          <w:szCs w:val="28"/>
        </w:rPr>
        <w:t>»;</w:t>
      </w:r>
    </w:p>
    <w:p w:rsidR="008F4D4B" w:rsidRPr="00767051" w:rsidRDefault="00115BA5" w:rsidP="00767051">
      <w:pPr>
        <w:pStyle w:val="aa"/>
        <w:widowControl w:val="0"/>
        <w:autoSpaceDE w:val="0"/>
        <w:autoSpaceDN w:val="0"/>
        <w:ind w:left="0" w:firstLine="450"/>
        <w:rPr>
          <w:szCs w:val="28"/>
        </w:rPr>
      </w:pPr>
      <w:proofErr w:type="gramEnd"/>
      <w:r>
        <w:rPr>
          <w:szCs w:val="28"/>
        </w:rPr>
        <w:t xml:space="preserve">приложение 2 (Методические рекомендации по оценке заявок) изложить </w:t>
      </w:r>
      <w:r w:rsidR="00615B51">
        <w:rPr>
          <w:szCs w:val="28"/>
        </w:rPr>
        <w:br/>
      </w:r>
      <w:r>
        <w:rPr>
          <w:szCs w:val="28"/>
        </w:rPr>
        <w:t>в следующей редакции</w:t>
      </w:r>
      <w:r w:rsidR="00767051">
        <w:rPr>
          <w:szCs w:val="28"/>
        </w:rPr>
        <w:t>:</w:t>
      </w:r>
    </w:p>
    <w:p w:rsidR="008F4D4B" w:rsidRDefault="008F4D4B" w:rsidP="00367BF8">
      <w:pPr>
        <w:ind w:firstLine="0"/>
        <w:rPr>
          <w:rFonts w:eastAsiaTheme="minorHAnsi"/>
          <w:sz w:val="24"/>
          <w:szCs w:val="24"/>
          <w:lang w:eastAsia="en-US"/>
        </w:rPr>
      </w:pPr>
    </w:p>
    <w:p w:rsidR="008155EE" w:rsidRDefault="008155EE" w:rsidP="0077593A">
      <w:pPr>
        <w:ind w:firstLine="0"/>
        <w:rPr>
          <w:rFonts w:eastAsiaTheme="minorHAnsi"/>
          <w:sz w:val="24"/>
          <w:szCs w:val="24"/>
          <w:lang w:eastAsia="en-US"/>
        </w:rPr>
      </w:pPr>
    </w:p>
    <w:p w:rsidR="00124191" w:rsidRPr="00124191" w:rsidRDefault="00767051" w:rsidP="00124191">
      <w:pPr>
        <w:ind w:firstLine="0"/>
        <w:jc w:val="right"/>
        <w:rPr>
          <w:rFonts w:eastAsiaTheme="minorHAnsi"/>
          <w:sz w:val="24"/>
          <w:szCs w:val="24"/>
          <w:lang w:eastAsia="en-US"/>
        </w:rPr>
      </w:pPr>
      <w:r>
        <w:rPr>
          <w:rFonts w:eastAsiaTheme="minorHAnsi"/>
          <w:sz w:val="24"/>
          <w:szCs w:val="24"/>
          <w:lang w:eastAsia="en-US"/>
        </w:rPr>
        <w:t>«</w:t>
      </w:r>
      <w:r w:rsidR="009A5737">
        <w:rPr>
          <w:rFonts w:eastAsiaTheme="minorHAnsi"/>
          <w:sz w:val="24"/>
          <w:szCs w:val="24"/>
          <w:lang w:eastAsia="en-US"/>
        </w:rPr>
        <w:t>П</w:t>
      </w:r>
      <w:r w:rsidR="00124191" w:rsidRPr="00124191">
        <w:rPr>
          <w:rFonts w:eastAsiaTheme="minorHAnsi"/>
          <w:sz w:val="24"/>
          <w:szCs w:val="24"/>
          <w:lang w:eastAsia="en-US"/>
        </w:rPr>
        <w:t>р</w:t>
      </w:r>
      <w:r w:rsidR="008F4D4B">
        <w:rPr>
          <w:rFonts w:eastAsiaTheme="minorHAnsi"/>
          <w:sz w:val="24"/>
          <w:szCs w:val="24"/>
          <w:lang w:eastAsia="en-US"/>
        </w:rPr>
        <w:t>иложение 2 к Порядку</w:t>
      </w:r>
    </w:p>
    <w:p w:rsidR="009967DC" w:rsidRDefault="009967DC" w:rsidP="00602F0B">
      <w:pPr>
        <w:widowControl w:val="0"/>
        <w:ind w:firstLine="0"/>
        <w:rPr>
          <w:b/>
          <w:bCs/>
          <w:spacing w:val="1"/>
          <w:szCs w:val="28"/>
          <w:lang w:eastAsia="en-US"/>
        </w:rPr>
      </w:pPr>
    </w:p>
    <w:p w:rsidR="008155EE" w:rsidRDefault="008155EE" w:rsidP="00F91457">
      <w:pPr>
        <w:widowControl w:val="0"/>
        <w:ind w:firstLine="0"/>
        <w:jc w:val="center"/>
        <w:rPr>
          <w:b/>
          <w:bCs/>
          <w:spacing w:val="1"/>
          <w:szCs w:val="28"/>
          <w:lang w:eastAsia="en-US"/>
        </w:rPr>
      </w:pPr>
    </w:p>
    <w:p w:rsidR="003562EA" w:rsidRPr="000968FC" w:rsidRDefault="003562EA" w:rsidP="00F91457">
      <w:pPr>
        <w:widowControl w:val="0"/>
        <w:ind w:firstLine="0"/>
        <w:jc w:val="center"/>
        <w:rPr>
          <w:b/>
          <w:bCs/>
          <w:spacing w:val="1"/>
          <w:szCs w:val="28"/>
          <w:lang w:eastAsia="en-US"/>
        </w:rPr>
      </w:pPr>
      <w:r w:rsidRPr="003562EA">
        <w:rPr>
          <w:b/>
          <w:bCs/>
          <w:spacing w:val="1"/>
          <w:szCs w:val="28"/>
          <w:lang w:eastAsia="en-US"/>
        </w:rPr>
        <w:t>МЕТОДИЧЕСКИЕ РЕКОМЕНДАЦИИ</w:t>
      </w:r>
    </w:p>
    <w:p w:rsidR="003562EA" w:rsidRDefault="008F4D4B" w:rsidP="00F91457">
      <w:pPr>
        <w:widowControl w:val="0"/>
        <w:spacing w:after="200"/>
        <w:ind w:firstLine="0"/>
        <w:jc w:val="center"/>
        <w:rPr>
          <w:b/>
          <w:bCs/>
          <w:spacing w:val="1"/>
          <w:szCs w:val="28"/>
          <w:lang w:eastAsia="en-US"/>
        </w:rPr>
      </w:pPr>
      <w:r>
        <w:rPr>
          <w:b/>
          <w:bCs/>
          <w:spacing w:val="1"/>
          <w:szCs w:val="28"/>
          <w:lang w:eastAsia="en-US"/>
        </w:rPr>
        <w:t xml:space="preserve">ПО ОЦЕНКЕ ЗАЯВОК </w:t>
      </w:r>
    </w:p>
    <w:p w:rsidR="00931AB0" w:rsidRDefault="00931AB0" w:rsidP="00A41413">
      <w:pPr>
        <w:pStyle w:val="aa"/>
        <w:widowControl w:val="0"/>
        <w:numPr>
          <w:ilvl w:val="0"/>
          <w:numId w:val="8"/>
        </w:numPr>
        <w:spacing w:after="200"/>
        <w:ind w:left="0" w:firstLine="0"/>
        <w:jc w:val="center"/>
        <w:rPr>
          <w:bCs/>
          <w:spacing w:val="1"/>
          <w:szCs w:val="28"/>
          <w:lang w:eastAsia="en-US"/>
        </w:rPr>
      </w:pPr>
      <w:r w:rsidRPr="00931AB0">
        <w:rPr>
          <w:bCs/>
          <w:spacing w:val="1"/>
          <w:szCs w:val="28"/>
          <w:lang w:eastAsia="en-US"/>
        </w:rPr>
        <w:t>Общие положения</w:t>
      </w:r>
    </w:p>
    <w:p w:rsidR="00AB084C" w:rsidRPr="00931AB0" w:rsidRDefault="00AB084C" w:rsidP="00AB084C">
      <w:pPr>
        <w:pStyle w:val="aa"/>
        <w:widowControl w:val="0"/>
        <w:spacing w:after="200"/>
        <w:ind w:left="1440" w:firstLine="0"/>
        <w:rPr>
          <w:bCs/>
          <w:spacing w:val="1"/>
          <w:szCs w:val="28"/>
          <w:lang w:eastAsia="en-US"/>
        </w:rPr>
      </w:pPr>
    </w:p>
    <w:p w:rsidR="003562EA" w:rsidRDefault="003562EA" w:rsidP="006A618A">
      <w:pPr>
        <w:pStyle w:val="aa"/>
        <w:widowControl w:val="0"/>
        <w:numPr>
          <w:ilvl w:val="1"/>
          <w:numId w:val="10"/>
        </w:numPr>
        <w:shd w:val="clear" w:color="auto" w:fill="FFFFFF"/>
        <w:ind w:left="0" w:right="20" w:firstLine="567"/>
        <w:rPr>
          <w:spacing w:val="1"/>
          <w:szCs w:val="28"/>
          <w:lang w:eastAsia="en-US"/>
        </w:rPr>
      </w:pPr>
      <w:r w:rsidRPr="00931AB0">
        <w:rPr>
          <w:spacing w:val="1"/>
          <w:szCs w:val="28"/>
          <w:lang w:eastAsia="en-US"/>
        </w:rPr>
        <w:t xml:space="preserve">Настоящие методические рекомендации </w:t>
      </w:r>
      <w:r w:rsidR="00DD3DAA" w:rsidRPr="00931AB0">
        <w:rPr>
          <w:spacing w:val="1"/>
          <w:szCs w:val="28"/>
          <w:lang w:eastAsia="en-US"/>
        </w:rPr>
        <w:t>определяют порядок</w:t>
      </w:r>
      <w:r w:rsidRPr="00931AB0">
        <w:rPr>
          <w:spacing w:val="1"/>
          <w:szCs w:val="28"/>
          <w:lang w:eastAsia="en-US"/>
        </w:rPr>
        <w:t xml:space="preserve"> оценки заявок учас</w:t>
      </w:r>
      <w:r w:rsidR="00767051" w:rsidRPr="00931AB0">
        <w:rPr>
          <w:spacing w:val="1"/>
          <w:szCs w:val="28"/>
          <w:lang w:eastAsia="en-US"/>
        </w:rPr>
        <w:t>тников отбора экспертами</w:t>
      </w:r>
      <w:r w:rsidRPr="00931AB0">
        <w:rPr>
          <w:spacing w:val="1"/>
          <w:szCs w:val="28"/>
          <w:lang w:eastAsia="en-US"/>
        </w:rPr>
        <w:t>.</w:t>
      </w:r>
    </w:p>
    <w:p w:rsidR="003562EA" w:rsidRDefault="00767051" w:rsidP="006A618A">
      <w:pPr>
        <w:pStyle w:val="aa"/>
        <w:widowControl w:val="0"/>
        <w:numPr>
          <w:ilvl w:val="1"/>
          <w:numId w:val="10"/>
        </w:numPr>
        <w:shd w:val="clear" w:color="auto" w:fill="FFFFFF"/>
        <w:ind w:left="0" w:right="20" w:firstLine="567"/>
        <w:rPr>
          <w:spacing w:val="1"/>
          <w:szCs w:val="28"/>
          <w:lang w:eastAsia="en-US"/>
        </w:rPr>
      </w:pPr>
      <w:r w:rsidRPr="00931AB0">
        <w:rPr>
          <w:spacing w:val="1"/>
          <w:szCs w:val="28"/>
          <w:lang w:eastAsia="en-US"/>
        </w:rPr>
        <w:t xml:space="preserve">Эксперты, определенные для оценки заявок, согласно </w:t>
      </w:r>
      <w:r w:rsidR="00931AB0" w:rsidRPr="00931AB0">
        <w:rPr>
          <w:spacing w:val="1"/>
          <w:szCs w:val="28"/>
          <w:lang w:eastAsia="en-US"/>
        </w:rPr>
        <w:t xml:space="preserve">Порядку </w:t>
      </w:r>
      <w:r w:rsidR="00931AB0" w:rsidRPr="00931AB0">
        <w:rPr>
          <w:color w:val="000000" w:themeColor="text1"/>
          <w:spacing w:val="1"/>
          <w:szCs w:val="28"/>
          <w:lang w:eastAsia="en-US"/>
        </w:rPr>
        <w:t>определения объема и предоставления гранта в форме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(далее – Порядок)</w:t>
      </w:r>
      <w:r w:rsidR="009573EC">
        <w:rPr>
          <w:spacing w:val="1"/>
          <w:szCs w:val="28"/>
          <w:lang w:eastAsia="en-US"/>
        </w:rPr>
        <w:t xml:space="preserve"> оценивают заявки</w:t>
      </w:r>
      <w:r w:rsidR="003562EA" w:rsidRPr="00931AB0">
        <w:rPr>
          <w:spacing w:val="1"/>
          <w:szCs w:val="28"/>
          <w:lang w:eastAsia="en-US"/>
        </w:rPr>
        <w:t xml:space="preserve"> </w:t>
      </w:r>
      <w:r w:rsidR="009573EC">
        <w:rPr>
          <w:spacing w:val="1"/>
          <w:szCs w:val="28"/>
          <w:lang w:eastAsia="en-US"/>
        </w:rPr>
        <w:t>участников</w:t>
      </w:r>
      <w:r w:rsidR="00931AB0" w:rsidRPr="00931AB0">
        <w:rPr>
          <w:spacing w:val="1"/>
          <w:szCs w:val="28"/>
          <w:lang w:eastAsia="en-US"/>
        </w:rPr>
        <w:t xml:space="preserve"> отбора</w:t>
      </w:r>
      <w:r w:rsidR="00447601">
        <w:rPr>
          <w:spacing w:val="1"/>
          <w:szCs w:val="28"/>
          <w:lang w:eastAsia="en-US"/>
        </w:rPr>
        <w:t>.</w:t>
      </w:r>
    </w:p>
    <w:p w:rsidR="00931AB0" w:rsidRPr="009573EC" w:rsidRDefault="00735DCE" w:rsidP="006A618A">
      <w:pPr>
        <w:pStyle w:val="aa"/>
        <w:widowControl w:val="0"/>
        <w:numPr>
          <w:ilvl w:val="1"/>
          <w:numId w:val="10"/>
        </w:numPr>
        <w:shd w:val="clear" w:color="auto" w:fill="FFFFFF"/>
        <w:ind w:left="0" w:right="20" w:firstLine="567"/>
        <w:rPr>
          <w:spacing w:val="1"/>
          <w:szCs w:val="28"/>
          <w:lang w:eastAsia="en-US"/>
        </w:rPr>
      </w:pPr>
      <w:r w:rsidRPr="00D23DEE">
        <w:rPr>
          <w:spacing w:val="1"/>
          <w:szCs w:val="28"/>
          <w:lang w:eastAsia="en-US"/>
        </w:rPr>
        <w:t>С учетом положений пунктов 4.7, 4.9 П</w:t>
      </w:r>
      <w:r w:rsidR="00553E23" w:rsidRPr="00D23DEE">
        <w:rPr>
          <w:spacing w:val="1"/>
          <w:szCs w:val="28"/>
          <w:lang w:eastAsia="en-US"/>
        </w:rPr>
        <w:t>риложения 1</w:t>
      </w:r>
      <w:r w:rsidRPr="00D23DEE">
        <w:rPr>
          <w:spacing w:val="1"/>
          <w:szCs w:val="28"/>
          <w:lang w:eastAsia="en-US"/>
        </w:rPr>
        <w:t xml:space="preserve"> к Порядку</w:t>
      </w:r>
      <w:r w:rsidR="00704FAF" w:rsidRPr="00D23DEE">
        <w:rPr>
          <w:spacing w:val="1"/>
          <w:szCs w:val="28"/>
          <w:lang w:eastAsia="en-US"/>
        </w:rPr>
        <w:t xml:space="preserve"> (Положение </w:t>
      </w:r>
      <w:r w:rsidR="00A41413" w:rsidRPr="00D23DEE">
        <w:rPr>
          <w:spacing w:val="1"/>
          <w:szCs w:val="28"/>
          <w:lang w:eastAsia="en-US"/>
        </w:rPr>
        <w:t>о деятельности экспертного совета и экспертов</w:t>
      </w:r>
      <w:r w:rsidR="00704FAF" w:rsidRPr="00D23DEE">
        <w:rPr>
          <w:spacing w:val="1"/>
          <w:szCs w:val="28"/>
          <w:lang w:eastAsia="en-US"/>
        </w:rPr>
        <w:t>)</w:t>
      </w:r>
      <w:r w:rsidR="00817B9A" w:rsidRPr="00D23DEE">
        <w:rPr>
          <w:spacing w:val="1"/>
          <w:szCs w:val="28"/>
          <w:lang w:eastAsia="en-US"/>
        </w:rPr>
        <w:t>, каждую заявку оценивает три эксперта из состава экспертов, сформированного Экспертным советом, согласно пункту 4.1 Порядка.</w:t>
      </w:r>
      <w:r w:rsidR="00D23DEE">
        <w:rPr>
          <w:spacing w:val="1"/>
          <w:szCs w:val="28"/>
          <w:lang w:eastAsia="en-US"/>
        </w:rPr>
        <w:t xml:space="preserve"> </w:t>
      </w:r>
      <w:r w:rsidR="00931AB0" w:rsidRPr="009573EC">
        <w:rPr>
          <w:spacing w:val="1"/>
          <w:szCs w:val="28"/>
          <w:lang w:eastAsia="en-US"/>
        </w:rPr>
        <w:t>Распределение заявок на оценку экспертам из состава экспертов</w:t>
      </w:r>
      <w:r w:rsidR="009573EC">
        <w:rPr>
          <w:spacing w:val="1"/>
          <w:szCs w:val="28"/>
          <w:lang w:eastAsia="en-US"/>
        </w:rPr>
        <w:t xml:space="preserve"> </w:t>
      </w:r>
      <w:r w:rsidR="00447601">
        <w:rPr>
          <w:spacing w:val="1"/>
          <w:szCs w:val="28"/>
          <w:lang w:eastAsia="en-US"/>
        </w:rPr>
        <w:t>осуществляет</w:t>
      </w:r>
      <w:r w:rsidR="00AB084C">
        <w:rPr>
          <w:spacing w:val="1"/>
          <w:szCs w:val="28"/>
          <w:lang w:eastAsia="en-US"/>
        </w:rPr>
        <w:t xml:space="preserve"> </w:t>
      </w:r>
      <w:r w:rsidR="00931AB0" w:rsidRPr="009573EC">
        <w:rPr>
          <w:spacing w:val="1"/>
          <w:szCs w:val="28"/>
          <w:lang w:eastAsia="en-US"/>
        </w:rPr>
        <w:t>Комитет общественных коммуникаций Л</w:t>
      </w:r>
      <w:r w:rsidR="009573EC">
        <w:rPr>
          <w:spacing w:val="1"/>
          <w:szCs w:val="28"/>
          <w:lang w:eastAsia="en-US"/>
        </w:rPr>
        <w:t>енинградской области</w:t>
      </w:r>
      <w:r w:rsidR="00AB084C">
        <w:rPr>
          <w:spacing w:val="1"/>
          <w:szCs w:val="28"/>
          <w:lang w:eastAsia="en-US"/>
        </w:rPr>
        <w:t>.</w:t>
      </w:r>
    </w:p>
    <w:p w:rsidR="00931AB0" w:rsidRDefault="00931AB0" w:rsidP="00931AB0">
      <w:pPr>
        <w:widowControl w:val="0"/>
        <w:ind w:right="20"/>
        <w:rPr>
          <w:spacing w:val="1"/>
          <w:szCs w:val="28"/>
          <w:lang w:eastAsia="en-US"/>
        </w:rPr>
      </w:pPr>
    </w:p>
    <w:p w:rsidR="00931AB0" w:rsidRDefault="00931AB0" w:rsidP="006A618A">
      <w:pPr>
        <w:pStyle w:val="aa"/>
        <w:widowControl w:val="0"/>
        <w:numPr>
          <w:ilvl w:val="0"/>
          <w:numId w:val="10"/>
        </w:numPr>
        <w:ind w:right="20"/>
        <w:jc w:val="center"/>
        <w:rPr>
          <w:spacing w:val="1"/>
          <w:szCs w:val="28"/>
          <w:lang w:eastAsia="en-US"/>
        </w:rPr>
      </w:pPr>
      <w:r>
        <w:rPr>
          <w:spacing w:val="1"/>
          <w:szCs w:val="28"/>
          <w:lang w:eastAsia="en-US"/>
        </w:rPr>
        <w:t xml:space="preserve">Оценка заявки экспертами </w:t>
      </w:r>
      <w:r w:rsidR="00AC3036">
        <w:rPr>
          <w:spacing w:val="1"/>
          <w:szCs w:val="28"/>
          <w:lang w:eastAsia="en-US"/>
        </w:rPr>
        <w:t>на отборе</w:t>
      </w:r>
    </w:p>
    <w:p w:rsidR="009573EC" w:rsidRPr="00931AB0" w:rsidRDefault="009573EC" w:rsidP="009573EC">
      <w:pPr>
        <w:pStyle w:val="aa"/>
        <w:widowControl w:val="0"/>
        <w:ind w:right="20" w:firstLine="0"/>
        <w:rPr>
          <w:spacing w:val="1"/>
          <w:szCs w:val="28"/>
          <w:lang w:eastAsia="en-US"/>
        </w:rPr>
      </w:pPr>
    </w:p>
    <w:p w:rsidR="00931AB0" w:rsidRPr="00E82505" w:rsidRDefault="009573EC" w:rsidP="006A618A">
      <w:pPr>
        <w:pStyle w:val="aa"/>
        <w:widowControl w:val="0"/>
        <w:numPr>
          <w:ilvl w:val="1"/>
          <w:numId w:val="10"/>
        </w:numPr>
        <w:ind w:left="0" w:right="20" w:firstLine="567"/>
        <w:rPr>
          <w:spacing w:val="1"/>
          <w:szCs w:val="28"/>
          <w:lang w:eastAsia="en-US"/>
        </w:rPr>
      </w:pPr>
      <w:r>
        <w:rPr>
          <w:spacing w:val="1"/>
          <w:szCs w:val="28"/>
          <w:lang w:eastAsia="en-US"/>
        </w:rPr>
        <w:t xml:space="preserve">Эксперт при оценке заявки проводит полное исследование </w:t>
      </w:r>
      <w:r w:rsidR="00AB084C">
        <w:rPr>
          <w:spacing w:val="1"/>
          <w:szCs w:val="28"/>
          <w:lang w:eastAsia="en-US"/>
        </w:rPr>
        <w:t xml:space="preserve">документов и информации, </w:t>
      </w:r>
      <w:r>
        <w:rPr>
          <w:spacing w:val="1"/>
          <w:szCs w:val="28"/>
          <w:lang w:eastAsia="en-US"/>
        </w:rPr>
        <w:t xml:space="preserve">представленных в ее </w:t>
      </w:r>
      <w:r w:rsidR="00AB084C">
        <w:rPr>
          <w:spacing w:val="1"/>
          <w:szCs w:val="28"/>
          <w:lang w:eastAsia="en-US"/>
        </w:rPr>
        <w:t xml:space="preserve">составе. Для оценки заявки эксперт может </w:t>
      </w:r>
      <w:r w:rsidR="00AB084C" w:rsidRPr="00E82505">
        <w:rPr>
          <w:spacing w:val="1"/>
          <w:szCs w:val="28"/>
          <w:lang w:eastAsia="en-US"/>
        </w:rPr>
        <w:t xml:space="preserve">использовать информацию </w:t>
      </w:r>
      <w:r w:rsidR="002C6703" w:rsidRPr="00E82505">
        <w:rPr>
          <w:szCs w:val="28"/>
        </w:rPr>
        <w:t xml:space="preserve">из открытых источников </w:t>
      </w:r>
      <w:r w:rsidR="00AB084C" w:rsidRPr="00E82505">
        <w:rPr>
          <w:szCs w:val="28"/>
        </w:rPr>
        <w:t>в информационно-телекоммуникационной сети «Интернет».</w:t>
      </w:r>
    </w:p>
    <w:p w:rsidR="009573EC" w:rsidRPr="00E82505" w:rsidRDefault="009573EC" w:rsidP="006A618A">
      <w:pPr>
        <w:pStyle w:val="aa"/>
        <w:widowControl w:val="0"/>
        <w:numPr>
          <w:ilvl w:val="1"/>
          <w:numId w:val="10"/>
        </w:numPr>
        <w:shd w:val="clear" w:color="auto" w:fill="FFFFFF"/>
        <w:ind w:left="0" w:right="20" w:firstLine="567"/>
        <w:rPr>
          <w:spacing w:val="1"/>
          <w:szCs w:val="28"/>
          <w:lang w:eastAsia="en-US"/>
        </w:rPr>
      </w:pPr>
      <w:r w:rsidRPr="00E82505">
        <w:rPr>
          <w:spacing w:val="1"/>
          <w:szCs w:val="28"/>
          <w:lang w:eastAsia="en-US"/>
        </w:rPr>
        <w:t>Эксперт оценивает ка</w:t>
      </w:r>
      <w:r w:rsidR="00AC3036" w:rsidRPr="00E82505">
        <w:rPr>
          <w:spacing w:val="1"/>
          <w:szCs w:val="28"/>
          <w:lang w:eastAsia="en-US"/>
        </w:rPr>
        <w:t xml:space="preserve">ждую заявку, поступившую ему </w:t>
      </w:r>
      <w:r w:rsidR="00AC3036" w:rsidRPr="00E82505">
        <w:rPr>
          <w:spacing w:val="1"/>
          <w:szCs w:val="28"/>
          <w:lang w:eastAsia="en-US"/>
        </w:rPr>
        <w:br/>
        <w:t xml:space="preserve">на </w:t>
      </w:r>
      <w:r w:rsidRPr="00E82505">
        <w:rPr>
          <w:spacing w:val="1"/>
          <w:szCs w:val="28"/>
          <w:lang w:eastAsia="en-US"/>
        </w:rPr>
        <w:t>рассмотрение, по 10 критериям, перечисленным в пункте 2.18 Порядка, присваивая по каждому из них от 0 до 10 баллов (целым числом), используя рекомендуемый подход</w:t>
      </w:r>
      <w:r w:rsidR="00447601" w:rsidRPr="00E82505">
        <w:rPr>
          <w:spacing w:val="1"/>
          <w:szCs w:val="28"/>
          <w:lang w:eastAsia="en-US"/>
        </w:rPr>
        <w:t xml:space="preserve"> и рекомендации по</w:t>
      </w:r>
      <w:r w:rsidR="00286882" w:rsidRPr="00E82505">
        <w:rPr>
          <w:spacing w:val="1"/>
          <w:szCs w:val="28"/>
          <w:lang w:eastAsia="en-US"/>
        </w:rPr>
        <w:t xml:space="preserve"> определению оценок по критериям </w:t>
      </w:r>
      <w:r w:rsidR="00AC3036" w:rsidRPr="00E82505">
        <w:rPr>
          <w:spacing w:val="1"/>
          <w:szCs w:val="28"/>
          <w:lang w:eastAsia="en-US"/>
        </w:rPr>
        <w:br/>
      </w:r>
      <w:r w:rsidR="00447601" w:rsidRPr="00E82505">
        <w:rPr>
          <w:spacing w:val="1"/>
          <w:szCs w:val="28"/>
          <w:lang w:eastAsia="en-US"/>
        </w:rPr>
        <w:t xml:space="preserve">в соответствии </w:t>
      </w:r>
      <w:r w:rsidR="00B63D06" w:rsidRPr="00E82505">
        <w:rPr>
          <w:spacing w:val="1"/>
          <w:szCs w:val="28"/>
          <w:lang w:eastAsia="en-US"/>
        </w:rPr>
        <w:t>с пунктом</w:t>
      </w:r>
      <w:r w:rsidR="00447601" w:rsidRPr="00E82505">
        <w:rPr>
          <w:spacing w:val="1"/>
          <w:szCs w:val="28"/>
          <w:lang w:eastAsia="en-US"/>
        </w:rPr>
        <w:t xml:space="preserve"> 2.7</w:t>
      </w:r>
      <w:r w:rsidR="0049327A" w:rsidRPr="00E82505">
        <w:rPr>
          <w:spacing w:val="1"/>
          <w:szCs w:val="28"/>
          <w:lang w:eastAsia="en-US"/>
        </w:rPr>
        <w:t xml:space="preserve"> </w:t>
      </w:r>
      <w:r w:rsidRPr="00E82505">
        <w:rPr>
          <w:spacing w:val="1"/>
          <w:szCs w:val="28"/>
          <w:lang w:eastAsia="en-US"/>
        </w:rPr>
        <w:t>настоящих методических рекомендаций.</w:t>
      </w:r>
    </w:p>
    <w:p w:rsidR="00535FE4" w:rsidRPr="009A6AB6" w:rsidRDefault="00535FE4" w:rsidP="006A618A">
      <w:pPr>
        <w:pStyle w:val="aa"/>
        <w:widowControl w:val="0"/>
        <w:numPr>
          <w:ilvl w:val="1"/>
          <w:numId w:val="10"/>
        </w:numPr>
        <w:shd w:val="clear" w:color="auto" w:fill="FFFFFF"/>
        <w:ind w:left="0" w:right="20" w:firstLine="567"/>
        <w:rPr>
          <w:spacing w:val="1"/>
          <w:szCs w:val="28"/>
          <w:lang w:eastAsia="en-US"/>
        </w:rPr>
      </w:pPr>
      <w:r w:rsidRPr="00E82505">
        <w:rPr>
          <w:spacing w:val="1"/>
          <w:szCs w:val="28"/>
          <w:lang w:eastAsia="en-US"/>
        </w:rPr>
        <w:t>Оценка заявки сопровождается обо</w:t>
      </w:r>
      <w:r w:rsidR="00447601" w:rsidRPr="00E82505">
        <w:rPr>
          <w:spacing w:val="1"/>
          <w:szCs w:val="28"/>
          <w:lang w:eastAsia="en-US"/>
        </w:rPr>
        <w:t>сновывающим оценку</w:t>
      </w:r>
      <w:r w:rsidR="00447601">
        <w:rPr>
          <w:spacing w:val="1"/>
          <w:szCs w:val="28"/>
          <w:lang w:eastAsia="en-US"/>
        </w:rPr>
        <w:t xml:space="preserve"> комментарием эксперта.</w:t>
      </w:r>
    </w:p>
    <w:p w:rsidR="003562EA" w:rsidRPr="009A6AB6" w:rsidRDefault="000A7AB1" w:rsidP="006A618A">
      <w:pPr>
        <w:pStyle w:val="aa"/>
        <w:widowControl w:val="0"/>
        <w:numPr>
          <w:ilvl w:val="1"/>
          <w:numId w:val="10"/>
        </w:numPr>
        <w:ind w:left="0" w:right="20" w:firstLine="567"/>
        <w:rPr>
          <w:spacing w:val="1"/>
          <w:szCs w:val="28"/>
          <w:lang w:eastAsia="en-US"/>
        </w:rPr>
      </w:pPr>
      <w:r>
        <w:rPr>
          <w:rFonts w:eastAsiaTheme="minorHAnsi"/>
          <w:szCs w:val="28"/>
          <w:lang w:eastAsia="en-US"/>
        </w:rPr>
        <w:t>Количество баллов</w:t>
      </w:r>
      <w:r w:rsidR="00535FE4" w:rsidRPr="009A6AB6">
        <w:rPr>
          <w:rFonts w:eastAsiaTheme="minorHAnsi"/>
          <w:szCs w:val="28"/>
          <w:lang w:eastAsia="en-US"/>
        </w:rPr>
        <w:t xml:space="preserve"> эксперт</w:t>
      </w:r>
      <w:r w:rsidR="00447601">
        <w:rPr>
          <w:rFonts w:eastAsiaTheme="minorHAnsi"/>
          <w:szCs w:val="28"/>
          <w:lang w:eastAsia="en-US"/>
        </w:rPr>
        <w:t>а</w:t>
      </w:r>
      <w:r w:rsidR="003562EA" w:rsidRPr="009A6AB6">
        <w:rPr>
          <w:rFonts w:eastAsiaTheme="minorHAnsi"/>
          <w:szCs w:val="28"/>
          <w:lang w:eastAsia="en-US"/>
        </w:rPr>
        <w:t xml:space="preserve"> по заявке рассчитывается как сумма баллов, присвоенных заявке по каждому критерию</w:t>
      </w:r>
      <w:r w:rsidR="009573EC" w:rsidRPr="009A6AB6">
        <w:rPr>
          <w:rFonts w:eastAsiaTheme="minorHAnsi"/>
          <w:szCs w:val="28"/>
          <w:lang w:eastAsia="en-US"/>
        </w:rPr>
        <w:t xml:space="preserve">, умноженных </w:t>
      </w:r>
      <w:r w:rsidR="00AC3036">
        <w:rPr>
          <w:rFonts w:eastAsiaTheme="minorHAnsi"/>
          <w:szCs w:val="28"/>
          <w:lang w:eastAsia="en-US"/>
        </w:rPr>
        <w:br/>
      </w:r>
      <w:r w:rsidR="009573EC" w:rsidRPr="009A6AB6">
        <w:rPr>
          <w:rFonts w:eastAsiaTheme="minorHAnsi"/>
          <w:szCs w:val="28"/>
          <w:lang w:eastAsia="en-US"/>
        </w:rPr>
        <w:t xml:space="preserve">на соответствующий </w:t>
      </w:r>
      <w:r w:rsidR="00535FE4" w:rsidRPr="009A6AB6">
        <w:rPr>
          <w:rFonts w:eastAsiaTheme="minorHAnsi"/>
          <w:szCs w:val="28"/>
          <w:lang w:eastAsia="en-US"/>
        </w:rPr>
        <w:t>коэффициент</w:t>
      </w:r>
      <w:r w:rsidR="009573EC" w:rsidRPr="009A6AB6">
        <w:rPr>
          <w:rFonts w:eastAsiaTheme="minorHAnsi"/>
          <w:szCs w:val="28"/>
          <w:lang w:eastAsia="en-US"/>
        </w:rPr>
        <w:t xml:space="preserve"> значимости критерия.</w:t>
      </w:r>
    </w:p>
    <w:p w:rsidR="00535FE4" w:rsidRPr="009A6AB6" w:rsidRDefault="00535FE4" w:rsidP="006A618A">
      <w:pPr>
        <w:pStyle w:val="aa"/>
        <w:widowControl w:val="0"/>
        <w:numPr>
          <w:ilvl w:val="1"/>
          <w:numId w:val="10"/>
        </w:numPr>
        <w:ind w:left="0" w:right="20" w:firstLine="567"/>
        <w:rPr>
          <w:spacing w:val="1"/>
          <w:szCs w:val="28"/>
          <w:lang w:eastAsia="en-US"/>
        </w:rPr>
      </w:pPr>
      <w:r w:rsidRPr="009A6AB6">
        <w:rPr>
          <w:bCs/>
          <w:spacing w:val="1"/>
          <w:szCs w:val="28"/>
        </w:rPr>
        <w:t>Коэффициенты значимости критериев оценки заявок:</w:t>
      </w:r>
    </w:p>
    <w:p w:rsidR="00535FE4" w:rsidRPr="009A6AB6" w:rsidRDefault="00535FE4" w:rsidP="00535FE4">
      <w:pPr>
        <w:widowControl w:val="0"/>
        <w:ind w:right="20"/>
        <w:rPr>
          <w:spacing w:val="1"/>
          <w:szCs w:val="28"/>
          <w:lang w:eastAsia="en-US"/>
        </w:rPr>
      </w:pPr>
    </w:p>
    <w:tbl>
      <w:tblPr>
        <w:tblStyle w:val="ab"/>
        <w:tblW w:w="0" w:type="auto"/>
        <w:tblLayout w:type="fixed"/>
        <w:tblLook w:val="04A0" w:firstRow="1" w:lastRow="0" w:firstColumn="1" w:lastColumn="0" w:noHBand="0" w:noVBand="1"/>
      </w:tblPr>
      <w:tblGrid>
        <w:gridCol w:w="959"/>
        <w:gridCol w:w="5386"/>
        <w:gridCol w:w="1985"/>
        <w:gridCol w:w="1951"/>
      </w:tblGrid>
      <w:tr w:rsidR="009A6AB6" w:rsidRPr="009A6AB6" w:rsidTr="00CF4083">
        <w:trPr>
          <w:trHeight w:val="702"/>
        </w:trPr>
        <w:tc>
          <w:tcPr>
            <w:tcW w:w="959" w:type="dxa"/>
            <w:vMerge w:val="restart"/>
          </w:tcPr>
          <w:p w:rsidR="009A6AB6" w:rsidRPr="009A6AB6" w:rsidRDefault="009A6AB6" w:rsidP="00535FE4">
            <w:pPr>
              <w:widowControl w:val="0"/>
              <w:ind w:right="20" w:firstLine="0"/>
              <w:rPr>
                <w:rFonts w:ascii="Times New Roman" w:hAnsi="Times New Roman" w:cs="Times New Roman"/>
                <w:spacing w:val="1"/>
                <w:szCs w:val="28"/>
              </w:rPr>
            </w:pPr>
            <w:r w:rsidRPr="009A6AB6">
              <w:rPr>
                <w:rFonts w:ascii="Times New Roman" w:hAnsi="Times New Roman" w:cs="Times New Roman"/>
                <w:spacing w:val="1"/>
                <w:szCs w:val="28"/>
              </w:rPr>
              <w:t>№</w:t>
            </w:r>
          </w:p>
        </w:tc>
        <w:tc>
          <w:tcPr>
            <w:tcW w:w="5386" w:type="dxa"/>
            <w:vMerge w:val="restart"/>
          </w:tcPr>
          <w:p w:rsidR="009A6AB6" w:rsidRPr="009A6AB6" w:rsidRDefault="009A6AB6" w:rsidP="00535FE4">
            <w:pPr>
              <w:widowControl w:val="0"/>
              <w:ind w:right="20" w:firstLine="0"/>
              <w:rPr>
                <w:rFonts w:ascii="Times New Roman" w:hAnsi="Times New Roman" w:cs="Times New Roman"/>
                <w:spacing w:val="1"/>
                <w:szCs w:val="28"/>
              </w:rPr>
            </w:pPr>
            <w:r w:rsidRPr="009A6AB6">
              <w:rPr>
                <w:rFonts w:ascii="Times New Roman" w:hAnsi="Times New Roman" w:cs="Times New Roman"/>
                <w:spacing w:val="1"/>
                <w:szCs w:val="28"/>
              </w:rPr>
              <w:t xml:space="preserve">Критерии оценки заявок </w:t>
            </w:r>
          </w:p>
        </w:tc>
        <w:tc>
          <w:tcPr>
            <w:tcW w:w="3936" w:type="dxa"/>
            <w:gridSpan w:val="2"/>
          </w:tcPr>
          <w:p w:rsidR="009A6AB6" w:rsidRPr="009A6AB6" w:rsidRDefault="009A6AB6" w:rsidP="009A6AB6">
            <w:pPr>
              <w:widowControl w:val="0"/>
              <w:ind w:right="20" w:firstLine="0"/>
              <w:jc w:val="center"/>
              <w:rPr>
                <w:rFonts w:ascii="Times New Roman" w:hAnsi="Times New Roman" w:cs="Times New Roman"/>
                <w:spacing w:val="1"/>
                <w:szCs w:val="28"/>
              </w:rPr>
            </w:pPr>
            <w:r>
              <w:rPr>
                <w:rFonts w:ascii="Times New Roman" w:hAnsi="Times New Roman" w:cs="Times New Roman"/>
                <w:spacing w:val="1"/>
                <w:szCs w:val="28"/>
              </w:rPr>
              <w:t>Коэффициент значимости для заявок с запрашиваемой суммой гранта</w:t>
            </w:r>
            <w:r w:rsidR="004439DE">
              <w:rPr>
                <w:rFonts w:ascii="Times New Roman" w:hAnsi="Times New Roman" w:cs="Times New Roman"/>
                <w:spacing w:val="1"/>
                <w:szCs w:val="28"/>
              </w:rPr>
              <w:t xml:space="preserve"> в форме субсидии</w:t>
            </w:r>
          </w:p>
        </w:tc>
      </w:tr>
      <w:tr w:rsidR="00E259E7" w:rsidRPr="009A6AB6" w:rsidTr="00CF4083">
        <w:trPr>
          <w:trHeight w:val="701"/>
        </w:trPr>
        <w:tc>
          <w:tcPr>
            <w:tcW w:w="959" w:type="dxa"/>
            <w:vMerge/>
          </w:tcPr>
          <w:p w:rsidR="00E259E7" w:rsidRPr="009A6AB6" w:rsidRDefault="00E259E7" w:rsidP="00535FE4">
            <w:pPr>
              <w:widowControl w:val="0"/>
              <w:ind w:right="20" w:firstLine="0"/>
              <w:rPr>
                <w:spacing w:val="1"/>
                <w:szCs w:val="28"/>
              </w:rPr>
            </w:pPr>
          </w:p>
        </w:tc>
        <w:tc>
          <w:tcPr>
            <w:tcW w:w="5386" w:type="dxa"/>
            <w:vMerge/>
          </w:tcPr>
          <w:p w:rsidR="00E259E7" w:rsidRPr="009A6AB6" w:rsidRDefault="00E259E7" w:rsidP="00535FE4">
            <w:pPr>
              <w:widowControl w:val="0"/>
              <w:ind w:right="20" w:firstLine="0"/>
              <w:rPr>
                <w:spacing w:val="1"/>
                <w:szCs w:val="28"/>
              </w:rPr>
            </w:pPr>
          </w:p>
        </w:tc>
        <w:tc>
          <w:tcPr>
            <w:tcW w:w="1985" w:type="dxa"/>
          </w:tcPr>
          <w:p w:rsidR="00E259E7" w:rsidRPr="009A6AB6" w:rsidRDefault="00E259E7" w:rsidP="00535FE4">
            <w:pPr>
              <w:widowControl w:val="0"/>
              <w:ind w:right="20" w:firstLine="0"/>
              <w:rPr>
                <w:rFonts w:ascii="Times New Roman" w:hAnsi="Times New Roman" w:cs="Times New Roman"/>
                <w:spacing w:val="1"/>
                <w:szCs w:val="28"/>
              </w:rPr>
            </w:pPr>
            <w:r w:rsidRPr="009A6AB6">
              <w:rPr>
                <w:rFonts w:ascii="Times New Roman" w:hAnsi="Times New Roman" w:cs="Times New Roman"/>
                <w:spacing w:val="1"/>
                <w:szCs w:val="28"/>
              </w:rPr>
              <w:t>Не более 1 млн. рублей</w:t>
            </w:r>
          </w:p>
        </w:tc>
        <w:tc>
          <w:tcPr>
            <w:tcW w:w="1951" w:type="dxa"/>
          </w:tcPr>
          <w:p w:rsidR="00E259E7" w:rsidRPr="009A6AB6" w:rsidRDefault="00E259E7" w:rsidP="00535FE4">
            <w:pPr>
              <w:widowControl w:val="0"/>
              <w:ind w:right="20" w:firstLine="0"/>
              <w:rPr>
                <w:rFonts w:ascii="Times New Roman" w:hAnsi="Times New Roman" w:cs="Times New Roman"/>
                <w:spacing w:val="1"/>
                <w:szCs w:val="28"/>
              </w:rPr>
            </w:pPr>
            <w:r w:rsidRPr="00BC49B9">
              <w:rPr>
                <w:rFonts w:ascii="Times New Roman" w:hAnsi="Times New Roman" w:cs="Times New Roman"/>
                <w:spacing w:val="1"/>
                <w:szCs w:val="28"/>
              </w:rPr>
              <w:t>Свыше 1 млн. рублей</w:t>
            </w:r>
          </w:p>
        </w:tc>
      </w:tr>
      <w:tr w:rsidR="00E259E7" w:rsidRPr="009A6AB6" w:rsidTr="00CF4083">
        <w:tc>
          <w:tcPr>
            <w:tcW w:w="959" w:type="dxa"/>
          </w:tcPr>
          <w:p w:rsidR="00E259E7" w:rsidRPr="00C2097E" w:rsidRDefault="00E259E7" w:rsidP="006A618A">
            <w:pPr>
              <w:pStyle w:val="aa"/>
              <w:widowControl w:val="0"/>
              <w:numPr>
                <w:ilvl w:val="0"/>
                <w:numId w:val="12"/>
              </w:numPr>
              <w:ind w:right="20"/>
              <w:rPr>
                <w:rFonts w:ascii="Times New Roman" w:hAnsi="Times New Roman" w:cs="Times New Roman"/>
                <w:spacing w:val="1"/>
                <w:szCs w:val="28"/>
              </w:rPr>
            </w:pPr>
          </w:p>
        </w:tc>
        <w:tc>
          <w:tcPr>
            <w:tcW w:w="5386" w:type="dxa"/>
          </w:tcPr>
          <w:p w:rsidR="00E259E7" w:rsidRPr="009A6AB6" w:rsidRDefault="00E259E7" w:rsidP="00F631B5">
            <w:pPr>
              <w:widowControl w:val="0"/>
              <w:autoSpaceDE w:val="0"/>
              <w:autoSpaceDN w:val="0"/>
              <w:ind w:firstLine="0"/>
              <w:rPr>
                <w:rFonts w:ascii="Times New Roman" w:hAnsi="Times New Roman" w:cs="Times New Roman"/>
                <w:szCs w:val="28"/>
              </w:rPr>
            </w:pPr>
            <w:r w:rsidRPr="009A6AB6">
              <w:rPr>
                <w:rFonts w:ascii="Times New Roman" w:hAnsi="Times New Roman" w:cs="Times New Roman"/>
                <w:szCs w:val="28"/>
              </w:rPr>
              <w:t>Актуальность и социальная значимость проекта</w:t>
            </w:r>
          </w:p>
        </w:tc>
        <w:tc>
          <w:tcPr>
            <w:tcW w:w="1985"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2</w:t>
            </w:r>
          </w:p>
        </w:tc>
        <w:tc>
          <w:tcPr>
            <w:tcW w:w="1951"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1</w:t>
            </w:r>
          </w:p>
        </w:tc>
      </w:tr>
      <w:tr w:rsidR="00E259E7" w:rsidRPr="009A6AB6" w:rsidTr="00CF4083">
        <w:tc>
          <w:tcPr>
            <w:tcW w:w="959" w:type="dxa"/>
          </w:tcPr>
          <w:p w:rsidR="00E259E7" w:rsidRPr="00C2097E" w:rsidRDefault="00E259E7" w:rsidP="006A618A">
            <w:pPr>
              <w:pStyle w:val="aa"/>
              <w:widowControl w:val="0"/>
              <w:numPr>
                <w:ilvl w:val="0"/>
                <w:numId w:val="12"/>
              </w:numPr>
              <w:ind w:right="20"/>
              <w:rPr>
                <w:rFonts w:ascii="Times New Roman" w:hAnsi="Times New Roman" w:cs="Times New Roman"/>
                <w:spacing w:val="1"/>
                <w:szCs w:val="28"/>
              </w:rPr>
            </w:pPr>
          </w:p>
        </w:tc>
        <w:tc>
          <w:tcPr>
            <w:tcW w:w="5386" w:type="dxa"/>
          </w:tcPr>
          <w:p w:rsidR="00E259E7" w:rsidRPr="009A6AB6" w:rsidRDefault="00E259E7" w:rsidP="00F631B5">
            <w:pPr>
              <w:widowControl w:val="0"/>
              <w:autoSpaceDE w:val="0"/>
              <w:autoSpaceDN w:val="0"/>
              <w:ind w:firstLine="0"/>
              <w:rPr>
                <w:rFonts w:ascii="Times New Roman" w:hAnsi="Times New Roman" w:cs="Times New Roman"/>
                <w:szCs w:val="28"/>
              </w:rPr>
            </w:pPr>
            <w:proofErr w:type="spellStart"/>
            <w:r w:rsidRPr="009A6AB6">
              <w:rPr>
                <w:rFonts w:ascii="Times New Roman" w:hAnsi="Times New Roman" w:cs="Times New Roman"/>
                <w:szCs w:val="28"/>
              </w:rPr>
              <w:t>Инновационность</w:t>
            </w:r>
            <w:proofErr w:type="spellEnd"/>
            <w:r w:rsidRPr="009A6AB6">
              <w:rPr>
                <w:rFonts w:ascii="Times New Roman" w:hAnsi="Times New Roman" w:cs="Times New Roman"/>
                <w:szCs w:val="28"/>
              </w:rPr>
              <w:t>, уникальность проекта</w:t>
            </w:r>
          </w:p>
        </w:tc>
        <w:tc>
          <w:tcPr>
            <w:tcW w:w="1985"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0,5</w:t>
            </w:r>
          </w:p>
        </w:tc>
        <w:tc>
          <w:tcPr>
            <w:tcW w:w="1951"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0,5</w:t>
            </w:r>
          </w:p>
        </w:tc>
      </w:tr>
      <w:tr w:rsidR="00E259E7" w:rsidRPr="009A6AB6" w:rsidTr="00CF4083">
        <w:tc>
          <w:tcPr>
            <w:tcW w:w="959" w:type="dxa"/>
          </w:tcPr>
          <w:p w:rsidR="00E259E7" w:rsidRPr="00C2097E" w:rsidRDefault="00E259E7" w:rsidP="006A618A">
            <w:pPr>
              <w:pStyle w:val="aa"/>
              <w:widowControl w:val="0"/>
              <w:numPr>
                <w:ilvl w:val="0"/>
                <w:numId w:val="12"/>
              </w:numPr>
              <w:ind w:right="20"/>
              <w:rPr>
                <w:rFonts w:ascii="Times New Roman" w:hAnsi="Times New Roman" w:cs="Times New Roman"/>
                <w:spacing w:val="1"/>
                <w:szCs w:val="28"/>
              </w:rPr>
            </w:pPr>
          </w:p>
          <w:p w:rsidR="00E259E7" w:rsidRPr="00C2097E" w:rsidRDefault="00E259E7" w:rsidP="00601C9A">
            <w:pPr>
              <w:widowControl w:val="0"/>
              <w:ind w:left="360" w:right="20" w:firstLine="0"/>
              <w:rPr>
                <w:rFonts w:ascii="Times New Roman" w:hAnsi="Times New Roman" w:cs="Times New Roman"/>
                <w:spacing w:val="1"/>
                <w:szCs w:val="28"/>
              </w:rPr>
            </w:pPr>
          </w:p>
        </w:tc>
        <w:tc>
          <w:tcPr>
            <w:tcW w:w="5386" w:type="dxa"/>
          </w:tcPr>
          <w:p w:rsidR="00E259E7" w:rsidRPr="008E4259" w:rsidRDefault="005D5C40" w:rsidP="00F631B5">
            <w:pPr>
              <w:widowControl w:val="0"/>
              <w:autoSpaceDE w:val="0"/>
              <w:autoSpaceDN w:val="0"/>
              <w:ind w:firstLine="0"/>
              <w:rPr>
                <w:rFonts w:ascii="Times New Roman" w:hAnsi="Times New Roman" w:cs="Times New Roman"/>
                <w:szCs w:val="28"/>
              </w:rPr>
            </w:pPr>
            <w:r w:rsidRPr="008E4259">
              <w:rPr>
                <w:rFonts w:ascii="Times New Roman" w:hAnsi="Times New Roman" w:cs="Times New Roman"/>
                <w:szCs w:val="28"/>
              </w:rPr>
              <w:t xml:space="preserve">Логичность и связность </w:t>
            </w:r>
            <w:r w:rsidR="00E259E7" w:rsidRPr="008E4259">
              <w:rPr>
                <w:rFonts w:ascii="Times New Roman" w:hAnsi="Times New Roman" w:cs="Times New Roman"/>
                <w:szCs w:val="28"/>
              </w:rPr>
              <w:t>календарного плана проекта</w:t>
            </w:r>
          </w:p>
        </w:tc>
        <w:tc>
          <w:tcPr>
            <w:tcW w:w="1985" w:type="dxa"/>
          </w:tcPr>
          <w:p w:rsidR="00E259E7" w:rsidRPr="009A6AB6" w:rsidRDefault="00BD454E"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1,5</w:t>
            </w:r>
          </w:p>
        </w:tc>
        <w:tc>
          <w:tcPr>
            <w:tcW w:w="1951"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1</w:t>
            </w:r>
          </w:p>
        </w:tc>
      </w:tr>
      <w:tr w:rsidR="00E259E7" w:rsidRPr="009A6AB6" w:rsidTr="00CF4083">
        <w:tc>
          <w:tcPr>
            <w:tcW w:w="959" w:type="dxa"/>
          </w:tcPr>
          <w:p w:rsidR="00E259E7" w:rsidRPr="00C2097E" w:rsidRDefault="00E259E7" w:rsidP="006A618A">
            <w:pPr>
              <w:pStyle w:val="aa"/>
              <w:widowControl w:val="0"/>
              <w:numPr>
                <w:ilvl w:val="0"/>
                <w:numId w:val="12"/>
              </w:numPr>
              <w:ind w:right="20"/>
              <w:rPr>
                <w:rFonts w:ascii="Times New Roman" w:hAnsi="Times New Roman" w:cs="Times New Roman"/>
                <w:spacing w:val="1"/>
                <w:szCs w:val="28"/>
              </w:rPr>
            </w:pPr>
          </w:p>
        </w:tc>
        <w:tc>
          <w:tcPr>
            <w:tcW w:w="5386" w:type="dxa"/>
          </w:tcPr>
          <w:p w:rsidR="00E259E7" w:rsidRPr="008E4259" w:rsidRDefault="00E259E7" w:rsidP="00F631B5">
            <w:pPr>
              <w:widowControl w:val="0"/>
              <w:autoSpaceDE w:val="0"/>
              <w:autoSpaceDN w:val="0"/>
              <w:ind w:firstLine="0"/>
              <w:rPr>
                <w:rFonts w:ascii="Times New Roman" w:hAnsi="Times New Roman" w:cs="Times New Roman"/>
                <w:szCs w:val="28"/>
              </w:rPr>
            </w:pPr>
            <w:r w:rsidRPr="008E4259">
              <w:rPr>
                <w:rFonts w:ascii="Times New Roman" w:hAnsi="Times New Roman" w:cs="Times New Roman"/>
                <w:szCs w:val="28"/>
              </w:rPr>
              <w:t>Реалистичность бюджета проекта и обоснованность планируемых расходов</w:t>
            </w:r>
          </w:p>
        </w:tc>
        <w:tc>
          <w:tcPr>
            <w:tcW w:w="1985"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1</w:t>
            </w:r>
          </w:p>
        </w:tc>
        <w:tc>
          <w:tcPr>
            <w:tcW w:w="1951"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1,5</w:t>
            </w:r>
          </w:p>
        </w:tc>
      </w:tr>
      <w:tr w:rsidR="00E259E7" w:rsidRPr="009A6AB6" w:rsidTr="00CF4083">
        <w:tc>
          <w:tcPr>
            <w:tcW w:w="959" w:type="dxa"/>
          </w:tcPr>
          <w:p w:rsidR="00E259E7" w:rsidRPr="00C2097E" w:rsidRDefault="00E259E7" w:rsidP="006A618A">
            <w:pPr>
              <w:pStyle w:val="aa"/>
              <w:widowControl w:val="0"/>
              <w:numPr>
                <w:ilvl w:val="0"/>
                <w:numId w:val="12"/>
              </w:numPr>
              <w:ind w:right="20"/>
              <w:rPr>
                <w:rFonts w:ascii="Times New Roman" w:hAnsi="Times New Roman" w:cs="Times New Roman"/>
                <w:spacing w:val="1"/>
                <w:szCs w:val="28"/>
              </w:rPr>
            </w:pPr>
          </w:p>
        </w:tc>
        <w:tc>
          <w:tcPr>
            <w:tcW w:w="5386" w:type="dxa"/>
          </w:tcPr>
          <w:p w:rsidR="00E259E7" w:rsidRPr="008E4259" w:rsidRDefault="00E259E7" w:rsidP="00F631B5">
            <w:pPr>
              <w:widowControl w:val="0"/>
              <w:autoSpaceDE w:val="0"/>
              <w:autoSpaceDN w:val="0"/>
              <w:ind w:firstLine="0"/>
              <w:rPr>
                <w:rFonts w:ascii="Times New Roman" w:hAnsi="Times New Roman" w:cs="Times New Roman"/>
                <w:szCs w:val="28"/>
              </w:rPr>
            </w:pPr>
            <w:r w:rsidRPr="008E4259">
              <w:rPr>
                <w:rFonts w:ascii="Times New Roman" w:hAnsi="Times New Roman" w:cs="Times New Roman"/>
                <w:szCs w:val="28"/>
              </w:rPr>
              <w:t>Соотношение планируемых расходов и ожидаемых результатов проекта</w:t>
            </w:r>
          </w:p>
        </w:tc>
        <w:tc>
          <w:tcPr>
            <w:tcW w:w="1985"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2</w:t>
            </w:r>
          </w:p>
        </w:tc>
        <w:tc>
          <w:tcPr>
            <w:tcW w:w="1951"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1</w:t>
            </w:r>
          </w:p>
        </w:tc>
      </w:tr>
      <w:tr w:rsidR="00E259E7" w:rsidRPr="009A6AB6" w:rsidTr="00CF4083">
        <w:tc>
          <w:tcPr>
            <w:tcW w:w="959" w:type="dxa"/>
          </w:tcPr>
          <w:p w:rsidR="00E259E7" w:rsidRPr="00C2097E" w:rsidRDefault="00E259E7" w:rsidP="006A618A">
            <w:pPr>
              <w:pStyle w:val="aa"/>
              <w:widowControl w:val="0"/>
              <w:numPr>
                <w:ilvl w:val="0"/>
                <w:numId w:val="12"/>
              </w:numPr>
              <w:ind w:right="20"/>
              <w:rPr>
                <w:rFonts w:ascii="Times New Roman" w:hAnsi="Times New Roman" w:cs="Times New Roman"/>
                <w:spacing w:val="1"/>
                <w:szCs w:val="28"/>
              </w:rPr>
            </w:pPr>
          </w:p>
          <w:p w:rsidR="00E259E7" w:rsidRPr="00C2097E" w:rsidRDefault="00E259E7" w:rsidP="00F631B5">
            <w:pPr>
              <w:widowControl w:val="0"/>
              <w:ind w:right="20" w:firstLine="0"/>
              <w:rPr>
                <w:rFonts w:ascii="Times New Roman" w:hAnsi="Times New Roman" w:cs="Times New Roman"/>
                <w:spacing w:val="1"/>
                <w:szCs w:val="28"/>
              </w:rPr>
            </w:pPr>
          </w:p>
        </w:tc>
        <w:tc>
          <w:tcPr>
            <w:tcW w:w="5386" w:type="dxa"/>
          </w:tcPr>
          <w:p w:rsidR="00E259E7" w:rsidRPr="009A6AB6" w:rsidRDefault="00E259E7" w:rsidP="00F631B5">
            <w:pPr>
              <w:widowControl w:val="0"/>
              <w:autoSpaceDE w:val="0"/>
              <w:autoSpaceDN w:val="0"/>
              <w:ind w:firstLine="0"/>
              <w:rPr>
                <w:rFonts w:ascii="Times New Roman" w:hAnsi="Times New Roman" w:cs="Times New Roman"/>
                <w:szCs w:val="28"/>
              </w:rPr>
            </w:pPr>
            <w:r w:rsidRPr="009A6AB6">
              <w:rPr>
                <w:rFonts w:ascii="Times New Roman" w:hAnsi="Times New Roman" w:cs="Times New Roman"/>
                <w:szCs w:val="28"/>
              </w:rPr>
              <w:t>Масштаб реализации проекта</w:t>
            </w:r>
          </w:p>
        </w:tc>
        <w:tc>
          <w:tcPr>
            <w:tcW w:w="1985"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0</w:t>
            </w:r>
            <w:r w:rsidR="00BD454E">
              <w:rPr>
                <w:rFonts w:ascii="Times New Roman" w:hAnsi="Times New Roman" w:cs="Times New Roman"/>
                <w:spacing w:val="1"/>
                <w:szCs w:val="28"/>
              </w:rPr>
              <w:t>,5</w:t>
            </w:r>
          </w:p>
        </w:tc>
        <w:tc>
          <w:tcPr>
            <w:tcW w:w="1951" w:type="dxa"/>
          </w:tcPr>
          <w:p w:rsidR="00E259E7" w:rsidRPr="009A6AB6" w:rsidRDefault="00C406E6"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1</w:t>
            </w:r>
          </w:p>
        </w:tc>
      </w:tr>
      <w:tr w:rsidR="00E259E7" w:rsidRPr="009A6AB6" w:rsidTr="00CF4083">
        <w:tc>
          <w:tcPr>
            <w:tcW w:w="959" w:type="dxa"/>
          </w:tcPr>
          <w:p w:rsidR="00E259E7" w:rsidRPr="00C2097E" w:rsidRDefault="00E259E7" w:rsidP="006A618A">
            <w:pPr>
              <w:pStyle w:val="aa"/>
              <w:widowControl w:val="0"/>
              <w:numPr>
                <w:ilvl w:val="0"/>
                <w:numId w:val="12"/>
              </w:numPr>
              <w:ind w:right="20"/>
              <w:rPr>
                <w:rFonts w:ascii="Times New Roman" w:hAnsi="Times New Roman" w:cs="Times New Roman"/>
                <w:spacing w:val="1"/>
                <w:szCs w:val="28"/>
              </w:rPr>
            </w:pPr>
          </w:p>
        </w:tc>
        <w:tc>
          <w:tcPr>
            <w:tcW w:w="5386" w:type="dxa"/>
          </w:tcPr>
          <w:p w:rsidR="00E259E7" w:rsidRPr="009A6AB6" w:rsidRDefault="00E259E7" w:rsidP="005D5C40">
            <w:pPr>
              <w:widowControl w:val="0"/>
              <w:autoSpaceDE w:val="0"/>
              <w:autoSpaceDN w:val="0"/>
              <w:ind w:firstLine="0"/>
              <w:jc w:val="left"/>
              <w:rPr>
                <w:rFonts w:ascii="Times New Roman" w:hAnsi="Times New Roman" w:cs="Times New Roman"/>
                <w:strike/>
                <w:szCs w:val="28"/>
              </w:rPr>
            </w:pPr>
            <w:r w:rsidRPr="009A6AB6">
              <w:rPr>
                <w:rFonts w:ascii="Times New Roman" w:hAnsi="Times New Roman" w:cs="Times New Roman"/>
                <w:szCs w:val="28"/>
              </w:rPr>
              <w:t>Софинансирование проекта (внебюджетные средства)</w:t>
            </w:r>
          </w:p>
        </w:tc>
        <w:tc>
          <w:tcPr>
            <w:tcW w:w="1985"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0,5</w:t>
            </w:r>
          </w:p>
        </w:tc>
        <w:tc>
          <w:tcPr>
            <w:tcW w:w="1951"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1</w:t>
            </w:r>
          </w:p>
        </w:tc>
      </w:tr>
      <w:tr w:rsidR="00E259E7" w:rsidRPr="009A6AB6" w:rsidTr="00CF4083">
        <w:tc>
          <w:tcPr>
            <w:tcW w:w="959" w:type="dxa"/>
          </w:tcPr>
          <w:p w:rsidR="00E259E7" w:rsidRPr="00C2097E" w:rsidRDefault="00E259E7" w:rsidP="006A618A">
            <w:pPr>
              <w:pStyle w:val="aa"/>
              <w:widowControl w:val="0"/>
              <w:numPr>
                <w:ilvl w:val="0"/>
                <w:numId w:val="12"/>
              </w:numPr>
              <w:ind w:right="20"/>
              <w:rPr>
                <w:rFonts w:ascii="Times New Roman" w:hAnsi="Times New Roman" w:cs="Times New Roman"/>
                <w:spacing w:val="1"/>
                <w:szCs w:val="28"/>
              </w:rPr>
            </w:pPr>
          </w:p>
        </w:tc>
        <w:tc>
          <w:tcPr>
            <w:tcW w:w="5386" w:type="dxa"/>
          </w:tcPr>
          <w:p w:rsidR="00E259E7" w:rsidRPr="009A6AB6" w:rsidRDefault="00E259E7" w:rsidP="00F631B5">
            <w:pPr>
              <w:widowControl w:val="0"/>
              <w:autoSpaceDE w:val="0"/>
              <w:autoSpaceDN w:val="0"/>
              <w:ind w:firstLine="0"/>
              <w:rPr>
                <w:rFonts w:ascii="Times New Roman" w:hAnsi="Times New Roman" w:cs="Times New Roman"/>
                <w:szCs w:val="28"/>
              </w:rPr>
            </w:pPr>
            <w:r w:rsidRPr="009A6AB6">
              <w:rPr>
                <w:rFonts w:ascii="Times New Roman" w:hAnsi="Times New Roman" w:cs="Times New Roman"/>
                <w:szCs w:val="28"/>
              </w:rPr>
              <w:t>О</w:t>
            </w:r>
            <w:r w:rsidR="005D5C40">
              <w:rPr>
                <w:rFonts w:ascii="Times New Roman" w:hAnsi="Times New Roman" w:cs="Times New Roman"/>
                <w:szCs w:val="28"/>
              </w:rPr>
              <w:t xml:space="preserve">пыт </w:t>
            </w:r>
            <w:r w:rsidR="005D5C40" w:rsidRPr="008E4259">
              <w:rPr>
                <w:rFonts w:ascii="Times New Roman" w:hAnsi="Times New Roman" w:cs="Times New Roman"/>
                <w:szCs w:val="28"/>
                <w:shd w:val="clear" w:color="auto" w:fill="FFFFFF" w:themeFill="background1"/>
              </w:rPr>
              <w:t>СО НКО</w:t>
            </w:r>
            <w:r w:rsidRPr="009A6AB6">
              <w:rPr>
                <w:rFonts w:ascii="Times New Roman" w:hAnsi="Times New Roman" w:cs="Times New Roman"/>
                <w:szCs w:val="28"/>
              </w:rPr>
              <w:t xml:space="preserve"> по успешной реализации аналогичных проектов</w:t>
            </w:r>
          </w:p>
        </w:tc>
        <w:tc>
          <w:tcPr>
            <w:tcW w:w="1985"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0,5</w:t>
            </w:r>
          </w:p>
        </w:tc>
        <w:tc>
          <w:tcPr>
            <w:tcW w:w="1951" w:type="dxa"/>
          </w:tcPr>
          <w:p w:rsidR="00E259E7" w:rsidRPr="009A6AB6" w:rsidRDefault="00770E5A"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1</w:t>
            </w:r>
          </w:p>
        </w:tc>
      </w:tr>
      <w:tr w:rsidR="00E259E7" w:rsidRPr="009A6AB6" w:rsidTr="00CF4083">
        <w:tc>
          <w:tcPr>
            <w:tcW w:w="959" w:type="dxa"/>
          </w:tcPr>
          <w:p w:rsidR="00E259E7" w:rsidRPr="00C2097E" w:rsidRDefault="00E259E7" w:rsidP="006A618A">
            <w:pPr>
              <w:pStyle w:val="aa"/>
              <w:widowControl w:val="0"/>
              <w:numPr>
                <w:ilvl w:val="0"/>
                <w:numId w:val="12"/>
              </w:numPr>
              <w:ind w:right="20"/>
              <w:rPr>
                <w:rFonts w:ascii="Times New Roman" w:hAnsi="Times New Roman" w:cs="Times New Roman"/>
                <w:spacing w:val="1"/>
                <w:szCs w:val="28"/>
              </w:rPr>
            </w:pPr>
          </w:p>
        </w:tc>
        <w:tc>
          <w:tcPr>
            <w:tcW w:w="5386" w:type="dxa"/>
          </w:tcPr>
          <w:p w:rsidR="00E259E7" w:rsidRPr="009A6AB6" w:rsidRDefault="00E259E7" w:rsidP="00F631B5">
            <w:pPr>
              <w:widowControl w:val="0"/>
              <w:autoSpaceDE w:val="0"/>
              <w:autoSpaceDN w:val="0"/>
              <w:ind w:firstLine="0"/>
              <w:rPr>
                <w:rFonts w:ascii="Times New Roman" w:hAnsi="Times New Roman" w:cs="Times New Roman"/>
                <w:szCs w:val="28"/>
              </w:rPr>
            </w:pPr>
            <w:r w:rsidRPr="009A6AB6">
              <w:rPr>
                <w:rFonts w:ascii="Times New Roman" w:hAnsi="Times New Roman" w:cs="Times New Roman"/>
                <w:szCs w:val="28"/>
              </w:rPr>
              <w:t>Соответствие опыта и компетенций команды проекта планируемой деятельности</w:t>
            </w:r>
          </w:p>
        </w:tc>
        <w:tc>
          <w:tcPr>
            <w:tcW w:w="1985"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1</w:t>
            </w:r>
          </w:p>
        </w:tc>
        <w:tc>
          <w:tcPr>
            <w:tcW w:w="1951" w:type="dxa"/>
          </w:tcPr>
          <w:p w:rsidR="00E259E7" w:rsidRPr="009A6AB6" w:rsidRDefault="00E259E7" w:rsidP="00F631B5">
            <w:pPr>
              <w:widowControl w:val="0"/>
              <w:ind w:right="20" w:firstLine="0"/>
              <w:rPr>
                <w:rFonts w:ascii="Times New Roman" w:hAnsi="Times New Roman" w:cs="Times New Roman"/>
                <w:spacing w:val="1"/>
                <w:szCs w:val="28"/>
              </w:rPr>
            </w:pPr>
            <w:r>
              <w:rPr>
                <w:rFonts w:ascii="Times New Roman" w:hAnsi="Times New Roman" w:cs="Times New Roman"/>
                <w:spacing w:val="1"/>
                <w:szCs w:val="28"/>
              </w:rPr>
              <w:t>1</w:t>
            </w:r>
          </w:p>
        </w:tc>
      </w:tr>
      <w:tr w:rsidR="00E259E7" w:rsidRPr="009A6AB6" w:rsidTr="00CF4083">
        <w:tc>
          <w:tcPr>
            <w:tcW w:w="959" w:type="dxa"/>
          </w:tcPr>
          <w:p w:rsidR="00E259E7" w:rsidRPr="00C2097E" w:rsidRDefault="00E259E7" w:rsidP="006A618A">
            <w:pPr>
              <w:pStyle w:val="aa"/>
              <w:widowControl w:val="0"/>
              <w:numPr>
                <w:ilvl w:val="0"/>
                <w:numId w:val="12"/>
              </w:numPr>
              <w:ind w:right="20"/>
              <w:rPr>
                <w:rFonts w:ascii="Times New Roman" w:hAnsi="Times New Roman" w:cs="Times New Roman"/>
                <w:spacing w:val="1"/>
                <w:szCs w:val="28"/>
              </w:rPr>
            </w:pPr>
          </w:p>
        </w:tc>
        <w:tc>
          <w:tcPr>
            <w:tcW w:w="5386" w:type="dxa"/>
          </w:tcPr>
          <w:p w:rsidR="00E259E7" w:rsidRPr="00E259E7" w:rsidRDefault="00E259E7" w:rsidP="00F631B5">
            <w:pPr>
              <w:widowControl w:val="0"/>
              <w:autoSpaceDE w:val="0"/>
              <w:autoSpaceDN w:val="0"/>
              <w:ind w:firstLine="0"/>
              <w:rPr>
                <w:rFonts w:ascii="Times New Roman" w:hAnsi="Times New Roman" w:cs="Times New Roman"/>
                <w:szCs w:val="28"/>
              </w:rPr>
            </w:pPr>
            <w:r w:rsidRPr="00E259E7">
              <w:rPr>
                <w:rFonts w:ascii="Times New Roman" w:hAnsi="Times New Roman" w:cs="Times New Roman"/>
                <w:szCs w:val="28"/>
              </w:rPr>
              <w:t>Инфо</w:t>
            </w:r>
            <w:r w:rsidR="005D5C40">
              <w:rPr>
                <w:rFonts w:ascii="Times New Roman" w:hAnsi="Times New Roman" w:cs="Times New Roman"/>
                <w:szCs w:val="28"/>
              </w:rPr>
              <w:t xml:space="preserve">рмационная открытость </w:t>
            </w:r>
            <w:r w:rsidR="005D5C40" w:rsidRPr="008E4259">
              <w:rPr>
                <w:rFonts w:ascii="Times New Roman" w:hAnsi="Times New Roman" w:cs="Times New Roman"/>
                <w:szCs w:val="28"/>
              </w:rPr>
              <w:t>СО НКО</w:t>
            </w:r>
          </w:p>
        </w:tc>
        <w:tc>
          <w:tcPr>
            <w:tcW w:w="1985" w:type="dxa"/>
          </w:tcPr>
          <w:p w:rsidR="00E259E7" w:rsidRPr="002C19FD" w:rsidRDefault="00E259E7" w:rsidP="00F631B5">
            <w:pPr>
              <w:widowControl w:val="0"/>
              <w:ind w:right="20" w:firstLine="0"/>
              <w:rPr>
                <w:rFonts w:ascii="Times New Roman" w:hAnsi="Times New Roman" w:cs="Times New Roman"/>
                <w:spacing w:val="1"/>
                <w:szCs w:val="28"/>
              </w:rPr>
            </w:pPr>
            <w:r w:rsidRPr="002C19FD">
              <w:rPr>
                <w:rFonts w:ascii="Times New Roman" w:hAnsi="Times New Roman" w:cs="Times New Roman"/>
                <w:spacing w:val="1"/>
                <w:szCs w:val="28"/>
              </w:rPr>
              <w:t>0,5</w:t>
            </w:r>
          </w:p>
        </w:tc>
        <w:tc>
          <w:tcPr>
            <w:tcW w:w="1951" w:type="dxa"/>
          </w:tcPr>
          <w:p w:rsidR="00E259E7" w:rsidRPr="009A6AB6" w:rsidRDefault="00E259E7" w:rsidP="00F631B5">
            <w:pPr>
              <w:widowControl w:val="0"/>
              <w:ind w:right="20" w:firstLine="0"/>
              <w:rPr>
                <w:spacing w:val="1"/>
                <w:szCs w:val="28"/>
              </w:rPr>
            </w:pPr>
            <w:r>
              <w:rPr>
                <w:spacing w:val="1"/>
                <w:szCs w:val="28"/>
              </w:rPr>
              <w:t>1</w:t>
            </w:r>
          </w:p>
        </w:tc>
      </w:tr>
    </w:tbl>
    <w:p w:rsidR="00535FE4" w:rsidRDefault="00535FE4" w:rsidP="00535FE4">
      <w:pPr>
        <w:widowControl w:val="0"/>
        <w:ind w:right="20"/>
        <w:rPr>
          <w:spacing w:val="1"/>
          <w:szCs w:val="28"/>
          <w:lang w:eastAsia="en-US"/>
        </w:rPr>
      </w:pPr>
    </w:p>
    <w:p w:rsidR="00535FE4" w:rsidRPr="002C19FD" w:rsidRDefault="002C19FD" w:rsidP="006A618A">
      <w:pPr>
        <w:pStyle w:val="aa"/>
        <w:widowControl w:val="0"/>
        <w:numPr>
          <w:ilvl w:val="1"/>
          <w:numId w:val="10"/>
        </w:numPr>
        <w:ind w:left="0" w:right="20" w:firstLine="567"/>
        <w:rPr>
          <w:spacing w:val="1"/>
          <w:szCs w:val="28"/>
          <w:lang w:eastAsia="en-US"/>
        </w:rPr>
      </w:pPr>
      <w:r w:rsidRPr="009A6AB6">
        <w:rPr>
          <w:bCs/>
          <w:spacing w:val="1"/>
          <w:szCs w:val="28"/>
        </w:rPr>
        <w:t xml:space="preserve">Для </w:t>
      </w:r>
      <w:proofErr w:type="gramStart"/>
      <w:r w:rsidRPr="009A6AB6">
        <w:rPr>
          <w:bCs/>
          <w:spacing w:val="1"/>
          <w:szCs w:val="28"/>
        </w:rPr>
        <w:t>участников отбора, имеющих статус исполнителя общественно полезных услуг устанавливается</w:t>
      </w:r>
      <w:proofErr w:type="gramEnd"/>
      <w:r w:rsidRPr="009A6AB6">
        <w:rPr>
          <w:bCs/>
          <w:spacing w:val="1"/>
          <w:szCs w:val="28"/>
        </w:rPr>
        <w:t xml:space="preserve"> повышающий коэффициент для расчета среднего балла заявки – 1,1, согласно пункту 2.18 Порядка.</w:t>
      </w:r>
    </w:p>
    <w:p w:rsidR="003562EA" w:rsidRPr="00336705" w:rsidRDefault="003562EA" w:rsidP="006A618A">
      <w:pPr>
        <w:pStyle w:val="aa"/>
        <w:widowControl w:val="0"/>
        <w:numPr>
          <w:ilvl w:val="1"/>
          <w:numId w:val="10"/>
        </w:numPr>
        <w:ind w:left="0" w:right="20" w:firstLine="567"/>
        <w:rPr>
          <w:spacing w:val="1"/>
          <w:szCs w:val="28"/>
          <w:lang w:eastAsia="en-US"/>
        </w:rPr>
      </w:pPr>
      <w:r w:rsidRPr="00D23DEE">
        <w:rPr>
          <w:rFonts w:eastAsiaTheme="minorHAnsi"/>
          <w:szCs w:val="28"/>
          <w:lang w:eastAsia="en-US"/>
        </w:rPr>
        <w:t xml:space="preserve">Рекомендуемый подход к определению оценки (от 0 до 10 баллов) </w:t>
      </w:r>
      <w:r w:rsidR="00A77151" w:rsidRPr="00D23DEE">
        <w:rPr>
          <w:rFonts w:eastAsiaTheme="minorHAnsi"/>
          <w:szCs w:val="28"/>
          <w:lang w:eastAsia="en-US"/>
        </w:rPr>
        <w:br/>
      </w:r>
      <w:r w:rsidRPr="00D23DEE">
        <w:rPr>
          <w:rFonts w:eastAsiaTheme="minorHAnsi"/>
          <w:szCs w:val="28"/>
          <w:lang w:eastAsia="en-US"/>
        </w:rPr>
        <w:t>по критериям оценки заявок:</w:t>
      </w:r>
    </w:p>
    <w:p w:rsidR="00336705" w:rsidRPr="00D23DEE" w:rsidRDefault="00336705" w:rsidP="006A618A">
      <w:pPr>
        <w:pStyle w:val="aa"/>
        <w:widowControl w:val="0"/>
        <w:numPr>
          <w:ilvl w:val="1"/>
          <w:numId w:val="10"/>
        </w:numPr>
        <w:ind w:left="0" w:right="20" w:firstLine="567"/>
        <w:rPr>
          <w:spacing w:val="1"/>
          <w:szCs w:val="28"/>
          <w:lang w:eastAsia="en-US"/>
        </w:rPr>
      </w:pPr>
    </w:p>
    <w:p w:rsidR="004219FC" w:rsidRPr="003562EA" w:rsidRDefault="004219FC" w:rsidP="004219FC">
      <w:pPr>
        <w:ind w:firstLine="0"/>
        <w:rPr>
          <w:szCs w:val="28"/>
        </w:rPr>
      </w:pPr>
    </w:p>
    <w:tbl>
      <w:tblPr>
        <w:tblW w:w="10216" w:type="dxa"/>
        <w:tblLayout w:type="fixed"/>
        <w:tblCellMar>
          <w:left w:w="10" w:type="dxa"/>
          <w:right w:w="10" w:type="dxa"/>
        </w:tblCellMar>
        <w:tblLook w:val="04A0" w:firstRow="1" w:lastRow="0" w:firstColumn="1" w:lastColumn="0" w:noHBand="0" w:noVBand="1"/>
      </w:tblPr>
      <w:tblGrid>
        <w:gridCol w:w="1286"/>
        <w:gridCol w:w="8930"/>
      </w:tblGrid>
      <w:tr w:rsidR="004219FC" w:rsidRPr="00823D84" w:rsidTr="00D1521A">
        <w:trPr>
          <w:trHeight w:hRule="exact" w:val="669"/>
        </w:trPr>
        <w:tc>
          <w:tcPr>
            <w:tcW w:w="1286" w:type="dxa"/>
            <w:tcBorders>
              <w:top w:val="single" w:sz="4" w:space="0" w:color="auto"/>
              <w:left w:val="single" w:sz="4" w:space="0" w:color="auto"/>
            </w:tcBorders>
            <w:shd w:val="clear" w:color="auto" w:fill="FFFFFF"/>
          </w:tcPr>
          <w:p w:rsidR="004219FC" w:rsidRPr="00823D84" w:rsidRDefault="004219FC" w:rsidP="00DE47E9">
            <w:pPr>
              <w:widowControl w:val="0"/>
              <w:ind w:firstLine="0"/>
              <w:jc w:val="center"/>
              <w:rPr>
                <w:rFonts w:eastAsia="Calibri"/>
                <w:color w:val="000000"/>
                <w:spacing w:val="5"/>
                <w:sz w:val="24"/>
                <w:szCs w:val="24"/>
                <w:lang w:bidi="ru-RU"/>
              </w:rPr>
            </w:pPr>
            <w:r w:rsidRPr="00823D84">
              <w:rPr>
                <w:rFonts w:eastAsia="Calibri"/>
                <w:color w:val="000000"/>
                <w:spacing w:val="2"/>
                <w:sz w:val="24"/>
                <w:szCs w:val="24"/>
                <w:lang w:bidi="ru-RU"/>
              </w:rPr>
              <w:t>Диапазон</w:t>
            </w:r>
          </w:p>
          <w:p w:rsidR="004219FC" w:rsidRPr="00823D84" w:rsidRDefault="004219FC" w:rsidP="00DE47E9">
            <w:pPr>
              <w:widowControl w:val="0"/>
              <w:ind w:firstLine="0"/>
              <w:jc w:val="center"/>
              <w:rPr>
                <w:rFonts w:eastAsia="Calibri"/>
                <w:color w:val="000000"/>
                <w:spacing w:val="5"/>
                <w:sz w:val="24"/>
                <w:szCs w:val="24"/>
                <w:lang w:bidi="ru-RU"/>
              </w:rPr>
            </w:pPr>
            <w:r w:rsidRPr="00823D84">
              <w:rPr>
                <w:rFonts w:eastAsia="Calibri"/>
                <w:color w:val="000000"/>
                <w:spacing w:val="2"/>
                <w:sz w:val="24"/>
                <w:szCs w:val="24"/>
                <w:lang w:bidi="ru-RU"/>
              </w:rPr>
              <w:t>баллов</w:t>
            </w:r>
          </w:p>
        </w:tc>
        <w:tc>
          <w:tcPr>
            <w:tcW w:w="8930" w:type="dxa"/>
            <w:tcBorders>
              <w:top w:val="single" w:sz="4" w:space="0" w:color="auto"/>
              <w:left w:val="single" w:sz="4" w:space="0" w:color="auto"/>
              <w:right w:val="single" w:sz="4" w:space="0" w:color="auto"/>
            </w:tcBorders>
            <w:shd w:val="clear" w:color="auto" w:fill="FFFFFF"/>
          </w:tcPr>
          <w:p w:rsidR="004219FC" w:rsidRPr="00823D84" w:rsidRDefault="004219FC" w:rsidP="00DE47E9">
            <w:pPr>
              <w:widowControl w:val="0"/>
              <w:ind w:firstLine="0"/>
              <w:jc w:val="center"/>
              <w:rPr>
                <w:rFonts w:eastAsia="Calibri"/>
                <w:color w:val="000000"/>
                <w:spacing w:val="5"/>
                <w:sz w:val="24"/>
                <w:szCs w:val="24"/>
                <w:lang w:bidi="ru-RU"/>
              </w:rPr>
            </w:pPr>
            <w:r w:rsidRPr="00823D84">
              <w:rPr>
                <w:rFonts w:eastAsia="Calibri"/>
                <w:color w:val="000000"/>
                <w:spacing w:val="2"/>
                <w:sz w:val="24"/>
                <w:szCs w:val="24"/>
                <w:lang w:bidi="ru-RU"/>
              </w:rPr>
              <w:t>Примерное содержание оценки</w:t>
            </w:r>
          </w:p>
        </w:tc>
      </w:tr>
      <w:tr w:rsidR="004219FC" w:rsidRPr="00823D84" w:rsidTr="00D1521A">
        <w:trPr>
          <w:trHeight w:hRule="exact" w:val="883"/>
        </w:trPr>
        <w:tc>
          <w:tcPr>
            <w:tcW w:w="1286" w:type="dxa"/>
            <w:tcBorders>
              <w:top w:val="single" w:sz="4" w:space="0" w:color="auto"/>
              <w:left w:val="single" w:sz="4" w:space="0" w:color="auto"/>
            </w:tcBorders>
            <w:shd w:val="clear" w:color="auto" w:fill="FFFFFF"/>
          </w:tcPr>
          <w:p w:rsidR="004219FC" w:rsidRPr="00823D84" w:rsidRDefault="004219FC" w:rsidP="00DE47E9">
            <w:pPr>
              <w:widowControl w:val="0"/>
              <w:ind w:firstLine="0"/>
              <w:jc w:val="center"/>
              <w:rPr>
                <w:rFonts w:eastAsia="Calibri"/>
                <w:color w:val="000000"/>
                <w:spacing w:val="5"/>
                <w:sz w:val="24"/>
                <w:szCs w:val="24"/>
                <w:lang w:bidi="ru-RU"/>
              </w:rPr>
            </w:pPr>
            <w:r w:rsidRPr="00823D84">
              <w:rPr>
                <w:rFonts w:eastAsia="Calibri"/>
                <w:color w:val="000000"/>
                <w:spacing w:val="2"/>
                <w:sz w:val="24"/>
                <w:szCs w:val="24"/>
                <w:lang w:bidi="ru-RU"/>
              </w:rPr>
              <w:t>9</w:t>
            </w:r>
            <w:r>
              <w:rPr>
                <w:rFonts w:eastAsia="Calibri"/>
                <w:color w:val="000000"/>
                <w:spacing w:val="2"/>
                <w:sz w:val="24"/>
                <w:szCs w:val="24"/>
                <w:lang w:bidi="ru-RU"/>
              </w:rPr>
              <w:t xml:space="preserve"> – </w:t>
            </w:r>
            <w:r w:rsidRPr="00823D84">
              <w:rPr>
                <w:rFonts w:eastAsia="Calibri"/>
                <w:color w:val="000000"/>
                <w:spacing w:val="2"/>
                <w:sz w:val="24"/>
                <w:szCs w:val="24"/>
                <w:lang w:bidi="ru-RU"/>
              </w:rPr>
              <w:t>10</w:t>
            </w:r>
          </w:p>
        </w:tc>
        <w:tc>
          <w:tcPr>
            <w:tcW w:w="8930" w:type="dxa"/>
            <w:tcBorders>
              <w:top w:val="single" w:sz="4" w:space="0" w:color="auto"/>
              <w:left w:val="single" w:sz="4" w:space="0" w:color="auto"/>
              <w:right w:val="single" w:sz="4" w:space="0" w:color="auto"/>
            </w:tcBorders>
            <w:shd w:val="clear" w:color="auto" w:fill="FFFFFF"/>
          </w:tcPr>
          <w:p w:rsidR="004219FC" w:rsidRPr="00823D84" w:rsidRDefault="004219FC" w:rsidP="00DE47E9">
            <w:pPr>
              <w:widowControl w:val="0"/>
              <w:ind w:firstLine="0"/>
              <w:rPr>
                <w:rFonts w:eastAsia="Calibri"/>
                <w:color w:val="000000"/>
                <w:spacing w:val="5"/>
                <w:sz w:val="24"/>
                <w:szCs w:val="24"/>
                <w:lang w:bidi="ru-RU"/>
              </w:rPr>
            </w:pPr>
            <w:r w:rsidRPr="00823D84">
              <w:rPr>
                <w:rFonts w:eastAsia="Calibri"/>
                <w:bCs/>
                <w:color w:val="000000"/>
                <w:spacing w:val="2"/>
                <w:sz w:val="24"/>
                <w:szCs w:val="24"/>
                <w:lang w:bidi="ru-RU"/>
              </w:rPr>
              <w:t>Высший уровень, соответствует оценке "отлично":</w:t>
            </w:r>
          </w:p>
          <w:p w:rsidR="004219FC" w:rsidRPr="00823D84" w:rsidRDefault="004219FC" w:rsidP="00DE47E9">
            <w:pPr>
              <w:widowControl w:val="0"/>
              <w:ind w:firstLine="0"/>
              <w:rPr>
                <w:rFonts w:eastAsia="Calibri"/>
                <w:color w:val="000000"/>
                <w:spacing w:val="5"/>
                <w:sz w:val="24"/>
                <w:szCs w:val="24"/>
                <w:lang w:bidi="ru-RU"/>
              </w:rPr>
            </w:pPr>
            <w:r>
              <w:rPr>
                <w:rFonts w:eastAsia="Calibri"/>
                <w:color w:val="000000"/>
                <w:spacing w:val="2"/>
                <w:sz w:val="24"/>
                <w:szCs w:val="24"/>
                <w:lang w:bidi="ru-RU"/>
              </w:rPr>
              <w:t>к</w:t>
            </w:r>
            <w:r w:rsidRPr="00823D84">
              <w:rPr>
                <w:rFonts w:eastAsia="Calibri"/>
                <w:color w:val="000000"/>
                <w:spacing w:val="2"/>
                <w:sz w:val="24"/>
                <w:szCs w:val="24"/>
                <w:lang w:bidi="ru-RU"/>
              </w:rPr>
              <w:t>ритерий оценки выражен превосходно, безупречно. Замечания отсутствуют</w:t>
            </w:r>
          </w:p>
        </w:tc>
      </w:tr>
      <w:tr w:rsidR="004219FC" w:rsidRPr="00823D84" w:rsidTr="00D1521A">
        <w:trPr>
          <w:trHeight w:hRule="exact" w:val="1164"/>
        </w:trPr>
        <w:tc>
          <w:tcPr>
            <w:tcW w:w="1286" w:type="dxa"/>
            <w:tcBorders>
              <w:top w:val="single" w:sz="4" w:space="0" w:color="auto"/>
              <w:left w:val="single" w:sz="4" w:space="0" w:color="auto"/>
              <w:bottom w:val="single" w:sz="4" w:space="0" w:color="auto"/>
            </w:tcBorders>
            <w:shd w:val="clear" w:color="auto" w:fill="FFFFFF"/>
          </w:tcPr>
          <w:p w:rsidR="004219FC" w:rsidRPr="00823D84" w:rsidRDefault="004219FC" w:rsidP="00DE47E9">
            <w:pPr>
              <w:widowControl w:val="0"/>
              <w:ind w:firstLine="0"/>
              <w:jc w:val="center"/>
              <w:rPr>
                <w:rFonts w:eastAsia="Calibri"/>
                <w:color w:val="000000"/>
                <w:spacing w:val="5"/>
                <w:sz w:val="24"/>
                <w:szCs w:val="24"/>
                <w:lang w:bidi="ru-RU"/>
              </w:rPr>
            </w:pPr>
            <w:r w:rsidRPr="00823D84">
              <w:rPr>
                <w:rFonts w:eastAsia="Calibri"/>
                <w:color w:val="000000"/>
                <w:spacing w:val="2"/>
                <w:sz w:val="24"/>
                <w:szCs w:val="24"/>
                <w:lang w:bidi="ru-RU"/>
              </w:rPr>
              <w:t>6</w:t>
            </w:r>
            <w:r>
              <w:rPr>
                <w:rFonts w:eastAsia="Calibri"/>
                <w:color w:val="000000"/>
                <w:spacing w:val="2"/>
                <w:sz w:val="24"/>
                <w:szCs w:val="24"/>
                <w:lang w:bidi="ru-RU"/>
              </w:rPr>
              <w:t xml:space="preserve"> – </w:t>
            </w:r>
            <w:r w:rsidRPr="00823D84">
              <w:rPr>
                <w:rFonts w:eastAsia="Calibri"/>
                <w:color w:val="000000"/>
                <w:spacing w:val="2"/>
                <w:sz w:val="24"/>
                <w:szCs w:val="24"/>
                <w:lang w:bidi="ru-RU"/>
              </w:rPr>
              <w:t>8</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4219FC" w:rsidRPr="00823D84" w:rsidRDefault="004219FC" w:rsidP="00DE47E9">
            <w:pPr>
              <w:widowControl w:val="0"/>
              <w:ind w:firstLine="0"/>
              <w:rPr>
                <w:rFonts w:eastAsia="Calibri"/>
                <w:color w:val="000000"/>
                <w:spacing w:val="5"/>
                <w:sz w:val="24"/>
                <w:szCs w:val="24"/>
                <w:lang w:bidi="ru-RU"/>
              </w:rPr>
            </w:pPr>
            <w:r w:rsidRPr="00823D84">
              <w:rPr>
                <w:rFonts w:eastAsia="Calibri"/>
                <w:bCs/>
                <w:color w:val="000000"/>
                <w:spacing w:val="2"/>
                <w:sz w:val="24"/>
                <w:szCs w:val="24"/>
                <w:lang w:bidi="ru-RU"/>
              </w:rPr>
              <w:t>Средний уровень, соответствует оценке "хорошо":</w:t>
            </w:r>
          </w:p>
          <w:p w:rsidR="004219FC" w:rsidRPr="00823D84" w:rsidRDefault="004219FC" w:rsidP="00DE47E9">
            <w:pPr>
              <w:widowControl w:val="0"/>
              <w:ind w:firstLine="0"/>
              <w:rPr>
                <w:rFonts w:eastAsia="Calibri"/>
                <w:color w:val="000000"/>
                <w:spacing w:val="5"/>
                <w:sz w:val="24"/>
                <w:szCs w:val="24"/>
                <w:lang w:bidi="ru-RU"/>
              </w:rPr>
            </w:pPr>
            <w:r>
              <w:rPr>
                <w:rFonts w:eastAsia="Calibri"/>
                <w:color w:val="000000"/>
                <w:spacing w:val="2"/>
                <w:sz w:val="24"/>
                <w:szCs w:val="24"/>
                <w:lang w:bidi="ru-RU"/>
              </w:rPr>
              <w:t>в</w:t>
            </w:r>
            <w:r w:rsidRPr="00823D84">
              <w:rPr>
                <w:rFonts w:eastAsia="Calibri"/>
                <w:color w:val="000000"/>
                <w:spacing w:val="2"/>
                <w:sz w:val="24"/>
                <w:szCs w:val="24"/>
                <w:lang w:bidi="ru-RU"/>
              </w:rPr>
              <w:t xml:space="preserve"> целом критерий выражен очень хорошо, но есть некоторые недостатки, несущественные изъяны, как правило, не оказывающие серьезного влияния на общее качество проекта</w:t>
            </w:r>
          </w:p>
        </w:tc>
      </w:tr>
      <w:tr w:rsidR="004219FC" w:rsidRPr="00823D84" w:rsidTr="00C2097E">
        <w:trPr>
          <w:trHeight w:hRule="exact" w:val="13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4219FC" w:rsidRPr="00823D84" w:rsidRDefault="004219FC" w:rsidP="00DE47E9">
            <w:pPr>
              <w:widowControl w:val="0"/>
              <w:ind w:firstLine="0"/>
              <w:jc w:val="center"/>
              <w:rPr>
                <w:rFonts w:eastAsia="Calibri"/>
                <w:color w:val="000000"/>
                <w:spacing w:val="5"/>
                <w:sz w:val="24"/>
                <w:szCs w:val="24"/>
                <w:lang w:bidi="ru-RU"/>
              </w:rPr>
            </w:pPr>
            <w:r w:rsidRPr="00823D84">
              <w:rPr>
                <w:rFonts w:eastAsia="Calibri"/>
                <w:color w:val="000000"/>
                <w:spacing w:val="2"/>
                <w:sz w:val="24"/>
                <w:szCs w:val="24"/>
                <w:lang w:bidi="ru-RU"/>
              </w:rPr>
              <w:t>3</w:t>
            </w:r>
            <w:r>
              <w:rPr>
                <w:rFonts w:eastAsia="Calibri"/>
                <w:color w:val="000000"/>
                <w:spacing w:val="2"/>
                <w:sz w:val="24"/>
                <w:szCs w:val="24"/>
                <w:lang w:bidi="ru-RU"/>
              </w:rPr>
              <w:t xml:space="preserve"> – </w:t>
            </w:r>
            <w:r w:rsidRPr="00823D84">
              <w:rPr>
                <w:rFonts w:eastAsia="Calibri"/>
                <w:color w:val="000000"/>
                <w:spacing w:val="2"/>
                <w:sz w:val="24"/>
                <w:szCs w:val="24"/>
                <w:lang w:bidi="ru-RU"/>
              </w:rPr>
              <w:t>5</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4219FC" w:rsidRPr="00823D84" w:rsidRDefault="004219FC" w:rsidP="00DE47E9">
            <w:pPr>
              <w:widowControl w:val="0"/>
              <w:ind w:firstLine="0"/>
              <w:rPr>
                <w:rFonts w:eastAsia="Calibri"/>
                <w:color w:val="000000"/>
                <w:spacing w:val="5"/>
                <w:sz w:val="24"/>
                <w:szCs w:val="24"/>
                <w:lang w:bidi="ru-RU"/>
              </w:rPr>
            </w:pPr>
            <w:r w:rsidRPr="00823D84">
              <w:rPr>
                <w:rFonts w:eastAsia="Calibri"/>
                <w:bCs/>
                <w:color w:val="000000"/>
                <w:spacing w:val="2"/>
                <w:sz w:val="24"/>
                <w:szCs w:val="24"/>
                <w:lang w:bidi="ru-RU"/>
              </w:rPr>
              <w:t>Уровень ниже среднего, соответствует оценке "удовлетворительно":</w:t>
            </w:r>
          </w:p>
          <w:p w:rsidR="004219FC" w:rsidRPr="00823D84" w:rsidRDefault="004219FC" w:rsidP="00DE47E9">
            <w:pPr>
              <w:widowControl w:val="0"/>
              <w:ind w:firstLine="0"/>
              <w:rPr>
                <w:rFonts w:eastAsia="Calibri"/>
                <w:color w:val="000000"/>
                <w:spacing w:val="5"/>
                <w:sz w:val="24"/>
                <w:szCs w:val="24"/>
                <w:lang w:bidi="ru-RU"/>
              </w:rPr>
            </w:pPr>
            <w:r>
              <w:rPr>
                <w:rFonts w:eastAsia="Calibri"/>
                <w:color w:val="000000"/>
                <w:spacing w:val="2"/>
                <w:sz w:val="24"/>
                <w:szCs w:val="24"/>
                <w:lang w:bidi="ru-RU"/>
              </w:rPr>
              <w:t>к</w:t>
            </w:r>
            <w:r w:rsidRPr="00823D84">
              <w:rPr>
                <w:rFonts w:eastAsia="Calibri"/>
                <w:color w:val="000000"/>
                <w:spacing w:val="2"/>
                <w:sz w:val="24"/>
                <w:szCs w:val="24"/>
                <w:lang w:bidi="ru-RU"/>
              </w:rPr>
              <w:t>ачество изложения информации по критерию сомнительно, ряд важных параметров описан со значительными пробелами, недостаточно убедительно. Информация по критерию присутствует, однако отчасти противоречива. Количество и серь</w:t>
            </w:r>
            <w:r w:rsidR="00C2097E">
              <w:rPr>
                <w:rFonts w:eastAsia="Calibri"/>
                <w:color w:val="000000"/>
                <w:spacing w:val="2"/>
                <w:sz w:val="24"/>
                <w:szCs w:val="24"/>
                <w:lang w:bidi="ru-RU"/>
              </w:rPr>
              <w:t>езность недостатков по критерию</w:t>
            </w:r>
            <w:r>
              <w:rPr>
                <w:rFonts w:eastAsia="Calibri"/>
                <w:color w:val="000000"/>
                <w:spacing w:val="2"/>
                <w:sz w:val="24"/>
                <w:szCs w:val="24"/>
                <w:lang w:bidi="ru-RU"/>
              </w:rPr>
              <w:t xml:space="preserve"> </w:t>
            </w:r>
            <w:r w:rsidRPr="00823D84">
              <w:rPr>
                <w:rFonts w:eastAsia="Calibri"/>
                <w:color w:val="000000"/>
                <w:spacing w:val="2"/>
                <w:sz w:val="24"/>
                <w:szCs w:val="24"/>
                <w:lang w:bidi="ru-RU"/>
              </w:rPr>
              <w:t>не позволяют поставить более высокую оценку</w:t>
            </w:r>
          </w:p>
        </w:tc>
      </w:tr>
      <w:tr w:rsidR="004219FC" w:rsidRPr="00823D84" w:rsidTr="00D1521A">
        <w:trPr>
          <w:trHeight w:hRule="exact" w:val="1409"/>
        </w:trPr>
        <w:tc>
          <w:tcPr>
            <w:tcW w:w="1286" w:type="dxa"/>
            <w:tcBorders>
              <w:top w:val="single" w:sz="4" w:space="0" w:color="auto"/>
              <w:left w:val="single" w:sz="4" w:space="0" w:color="auto"/>
              <w:bottom w:val="single" w:sz="4" w:space="0" w:color="auto"/>
            </w:tcBorders>
            <w:shd w:val="clear" w:color="auto" w:fill="FFFFFF"/>
          </w:tcPr>
          <w:p w:rsidR="004219FC" w:rsidRPr="00823D84" w:rsidRDefault="004219FC" w:rsidP="00DE47E9">
            <w:pPr>
              <w:widowControl w:val="0"/>
              <w:ind w:firstLine="0"/>
              <w:jc w:val="center"/>
              <w:rPr>
                <w:rFonts w:eastAsia="Calibri"/>
                <w:color w:val="000000"/>
                <w:spacing w:val="5"/>
                <w:sz w:val="24"/>
                <w:szCs w:val="24"/>
                <w:lang w:bidi="ru-RU"/>
              </w:rPr>
            </w:pPr>
            <w:r w:rsidRPr="00823D84">
              <w:rPr>
                <w:rFonts w:eastAsia="Calibri"/>
                <w:color w:val="000000"/>
                <w:spacing w:val="2"/>
                <w:sz w:val="24"/>
                <w:szCs w:val="24"/>
                <w:lang w:bidi="ru-RU"/>
              </w:rPr>
              <w:t>0</w:t>
            </w:r>
            <w:r>
              <w:rPr>
                <w:rFonts w:eastAsia="Calibri"/>
                <w:color w:val="000000"/>
                <w:spacing w:val="2"/>
                <w:sz w:val="24"/>
                <w:szCs w:val="24"/>
                <w:lang w:bidi="ru-RU"/>
              </w:rPr>
              <w:t xml:space="preserve"> – </w:t>
            </w:r>
            <w:r w:rsidRPr="00823D84">
              <w:rPr>
                <w:rFonts w:eastAsia="Calibri"/>
                <w:color w:val="000000"/>
                <w:spacing w:val="2"/>
                <w:sz w:val="24"/>
                <w:szCs w:val="24"/>
                <w:lang w:bidi="ru-RU"/>
              </w:rPr>
              <w:t>2</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4219FC" w:rsidRPr="00823D84" w:rsidRDefault="004219FC" w:rsidP="00DE47E9">
            <w:pPr>
              <w:widowControl w:val="0"/>
              <w:ind w:firstLine="0"/>
              <w:rPr>
                <w:rFonts w:eastAsia="Calibri"/>
                <w:color w:val="000000"/>
                <w:spacing w:val="5"/>
                <w:sz w:val="24"/>
                <w:szCs w:val="24"/>
                <w:lang w:bidi="ru-RU"/>
              </w:rPr>
            </w:pPr>
            <w:r w:rsidRPr="00823D84">
              <w:rPr>
                <w:rFonts w:eastAsia="Calibri"/>
                <w:bCs/>
                <w:color w:val="000000"/>
                <w:spacing w:val="2"/>
                <w:sz w:val="24"/>
                <w:szCs w:val="24"/>
                <w:lang w:bidi="ru-RU"/>
              </w:rPr>
              <w:t>Низкий уровень, соответствует оценке "неудовлетворительно":</w:t>
            </w:r>
          </w:p>
          <w:p w:rsidR="004219FC" w:rsidRPr="00823D84" w:rsidRDefault="004219FC" w:rsidP="00DE47E9">
            <w:pPr>
              <w:widowControl w:val="0"/>
              <w:ind w:firstLine="0"/>
              <w:rPr>
                <w:rFonts w:eastAsia="Calibri"/>
                <w:color w:val="000000"/>
                <w:spacing w:val="5"/>
                <w:sz w:val="24"/>
                <w:szCs w:val="24"/>
                <w:lang w:bidi="ru-RU"/>
              </w:rPr>
            </w:pPr>
            <w:r>
              <w:rPr>
                <w:rFonts w:eastAsia="Calibri"/>
                <w:color w:val="000000"/>
                <w:spacing w:val="2"/>
                <w:sz w:val="24"/>
                <w:szCs w:val="24"/>
                <w:lang w:bidi="ru-RU"/>
              </w:rPr>
              <w:t>и</w:t>
            </w:r>
            <w:r w:rsidRPr="00823D84">
              <w:rPr>
                <w:rFonts w:eastAsia="Calibri"/>
                <w:color w:val="000000"/>
                <w:spacing w:val="2"/>
                <w:sz w:val="24"/>
                <w:szCs w:val="24"/>
                <w:lang w:bidi="ru-RU"/>
              </w:rPr>
              <w:t>нформация по критерию отсутствует, п</w:t>
            </w:r>
            <w:r w:rsidR="00C2097E">
              <w:rPr>
                <w:rFonts w:eastAsia="Calibri"/>
                <w:color w:val="000000"/>
                <w:spacing w:val="2"/>
                <w:sz w:val="24"/>
                <w:szCs w:val="24"/>
                <w:lang w:bidi="ru-RU"/>
              </w:rPr>
              <w:t xml:space="preserve">редставлена общими фразами </w:t>
            </w:r>
            <w:r w:rsidRPr="00823D84">
              <w:rPr>
                <w:rFonts w:eastAsia="Calibri"/>
                <w:color w:val="000000"/>
                <w:spacing w:val="2"/>
                <w:sz w:val="24"/>
                <w:szCs w:val="24"/>
                <w:lang w:bidi="ru-RU"/>
              </w:rPr>
              <w:t xml:space="preserve">или некачественно, с </w:t>
            </w:r>
            <w:proofErr w:type="spellStart"/>
            <w:r w:rsidRPr="00823D84">
              <w:rPr>
                <w:rFonts w:eastAsia="Calibri"/>
                <w:color w:val="000000"/>
                <w:spacing w:val="2"/>
                <w:sz w:val="24"/>
                <w:szCs w:val="24"/>
                <w:lang w:bidi="ru-RU"/>
              </w:rPr>
              <w:t>фактологическими</w:t>
            </w:r>
            <w:proofErr w:type="spellEnd"/>
            <w:r w:rsidRPr="00823D84">
              <w:rPr>
                <w:rFonts w:eastAsia="Calibri"/>
                <w:color w:val="000000"/>
                <w:spacing w:val="2"/>
                <w:sz w:val="24"/>
                <w:szCs w:val="24"/>
                <w:lang w:bidi="ru-RU"/>
              </w:rPr>
              <w:t xml:space="preserve"> ошибками либо несоответствием требованиям Порядка. Количество и серьезность недостатков по критерию свидетельствуют </w:t>
            </w:r>
            <w:r w:rsidR="00C2097E">
              <w:rPr>
                <w:rFonts w:eastAsia="Calibri"/>
                <w:color w:val="000000"/>
                <w:spacing w:val="2"/>
                <w:sz w:val="24"/>
                <w:szCs w:val="24"/>
                <w:lang w:bidi="ru-RU"/>
              </w:rPr>
              <w:br/>
            </w:r>
            <w:r w:rsidRPr="00823D84">
              <w:rPr>
                <w:rFonts w:eastAsia="Calibri"/>
                <w:color w:val="000000"/>
                <w:spacing w:val="2"/>
                <w:sz w:val="24"/>
                <w:szCs w:val="24"/>
                <w:lang w:bidi="ru-RU"/>
              </w:rPr>
              <w:t>о высоких рисках реализации проекта</w:t>
            </w:r>
          </w:p>
        </w:tc>
      </w:tr>
    </w:tbl>
    <w:p w:rsidR="004219FC" w:rsidRDefault="004219FC" w:rsidP="004219FC">
      <w:pPr>
        <w:rPr>
          <w:szCs w:val="28"/>
        </w:rPr>
      </w:pPr>
    </w:p>
    <w:p w:rsidR="004219FC" w:rsidRPr="002B4813" w:rsidRDefault="004219FC" w:rsidP="004219FC">
      <w:pPr>
        <w:widowControl w:val="0"/>
        <w:ind w:firstLine="0"/>
        <w:jc w:val="center"/>
        <w:rPr>
          <w:bCs/>
          <w:color w:val="000000"/>
          <w:spacing w:val="1"/>
          <w:sz w:val="16"/>
          <w:szCs w:val="16"/>
          <w:lang w:bidi="ru-RU"/>
        </w:rPr>
      </w:pPr>
    </w:p>
    <w:p w:rsidR="004219FC" w:rsidRPr="00823D84" w:rsidRDefault="004219FC" w:rsidP="004219FC">
      <w:pPr>
        <w:ind w:firstLine="0"/>
        <w:contextualSpacing/>
        <w:jc w:val="center"/>
        <w:rPr>
          <w:rFonts w:eastAsiaTheme="minorHAnsi"/>
          <w:color w:val="000000"/>
          <w:spacing w:val="2"/>
          <w:szCs w:val="28"/>
          <w:lang w:bidi="ru-RU"/>
        </w:rPr>
      </w:pPr>
      <w:r w:rsidRPr="00823D84">
        <w:rPr>
          <w:rFonts w:eastAsiaTheme="minorHAnsi"/>
          <w:color w:val="000000"/>
          <w:spacing w:val="2"/>
          <w:szCs w:val="28"/>
          <w:lang w:bidi="ru-RU"/>
        </w:rPr>
        <w:t>1.</w:t>
      </w:r>
      <w:r>
        <w:rPr>
          <w:rFonts w:eastAsiaTheme="minorHAnsi"/>
          <w:color w:val="000000"/>
          <w:spacing w:val="2"/>
          <w:szCs w:val="28"/>
          <w:lang w:bidi="ru-RU"/>
        </w:rPr>
        <w:t xml:space="preserve"> </w:t>
      </w:r>
      <w:r w:rsidRPr="00823D84">
        <w:rPr>
          <w:rFonts w:eastAsiaTheme="minorHAnsi"/>
          <w:color w:val="000000"/>
          <w:spacing w:val="2"/>
          <w:szCs w:val="28"/>
          <w:lang w:bidi="ru-RU"/>
        </w:rPr>
        <w:t>Актуальность и социальная значимость проекта</w:t>
      </w:r>
    </w:p>
    <w:p w:rsidR="004219FC" w:rsidRPr="002B4813" w:rsidRDefault="004219FC" w:rsidP="004219FC">
      <w:pPr>
        <w:ind w:firstLine="0"/>
        <w:contextualSpacing/>
        <w:rPr>
          <w:rFonts w:eastAsiaTheme="minorHAnsi"/>
          <w:color w:val="000000"/>
          <w:spacing w:val="2"/>
          <w:sz w:val="16"/>
          <w:szCs w:val="16"/>
          <w:lang w:bidi="ru-RU"/>
        </w:rPr>
      </w:pPr>
    </w:p>
    <w:tbl>
      <w:tblPr>
        <w:tblW w:w="5000" w:type="pct"/>
        <w:jc w:val="center"/>
        <w:tblCellMar>
          <w:left w:w="10" w:type="dxa"/>
          <w:right w:w="10" w:type="dxa"/>
        </w:tblCellMar>
        <w:tblLook w:val="04A0" w:firstRow="1" w:lastRow="0" w:firstColumn="1" w:lastColumn="0" w:noHBand="0" w:noVBand="1"/>
      </w:tblPr>
      <w:tblGrid>
        <w:gridCol w:w="1293"/>
        <w:gridCol w:w="8792"/>
      </w:tblGrid>
      <w:tr w:rsidR="004219FC" w:rsidRPr="00331E3B" w:rsidTr="00DE47E9">
        <w:trPr>
          <w:trHeight w:hRule="exact" w:val="2829"/>
          <w:jc w:val="center"/>
        </w:trPr>
        <w:tc>
          <w:tcPr>
            <w:tcW w:w="641" w:type="pct"/>
            <w:tcBorders>
              <w:top w:val="single" w:sz="4" w:space="0" w:color="auto"/>
              <w:lef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9</w:t>
            </w:r>
            <w:r>
              <w:rPr>
                <w:rFonts w:eastAsia="Calibri"/>
                <w:color w:val="000000"/>
                <w:spacing w:val="2"/>
                <w:sz w:val="24"/>
                <w:szCs w:val="24"/>
                <w:lang w:bidi="ru-RU"/>
              </w:rPr>
              <w:t xml:space="preserve"> – </w:t>
            </w:r>
            <w:r w:rsidRPr="00331E3B">
              <w:rPr>
                <w:rFonts w:eastAsia="Calibri"/>
                <w:color w:val="000000"/>
                <w:spacing w:val="2"/>
                <w:sz w:val="24"/>
                <w:szCs w:val="24"/>
                <w:lang w:bidi="ru-RU"/>
              </w:rPr>
              <w:t>10</w:t>
            </w:r>
          </w:p>
        </w:tc>
        <w:tc>
          <w:tcPr>
            <w:tcW w:w="4359" w:type="pct"/>
            <w:tcBorders>
              <w:top w:val="single" w:sz="4" w:space="0" w:color="auto"/>
              <w:left w:val="single" w:sz="4" w:space="0" w:color="auto"/>
              <w:right w:val="single" w:sz="4" w:space="0" w:color="auto"/>
            </w:tcBorders>
            <w:shd w:val="clear" w:color="auto" w:fill="FFFFFF"/>
          </w:tcPr>
          <w:p w:rsidR="004219FC" w:rsidRPr="00823D84" w:rsidRDefault="004219FC" w:rsidP="00DE47E9">
            <w:pPr>
              <w:widowControl w:val="0"/>
              <w:ind w:firstLine="0"/>
              <w:rPr>
                <w:rFonts w:eastAsia="Calibri"/>
                <w:color w:val="000000"/>
                <w:spacing w:val="5"/>
                <w:sz w:val="24"/>
                <w:szCs w:val="24"/>
                <w:lang w:bidi="ru-RU"/>
              </w:rPr>
            </w:pPr>
            <w:r w:rsidRPr="00823D84">
              <w:rPr>
                <w:rFonts w:eastAsia="Calibri"/>
                <w:bCs/>
                <w:color w:val="000000"/>
                <w:spacing w:val="2"/>
                <w:sz w:val="24"/>
                <w:szCs w:val="24"/>
                <w:lang w:bidi="ru-RU"/>
              </w:rPr>
              <w:t xml:space="preserve">Актуальность и социальная значимость проекта убедительно </w:t>
            </w:r>
            <w:proofErr w:type="gramStart"/>
            <w:r w:rsidRPr="00823D84">
              <w:rPr>
                <w:rFonts w:eastAsia="Calibri"/>
                <w:bCs/>
                <w:color w:val="000000"/>
                <w:spacing w:val="2"/>
                <w:sz w:val="24"/>
                <w:szCs w:val="24"/>
                <w:lang w:bidi="ru-RU"/>
              </w:rPr>
              <w:t>доказаны</w:t>
            </w:r>
            <w:proofErr w:type="gramEnd"/>
            <w:r w:rsidRPr="00823D84">
              <w:rPr>
                <w:rFonts w:eastAsia="Calibri"/>
                <w:bCs/>
                <w:color w:val="000000"/>
                <w:spacing w:val="2"/>
                <w:sz w:val="24"/>
                <w:szCs w:val="24"/>
                <w:lang w:bidi="ru-RU"/>
              </w:rPr>
              <w:t>:</w:t>
            </w:r>
          </w:p>
          <w:p w:rsidR="004219FC" w:rsidRPr="00823D84" w:rsidRDefault="004219FC" w:rsidP="00DE47E9">
            <w:pPr>
              <w:widowControl w:val="0"/>
              <w:tabs>
                <w:tab w:val="left" w:pos="427"/>
              </w:tabs>
              <w:ind w:firstLine="0"/>
              <w:rPr>
                <w:rFonts w:eastAsia="Calibri"/>
                <w:color w:val="000000"/>
                <w:spacing w:val="5"/>
                <w:sz w:val="24"/>
                <w:szCs w:val="24"/>
                <w:lang w:bidi="ru-RU"/>
              </w:rPr>
            </w:pPr>
            <w:r w:rsidRPr="00823D84">
              <w:rPr>
                <w:rFonts w:eastAsia="Calibri"/>
                <w:color w:val="000000"/>
                <w:spacing w:val="2"/>
                <w:sz w:val="24"/>
                <w:szCs w:val="24"/>
                <w:lang w:bidi="ru-RU"/>
              </w:rPr>
              <w:t xml:space="preserve">проблемы, на решение которых направлен проект, детально раскрыты, </w:t>
            </w:r>
            <w:r>
              <w:rPr>
                <w:rFonts w:eastAsia="Calibri"/>
                <w:color w:val="000000"/>
                <w:spacing w:val="2"/>
                <w:sz w:val="24"/>
                <w:szCs w:val="24"/>
                <w:lang w:bidi="ru-RU"/>
              </w:rPr>
              <w:t xml:space="preserve">                  </w:t>
            </w:r>
            <w:r w:rsidRPr="00823D84">
              <w:rPr>
                <w:rFonts w:eastAsia="Calibri"/>
                <w:color w:val="000000"/>
                <w:spacing w:val="2"/>
                <w:sz w:val="24"/>
                <w:szCs w:val="24"/>
                <w:lang w:bidi="ru-RU"/>
              </w:rPr>
              <w:t>их описание аргументировано и подкреплено конкретными количественными и (или) качественными показателями;</w:t>
            </w:r>
          </w:p>
          <w:p w:rsidR="004219FC" w:rsidRPr="00823D84" w:rsidRDefault="004219FC" w:rsidP="00DE47E9">
            <w:pPr>
              <w:widowControl w:val="0"/>
              <w:tabs>
                <w:tab w:val="left" w:pos="427"/>
              </w:tabs>
              <w:ind w:firstLine="0"/>
              <w:rPr>
                <w:rFonts w:eastAsia="Calibri"/>
                <w:color w:val="000000"/>
                <w:spacing w:val="5"/>
                <w:sz w:val="24"/>
                <w:szCs w:val="24"/>
                <w:lang w:bidi="ru-RU"/>
              </w:rPr>
            </w:pPr>
            <w:r w:rsidRPr="00823D84">
              <w:rPr>
                <w:rFonts w:eastAsia="Calibri"/>
                <w:color w:val="000000"/>
                <w:spacing w:val="2"/>
                <w:sz w:val="24"/>
                <w:szCs w:val="24"/>
                <w:lang w:bidi="ru-RU"/>
              </w:rPr>
              <w:t>проект направлен в полной мере на решение именно тех проблем, которые обозначены как значимые;</w:t>
            </w:r>
          </w:p>
          <w:p w:rsidR="004219FC" w:rsidRPr="00823D84" w:rsidRDefault="004219FC" w:rsidP="00DE47E9">
            <w:pPr>
              <w:widowControl w:val="0"/>
              <w:tabs>
                <w:tab w:val="left" w:pos="427"/>
              </w:tabs>
              <w:ind w:firstLine="0"/>
              <w:rPr>
                <w:rFonts w:eastAsia="Calibri"/>
                <w:color w:val="000000"/>
                <w:spacing w:val="5"/>
                <w:sz w:val="24"/>
                <w:szCs w:val="24"/>
                <w:lang w:bidi="ru-RU"/>
              </w:rPr>
            </w:pPr>
            <w:r w:rsidRPr="00823D84">
              <w:rPr>
                <w:rFonts w:eastAsia="Calibri"/>
                <w:color w:val="000000"/>
                <w:spacing w:val="2"/>
                <w:sz w:val="24"/>
                <w:szCs w:val="24"/>
                <w:lang w:bidi="ru-RU"/>
              </w:rPr>
              <w:t xml:space="preserve">имеется подтверждение актуальности проблемы представителями целевой аудитории, потенциальными </w:t>
            </w:r>
            <w:proofErr w:type="spellStart"/>
            <w:r w:rsidRPr="00823D84">
              <w:rPr>
                <w:rFonts w:eastAsia="Calibri"/>
                <w:color w:val="000000"/>
                <w:spacing w:val="2"/>
                <w:sz w:val="24"/>
                <w:szCs w:val="24"/>
                <w:lang w:bidi="ru-RU"/>
              </w:rPr>
              <w:t>благополучателями</w:t>
            </w:r>
            <w:proofErr w:type="spellEnd"/>
            <w:r w:rsidRPr="00823D84">
              <w:rPr>
                <w:rFonts w:eastAsia="Calibri"/>
                <w:color w:val="000000"/>
                <w:spacing w:val="2"/>
                <w:sz w:val="24"/>
                <w:szCs w:val="24"/>
                <w:lang w:bidi="ru-RU"/>
              </w:rPr>
              <w:t>;</w:t>
            </w:r>
          </w:p>
          <w:p w:rsidR="004219FC" w:rsidRPr="00823D84" w:rsidRDefault="004219FC" w:rsidP="00DE47E9">
            <w:pPr>
              <w:widowControl w:val="0"/>
              <w:tabs>
                <w:tab w:val="left" w:pos="427"/>
              </w:tabs>
              <w:ind w:firstLine="0"/>
              <w:rPr>
                <w:rFonts w:eastAsia="Calibri"/>
                <w:color w:val="000000"/>
                <w:spacing w:val="5"/>
                <w:sz w:val="24"/>
                <w:szCs w:val="24"/>
                <w:lang w:bidi="ru-RU"/>
              </w:rPr>
            </w:pPr>
            <w:r w:rsidRPr="00823D84">
              <w:rPr>
                <w:rFonts w:eastAsia="Calibri"/>
                <w:color w:val="000000"/>
                <w:spacing w:val="2"/>
                <w:sz w:val="24"/>
                <w:szCs w:val="24"/>
                <w:lang w:bidi="ru-RU"/>
              </w:rPr>
              <w:t xml:space="preserve">мероприятия проекта полностью соответствуют одному из направлений деятельности, </w:t>
            </w:r>
            <w:proofErr w:type="gramStart"/>
            <w:r w:rsidRPr="00823D84">
              <w:rPr>
                <w:rFonts w:eastAsia="Calibri"/>
                <w:color w:val="000000"/>
                <w:spacing w:val="2"/>
                <w:sz w:val="24"/>
                <w:szCs w:val="24"/>
                <w:lang w:bidi="ru-RU"/>
              </w:rPr>
              <w:t>указанным</w:t>
            </w:r>
            <w:proofErr w:type="gramEnd"/>
            <w:r w:rsidRPr="00823D84">
              <w:rPr>
                <w:rFonts w:eastAsia="Calibri"/>
                <w:color w:val="000000"/>
                <w:spacing w:val="2"/>
                <w:sz w:val="24"/>
                <w:szCs w:val="24"/>
                <w:lang w:bidi="ru-RU"/>
              </w:rPr>
              <w:t xml:space="preserve"> в пункте 1.2 Порядка</w:t>
            </w:r>
          </w:p>
        </w:tc>
      </w:tr>
      <w:tr w:rsidR="004219FC" w:rsidRPr="00331E3B" w:rsidTr="00DE47E9">
        <w:trPr>
          <w:trHeight w:hRule="exact" w:val="2569"/>
          <w:jc w:val="center"/>
        </w:trPr>
        <w:tc>
          <w:tcPr>
            <w:tcW w:w="641" w:type="pct"/>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6</w:t>
            </w:r>
            <w:r>
              <w:rPr>
                <w:rFonts w:eastAsia="Calibri"/>
                <w:color w:val="000000"/>
                <w:spacing w:val="2"/>
                <w:sz w:val="24"/>
                <w:szCs w:val="24"/>
                <w:lang w:bidi="ru-RU"/>
              </w:rPr>
              <w:t xml:space="preserve"> – </w:t>
            </w:r>
            <w:r w:rsidRPr="00331E3B">
              <w:rPr>
                <w:rFonts w:eastAsia="Calibri"/>
                <w:color w:val="000000"/>
                <w:spacing w:val="2"/>
                <w:sz w:val="24"/>
                <w:szCs w:val="24"/>
                <w:lang w:bidi="ru-RU"/>
              </w:rPr>
              <w:t>8</w:t>
            </w:r>
          </w:p>
        </w:tc>
        <w:tc>
          <w:tcPr>
            <w:tcW w:w="4359" w:type="pct"/>
            <w:tcBorders>
              <w:top w:val="single" w:sz="4" w:space="0" w:color="auto"/>
              <w:left w:val="single" w:sz="4" w:space="0" w:color="auto"/>
              <w:bottom w:val="single" w:sz="4" w:space="0" w:color="auto"/>
              <w:right w:val="single" w:sz="4" w:space="0" w:color="auto"/>
            </w:tcBorders>
            <w:shd w:val="clear" w:color="auto" w:fill="FFFFFF"/>
          </w:tcPr>
          <w:p w:rsidR="004219FC" w:rsidRPr="00823D84" w:rsidRDefault="004219FC" w:rsidP="00DE47E9">
            <w:pPr>
              <w:widowControl w:val="0"/>
              <w:ind w:firstLine="0"/>
              <w:rPr>
                <w:rFonts w:eastAsia="Calibri"/>
                <w:color w:val="000000"/>
                <w:spacing w:val="5"/>
                <w:sz w:val="24"/>
                <w:szCs w:val="24"/>
                <w:lang w:bidi="ru-RU"/>
              </w:rPr>
            </w:pPr>
            <w:r w:rsidRPr="00823D84">
              <w:rPr>
                <w:rFonts w:eastAsia="Calibri"/>
                <w:bCs/>
                <w:color w:val="000000"/>
                <w:spacing w:val="2"/>
                <w:sz w:val="24"/>
                <w:szCs w:val="24"/>
                <w:lang w:bidi="ru-RU"/>
              </w:rPr>
              <w:t>Актуальность и социальная значимость проекта в целом доказаны, однако имеются несущественные замечания эксперта:</w:t>
            </w:r>
          </w:p>
          <w:p w:rsidR="004219FC" w:rsidRPr="00823D84" w:rsidRDefault="004219FC" w:rsidP="00DE47E9">
            <w:pPr>
              <w:widowControl w:val="0"/>
              <w:tabs>
                <w:tab w:val="left" w:pos="437"/>
              </w:tabs>
              <w:ind w:firstLine="0"/>
              <w:rPr>
                <w:rFonts w:eastAsia="Calibri"/>
                <w:color w:val="000000"/>
                <w:spacing w:val="5"/>
                <w:sz w:val="24"/>
                <w:szCs w:val="24"/>
                <w:lang w:bidi="ru-RU"/>
              </w:rPr>
            </w:pPr>
            <w:r w:rsidRPr="00823D84">
              <w:rPr>
                <w:rFonts w:eastAsia="Calibri"/>
                <w:color w:val="000000"/>
                <w:spacing w:val="2"/>
                <w:sz w:val="24"/>
                <w:szCs w:val="24"/>
                <w:lang w:bidi="ru-RU"/>
              </w:rPr>
              <w:t>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rsidR="004219FC" w:rsidRPr="00823D84" w:rsidRDefault="004219FC" w:rsidP="00DE47E9">
            <w:pPr>
              <w:widowControl w:val="0"/>
              <w:ind w:firstLine="0"/>
              <w:rPr>
                <w:rFonts w:eastAsia="Calibri"/>
                <w:color w:val="000000"/>
                <w:spacing w:val="2"/>
                <w:sz w:val="24"/>
                <w:szCs w:val="24"/>
                <w:shd w:val="clear" w:color="auto" w:fill="FFFFFF"/>
                <w:lang w:bidi="ru-RU"/>
              </w:rPr>
            </w:pPr>
            <w:r w:rsidRPr="00823D84">
              <w:rPr>
                <w:rFonts w:eastAsia="Calibri"/>
                <w:color w:val="000000"/>
                <w:spacing w:val="2"/>
                <w:sz w:val="24"/>
                <w:szCs w:val="24"/>
                <w:lang w:bidi="ru-RU"/>
              </w:rPr>
              <w:t>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w:t>
            </w:r>
            <w:r w:rsidRPr="00823D84">
              <w:rPr>
                <w:rFonts w:eastAsia="Calibri"/>
                <w:color w:val="000000"/>
                <w:spacing w:val="2"/>
                <w:sz w:val="24"/>
                <w:szCs w:val="24"/>
                <w:shd w:val="clear" w:color="auto" w:fill="FFFFFF"/>
                <w:lang w:bidi="ru-RU"/>
              </w:rPr>
              <w:t xml:space="preserve"> целевой группы и (или) территории реализации проекта</w:t>
            </w:r>
          </w:p>
        </w:tc>
      </w:tr>
      <w:tr w:rsidR="004219FC" w:rsidRPr="00331E3B" w:rsidTr="00DE47E9">
        <w:trPr>
          <w:trHeight w:hRule="exact" w:val="1390"/>
          <w:jc w:val="center"/>
        </w:trPr>
        <w:tc>
          <w:tcPr>
            <w:tcW w:w="641" w:type="pct"/>
            <w:tcBorders>
              <w:top w:val="single" w:sz="4" w:space="0" w:color="auto"/>
              <w:lef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2"/>
                <w:sz w:val="24"/>
                <w:szCs w:val="24"/>
                <w:shd w:val="clear" w:color="auto" w:fill="FFFFFF"/>
                <w:lang w:bidi="ru-RU"/>
              </w:rPr>
            </w:pPr>
            <w:r w:rsidRPr="00331E3B">
              <w:rPr>
                <w:rFonts w:eastAsia="Calibri"/>
                <w:color w:val="000000"/>
                <w:spacing w:val="2"/>
                <w:sz w:val="24"/>
                <w:szCs w:val="24"/>
                <w:shd w:val="clear" w:color="auto" w:fill="FFFFFF"/>
                <w:lang w:bidi="ru-RU"/>
              </w:rPr>
              <w:t>3</w:t>
            </w:r>
            <w:r>
              <w:rPr>
                <w:rFonts w:eastAsia="Calibri"/>
                <w:color w:val="000000"/>
                <w:spacing w:val="2"/>
                <w:sz w:val="24"/>
                <w:szCs w:val="24"/>
                <w:shd w:val="clear" w:color="auto" w:fill="FFFFFF"/>
                <w:lang w:bidi="ru-RU"/>
              </w:rPr>
              <w:t xml:space="preserve"> – </w:t>
            </w:r>
            <w:r w:rsidRPr="00331E3B">
              <w:rPr>
                <w:rFonts w:eastAsia="Calibri"/>
                <w:color w:val="000000"/>
                <w:spacing w:val="2"/>
                <w:sz w:val="24"/>
                <w:szCs w:val="24"/>
                <w:shd w:val="clear" w:color="auto" w:fill="FFFFFF"/>
                <w:lang w:bidi="ru-RU"/>
              </w:rPr>
              <w:t>5</w:t>
            </w:r>
          </w:p>
        </w:tc>
        <w:tc>
          <w:tcPr>
            <w:tcW w:w="4359" w:type="pct"/>
            <w:tcBorders>
              <w:top w:val="single" w:sz="4" w:space="0" w:color="auto"/>
              <w:left w:val="single" w:sz="4" w:space="0" w:color="auto"/>
              <w:right w:val="single" w:sz="4" w:space="0" w:color="auto"/>
            </w:tcBorders>
            <w:shd w:val="clear" w:color="auto" w:fill="FFFFFF"/>
          </w:tcPr>
          <w:p w:rsidR="004219FC" w:rsidRPr="00823D84" w:rsidRDefault="004219FC" w:rsidP="00DE47E9">
            <w:pPr>
              <w:widowControl w:val="0"/>
              <w:ind w:firstLine="0"/>
              <w:rPr>
                <w:rFonts w:eastAsia="Calibri"/>
                <w:spacing w:val="5"/>
                <w:sz w:val="24"/>
                <w:szCs w:val="24"/>
                <w:lang w:eastAsia="en-US"/>
              </w:rPr>
            </w:pPr>
            <w:r w:rsidRPr="00823D84">
              <w:rPr>
                <w:rFonts w:eastAsia="Calibri"/>
                <w:bCs/>
                <w:color w:val="000000"/>
                <w:spacing w:val="2"/>
                <w:sz w:val="24"/>
                <w:szCs w:val="24"/>
                <w:shd w:val="clear" w:color="auto" w:fill="FFFFFF"/>
                <w:lang w:bidi="ru-RU"/>
              </w:rPr>
              <w:t xml:space="preserve">Актуальность и социальная значимость проекта </w:t>
            </w:r>
            <w:proofErr w:type="gramStart"/>
            <w:r w:rsidRPr="00823D84">
              <w:rPr>
                <w:rFonts w:eastAsia="Calibri"/>
                <w:bCs/>
                <w:color w:val="000000"/>
                <w:spacing w:val="2"/>
                <w:sz w:val="24"/>
                <w:szCs w:val="24"/>
                <w:shd w:val="clear" w:color="auto" w:fill="FFFFFF"/>
                <w:lang w:bidi="ru-RU"/>
              </w:rPr>
              <w:t>доказаны</w:t>
            </w:r>
            <w:proofErr w:type="gramEnd"/>
            <w:r w:rsidRPr="00823D84">
              <w:rPr>
                <w:rFonts w:eastAsia="Calibri"/>
                <w:bCs/>
                <w:color w:val="000000"/>
                <w:spacing w:val="2"/>
                <w:sz w:val="24"/>
                <w:szCs w:val="24"/>
                <w:shd w:val="clear" w:color="auto" w:fill="FFFFFF"/>
                <w:lang w:bidi="ru-RU"/>
              </w:rPr>
              <w:t xml:space="preserve"> недостаточно:</w:t>
            </w:r>
          </w:p>
          <w:p w:rsidR="004219FC" w:rsidRPr="00823D84" w:rsidRDefault="004219FC" w:rsidP="00DE47E9">
            <w:pPr>
              <w:widowControl w:val="0"/>
              <w:tabs>
                <w:tab w:val="left" w:pos="427"/>
              </w:tabs>
              <w:ind w:firstLine="0"/>
              <w:rPr>
                <w:rFonts w:eastAsia="Calibri"/>
                <w:spacing w:val="5"/>
                <w:sz w:val="24"/>
                <w:szCs w:val="24"/>
                <w:lang w:eastAsia="en-US"/>
              </w:rPr>
            </w:pPr>
            <w:r w:rsidRPr="00823D84">
              <w:rPr>
                <w:rFonts w:eastAsia="Calibri"/>
                <w:color w:val="000000"/>
                <w:spacing w:val="2"/>
                <w:sz w:val="24"/>
                <w:szCs w:val="24"/>
                <w:shd w:val="clear" w:color="auto" w:fill="FFFFFF"/>
                <w:lang w:bidi="ru-RU"/>
              </w:rPr>
              <w:t xml:space="preserve">проблема не имеет острой значимости для целевой группы </w:t>
            </w:r>
            <w:r>
              <w:rPr>
                <w:rFonts w:eastAsia="Calibri"/>
                <w:color w:val="000000"/>
                <w:spacing w:val="2"/>
                <w:sz w:val="24"/>
                <w:szCs w:val="24"/>
                <w:shd w:val="clear" w:color="auto" w:fill="FFFFFF"/>
                <w:lang w:bidi="ru-RU"/>
              </w:rPr>
              <w:t xml:space="preserve">                            </w:t>
            </w:r>
            <w:r w:rsidRPr="00823D84">
              <w:rPr>
                <w:rFonts w:eastAsia="Calibri"/>
                <w:color w:val="000000"/>
                <w:spacing w:val="2"/>
                <w:sz w:val="24"/>
                <w:szCs w:val="24"/>
                <w:shd w:val="clear" w:color="auto" w:fill="FFFFFF"/>
                <w:lang w:bidi="ru-RU"/>
              </w:rPr>
              <w:t>или территории реализации проекта;</w:t>
            </w:r>
          </w:p>
          <w:p w:rsidR="004219FC" w:rsidRPr="00823D84" w:rsidRDefault="004219FC" w:rsidP="00DE47E9">
            <w:pPr>
              <w:widowControl w:val="0"/>
              <w:tabs>
                <w:tab w:val="left" w:pos="432"/>
              </w:tabs>
              <w:ind w:firstLine="0"/>
              <w:rPr>
                <w:rFonts w:eastAsia="Calibri"/>
                <w:spacing w:val="5"/>
                <w:sz w:val="24"/>
                <w:szCs w:val="24"/>
                <w:lang w:eastAsia="en-US"/>
              </w:rPr>
            </w:pPr>
            <w:r w:rsidRPr="00823D84">
              <w:rPr>
                <w:rFonts w:eastAsia="Calibri"/>
                <w:color w:val="000000"/>
                <w:spacing w:val="2"/>
                <w:sz w:val="24"/>
                <w:szCs w:val="24"/>
                <w:shd w:val="clear" w:color="auto" w:fill="FFFFFF"/>
                <w:lang w:bidi="ru-RU"/>
              </w:rPr>
              <w:t>в проекте недостаточно аргументированно и без конкретных показателей описана проблема, на решение которой направлен проект</w:t>
            </w:r>
          </w:p>
        </w:tc>
      </w:tr>
      <w:tr w:rsidR="004219FC" w:rsidRPr="00331E3B" w:rsidTr="00DE47E9">
        <w:trPr>
          <w:trHeight w:hRule="exact" w:val="1412"/>
          <w:jc w:val="center"/>
        </w:trPr>
        <w:tc>
          <w:tcPr>
            <w:tcW w:w="641" w:type="pct"/>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2"/>
                <w:sz w:val="24"/>
                <w:szCs w:val="24"/>
                <w:shd w:val="clear" w:color="auto" w:fill="FFFFFF"/>
                <w:lang w:bidi="ru-RU"/>
              </w:rPr>
            </w:pPr>
            <w:r w:rsidRPr="00331E3B">
              <w:rPr>
                <w:rFonts w:eastAsia="Calibri"/>
                <w:color w:val="000000"/>
                <w:spacing w:val="2"/>
                <w:sz w:val="24"/>
                <w:szCs w:val="24"/>
                <w:shd w:val="clear" w:color="auto" w:fill="FFFFFF"/>
                <w:lang w:bidi="ru-RU"/>
              </w:rPr>
              <w:t>0</w:t>
            </w:r>
            <w:r>
              <w:rPr>
                <w:rFonts w:eastAsia="Calibri"/>
                <w:color w:val="000000"/>
                <w:spacing w:val="2"/>
                <w:sz w:val="24"/>
                <w:szCs w:val="24"/>
                <w:shd w:val="clear" w:color="auto" w:fill="FFFFFF"/>
                <w:lang w:bidi="ru-RU"/>
              </w:rPr>
              <w:t xml:space="preserve"> – </w:t>
            </w:r>
            <w:r w:rsidRPr="00331E3B">
              <w:rPr>
                <w:rFonts w:eastAsia="Calibri"/>
                <w:color w:val="000000"/>
                <w:spacing w:val="2"/>
                <w:sz w:val="24"/>
                <w:szCs w:val="24"/>
                <w:shd w:val="clear" w:color="auto" w:fill="FFFFFF"/>
                <w:lang w:bidi="ru-RU"/>
              </w:rPr>
              <w:t>2</w:t>
            </w:r>
          </w:p>
        </w:tc>
        <w:tc>
          <w:tcPr>
            <w:tcW w:w="4359" w:type="pct"/>
            <w:tcBorders>
              <w:top w:val="single" w:sz="4" w:space="0" w:color="auto"/>
              <w:left w:val="single" w:sz="4" w:space="0" w:color="auto"/>
              <w:bottom w:val="single" w:sz="4" w:space="0" w:color="auto"/>
              <w:right w:val="single" w:sz="4" w:space="0" w:color="auto"/>
            </w:tcBorders>
            <w:shd w:val="clear" w:color="auto" w:fill="FFFFFF"/>
          </w:tcPr>
          <w:p w:rsidR="004219FC" w:rsidRPr="00823D84" w:rsidRDefault="004219FC" w:rsidP="00DE47E9">
            <w:pPr>
              <w:widowControl w:val="0"/>
              <w:ind w:firstLine="0"/>
              <w:rPr>
                <w:rFonts w:eastAsia="Calibri"/>
                <w:spacing w:val="5"/>
                <w:sz w:val="24"/>
                <w:szCs w:val="24"/>
                <w:lang w:eastAsia="en-US"/>
              </w:rPr>
            </w:pPr>
            <w:r w:rsidRPr="00823D84">
              <w:rPr>
                <w:rFonts w:eastAsia="Calibri"/>
                <w:bCs/>
                <w:color w:val="000000"/>
                <w:spacing w:val="2"/>
                <w:sz w:val="24"/>
                <w:szCs w:val="24"/>
                <w:shd w:val="clear" w:color="auto" w:fill="FFFFFF"/>
                <w:lang w:bidi="ru-RU"/>
              </w:rPr>
              <w:t xml:space="preserve">Актуальность и социальная значимость проекта не </w:t>
            </w:r>
            <w:proofErr w:type="gramStart"/>
            <w:r w:rsidRPr="00823D84">
              <w:rPr>
                <w:rFonts w:eastAsia="Calibri"/>
                <w:bCs/>
                <w:color w:val="000000"/>
                <w:spacing w:val="2"/>
                <w:sz w:val="24"/>
                <w:szCs w:val="24"/>
                <w:shd w:val="clear" w:color="auto" w:fill="FFFFFF"/>
                <w:lang w:bidi="ru-RU"/>
              </w:rPr>
              <w:t>доказаны</w:t>
            </w:r>
            <w:proofErr w:type="gramEnd"/>
            <w:r w:rsidRPr="00823D84">
              <w:rPr>
                <w:rFonts w:eastAsia="Calibri"/>
                <w:bCs/>
                <w:color w:val="000000"/>
                <w:spacing w:val="2"/>
                <w:sz w:val="24"/>
                <w:szCs w:val="24"/>
                <w:shd w:val="clear" w:color="auto" w:fill="FFFFFF"/>
                <w:lang w:bidi="ru-RU"/>
              </w:rPr>
              <w:t>:</w:t>
            </w:r>
          </w:p>
          <w:p w:rsidR="004219FC" w:rsidRPr="00823D84" w:rsidRDefault="004219FC" w:rsidP="00DE47E9">
            <w:pPr>
              <w:widowControl w:val="0"/>
              <w:tabs>
                <w:tab w:val="left" w:pos="427"/>
              </w:tabs>
              <w:ind w:firstLine="0"/>
              <w:rPr>
                <w:rFonts w:eastAsia="Calibri"/>
                <w:spacing w:val="5"/>
                <w:sz w:val="24"/>
                <w:szCs w:val="24"/>
                <w:lang w:eastAsia="en-US"/>
              </w:rPr>
            </w:pPr>
            <w:r w:rsidRPr="00823D84">
              <w:rPr>
                <w:rFonts w:eastAsia="Calibri"/>
                <w:color w:val="000000"/>
                <w:spacing w:val="2"/>
                <w:sz w:val="24"/>
                <w:szCs w:val="24"/>
                <w:shd w:val="clear" w:color="auto" w:fill="FFFFFF"/>
                <w:lang w:bidi="ru-RU"/>
              </w:rPr>
              <w:t xml:space="preserve">проблема, которой посвящен проект, не относится к разряду </w:t>
            </w:r>
            <w:proofErr w:type="gramStart"/>
            <w:r w:rsidRPr="00823D84">
              <w:rPr>
                <w:rFonts w:eastAsia="Calibri"/>
                <w:color w:val="000000"/>
                <w:spacing w:val="2"/>
                <w:sz w:val="24"/>
                <w:szCs w:val="24"/>
                <w:shd w:val="clear" w:color="auto" w:fill="FFFFFF"/>
                <w:lang w:bidi="ru-RU"/>
              </w:rPr>
              <w:t>востребованных</w:t>
            </w:r>
            <w:proofErr w:type="gramEnd"/>
            <w:r w:rsidRPr="00823D84">
              <w:rPr>
                <w:rFonts w:eastAsia="Calibri"/>
                <w:color w:val="000000"/>
                <w:spacing w:val="2"/>
                <w:sz w:val="24"/>
                <w:szCs w:val="24"/>
                <w:shd w:val="clear" w:color="auto" w:fill="FFFFFF"/>
                <w:lang w:bidi="ru-RU"/>
              </w:rPr>
              <w:t xml:space="preserve"> обществом либо не обоснована авторами;</w:t>
            </w:r>
          </w:p>
          <w:p w:rsidR="004219FC" w:rsidRPr="00823D84" w:rsidRDefault="004219FC" w:rsidP="00DE47E9">
            <w:pPr>
              <w:widowControl w:val="0"/>
              <w:tabs>
                <w:tab w:val="left" w:pos="403"/>
              </w:tabs>
              <w:ind w:firstLine="0"/>
              <w:rPr>
                <w:rFonts w:eastAsia="Calibri"/>
                <w:spacing w:val="5"/>
                <w:sz w:val="24"/>
                <w:szCs w:val="24"/>
                <w:lang w:eastAsia="en-US"/>
              </w:rPr>
            </w:pPr>
            <w:r w:rsidRPr="00823D84">
              <w:rPr>
                <w:rFonts w:eastAsia="Calibri"/>
                <w:color w:val="000000"/>
                <w:spacing w:val="2"/>
                <w:sz w:val="24"/>
                <w:szCs w:val="24"/>
                <w:shd w:val="clear" w:color="auto" w:fill="FFFFFF"/>
                <w:lang w:bidi="ru-RU"/>
              </w:rPr>
              <w:t>большая часть мероприятий проекта не связана с выбранным направлением деятельности</w:t>
            </w:r>
          </w:p>
        </w:tc>
      </w:tr>
    </w:tbl>
    <w:p w:rsidR="004219FC" w:rsidRDefault="004219FC" w:rsidP="004219FC">
      <w:pPr>
        <w:widowControl w:val="0"/>
        <w:ind w:firstLine="0"/>
        <w:jc w:val="left"/>
        <w:rPr>
          <w:b/>
          <w:bCs/>
          <w:color w:val="000000"/>
          <w:spacing w:val="2"/>
          <w:sz w:val="24"/>
          <w:szCs w:val="24"/>
          <w:u w:val="single"/>
          <w:lang w:bidi="ru-RU"/>
        </w:rPr>
      </w:pPr>
    </w:p>
    <w:p w:rsidR="004219FC" w:rsidRPr="00823D84" w:rsidRDefault="004219FC" w:rsidP="004219FC">
      <w:pPr>
        <w:widowControl w:val="0"/>
        <w:ind w:firstLine="0"/>
        <w:jc w:val="center"/>
        <w:rPr>
          <w:bCs/>
          <w:color w:val="000000"/>
          <w:spacing w:val="2"/>
          <w:szCs w:val="28"/>
          <w:lang w:bidi="ru-RU"/>
        </w:rPr>
      </w:pPr>
      <w:r w:rsidRPr="00823D84">
        <w:rPr>
          <w:bCs/>
          <w:color w:val="000000"/>
          <w:spacing w:val="2"/>
          <w:szCs w:val="28"/>
          <w:lang w:bidi="ru-RU"/>
        </w:rPr>
        <w:t xml:space="preserve">2. </w:t>
      </w:r>
      <w:proofErr w:type="spellStart"/>
      <w:r w:rsidRPr="00823D84">
        <w:rPr>
          <w:bCs/>
          <w:color w:val="000000"/>
          <w:spacing w:val="2"/>
          <w:szCs w:val="28"/>
          <w:lang w:bidi="ru-RU"/>
        </w:rPr>
        <w:t>Инновационность</w:t>
      </w:r>
      <w:proofErr w:type="spellEnd"/>
      <w:r w:rsidRPr="00823D84">
        <w:rPr>
          <w:bCs/>
          <w:color w:val="000000"/>
          <w:spacing w:val="2"/>
          <w:szCs w:val="28"/>
          <w:lang w:bidi="ru-RU"/>
        </w:rPr>
        <w:t>, уникальность проекта</w:t>
      </w:r>
    </w:p>
    <w:p w:rsidR="004219FC" w:rsidRPr="00331E3B" w:rsidRDefault="004219FC" w:rsidP="004219FC">
      <w:pPr>
        <w:widowControl w:val="0"/>
        <w:ind w:firstLine="0"/>
        <w:jc w:val="center"/>
        <w:rPr>
          <w:b/>
          <w:bCs/>
          <w:color w:val="000000"/>
          <w:spacing w:val="2"/>
          <w:sz w:val="24"/>
          <w:szCs w:val="24"/>
          <w:u w:val="single"/>
          <w:lang w:bidi="ru-RU"/>
        </w:rPr>
      </w:pPr>
    </w:p>
    <w:tbl>
      <w:tblPr>
        <w:tblW w:w="5000" w:type="pct"/>
        <w:tblCellMar>
          <w:left w:w="62" w:type="dxa"/>
          <w:right w:w="62" w:type="dxa"/>
        </w:tblCellMar>
        <w:tblLook w:val="04A0" w:firstRow="1" w:lastRow="0" w:firstColumn="1" w:lastColumn="0" w:noHBand="0" w:noVBand="1"/>
      </w:tblPr>
      <w:tblGrid>
        <w:gridCol w:w="1325"/>
        <w:gridCol w:w="8864"/>
      </w:tblGrid>
      <w:tr w:rsidR="004219FC" w:rsidRPr="00331E3B" w:rsidTr="00DE47E9">
        <w:trPr>
          <w:trHeight w:hRule="exact" w:val="1424"/>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9</w:t>
            </w:r>
            <w:r>
              <w:rPr>
                <w:rFonts w:eastAsia="Calibri"/>
                <w:color w:val="000000"/>
                <w:spacing w:val="2"/>
                <w:sz w:val="24"/>
                <w:szCs w:val="24"/>
                <w:lang w:bidi="ru-RU"/>
              </w:rPr>
              <w:t xml:space="preserve"> – </w:t>
            </w:r>
            <w:r w:rsidRPr="00331E3B">
              <w:rPr>
                <w:rFonts w:eastAsia="Calibri"/>
                <w:color w:val="000000"/>
                <w:spacing w:val="2"/>
                <w:sz w:val="24"/>
                <w:szCs w:val="24"/>
                <w:lang w:bidi="ru-RU"/>
              </w:rPr>
              <w:t>10</w:t>
            </w:r>
          </w:p>
        </w:tc>
        <w:tc>
          <w:tcPr>
            <w:tcW w:w="4350" w:type="pct"/>
            <w:tcBorders>
              <w:top w:val="single" w:sz="4" w:space="0" w:color="auto"/>
              <w:left w:val="single" w:sz="4" w:space="0" w:color="auto"/>
              <w:bottom w:val="single" w:sz="4" w:space="0" w:color="auto"/>
              <w:right w:val="single" w:sz="4" w:space="0" w:color="auto"/>
            </w:tcBorders>
            <w:shd w:val="clear" w:color="auto" w:fill="FFFFFF"/>
          </w:tcPr>
          <w:p w:rsidR="004219FC" w:rsidRPr="00823D84" w:rsidRDefault="004219FC" w:rsidP="00DE47E9">
            <w:pPr>
              <w:widowControl w:val="0"/>
              <w:ind w:firstLine="0"/>
              <w:rPr>
                <w:rFonts w:eastAsia="Calibri"/>
                <w:color w:val="000000"/>
                <w:spacing w:val="5"/>
                <w:sz w:val="24"/>
                <w:szCs w:val="24"/>
                <w:lang w:bidi="ru-RU"/>
              </w:rPr>
            </w:pPr>
            <w:r w:rsidRPr="00823D84">
              <w:rPr>
                <w:rFonts w:eastAsia="Calibri"/>
                <w:bCs/>
                <w:color w:val="000000"/>
                <w:spacing w:val="2"/>
                <w:sz w:val="24"/>
                <w:szCs w:val="24"/>
                <w:lang w:bidi="ru-RU"/>
              </w:rPr>
              <w:t>Проект является инновационным, уникальным:</w:t>
            </w:r>
          </w:p>
          <w:p w:rsidR="004219FC" w:rsidRPr="00823D84" w:rsidRDefault="004219FC" w:rsidP="00DE47E9">
            <w:pPr>
              <w:widowControl w:val="0"/>
              <w:ind w:firstLine="0"/>
              <w:rPr>
                <w:rFonts w:eastAsia="Calibri"/>
                <w:color w:val="000000"/>
                <w:spacing w:val="5"/>
                <w:sz w:val="24"/>
                <w:szCs w:val="24"/>
                <w:lang w:bidi="ru-RU"/>
              </w:rPr>
            </w:pPr>
            <w:r w:rsidRPr="00823D84">
              <w:rPr>
                <w:rFonts w:eastAsia="Calibri"/>
                <w:color w:val="000000"/>
                <w:spacing w:val="2"/>
                <w:sz w:val="24"/>
                <w:szCs w:val="24"/>
                <w:lang w:bidi="ru-RU"/>
              </w:rPr>
              <w:t xml:space="preserve">проект преимущественно направлен на внедрение новых </w:t>
            </w:r>
            <w:r>
              <w:rPr>
                <w:rFonts w:eastAsia="Calibri"/>
                <w:color w:val="000000"/>
                <w:spacing w:val="2"/>
                <w:sz w:val="24"/>
                <w:szCs w:val="24"/>
                <w:lang w:bidi="ru-RU"/>
              </w:rPr>
              <w:t xml:space="preserve">                             </w:t>
            </w:r>
            <w:r w:rsidRPr="00823D84">
              <w:rPr>
                <w:rFonts w:eastAsia="Calibri"/>
                <w:color w:val="000000"/>
                <w:spacing w:val="2"/>
                <w:sz w:val="24"/>
                <w:szCs w:val="24"/>
                <w:lang w:bidi="ru-RU"/>
              </w:rPr>
              <w:t xml:space="preserve">или значительно улучшенных практик, методов в деятельность организации, что позволит </w:t>
            </w:r>
            <w:proofErr w:type="gramStart"/>
            <w:r w:rsidRPr="00823D84">
              <w:rPr>
                <w:rFonts w:eastAsia="Calibri"/>
                <w:color w:val="000000"/>
                <w:spacing w:val="2"/>
                <w:sz w:val="24"/>
                <w:szCs w:val="24"/>
                <w:lang w:bidi="ru-RU"/>
              </w:rPr>
              <w:t>существенно качественно</w:t>
            </w:r>
            <w:proofErr w:type="gramEnd"/>
            <w:r w:rsidRPr="00823D84">
              <w:rPr>
                <w:rFonts w:eastAsia="Calibri"/>
                <w:color w:val="000000"/>
                <w:spacing w:val="2"/>
                <w:sz w:val="24"/>
                <w:szCs w:val="24"/>
                <w:lang w:bidi="ru-RU"/>
              </w:rPr>
              <w:t xml:space="preserve"> улучшить такую деятельност</w:t>
            </w:r>
            <w:r>
              <w:rPr>
                <w:rFonts w:eastAsia="Calibri"/>
                <w:color w:val="000000"/>
                <w:spacing w:val="2"/>
                <w:sz w:val="24"/>
                <w:szCs w:val="24"/>
                <w:lang w:bidi="ru-RU"/>
              </w:rPr>
              <w:t>ь</w:t>
            </w:r>
          </w:p>
        </w:tc>
      </w:tr>
      <w:tr w:rsidR="004219FC" w:rsidRPr="00331E3B" w:rsidTr="00DE47E9">
        <w:trPr>
          <w:trHeight w:hRule="exact" w:val="2583"/>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6</w:t>
            </w:r>
            <w:r>
              <w:rPr>
                <w:rFonts w:eastAsia="Calibri"/>
                <w:color w:val="000000"/>
                <w:spacing w:val="2"/>
                <w:sz w:val="24"/>
                <w:szCs w:val="24"/>
                <w:lang w:bidi="ru-RU"/>
              </w:rPr>
              <w:t xml:space="preserve"> – </w:t>
            </w:r>
            <w:r w:rsidRPr="00331E3B">
              <w:rPr>
                <w:rFonts w:eastAsia="Calibri"/>
                <w:color w:val="000000"/>
                <w:spacing w:val="2"/>
                <w:sz w:val="24"/>
                <w:szCs w:val="24"/>
                <w:lang w:bidi="ru-RU"/>
              </w:rPr>
              <w:t>8</w:t>
            </w:r>
          </w:p>
        </w:tc>
        <w:tc>
          <w:tcPr>
            <w:tcW w:w="4350" w:type="pct"/>
            <w:tcBorders>
              <w:top w:val="single" w:sz="4" w:space="0" w:color="auto"/>
              <w:left w:val="single" w:sz="4" w:space="0" w:color="auto"/>
              <w:bottom w:val="single" w:sz="4" w:space="0" w:color="auto"/>
              <w:right w:val="single" w:sz="4" w:space="0" w:color="auto"/>
            </w:tcBorders>
            <w:shd w:val="clear" w:color="auto" w:fill="FFFFFF"/>
          </w:tcPr>
          <w:p w:rsidR="004219FC" w:rsidRPr="00823D84" w:rsidRDefault="004219FC" w:rsidP="00DE47E9">
            <w:pPr>
              <w:widowControl w:val="0"/>
              <w:ind w:firstLine="0"/>
              <w:rPr>
                <w:rFonts w:eastAsia="Calibri"/>
                <w:color w:val="000000"/>
                <w:spacing w:val="5"/>
                <w:sz w:val="24"/>
                <w:szCs w:val="24"/>
                <w:lang w:bidi="ru-RU"/>
              </w:rPr>
            </w:pPr>
            <w:r w:rsidRPr="00823D84">
              <w:rPr>
                <w:rFonts w:eastAsia="Calibri"/>
                <w:bCs/>
                <w:color w:val="000000"/>
                <w:spacing w:val="2"/>
                <w:sz w:val="24"/>
                <w:szCs w:val="24"/>
                <w:lang w:bidi="ru-RU"/>
              </w:rPr>
              <w:t xml:space="preserve">Проект имеет признаки </w:t>
            </w:r>
            <w:proofErr w:type="spellStart"/>
            <w:r w:rsidRPr="00823D84">
              <w:rPr>
                <w:rFonts w:eastAsia="Calibri"/>
                <w:bCs/>
                <w:color w:val="000000"/>
                <w:spacing w:val="2"/>
                <w:sz w:val="24"/>
                <w:szCs w:val="24"/>
                <w:lang w:bidi="ru-RU"/>
              </w:rPr>
              <w:t>инновационности</w:t>
            </w:r>
            <w:proofErr w:type="spellEnd"/>
            <w:r w:rsidRPr="00823D84">
              <w:rPr>
                <w:rFonts w:eastAsia="Calibri"/>
                <w:bCs/>
                <w:color w:val="000000"/>
                <w:spacing w:val="2"/>
                <w:sz w:val="24"/>
                <w:szCs w:val="24"/>
                <w:lang w:bidi="ru-RU"/>
              </w:rPr>
              <w:t>, уникальности, но эти признаки несущественно влияют на его ожидаемые результаты:</w:t>
            </w:r>
          </w:p>
          <w:p w:rsidR="004219FC" w:rsidRPr="00823D84" w:rsidRDefault="004219FC" w:rsidP="00DE47E9">
            <w:pPr>
              <w:widowControl w:val="0"/>
              <w:tabs>
                <w:tab w:val="left" w:pos="427"/>
              </w:tabs>
              <w:ind w:firstLine="0"/>
              <w:rPr>
                <w:rFonts w:eastAsia="Calibri"/>
                <w:color w:val="000000"/>
                <w:spacing w:val="5"/>
                <w:sz w:val="24"/>
                <w:szCs w:val="24"/>
                <w:lang w:bidi="ru-RU"/>
              </w:rPr>
            </w:pPr>
            <w:r w:rsidRPr="00823D84">
              <w:rPr>
                <w:rFonts w:eastAsia="Calibri"/>
                <w:color w:val="000000"/>
                <w:spacing w:val="2"/>
                <w:sz w:val="24"/>
                <w:szCs w:val="24"/>
                <w:lang w:bidi="ru-RU"/>
              </w:rPr>
              <w:t>проект предусматривает внедрение новых или значительно улучшенных процессов, методов, практик, но в заявке четко не описано, как это приведет</w:t>
            </w:r>
            <w:r>
              <w:rPr>
                <w:rFonts w:eastAsia="Calibri"/>
                <w:color w:val="000000"/>
                <w:spacing w:val="2"/>
                <w:sz w:val="24"/>
                <w:szCs w:val="24"/>
                <w:lang w:bidi="ru-RU"/>
              </w:rPr>
              <w:t xml:space="preserve"> </w:t>
            </w:r>
            <w:r w:rsidRPr="00823D84">
              <w:rPr>
                <w:rFonts w:eastAsia="Calibri"/>
                <w:color w:val="000000"/>
                <w:spacing w:val="2"/>
                <w:sz w:val="24"/>
                <w:szCs w:val="24"/>
                <w:lang w:bidi="ru-RU"/>
              </w:rPr>
              <w:t>к изменению содержания и результативности деятельности, которую осуществляет организация (например, отсутствует описание конкретных результатов внедрения инноваций);</w:t>
            </w:r>
          </w:p>
          <w:p w:rsidR="004219FC" w:rsidRPr="00823D84" w:rsidRDefault="004219FC" w:rsidP="00DE47E9">
            <w:pPr>
              <w:widowControl w:val="0"/>
              <w:tabs>
                <w:tab w:val="left" w:pos="403"/>
              </w:tabs>
              <w:ind w:firstLine="0"/>
              <w:rPr>
                <w:rFonts w:eastAsia="Calibri"/>
                <w:color w:val="000000"/>
                <w:spacing w:val="5"/>
                <w:sz w:val="24"/>
                <w:szCs w:val="24"/>
                <w:lang w:bidi="ru-RU"/>
              </w:rPr>
            </w:pPr>
            <w:r w:rsidRPr="00823D84">
              <w:rPr>
                <w:rFonts w:eastAsia="Calibri"/>
                <w:color w:val="000000"/>
                <w:spacing w:val="2"/>
                <w:sz w:val="24"/>
                <w:szCs w:val="24"/>
                <w:lang w:bidi="ru-RU"/>
              </w:rPr>
              <w:t>у организации есть ресурсы и опыт, чтобы успешно внедрить описанные инновации</w:t>
            </w:r>
          </w:p>
        </w:tc>
      </w:tr>
      <w:tr w:rsidR="004219FC" w:rsidRPr="00331E3B" w:rsidTr="00DE47E9">
        <w:trPr>
          <w:trHeight w:hRule="exact" w:val="1993"/>
        </w:trPr>
        <w:tc>
          <w:tcPr>
            <w:tcW w:w="650" w:type="pct"/>
            <w:tcBorders>
              <w:top w:val="single" w:sz="4" w:space="0" w:color="auto"/>
              <w:lef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3</w:t>
            </w:r>
            <w:r>
              <w:rPr>
                <w:rFonts w:eastAsia="Calibri"/>
                <w:color w:val="000000"/>
                <w:spacing w:val="2"/>
                <w:sz w:val="24"/>
                <w:szCs w:val="24"/>
                <w:lang w:bidi="ru-RU"/>
              </w:rPr>
              <w:t xml:space="preserve"> – </w:t>
            </w:r>
            <w:r w:rsidRPr="00331E3B">
              <w:rPr>
                <w:rFonts w:eastAsia="Calibri"/>
                <w:color w:val="000000"/>
                <w:spacing w:val="2"/>
                <w:sz w:val="24"/>
                <w:szCs w:val="24"/>
                <w:lang w:bidi="ru-RU"/>
              </w:rPr>
              <w:t>5</w:t>
            </w:r>
          </w:p>
        </w:tc>
        <w:tc>
          <w:tcPr>
            <w:tcW w:w="4350" w:type="pct"/>
            <w:tcBorders>
              <w:top w:val="single" w:sz="4" w:space="0" w:color="auto"/>
              <w:left w:val="single" w:sz="4" w:space="0" w:color="auto"/>
              <w:right w:val="single" w:sz="4" w:space="0" w:color="auto"/>
            </w:tcBorders>
            <w:shd w:val="clear" w:color="auto" w:fill="FFFFFF"/>
          </w:tcPr>
          <w:p w:rsidR="004219FC" w:rsidRPr="00823D84" w:rsidRDefault="004219FC" w:rsidP="00DE47E9">
            <w:pPr>
              <w:widowControl w:val="0"/>
              <w:ind w:firstLine="0"/>
              <w:rPr>
                <w:rFonts w:eastAsia="Calibri"/>
                <w:color w:val="000000"/>
                <w:spacing w:val="5"/>
                <w:sz w:val="24"/>
                <w:szCs w:val="24"/>
                <w:lang w:bidi="ru-RU"/>
              </w:rPr>
            </w:pPr>
            <w:r w:rsidRPr="00823D84">
              <w:rPr>
                <w:rFonts w:eastAsia="Calibri"/>
                <w:bCs/>
                <w:color w:val="000000"/>
                <w:spacing w:val="2"/>
                <w:sz w:val="24"/>
                <w:szCs w:val="24"/>
                <w:lang w:bidi="ru-RU"/>
              </w:rPr>
              <w:t xml:space="preserve">Проект практически не имеет признаков </w:t>
            </w:r>
            <w:proofErr w:type="spellStart"/>
            <w:r w:rsidRPr="00823D84">
              <w:rPr>
                <w:rFonts w:eastAsia="Calibri"/>
                <w:bCs/>
                <w:color w:val="000000"/>
                <w:spacing w:val="2"/>
                <w:sz w:val="24"/>
                <w:szCs w:val="24"/>
                <w:lang w:bidi="ru-RU"/>
              </w:rPr>
              <w:t>инновационности</w:t>
            </w:r>
            <w:proofErr w:type="spellEnd"/>
            <w:r w:rsidRPr="00823D84">
              <w:rPr>
                <w:rFonts w:eastAsia="Calibri"/>
                <w:bCs/>
                <w:color w:val="000000"/>
                <w:spacing w:val="2"/>
                <w:sz w:val="24"/>
                <w:szCs w:val="24"/>
                <w:lang w:bidi="ru-RU"/>
              </w:rPr>
              <w:t>, уникальности:</w:t>
            </w:r>
          </w:p>
          <w:p w:rsidR="004219FC" w:rsidRPr="00823D84" w:rsidRDefault="004219FC" w:rsidP="00DE47E9">
            <w:pPr>
              <w:widowControl w:val="0"/>
              <w:tabs>
                <w:tab w:val="left" w:pos="437"/>
              </w:tabs>
              <w:ind w:firstLine="0"/>
              <w:rPr>
                <w:rFonts w:eastAsia="Calibri"/>
                <w:color w:val="000000"/>
                <w:spacing w:val="5"/>
                <w:sz w:val="24"/>
                <w:szCs w:val="24"/>
                <w:lang w:bidi="ru-RU"/>
              </w:rPr>
            </w:pPr>
            <w:r w:rsidRPr="00823D84">
              <w:rPr>
                <w:rFonts w:eastAsia="Calibri"/>
                <w:color w:val="000000"/>
                <w:spacing w:val="2"/>
                <w:sz w:val="24"/>
                <w:szCs w:val="24"/>
                <w:lang w:bidi="ru-RU"/>
              </w:rPr>
              <w:t xml:space="preserve">в заявке упоминается использование новых или значительно улучшенных процессов, методов, практик, вместе с тем состав мероприятий проекта </w:t>
            </w:r>
            <w:r>
              <w:rPr>
                <w:rFonts w:eastAsia="Calibri"/>
                <w:color w:val="000000"/>
                <w:spacing w:val="2"/>
                <w:sz w:val="24"/>
                <w:szCs w:val="24"/>
                <w:lang w:bidi="ru-RU"/>
              </w:rPr>
              <w:t xml:space="preserve">                </w:t>
            </w:r>
            <w:r w:rsidRPr="00823D84">
              <w:rPr>
                <w:rFonts w:eastAsia="Calibri"/>
                <w:color w:val="000000"/>
                <w:spacing w:val="2"/>
                <w:sz w:val="24"/>
                <w:szCs w:val="24"/>
                <w:lang w:bidi="ru-RU"/>
              </w:rPr>
              <w:t xml:space="preserve">в явном виде не позволяет сделать вывод о том, что проект является уникальным по сравнению с деятельностью других организаций </w:t>
            </w:r>
            <w:r>
              <w:rPr>
                <w:rFonts w:eastAsia="Calibri"/>
                <w:color w:val="000000"/>
                <w:spacing w:val="2"/>
                <w:sz w:val="24"/>
                <w:szCs w:val="24"/>
                <w:lang w:bidi="ru-RU"/>
              </w:rPr>
              <w:t xml:space="preserve">                       </w:t>
            </w:r>
            <w:r w:rsidRPr="00823D84">
              <w:rPr>
                <w:rFonts w:eastAsia="Calibri"/>
                <w:color w:val="000000"/>
                <w:spacing w:val="2"/>
                <w:sz w:val="24"/>
                <w:szCs w:val="24"/>
                <w:lang w:bidi="ru-RU"/>
              </w:rPr>
              <w:t>по соответствующей тематике;</w:t>
            </w:r>
          </w:p>
          <w:p w:rsidR="004219FC" w:rsidRPr="00823D84" w:rsidRDefault="004219FC" w:rsidP="00DE47E9">
            <w:pPr>
              <w:widowControl w:val="0"/>
              <w:tabs>
                <w:tab w:val="left" w:pos="403"/>
              </w:tabs>
              <w:ind w:firstLine="0"/>
              <w:rPr>
                <w:rFonts w:eastAsia="Calibri"/>
                <w:color w:val="000000"/>
                <w:spacing w:val="5"/>
                <w:sz w:val="24"/>
                <w:szCs w:val="24"/>
                <w:lang w:bidi="ru-RU"/>
              </w:rPr>
            </w:pPr>
            <w:r w:rsidRPr="00823D84">
              <w:rPr>
                <w:rFonts w:eastAsia="Calibri"/>
                <w:color w:val="000000"/>
                <w:spacing w:val="2"/>
                <w:sz w:val="24"/>
                <w:szCs w:val="24"/>
                <w:lang w:bidi="ru-RU"/>
              </w:rPr>
              <w:t>практики и методики, указанные в заявке, не являются инновационными</w:t>
            </w:r>
          </w:p>
        </w:tc>
      </w:tr>
      <w:tr w:rsidR="004219FC" w:rsidRPr="00331E3B" w:rsidTr="00DE47E9">
        <w:trPr>
          <w:trHeight w:hRule="exact" w:val="1449"/>
        </w:trPr>
        <w:tc>
          <w:tcPr>
            <w:tcW w:w="650" w:type="pct"/>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0</w:t>
            </w:r>
            <w:r>
              <w:rPr>
                <w:rFonts w:eastAsia="Calibri"/>
                <w:color w:val="000000"/>
                <w:spacing w:val="2"/>
                <w:sz w:val="24"/>
                <w:szCs w:val="24"/>
                <w:lang w:bidi="ru-RU"/>
              </w:rPr>
              <w:t xml:space="preserve"> – </w:t>
            </w:r>
            <w:r w:rsidRPr="00331E3B">
              <w:rPr>
                <w:rFonts w:eastAsia="Calibri"/>
                <w:color w:val="000000"/>
                <w:spacing w:val="2"/>
                <w:sz w:val="24"/>
                <w:szCs w:val="24"/>
                <w:lang w:bidi="ru-RU"/>
              </w:rPr>
              <w:t>2</w:t>
            </w:r>
          </w:p>
        </w:tc>
        <w:tc>
          <w:tcPr>
            <w:tcW w:w="4350" w:type="pct"/>
            <w:tcBorders>
              <w:top w:val="single" w:sz="4" w:space="0" w:color="auto"/>
              <w:left w:val="single" w:sz="4" w:space="0" w:color="auto"/>
              <w:bottom w:val="single" w:sz="4" w:space="0" w:color="auto"/>
              <w:right w:val="single" w:sz="4" w:space="0" w:color="auto"/>
            </w:tcBorders>
            <w:shd w:val="clear" w:color="auto" w:fill="FFFFFF"/>
          </w:tcPr>
          <w:p w:rsidR="004219FC" w:rsidRPr="00823D84" w:rsidRDefault="004219FC" w:rsidP="00DE47E9">
            <w:pPr>
              <w:widowControl w:val="0"/>
              <w:ind w:firstLine="0"/>
              <w:rPr>
                <w:rFonts w:eastAsia="Calibri"/>
                <w:color w:val="000000"/>
                <w:spacing w:val="5"/>
                <w:sz w:val="24"/>
                <w:szCs w:val="24"/>
                <w:lang w:bidi="ru-RU"/>
              </w:rPr>
            </w:pPr>
            <w:r w:rsidRPr="00823D84">
              <w:rPr>
                <w:rFonts w:eastAsia="Calibri"/>
                <w:bCs/>
                <w:color w:val="000000"/>
                <w:spacing w:val="2"/>
                <w:sz w:val="24"/>
                <w:szCs w:val="24"/>
                <w:lang w:bidi="ru-RU"/>
              </w:rPr>
              <w:t>Проект не является инновационным, уникальным:</w:t>
            </w:r>
          </w:p>
          <w:p w:rsidR="004219FC" w:rsidRPr="00823D84" w:rsidRDefault="004219FC" w:rsidP="00DE47E9">
            <w:pPr>
              <w:widowControl w:val="0"/>
              <w:tabs>
                <w:tab w:val="left" w:pos="427"/>
              </w:tabs>
              <w:ind w:firstLine="0"/>
              <w:rPr>
                <w:rFonts w:eastAsia="Calibri"/>
                <w:spacing w:val="5"/>
                <w:sz w:val="24"/>
                <w:szCs w:val="24"/>
                <w:lang w:bidi="ru-RU"/>
              </w:rPr>
            </w:pPr>
            <w:r w:rsidRPr="00823D84">
              <w:rPr>
                <w:rFonts w:eastAsia="Calibri"/>
                <w:spacing w:val="2"/>
                <w:sz w:val="24"/>
                <w:szCs w:val="24"/>
                <w:lang w:bidi="ru-RU"/>
              </w:rPr>
              <w:t xml:space="preserve">проект, по сути, является продолжением уже осуществляемой </w:t>
            </w:r>
            <w:r w:rsidRPr="00823D84">
              <w:rPr>
                <w:rFonts w:eastAsia="Calibri"/>
                <w:spacing w:val="2"/>
                <w:sz w:val="24"/>
                <w:szCs w:val="24"/>
                <w:lang w:bidi="ru-RU"/>
              </w:rPr>
              <w:br/>
              <w:t>(ранее осуществлявшейся) деятельности организации;</w:t>
            </w:r>
          </w:p>
          <w:p w:rsidR="004219FC" w:rsidRPr="00823D84" w:rsidRDefault="004219FC" w:rsidP="00DE47E9">
            <w:pPr>
              <w:widowControl w:val="0"/>
              <w:tabs>
                <w:tab w:val="left" w:pos="427"/>
              </w:tabs>
              <w:ind w:firstLine="0"/>
              <w:rPr>
                <w:rFonts w:eastAsia="Calibri"/>
                <w:color w:val="000000"/>
                <w:spacing w:val="5"/>
                <w:sz w:val="24"/>
                <w:szCs w:val="24"/>
                <w:lang w:bidi="ru-RU"/>
              </w:rPr>
            </w:pPr>
            <w:r w:rsidRPr="00823D84">
              <w:rPr>
                <w:rFonts w:eastAsia="Calibri"/>
                <w:spacing w:val="2"/>
                <w:sz w:val="24"/>
                <w:szCs w:val="24"/>
                <w:lang w:bidi="ru-RU"/>
              </w:rPr>
              <w:t xml:space="preserve">практики и методики, указанные в заявке, не рекомендуются </w:t>
            </w:r>
            <w:r>
              <w:rPr>
                <w:rFonts w:eastAsia="Calibri"/>
                <w:spacing w:val="2"/>
                <w:sz w:val="24"/>
                <w:szCs w:val="24"/>
                <w:lang w:bidi="ru-RU"/>
              </w:rPr>
              <w:t xml:space="preserve">                      </w:t>
            </w:r>
            <w:r w:rsidR="008D51D6">
              <w:rPr>
                <w:rFonts w:eastAsia="Calibri"/>
                <w:spacing w:val="2"/>
                <w:sz w:val="24"/>
                <w:szCs w:val="24"/>
                <w:lang w:bidi="ru-RU"/>
              </w:rPr>
              <w:br/>
            </w:r>
            <w:r>
              <w:rPr>
                <w:rFonts w:eastAsia="Calibri"/>
                <w:spacing w:val="2"/>
                <w:sz w:val="24"/>
                <w:szCs w:val="24"/>
                <w:lang w:bidi="ru-RU"/>
              </w:rPr>
              <w:t xml:space="preserve"> </w:t>
            </w:r>
            <w:r w:rsidRPr="00823D84">
              <w:rPr>
                <w:rFonts w:eastAsia="Calibri"/>
                <w:spacing w:val="2"/>
                <w:sz w:val="24"/>
                <w:szCs w:val="24"/>
                <w:lang w:bidi="ru-RU"/>
              </w:rPr>
              <w:t>к применению</w:t>
            </w:r>
          </w:p>
        </w:tc>
      </w:tr>
    </w:tbl>
    <w:p w:rsidR="004219FC" w:rsidRPr="006814F6" w:rsidRDefault="004219FC" w:rsidP="004219FC">
      <w:pPr>
        <w:ind w:firstLine="0"/>
        <w:jc w:val="center"/>
        <w:rPr>
          <w:rFonts w:eastAsiaTheme="minorHAnsi"/>
          <w:sz w:val="16"/>
          <w:szCs w:val="16"/>
          <w:lang w:eastAsia="en-US"/>
        </w:rPr>
      </w:pPr>
    </w:p>
    <w:p w:rsidR="004219FC" w:rsidRPr="002B4813" w:rsidRDefault="004219FC" w:rsidP="004219FC">
      <w:pPr>
        <w:spacing w:after="200" w:line="276" w:lineRule="auto"/>
        <w:ind w:left="720" w:firstLine="0"/>
        <w:contextualSpacing/>
        <w:jc w:val="center"/>
        <w:rPr>
          <w:rFonts w:eastAsiaTheme="minorHAnsi"/>
          <w:szCs w:val="28"/>
          <w:lang w:eastAsia="en-US"/>
        </w:rPr>
      </w:pPr>
      <w:r w:rsidRPr="002B4813">
        <w:rPr>
          <w:rFonts w:eastAsiaTheme="minorHAnsi"/>
          <w:szCs w:val="28"/>
          <w:lang w:eastAsia="en-US"/>
        </w:rPr>
        <w:t>3.</w:t>
      </w:r>
      <w:r>
        <w:rPr>
          <w:rFonts w:eastAsiaTheme="minorHAnsi"/>
          <w:szCs w:val="28"/>
          <w:lang w:eastAsia="en-US"/>
        </w:rPr>
        <w:t xml:space="preserve"> </w:t>
      </w:r>
      <w:r w:rsidRPr="00BC49B9">
        <w:rPr>
          <w:szCs w:val="28"/>
        </w:rPr>
        <w:t>Логичность и связность календарного плана проекта</w:t>
      </w:r>
    </w:p>
    <w:p w:rsidR="004219FC" w:rsidRPr="006814F6" w:rsidRDefault="004219FC" w:rsidP="004219FC">
      <w:pPr>
        <w:spacing w:after="200" w:line="276" w:lineRule="auto"/>
        <w:ind w:left="720" w:firstLine="0"/>
        <w:contextualSpacing/>
        <w:rPr>
          <w:rFonts w:eastAsiaTheme="minorHAnsi"/>
          <w:bCs/>
          <w:color w:val="000000"/>
          <w:spacing w:val="2"/>
          <w:sz w:val="16"/>
          <w:szCs w:val="16"/>
          <w:lang w:bidi="ru-RU"/>
        </w:rPr>
      </w:pPr>
    </w:p>
    <w:tbl>
      <w:tblPr>
        <w:tblW w:w="10127" w:type="dxa"/>
        <w:tblLayout w:type="fixed"/>
        <w:tblCellMar>
          <w:left w:w="62" w:type="dxa"/>
          <w:right w:w="62" w:type="dxa"/>
        </w:tblCellMar>
        <w:tblLook w:val="04A0" w:firstRow="1" w:lastRow="0" w:firstColumn="1" w:lastColumn="0" w:noHBand="0" w:noVBand="1"/>
      </w:tblPr>
      <w:tblGrid>
        <w:gridCol w:w="1160"/>
        <w:gridCol w:w="8967"/>
      </w:tblGrid>
      <w:tr w:rsidR="004219FC" w:rsidRPr="00331E3B" w:rsidTr="00D1521A">
        <w:trPr>
          <w:trHeight w:hRule="exact" w:val="3054"/>
        </w:trPr>
        <w:tc>
          <w:tcPr>
            <w:tcW w:w="1160"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9</w:t>
            </w:r>
            <w:r>
              <w:rPr>
                <w:rFonts w:eastAsia="Calibri"/>
                <w:color w:val="000000"/>
                <w:spacing w:val="2"/>
                <w:sz w:val="24"/>
                <w:szCs w:val="24"/>
                <w:lang w:bidi="ru-RU"/>
              </w:rPr>
              <w:t xml:space="preserve"> – </w:t>
            </w:r>
            <w:r w:rsidRPr="00331E3B">
              <w:rPr>
                <w:rFonts w:eastAsia="Calibri"/>
                <w:color w:val="000000"/>
                <w:spacing w:val="2"/>
                <w:sz w:val="24"/>
                <w:szCs w:val="24"/>
                <w:lang w:bidi="ru-RU"/>
              </w:rPr>
              <w:t>10</w:t>
            </w:r>
          </w:p>
        </w:tc>
        <w:tc>
          <w:tcPr>
            <w:tcW w:w="8967" w:type="dxa"/>
            <w:tcBorders>
              <w:top w:val="single" w:sz="4" w:space="0" w:color="auto"/>
              <w:left w:val="single" w:sz="4" w:space="0" w:color="auto"/>
              <w:bottom w:val="single" w:sz="4" w:space="0" w:color="auto"/>
              <w:right w:val="single" w:sz="4" w:space="0" w:color="auto"/>
            </w:tcBorders>
            <w:shd w:val="clear" w:color="auto" w:fill="FFFFFF"/>
          </w:tcPr>
          <w:p w:rsidR="004219FC" w:rsidRPr="006814F6" w:rsidRDefault="004219FC" w:rsidP="00DE47E9">
            <w:pPr>
              <w:widowControl w:val="0"/>
              <w:ind w:firstLine="0"/>
              <w:jc w:val="left"/>
              <w:rPr>
                <w:rFonts w:eastAsia="Calibri"/>
                <w:color w:val="000000"/>
                <w:spacing w:val="5"/>
                <w:sz w:val="24"/>
                <w:szCs w:val="24"/>
                <w:lang w:bidi="ru-RU"/>
              </w:rPr>
            </w:pPr>
            <w:r w:rsidRPr="006814F6">
              <w:rPr>
                <w:rFonts w:eastAsia="Calibri"/>
                <w:bCs/>
                <w:color w:val="000000"/>
                <w:spacing w:val="2"/>
                <w:sz w:val="24"/>
                <w:szCs w:val="24"/>
                <w:lang w:bidi="ru-RU"/>
              </w:rPr>
              <w:t>Проект полностью соответствует данному критерию:</w:t>
            </w:r>
          </w:p>
          <w:p w:rsidR="004219FC" w:rsidRPr="006814F6" w:rsidRDefault="004219FC" w:rsidP="00DE47E9">
            <w:pPr>
              <w:widowControl w:val="0"/>
              <w:tabs>
                <w:tab w:val="left" w:pos="427"/>
              </w:tabs>
              <w:ind w:firstLine="0"/>
              <w:rPr>
                <w:rFonts w:eastAsia="Calibri"/>
                <w:color w:val="000000"/>
                <w:spacing w:val="5"/>
                <w:sz w:val="24"/>
                <w:szCs w:val="24"/>
                <w:lang w:bidi="ru-RU"/>
              </w:rPr>
            </w:pPr>
            <w:r w:rsidRPr="006814F6">
              <w:rPr>
                <w:rFonts w:eastAsia="Calibri"/>
                <w:color w:val="000000"/>
                <w:spacing w:val="2"/>
                <w:sz w:val="24"/>
                <w:szCs w:val="24"/>
                <w:lang w:bidi="ru-RU"/>
              </w:rPr>
              <w:t xml:space="preserve">календарный план проекта содержит информацию, необходимую </w:t>
            </w:r>
            <w:r>
              <w:rPr>
                <w:rFonts w:eastAsia="Calibri"/>
                <w:color w:val="000000"/>
                <w:spacing w:val="2"/>
                <w:sz w:val="24"/>
                <w:szCs w:val="24"/>
                <w:lang w:bidi="ru-RU"/>
              </w:rPr>
              <w:t xml:space="preserve">                        </w:t>
            </w:r>
            <w:r w:rsidRPr="006814F6">
              <w:rPr>
                <w:rFonts w:eastAsia="Calibri"/>
                <w:color w:val="000000"/>
                <w:spacing w:val="2"/>
                <w:sz w:val="24"/>
                <w:szCs w:val="24"/>
                <w:lang w:bidi="ru-RU"/>
              </w:rPr>
              <w:t>и достаточную для полного понимания содержания проекта, все мероприятия логически взаимосвязаны;</w:t>
            </w:r>
          </w:p>
          <w:p w:rsidR="004219FC" w:rsidRPr="006814F6" w:rsidRDefault="004219FC" w:rsidP="00DE47E9">
            <w:pPr>
              <w:widowControl w:val="0"/>
              <w:tabs>
                <w:tab w:val="left" w:pos="427"/>
              </w:tabs>
              <w:ind w:firstLine="0"/>
              <w:rPr>
                <w:rFonts w:eastAsia="Calibri"/>
                <w:color w:val="000000"/>
                <w:spacing w:val="5"/>
                <w:sz w:val="24"/>
                <w:szCs w:val="24"/>
                <w:lang w:bidi="ru-RU"/>
              </w:rPr>
            </w:pPr>
            <w:r w:rsidRPr="006814F6">
              <w:rPr>
                <w:rFonts w:eastAsia="Calibri"/>
                <w:color w:val="000000"/>
                <w:spacing w:val="2"/>
                <w:sz w:val="24"/>
                <w:szCs w:val="24"/>
                <w:lang w:bidi="ru-RU"/>
              </w:rPr>
              <w:t>календарный план проекта хорошо структурирован, детализирован, содержит описание конкретных мероприятий;</w:t>
            </w:r>
          </w:p>
          <w:p w:rsidR="004219FC" w:rsidRPr="006814F6" w:rsidRDefault="004219FC" w:rsidP="00DE47E9">
            <w:pPr>
              <w:widowControl w:val="0"/>
              <w:tabs>
                <w:tab w:val="left" w:pos="418"/>
              </w:tabs>
              <w:ind w:firstLine="0"/>
              <w:rPr>
                <w:rFonts w:eastAsia="Calibri"/>
                <w:color w:val="000000"/>
                <w:spacing w:val="5"/>
                <w:sz w:val="24"/>
                <w:szCs w:val="24"/>
                <w:lang w:bidi="ru-RU"/>
              </w:rPr>
            </w:pPr>
            <w:r w:rsidRPr="006814F6">
              <w:rPr>
                <w:rFonts w:eastAsia="Calibri"/>
                <w:color w:val="000000"/>
                <w:spacing w:val="2"/>
                <w:sz w:val="24"/>
                <w:szCs w:val="24"/>
                <w:lang w:bidi="ru-RU"/>
              </w:rPr>
              <w:t xml:space="preserve">запланированные мероприятия соответствуют условиям отбора </w:t>
            </w:r>
            <w:r>
              <w:rPr>
                <w:rFonts w:eastAsia="Calibri"/>
                <w:color w:val="000000"/>
                <w:spacing w:val="2"/>
                <w:sz w:val="24"/>
                <w:szCs w:val="24"/>
                <w:lang w:bidi="ru-RU"/>
              </w:rPr>
              <w:t xml:space="preserve">                           </w:t>
            </w:r>
            <w:r w:rsidRPr="006814F6">
              <w:rPr>
                <w:rFonts w:eastAsia="Calibri"/>
                <w:color w:val="000000"/>
                <w:spacing w:val="2"/>
                <w:sz w:val="24"/>
                <w:szCs w:val="24"/>
                <w:lang w:bidi="ru-RU"/>
              </w:rPr>
              <w:t>и обеспечивают решение поставленных задач и достижение предполагаемых результатов проекта;</w:t>
            </w:r>
          </w:p>
          <w:p w:rsidR="004219FC" w:rsidRPr="006814F6" w:rsidRDefault="004219FC" w:rsidP="00DE47E9">
            <w:pPr>
              <w:widowControl w:val="0"/>
              <w:tabs>
                <w:tab w:val="left" w:pos="422"/>
              </w:tabs>
              <w:ind w:firstLine="0"/>
              <w:rPr>
                <w:rFonts w:eastAsia="Calibri"/>
                <w:color w:val="000000"/>
                <w:spacing w:val="5"/>
                <w:sz w:val="24"/>
                <w:szCs w:val="24"/>
                <w:lang w:bidi="ru-RU"/>
              </w:rPr>
            </w:pPr>
            <w:r w:rsidRPr="006814F6">
              <w:rPr>
                <w:rFonts w:eastAsia="Calibri"/>
                <w:color w:val="000000"/>
                <w:spacing w:val="2"/>
                <w:sz w:val="24"/>
                <w:szCs w:val="24"/>
                <w:lang w:bidi="ru-RU"/>
              </w:rPr>
              <w:t>указаны конкретные и разумные сроки, позволяющие в полной мере решить задачи проекта</w:t>
            </w:r>
          </w:p>
        </w:tc>
      </w:tr>
      <w:tr w:rsidR="004219FC" w:rsidRPr="00331E3B" w:rsidTr="00D1521A">
        <w:trPr>
          <w:trHeight w:hRule="exact" w:val="2546"/>
        </w:trPr>
        <w:tc>
          <w:tcPr>
            <w:tcW w:w="1160" w:type="dxa"/>
            <w:tcBorders>
              <w:top w:val="single" w:sz="4" w:space="0" w:color="auto"/>
              <w:left w:val="single" w:sz="4" w:space="0" w:color="auto"/>
              <w:bottom w:val="single" w:sz="4" w:space="0" w:color="auto"/>
              <w:righ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6</w:t>
            </w:r>
            <w:r>
              <w:rPr>
                <w:rFonts w:eastAsia="Calibri"/>
                <w:color w:val="000000"/>
                <w:spacing w:val="2"/>
                <w:sz w:val="24"/>
                <w:szCs w:val="24"/>
                <w:lang w:bidi="ru-RU"/>
              </w:rPr>
              <w:t xml:space="preserve"> – </w:t>
            </w:r>
            <w:r w:rsidRPr="00331E3B">
              <w:rPr>
                <w:rFonts w:eastAsia="Calibri"/>
                <w:color w:val="000000"/>
                <w:spacing w:val="2"/>
                <w:sz w:val="24"/>
                <w:szCs w:val="24"/>
                <w:lang w:bidi="ru-RU"/>
              </w:rPr>
              <w:t>8</w:t>
            </w:r>
          </w:p>
        </w:tc>
        <w:tc>
          <w:tcPr>
            <w:tcW w:w="8967" w:type="dxa"/>
            <w:tcBorders>
              <w:top w:val="single" w:sz="4" w:space="0" w:color="auto"/>
              <w:left w:val="single" w:sz="4" w:space="0" w:color="auto"/>
              <w:bottom w:val="single" w:sz="4" w:space="0" w:color="auto"/>
              <w:right w:val="single" w:sz="4" w:space="0" w:color="auto"/>
            </w:tcBorders>
            <w:shd w:val="clear" w:color="auto" w:fill="FFFFFF"/>
          </w:tcPr>
          <w:p w:rsidR="004219FC" w:rsidRPr="006814F6" w:rsidRDefault="004219FC" w:rsidP="00DE47E9">
            <w:pPr>
              <w:widowControl w:val="0"/>
              <w:ind w:firstLine="0"/>
              <w:rPr>
                <w:rFonts w:eastAsia="Calibri"/>
                <w:color w:val="000000"/>
                <w:spacing w:val="5"/>
                <w:sz w:val="24"/>
                <w:szCs w:val="24"/>
                <w:lang w:bidi="ru-RU"/>
              </w:rPr>
            </w:pPr>
            <w:r w:rsidRPr="006814F6">
              <w:rPr>
                <w:rFonts w:eastAsia="Calibri"/>
                <w:bCs/>
                <w:color w:val="000000"/>
                <w:spacing w:val="2"/>
                <w:sz w:val="24"/>
                <w:szCs w:val="24"/>
                <w:lang w:bidi="ru-RU"/>
              </w:rPr>
              <w:t>По данному критерию проект в целом проработан, однако имеются несущественные замечания эксперта:</w:t>
            </w:r>
          </w:p>
          <w:p w:rsidR="004219FC" w:rsidRPr="006814F6" w:rsidRDefault="004219FC" w:rsidP="00DE47E9">
            <w:pPr>
              <w:widowControl w:val="0"/>
              <w:tabs>
                <w:tab w:val="left" w:pos="427"/>
              </w:tabs>
              <w:ind w:firstLine="0"/>
              <w:rPr>
                <w:rFonts w:eastAsia="Calibri"/>
                <w:color w:val="000000"/>
                <w:spacing w:val="5"/>
                <w:sz w:val="24"/>
                <w:szCs w:val="24"/>
                <w:lang w:bidi="ru-RU"/>
              </w:rPr>
            </w:pPr>
            <w:r w:rsidRPr="006814F6">
              <w:rPr>
                <w:rFonts w:eastAsia="Calibri"/>
                <w:color w:val="000000"/>
                <w:spacing w:val="2"/>
                <w:sz w:val="24"/>
                <w:szCs w:val="24"/>
                <w:lang w:bidi="ru-RU"/>
              </w:rPr>
              <w:t>календарный план мероприятий имеет несоответствие, что нарушает внутреннюю целостность проекта, мероприятия логически взаимосвязаны;</w:t>
            </w:r>
          </w:p>
          <w:p w:rsidR="004219FC" w:rsidRPr="006814F6" w:rsidRDefault="004219FC" w:rsidP="00DE47E9">
            <w:pPr>
              <w:widowControl w:val="0"/>
              <w:tabs>
                <w:tab w:val="left" w:pos="418"/>
              </w:tabs>
              <w:ind w:firstLine="0"/>
              <w:rPr>
                <w:rFonts w:eastAsia="Calibri"/>
                <w:color w:val="000000"/>
                <w:spacing w:val="5"/>
                <w:sz w:val="24"/>
                <w:szCs w:val="24"/>
                <w:lang w:bidi="ru-RU"/>
              </w:rPr>
            </w:pPr>
            <w:r w:rsidRPr="006814F6">
              <w:rPr>
                <w:rFonts w:eastAsia="Calibri"/>
                <w:color w:val="000000"/>
                <w:spacing w:val="2"/>
                <w:sz w:val="24"/>
                <w:szCs w:val="24"/>
                <w:lang w:bidi="ru-RU"/>
              </w:rPr>
              <w:t xml:space="preserve">запланированные мероприятия соответствуют условиям отбора </w:t>
            </w:r>
            <w:r>
              <w:rPr>
                <w:rFonts w:eastAsia="Calibri"/>
                <w:color w:val="000000"/>
                <w:spacing w:val="2"/>
                <w:sz w:val="24"/>
                <w:szCs w:val="24"/>
                <w:lang w:bidi="ru-RU"/>
              </w:rPr>
              <w:t xml:space="preserve">                            </w:t>
            </w:r>
            <w:r w:rsidRPr="006814F6">
              <w:rPr>
                <w:rFonts w:eastAsia="Calibri"/>
                <w:color w:val="000000"/>
                <w:spacing w:val="2"/>
                <w:sz w:val="24"/>
                <w:szCs w:val="24"/>
                <w:lang w:bidi="ru-RU"/>
              </w:rPr>
              <w:t xml:space="preserve">и обеспечивают решение поставленных задач и достижение предполагаемых результатов проекта, вместе с тем состав мероприятий </w:t>
            </w:r>
            <w:r>
              <w:rPr>
                <w:rFonts w:eastAsia="Calibri"/>
                <w:color w:val="000000"/>
                <w:spacing w:val="2"/>
                <w:sz w:val="24"/>
                <w:szCs w:val="24"/>
                <w:lang w:bidi="ru-RU"/>
              </w:rPr>
              <w:t xml:space="preserve">                </w:t>
            </w:r>
            <w:r w:rsidRPr="006814F6">
              <w:rPr>
                <w:rFonts w:eastAsia="Calibri"/>
                <w:color w:val="000000"/>
                <w:spacing w:val="2"/>
                <w:sz w:val="24"/>
                <w:szCs w:val="24"/>
                <w:lang w:bidi="ru-RU"/>
              </w:rPr>
              <w:t>не является полностью оптимальным и (или) сроки выполнения отдельных мероприятий проекта требуют корректировки</w:t>
            </w:r>
          </w:p>
        </w:tc>
      </w:tr>
      <w:tr w:rsidR="004219FC" w:rsidRPr="00331E3B" w:rsidTr="00D1521A">
        <w:trPr>
          <w:trHeight w:hRule="exact" w:val="2016"/>
        </w:trPr>
        <w:tc>
          <w:tcPr>
            <w:tcW w:w="1160"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3</w:t>
            </w:r>
            <w:r>
              <w:rPr>
                <w:rFonts w:eastAsia="Calibri"/>
                <w:color w:val="000000"/>
                <w:spacing w:val="2"/>
                <w:sz w:val="24"/>
                <w:szCs w:val="24"/>
                <w:lang w:bidi="ru-RU"/>
              </w:rPr>
              <w:t xml:space="preserve"> – </w:t>
            </w:r>
            <w:r w:rsidRPr="00331E3B">
              <w:rPr>
                <w:rFonts w:eastAsia="Calibri"/>
                <w:color w:val="000000"/>
                <w:spacing w:val="2"/>
                <w:sz w:val="24"/>
                <w:szCs w:val="24"/>
                <w:lang w:bidi="ru-RU"/>
              </w:rPr>
              <w:t>5</w:t>
            </w:r>
          </w:p>
        </w:tc>
        <w:tc>
          <w:tcPr>
            <w:tcW w:w="8967" w:type="dxa"/>
            <w:tcBorders>
              <w:top w:val="single" w:sz="4" w:space="0" w:color="auto"/>
              <w:left w:val="single" w:sz="4" w:space="0" w:color="auto"/>
              <w:bottom w:val="single" w:sz="4" w:space="0" w:color="auto"/>
              <w:right w:val="single" w:sz="4" w:space="0" w:color="auto"/>
            </w:tcBorders>
            <w:shd w:val="clear" w:color="auto" w:fill="FFFFFF"/>
          </w:tcPr>
          <w:p w:rsidR="004219FC" w:rsidRPr="006814F6" w:rsidRDefault="004219FC" w:rsidP="00DE47E9">
            <w:pPr>
              <w:widowControl w:val="0"/>
              <w:ind w:firstLine="0"/>
              <w:rPr>
                <w:rFonts w:eastAsia="Calibri"/>
                <w:color w:val="000000"/>
                <w:spacing w:val="5"/>
                <w:sz w:val="24"/>
                <w:szCs w:val="24"/>
                <w:lang w:bidi="ru-RU"/>
              </w:rPr>
            </w:pPr>
            <w:r w:rsidRPr="006814F6">
              <w:rPr>
                <w:rFonts w:eastAsia="Calibri"/>
                <w:bCs/>
                <w:color w:val="000000"/>
                <w:spacing w:val="2"/>
                <w:sz w:val="24"/>
                <w:szCs w:val="24"/>
                <w:lang w:bidi="ru-RU"/>
              </w:rPr>
              <w:t>Проект по данному критерию проработан недостаточно, имеются замечания эксперта, которые обязательно необходимо устранить:</w:t>
            </w:r>
          </w:p>
          <w:p w:rsidR="004219FC" w:rsidRPr="006814F6" w:rsidRDefault="004219FC" w:rsidP="00DE47E9">
            <w:pPr>
              <w:widowControl w:val="0"/>
              <w:tabs>
                <w:tab w:val="left" w:pos="427"/>
              </w:tabs>
              <w:ind w:firstLine="0"/>
              <w:rPr>
                <w:rFonts w:eastAsia="Calibri"/>
                <w:color w:val="000000"/>
                <w:spacing w:val="5"/>
                <w:sz w:val="24"/>
                <w:szCs w:val="24"/>
                <w:lang w:bidi="ru-RU"/>
              </w:rPr>
            </w:pPr>
            <w:r w:rsidRPr="006814F6">
              <w:rPr>
                <w:rFonts w:eastAsia="Calibri"/>
                <w:color w:val="000000"/>
                <w:spacing w:val="2"/>
                <w:sz w:val="24"/>
                <w:szCs w:val="24"/>
                <w:lang w:bidi="ru-RU"/>
              </w:rPr>
              <w:t xml:space="preserve">календарный план проекта описывает лишь общие направления деятельности, не раскрывает последовательность реализации проекта, </w:t>
            </w:r>
            <w:r>
              <w:rPr>
                <w:rFonts w:eastAsia="Calibri"/>
                <w:color w:val="000000"/>
                <w:spacing w:val="2"/>
                <w:sz w:val="24"/>
                <w:szCs w:val="24"/>
                <w:lang w:bidi="ru-RU"/>
              </w:rPr>
              <w:t xml:space="preserve">                   </w:t>
            </w:r>
            <w:r w:rsidRPr="006814F6">
              <w:rPr>
                <w:rFonts w:eastAsia="Calibri"/>
                <w:color w:val="000000"/>
                <w:spacing w:val="2"/>
                <w:sz w:val="24"/>
                <w:szCs w:val="24"/>
                <w:lang w:bidi="ru-RU"/>
              </w:rPr>
              <w:t>не позволяет определить содержание основных мероприятий;</w:t>
            </w:r>
          </w:p>
          <w:p w:rsidR="004219FC" w:rsidRPr="006814F6" w:rsidRDefault="004219FC" w:rsidP="00DE47E9">
            <w:pPr>
              <w:widowControl w:val="0"/>
              <w:tabs>
                <w:tab w:val="left" w:pos="403"/>
              </w:tabs>
              <w:ind w:firstLine="0"/>
              <w:rPr>
                <w:rFonts w:eastAsia="Calibri"/>
                <w:color w:val="000000"/>
                <w:spacing w:val="5"/>
                <w:sz w:val="24"/>
                <w:szCs w:val="24"/>
                <w:lang w:bidi="ru-RU"/>
              </w:rPr>
            </w:pPr>
            <w:r w:rsidRPr="006814F6">
              <w:rPr>
                <w:rFonts w:eastAsia="Calibri"/>
                <w:color w:val="000000"/>
                <w:spacing w:val="2"/>
                <w:sz w:val="24"/>
                <w:szCs w:val="24"/>
                <w:lang w:bidi="ru-RU"/>
              </w:rPr>
              <w:t>имеются устранимые нарушения логической связи между задачами, мероприятиями и предполагаемыми результатами</w:t>
            </w:r>
          </w:p>
        </w:tc>
      </w:tr>
      <w:tr w:rsidR="004219FC" w:rsidRPr="00331E3B" w:rsidTr="00D1521A">
        <w:trPr>
          <w:trHeight w:hRule="exact" w:val="2542"/>
        </w:trPr>
        <w:tc>
          <w:tcPr>
            <w:tcW w:w="1160"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2"/>
                <w:sz w:val="24"/>
                <w:szCs w:val="24"/>
                <w:lang w:bidi="ru-RU"/>
              </w:rPr>
            </w:pPr>
            <w:r w:rsidRPr="00331E3B">
              <w:rPr>
                <w:rFonts w:eastAsia="Calibri"/>
                <w:color w:val="000000"/>
                <w:spacing w:val="2"/>
                <w:sz w:val="24"/>
                <w:szCs w:val="24"/>
                <w:lang w:bidi="ru-RU"/>
              </w:rPr>
              <w:t>0</w:t>
            </w:r>
            <w:r>
              <w:rPr>
                <w:rFonts w:eastAsia="Calibri"/>
                <w:color w:val="000000"/>
                <w:spacing w:val="2"/>
                <w:sz w:val="24"/>
                <w:szCs w:val="24"/>
                <w:lang w:bidi="ru-RU"/>
              </w:rPr>
              <w:t xml:space="preserve"> – </w:t>
            </w:r>
            <w:r w:rsidRPr="00331E3B">
              <w:rPr>
                <w:rFonts w:eastAsia="Calibri"/>
                <w:color w:val="000000"/>
                <w:spacing w:val="2"/>
                <w:sz w:val="24"/>
                <w:szCs w:val="24"/>
                <w:lang w:bidi="ru-RU"/>
              </w:rPr>
              <w:t>2</w:t>
            </w:r>
          </w:p>
        </w:tc>
        <w:tc>
          <w:tcPr>
            <w:tcW w:w="8967" w:type="dxa"/>
            <w:tcBorders>
              <w:top w:val="single" w:sz="4" w:space="0" w:color="auto"/>
              <w:left w:val="single" w:sz="4" w:space="0" w:color="auto"/>
              <w:bottom w:val="single" w:sz="4" w:space="0" w:color="auto"/>
              <w:right w:val="single" w:sz="4" w:space="0" w:color="auto"/>
            </w:tcBorders>
            <w:shd w:val="clear" w:color="auto" w:fill="FFFFFF"/>
          </w:tcPr>
          <w:p w:rsidR="004219FC" w:rsidRPr="006814F6" w:rsidRDefault="004219FC" w:rsidP="00DE47E9">
            <w:pPr>
              <w:widowControl w:val="0"/>
              <w:ind w:firstLine="0"/>
              <w:rPr>
                <w:bCs/>
                <w:color w:val="000000"/>
                <w:spacing w:val="2"/>
                <w:sz w:val="24"/>
                <w:szCs w:val="24"/>
                <w:lang w:bidi="ru-RU"/>
              </w:rPr>
            </w:pPr>
            <w:r w:rsidRPr="006814F6">
              <w:rPr>
                <w:bCs/>
                <w:color w:val="000000"/>
                <w:spacing w:val="2"/>
                <w:sz w:val="24"/>
                <w:szCs w:val="24"/>
                <w:lang w:bidi="ru-RU"/>
              </w:rPr>
              <w:t>Проект не соответствует данному критерию:</w:t>
            </w:r>
          </w:p>
          <w:p w:rsidR="004219FC" w:rsidRPr="006814F6" w:rsidRDefault="004219FC" w:rsidP="00DE47E9">
            <w:pPr>
              <w:widowControl w:val="0"/>
              <w:ind w:firstLine="0"/>
              <w:rPr>
                <w:color w:val="000000"/>
                <w:spacing w:val="2"/>
                <w:sz w:val="24"/>
                <w:szCs w:val="24"/>
                <w:lang w:bidi="ru-RU"/>
              </w:rPr>
            </w:pPr>
            <w:r w:rsidRPr="006814F6">
              <w:rPr>
                <w:color w:val="000000"/>
                <w:spacing w:val="2"/>
                <w:sz w:val="24"/>
                <w:szCs w:val="24"/>
                <w:lang w:bidi="ru-RU"/>
              </w:rPr>
              <w:t>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rsidR="004219FC" w:rsidRDefault="004219FC" w:rsidP="00DE47E9">
            <w:pPr>
              <w:ind w:firstLine="0"/>
              <w:rPr>
                <w:rFonts w:eastAsia="Courier New"/>
                <w:color w:val="000000"/>
                <w:sz w:val="24"/>
                <w:szCs w:val="24"/>
                <w:lang w:bidi="ru-RU"/>
              </w:rPr>
            </w:pPr>
            <w:r w:rsidRPr="006814F6">
              <w:rPr>
                <w:rFonts w:eastAsia="Courier New"/>
                <w:color w:val="000000"/>
                <w:sz w:val="24"/>
                <w:szCs w:val="24"/>
                <w:lang w:bidi="ru-RU"/>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 </w:t>
            </w:r>
          </w:p>
          <w:p w:rsidR="004219FC" w:rsidRPr="006814F6" w:rsidRDefault="004219FC" w:rsidP="00DE47E9">
            <w:pPr>
              <w:ind w:firstLine="0"/>
              <w:rPr>
                <w:color w:val="000000"/>
                <w:spacing w:val="2"/>
                <w:sz w:val="24"/>
                <w:szCs w:val="24"/>
                <w:lang w:bidi="ru-RU"/>
              </w:rPr>
            </w:pPr>
            <w:r w:rsidRPr="006814F6">
              <w:rPr>
                <w:color w:val="000000"/>
                <w:spacing w:val="2"/>
                <w:sz w:val="24"/>
                <w:szCs w:val="24"/>
                <w:lang w:bidi="ru-RU"/>
              </w:rPr>
              <w:t>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tc>
      </w:tr>
    </w:tbl>
    <w:p w:rsidR="004219FC" w:rsidRDefault="004219FC" w:rsidP="004219FC">
      <w:pPr>
        <w:spacing w:after="200" w:line="276" w:lineRule="auto"/>
        <w:ind w:left="720" w:firstLine="0"/>
        <w:contextualSpacing/>
        <w:jc w:val="center"/>
        <w:rPr>
          <w:rFonts w:eastAsiaTheme="minorHAnsi"/>
          <w:szCs w:val="28"/>
          <w:lang w:eastAsia="en-US"/>
        </w:rPr>
      </w:pPr>
    </w:p>
    <w:p w:rsidR="004219FC" w:rsidRPr="006814F6" w:rsidRDefault="004219FC" w:rsidP="004219FC">
      <w:pPr>
        <w:spacing w:after="200" w:line="276" w:lineRule="auto"/>
        <w:ind w:left="720" w:firstLine="0"/>
        <w:contextualSpacing/>
        <w:jc w:val="center"/>
        <w:rPr>
          <w:rFonts w:eastAsiaTheme="minorHAnsi"/>
          <w:szCs w:val="28"/>
          <w:lang w:eastAsia="en-US"/>
        </w:rPr>
      </w:pPr>
      <w:r w:rsidRPr="00F337A1">
        <w:rPr>
          <w:rFonts w:eastAsiaTheme="minorHAnsi"/>
          <w:szCs w:val="28"/>
          <w:lang w:eastAsia="en-US"/>
        </w:rPr>
        <w:t xml:space="preserve">4. </w:t>
      </w:r>
      <w:r w:rsidRPr="00F337A1">
        <w:rPr>
          <w:szCs w:val="28"/>
        </w:rPr>
        <w:t>Реалистичность бюджета проекта и обоснованность планируемых расходов</w:t>
      </w:r>
    </w:p>
    <w:p w:rsidR="004219FC" w:rsidRPr="00F02FAA" w:rsidRDefault="004219FC" w:rsidP="004219FC">
      <w:pPr>
        <w:spacing w:after="200" w:line="276" w:lineRule="auto"/>
        <w:ind w:left="720" w:firstLine="0"/>
        <w:contextualSpacing/>
        <w:rPr>
          <w:rFonts w:eastAsiaTheme="minorHAnsi"/>
          <w:bCs/>
          <w:color w:val="000000"/>
          <w:spacing w:val="2"/>
          <w:sz w:val="16"/>
          <w:szCs w:val="16"/>
          <w:lang w:bidi="ru-RU"/>
        </w:rPr>
      </w:pPr>
    </w:p>
    <w:tbl>
      <w:tblPr>
        <w:tblW w:w="0" w:type="auto"/>
        <w:tblLayout w:type="fixed"/>
        <w:tblCellMar>
          <w:left w:w="62" w:type="dxa"/>
          <w:right w:w="62" w:type="dxa"/>
        </w:tblCellMar>
        <w:tblLook w:val="04A0" w:firstRow="1" w:lastRow="0" w:firstColumn="1" w:lastColumn="0" w:noHBand="0" w:noVBand="1"/>
      </w:tblPr>
      <w:tblGrid>
        <w:gridCol w:w="1160"/>
        <w:gridCol w:w="8683"/>
      </w:tblGrid>
      <w:tr w:rsidR="004219FC" w:rsidRPr="00331E3B" w:rsidTr="00D1521A">
        <w:trPr>
          <w:trHeight w:hRule="exact" w:val="2136"/>
        </w:trPr>
        <w:tc>
          <w:tcPr>
            <w:tcW w:w="1160" w:type="dxa"/>
            <w:tcBorders>
              <w:top w:val="single" w:sz="4" w:space="0" w:color="auto"/>
              <w:left w:val="single" w:sz="4" w:space="0" w:color="auto"/>
              <w:bottom w:val="single" w:sz="4" w:space="0" w:color="auto"/>
            </w:tcBorders>
            <w:shd w:val="clear" w:color="auto" w:fill="FFFFFF"/>
          </w:tcPr>
          <w:p w:rsidR="004219FC" w:rsidRPr="00EF7DBC" w:rsidRDefault="004219FC" w:rsidP="00DE47E9">
            <w:pPr>
              <w:widowControl w:val="0"/>
              <w:ind w:firstLine="0"/>
              <w:jc w:val="center"/>
              <w:rPr>
                <w:rFonts w:eastAsia="Courier New"/>
                <w:color w:val="000000"/>
                <w:sz w:val="24"/>
                <w:szCs w:val="24"/>
                <w:highlight w:val="yellow"/>
                <w:lang w:bidi="ru-RU"/>
              </w:rPr>
            </w:pPr>
            <w:r w:rsidRPr="00F337A1">
              <w:rPr>
                <w:rFonts w:eastAsia="Courier New"/>
                <w:color w:val="000000"/>
                <w:sz w:val="24"/>
                <w:szCs w:val="24"/>
                <w:lang w:bidi="ru-RU"/>
              </w:rPr>
              <w:t>9 – 10</w:t>
            </w:r>
          </w:p>
        </w:tc>
        <w:tc>
          <w:tcPr>
            <w:tcW w:w="8683" w:type="dxa"/>
            <w:tcBorders>
              <w:top w:val="single" w:sz="4" w:space="0" w:color="auto"/>
              <w:left w:val="single" w:sz="4" w:space="0" w:color="auto"/>
              <w:bottom w:val="single" w:sz="4" w:space="0" w:color="auto"/>
              <w:right w:val="single" w:sz="4" w:space="0" w:color="auto"/>
            </w:tcBorders>
            <w:shd w:val="clear" w:color="auto" w:fill="FFFFFF"/>
          </w:tcPr>
          <w:p w:rsidR="00D1521A" w:rsidRPr="00D1521A" w:rsidRDefault="00D1521A" w:rsidP="00D1521A">
            <w:pPr>
              <w:ind w:firstLine="0"/>
              <w:rPr>
                <w:rFonts w:eastAsiaTheme="minorHAnsi"/>
                <w:bCs/>
                <w:color w:val="000000"/>
                <w:spacing w:val="2"/>
                <w:sz w:val="24"/>
                <w:szCs w:val="24"/>
                <w:lang w:bidi="ru-RU"/>
              </w:rPr>
            </w:pPr>
            <w:r w:rsidRPr="00D1521A">
              <w:rPr>
                <w:rFonts w:eastAsiaTheme="minorHAnsi"/>
                <w:bCs/>
                <w:color w:val="000000"/>
                <w:spacing w:val="2"/>
                <w:sz w:val="24"/>
                <w:szCs w:val="24"/>
                <w:lang w:bidi="ru-RU"/>
              </w:rPr>
              <w:t>Проект полностью соответствует данному критерию:</w:t>
            </w:r>
            <w:r>
              <w:rPr>
                <w:rFonts w:eastAsiaTheme="minorHAnsi"/>
                <w:bCs/>
                <w:color w:val="000000"/>
                <w:spacing w:val="2"/>
                <w:sz w:val="24"/>
                <w:szCs w:val="24"/>
                <w:lang w:bidi="ru-RU"/>
              </w:rPr>
              <w:t xml:space="preserve"> </w:t>
            </w:r>
            <w:r w:rsidRPr="00D1521A">
              <w:rPr>
                <w:rFonts w:eastAsiaTheme="minorHAnsi"/>
                <w:bCs/>
                <w:color w:val="000000"/>
                <w:spacing w:val="2"/>
                <w:sz w:val="24"/>
                <w:szCs w:val="24"/>
                <w:lang w:bidi="ru-RU"/>
              </w:rPr>
              <w:t>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даны корректные комментарии по всем предполагаемым расходам</w:t>
            </w:r>
          </w:p>
          <w:p w:rsidR="00D1521A" w:rsidRPr="00D1521A" w:rsidRDefault="00D1521A" w:rsidP="00D1521A">
            <w:pPr>
              <w:ind w:firstLine="0"/>
              <w:rPr>
                <w:rFonts w:eastAsiaTheme="minorHAnsi"/>
                <w:bCs/>
                <w:color w:val="000000"/>
                <w:spacing w:val="2"/>
                <w:sz w:val="24"/>
                <w:szCs w:val="24"/>
                <w:lang w:bidi="ru-RU"/>
              </w:rPr>
            </w:pPr>
            <w:r w:rsidRPr="00D1521A">
              <w:rPr>
                <w:rFonts w:eastAsiaTheme="minorHAnsi"/>
                <w:bCs/>
                <w:color w:val="000000"/>
                <w:spacing w:val="2"/>
                <w:sz w:val="24"/>
                <w:szCs w:val="24"/>
                <w:lang w:bidi="ru-RU"/>
              </w:rPr>
              <w:t xml:space="preserve">за счет гранта, </w:t>
            </w:r>
            <w:proofErr w:type="gramStart"/>
            <w:r w:rsidRPr="00D1521A">
              <w:rPr>
                <w:rFonts w:eastAsiaTheme="minorHAnsi"/>
                <w:bCs/>
                <w:color w:val="000000"/>
                <w:spacing w:val="2"/>
                <w:sz w:val="24"/>
                <w:szCs w:val="24"/>
                <w:lang w:bidi="ru-RU"/>
              </w:rPr>
              <w:t>позволяющие</w:t>
            </w:r>
            <w:proofErr w:type="gramEnd"/>
            <w:r w:rsidRPr="00D1521A">
              <w:rPr>
                <w:rFonts w:eastAsiaTheme="minorHAnsi"/>
                <w:bCs/>
                <w:color w:val="000000"/>
                <w:spacing w:val="2"/>
                <w:sz w:val="24"/>
                <w:szCs w:val="24"/>
                <w:lang w:bidi="ru-RU"/>
              </w:rPr>
              <w:t xml:space="preserve"> четко определить состав</w:t>
            </w:r>
            <w:r>
              <w:rPr>
                <w:rFonts w:eastAsiaTheme="minorHAnsi"/>
                <w:bCs/>
                <w:color w:val="000000"/>
                <w:spacing w:val="2"/>
                <w:sz w:val="24"/>
                <w:szCs w:val="24"/>
                <w:lang w:bidi="ru-RU"/>
              </w:rPr>
              <w:t xml:space="preserve"> </w:t>
            </w:r>
            <w:r w:rsidRPr="00D1521A">
              <w:rPr>
                <w:rFonts w:eastAsiaTheme="minorHAnsi"/>
                <w:bCs/>
                <w:color w:val="000000"/>
                <w:spacing w:val="2"/>
                <w:sz w:val="24"/>
                <w:szCs w:val="24"/>
                <w:lang w:bidi="ru-RU"/>
              </w:rPr>
              <w:t xml:space="preserve">(детализацию) расходов; </w:t>
            </w:r>
            <w:r>
              <w:rPr>
                <w:rFonts w:eastAsiaTheme="minorHAnsi"/>
                <w:bCs/>
                <w:color w:val="000000"/>
                <w:spacing w:val="2"/>
                <w:sz w:val="24"/>
                <w:szCs w:val="24"/>
                <w:lang w:bidi="ru-RU"/>
              </w:rPr>
              <w:br/>
            </w:r>
            <w:r w:rsidRPr="00D1521A">
              <w:rPr>
                <w:rFonts w:eastAsiaTheme="minorHAnsi"/>
                <w:bCs/>
                <w:color w:val="000000"/>
                <w:spacing w:val="2"/>
                <w:sz w:val="24"/>
                <w:szCs w:val="24"/>
                <w:lang w:bidi="ru-RU"/>
              </w:rPr>
              <w:t>в проекте предусмотрено активное использование имеющихся у</w:t>
            </w:r>
          </w:p>
          <w:p w:rsidR="00D1521A" w:rsidRPr="00D1521A" w:rsidRDefault="00D1521A" w:rsidP="00D1521A">
            <w:pPr>
              <w:ind w:firstLine="0"/>
              <w:rPr>
                <w:rFonts w:eastAsiaTheme="minorHAnsi"/>
                <w:bCs/>
                <w:color w:val="000000"/>
                <w:spacing w:val="2"/>
                <w:sz w:val="24"/>
                <w:szCs w:val="24"/>
                <w:lang w:bidi="ru-RU"/>
              </w:rPr>
            </w:pPr>
            <w:r w:rsidRPr="00D1521A">
              <w:rPr>
                <w:rFonts w:eastAsiaTheme="minorHAnsi"/>
                <w:bCs/>
                <w:color w:val="000000"/>
                <w:spacing w:val="2"/>
                <w:sz w:val="24"/>
                <w:szCs w:val="24"/>
                <w:lang w:bidi="ru-RU"/>
              </w:rPr>
              <w:t>организации ресурсов</w:t>
            </w:r>
          </w:p>
          <w:p w:rsidR="004219FC" w:rsidRPr="00EF7DBC" w:rsidRDefault="004219FC" w:rsidP="00DE47E9">
            <w:pPr>
              <w:widowControl w:val="0"/>
              <w:ind w:firstLine="0"/>
              <w:rPr>
                <w:rFonts w:eastAsia="Calibri"/>
                <w:color w:val="000000"/>
                <w:spacing w:val="5"/>
                <w:sz w:val="24"/>
                <w:szCs w:val="24"/>
                <w:highlight w:val="yellow"/>
                <w:lang w:bidi="ru-RU"/>
              </w:rPr>
            </w:pPr>
          </w:p>
        </w:tc>
      </w:tr>
      <w:tr w:rsidR="004219FC" w:rsidRPr="00331E3B" w:rsidTr="00D1521A">
        <w:trPr>
          <w:trHeight w:hRule="exact" w:val="1711"/>
        </w:trPr>
        <w:tc>
          <w:tcPr>
            <w:tcW w:w="1160" w:type="dxa"/>
            <w:tcBorders>
              <w:top w:val="single" w:sz="4" w:space="0" w:color="auto"/>
              <w:left w:val="single" w:sz="4" w:space="0" w:color="auto"/>
              <w:bottom w:val="single" w:sz="4" w:space="0" w:color="auto"/>
            </w:tcBorders>
            <w:shd w:val="clear" w:color="auto" w:fill="FFFFFF"/>
          </w:tcPr>
          <w:p w:rsidR="004219FC" w:rsidRPr="00F337A1" w:rsidRDefault="004219FC" w:rsidP="00DE47E9">
            <w:pPr>
              <w:widowControl w:val="0"/>
              <w:ind w:firstLine="0"/>
              <w:jc w:val="center"/>
              <w:rPr>
                <w:rFonts w:eastAsia="Calibri"/>
                <w:color w:val="000000"/>
                <w:spacing w:val="5"/>
                <w:sz w:val="24"/>
                <w:szCs w:val="24"/>
                <w:lang w:bidi="ru-RU"/>
              </w:rPr>
            </w:pPr>
            <w:r w:rsidRPr="00F337A1">
              <w:rPr>
                <w:rFonts w:eastAsia="Calibri"/>
                <w:color w:val="000000"/>
                <w:spacing w:val="2"/>
                <w:sz w:val="24"/>
                <w:szCs w:val="24"/>
                <w:lang w:bidi="ru-RU"/>
              </w:rPr>
              <w:t>6 – 8</w:t>
            </w:r>
          </w:p>
        </w:tc>
        <w:tc>
          <w:tcPr>
            <w:tcW w:w="8683" w:type="dxa"/>
            <w:tcBorders>
              <w:top w:val="single" w:sz="4" w:space="0" w:color="auto"/>
              <w:left w:val="single" w:sz="4" w:space="0" w:color="auto"/>
              <w:bottom w:val="single" w:sz="4" w:space="0" w:color="auto"/>
              <w:right w:val="single" w:sz="4" w:space="0" w:color="auto"/>
            </w:tcBorders>
            <w:shd w:val="clear" w:color="auto" w:fill="FFFFFF"/>
          </w:tcPr>
          <w:p w:rsidR="00D1521A" w:rsidRPr="00D1521A" w:rsidRDefault="00D1521A" w:rsidP="00D1521A">
            <w:pPr>
              <w:ind w:hanging="26"/>
              <w:rPr>
                <w:rFonts w:eastAsiaTheme="minorHAnsi"/>
                <w:bCs/>
                <w:color w:val="000000"/>
                <w:spacing w:val="2"/>
                <w:sz w:val="24"/>
                <w:szCs w:val="24"/>
                <w:lang w:bidi="ru-RU"/>
              </w:rPr>
            </w:pPr>
            <w:r w:rsidRPr="00D1521A">
              <w:rPr>
                <w:rFonts w:eastAsiaTheme="minorHAnsi"/>
                <w:bCs/>
                <w:color w:val="000000"/>
                <w:spacing w:val="2"/>
                <w:sz w:val="24"/>
                <w:szCs w:val="24"/>
                <w:lang w:bidi="ru-RU"/>
              </w:rPr>
              <w:t>Проект в целом соответствует данному критерию, однако имеются</w:t>
            </w:r>
          </w:p>
          <w:p w:rsidR="00D1521A" w:rsidRPr="00D1521A" w:rsidRDefault="00D1521A" w:rsidP="00D1521A">
            <w:pPr>
              <w:ind w:hanging="26"/>
              <w:rPr>
                <w:rFonts w:eastAsiaTheme="minorHAnsi"/>
                <w:bCs/>
                <w:color w:val="000000"/>
                <w:spacing w:val="2"/>
                <w:sz w:val="24"/>
                <w:szCs w:val="24"/>
                <w:lang w:bidi="ru-RU"/>
              </w:rPr>
            </w:pPr>
            <w:r w:rsidRPr="00D1521A">
              <w:rPr>
                <w:rFonts w:eastAsiaTheme="minorHAnsi"/>
                <w:bCs/>
                <w:color w:val="000000"/>
                <w:spacing w:val="2"/>
                <w:sz w:val="24"/>
                <w:szCs w:val="24"/>
                <w:lang w:bidi="ru-RU"/>
              </w:rPr>
              <w:t>несущественные замечания эксперта:</w:t>
            </w:r>
            <w:r>
              <w:rPr>
                <w:rFonts w:eastAsiaTheme="minorHAnsi"/>
                <w:bCs/>
                <w:color w:val="000000"/>
                <w:spacing w:val="2"/>
                <w:sz w:val="24"/>
                <w:szCs w:val="24"/>
                <w:lang w:bidi="ru-RU"/>
              </w:rPr>
              <w:t xml:space="preserve"> </w:t>
            </w:r>
            <w:r w:rsidRPr="00D1521A">
              <w:rPr>
                <w:rFonts w:eastAsiaTheme="minorHAnsi"/>
                <w:bCs/>
                <w:color w:val="000000"/>
                <w:spacing w:val="2"/>
                <w:sz w:val="24"/>
                <w:szCs w:val="24"/>
                <w:lang w:bidi="ru-RU"/>
              </w:rPr>
              <w:t>все планируемые расходы реалистичны, следуют из задач,</w:t>
            </w:r>
            <w:r>
              <w:rPr>
                <w:rFonts w:eastAsiaTheme="minorHAnsi"/>
                <w:bCs/>
                <w:color w:val="000000"/>
                <w:spacing w:val="2"/>
                <w:sz w:val="24"/>
                <w:szCs w:val="24"/>
                <w:lang w:bidi="ru-RU"/>
              </w:rPr>
              <w:t xml:space="preserve"> </w:t>
            </w:r>
            <w:r w:rsidRPr="00D1521A">
              <w:rPr>
                <w:rFonts w:eastAsiaTheme="minorHAnsi"/>
                <w:bCs/>
                <w:color w:val="000000"/>
                <w:spacing w:val="2"/>
                <w:sz w:val="24"/>
                <w:szCs w:val="24"/>
                <w:lang w:bidi="ru-RU"/>
              </w:rPr>
              <w:t xml:space="preserve">мероприятий и обоснованы, вместе с тем из комментариев </w:t>
            </w:r>
            <w:proofErr w:type="gramStart"/>
            <w:r w:rsidRPr="00D1521A">
              <w:rPr>
                <w:rFonts w:eastAsiaTheme="minorHAnsi"/>
                <w:bCs/>
                <w:color w:val="000000"/>
                <w:spacing w:val="2"/>
                <w:sz w:val="24"/>
                <w:szCs w:val="24"/>
                <w:lang w:bidi="ru-RU"/>
              </w:rPr>
              <w:t>к</w:t>
            </w:r>
            <w:proofErr w:type="gramEnd"/>
          </w:p>
          <w:p w:rsidR="00D1521A" w:rsidRPr="00D1521A" w:rsidRDefault="00D1521A" w:rsidP="00D1521A">
            <w:pPr>
              <w:ind w:hanging="26"/>
              <w:rPr>
                <w:rFonts w:eastAsiaTheme="minorHAnsi"/>
                <w:bCs/>
                <w:color w:val="000000"/>
                <w:spacing w:val="2"/>
                <w:sz w:val="24"/>
                <w:szCs w:val="24"/>
                <w:lang w:bidi="ru-RU"/>
              </w:rPr>
            </w:pPr>
            <w:r w:rsidRPr="00D1521A">
              <w:rPr>
                <w:rFonts w:eastAsiaTheme="minorHAnsi"/>
                <w:bCs/>
                <w:color w:val="000000"/>
                <w:spacing w:val="2"/>
                <w:sz w:val="24"/>
                <w:szCs w:val="24"/>
                <w:lang w:bidi="ru-RU"/>
              </w:rPr>
              <w:t>некоторым расходам невозможно точно определить их состав</w:t>
            </w:r>
            <w:r>
              <w:rPr>
                <w:rFonts w:eastAsiaTheme="minorHAnsi"/>
                <w:bCs/>
                <w:color w:val="000000"/>
                <w:spacing w:val="2"/>
                <w:sz w:val="24"/>
                <w:szCs w:val="24"/>
                <w:lang w:bidi="ru-RU"/>
              </w:rPr>
              <w:t xml:space="preserve"> </w:t>
            </w:r>
            <w:r w:rsidRPr="00D1521A">
              <w:rPr>
                <w:rFonts w:eastAsiaTheme="minorHAnsi"/>
                <w:bCs/>
                <w:color w:val="000000"/>
                <w:spacing w:val="2"/>
                <w:sz w:val="24"/>
                <w:szCs w:val="24"/>
                <w:lang w:bidi="ru-RU"/>
              </w:rPr>
              <w:t>(детализацию);</w:t>
            </w:r>
          </w:p>
          <w:p w:rsidR="00D1521A" w:rsidRPr="00D1521A" w:rsidRDefault="00D1521A" w:rsidP="00D1521A">
            <w:pPr>
              <w:ind w:hanging="26"/>
              <w:rPr>
                <w:rFonts w:eastAsiaTheme="minorHAnsi"/>
                <w:bCs/>
                <w:color w:val="000000"/>
                <w:spacing w:val="2"/>
                <w:sz w:val="24"/>
                <w:szCs w:val="24"/>
                <w:lang w:bidi="ru-RU"/>
              </w:rPr>
            </w:pPr>
            <w:r w:rsidRPr="00D1521A">
              <w:rPr>
                <w:rFonts w:eastAsiaTheme="minorHAnsi"/>
                <w:bCs/>
                <w:color w:val="000000"/>
                <w:spacing w:val="2"/>
                <w:sz w:val="24"/>
                <w:szCs w:val="24"/>
                <w:lang w:bidi="ru-RU"/>
              </w:rPr>
              <w:t>им</w:t>
            </w:r>
            <w:r w:rsidR="00DE47E9">
              <w:rPr>
                <w:rFonts w:eastAsiaTheme="minorHAnsi"/>
                <w:bCs/>
                <w:color w:val="000000"/>
                <w:spacing w:val="2"/>
                <w:sz w:val="24"/>
                <w:szCs w:val="24"/>
                <w:lang w:bidi="ru-RU"/>
              </w:rPr>
              <w:t>еются другие замечания эксперта.</w:t>
            </w:r>
          </w:p>
          <w:p w:rsidR="004219FC" w:rsidRPr="00EF7DBC" w:rsidRDefault="004219FC" w:rsidP="00DE47E9">
            <w:pPr>
              <w:widowControl w:val="0"/>
              <w:tabs>
                <w:tab w:val="left" w:pos="427"/>
              </w:tabs>
              <w:ind w:firstLine="0"/>
              <w:rPr>
                <w:rFonts w:eastAsia="Calibri"/>
                <w:color w:val="000000"/>
                <w:spacing w:val="5"/>
                <w:sz w:val="24"/>
                <w:szCs w:val="24"/>
                <w:highlight w:val="yellow"/>
                <w:lang w:bidi="ru-RU"/>
              </w:rPr>
            </w:pPr>
          </w:p>
        </w:tc>
      </w:tr>
      <w:tr w:rsidR="004219FC" w:rsidRPr="00331E3B" w:rsidTr="00DE47E9">
        <w:trPr>
          <w:trHeight w:hRule="exact" w:val="3123"/>
        </w:trPr>
        <w:tc>
          <w:tcPr>
            <w:tcW w:w="1160" w:type="dxa"/>
            <w:tcBorders>
              <w:top w:val="single" w:sz="4" w:space="0" w:color="auto"/>
              <w:left w:val="single" w:sz="4" w:space="0" w:color="auto"/>
              <w:bottom w:val="single" w:sz="4" w:space="0" w:color="auto"/>
              <w:right w:val="single" w:sz="4" w:space="0" w:color="auto"/>
            </w:tcBorders>
            <w:shd w:val="clear" w:color="auto" w:fill="FFFFFF"/>
          </w:tcPr>
          <w:p w:rsidR="004219FC" w:rsidRPr="00F337A1" w:rsidRDefault="004219FC" w:rsidP="00DE47E9">
            <w:pPr>
              <w:widowControl w:val="0"/>
              <w:ind w:firstLine="0"/>
              <w:jc w:val="center"/>
              <w:rPr>
                <w:rFonts w:eastAsia="Calibri"/>
                <w:color w:val="000000"/>
                <w:spacing w:val="5"/>
                <w:sz w:val="24"/>
                <w:szCs w:val="24"/>
                <w:lang w:bidi="ru-RU"/>
              </w:rPr>
            </w:pPr>
            <w:r w:rsidRPr="00F337A1">
              <w:rPr>
                <w:rFonts w:eastAsia="Calibri"/>
                <w:color w:val="000000"/>
                <w:spacing w:val="2"/>
                <w:sz w:val="24"/>
                <w:szCs w:val="24"/>
                <w:lang w:bidi="ru-RU"/>
              </w:rPr>
              <w:t>3 – 5</w:t>
            </w:r>
          </w:p>
        </w:tc>
        <w:tc>
          <w:tcPr>
            <w:tcW w:w="8683" w:type="dxa"/>
            <w:tcBorders>
              <w:top w:val="single" w:sz="4" w:space="0" w:color="auto"/>
              <w:left w:val="single" w:sz="4" w:space="0" w:color="auto"/>
              <w:bottom w:val="single" w:sz="4" w:space="0" w:color="auto"/>
              <w:right w:val="single" w:sz="4" w:space="0" w:color="auto"/>
            </w:tcBorders>
            <w:shd w:val="clear" w:color="auto" w:fill="FFFFFF"/>
          </w:tcPr>
          <w:p w:rsidR="00DE47E9" w:rsidRPr="00DE47E9" w:rsidRDefault="00DE47E9" w:rsidP="00DE47E9">
            <w:pPr>
              <w:ind w:firstLine="0"/>
              <w:rPr>
                <w:rFonts w:eastAsiaTheme="minorHAnsi"/>
                <w:bCs/>
                <w:color w:val="000000"/>
                <w:spacing w:val="2"/>
                <w:sz w:val="24"/>
                <w:szCs w:val="24"/>
                <w:lang w:bidi="ru-RU"/>
              </w:rPr>
            </w:pPr>
            <w:r w:rsidRPr="00DE47E9">
              <w:rPr>
                <w:rFonts w:eastAsiaTheme="minorHAnsi"/>
                <w:bCs/>
                <w:color w:val="000000"/>
                <w:spacing w:val="2"/>
                <w:sz w:val="24"/>
                <w:szCs w:val="24"/>
                <w:lang w:bidi="ru-RU"/>
              </w:rPr>
              <w:t>Проект в целом соответствует данному критерию, однако имеются</w:t>
            </w:r>
          </w:p>
          <w:p w:rsidR="00DE47E9" w:rsidRPr="00DE47E9" w:rsidRDefault="00DE47E9" w:rsidP="00DE47E9">
            <w:pPr>
              <w:ind w:firstLine="0"/>
              <w:rPr>
                <w:rFonts w:eastAsiaTheme="minorHAnsi"/>
                <w:bCs/>
                <w:color w:val="000000"/>
                <w:spacing w:val="2"/>
                <w:sz w:val="24"/>
                <w:szCs w:val="24"/>
                <w:lang w:bidi="ru-RU"/>
              </w:rPr>
            </w:pPr>
            <w:r w:rsidRPr="00DE47E9">
              <w:rPr>
                <w:rFonts w:eastAsiaTheme="minorHAnsi"/>
                <w:bCs/>
                <w:color w:val="000000"/>
                <w:spacing w:val="2"/>
                <w:sz w:val="24"/>
                <w:szCs w:val="24"/>
                <w:lang w:bidi="ru-RU"/>
              </w:rPr>
              <w:t>замечания эксперта, которые обязательно необходимо устранить:</w:t>
            </w:r>
            <w:r>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 xml:space="preserve">не все предполагаемые расходы непосредственно связаны </w:t>
            </w:r>
            <w:proofErr w:type="gramStart"/>
            <w:r w:rsidRPr="00DE47E9">
              <w:rPr>
                <w:rFonts w:eastAsiaTheme="minorHAnsi"/>
                <w:bCs/>
                <w:color w:val="000000"/>
                <w:spacing w:val="2"/>
                <w:sz w:val="24"/>
                <w:szCs w:val="24"/>
                <w:lang w:bidi="ru-RU"/>
              </w:rPr>
              <w:t>с</w:t>
            </w:r>
            <w:proofErr w:type="gramEnd"/>
          </w:p>
          <w:p w:rsidR="00DE47E9" w:rsidRPr="00DE47E9" w:rsidRDefault="00DE47E9" w:rsidP="00DE47E9">
            <w:pPr>
              <w:ind w:firstLine="0"/>
              <w:rPr>
                <w:rFonts w:eastAsiaTheme="minorHAnsi"/>
                <w:bCs/>
                <w:color w:val="000000"/>
                <w:spacing w:val="2"/>
                <w:sz w:val="24"/>
                <w:szCs w:val="24"/>
                <w:lang w:bidi="ru-RU"/>
              </w:rPr>
            </w:pPr>
            <w:r w:rsidRPr="00DE47E9">
              <w:rPr>
                <w:rFonts w:eastAsiaTheme="minorHAnsi"/>
                <w:bCs/>
                <w:color w:val="000000"/>
                <w:spacing w:val="2"/>
                <w:sz w:val="24"/>
                <w:szCs w:val="24"/>
                <w:lang w:bidi="ru-RU"/>
              </w:rPr>
              <w:t>мероприятиями проекта и достижением ожидаемых результатов;</w:t>
            </w:r>
            <w:r>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 xml:space="preserve">в смете проекта </w:t>
            </w:r>
            <w:proofErr w:type="gramStart"/>
            <w:r w:rsidRPr="00DE47E9">
              <w:rPr>
                <w:rFonts w:eastAsiaTheme="minorHAnsi"/>
                <w:bCs/>
                <w:color w:val="000000"/>
                <w:spacing w:val="2"/>
                <w:sz w:val="24"/>
                <w:szCs w:val="24"/>
                <w:lang w:bidi="ru-RU"/>
              </w:rPr>
              <w:t>предусмотрены</w:t>
            </w:r>
            <w:proofErr w:type="gramEnd"/>
            <w:r w:rsidRPr="00DE47E9">
              <w:rPr>
                <w:rFonts w:eastAsiaTheme="minorHAnsi"/>
                <w:bCs/>
                <w:color w:val="000000"/>
                <w:spacing w:val="2"/>
                <w:sz w:val="24"/>
                <w:szCs w:val="24"/>
                <w:lang w:bidi="ru-RU"/>
              </w:rPr>
              <w:t xml:space="preserve"> побочные, не имеющие прямого</w:t>
            </w:r>
          </w:p>
          <w:p w:rsidR="00DE47E9" w:rsidRPr="00DE47E9" w:rsidRDefault="00DE47E9" w:rsidP="00DE47E9">
            <w:pPr>
              <w:ind w:firstLine="0"/>
              <w:rPr>
                <w:rFonts w:eastAsiaTheme="minorHAnsi"/>
                <w:bCs/>
                <w:color w:val="000000"/>
                <w:spacing w:val="2"/>
                <w:sz w:val="24"/>
                <w:szCs w:val="24"/>
                <w:lang w:bidi="ru-RU"/>
              </w:rPr>
            </w:pPr>
            <w:r w:rsidRPr="00DE47E9">
              <w:rPr>
                <w:rFonts w:eastAsiaTheme="minorHAnsi"/>
                <w:bCs/>
                <w:color w:val="000000"/>
                <w:spacing w:val="2"/>
                <w:sz w:val="24"/>
                <w:szCs w:val="24"/>
                <w:lang w:bidi="ru-RU"/>
              </w:rPr>
              <w:t>отношения к реализации проекта, расходы;</w:t>
            </w:r>
            <w:r>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некоторые расходы завышены или занижены по сравнению со</w:t>
            </w:r>
            <w:r>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средним рыночным уровнем оплаты труда, цен на товары, работы,</w:t>
            </w:r>
            <w:r>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услуги, аренду (без соответствующего обоснования в комментариях</w:t>
            </w:r>
            <w:r>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к расходам);</w:t>
            </w:r>
            <w:r>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обоснование некоторых запланированных расходов не позволяет</w:t>
            </w:r>
            <w:r>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оценить их взаимосвязь с мероприятиями проекта;</w:t>
            </w:r>
            <w:r>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им</w:t>
            </w:r>
            <w:r>
              <w:rPr>
                <w:rFonts w:eastAsiaTheme="minorHAnsi"/>
                <w:bCs/>
                <w:color w:val="000000"/>
                <w:spacing w:val="2"/>
                <w:sz w:val="24"/>
                <w:szCs w:val="24"/>
                <w:lang w:bidi="ru-RU"/>
              </w:rPr>
              <w:t>еются другие замечания эксперта.</w:t>
            </w:r>
          </w:p>
          <w:p w:rsidR="004219FC" w:rsidRPr="00EF7DBC" w:rsidRDefault="004219FC" w:rsidP="00DE47E9">
            <w:pPr>
              <w:widowControl w:val="0"/>
              <w:tabs>
                <w:tab w:val="left" w:pos="403"/>
              </w:tabs>
              <w:ind w:firstLine="0"/>
              <w:rPr>
                <w:rFonts w:eastAsia="Calibri"/>
                <w:color w:val="000000"/>
                <w:spacing w:val="5"/>
                <w:sz w:val="24"/>
                <w:szCs w:val="24"/>
                <w:highlight w:val="yellow"/>
                <w:lang w:bidi="ru-RU"/>
              </w:rPr>
            </w:pPr>
          </w:p>
        </w:tc>
      </w:tr>
      <w:tr w:rsidR="004219FC" w:rsidRPr="00331E3B" w:rsidTr="00F337A1">
        <w:trPr>
          <w:trHeight w:hRule="exact" w:val="2685"/>
        </w:trPr>
        <w:tc>
          <w:tcPr>
            <w:tcW w:w="1160" w:type="dxa"/>
            <w:tcBorders>
              <w:top w:val="single" w:sz="4" w:space="0" w:color="auto"/>
              <w:left w:val="single" w:sz="4" w:space="0" w:color="auto"/>
              <w:bottom w:val="single" w:sz="4" w:space="0" w:color="auto"/>
            </w:tcBorders>
            <w:shd w:val="clear" w:color="auto" w:fill="FFFFFF"/>
          </w:tcPr>
          <w:p w:rsidR="004219FC" w:rsidRPr="00F337A1" w:rsidRDefault="004219FC" w:rsidP="00DE47E9">
            <w:pPr>
              <w:widowControl w:val="0"/>
              <w:ind w:firstLine="0"/>
              <w:jc w:val="center"/>
              <w:rPr>
                <w:rFonts w:eastAsia="Calibri"/>
                <w:color w:val="000000"/>
                <w:spacing w:val="5"/>
                <w:sz w:val="24"/>
                <w:szCs w:val="24"/>
                <w:lang w:bidi="ru-RU"/>
              </w:rPr>
            </w:pPr>
            <w:r w:rsidRPr="00F337A1">
              <w:rPr>
                <w:rFonts w:eastAsia="Calibri"/>
                <w:color w:val="000000"/>
                <w:spacing w:val="2"/>
                <w:sz w:val="24"/>
                <w:szCs w:val="24"/>
                <w:lang w:bidi="ru-RU"/>
              </w:rPr>
              <w:t>0 – 2</w:t>
            </w:r>
          </w:p>
        </w:tc>
        <w:tc>
          <w:tcPr>
            <w:tcW w:w="8683" w:type="dxa"/>
            <w:tcBorders>
              <w:top w:val="single" w:sz="4" w:space="0" w:color="auto"/>
              <w:left w:val="single" w:sz="4" w:space="0" w:color="auto"/>
              <w:bottom w:val="single" w:sz="4" w:space="0" w:color="auto"/>
              <w:right w:val="single" w:sz="4" w:space="0" w:color="auto"/>
            </w:tcBorders>
            <w:shd w:val="clear" w:color="auto" w:fill="FFFFFF"/>
          </w:tcPr>
          <w:p w:rsidR="00DE47E9" w:rsidRPr="00DE47E9" w:rsidRDefault="00DE47E9" w:rsidP="00DE47E9">
            <w:pPr>
              <w:ind w:firstLine="0"/>
              <w:rPr>
                <w:rFonts w:eastAsiaTheme="minorHAnsi"/>
                <w:bCs/>
                <w:color w:val="000000"/>
                <w:spacing w:val="2"/>
                <w:sz w:val="24"/>
                <w:szCs w:val="24"/>
                <w:lang w:bidi="ru-RU"/>
              </w:rPr>
            </w:pPr>
            <w:r w:rsidRPr="00DE47E9">
              <w:rPr>
                <w:rFonts w:eastAsiaTheme="minorHAnsi"/>
                <w:bCs/>
                <w:color w:val="000000"/>
                <w:spacing w:val="2"/>
                <w:sz w:val="24"/>
                <w:szCs w:val="24"/>
                <w:lang w:bidi="ru-RU"/>
              </w:rPr>
              <w:t>Проект не соответствует данному критерию:</w:t>
            </w:r>
            <w:r>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предполагаемые затраты на реализацию проекта явно завышены</w:t>
            </w:r>
            <w:r w:rsidR="00F337A1">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либо занижены и (или) не соо</w:t>
            </w:r>
            <w:r w:rsidR="00F337A1">
              <w:rPr>
                <w:rFonts w:eastAsiaTheme="minorHAnsi"/>
                <w:bCs/>
                <w:color w:val="000000"/>
                <w:spacing w:val="2"/>
                <w:sz w:val="24"/>
                <w:szCs w:val="24"/>
                <w:lang w:bidi="ru-RU"/>
              </w:rPr>
              <w:t xml:space="preserve">тветствуют мероприятиям проекта; </w:t>
            </w:r>
            <w:r w:rsidRPr="00DE47E9">
              <w:rPr>
                <w:rFonts w:eastAsiaTheme="minorHAnsi"/>
                <w:bCs/>
                <w:color w:val="000000"/>
                <w:spacing w:val="2"/>
                <w:sz w:val="24"/>
                <w:szCs w:val="24"/>
                <w:lang w:bidi="ru-RU"/>
              </w:rPr>
              <w:t>смета проекта нереалистична, не соответствует тексту заявки;</w:t>
            </w:r>
            <w:r w:rsidR="00F337A1">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смета проекта не соответствует целевому характеру гранта, часть</w:t>
            </w:r>
          </w:p>
          <w:p w:rsidR="00DE47E9" w:rsidRPr="00DE47E9" w:rsidRDefault="00DE47E9" w:rsidP="00DE47E9">
            <w:pPr>
              <w:ind w:firstLine="0"/>
              <w:rPr>
                <w:rFonts w:eastAsiaTheme="minorHAnsi"/>
                <w:bCs/>
                <w:color w:val="000000"/>
                <w:spacing w:val="2"/>
                <w:sz w:val="24"/>
                <w:szCs w:val="24"/>
                <w:lang w:bidi="ru-RU"/>
              </w:rPr>
            </w:pPr>
            <w:r w:rsidRPr="00DE47E9">
              <w:rPr>
                <w:rFonts w:eastAsiaTheme="minorHAnsi"/>
                <w:bCs/>
                <w:color w:val="000000"/>
                <w:spacing w:val="2"/>
                <w:sz w:val="24"/>
                <w:szCs w:val="24"/>
                <w:lang w:bidi="ru-RU"/>
              </w:rPr>
              <w:t xml:space="preserve">расходов не </w:t>
            </w:r>
            <w:proofErr w:type="gramStart"/>
            <w:r w:rsidRPr="00DE47E9">
              <w:rPr>
                <w:rFonts w:eastAsiaTheme="minorHAnsi"/>
                <w:bCs/>
                <w:color w:val="000000"/>
                <w:spacing w:val="2"/>
                <w:sz w:val="24"/>
                <w:szCs w:val="24"/>
                <w:lang w:bidi="ru-RU"/>
              </w:rPr>
              <w:t>направлена</w:t>
            </w:r>
            <w:proofErr w:type="gramEnd"/>
            <w:r w:rsidRPr="00DE47E9">
              <w:rPr>
                <w:rFonts w:eastAsiaTheme="minorHAnsi"/>
                <w:bCs/>
                <w:color w:val="000000"/>
                <w:spacing w:val="2"/>
                <w:sz w:val="24"/>
                <w:szCs w:val="24"/>
                <w:lang w:bidi="ru-RU"/>
              </w:rPr>
              <w:t xml:space="preserve"> на выполнение мероприятий проекта либо</w:t>
            </w:r>
          </w:p>
          <w:p w:rsidR="00DE47E9" w:rsidRPr="00DE47E9" w:rsidRDefault="00DE47E9" w:rsidP="00DE47E9">
            <w:pPr>
              <w:ind w:firstLine="0"/>
              <w:rPr>
                <w:rFonts w:eastAsiaTheme="minorHAnsi"/>
                <w:bCs/>
                <w:color w:val="000000"/>
                <w:spacing w:val="2"/>
                <w:sz w:val="24"/>
                <w:szCs w:val="24"/>
                <w:lang w:bidi="ru-RU"/>
              </w:rPr>
            </w:pPr>
            <w:r w:rsidRPr="00DE47E9">
              <w:rPr>
                <w:rFonts w:eastAsiaTheme="minorHAnsi"/>
                <w:bCs/>
                <w:color w:val="000000"/>
                <w:spacing w:val="2"/>
                <w:sz w:val="24"/>
                <w:szCs w:val="24"/>
                <w:lang w:bidi="ru-RU"/>
              </w:rPr>
              <w:t>вообще не имеет отношения к реализации проекта;</w:t>
            </w:r>
            <w:r w:rsidR="00F337A1">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имеются несоответствия между суммами в описании проекта и в</w:t>
            </w:r>
            <w:r w:rsidR="00F337A1">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его смете;</w:t>
            </w:r>
            <w:r w:rsidR="00F337A1">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комментарии к запланированным расходам неполные,</w:t>
            </w:r>
            <w:r w:rsidR="00F337A1">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некорректные, нелогичные;</w:t>
            </w:r>
            <w:r w:rsidR="00F337A1">
              <w:rPr>
                <w:rFonts w:eastAsiaTheme="minorHAnsi"/>
                <w:bCs/>
                <w:color w:val="000000"/>
                <w:spacing w:val="2"/>
                <w:sz w:val="24"/>
                <w:szCs w:val="24"/>
                <w:lang w:bidi="ru-RU"/>
              </w:rPr>
              <w:t xml:space="preserve"> </w:t>
            </w:r>
            <w:r w:rsidRPr="00DE47E9">
              <w:rPr>
                <w:rFonts w:eastAsiaTheme="minorHAnsi"/>
                <w:bCs/>
                <w:color w:val="000000"/>
                <w:spacing w:val="2"/>
                <w:sz w:val="24"/>
                <w:szCs w:val="24"/>
                <w:lang w:bidi="ru-RU"/>
              </w:rPr>
              <w:t>имеются друг</w:t>
            </w:r>
            <w:r w:rsidR="00F337A1">
              <w:rPr>
                <w:rFonts w:eastAsiaTheme="minorHAnsi"/>
                <w:bCs/>
                <w:color w:val="000000"/>
                <w:spacing w:val="2"/>
                <w:sz w:val="24"/>
                <w:szCs w:val="24"/>
                <w:lang w:bidi="ru-RU"/>
              </w:rPr>
              <w:t>ие серьезные замечания эксперта</w:t>
            </w:r>
          </w:p>
          <w:p w:rsidR="004219FC" w:rsidRPr="00EF7DBC" w:rsidRDefault="004219FC" w:rsidP="00DE47E9">
            <w:pPr>
              <w:widowControl w:val="0"/>
              <w:tabs>
                <w:tab w:val="left" w:pos="403"/>
              </w:tabs>
              <w:ind w:firstLine="0"/>
              <w:rPr>
                <w:rFonts w:eastAsia="Calibri"/>
                <w:color w:val="000000"/>
                <w:spacing w:val="5"/>
                <w:sz w:val="24"/>
                <w:szCs w:val="24"/>
                <w:highlight w:val="yellow"/>
                <w:lang w:bidi="ru-RU"/>
              </w:rPr>
            </w:pPr>
          </w:p>
        </w:tc>
      </w:tr>
    </w:tbl>
    <w:p w:rsidR="00D1521A" w:rsidRPr="00F02FAA" w:rsidRDefault="00D1521A" w:rsidP="00F337A1">
      <w:pPr>
        <w:ind w:firstLine="0"/>
        <w:rPr>
          <w:rFonts w:eastAsiaTheme="minorHAnsi"/>
          <w:bCs/>
          <w:color w:val="000000"/>
          <w:spacing w:val="2"/>
          <w:szCs w:val="28"/>
          <w:lang w:bidi="ru-RU"/>
        </w:rPr>
      </w:pPr>
    </w:p>
    <w:p w:rsidR="004219FC" w:rsidRPr="006052D2" w:rsidRDefault="004219FC" w:rsidP="006A618A">
      <w:pPr>
        <w:pStyle w:val="aa"/>
        <w:numPr>
          <w:ilvl w:val="0"/>
          <w:numId w:val="14"/>
        </w:numPr>
        <w:jc w:val="center"/>
        <w:rPr>
          <w:rFonts w:eastAsiaTheme="minorHAnsi"/>
          <w:bCs/>
          <w:color w:val="000000"/>
          <w:spacing w:val="2"/>
          <w:szCs w:val="28"/>
          <w:lang w:bidi="ru-RU"/>
        </w:rPr>
      </w:pPr>
      <w:r w:rsidRPr="006052D2">
        <w:rPr>
          <w:szCs w:val="28"/>
        </w:rPr>
        <w:t>Соотношение планируемых расходов и ожидаемых результатов проекта</w:t>
      </w:r>
    </w:p>
    <w:p w:rsidR="004219FC" w:rsidRPr="00F02FAA" w:rsidRDefault="004219FC" w:rsidP="004219FC">
      <w:pPr>
        <w:pStyle w:val="aa"/>
        <w:ind w:left="1069" w:firstLine="0"/>
        <w:rPr>
          <w:rFonts w:eastAsiaTheme="minorHAnsi"/>
          <w:bCs/>
          <w:color w:val="000000"/>
          <w:spacing w:val="2"/>
          <w:szCs w:val="28"/>
          <w:lang w:bidi="ru-RU"/>
        </w:rPr>
      </w:pPr>
    </w:p>
    <w:tbl>
      <w:tblPr>
        <w:tblW w:w="0" w:type="auto"/>
        <w:tblLayout w:type="fixed"/>
        <w:tblCellMar>
          <w:left w:w="62" w:type="dxa"/>
          <w:right w:w="62" w:type="dxa"/>
        </w:tblCellMar>
        <w:tblLook w:val="04A0" w:firstRow="1" w:lastRow="0" w:firstColumn="1" w:lastColumn="0" w:noHBand="0" w:noVBand="1"/>
      </w:tblPr>
      <w:tblGrid>
        <w:gridCol w:w="1160"/>
        <w:gridCol w:w="8683"/>
      </w:tblGrid>
      <w:tr w:rsidR="004219FC" w:rsidRPr="00331E3B" w:rsidTr="008D51D6">
        <w:trPr>
          <w:trHeight w:hRule="exact" w:val="2052"/>
        </w:trPr>
        <w:tc>
          <w:tcPr>
            <w:tcW w:w="1160" w:type="dxa"/>
            <w:tcBorders>
              <w:top w:val="single" w:sz="4" w:space="0" w:color="auto"/>
              <w:left w:val="single" w:sz="4" w:space="0" w:color="auto"/>
              <w:bottom w:val="single" w:sz="4" w:space="0" w:color="auto"/>
              <w:righ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9</w:t>
            </w:r>
            <w:r>
              <w:rPr>
                <w:rFonts w:eastAsia="Calibri"/>
                <w:color w:val="000000"/>
                <w:spacing w:val="2"/>
                <w:sz w:val="24"/>
                <w:szCs w:val="24"/>
                <w:lang w:bidi="ru-RU"/>
              </w:rPr>
              <w:t xml:space="preserve"> – </w:t>
            </w:r>
            <w:r w:rsidRPr="00331E3B">
              <w:rPr>
                <w:rFonts w:eastAsia="Calibri"/>
                <w:color w:val="000000"/>
                <w:spacing w:val="2"/>
                <w:sz w:val="24"/>
                <w:szCs w:val="24"/>
                <w:lang w:bidi="ru-RU"/>
              </w:rPr>
              <w:t>10</w:t>
            </w:r>
          </w:p>
        </w:tc>
        <w:tc>
          <w:tcPr>
            <w:tcW w:w="8683" w:type="dxa"/>
            <w:tcBorders>
              <w:top w:val="single" w:sz="4" w:space="0" w:color="auto"/>
              <w:left w:val="single" w:sz="4" w:space="0" w:color="auto"/>
              <w:bottom w:val="single" w:sz="4" w:space="0" w:color="auto"/>
              <w:right w:val="single" w:sz="4" w:space="0" w:color="auto"/>
            </w:tcBorders>
            <w:shd w:val="clear" w:color="auto" w:fill="FFFFFF"/>
          </w:tcPr>
          <w:p w:rsidR="004219FC" w:rsidRPr="006814F6" w:rsidRDefault="004219FC" w:rsidP="00DE47E9">
            <w:pPr>
              <w:widowControl w:val="0"/>
              <w:ind w:firstLine="0"/>
              <w:rPr>
                <w:rFonts w:eastAsia="Calibri"/>
                <w:color w:val="000000"/>
                <w:spacing w:val="5"/>
                <w:sz w:val="24"/>
                <w:szCs w:val="24"/>
                <w:lang w:bidi="ru-RU"/>
              </w:rPr>
            </w:pPr>
            <w:r w:rsidRPr="006814F6">
              <w:rPr>
                <w:rFonts w:eastAsia="Calibri"/>
                <w:bCs/>
                <w:color w:val="000000"/>
                <w:spacing w:val="2"/>
                <w:sz w:val="24"/>
                <w:szCs w:val="24"/>
                <w:lang w:bidi="ru-RU"/>
              </w:rPr>
              <w:t>Проект полностью соответствует данному критерию:</w:t>
            </w:r>
          </w:p>
          <w:p w:rsidR="004219FC" w:rsidRPr="00331E3B" w:rsidRDefault="004219FC" w:rsidP="00DE47E9">
            <w:pPr>
              <w:widowControl w:val="0"/>
              <w:tabs>
                <w:tab w:val="left" w:pos="427"/>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w:t>
            </w:r>
            <w:r w:rsidR="008D51D6">
              <w:rPr>
                <w:rFonts w:eastAsia="Calibri"/>
                <w:color w:val="000000"/>
                <w:spacing w:val="2"/>
                <w:sz w:val="24"/>
                <w:szCs w:val="24"/>
                <w:lang w:bidi="ru-RU"/>
              </w:rPr>
              <w:br/>
            </w:r>
            <w:r w:rsidRPr="00331E3B">
              <w:rPr>
                <w:rFonts w:eastAsia="Calibri"/>
                <w:color w:val="000000"/>
                <w:spacing w:val="2"/>
                <w:sz w:val="24"/>
                <w:szCs w:val="24"/>
                <w:lang w:bidi="ru-RU"/>
              </w:rPr>
              <w:t>с мероприятиями проекта;</w:t>
            </w:r>
          </w:p>
          <w:p w:rsidR="004219FC" w:rsidRPr="00331E3B" w:rsidRDefault="004219FC" w:rsidP="00DE47E9">
            <w:pPr>
              <w:widowControl w:val="0"/>
              <w:tabs>
                <w:tab w:val="left" w:pos="403"/>
              </w:tabs>
              <w:ind w:firstLine="0"/>
              <w:rPr>
                <w:rFonts w:eastAsia="Calibri"/>
                <w:color w:val="000000"/>
                <w:spacing w:val="5"/>
                <w:sz w:val="24"/>
                <w:szCs w:val="24"/>
                <w:lang w:bidi="ru-RU"/>
              </w:rPr>
            </w:pPr>
            <w:r w:rsidRPr="00331E3B">
              <w:rPr>
                <w:rFonts w:eastAsia="Calibri"/>
                <w:color w:val="000000"/>
                <w:spacing w:val="2"/>
                <w:sz w:val="24"/>
                <w:szCs w:val="24"/>
                <w:lang w:bidi="ru-RU"/>
              </w:rPr>
              <w:t>все планируемые расходы реалистичны и обоснованы;</w:t>
            </w:r>
          </w:p>
          <w:p w:rsidR="004219FC" w:rsidRPr="00331E3B" w:rsidRDefault="004219FC" w:rsidP="00DE47E9">
            <w:pPr>
              <w:widowControl w:val="0"/>
              <w:tabs>
                <w:tab w:val="left" w:pos="437"/>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в проекте предусмотрено активное использование имеющихся </w:t>
            </w:r>
            <w:r>
              <w:rPr>
                <w:rFonts w:eastAsia="Calibri"/>
                <w:color w:val="000000"/>
                <w:spacing w:val="2"/>
                <w:sz w:val="24"/>
                <w:szCs w:val="24"/>
                <w:lang w:bidi="ru-RU"/>
              </w:rPr>
              <w:t xml:space="preserve">                           </w:t>
            </w:r>
            <w:r w:rsidR="008D51D6">
              <w:rPr>
                <w:rFonts w:eastAsia="Calibri"/>
                <w:color w:val="000000"/>
                <w:spacing w:val="2"/>
                <w:sz w:val="24"/>
                <w:szCs w:val="24"/>
                <w:lang w:bidi="ru-RU"/>
              </w:rPr>
              <w:br/>
            </w:r>
            <w:r w:rsidRPr="00331E3B">
              <w:rPr>
                <w:rFonts w:eastAsia="Calibri"/>
                <w:color w:val="000000"/>
                <w:spacing w:val="2"/>
                <w:sz w:val="24"/>
                <w:szCs w:val="24"/>
                <w:lang w:bidi="ru-RU"/>
              </w:rPr>
              <w:t>у организации ресурсов</w:t>
            </w:r>
          </w:p>
        </w:tc>
      </w:tr>
      <w:tr w:rsidR="004219FC" w:rsidRPr="00331E3B" w:rsidTr="008D51D6">
        <w:trPr>
          <w:trHeight w:hRule="exact" w:val="1438"/>
        </w:trPr>
        <w:tc>
          <w:tcPr>
            <w:tcW w:w="1160"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6</w:t>
            </w:r>
            <w:r>
              <w:rPr>
                <w:rFonts w:eastAsia="Calibri"/>
                <w:color w:val="000000"/>
                <w:spacing w:val="2"/>
                <w:sz w:val="24"/>
                <w:szCs w:val="24"/>
                <w:lang w:bidi="ru-RU"/>
              </w:rPr>
              <w:t xml:space="preserve"> – </w:t>
            </w:r>
            <w:r w:rsidRPr="00331E3B">
              <w:rPr>
                <w:rFonts w:eastAsia="Calibri"/>
                <w:color w:val="000000"/>
                <w:spacing w:val="2"/>
                <w:sz w:val="24"/>
                <w:szCs w:val="24"/>
                <w:lang w:bidi="ru-RU"/>
              </w:rPr>
              <w:t>8</w:t>
            </w:r>
          </w:p>
        </w:tc>
        <w:tc>
          <w:tcPr>
            <w:tcW w:w="8683" w:type="dxa"/>
            <w:tcBorders>
              <w:top w:val="single" w:sz="4" w:space="0" w:color="auto"/>
              <w:left w:val="single" w:sz="4" w:space="0" w:color="auto"/>
              <w:bottom w:val="single" w:sz="4" w:space="0" w:color="auto"/>
              <w:right w:val="single" w:sz="4" w:space="0" w:color="auto"/>
            </w:tcBorders>
            <w:shd w:val="clear" w:color="auto" w:fill="FFFFFF"/>
          </w:tcPr>
          <w:p w:rsidR="004219FC" w:rsidRPr="006814F6" w:rsidRDefault="004219FC" w:rsidP="00DE47E9">
            <w:pPr>
              <w:widowControl w:val="0"/>
              <w:ind w:firstLine="0"/>
              <w:rPr>
                <w:rFonts w:eastAsia="Calibri"/>
                <w:color w:val="000000"/>
                <w:spacing w:val="5"/>
                <w:sz w:val="24"/>
                <w:szCs w:val="24"/>
                <w:lang w:bidi="ru-RU"/>
              </w:rPr>
            </w:pPr>
            <w:r w:rsidRPr="006814F6">
              <w:rPr>
                <w:rFonts w:eastAsia="Calibri"/>
                <w:bCs/>
                <w:color w:val="000000"/>
                <w:spacing w:val="2"/>
                <w:sz w:val="24"/>
                <w:szCs w:val="24"/>
                <w:lang w:bidi="ru-RU"/>
              </w:rPr>
              <w:t>Проект в целом соответствует данному критерию, однако имеются несущественные замечания:</w:t>
            </w:r>
          </w:p>
          <w:p w:rsidR="004219FC" w:rsidRDefault="004219FC" w:rsidP="00DE47E9">
            <w:pPr>
              <w:widowControl w:val="0"/>
              <w:tabs>
                <w:tab w:val="left" w:pos="403"/>
              </w:tabs>
              <w:ind w:firstLine="0"/>
              <w:rPr>
                <w:rFonts w:eastAsia="Calibri"/>
                <w:color w:val="000000"/>
                <w:spacing w:val="2"/>
                <w:sz w:val="24"/>
                <w:szCs w:val="24"/>
                <w:lang w:bidi="ru-RU"/>
              </w:rPr>
            </w:pPr>
            <w:r w:rsidRPr="00331E3B">
              <w:rPr>
                <w:rFonts w:eastAsia="Calibri"/>
                <w:color w:val="000000"/>
                <w:spacing w:val="2"/>
                <w:sz w:val="24"/>
                <w:szCs w:val="24"/>
                <w:lang w:bidi="ru-RU"/>
              </w:rPr>
              <w:t xml:space="preserve">все </w:t>
            </w:r>
            <w:r>
              <w:rPr>
                <w:rFonts w:eastAsia="Calibri"/>
                <w:color w:val="000000"/>
                <w:spacing w:val="2"/>
                <w:sz w:val="24"/>
                <w:szCs w:val="24"/>
                <w:lang w:bidi="ru-RU"/>
              </w:rPr>
              <w:t xml:space="preserve"> </w:t>
            </w:r>
            <w:r w:rsidRPr="00331E3B">
              <w:rPr>
                <w:rFonts w:eastAsia="Calibri"/>
                <w:color w:val="000000"/>
                <w:spacing w:val="2"/>
                <w:sz w:val="24"/>
                <w:szCs w:val="24"/>
                <w:lang w:bidi="ru-RU"/>
              </w:rPr>
              <w:t>планируемые</w:t>
            </w:r>
            <w:r>
              <w:rPr>
                <w:rFonts w:eastAsia="Calibri"/>
                <w:color w:val="000000"/>
                <w:spacing w:val="2"/>
                <w:sz w:val="24"/>
                <w:szCs w:val="24"/>
                <w:lang w:bidi="ru-RU"/>
              </w:rPr>
              <w:t xml:space="preserve"> </w:t>
            </w:r>
            <w:r w:rsidRPr="00331E3B">
              <w:rPr>
                <w:rFonts w:eastAsia="Calibri"/>
                <w:color w:val="000000"/>
                <w:spacing w:val="2"/>
                <w:sz w:val="24"/>
                <w:szCs w:val="24"/>
                <w:lang w:bidi="ru-RU"/>
              </w:rPr>
              <w:t xml:space="preserve"> расходы </w:t>
            </w:r>
            <w:r>
              <w:rPr>
                <w:rFonts w:eastAsia="Calibri"/>
                <w:color w:val="000000"/>
                <w:spacing w:val="2"/>
                <w:sz w:val="24"/>
                <w:szCs w:val="24"/>
                <w:lang w:bidi="ru-RU"/>
              </w:rPr>
              <w:t xml:space="preserve"> </w:t>
            </w:r>
            <w:r w:rsidRPr="00331E3B">
              <w:rPr>
                <w:rFonts w:eastAsia="Calibri"/>
                <w:color w:val="000000"/>
                <w:spacing w:val="2"/>
                <w:sz w:val="24"/>
                <w:szCs w:val="24"/>
                <w:lang w:bidi="ru-RU"/>
              </w:rPr>
              <w:t xml:space="preserve">реалистичны, </w:t>
            </w:r>
            <w:r>
              <w:rPr>
                <w:rFonts w:eastAsia="Calibri"/>
                <w:color w:val="000000"/>
                <w:spacing w:val="2"/>
                <w:sz w:val="24"/>
                <w:szCs w:val="24"/>
                <w:lang w:bidi="ru-RU"/>
              </w:rPr>
              <w:t xml:space="preserve"> </w:t>
            </w:r>
            <w:r w:rsidRPr="00331E3B">
              <w:rPr>
                <w:rFonts w:eastAsia="Calibri"/>
                <w:color w:val="000000"/>
                <w:spacing w:val="2"/>
                <w:sz w:val="24"/>
                <w:szCs w:val="24"/>
                <w:lang w:bidi="ru-RU"/>
              </w:rPr>
              <w:t xml:space="preserve">следуют из задач, мероприятий </w:t>
            </w:r>
          </w:p>
          <w:p w:rsidR="004219FC" w:rsidRPr="00FA7054" w:rsidRDefault="004219FC" w:rsidP="00DE47E9">
            <w:pPr>
              <w:widowControl w:val="0"/>
              <w:tabs>
                <w:tab w:val="left" w:pos="403"/>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и </w:t>
            </w:r>
            <w:proofErr w:type="gramStart"/>
            <w:r w:rsidRPr="00331E3B">
              <w:rPr>
                <w:rFonts w:eastAsia="Calibri"/>
                <w:color w:val="000000"/>
                <w:spacing w:val="2"/>
                <w:sz w:val="24"/>
                <w:szCs w:val="24"/>
                <w:lang w:bidi="ru-RU"/>
              </w:rPr>
              <w:t>обоснованы</w:t>
            </w:r>
            <w:proofErr w:type="gramEnd"/>
            <w:r w:rsidRPr="00331E3B">
              <w:rPr>
                <w:rFonts w:eastAsia="Calibri"/>
                <w:color w:val="000000"/>
                <w:spacing w:val="2"/>
                <w:sz w:val="24"/>
                <w:szCs w:val="24"/>
                <w:lang w:bidi="ru-RU"/>
              </w:rPr>
              <w:t>, вместе с тем состав некоторых расходов невозможно точно определить</w:t>
            </w:r>
          </w:p>
        </w:tc>
      </w:tr>
      <w:tr w:rsidR="004219FC" w:rsidRPr="00331E3B" w:rsidTr="008D51D6">
        <w:trPr>
          <w:trHeight w:hRule="exact" w:val="2556"/>
        </w:trPr>
        <w:tc>
          <w:tcPr>
            <w:tcW w:w="1160" w:type="dxa"/>
            <w:tcBorders>
              <w:top w:val="single" w:sz="4" w:space="0" w:color="auto"/>
              <w:left w:val="single" w:sz="4" w:space="0" w:color="auto"/>
              <w:bottom w:val="single" w:sz="4" w:space="0" w:color="auto"/>
              <w:righ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3</w:t>
            </w:r>
            <w:r>
              <w:rPr>
                <w:rFonts w:eastAsia="Calibri"/>
                <w:color w:val="000000"/>
                <w:spacing w:val="2"/>
                <w:sz w:val="24"/>
                <w:szCs w:val="24"/>
                <w:lang w:bidi="ru-RU"/>
              </w:rPr>
              <w:t xml:space="preserve"> – </w:t>
            </w:r>
            <w:r w:rsidRPr="00331E3B">
              <w:rPr>
                <w:rFonts w:eastAsia="Calibri"/>
                <w:color w:val="000000"/>
                <w:spacing w:val="2"/>
                <w:sz w:val="24"/>
                <w:szCs w:val="24"/>
                <w:lang w:bidi="ru-RU"/>
              </w:rPr>
              <w:t>5</w:t>
            </w:r>
          </w:p>
        </w:tc>
        <w:tc>
          <w:tcPr>
            <w:tcW w:w="8683" w:type="dxa"/>
            <w:tcBorders>
              <w:top w:val="single" w:sz="4" w:space="0" w:color="auto"/>
              <w:left w:val="single" w:sz="4" w:space="0" w:color="auto"/>
              <w:bottom w:val="single" w:sz="4" w:space="0" w:color="auto"/>
              <w:right w:val="single" w:sz="4" w:space="0" w:color="auto"/>
            </w:tcBorders>
            <w:shd w:val="clear" w:color="auto" w:fill="FFFFFF"/>
          </w:tcPr>
          <w:p w:rsidR="004219FC" w:rsidRPr="006814F6" w:rsidRDefault="004219FC" w:rsidP="00DE47E9">
            <w:pPr>
              <w:widowControl w:val="0"/>
              <w:ind w:firstLine="0"/>
              <w:rPr>
                <w:rFonts w:eastAsia="Calibri"/>
                <w:color w:val="000000"/>
                <w:spacing w:val="5"/>
                <w:sz w:val="24"/>
                <w:szCs w:val="24"/>
                <w:lang w:bidi="ru-RU"/>
              </w:rPr>
            </w:pPr>
            <w:r w:rsidRPr="006814F6">
              <w:rPr>
                <w:rFonts w:eastAsia="Calibri"/>
                <w:bCs/>
                <w:color w:val="000000"/>
                <w:spacing w:val="2"/>
                <w:sz w:val="24"/>
                <w:szCs w:val="24"/>
                <w:lang w:bidi="ru-RU"/>
              </w:rPr>
              <w:t>Проект в целом соответствует данному критерию, однако имеются замечания, которые необходимо устранить:</w:t>
            </w:r>
          </w:p>
          <w:p w:rsidR="004219FC" w:rsidRPr="00331E3B" w:rsidRDefault="004219FC" w:rsidP="00DE47E9">
            <w:pPr>
              <w:widowControl w:val="0"/>
              <w:tabs>
                <w:tab w:val="left" w:pos="427"/>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не все предполагаемые расходы непосредственно связаны </w:t>
            </w:r>
            <w:r>
              <w:rPr>
                <w:rFonts w:eastAsia="Calibri"/>
                <w:color w:val="000000"/>
                <w:spacing w:val="2"/>
                <w:sz w:val="24"/>
                <w:szCs w:val="24"/>
                <w:lang w:bidi="ru-RU"/>
              </w:rPr>
              <w:br/>
            </w:r>
            <w:r w:rsidRPr="00331E3B">
              <w:rPr>
                <w:rFonts w:eastAsia="Calibri"/>
                <w:color w:val="000000"/>
                <w:spacing w:val="2"/>
                <w:sz w:val="24"/>
                <w:szCs w:val="24"/>
                <w:lang w:bidi="ru-RU"/>
              </w:rPr>
              <w:t xml:space="preserve">с мероприятиями проекта и достижением ожидаемых результатов </w:t>
            </w:r>
            <w:r>
              <w:rPr>
                <w:rFonts w:eastAsia="Calibri"/>
                <w:color w:val="000000"/>
                <w:spacing w:val="2"/>
                <w:sz w:val="24"/>
                <w:szCs w:val="24"/>
                <w:lang w:bidi="ru-RU"/>
              </w:rPr>
              <w:t xml:space="preserve">                        </w:t>
            </w:r>
            <w:r w:rsidRPr="00331E3B">
              <w:rPr>
                <w:rFonts w:eastAsia="Calibri"/>
                <w:color w:val="000000"/>
                <w:spacing w:val="2"/>
                <w:sz w:val="24"/>
                <w:szCs w:val="24"/>
                <w:lang w:bidi="ru-RU"/>
              </w:rPr>
              <w:t>(в бюджете проекта предусмотрены побочные, не имеющие прямого отношения к реализации проекта, расходы);</w:t>
            </w:r>
          </w:p>
          <w:p w:rsidR="004219FC" w:rsidRPr="00331E3B" w:rsidRDefault="004219FC" w:rsidP="00DE47E9">
            <w:pPr>
              <w:widowControl w:val="0"/>
              <w:tabs>
                <w:tab w:val="left" w:pos="432"/>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некоторые расходы завышены или занижены по сравнению </w:t>
            </w:r>
            <w:r>
              <w:rPr>
                <w:rFonts w:eastAsia="Calibri"/>
                <w:color w:val="000000"/>
                <w:spacing w:val="2"/>
                <w:sz w:val="24"/>
                <w:szCs w:val="24"/>
                <w:lang w:bidi="ru-RU"/>
              </w:rPr>
              <w:br/>
            </w:r>
            <w:r w:rsidRPr="00331E3B">
              <w:rPr>
                <w:rFonts w:eastAsia="Calibri"/>
                <w:color w:val="000000"/>
                <w:spacing w:val="2"/>
                <w:sz w:val="24"/>
                <w:szCs w:val="24"/>
                <w:lang w:bidi="ru-RU"/>
              </w:rPr>
              <w:t>со средним рыночным уровнем оплаты труда, цен на товары, работы, услуги, аренду;</w:t>
            </w:r>
          </w:p>
          <w:p w:rsidR="004219FC" w:rsidRPr="00331E3B" w:rsidRDefault="004219FC" w:rsidP="006A618A">
            <w:pPr>
              <w:widowControl w:val="0"/>
              <w:numPr>
                <w:ilvl w:val="0"/>
                <w:numId w:val="9"/>
              </w:numPr>
              <w:tabs>
                <w:tab w:val="left" w:pos="403"/>
              </w:tabs>
              <w:rPr>
                <w:rFonts w:eastAsia="Calibri"/>
                <w:color w:val="000000"/>
                <w:spacing w:val="5"/>
                <w:sz w:val="24"/>
                <w:szCs w:val="24"/>
                <w:lang w:bidi="ru-RU"/>
              </w:rPr>
            </w:pPr>
            <w:r w:rsidRPr="00331E3B">
              <w:rPr>
                <w:rFonts w:eastAsia="Calibri"/>
                <w:color w:val="000000"/>
                <w:spacing w:val="2"/>
                <w:sz w:val="24"/>
                <w:szCs w:val="24"/>
                <w:lang w:bidi="ru-RU"/>
              </w:rPr>
              <w:t>имеются другие замечания.</w:t>
            </w:r>
          </w:p>
        </w:tc>
      </w:tr>
      <w:tr w:rsidR="004219FC" w:rsidRPr="00331E3B" w:rsidTr="008D51D6">
        <w:trPr>
          <w:trHeight w:hRule="exact" w:val="2670"/>
        </w:trPr>
        <w:tc>
          <w:tcPr>
            <w:tcW w:w="1160"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spacing w:after="200" w:line="276" w:lineRule="auto"/>
              <w:ind w:firstLine="0"/>
              <w:jc w:val="center"/>
              <w:rPr>
                <w:rFonts w:eastAsia="Calibri"/>
                <w:color w:val="000000"/>
                <w:spacing w:val="2"/>
                <w:sz w:val="24"/>
                <w:szCs w:val="24"/>
                <w:shd w:val="clear" w:color="auto" w:fill="FFFFFF"/>
                <w:lang w:bidi="ru-RU"/>
              </w:rPr>
            </w:pPr>
            <w:r w:rsidRPr="00331E3B">
              <w:rPr>
                <w:rFonts w:eastAsia="Calibri"/>
                <w:color w:val="000000"/>
                <w:spacing w:val="2"/>
                <w:sz w:val="24"/>
                <w:szCs w:val="24"/>
                <w:shd w:val="clear" w:color="auto" w:fill="FFFFFF"/>
                <w:lang w:bidi="ru-RU"/>
              </w:rPr>
              <w:t>0</w:t>
            </w:r>
            <w:r>
              <w:rPr>
                <w:rFonts w:eastAsia="Calibri"/>
                <w:color w:val="000000"/>
                <w:spacing w:val="2"/>
                <w:sz w:val="24"/>
                <w:szCs w:val="24"/>
                <w:shd w:val="clear" w:color="auto" w:fill="FFFFFF"/>
                <w:lang w:bidi="ru-RU"/>
              </w:rPr>
              <w:t xml:space="preserve"> – </w:t>
            </w:r>
            <w:r w:rsidRPr="00331E3B">
              <w:rPr>
                <w:rFonts w:eastAsia="Calibri"/>
                <w:color w:val="000000"/>
                <w:spacing w:val="2"/>
                <w:sz w:val="24"/>
                <w:szCs w:val="24"/>
                <w:shd w:val="clear" w:color="auto" w:fill="FFFFFF"/>
                <w:lang w:bidi="ru-RU"/>
              </w:rPr>
              <w:t>2</w:t>
            </w:r>
          </w:p>
        </w:tc>
        <w:tc>
          <w:tcPr>
            <w:tcW w:w="8683" w:type="dxa"/>
            <w:tcBorders>
              <w:top w:val="single" w:sz="4" w:space="0" w:color="auto"/>
              <w:left w:val="single" w:sz="4" w:space="0" w:color="auto"/>
              <w:bottom w:val="single" w:sz="4" w:space="0" w:color="auto"/>
              <w:right w:val="single" w:sz="4" w:space="0" w:color="auto"/>
            </w:tcBorders>
            <w:shd w:val="clear" w:color="auto" w:fill="FFFFFF"/>
          </w:tcPr>
          <w:p w:rsidR="004219FC" w:rsidRPr="006901BB" w:rsidRDefault="004219FC" w:rsidP="00DE47E9">
            <w:pPr>
              <w:widowControl w:val="0"/>
              <w:ind w:firstLine="0"/>
              <w:rPr>
                <w:rFonts w:eastAsia="Calibri"/>
                <w:spacing w:val="5"/>
                <w:sz w:val="24"/>
                <w:szCs w:val="24"/>
                <w:lang w:eastAsia="en-US"/>
              </w:rPr>
            </w:pPr>
            <w:r w:rsidRPr="006901BB">
              <w:rPr>
                <w:rFonts w:eastAsia="Calibri"/>
                <w:bCs/>
                <w:color w:val="000000"/>
                <w:spacing w:val="2"/>
                <w:sz w:val="24"/>
                <w:szCs w:val="24"/>
                <w:shd w:val="clear" w:color="auto" w:fill="FFFFFF"/>
                <w:lang w:bidi="ru-RU"/>
              </w:rPr>
              <w:t>Проект не соответствует данному критерию:</w:t>
            </w:r>
          </w:p>
          <w:p w:rsidR="004219FC" w:rsidRPr="00331E3B" w:rsidRDefault="004219FC" w:rsidP="00DE47E9">
            <w:pPr>
              <w:widowControl w:val="0"/>
              <w:tabs>
                <w:tab w:val="left" w:pos="432"/>
              </w:tabs>
              <w:ind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предполагаемые затраты на реализацию проекта явно завышены либо занижены и (или) не соответствуют мероприятиям проекта, условиям отбора;</w:t>
            </w:r>
          </w:p>
          <w:p w:rsidR="004219FC" w:rsidRPr="00331E3B" w:rsidRDefault="004219FC" w:rsidP="00DE47E9">
            <w:pPr>
              <w:widowControl w:val="0"/>
              <w:tabs>
                <w:tab w:val="left" w:pos="403"/>
              </w:tabs>
              <w:ind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бюджет проекта нереалистичен, не соответствует тексту заявки;</w:t>
            </w:r>
          </w:p>
          <w:p w:rsidR="004219FC" w:rsidRPr="00331E3B" w:rsidRDefault="004219FC" w:rsidP="00DE47E9">
            <w:pPr>
              <w:widowControl w:val="0"/>
              <w:tabs>
                <w:tab w:val="left" w:pos="432"/>
              </w:tabs>
              <w:ind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бюджет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rsidR="004219FC" w:rsidRPr="00331E3B" w:rsidRDefault="004219FC" w:rsidP="00DE47E9">
            <w:pPr>
              <w:widowControl w:val="0"/>
              <w:tabs>
                <w:tab w:val="left" w:pos="427"/>
              </w:tabs>
              <w:ind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имеются несоответствия между суммами в описании проекта и в его бюджете</w:t>
            </w:r>
            <w:r>
              <w:rPr>
                <w:rFonts w:eastAsia="Calibri"/>
                <w:color w:val="000000"/>
                <w:spacing w:val="2"/>
                <w:sz w:val="24"/>
                <w:szCs w:val="24"/>
                <w:shd w:val="clear" w:color="auto" w:fill="FFFFFF"/>
                <w:lang w:bidi="ru-RU"/>
              </w:rPr>
              <w:t>;</w:t>
            </w:r>
          </w:p>
          <w:p w:rsidR="004219FC" w:rsidRPr="00FA7054" w:rsidRDefault="004219FC" w:rsidP="00DE47E9">
            <w:pPr>
              <w:widowControl w:val="0"/>
              <w:tabs>
                <w:tab w:val="left" w:pos="403"/>
              </w:tabs>
              <w:ind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комментарии к запланированным расходам неполные, некорректные, нелогичные</w:t>
            </w:r>
          </w:p>
        </w:tc>
      </w:tr>
    </w:tbl>
    <w:p w:rsidR="004219FC" w:rsidRPr="00EB448C" w:rsidRDefault="004219FC" w:rsidP="004219FC">
      <w:pPr>
        <w:widowControl w:val="0"/>
        <w:ind w:firstLine="0"/>
        <w:jc w:val="center"/>
        <w:rPr>
          <w:bCs/>
          <w:color w:val="000000"/>
          <w:spacing w:val="2"/>
          <w:sz w:val="36"/>
          <w:szCs w:val="36"/>
          <w:lang w:bidi="ru-RU"/>
        </w:rPr>
      </w:pPr>
    </w:p>
    <w:p w:rsidR="004219FC" w:rsidRPr="006901BB" w:rsidRDefault="004219FC" w:rsidP="006A618A">
      <w:pPr>
        <w:pStyle w:val="aa"/>
        <w:widowControl w:val="0"/>
        <w:numPr>
          <w:ilvl w:val="0"/>
          <w:numId w:val="14"/>
        </w:numPr>
        <w:jc w:val="center"/>
        <w:rPr>
          <w:bCs/>
          <w:color w:val="000000"/>
          <w:spacing w:val="2"/>
          <w:szCs w:val="28"/>
          <w:lang w:bidi="ru-RU"/>
        </w:rPr>
      </w:pPr>
      <w:r w:rsidRPr="006901BB">
        <w:rPr>
          <w:bCs/>
          <w:color w:val="000000"/>
          <w:spacing w:val="2"/>
          <w:szCs w:val="28"/>
          <w:lang w:bidi="ru-RU"/>
        </w:rPr>
        <w:t>Масштаб реализации проекта</w:t>
      </w:r>
    </w:p>
    <w:p w:rsidR="004219FC" w:rsidRPr="00EB448C" w:rsidRDefault="004219FC" w:rsidP="004219FC">
      <w:pPr>
        <w:ind w:firstLine="0"/>
        <w:jc w:val="left"/>
        <w:rPr>
          <w:rFonts w:eastAsiaTheme="minorHAnsi"/>
          <w:sz w:val="36"/>
          <w:szCs w:val="36"/>
          <w:lang w:bidi="ru-RU"/>
        </w:rPr>
      </w:pPr>
    </w:p>
    <w:tbl>
      <w:tblPr>
        <w:tblW w:w="0" w:type="auto"/>
        <w:tblLayout w:type="fixed"/>
        <w:tblCellMar>
          <w:left w:w="62" w:type="dxa"/>
          <w:right w:w="62" w:type="dxa"/>
        </w:tblCellMar>
        <w:tblLook w:val="04A0" w:firstRow="1" w:lastRow="0" w:firstColumn="1" w:lastColumn="0" w:noHBand="0" w:noVBand="1"/>
      </w:tblPr>
      <w:tblGrid>
        <w:gridCol w:w="1135"/>
        <w:gridCol w:w="8708"/>
      </w:tblGrid>
      <w:tr w:rsidR="004219FC" w:rsidRPr="00331E3B" w:rsidTr="00230123">
        <w:trPr>
          <w:trHeight w:hRule="exact" w:val="998"/>
        </w:trPr>
        <w:tc>
          <w:tcPr>
            <w:tcW w:w="1135"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9</w:t>
            </w:r>
            <w:r>
              <w:rPr>
                <w:rFonts w:eastAsia="Calibri"/>
                <w:color w:val="000000"/>
                <w:spacing w:val="2"/>
                <w:sz w:val="24"/>
                <w:szCs w:val="24"/>
                <w:lang w:bidi="ru-RU"/>
              </w:rPr>
              <w:t xml:space="preserve"> – </w:t>
            </w:r>
            <w:r w:rsidRPr="00331E3B">
              <w:rPr>
                <w:rFonts w:eastAsia="Calibri"/>
                <w:color w:val="000000"/>
                <w:spacing w:val="2"/>
                <w:sz w:val="24"/>
                <w:szCs w:val="24"/>
                <w:lang w:bidi="ru-RU"/>
              </w:rPr>
              <w:t>10</w:t>
            </w:r>
          </w:p>
        </w:tc>
        <w:tc>
          <w:tcPr>
            <w:tcW w:w="8708" w:type="dxa"/>
            <w:tcBorders>
              <w:top w:val="single" w:sz="4" w:space="0" w:color="auto"/>
              <w:left w:val="single" w:sz="4" w:space="0" w:color="auto"/>
              <w:bottom w:val="single" w:sz="4" w:space="0" w:color="auto"/>
              <w:right w:val="single" w:sz="4" w:space="0" w:color="auto"/>
            </w:tcBorders>
            <w:shd w:val="clear" w:color="auto" w:fill="FFFFFF"/>
          </w:tcPr>
          <w:p w:rsidR="004219FC" w:rsidRPr="00331E3B" w:rsidRDefault="004219FC" w:rsidP="00230123">
            <w:pPr>
              <w:widowControl w:val="0"/>
              <w:ind w:firstLine="0"/>
              <w:rPr>
                <w:rFonts w:eastAsia="Calibri"/>
                <w:color w:val="000000"/>
                <w:spacing w:val="5"/>
                <w:sz w:val="24"/>
                <w:szCs w:val="24"/>
                <w:lang w:bidi="ru-RU"/>
              </w:rPr>
            </w:pPr>
            <w:r w:rsidRPr="006901BB">
              <w:rPr>
                <w:rFonts w:eastAsia="Calibri"/>
                <w:bCs/>
                <w:color w:val="000000"/>
                <w:spacing w:val="2"/>
                <w:sz w:val="24"/>
                <w:szCs w:val="24"/>
                <w:lang w:bidi="ru-RU"/>
              </w:rPr>
              <w:t>Проект по данному критерию проработан отлично:</w:t>
            </w:r>
            <w:r w:rsidR="00230123">
              <w:rPr>
                <w:rFonts w:eastAsia="Calibri"/>
                <w:color w:val="000000"/>
                <w:spacing w:val="5"/>
                <w:sz w:val="24"/>
                <w:szCs w:val="24"/>
                <w:lang w:bidi="ru-RU"/>
              </w:rPr>
              <w:t xml:space="preserve"> </w:t>
            </w:r>
            <w:r w:rsidRPr="00331E3B">
              <w:rPr>
                <w:rFonts w:eastAsia="Calibri"/>
                <w:color w:val="000000"/>
                <w:spacing w:val="2"/>
                <w:sz w:val="24"/>
                <w:szCs w:val="24"/>
                <w:lang w:bidi="ru-RU"/>
              </w:rPr>
              <w:t>заявленный территориальный охват проекта оправдан, использует реальные возможности организ</w:t>
            </w:r>
            <w:r w:rsidR="00230123">
              <w:rPr>
                <w:rFonts w:eastAsia="Calibri"/>
                <w:color w:val="000000"/>
                <w:spacing w:val="2"/>
                <w:sz w:val="24"/>
                <w:szCs w:val="24"/>
                <w:lang w:bidi="ru-RU"/>
              </w:rPr>
              <w:t>ации и адекватен тем проблемам,</w:t>
            </w:r>
            <w:r>
              <w:rPr>
                <w:rFonts w:eastAsia="Calibri"/>
                <w:color w:val="000000"/>
                <w:spacing w:val="2"/>
                <w:sz w:val="24"/>
                <w:szCs w:val="24"/>
                <w:lang w:bidi="ru-RU"/>
              </w:rPr>
              <w:t xml:space="preserve"> </w:t>
            </w:r>
            <w:r w:rsidRPr="00331E3B">
              <w:rPr>
                <w:rFonts w:eastAsia="Calibri"/>
                <w:color w:val="000000"/>
                <w:spacing w:val="2"/>
                <w:sz w:val="24"/>
                <w:szCs w:val="24"/>
                <w:lang w:bidi="ru-RU"/>
              </w:rPr>
              <w:t>на решение которых направлен проект</w:t>
            </w:r>
            <w:r w:rsidR="00230123">
              <w:rPr>
                <w:rFonts w:eastAsia="Calibri"/>
                <w:color w:val="000000"/>
                <w:spacing w:val="2"/>
                <w:sz w:val="24"/>
                <w:szCs w:val="24"/>
                <w:lang w:bidi="ru-RU"/>
              </w:rPr>
              <w:t>.</w:t>
            </w:r>
          </w:p>
        </w:tc>
      </w:tr>
      <w:tr w:rsidR="004219FC" w:rsidRPr="00331E3B" w:rsidTr="00230123">
        <w:trPr>
          <w:trHeight w:hRule="exact" w:val="1561"/>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6</w:t>
            </w:r>
            <w:r>
              <w:rPr>
                <w:rFonts w:eastAsia="Calibri"/>
                <w:color w:val="000000"/>
                <w:spacing w:val="2"/>
                <w:sz w:val="24"/>
                <w:szCs w:val="24"/>
                <w:lang w:bidi="ru-RU"/>
              </w:rPr>
              <w:t xml:space="preserve"> – </w:t>
            </w:r>
            <w:r w:rsidRPr="00331E3B">
              <w:rPr>
                <w:rFonts w:eastAsia="Calibri"/>
                <w:color w:val="000000"/>
                <w:spacing w:val="2"/>
                <w:sz w:val="24"/>
                <w:szCs w:val="24"/>
                <w:lang w:bidi="ru-RU"/>
              </w:rPr>
              <w:t>8</w:t>
            </w:r>
          </w:p>
        </w:tc>
        <w:tc>
          <w:tcPr>
            <w:tcW w:w="8708" w:type="dxa"/>
            <w:tcBorders>
              <w:top w:val="single" w:sz="4" w:space="0" w:color="auto"/>
              <w:left w:val="single" w:sz="4" w:space="0" w:color="auto"/>
              <w:bottom w:val="single" w:sz="4" w:space="0" w:color="auto"/>
              <w:right w:val="single" w:sz="4" w:space="0" w:color="auto"/>
            </w:tcBorders>
            <w:shd w:val="clear" w:color="auto" w:fill="FFFFFF"/>
          </w:tcPr>
          <w:p w:rsidR="004219FC" w:rsidRPr="00331E3B" w:rsidRDefault="004219FC" w:rsidP="00230123">
            <w:pPr>
              <w:widowControl w:val="0"/>
              <w:ind w:firstLine="0"/>
              <w:rPr>
                <w:rFonts w:eastAsia="Calibri"/>
                <w:color w:val="000000"/>
                <w:spacing w:val="5"/>
                <w:sz w:val="24"/>
                <w:szCs w:val="24"/>
                <w:lang w:bidi="ru-RU"/>
              </w:rPr>
            </w:pPr>
            <w:r w:rsidRPr="006901BB">
              <w:rPr>
                <w:rFonts w:eastAsia="Calibri"/>
                <w:bCs/>
                <w:color w:val="000000"/>
                <w:spacing w:val="2"/>
                <w:sz w:val="24"/>
                <w:szCs w:val="24"/>
                <w:lang w:bidi="ru-RU"/>
              </w:rPr>
              <w:t>Проект по данному критерию проработан хорошо:</w:t>
            </w:r>
            <w:r w:rsidR="00230123">
              <w:rPr>
                <w:rFonts w:eastAsia="Calibri"/>
                <w:color w:val="000000"/>
                <w:spacing w:val="5"/>
                <w:sz w:val="24"/>
                <w:szCs w:val="24"/>
                <w:lang w:bidi="ru-RU"/>
              </w:rPr>
              <w:t xml:space="preserve"> </w:t>
            </w:r>
            <w:r w:rsidRPr="00331E3B">
              <w:rPr>
                <w:rFonts w:eastAsia="Calibri"/>
                <w:color w:val="000000"/>
                <w:spacing w:val="2"/>
                <w:sz w:val="24"/>
                <w:szCs w:val="24"/>
                <w:lang w:bidi="ru-RU"/>
              </w:rPr>
              <w:t>в проекте предусмотрена деятельность в пределах территории его реализации;</w:t>
            </w:r>
            <w:r w:rsidR="00230123">
              <w:rPr>
                <w:rFonts w:eastAsia="Calibri"/>
                <w:color w:val="000000"/>
                <w:spacing w:val="5"/>
                <w:sz w:val="24"/>
                <w:szCs w:val="24"/>
                <w:lang w:bidi="ru-RU"/>
              </w:rPr>
              <w:t xml:space="preserve"> </w:t>
            </w:r>
            <w:r w:rsidRPr="00331E3B">
              <w:rPr>
                <w:rFonts w:eastAsia="Calibri"/>
                <w:color w:val="000000"/>
                <w:spacing w:val="2"/>
                <w:sz w:val="24"/>
                <w:szCs w:val="24"/>
                <w:lang w:bidi="ru-RU"/>
              </w:rPr>
              <w:t>имеется частичное (несущественное) расхождение между заявленной территорией реализации проекта и календарным планом проекта, обеспечение такого территориального охвата может вызвать затруднения в сроки, установленные календарным планом</w:t>
            </w:r>
            <w:r w:rsidR="00230123">
              <w:rPr>
                <w:rFonts w:eastAsia="Calibri"/>
                <w:color w:val="000000"/>
                <w:spacing w:val="2"/>
                <w:sz w:val="24"/>
                <w:szCs w:val="24"/>
                <w:lang w:bidi="ru-RU"/>
              </w:rPr>
              <w:t>.</w:t>
            </w:r>
          </w:p>
          <w:p w:rsidR="004219FC" w:rsidRPr="00FA7054" w:rsidRDefault="004219FC" w:rsidP="00DE47E9">
            <w:pPr>
              <w:widowControl w:val="0"/>
              <w:tabs>
                <w:tab w:val="left" w:pos="437"/>
              </w:tabs>
              <w:ind w:firstLine="0"/>
              <w:rPr>
                <w:rFonts w:eastAsia="Calibri"/>
                <w:color w:val="000000"/>
                <w:spacing w:val="5"/>
                <w:sz w:val="24"/>
                <w:szCs w:val="24"/>
                <w:lang w:bidi="ru-RU"/>
              </w:rPr>
            </w:pPr>
          </w:p>
        </w:tc>
      </w:tr>
      <w:tr w:rsidR="004219FC" w:rsidRPr="00331E3B" w:rsidTr="00230123">
        <w:trPr>
          <w:trHeight w:hRule="exact" w:val="1843"/>
        </w:trPr>
        <w:tc>
          <w:tcPr>
            <w:tcW w:w="1135"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3</w:t>
            </w:r>
            <w:r>
              <w:rPr>
                <w:rFonts w:eastAsia="Calibri"/>
                <w:color w:val="000000"/>
                <w:spacing w:val="2"/>
                <w:sz w:val="24"/>
                <w:szCs w:val="24"/>
                <w:lang w:bidi="ru-RU"/>
              </w:rPr>
              <w:t xml:space="preserve"> – </w:t>
            </w:r>
            <w:r w:rsidRPr="00331E3B">
              <w:rPr>
                <w:rFonts w:eastAsia="Calibri"/>
                <w:color w:val="000000"/>
                <w:spacing w:val="2"/>
                <w:sz w:val="24"/>
                <w:szCs w:val="24"/>
                <w:lang w:bidi="ru-RU"/>
              </w:rPr>
              <w:t>5</w:t>
            </w:r>
          </w:p>
        </w:tc>
        <w:tc>
          <w:tcPr>
            <w:tcW w:w="8708" w:type="dxa"/>
            <w:tcBorders>
              <w:top w:val="single" w:sz="4" w:space="0" w:color="auto"/>
              <w:left w:val="single" w:sz="4" w:space="0" w:color="auto"/>
              <w:bottom w:val="single" w:sz="4" w:space="0" w:color="auto"/>
              <w:right w:val="single" w:sz="4" w:space="0" w:color="auto"/>
            </w:tcBorders>
            <w:shd w:val="clear" w:color="auto" w:fill="FFFFFF"/>
          </w:tcPr>
          <w:p w:rsidR="004219FC" w:rsidRPr="006901BB" w:rsidRDefault="004219FC" w:rsidP="00DE47E9">
            <w:pPr>
              <w:widowControl w:val="0"/>
              <w:ind w:firstLine="0"/>
              <w:rPr>
                <w:rFonts w:eastAsia="Calibri"/>
                <w:color w:val="000000"/>
                <w:spacing w:val="5"/>
                <w:sz w:val="24"/>
                <w:szCs w:val="24"/>
                <w:lang w:bidi="ru-RU"/>
              </w:rPr>
            </w:pPr>
            <w:r w:rsidRPr="006901BB">
              <w:rPr>
                <w:rFonts w:eastAsia="Calibri"/>
                <w:bCs/>
                <w:color w:val="000000"/>
                <w:spacing w:val="2"/>
                <w:sz w:val="24"/>
                <w:szCs w:val="24"/>
                <w:lang w:bidi="ru-RU"/>
              </w:rPr>
              <w:t>Проект по данному критерию проработан удовлетворительно:</w:t>
            </w:r>
          </w:p>
          <w:p w:rsidR="004219FC" w:rsidRPr="00FA7054" w:rsidRDefault="004219FC" w:rsidP="00DE47E9">
            <w:pPr>
              <w:widowControl w:val="0"/>
              <w:tabs>
                <w:tab w:val="left" w:pos="403"/>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возможность реализации проекта на заявленной территории не обеспечена </w:t>
            </w:r>
            <w:r>
              <w:rPr>
                <w:rFonts w:eastAsia="Calibri"/>
                <w:color w:val="000000"/>
                <w:spacing w:val="2"/>
                <w:sz w:val="24"/>
                <w:szCs w:val="24"/>
                <w:lang w:bidi="ru-RU"/>
              </w:rPr>
              <w:br/>
            </w:r>
            <w:r w:rsidRPr="00331E3B">
              <w:rPr>
                <w:rFonts w:eastAsia="Calibri"/>
                <w:color w:val="000000"/>
                <w:spacing w:val="2"/>
                <w:sz w:val="24"/>
                <w:szCs w:val="24"/>
                <w:lang w:bidi="ru-RU"/>
              </w:rPr>
              <w:t>в полном объеме бюджетом проекта, при этом информация об иных источниках в заявке отсутствует;</w:t>
            </w:r>
            <w:r w:rsidR="00230123">
              <w:rPr>
                <w:rFonts w:eastAsia="Calibri"/>
                <w:color w:val="000000"/>
                <w:spacing w:val="5"/>
                <w:sz w:val="24"/>
                <w:szCs w:val="24"/>
                <w:lang w:bidi="ru-RU"/>
              </w:rPr>
              <w:t xml:space="preserve"> </w:t>
            </w:r>
            <w:r w:rsidRPr="00331E3B">
              <w:rPr>
                <w:rFonts w:eastAsia="Calibri"/>
                <w:color w:val="000000"/>
                <w:spacing w:val="2"/>
                <w:sz w:val="24"/>
                <w:szCs w:val="24"/>
                <w:lang w:bidi="ru-RU"/>
              </w:rPr>
              <w:t xml:space="preserve">в качестве территории реализации проекта заявлена потенциальная аудитория </w:t>
            </w:r>
            <w:proofErr w:type="spellStart"/>
            <w:r w:rsidRPr="00331E3B">
              <w:rPr>
                <w:rFonts w:eastAsia="Calibri"/>
                <w:color w:val="000000"/>
                <w:spacing w:val="2"/>
                <w:sz w:val="24"/>
                <w:szCs w:val="24"/>
                <w:lang w:bidi="ru-RU"/>
              </w:rPr>
              <w:t>интернет-ресурса</w:t>
            </w:r>
            <w:proofErr w:type="spellEnd"/>
            <w:r w:rsidRPr="00331E3B">
              <w:rPr>
                <w:rFonts w:eastAsia="Calibri"/>
                <w:color w:val="000000"/>
                <w:spacing w:val="2"/>
                <w:sz w:val="24"/>
                <w:szCs w:val="24"/>
                <w:lang w:bidi="ru-RU"/>
              </w:rPr>
              <w:t>, который планируется создать или развивать в рамках реализации проекта</w:t>
            </w:r>
            <w:r w:rsidR="00230123">
              <w:rPr>
                <w:rFonts w:eastAsia="Calibri"/>
                <w:color w:val="000000"/>
                <w:spacing w:val="2"/>
                <w:sz w:val="24"/>
                <w:szCs w:val="24"/>
                <w:lang w:bidi="ru-RU"/>
              </w:rPr>
              <w:t>.</w:t>
            </w:r>
          </w:p>
        </w:tc>
      </w:tr>
      <w:tr w:rsidR="004219FC" w:rsidRPr="00331E3B" w:rsidTr="008E4259">
        <w:trPr>
          <w:trHeight w:hRule="exact" w:val="1407"/>
        </w:trPr>
        <w:tc>
          <w:tcPr>
            <w:tcW w:w="1135"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2"/>
                <w:sz w:val="24"/>
                <w:szCs w:val="24"/>
                <w:lang w:bidi="ru-RU"/>
              </w:rPr>
            </w:pPr>
            <w:r w:rsidRPr="00331E3B">
              <w:rPr>
                <w:rFonts w:eastAsia="Calibri"/>
                <w:color w:val="000000"/>
                <w:spacing w:val="2"/>
                <w:sz w:val="24"/>
                <w:szCs w:val="24"/>
                <w:lang w:bidi="ru-RU"/>
              </w:rPr>
              <w:t>0</w:t>
            </w:r>
            <w:r>
              <w:rPr>
                <w:rFonts w:eastAsia="Calibri"/>
                <w:color w:val="000000"/>
                <w:spacing w:val="2"/>
                <w:sz w:val="24"/>
                <w:szCs w:val="24"/>
                <w:lang w:bidi="ru-RU"/>
              </w:rPr>
              <w:t xml:space="preserve"> – </w:t>
            </w:r>
            <w:r w:rsidRPr="00331E3B">
              <w:rPr>
                <w:rFonts w:eastAsia="Calibri"/>
                <w:color w:val="000000"/>
                <w:spacing w:val="2"/>
                <w:sz w:val="24"/>
                <w:szCs w:val="24"/>
                <w:lang w:bidi="ru-RU"/>
              </w:rPr>
              <w:t>2</w:t>
            </w:r>
          </w:p>
        </w:tc>
        <w:tc>
          <w:tcPr>
            <w:tcW w:w="8708" w:type="dxa"/>
            <w:tcBorders>
              <w:top w:val="single" w:sz="4" w:space="0" w:color="auto"/>
              <w:left w:val="single" w:sz="4" w:space="0" w:color="auto"/>
              <w:bottom w:val="single" w:sz="4" w:space="0" w:color="auto"/>
              <w:right w:val="single" w:sz="4" w:space="0" w:color="auto"/>
            </w:tcBorders>
            <w:shd w:val="clear" w:color="auto" w:fill="FFFFFF"/>
          </w:tcPr>
          <w:p w:rsidR="004219FC" w:rsidRPr="00230123" w:rsidRDefault="004219FC" w:rsidP="00DE47E9">
            <w:pPr>
              <w:widowControl w:val="0"/>
              <w:ind w:firstLine="0"/>
              <w:rPr>
                <w:bCs/>
                <w:spacing w:val="2"/>
                <w:sz w:val="24"/>
                <w:szCs w:val="24"/>
                <w:lang w:bidi="ru-RU"/>
              </w:rPr>
            </w:pPr>
            <w:r w:rsidRPr="006901BB">
              <w:rPr>
                <w:bCs/>
                <w:spacing w:val="2"/>
                <w:sz w:val="24"/>
                <w:szCs w:val="24"/>
                <w:lang w:bidi="ru-RU"/>
              </w:rPr>
              <w:t>Проект по данному критерию проработан плохо:</w:t>
            </w:r>
            <w:r w:rsidR="00230123">
              <w:rPr>
                <w:bCs/>
                <w:spacing w:val="2"/>
                <w:sz w:val="24"/>
                <w:szCs w:val="24"/>
                <w:lang w:bidi="ru-RU"/>
              </w:rPr>
              <w:t xml:space="preserve"> </w:t>
            </w:r>
            <w:r w:rsidRPr="00331E3B">
              <w:rPr>
                <w:spacing w:val="2"/>
                <w:sz w:val="24"/>
                <w:szCs w:val="24"/>
                <w:lang w:bidi="ru-RU"/>
              </w:rPr>
              <w:t>заявленная территория реализации проекта не подтверждается содержанием заявки;</w:t>
            </w:r>
            <w:r w:rsidR="00230123">
              <w:rPr>
                <w:spacing w:val="2"/>
                <w:sz w:val="24"/>
                <w:szCs w:val="24"/>
                <w:lang w:bidi="ru-RU"/>
              </w:rPr>
              <w:t xml:space="preserve"> </w:t>
            </w:r>
            <w:r w:rsidRPr="00876B12">
              <w:rPr>
                <w:rFonts w:eastAsia="Courier New"/>
                <w:color w:val="000000"/>
                <w:sz w:val="24"/>
                <w:szCs w:val="24"/>
                <w:lang w:bidi="ru-RU"/>
              </w:rPr>
              <w:t xml:space="preserve">в заявке отсутствует информация о </w:t>
            </w:r>
            <w:r>
              <w:rPr>
                <w:rFonts w:eastAsia="Courier New"/>
                <w:color w:val="000000"/>
                <w:sz w:val="24"/>
                <w:szCs w:val="24"/>
                <w:lang w:bidi="ru-RU"/>
              </w:rPr>
              <w:t>реализации проекта на территории Ленинградской области</w:t>
            </w:r>
            <w:r w:rsidR="00230123">
              <w:rPr>
                <w:rFonts w:eastAsia="Courier New"/>
                <w:color w:val="000000"/>
                <w:sz w:val="24"/>
                <w:szCs w:val="24"/>
                <w:lang w:bidi="ru-RU"/>
              </w:rPr>
              <w:t>.</w:t>
            </w:r>
          </w:p>
        </w:tc>
      </w:tr>
    </w:tbl>
    <w:p w:rsidR="004219FC" w:rsidRPr="00331E3B" w:rsidRDefault="004219FC" w:rsidP="004219FC">
      <w:pPr>
        <w:ind w:firstLine="0"/>
        <w:jc w:val="left"/>
        <w:rPr>
          <w:rFonts w:eastAsiaTheme="minorHAnsi"/>
          <w:b/>
          <w:sz w:val="24"/>
          <w:szCs w:val="24"/>
          <w:lang w:bidi="ru-RU"/>
        </w:rPr>
      </w:pPr>
    </w:p>
    <w:p w:rsidR="004219FC" w:rsidRPr="00EB448C" w:rsidRDefault="004219FC" w:rsidP="004219FC">
      <w:pPr>
        <w:ind w:firstLine="0"/>
        <w:contextualSpacing/>
        <w:jc w:val="center"/>
        <w:rPr>
          <w:rFonts w:eastAsiaTheme="minorHAnsi"/>
          <w:szCs w:val="28"/>
          <w:lang w:bidi="ru-RU"/>
        </w:rPr>
      </w:pPr>
      <w:r w:rsidRPr="00EB448C">
        <w:rPr>
          <w:rFonts w:eastAsiaTheme="minorHAnsi"/>
          <w:szCs w:val="28"/>
          <w:lang w:bidi="ru-RU"/>
        </w:rPr>
        <w:t>7.</w:t>
      </w:r>
      <w:r>
        <w:rPr>
          <w:rFonts w:eastAsiaTheme="minorHAnsi"/>
          <w:szCs w:val="28"/>
          <w:lang w:bidi="ru-RU"/>
        </w:rPr>
        <w:t xml:space="preserve"> </w:t>
      </w:r>
      <w:r w:rsidRPr="00EB448C">
        <w:rPr>
          <w:rFonts w:eastAsiaTheme="minorHAnsi"/>
          <w:szCs w:val="28"/>
          <w:lang w:bidi="ru-RU"/>
        </w:rPr>
        <w:t>Софинансирование проекта (внебюджетные средства)</w:t>
      </w:r>
    </w:p>
    <w:p w:rsidR="004219FC" w:rsidRPr="00F02FAA" w:rsidRDefault="004219FC" w:rsidP="004219FC">
      <w:pPr>
        <w:ind w:firstLine="0"/>
        <w:jc w:val="left"/>
        <w:rPr>
          <w:rFonts w:eastAsiaTheme="minorHAnsi"/>
          <w:sz w:val="16"/>
          <w:szCs w:val="16"/>
          <w:lang w:bidi="ru-RU"/>
        </w:rPr>
      </w:pPr>
    </w:p>
    <w:tbl>
      <w:tblPr>
        <w:tblW w:w="0" w:type="auto"/>
        <w:tblLayout w:type="fixed"/>
        <w:tblCellMar>
          <w:left w:w="62" w:type="dxa"/>
          <w:right w:w="62" w:type="dxa"/>
        </w:tblCellMar>
        <w:tblLook w:val="04A0" w:firstRow="1" w:lastRow="0" w:firstColumn="1" w:lastColumn="0" w:noHBand="0" w:noVBand="1"/>
      </w:tblPr>
      <w:tblGrid>
        <w:gridCol w:w="1173"/>
        <w:gridCol w:w="8670"/>
      </w:tblGrid>
      <w:tr w:rsidR="004219FC" w:rsidRPr="00331E3B" w:rsidTr="008E4259">
        <w:trPr>
          <w:trHeight w:hRule="exact" w:val="3637"/>
        </w:trPr>
        <w:tc>
          <w:tcPr>
            <w:tcW w:w="1173" w:type="dxa"/>
            <w:tcBorders>
              <w:top w:val="single" w:sz="4" w:space="0" w:color="auto"/>
              <w:left w:val="single" w:sz="4" w:space="0" w:color="auto"/>
              <w:bottom w:val="single" w:sz="4" w:space="0" w:color="auto"/>
              <w:righ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9</w:t>
            </w:r>
            <w:r>
              <w:rPr>
                <w:rFonts w:eastAsia="Calibri"/>
                <w:color w:val="000000"/>
                <w:spacing w:val="2"/>
                <w:sz w:val="24"/>
                <w:szCs w:val="24"/>
                <w:lang w:bidi="ru-RU"/>
              </w:rPr>
              <w:t xml:space="preserve"> – </w:t>
            </w:r>
            <w:r w:rsidRPr="00331E3B">
              <w:rPr>
                <w:rFonts w:eastAsia="Calibri"/>
                <w:color w:val="000000"/>
                <w:spacing w:val="2"/>
                <w:sz w:val="24"/>
                <w:szCs w:val="24"/>
                <w:lang w:bidi="ru-RU"/>
              </w:rPr>
              <w:t>10</w:t>
            </w:r>
          </w:p>
        </w:tc>
        <w:tc>
          <w:tcPr>
            <w:tcW w:w="8670" w:type="dxa"/>
            <w:tcBorders>
              <w:top w:val="single" w:sz="4" w:space="0" w:color="auto"/>
              <w:left w:val="single" w:sz="4" w:space="0" w:color="auto"/>
              <w:bottom w:val="single" w:sz="4" w:space="0" w:color="auto"/>
              <w:right w:val="single" w:sz="4" w:space="0" w:color="auto"/>
            </w:tcBorders>
            <w:shd w:val="clear" w:color="auto" w:fill="FFFFFF"/>
          </w:tcPr>
          <w:p w:rsidR="004219FC" w:rsidRPr="002E147D" w:rsidRDefault="004219FC" w:rsidP="00DE47E9">
            <w:pPr>
              <w:widowControl w:val="0"/>
              <w:ind w:firstLine="0"/>
              <w:rPr>
                <w:rFonts w:eastAsia="Calibri"/>
                <w:color w:val="000000"/>
                <w:spacing w:val="5"/>
                <w:sz w:val="24"/>
                <w:szCs w:val="24"/>
                <w:lang w:bidi="ru-RU"/>
              </w:rPr>
            </w:pPr>
            <w:r w:rsidRPr="002E147D">
              <w:rPr>
                <w:rFonts w:eastAsia="Calibri"/>
                <w:bCs/>
                <w:color w:val="000000"/>
                <w:spacing w:val="2"/>
                <w:sz w:val="24"/>
                <w:szCs w:val="24"/>
                <w:lang w:bidi="ru-RU"/>
              </w:rPr>
              <w:t>Организация обеспечивает реальное привлечение дополнительных ресурсов на реализацию проекта в объеме более 20% общего бюджета проекта:</w:t>
            </w:r>
          </w:p>
          <w:p w:rsidR="004219FC" w:rsidRPr="00331E3B" w:rsidRDefault="004219FC" w:rsidP="00DE47E9">
            <w:pPr>
              <w:widowControl w:val="0"/>
              <w:tabs>
                <w:tab w:val="left" w:pos="432"/>
              </w:tabs>
              <w:ind w:firstLine="0"/>
              <w:rPr>
                <w:rFonts w:eastAsia="Calibri"/>
                <w:color w:val="000000"/>
                <w:spacing w:val="5"/>
                <w:sz w:val="24"/>
                <w:szCs w:val="24"/>
                <w:lang w:bidi="ru-RU"/>
              </w:rPr>
            </w:pPr>
            <w:r w:rsidRPr="00331E3B">
              <w:rPr>
                <w:rFonts w:eastAsia="Calibri"/>
                <w:color w:val="000000"/>
                <w:spacing w:val="2"/>
                <w:sz w:val="24"/>
                <w:szCs w:val="24"/>
                <w:lang w:bidi="ru-RU"/>
              </w:rPr>
              <w:t>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w:t>
            </w:r>
            <w:r>
              <w:rPr>
                <w:rFonts w:eastAsia="Calibri"/>
                <w:color w:val="000000"/>
                <w:spacing w:val="2"/>
                <w:sz w:val="24"/>
                <w:szCs w:val="24"/>
                <w:lang w:bidi="ru-RU"/>
              </w:rPr>
              <w:t xml:space="preserve"> </w:t>
            </w:r>
            <w:r w:rsidRPr="00331E3B">
              <w:rPr>
                <w:rFonts w:eastAsia="Calibri"/>
                <w:color w:val="000000"/>
                <w:spacing w:val="2"/>
                <w:sz w:val="24"/>
                <w:szCs w:val="24"/>
                <w:lang w:bidi="ru-RU"/>
              </w:rPr>
              <w:t xml:space="preserve">и другими) и (или) подтверждает </w:t>
            </w:r>
            <w:r>
              <w:rPr>
                <w:rFonts w:eastAsia="Calibri"/>
                <w:color w:val="000000"/>
                <w:spacing w:val="2"/>
                <w:sz w:val="24"/>
                <w:szCs w:val="24"/>
                <w:lang w:bidi="ru-RU"/>
              </w:rPr>
              <w:t>возможность</w:t>
            </w:r>
            <w:r w:rsidRPr="00331E3B">
              <w:rPr>
                <w:rFonts w:eastAsia="Calibri"/>
                <w:color w:val="000000"/>
                <w:spacing w:val="2"/>
                <w:sz w:val="24"/>
                <w:szCs w:val="24"/>
                <w:lang w:bidi="ru-RU"/>
              </w:rPr>
              <w:t xml:space="preserve"> их привлечения;</w:t>
            </w:r>
          </w:p>
          <w:p w:rsidR="004219FC" w:rsidRPr="00331E3B" w:rsidRDefault="004219FC" w:rsidP="00DE47E9">
            <w:pPr>
              <w:widowControl w:val="0"/>
              <w:tabs>
                <w:tab w:val="left" w:pos="432"/>
              </w:tabs>
              <w:ind w:firstLine="0"/>
              <w:rPr>
                <w:rFonts w:eastAsia="Calibri"/>
                <w:color w:val="000000"/>
                <w:spacing w:val="5"/>
                <w:sz w:val="24"/>
                <w:szCs w:val="24"/>
                <w:lang w:bidi="ru-RU"/>
              </w:rPr>
            </w:pPr>
            <w:r w:rsidRPr="00331E3B">
              <w:rPr>
                <w:rFonts w:eastAsia="Calibri"/>
                <w:bCs/>
                <w:color w:val="000000"/>
                <w:spacing w:val="2"/>
                <w:sz w:val="24"/>
                <w:szCs w:val="24"/>
                <w:lang w:bidi="ru-RU"/>
              </w:rPr>
              <w:t>уровень собственного вклада и дополнительных ресурсов превышает 50% общего бюджета проекта</w:t>
            </w:r>
            <w:r w:rsidRPr="00331E3B">
              <w:rPr>
                <w:rFonts w:eastAsia="Calibri"/>
                <w:color w:val="000000"/>
                <w:spacing w:val="2"/>
                <w:sz w:val="24"/>
                <w:szCs w:val="24"/>
                <w:lang w:bidi="ru-RU"/>
              </w:rPr>
              <w:t xml:space="preserve">,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w:t>
            </w:r>
            <w:r>
              <w:rPr>
                <w:rFonts w:eastAsia="Calibri"/>
                <w:color w:val="000000"/>
                <w:spacing w:val="2"/>
                <w:sz w:val="24"/>
                <w:szCs w:val="24"/>
                <w:lang w:bidi="ru-RU"/>
              </w:rPr>
              <w:t xml:space="preserve">                    </w:t>
            </w:r>
            <w:r w:rsidRPr="00331E3B">
              <w:rPr>
                <w:rFonts w:eastAsia="Calibri"/>
                <w:color w:val="000000"/>
                <w:spacing w:val="2"/>
                <w:sz w:val="24"/>
                <w:szCs w:val="24"/>
                <w:lang w:bidi="ru-RU"/>
              </w:rPr>
              <w:t>для реализации проекта,</w:t>
            </w:r>
            <w:r>
              <w:rPr>
                <w:rFonts w:eastAsia="Calibri"/>
                <w:color w:val="000000"/>
                <w:spacing w:val="2"/>
                <w:sz w:val="24"/>
                <w:szCs w:val="24"/>
                <w:lang w:bidi="ru-RU"/>
              </w:rPr>
              <w:t xml:space="preserve"> </w:t>
            </w:r>
            <w:r w:rsidRPr="00331E3B">
              <w:rPr>
                <w:rFonts w:eastAsia="Calibri"/>
                <w:color w:val="000000"/>
                <w:spacing w:val="2"/>
                <w:sz w:val="24"/>
                <w:szCs w:val="24"/>
                <w:lang w:bidi="ru-RU"/>
              </w:rPr>
              <w:t>и за срок реализации проекта)</w:t>
            </w:r>
          </w:p>
        </w:tc>
      </w:tr>
      <w:tr w:rsidR="004219FC" w:rsidRPr="00331E3B" w:rsidTr="00230123">
        <w:trPr>
          <w:trHeight w:hRule="exact" w:val="2277"/>
        </w:trPr>
        <w:tc>
          <w:tcPr>
            <w:tcW w:w="1173" w:type="dxa"/>
            <w:tcBorders>
              <w:top w:val="single" w:sz="4" w:space="0" w:color="auto"/>
              <w:lef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6</w:t>
            </w:r>
            <w:r>
              <w:rPr>
                <w:rFonts w:eastAsia="Calibri"/>
                <w:color w:val="000000"/>
                <w:spacing w:val="2"/>
                <w:sz w:val="24"/>
                <w:szCs w:val="24"/>
                <w:lang w:bidi="ru-RU"/>
              </w:rPr>
              <w:t xml:space="preserve"> – </w:t>
            </w:r>
            <w:r w:rsidRPr="00331E3B">
              <w:rPr>
                <w:rFonts w:eastAsia="Calibri"/>
                <w:color w:val="000000"/>
                <w:spacing w:val="2"/>
                <w:sz w:val="24"/>
                <w:szCs w:val="24"/>
                <w:lang w:bidi="ru-RU"/>
              </w:rPr>
              <w:t>8</w:t>
            </w:r>
          </w:p>
        </w:tc>
        <w:tc>
          <w:tcPr>
            <w:tcW w:w="8670" w:type="dxa"/>
            <w:tcBorders>
              <w:top w:val="single" w:sz="4" w:space="0" w:color="auto"/>
              <w:left w:val="single" w:sz="4" w:space="0" w:color="auto"/>
              <w:right w:val="single" w:sz="4" w:space="0" w:color="auto"/>
            </w:tcBorders>
            <w:shd w:val="clear" w:color="auto" w:fill="FFFFFF"/>
          </w:tcPr>
          <w:p w:rsidR="004219FC" w:rsidRPr="002E147D" w:rsidRDefault="004219FC" w:rsidP="00DE47E9">
            <w:pPr>
              <w:widowControl w:val="0"/>
              <w:ind w:firstLine="0"/>
              <w:rPr>
                <w:rFonts w:eastAsia="Calibri"/>
                <w:color w:val="000000"/>
                <w:spacing w:val="5"/>
                <w:sz w:val="24"/>
                <w:szCs w:val="24"/>
                <w:lang w:bidi="ru-RU"/>
              </w:rPr>
            </w:pPr>
            <w:r w:rsidRPr="002E147D">
              <w:rPr>
                <w:rFonts w:eastAsia="Calibri"/>
                <w:bCs/>
                <w:color w:val="000000"/>
                <w:spacing w:val="2"/>
                <w:sz w:val="24"/>
                <w:szCs w:val="24"/>
                <w:lang w:bidi="ru-RU"/>
              </w:rPr>
              <w:t>Организация обеспечивает реальное привлечение дополнительных ресурсов на реализацию проекта в объеме от 10 до 20% общего бюджета проекта:</w:t>
            </w:r>
          </w:p>
          <w:p w:rsidR="004219FC" w:rsidRPr="00331E3B" w:rsidRDefault="004219FC" w:rsidP="00DE47E9">
            <w:pPr>
              <w:widowControl w:val="0"/>
              <w:tabs>
                <w:tab w:val="left" w:pos="427"/>
              </w:tabs>
              <w:ind w:firstLine="0"/>
              <w:rPr>
                <w:rFonts w:eastAsia="Calibri"/>
                <w:color w:val="000000"/>
                <w:spacing w:val="5"/>
                <w:sz w:val="24"/>
                <w:szCs w:val="24"/>
                <w:lang w:bidi="ru-RU"/>
              </w:rPr>
            </w:pPr>
            <w:r w:rsidRPr="00331E3B">
              <w:rPr>
                <w:rFonts w:eastAsia="Calibri"/>
                <w:color w:val="000000"/>
                <w:spacing w:val="2"/>
                <w:sz w:val="24"/>
                <w:szCs w:val="24"/>
                <w:lang w:bidi="ru-RU"/>
              </w:rPr>
              <w:t>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w:t>
            </w:r>
            <w:r>
              <w:rPr>
                <w:rFonts w:eastAsia="Calibri"/>
                <w:color w:val="000000"/>
                <w:spacing w:val="2"/>
                <w:sz w:val="24"/>
                <w:szCs w:val="24"/>
                <w:lang w:bidi="ru-RU"/>
              </w:rPr>
              <w:t xml:space="preserve"> </w:t>
            </w:r>
            <w:r w:rsidRPr="00331E3B">
              <w:rPr>
                <w:rFonts w:eastAsia="Calibri"/>
                <w:color w:val="000000"/>
                <w:spacing w:val="2"/>
                <w:sz w:val="24"/>
                <w:szCs w:val="24"/>
                <w:lang w:bidi="ru-RU"/>
              </w:rPr>
              <w:t xml:space="preserve">и другими) и (или) подтверждает </w:t>
            </w:r>
            <w:r>
              <w:rPr>
                <w:rFonts w:eastAsia="Calibri"/>
                <w:color w:val="000000"/>
                <w:spacing w:val="2"/>
                <w:sz w:val="24"/>
                <w:szCs w:val="24"/>
                <w:lang w:bidi="ru-RU"/>
              </w:rPr>
              <w:t>возможность</w:t>
            </w:r>
            <w:r w:rsidRPr="00331E3B">
              <w:rPr>
                <w:rFonts w:eastAsia="Calibri"/>
                <w:color w:val="000000"/>
                <w:spacing w:val="2"/>
                <w:sz w:val="24"/>
                <w:szCs w:val="24"/>
                <w:lang w:bidi="ru-RU"/>
              </w:rPr>
              <w:t xml:space="preserve"> их привлечения;</w:t>
            </w:r>
          </w:p>
          <w:p w:rsidR="004219FC" w:rsidRPr="00331E3B" w:rsidRDefault="004219FC" w:rsidP="00DE47E9">
            <w:pPr>
              <w:widowControl w:val="0"/>
              <w:tabs>
                <w:tab w:val="left" w:pos="427"/>
              </w:tabs>
              <w:ind w:firstLine="0"/>
              <w:rPr>
                <w:rFonts w:eastAsia="Calibri"/>
                <w:color w:val="000000"/>
                <w:spacing w:val="5"/>
                <w:sz w:val="24"/>
                <w:szCs w:val="24"/>
                <w:lang w:bidi="ru-RU"/>
              </w:rPr>
            </w:pPr>
            <w:r w:rsidRPr="00331E3B">
              <w:rPr>
                <w:rFonts w:eastAsia="Calibri"/>
                <w:color w:val="000000"/>
                <w:spacing w:val="2"/>
                <w:sz w:val="24"/>
                <w:szCs w:val="24"/>
                <w:lang w:bidi="ru-RU"/>
              </w:rPr>
              <w:t>эквивалентная стоимость имеющихся у организации ресурсов в целом рассчитана корректно</w:t>
            </w:r>
          </w:p>
        </w:tc>
      </w:tr>
      <w:tr w:rsidR="004219FC" w:rsidRPr="00331E3B" w:rsidTr="008E4259">
        <w:trPr>
          <w:trHeight w:hRule="exact" w:val="1994"/>
        </w:trPr>
        <w:tc>
          <w:tcPr>
            <w:tcW w:w="1173"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3</w:t>
            </w:r>
            <w:r>
              <w:rPr>
                <w:rFonts w:eastAsia="Calibri"/>
                <w:color w:val="000000"/>
                <w:spacing w:val="2"/>
                <w:sz w:val="24"/>
                <w:szCs w:val="24"/>
                <w:lang w:bidi="ru-RU"/>
              </w:rPr>
              <w:t xml:space="preserve"> – </w:t>
            </w:r>
            <w:r w:rsidRPr="00331E3B">
              <w:rPr>
                <w:rFonts w:eastAsia="Calibri"/>
                <w:color w:val="000000"/>
                <w:spacing w:val="2"/>
                <w:sz w:val="24"/>
                <w:szCs w:val="24"/>
                <w:lang w:bidi="ru-RU"/>
              </w:rPr>
              <w:t>5</w:t>
            </w:r>
          </w:p>
        </w:tc>
        <w:tc>
          <w:tcPr>
            <w:tcW w:w="8670" w:type="dxa"/>
            <w:tcBorders>
              <w:top w:val="single" w:sz="4" w:space="0" w:color="auto"/>
              <w:left w:val="single" w:sz="4" w:space="0" w:color="auto"/>
              <w:bottom w:val="single" w:sz="4" w:space="0" w:color="auto"/>
              <w:right w:val="single" w:sz="4" w:space="0" w:color="auto"/>
            </w:tcBorders>
            <w:shd w:val="clear" w:color="auto" w:fill="FFFFFF"/>
          </w:tcPr>
          <w:p w:rsidR="004219FC" w:rsidRPr="002E147D" w:rsidRDefault="004219FC" w:rsidP="00DE47E9">
            <w:pPr>
              <w:widowControl w:val="0"/>
              <w:ind w:firstLine="0"/>
              <w:rPr>
                <w:rFonts w:eastAsia="Calibri"/>
                <w:bCs/>
                <w:color w:val="000000"/>
                <w:spacing w:val="2"/>
                <w:sz w:val="24"/>
                <w:szCs w:val="24"/>
                <w:lang w:bidi="ru-RU"/>
              </w:rPr>
            </w:pPr>
            <w:r w:rsidRPr="002E147D">
              <w:rPr>
                <w:rFonts w:eastAsia="Calibri"/>
                <w:bCs/>
                <w:color w:val="000000"/>
                <w:spacing w:val="2"/>
                <w:sz w:val="24"/>
                <w:szCs w:val="24"/>
                <w:lang w:bidi="ru-RU"/>
              </w:rPr>
              <w:t>Организация обеспечивает реальное привлечение дополнительных ресурсов на реализацию проекта в объеме до 10%</w:t>
            </w:r>
            <w:r>
              <w:rPr>
                <w:rFonts w:eastAsia="Calibri"/>
                <w:bCs/>
                <w:color w:val="000000"/>
                <w:spacing w:val="2"/>
                <w:sz w:val="24"/>
                <w:szCs w:val="24"/>
                <w:lang w:bidi="ru-RU"/>
              </w:rPr>
              <w:t>:</w:t>
            </w:r>
          </w:p>
          <w:p w:rsidR="004219FC" w:rsidRPr="00FA7054" w:rsidRDefault="004219FC" w:rsidP="00DE47E9">
            <w:pPr>
              <w:ind w:firstLine="0"/>
              <w:rPr>
                <w:rFonts w:eastAsia="Calibri"/>
                <w:color w:val="000000"/>
                <w:spacing w:val="2"/>
                <w:sz w:val="24"/>
                <w:szCs w:val="24"/>
                <w:lang w:bidi="ru-RU"/>
              </w:rPr>
            </w:pPr>
            <w:proofErr w:type="spellStart"/>
            <w:r w:rsidRPr="00331E3B">
              <w:rPr>
                <w:rFonts w:eastAsia="Calibri"/>
                <w:bCs/>
                <w:color w:val="000000"/>
                <w:spacing w:val="2"/>
                <w:sz w:val="24"/>
                <w:szCs w:val="24"/>
                <w:lang w:bidi="ru-RU"/>
              </w:rPr>
              <w:t>софинансирование</w:t>
            </w:r>
            <w:proofErr w:type="spellEnd"/>
            <w:r w:rsidRPr="00331E3B">
              <w:rPr>
                <w:rFonts w:eastAsia="Calibri"/>
                <w:bCs/>
                <w:color w:val="000000"/>
                <w:spacing w:val="2"/>
                <w:sz w:val="24"/>
                <w:szCs w:val="24"/>
                <w:lang w:bidi="ru-RU"/>
              </w:rPr>
              <w:t xml:space="preserve"> проекта </w:t>
            </w:r>
            <w:r w:rsidRPr="00331E3B">
              <w:rPr>
                <w:rFonts w:eastAsia="Calibri"/>
                <w:color w:val="000000"/>
                <w:spacing w:val="2"/>
                <w:sz w:val="24"/>
                <w:szCs w:val="24"/>
                <w:lang w:bidi="ru-RU"/>
              </w:rPr>
              <w:t xml:space="preserve">по некоторым позициям некорректно рассчитано и (или) </w:t>
            </w:r>
            <w:r>
              <w:rPr>
                <w:rFonts w:eastAsia="Calibri"/>
                <w:color w:val="000000"/>
                <w:spacing w:val="2"/>
                <w:sz w:val="24"/>
                <w:szCs w:val="24"/>
                <w:lang w:bidi="ru-RU"/>
              </w:rPr>
              <w:t xml:space="preserve">не подтверждено </w:t>
            </w:r>
            <w:r w:rsidRPr="00331E3B">
              <w:rPr>
                <w:rFonts w:eastAsia="Calibri"/>
                <w:color w:val="000000"/>
                <w:spacing w:val="2"/>
                <w:sz w:val="24"/>
                <w:szCs w:val="24"/>
                <w:lang w:bidi="ru-RU"/>
              </w:rPr>
              <w:t xml:space="preserve">(например,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w:t>
            </w:r>
            <w:r>
              <w:rPr>
                <w:rFonts w:eastAsia="Calibri"/>
                <w:color w:val="000000"/>
                <w:spacing w:val="2"/>
                <w:sz w:val="24"/>
                <w:szCs w:val="24"/>
                <w:lang w:bidi="ru-RU"/>
              </w:rPr>
              <w:t xml:space="preserve">                    </w:t>
            </w:r>
            <w:r w:rsidRPr="00331E3B">
              <w:rPr>
                <w:rFonts w:eastAsia="Calibri"/>
                <w:color w:val="000000"/>
                <w:spacing w:val="2"/>
                <w:sz w:val="24"/>
                <w:szCs w:val="24"/>
                <w:lang w:bidi="ru-RU"/>
              </w:rPr>
              <w:t>в составе заявки отсутствуют)</w:t>
            </w:r>
          </w:p>
        </w:tc>
      </w:tr>
      <w:tr w:rsidR="004219FC" w:rsidRPr="00331E3B" w:rsidTr="008E4259">
        <w:trPr>
          <w:trHeight w:hRule="exact" w:val="567"/>
        </w:trPr>
        <w:tc>
          <w:tcPr>
            <w:tcW w:w="1173"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spacing w:after="200" w:line="276" w:lineRule="auto"/>
              <w:ind w:firstLine="0"/>
              <w:jc w:val="center"/>
              <w:rPr>
                <w:rFonts w:eastAsia="Calibri"/>
                <w:color w:val="000000"/>
                <w:spacing w:val="2"/>
                <w:sz w:val="24"/>
                <w:szCs w:val="24"/>
                <w:shd w:val="clear" w:color="auto" w:fill="FFFFFF"/>
                <w:lang w:bidi="ru-RU"/>
              </w:rPr>
            </w:pPr>
            <w:r w:rsidRPr="00331E3B">
              <w:rPr>
                <w:rFonts w:eastAsia="Calibri"/>
                <w:color w:val="000000"/>
                <w:spacing w:val="2"/>
                <w:sz w:val="24"/>
                <w:szCs w:val="24"/>
                <w:shd w:val="clear" w:color="auto" w:fill="FFFFFF"/>
                <w:lang w:bidi="ru-RU"/>
              </w:rPr>
              <w:t>0</w:t>
            </w:r>
            <w:r>
              <w:rPr>
                <w:rFonts w:eastAsia="Calibri"/>
                <w:color w:val="000000"/>
                <w:spacing w:val="2"/>
                <w:sz w:val="24"/>
                <w:szCs w:val="24"/>
                <w:shd w:val="clear" w:color="auto" w:fill="FFFFFF"/>
                <w:lang w:bidi="ru-RU"/>
              </w:rPr>
              <w:t xml:space="preserve"> – </w:t>
            </w:r>
            <w:r w:rsidRPr="00331E3B">
              <w:rPr>
                <w:rFonts w:eastAsia="Calibri"/>
                <w:color w:val="000000"/>
                <w:spacing w:val="2"/>
                <w:sz w:val="24"/>
                <w:szCs w:val="24"/>
                <w:shd w:val="clear" w:color="auto" w:fill="FFFFFF"/>
                <w:lang w:bidi="ru-RU"/>
              </w:rPr>
              <w:t>2</w:t>
            </w:r>
          </w:p>
        </w:tc>
        <w:tc>
          <w:tcPr>
            <w:tcW w:w="8670" w:type="dxa"/>
            <w:tcBorders>
              <w:top w:val="single" w:sz="4" w:space="0" w:color="auto"/>
              <w:left w:val="single" w:sz="4" w:space="0" w:color="auto"/>
              <w:bottom w:val="single" w:sz="4" w:space="0" w:color="auto"/>
              <w:right w:val="single" w:sz="4" w:space="0" w:color="auto"/>
            </w:tcBorders>
            <w:shd w:val="clear" w:color="auto" w:fill="FFFFFF"/>
          </w:tcPr>
          <w:p w:rsidR="004219FC" w:rsidRPr="002E147D" w:rsidRDefault="004219FC" w:rsidP="00DE47E9">
            <w:pPr>
              <w:widowControl w:val="0"/>
              <w:ind w:firstLine="0"/>
              <w:jc w:val="left"/>
              <w:rPr>
                <w:rFonts w:eastAsia="Calibri"/>
                <w:spacing w:val="5"/>
                <w:sz w:val="24"/>
                <w:szCs w:val="24"/>
                <w:lang w:eastAsia="en-US"/>
              </w:rPr>
            </w:pPr>
            <w:r w:rsidRPr="002E147D">
              <w:rPr>
                <w:rFonts w:eastAsia="Calibri"/>
                <w:bCs/>
                <w:color w:val="000000"/>
                <w:spacing w:val="2"/>
                <w:sz w:val="24"/>
                <w:szCs w:val="24"/>
                <w:shd w:val="clear" w:color="auto" w:fill="FFFFFF"/>
                <w:lang w:bidi="ru-RU"/>
              </w:rPr>
              <w:t>Реализация проекта предполагается только за счет субсидии:</w:t>
            </w:r>
          </w:p>
          <w:p w:rsidR="004219FC" w:rsidRPr="004B5366" w:rsidRDefault="004219FC" w:rsidP="00DE47E9">
            <w:pPr>
              <w:widowControl w:val="0"/>
              <w:tabs>
                <w:tab w:val="left" w:pos="403"/>
              </w:tabs>
              <w:ind w:firstLine="0"/>
              <w:jc w:val="left"/>
              <w:rPr>
                <w:rFonts w:eastAsia="Calibri"/>
                <w:b/>
                <w:spacing w:val="5"/>
                <w:sz w:val="24"/>
                <w:szCs w:val="24"/>
                <w:lang w:eastAsia="en-US"/>
              </w:rPr>
            </w:pPr>
            <w:proofErr w:type="spellStart"/>
            <w:r>
              <w:rPr>
                <w:rFonts w:eastAsia="Calibri"/>
                <w:bCs/>
                <w:color w:val="000000"/>
                <w:spacing w:val="2"/>
                <w:sz w:val="24"/>
                <w:szCs w:val="24"/>
                <w:shd w:val="clear" w:color="auto" w:fill="FFFFFF"/>
                <w:lang w:bidi="ru-RU"/>
              </w:rPr>
              <w:t>с</w:t>
            </w:r>
            <w:r w:rsidRPr="00331E3B">
              <w:rPr>
                <w:rFonts w:eastAsia="Calibri"/>
                <w:bCs/>
                <w:color w:val="000000"/>
                <w:spacing w:val="2"/>
                <w:sz w:val="24"/>
                <w:szCs w:val="24"/>
                <w:shd w:val="clear" w:color="auto" w:fill="FFFFFF"/>
                <w:lang w:bidi="ru-RU"/>
              </w:rPr>
              <w:t>офинансирование</w:t>
            </w:r>
            <w:proofErr w:type="spellEnd"/>
            <w:r w:rsidRPr="00331E3B">
              <w:rPr>
                <w:rFonts w:eastAsia="Calibri"/>
                <w:bCs/>
                <w:color w:val="000000"/>
                <w:spacing w:val="2"/>
                <w:sz w:val="24"/>
                <w:szCs w:val="24"/>
                <w:shd w:val="clear" w:color="auto" w:fill="FFFFFF"/>
                <w:lang w:bidi="ru-RU"/>
              </w:rPr>
              <w:t xml:space="preserve"> проекта не предусмотрено</w:t>
            </w:r>
          </w:p>
        </w:tc>
      </w:tr>
    </w:tbl>
    <w:p w:rsidR="004219FC" w:rsidRPr="00F02FAA" w:rsidRDefault="004219FC" w:rsidP="004219FC">
      <w:pPr>
        <w:ind w:firstLine="0"/>
        <w:jc w:val="center"/>
        <w:rPr>
          <w:rFonts w:eastAsiaTheme="minorHAnsi"/>
          <w:szCs w:val="28"/>
          <w:lang w:bidi="ru-RU"/>
        </w:rPr>
      </w:pPr>
    </w:p>
    <w:p w:rsidR="004219FC" w:rsidRDefault="004219FC" w:rsidP="004219FC">
      <w:pPr>
        <w:ind w:firstLine="0"/>
        <w:contextualSpacing/>
        <w:jc w:val="center"/>
        <w:rPr>
          <w:rFonts w:eastAsiaTheme="minorHAnsi"/>
          <w:szCs w:val="28"/>
          <w:lang w:bidi="ru-RU"/>
        </w:rPr>
      </w:pPr>
      <w:r w:rsidRPr="002E147D">
        <w:rPr>
          <w:rFonts w:eastAsiaTheme="minorHAnsi"/>
          <w:szCs w:val="28"/>
          <w:lang w:bidi="ru-RU"/>
        </w:rPr>
        <w:t>8.</w:t>
      </w:r>
      <w:r>
        <w:rPr>
          <w:rFonts w:eastAsiaTheme="minorHAnsi"/>
          <w:szCs w:val="28"/>
          <w:lang w:bidi="ru-RU"/>
        </w:rPr>
        <w:t xml:space="preserve"> </w:t>
      </w:r>
      <w:r w:rsidRPr="002E147D">
        <w:rPr>
          <w:rFonts w:eastAsiaTheme="minorHAnsi"/>
          <w:szCs w:val="28"/>
          <w:lang w:bidi="ru-RU"/>
        </w:rPr>
        <w:t xml:space="preserve">Опыт </w:t>
      </w:r>
      <w:r w:rsidR="006052D2">
        <w:rPr>
          <w:rFonts w:eastAsiaTheme="minorHAnsi"/>
          <w:szCs w:val="28"/>
          <w:lang w:bidi="ru-RU"/>
        </w:rPr>
        <w:t>СО НКО</w:t>
      </w:r>
      <w:r w:rsidRPr="002E147D">
        <w:rPr>
          <w:rFonts w:eastAsiaTheme="minorHAnsi"/>
          <w:szCs w:val="28"/>
          <w:lang w:bidi="ru-RU"/>
        </w:rPr>
        <w:t xml:space="preserve"> по успешной реализации </w:t>
      </w:r>
    </w:p>
    <w:p w:rsidR="004219FC" w:rsidRDefault="004219FC" w:rsidP="004219FC">
      <w:pPr>
        <w:ind w:firstLine="0"/>
        <w:contextualSpacing/>
        <w:jc w:val="center"/>
        <w:rPr>
          <w:rFonts w:eastAsiaTheme="minorHAnsi"/>
          <w:szCs w:val="28"/>
          <w:lang w:bidi="ru-RU"/>
        </w:rPr>
      </w:pPr>
      <w:r w:rsidRPr="002E147D">
        <w:rPr>
          <w:rFonts w:eastAsiaTheme="minorHAnsi"/>
          <w:szCs w:val="28"/>
          <w:lang w:bidi="ru-RU"/>
        </w:rPr>
        <w:t>аналогичных проектов</w:t>
      </w:r>
    </w:p>
    <w:p w:rsidR="004219FC" w:rsidRPr="002E147D" w:rsidRDefault="004219FC" w:rsidP="004219FC">
      <w:pPr>
        <w:ind w:firstLine="0"/>
        <w:contextualSpacing/>
        <w:jc w:val="center"/>
        <w:rPr>
          <w:rFonts w:eastAsiaTheme="minorHAnsi"/>
          <w:szCs w:val="28"/>
          <w:lang w:bidi="ru-RU"/>
        </w:rPr>
      </w:pPr>
    </w:p>
    <w:tbl>
      <w:tblPr>
        <w:tblW w:w="0" w:type="auto"/>
        <w:tblLayout w:type="fixed"/>
        <w:tblCellMar>
          <w:left w:w="62" w:type="dxa"/>
          <w:right w:w="62" w:type="dxa"/>
        </w:tblCellMar>
        <w:tblLook w:val="04A0" w:firstRow="1" w:lastRow="0" w:firstColumn="1" w:lastColumn="0" w:noHBand="0" w:noVBand="1"/>
      </w:tblPr>
      <w:tblGrid>
        <w:gridCol w:w="1135"/>
        <w:gridCol w:w="8708"/>
      </w:tblGrid>
      <w:tr w:rsidR="004219FC" w:rsidRPr="00331E3B" w:rsidTr="008E4259">
        <w:trPr>
          <w:trHeight w:val="1689"/>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9</w:t>
            </w:r>
            <w:r>
              <w:rPr>
                <w:rFonts w:eastAsia="Calibri"/>
                <w:color w:val="000000"/>
                <w:spacing w:val="2"/>
                <w:sz w:val="24"/>
                <w:szCs w:val="24"/>
                <w:lang w:bidi="ru-RU"/>
              </w:rPr>
              <w:t xml:space="preserve"> – </w:t>
            </w:r>
            <w:r w:rsidRPr="00331E3B">
              <w:rPr>
                <w:rFonts w:eastAsia="Calibri"/>
                <w:color w:val="000000"/>
                <w:spacing w:val="2"/>
                <w:sz w:val="24"/>
                <w:szCs w:val="24"/>
                <w:lang w:bidi="ru-RU"/>
              </w:rPr>
              <w:t>10</w:t>
            </w:r>
          </w:p>
        </w:tc>
        <w:tc>
          <w:tcPr>
            <w:tcW w:w="8708" w:type="dxa"/>
            <w:tcBorders>
              <w:top w:val="single" w:sz="4" w:space="0" w:color="auto"/>
              <w:left w:val="single" w:sz="4" w:space="0" w:color="auto"/>
              <w:bottom w:val="single" w:sz="4" w:space="0" w:color="auto"/>
              <w:right w:val="single" w:sz="4" w:space="0" w:color="auto"/>
            </w:tcBorders>
            <w:shd w:val="clear" w:color="auto" w:fill="FFFFFF"/>
          </w:tcPr>
          <w:p w:rsidR="004219FC" w:rsidRPr="00CD79AA" w:rsidRDefault="004219FC" w:rsidP="00DE47E9">
            <w:pPr>
              <w:widowControl w:val="0"/>
              <w:ind w:firstLine="0"/>
              <w:rPr>
                <w:rFonts w:eastAsia="Calibri"/>
                <w:color w:val="000000"/>
                <w:spacing w:val="5"/>
                <w:sz w:val="24"/>
                <w:szCs w:val="24"/>
                <w:lang w:bidi="ru-RU"/>
              </w:rPr>
            </w:pPr>
            <w:r w:rsidRPr="00CD79AA">
              <w:rPr>
                <w:rFonts w:eastAsia="Calibri"/>
                <w:bCs/>
                <w:color w:val="000000"/>
                <w:spacing w:val="2"/>
                <w:sz w:val="24"/>
                <w:szCs w:val="24"/>
                <w:lang w:bidi="ru-RU"/>
              </w:rPr>
              <w:t>У организации отличный опыт проектной работы по выбранному направлению деятельности:</w:t>
            </w:r>
          </w:p>
          <w:p w:rsidR="004219FC" w:rsidRPr="002E147D" w:rsidRDefault="004219FC" w:rsidP="00DE47E9">
            <w:pPr>
              <w:widowControl w:val="0"/>
              <w:tabs>
                <w:tab w:val="left" w:pos="427"/>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организация имеет опыт </w:t>
            </w:r>
            <w:r>
              <w:rPr>
                <w:rFonts w:eastAsia="Calibri"/>
                <w:color w:val="000000"/>
                <w:spacing w:val="2"/>
                <w:sz w:val="24"/>
                <w:szCs w:val="24"/>
                <w:lang w:bidi="ru-RU"/>
              </w:rPr>
              <w:t>постоянной</w:t>
            </w:r>
            <w:r w:rsidRPr="00331E3B">
              <w:rPr>
                <w:rFonts w:eastAsia="Calibri"/>
                <w:color w:val="000000"/>
                <w:spacing w:val="2"/>
                <w:sz w:val="24"/>
                <w:szCs w:val="24"/>
                <w:lang w:bidi="ru-RU"/>
              </w:rPr>
              <w:t xml:space="preserve"> деятельности по выбранному направлению деятельности на протяжении более 3 лет;</w:t>
            </w:r>
          </w:p>
          <w:p w:rsidR="004219FC" w:rsidRPr="002E147D" w:rsidRDefault="004219FC" w:rsidP="00DE47E9">
            <w:pPr>
              <w:widowControl w:val="0"/>
              <w:tabs>
                <w:tab w:val="left" w:pos="427"/>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в заявке представлено описание собственного опыта организации </w:t>
            </w:r>
            <w:r>
              <w:rPr>
                <w:rFonts w:eastAsia="Calibri"/>
                <w:color w:val="000000"/>
                <w:spacing w:val="2"/>
                <w:sz w:val="24"/>
                <w:szCs w:val="24"/>
                <w:lang w:bidi="ru-RU"/>
              </w:rPr>
              <w:t xml:space="preserve">                     </w:t>
            </w:r>
            <w:r w:rsidRPr="00331E3B">
              <w:rPr>
                <w:rFonts w:eastAsia="Calibri"/>
                <w:color w:val="000000"/>
                <w:spacing w:val="2"/>
                <w:sz w:val="24"/>
                <w:szCs w:val="24"/>
                <w:lang w:bidi="ru-RU"/>
              </w:rPr>
              <w:t xml:space="preserve">с указанием конкретных программ, проектов или мероприятий; имеются сведения о результативности данных мероприятий; опыт деятельности </w:t>
            </w:r>
            <w:r>
              <w:rPr>
                <w:rFonts w:eastAsia="Calibri"/>
                <w:color w:val="000000"/>
                <w:spacing w:val="2"/>
                <w:sz w:val="24"/>
                <w:szCs w:val="24"/>
                <w:lang w:bidi="ru-RU"/>
              </w:rPr>
              <w:t xml:space="preserve">                </w:t>
            </w:r>
            <w:r w:rsidRPr="00331E3B">
              <w:rPr>
                <w:rFonts w:eastAsia="Calibri"/>
                <w:color w:val="000000"/>
                <w:spacing w:val="2"/>
                <w:sz w:val="24"/>
                <w:szCs w:val="24"/>
                <w:lang w:bidi="ru-RU"/>
              </w:rPr>
              <w:t xml:space="preserve">и ее успешность подтверждаются наградами, отзывами, публикациями </w:t>
            </w:r>
            <w:r>
              <w:rPr>
                <w:rFonts w:eastAsia="Calibri"/>
                <w:color w:val="000000"/>
                <w:spacing w:val="2"/>
                <w:sz w:val="24"/>
                <w:szCs w:val="24"/>
                <w:lang w:bidi="ru-RU"/>
              </w:rPr>
              <w:t xml:space="preserve">                </w:t>
            </w:r>
            <w:r w:rsidRPr="00331E3B">
              <w:rPr>
                <w:rFonts w:eastAsia="Calibri"/>
                <w:color w:val="000000"/>
                <w:spacing w:val="2"/>
                <w:sz w:val="24"/>
                <w:szCs w:val="24"/>
                <w:lang w:bidi="ru-RU"/>
              </w:rPr>
              <w:t>в средствах массовой информации и Интернете;</w:t>
            </w:r>
          </w:p>
          <w:p w:rsidR="004219FC" w:rsidRDefault="004219FC" w:rsidP="00DE47E9">
            <w:pPr>
              <w:widowControl w:val="0"/>
              <w:tabs>
                <w:tab w:val="left" w:pos="427"/>
              </w:tabs>
              <w:ind w:firstLine="0"/>
              <w:rPr>
                <w:rFonts w:eastAsia="Calibri"/>
                <w:color w:val="000000"/>
                <w:spacing w:val="2"/>
                <w:sz w:val="24"/>
                <w:szCs w:val="24"/>
                <w:lang w:bidi="ru-RU"/>
              </w:rPr>
            </w:pPr>
            <w:r w:rsidRPr="00331E3B">
              <w:rPr>
                <w:rFonts w:eastAsia="Calibri"/>
                <w:color w:val="000000"/>
                <w:spacing w:val="2"/>
                <w:sz w:val="24"/>
                <w:szCs w:val="24"/>
                <w:lang w:bidi="ru-RU"/>
              </w:rPr>
              <w:t>организация получала целевые поступления на реализацию своих программ, проектов, информация о претензиях по поводу их использования отсутствует;</w:t>
            </w:r>
          </w:p>
          <w:p w:rsidR="004219FC" w:rsidRDefault="004219FC" w:rsidP="00DE47E9">
            <w:pPr>
              <w:widowControl w:val="0"/>
              <w:tabs>
                <w:tab w:val="left" w:pos="427"/>
              </w:tabs>
              <w:ind w:firstLine="0"/>
              <w:rPr>
                <w:rFonts w:eastAsia="Calibri"/>
                <w:color w:val="000000"/>
                <w:spacing w:val="5"/>
                <w:sz w:val="24"/>
                <w:szCs w:val="24"/>
                <w:lang w:bidi="ru-RU"/>
              </w:rPr>
            </w:pPr>
          </w:p>
          <w:p w:rsidR="004219FC" w:rsidRPr="00331E3B" w:rsidRDefault="004219FC" w:rsidP="00DE47E9">
            <w:pPr>
              <w:widowControl w:val="0"/>
              <w:tabs>
                <w:tab w:val="left" w:pos="418"/>
              </w:tabs>
              <w:ind w:firstLine="0"/>
              <w:rPr>
                <w:rFonts w:eastAsia="Calibri"/>
                <w:color w:val="000000"/>
                <w:spacing w:val="5"/>
                <w:sz w:val="24"/>
                <w:szCs w:val="24"/>
                <w:lang w:bidi="ru-RU"/>
              </w:rPr>
            </w:pPr>
            <w:r w:rsidRPr="00331E3B">
              <w:rPr>
                <w:rFonts w:eastAsia="Calibri"/>
                <w:color w:val="000000"/>
                <w:spacing w:val="2"/>
                <w:sz w:val="24"/>
                <w:szCs w:val="24"/>
                <w:lang w:bidi="ru-RU"/>
              </w:rPr>
              <w:t>у организации имеется сопоставимый с содержанием заявки опыт проектной деятельности (по масштабу и количеству мероприятий);</w:t>
            </w:r>
          </w:p>
          <w:p w:rsidR="004219FC" w:rsidRPr="00331E3B" w:rsidRDefault="004219FC" w:rsidP="00DE47E9">
            <w:pPr>
              <w:widowControl w:val="0"/>
              <w:tabs>
                <w:tab w:val="left" w:pos="418"/>
              </w:tabs>
              <w:ind w:firstLine="0"/>
              <w:rPr>
                <w:rFonts w:eastAsia="Calibri"/>
                <w:color w:val="000000"/>
                <w:spacing w:val="5"/>
                <w:sz w:val="24"/>
                <w:szCs w:val="24"/>
                <w:lang w:bidi="ru-RU"/>
              </w:rPr>
            </w:pPr>
            <w:r w:rsidRPr="00331E3B">
              <w:rPr>
                <w:rFonts w:eastAsia="Calibri"/>
                <w:color w:val="000000"/>
                <w:spacing w:val="2"/>
                <w:sz w:val="24"/>
                <w:szCs w:val="24"/>
                <w:lang w:bidi="ru-RU"/>
              </w:rPr>
              <w:t>у организации есть материально-техническая база для реализации проектов по выбранному направлению деятельности, имеются (если применимо) лицензии, иные разрешительные документы, обязательные для осуществления запланированной деятельности</w:t>
            </w:r>
          </w:p>
        </w:tc>
      </w:tr>
      <w:tr w:rsidR="004219FC" w:rsidRPr="00331E3B" w:rsidTr="008E4259">
        <w:trPr>
          <w:trHeight w:val="3400"/>
        </w:trPr>
        <w:tc>
          <w:tcPr>
            <w:tcW w:w="1135" w:type="dxa"/>
            <w:tcBorders>
              <w:top w:val="single" w:sz="4" w:space="0" w:color="auto"/>
              <w:lef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6</w:t>
            </w:r>
            <w:r>
              <w:rPr>
                <w:rFonts w:eastAsia="Calibri"/>
                <w:color w:val="000000"/>
                <w:spacing w:val="2"/>
                <w:sz w:val="24"/>
                <w:szCs w:val="24"/>
                <w:lang w:bidi="ru-RU"/>
              </w:rPr>
              <w:t xml:space="preserve"> – </w:t>
            </w:r>
            <w:r w:rsidRPr="00331E3B">
              <w:rPr>
                <w:rFonts w:eastAsia="Calibri"/>
                <w:color w:val="000000"/>
                <w:spacing w:val="2"/>
                <w:sz w:val="24"/>
                <w:szCs w:val="24"/>
                <w:lang w:bidi="ru-RU"/>
              </w:rPr>
              <w:t>8</w:t>
            </w:r>
          </w:p>
        </w:tc>
        <w:tc>
          <w:tcPr>
            <w:tcW w:w="8708" w:type="dxa"/>
            <w:tcBorders>
              <w:top w:val="single" w:sz="4" w:space="0" w:color="auto"/>
              <w:left w:val="single" w:sz="4" w:space="0" w:color="auto"/>
              <w:right w:val="single" w:sz="4" w:space="0" w:color="auto"/>
            </w:tcBorders>
            <w:shd w:val="clear" w:color="auto" w:fill="FFFFFF"/>
          </w:tcPr>
          <w:p w:rsidR="004219FC" w:rsidRPr="00CD79AA" w:rsidRDefault="004219FC" w:rsidP="00DE47E9">
            <w:pPr>
              <w:widowControl w:val="0"/>
              <w:ind w:firstLine="0"/>
              <w:rPr>
                <w:rFonts w:eastAsia="Calibri"/>
                <w:color w:val="000000"/>
                <w:spacing w:val="5"/>
                <w:sz w:val="24"/>
                <w:szCs w:val="24"/>
                <w:lang w:bidi="ru-RU"/>
              </w:rPr>
            </w:pPr>
            <w:r w:rsidRPr="00CD79AA">
              <w:rPr>
                <w:rFonts w:eastAsia="Calibri"/>
                <w:bCs/>
                <w:color w:val="000000"/>
                <w:spacing w:val="2"/>
                <w:sz w:val="24"/>
                <w:szCs w:val="24"/>
                <w:lang w:bidi="ru-RU"/>
              </w:rPr>
              <w:t xml:space="preserve">У организации хороший опыт проектной работы по выбранному </w:t>
            </w:r>
            <w:r w:rsidRPr="00CD79AA">
              <w:rPr>
                <w:rFonts w:eastAsia="Calibri"/>
                <w:color w:val="000000"/>
                <w:spacing w:val="2"/>
                <w:sz w:val="24"/>
                <w:szCs w:val="24"/>
                <w:lang w:bidi="ru-RU"/>
              </w:rPr>
              <w:t>направлению деятельности</w:t>
            </w:r>
            <w:r w:rsidRPr="00CD79AA">
              <w:rPr>
                <w:rFonts w:eastAsia="Calibri"/>
                <w:bCs/>
                <w:color w:val="000000"/>
                <w:spacing w:val="2"/>
                <w:sz w:val="24"/>
                <w:szCs w:val="24"/>
                <w:lang w:bidi="ru-RU"/>
              </w:rPr>
              <w:t>:</w:t>
            </w:r>
          </w:p>
          <w:p w:rsidR="004219FC" w:rsidRPr="00331E3B" w:rsidRDefault="004219FC" w:rsidP="00DE47E9">
            <w:pPr>
              <w:widowControl w:val="0"/>
              <w:tabs>
                <w:tab w:val="left" w:pos="418"/>
              </w:tabs>
              <w:ind w:left="18" w:firstLine="0"/>
              <w:rPr>
                <w:rFonts w:eastAsia="Calibri"/>
                <w:color w:val="000000"/>
                <w:spacing w:val="5"/>
                <w:sz w:val="24"/>
                <w:szCs w:val="24"/>
                <w:lang w:bidi="ru-RU"/>
              </w:rPr>
            </w:pPr>
            <w:r w:rsidRPr="00331E3B">
              <w:rPr>
                <w:rFonts w:eastAsia="Calibri"/>
                <w:color w:val="000000"/>
                <w:spacing w:val="2"/>
                <w:sz w:val="24"/>
                <w:szCs w:val="24"/>
                <w:lang w:bidi="ru-RU"/>
              </w:rPr>
              <w:t>у организации имеется сопоставимый с содержанием заявки опыт системной и устойчивой деятельности по выбранному направлению деятельности (по масштабу и количеству мероприятий);</w:t>
            </w:r>
          </w:p>
          <w:p w:rsidR="004219FC" w:rsidRPr="00331E3B" w:rsidRDefault="004219FC" w:rsidP="00DE47E9">
            <w:pPr>
              <w:widowControl w:val="0"/>
              <w:tabs>
                <w:tab w:val="left" w:pos="427"/>
              </w:tabs>
              <w:ind w:left="18" w:firstLine="0"/>
              <w:rPr>
                <w:rFonts w:eastAsia="Calibri"/>
                <w:color w:val="000000"/>
                <w:spacing w:val="5"/>
                <w:sz w:val="24"/>
                <w:szCs w:val="24"/>
                <w:lang w:bidi="ru-RU"/>
              </w:rPr>
            </w:pPr>
            <w:r w:rsidRPr="00331E3B">
              <w:rPr>
                <w:rFonts w:eastAsia="Calibri"/>
                <w:color w:val="000000"/>
                <w:spacing w:val="2"/>
                <w:sz w:val="24"/>
                <w:szCs w:val="24"/>
                <w:lang w:bidi="ru-RU"/>
              </w:rPr>
              <w:t xml:space="preserve">в заявке представлено описание собственного опыта организации </w:t>
            </w:r>
            <w:r>
              <w:rPr>
                <w:rFonts w:eastAsia="Calibri"/>
                <w:color w:val="000000"/>
                <w:spacing w:val="2"/>
                <w:sz w:val="24"/>
                <w:szCs w:val="24"/>
                <w:lang w:bidi="ru-RU"/>
              </w:rPr>
              <w:br/>
            </w:r>
            <w:r w:rsidRPr="00331E3B">
              <w:rPr>
                <w:rFonts w:eastAsia="Calibri"/>
                <w:color w:val="000000"/>
                <w:spacing w:val="2"/>
                <w:sz w:val="24"/>
                <w:szCs w:val="24"/>
                <w:lang w:bidi="ru-RU"/>
              </w:rPr>
              <w:t>с указанием конкретных программ, проектов или мероприятий; успешность опыта организации подтверждается наградами, отзывами, публикациями в средствах массовой информации и Интернете;</w:t>
            </w:r>
          </w:p>
          <w:p w:rsidR="004219FC" w:rsidRPr="00331E3B" w:rsidRDefault="004219FC" w:rsidP="00DE47E9">
            <w:pPr>
              <w:widowControl w:val="0"/>
              <w:tabs>
                <w:tab w:val="left" w:pos="427"/>
              </w:tabs>
              <w:ind w:left="18" w:firstLine="0"/>
              <w:rPr>
                <w:rFonts w:eastAsia="Calibri"/>
                <w:color w:val="000000"/>
                <w:spacing w:val="5"/>
                <w:sz w:val="24"/>
                <w:szCs w:val="24"/>
                <w:lang w:bidi="ru-RU"/>
              </w:rPr>
            </w:pPr>
            <w:r w:rsidRPr="00331E3B">
              <w:rPr>
                <w:rFonts w:eastAsia="Calibri"/>
                <w:color w:val="000000"/>
                <w:spacing w:val="2"/>
                <w:sz w:val="24"/>
                <w:szCs w:val="24"/>
                <w:lang w:bidi="ru-RU"/>
              </w:rPr>
              <w:t xml:space="preserve">организация имеет опыт активной деятельности на протяжении более </w:t>
            </w:r>
            <w:r>
              <w:rPr>
                <w:rFonts w:eastAsia="Calibri"/>
                <w:color w:val="000000"/>
                <w:spacing w:val="2"/>
                <w:sz w:val="24"/>
                <w:szCs w:val="24"/>
                <w:lang w:bidi="ru-RU"/>
              </w:rPr>
              <w:t xml:space="preserve">               </w:t>
            </w:r>
            <w:r w:rsidRPr="00331E3B">
              <w:rPr>
                <w:rFonts w:eastAsia="Calibri"/>
                <w:color w:val="000000"/>
                <w:spacing w:val="2"/>
                <w:sz w:val="24"/>
                <w:szCs w:val="24"/>
                <w:lang w:bidi="ru-RU"/>
              </w:rPr>
              <w:t>2 лет либо имеет опыт работы менее 1 года, но создана гражданами, имеющими значительный опыт аналогичной деятельности</w:t>
            </w:r>
          </w:p>
        </w:tc>
      </w:tr>
      <w:tr w:rsidR="004219FC" w:rsidRPr="00331E3B" w:rsidTr="000E1079">
        <w:trPr>
          <w:trHeight w:val="3676"/>
        </w:trPr>
        <w:tc>
          <w:tcPr>
            <w:tcW w:w="1135"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3</w:t>
            </w:r>
            <w:r>
              <w:rPr>
                <w:rFonts w:eastAsia="Calibri"/>
                <w:color w:val="000000"/>
                <w:spacing w:val="2"/>
                <w:sz w:val="24"/>
                <w:szCs w:val="24"/>
                <w:lang w:bidi="ru-RU"/>
              </w:rPr>
              <w:t xml:space="preserve"> – </w:t>
            </w:r>
            <w:r w:rsidRPr="00331E3B">
              <w:rPr>
                <w:rFonts w:eastAsia="Calibri"/>
                <w:color w:val="000000"/>
                <w:spacing w:val="2"/>
                <w:sz w:val="24"/>
                <w:szCs w:val="24"/>
                <w:lang w:bidi="ru-RU"/>
              </w:rPr>
              <w:t>5</w:t>
            </w:r>
          </w:p>
        </w:tc>
        <w:tc>
          <w:tcPr>
            <w:tcW w:w="8708" w:type="dxa"/>
            <w:tcBorders>
              <w:top w:val="single" w:sz="4" w:space="0" w:color="auto"/>
              <w:left w:val="single" w:sz="4" w:space="0" w:color="auto"/>
              <w:bottom w:val="single" w:sz="4" w:space="0" w:color="auto"/>
              <w:right w:val="single" w:sz="4" w:space="0" w:color="auto"/>
            </w:tcBorders>
            <w:shd w:val="clear" w:color="auto" w:fill="FFFFFF"/>
          </w:tcPr>
          <w:p w:rsidR="004219FC" w:rsidRPr="000E1079" w:rsidRDefault="004219FC" w:rsidP="00DE47E9">
            <w:pPr>
              <w:widowControl w:val="0"/>
              <w:ind w:firstLine="0"/>
              <w:rPr>
                <w:rFonts w:eastAsia="Calibri"/>
                <w:color w:val="000000"/>
                <w:spacing w:val="5"/>
                <w:sz w:val="24"/>
                <w:szCs w:val="24"/>
                <w:lang w:bidi="ru-RU"/>
              </w:rPr>
            </w:pPr>
            <w:proofErr w:type="gramStart"/>
            <w:r w:rsidRPr="00CD79AA">
              <w:rPr>
                <w:rFonts w:eastAsia="Calibri"/>
                <w:bCs/>
                <w:color w:val="000000"/>
                <w:spacing w:val="2"/>
                <w:sz w:val="24"/>
                <w:szCs w:val="24"/>
                <w:lang w:bidi="ru-RU"/>
              </w:rPr>
              <w:t>У организации удовлетворите</w:t>
            </w:r>
            <w:r w:rsidR="000E1079">
              <w:rPr>
                <w:rFonts w:eastAsia="Calibri"/>
                <w:bCs/>
                <w:color w:val="000000"/>
                <w:spacing w:val="2"/>
                <w:sz w:val="24"/>
                <w:szCs w:val="24"/>
                <w:lang w:bidi="ru-RU"/>
              </w:rPr>
              <w:t xml:space="preserve">льный опыт проектной работы по </w:t>
            </w:r>
            <w:r w:rsidRPr="00CD79AA">
              <w:rPr>
                <w:rFonts w:eastAsia="Calibri"/>
                <w:bCs/>
                <w:color w:val="000000"/>
                <w:spacing w:val="2"/>
                <w:sz w:val="24"/>
                <w:szCs w:val="24"/>
                <w:lang w:bidi="ru-RU"/>
              </w:rPr>
              <w:t>выбранному направлению деятельности:</w:t>
            </w:r>
            <w:r w:rsidR="000E1079">
              <w:rPr>
                <w:rFonts w:eastAsia="Calibri"/>
                <w:bCs/>
                <w:color w:val="000000"/>
                <w:spacing w:val="2"/>
                <w:sz w:val="24"/>
                <w:szCs w:val="24"/>
                <w:lang w:bidi="ru-RU"/>
              </w:rPr>
              <w:t xml:space="preserve"> </w:t>
            </w:r>
            <w:r w:rsidRPr="00331E3B">
              <w:rPr>
                <w:rFonts w:eastAsia="Calibri"/>
                <w:color w:val="000000"/>
                <w:spacing w:val="2"/>
                <w:sz w:val="24"/>
                <w:szCs w:val="24"/>
                <w:lang w:bidi="ru-RU"/>
              </w:rPr>
              <w:t>в заявке приведено описание</w:t>
            </w:r>
            <w:r w:rsidR="000E1079">
              <w:rPr>
                <w:rFonts w:eastAsia="Calibri"/>
                <w:color w:val="000000"/>
                <w:spacing w:val="2"/>
                <w:sz w:val="24"/>
                <w:szCs w:val="24"/>
                <w:lang w:bidi="ru-RU"/>
              </w:rPr>
              <w:t xml:space="preserve"> собственного опыта организации </w:t>
            </w:r>
            <w:r w:rsidRPr="00331E3B">
              <w:rPr>
                <w:rFonts w:eastAsia="Calibri"/>
                <w:color w:val="000000"/>
                <w:spacing w:val="2"/>
                <w:sz w:val="24"/>
                <w:szCs w:val="24"/>
                <w:lang w:bidi="ru-RU"/>
              </w:rPr>
              <w:t>по реализации программ, проектов по выбранному направлению деятельности, но оно</w:t>
            </w:r>
            <w:r>
              <w:rPr>
                <w:rFonts w:eastAsia="Calibri"/>
                <w:color w:val="000000"/>
                <w:spacing w:val="2"/>
                <w:sz w:val="24"/>
                <w:szCs w:val="24"/>
                <w:lang w:bidi="ru-RU"/>
              </w:rPr>
              <w:t xml:space="preserve"> </w:t>
            </w:r>
            <w:r w:rsidRPr="00331E3B">
              <w:rPr>
                <w:rFonts w:eastAsia="Calibri"/>
                <w:color w:val="000000"/>
                <w:spacing w:val="2"/>
                <w:sz w:val="24"/>
                <w:szCs w:val="24"/>
                <w:lang w:bidi="ru-RU"/>
              </w:rPr>
              <w:t>не позв</w:t>
            </w:r>
            <w:r w:rsidR="000E1079">
              <w:rPr>
                <w:rFonts w:eastAsia="Calibri"/>
                <w:color w:val="000000"/>
                <w:spacing w:val="2"/>
                <w:sz w:val="24"/>
                <w:szCs w:val="24"/>
                <w:lang w:bidi="ru-RU"/>
              </w:rPr>
              <w:t xml:space="preserve">оляет сделать однозначный вывод </w:t>
            </w:r>
            <w:r w:rsidRPr="00331E3B">
              <w:rPr>
                <w:rFonts w:eastAsia="Calibri"/>
                <w:color w:val="000000"/>
                <w:spacing w:val="2"/>
                <w:sz w:val="24"/>
                <w:szCs w:val="24"/>
                <w:lang w:bidi="ru-RU"/>
              </w:rPr>
              <w:t>о системном и устойчивом характе</w:t>
            </w:r>
            <w:r w:rsidR="000E1079">
              <w:rPr>
                <w:rFonts w:eastAsia="Calibri"/>
                <w:color w:val="000000"/>
                <w:spacing w:val="2"/>
                <w:sz w:val="24"/>
                <w:szCs w:val="24"/>
                <w:lang w:bidi="ru-RU"/>
              </w:rPr>
              <w:t>ре такой работы в течение 3 лет</w:t>
            </w:r>
            <w:r>
              <w:rPr>
                <w:rFonts w:eastAsia="Calibri"/>
                <w:color w:val="000000"/>
                <w:spacing w:val="2"/>
                <w:sz w:val="24"/>
                <w:szCs w:val="24"/>
                <w:lang w:bidi="ru-RU"/>
              </w:rPr>
              <w:t xml:space="preserve"> </w:t>
            </w:r>
            <w:r w:rsidRPr="00331E3B">
              <w:rPr>
                <w:rFonts w:eastAsia="Calibri"/>
                <w:color w:val="000000"/>
                <w:spacing w:val="2"/>
                <w:sz w:val="24"/>
                <w:szCs w:val="24"/>
                <w:lang w:bidi="ru-RU"/>
              </w:rPr>
              <w:t>или с момента создания организации (если она существует меньше 3 лет) и наличии положительных результатов;</w:t>
            </w:r>
            <w:proofErr w:type="gramEnd"/>
            <w:r w:rsidR="000E1079">
              <w:rPr>
                <w:rFonts w:eastAsia="Calibri"/>
                <w:color w:val="000000"/>
                <w:spacing w:val="5"/>
                <w:sz w:val="24"/>
                <w:szCs w:val="24"/>
                <w:lang w:bidi="ru-RU"/>
              </w:rPr>
              <w:t xml:space="preserve"> </w:t>
            </w:r>
            <w:r w:rsidRPr="00331E3B">
              <w:rPr>
                <w:rFonts w:eastAsia="Calibri"/>
                <w:color w:val="000000"/>
                <w:spacing w:val="2"/>
                <w:sz w:val="24"/>
                <w:szCs w:val="24"/>
                <w:lang w:bidi="ru-RU"/>
              </w:rPr>
              <w:t xml:space="preserve">организация имеет опыт реализации менее масштабных проектов </w:t>
            </w:r>
            <w:r>
              <w:rPr>
                <w:rFonts w:eastAsia="Calibri"/>
                <w:color w:val="000000"/>
                <w:spacing w:val="2"/>
                <w:sz w:val="24"/>
                <w:szCs w:val="24"/>
                <w:lang w:bidi="ru-RU"/>
              </w:rPr>
              <w:br/>
            </w:r>
            <w:r w:rsidRPr="00331E3B">
              <w:rPr>
                <w:rFonts w:eastAsia="Calibri"/>
                <w:color w:val="000000"/>
                <w:spacing w:val="2"/>
                <w:sz w:val="24"/>
                <w:szCs w:val="24"/>
                <w:lang w:bidi="ru-RU"/>
              </w:rPr>
              <w:t xml:space="preserve">по выбранному направлению деятельности и не имеет опыта работы </w:t>
            </w:r>
            <w:r>
              <w:rPr>
                <w:rFonts w:eastAsia="Calibri"/>
                <w:color w:val="000000"/>
                <w:spacing w:val="2"/>
                <w:sz w:val="24"/>
                <w:szCs w:val="24"/>
                <w:lang w:bidi="ru-RU"/>
              </w:rPr>
              <w:br/>
            </w:r>
            <w:r w:rsidRPr="00331E3B">
              <w:rPr>
                <w:rFonts w:eastAsia="Calibri"/>
                <w:color w:val="000000"/>
                <w:spacing w:val="2"/>
                <w:sz w:val="24"/>
                <w:szCs w:val="24"/>
                <w:lang w:bidi="ru-RU"/>
              </w:rPr>
              <w:t xml:space="preserve">с соизмеримыми (с запрашиваемой суммой субсидии) объемами целевых </w:t>
            </w:r>
            <w:proofErr w:type="spellStart"/>
            <w:r w:rsidRPr="00331E3B">
              <w:rPr>
                <w:rFonts w:eastAsia="Calibri"/>
                <w:color w:val="000000"/>
                <w:spacing w:val="2"/>
                <w:sz w:val="24"/>
                <w:szCs w:val="24"/>
                <w:lang w:bidi="ru-RU"/>
              </w:rPr>
              <w:t>средств</w:t>
            </w:r>
            <w:proofErr w:type="gramStart"/>
            <w:r w:rsidRPr="00331E3B">
              <w:rPr>
                <w:rFonts w:eastAsia="Calibri"/>
                <w:color w:val="000000"/>
                <w:spacing w:val="2"/>
                <w:sz w:val="24"/>
                <w:szCs w:val="24"/>
                <w:lang w:bidi="ru-RU"/>
              </w:rPr>
              <w:t>;</w:t>
            </w:r>
            <w:r>
              <w:rPr>
                <w:rFonts w:eastAsia="Calibri"/>
                <w:color w:val="000000"/>
                <w:spacing w:val="2"/>
                <w:sz w:val="24"/>
                <w:szCs w:val="24"/>
                <w:lang w:bidi="ru-RU"/>
              </w:rPr>
              <w:t>о</w:t>
            </w:r>
            <w:proofErr w:type="gramEnd"/>
            <w:r>
              <w:rPr>
                <w:rFonts w:eastAsia="Calibri"/>
                <w:color w:val="000000"/>
                <w:spacing w:val="2"/>
                <w:sz w:val="24"/>
                <w:szCs w:val="24"/>
                <w:lang w:bidi="ru-RU"/>
              </w:rPr>
              <w:t>р</w:t>
            </w:r>
            <w:r w:rsidRPr="00331E3B">
              <w:rPr>
                <w:rFonts w:eastAsia="Calibri"/>
                <w:color w:val="000000"/>
                <w:spacing w:val="2"/>
                <w:sz w:val="24"/>
                <w:szCs w:val="24"/>
                <w:lang w:bidi="ru-RU"/>
              </w:rPr>
              <w:t>ганизация</w:t>
            </w:r>
            <w:proofErr w:type="spellEnd"/>
            <w:r w:rsidRPr="00331E3B">
              <w:rPr>
                <w:rFonts w:eastAsia="Calibri"/>
                <w:color w:val="000000"/>
                <w:spacing w:val="2"/>
                <w:sz w:val="24"/>
                <w:szCs w:val="24"/>
                <w:lang w:bidi="ru-RU"/>
              </w:rPr>
              <w:t xml:space="preserve"> имеет опыт управления соизмеримыми (с запрашиваемой суммой субсидии) объемами целевых средств, однако информация </w:t>
            </w:r>
            <w:r>
              <w:rPr>
                <w:rFonts w:eastAsia="Calibri"/>
                <w:color w:val="000000"/>
                <w:spacing w:val="2"/>
                <w:sz w:val="24"/>
                <w:szCs w:val="24"/>
                <w:lang w:bidi="ru-RU"/>
              </w:rPr>
              <w:br/>
            </w:r>
            <w:r w:rsidRPr="00331E3B">
              <w:rPr>
                <w:rFonts w:eastAsia="Calibri"/>
                <w:color w:val="000000"/>
                <w:spacing w:val="2"/>
                <w:sz w:val="24"/>
                <w:szCs w:val="24"/>
                <w:lang w:bidi="ru-RU"/>
              </w:rPr>
              <w:t>о реализованных проектах не освещена на сайте организации, заявленные достигнутые результаты не представлены</w:t>
            </w:r>
            <w:r>
              <w:rPr>
                <w:rFonts w:eastAsia="Calibri"/>
                <w:color w:val="000000"/>
                <w:spacing w:val="2"/>
                <w:sz w:val="24"/>
                <w:szCs w:val="24"/>
                <w:lang w:bidi="ru-RU"/>
              </w:rPr>
              <w:t>.</w:t>
            </w:r>
          </w:p>
        </w:tc>
      </w:tr>
      <w:tr w:rsidR="004219FC" w:rsidRPr="00331E3B" w:rsidTr="008E4259">
        <w:trPr>
          <w:trHeight w:val="4241"/>
        </w:trPr>
        <w:tc>
          <w:tcPr>
            <w:tcW w:w="1135"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spacing w:after="200" w:line="276" w:lineRule="auto"/>
              <w:ind w:firstLine="0"/>
              <w:jc w:val="center"/>
              <w:rPr>
                <w:rFonts w:eastAsia="Calibri"/>
                <w:color w:val="000000"/>
                <w:spacing w:val="2"/>
                <w:sz w:val="24"/>
                <w:szCs w:val="24"/>
                <w:shd w:val="clear" w:color="auto" w:fill="FFFFFF"/>
                <w:lang w:bidi="ru-RU"/>
              </w:rPr>
            </w:pPr>
            <w:r w:rsidRPr="00331E3B">
              <w:rPr>
                <w:rFonts w:eastAsia="Calibri"/>
                <w:color w:val="000000"/>
                <w:spacing w:val="2"/>
                <w:sz w:val="24"/>
                <w:szCs w:val="24"/>
                <w:shd w:val="clear" w:color="auto" w:fill="FFFFFF"/>
                <w:lang w:bidi="ru-RU"/>
              </w:rPr>
              <w:t>0</w:t>
            </w:r>
            <w:r>
              <w:rPr>
                <w:rFonts w:eastAsia="Calibri"/>
                <w:color w:val="000000"/>
                <w:spacing w:val="2"/>
                <w:sz w:val="24"/>
                <w:szCs w:val="24"/>
                <w:shd w:val="clear" w:color="auto" w:fill="FFFFFF"/>
                <w:lang w:bidi="ru-RU"/>
              </w:rPr>
              <w:t xml:space="preserve"> – </w:t>
            </w:r>
            <w:r w:rsidRPr="00331E3B">
              <w:rPr>
                <w:rFonts w:eastAsia="Calibri"/>
                <w:color w:val="000000"/>
                <w:spacing w:val="2"/>
                <w:sz w:val="24"/>
                <w:szCs w:val="24"/>
                <w:shd w:val="clear" w:color="auto" w:fill="FFFFFF"/>
                <w:lang w:bidi="ru-RU"/>
              </w:rPr>
              <w:t>2</w:t>
            </w:r>
          </w:p>
        </w:tc>
        <w:tc>
          <w:tcPr>
            <w:tcW w:w="8708" w:type="dxa"/>
            <w:tcBorders>
              <w:top w:val="single" w:sz="4" w:space="0" w:color="auto"/>
              <w:left w:val="single" w:sz="4" w:space="0" w:color="auto"/>
              <w:bottom w:val="single" w:sz="4" w:space="0" w:color="auto"/>
              <w:right w:val="single" w:sz="4" w:space="0" w:color="auto"/>
            </w:tcBorders>
            <w:shd w:val="clear" w:color="auto" w:fill="FFFFFF"/>
          </w:tcPr>
          <w:p w:rsidR="004219FC" w:rsidRPr="00F02FAA" w:rsidRDefault="004219FC" w:rsidP="00DE47E9">
            <w:pPr>
              <w:widowControl w:val="0"/>
              <w:ind w:firstLine="0"/>
              <w:rPr>
                <w:rFonts w:eastAsia="Calibri"/>
                <w:spacing w:val="5"/>
                <w:sz w:val="24"/>
                <w:szCs w:val="24"/>
                <w:lang w:eastAsia="en-US"/>
              </w:rPr>
            </w:pPr>
            <w:r w:rsidRPr="00F02FAA">
              <w:rPr>
                <w:rFonts w:eastAsia="Calibri"/>
                <w:bCs/>
                <w:color w:val="000000"/>
                <w:spacing w:val="2"/>
                <w:sz w:val="24"/>
                <w:szCs w:val="24"/>
                <w:shd w:val="clear" w:color="auto" w:fill="FFFFFF"/>
                <w:lang w:bidi="ru-RU"/>
              </w:rPr>
              <w:t xml:space="preserve">У организации практически отсутствует опыт работы по выбранному </w:t>
            </w:r>
            <w:r w:rsidRPr="00F02FAA">
              <w:rPr>
                <w:rFonts w:eastAsia="Calibri"/>
                <w:color w:val="000000"/>
                <w:spacing w:val="2"/>
                <w:sz w:val="24"/>
                <w:szCs w:val="24"/>
                <w:lang w:bidi="ru-RU"/>
              </w:rPr>
              <w:t>направлению деятельности</w:t>
            </w:r>
            <w:r w:rsidRPr="00F02FAA">
              <w:rPr>
                <w:rFonts w:eastAsia="Calibri"/>
                <w:bCs/>
                <w:color w:val="000000"/>
                <w:spacing w:val="2"/>
                <w:sz w:val="24"/>
                <w:szCs w:val="24"/>
                <w:shd w:val="clear" w:color="auto" w:fill="FFFFFF"/>
                <w:lang w:bidi="ru-RU"/>
              </w:rPr>
              <w:t>:</w:t>
            </w:r>
          </w:p>
          <w:p w:rsidR="004219FC" w:rsidRPr="00331E3B" w:rsidRDefault="004219FC" w:rsidP="00DE47E9">
            <w:pPr>
              <w:widowControl w:val="0"/>
              <w:tabs>
                <w:tab w:val="left" w:pos="432"/>
              </w:tabs>
              <w:ind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организация не имеет опыта активной деятельности либо подтвержденной деятельности за последний год;</w:t>
            </w:r>
          </w:p>
          <w:p w:rsidR="004219FC" w:rsidRPr="00D66E64" w:rsidRDefault="004219FC" w:rsidP="00DE47E9">
            <w:pPr>
              <w:widowControl w:val="0"/>
              <w:tabs>
                <w:tab w:val="left" w:pos="403"/>
              </w:tabs>
              <w:ind w:firstLine="0"/>
              <w:rPr>
                <w:rFonts w:eastAsia="Calibri"/>
                <w:spacing w:val="5"/>
                <w:sz w:val="24"/>
                <w:szCs w:val="24"/>
                <w:lang w:eastAsia="en-US"/>
              </w:rPr>
            </w:pPr>
            <w:r w:rsidRPr="00D66E64">
              <w:rPr>
                <w:rFonts w:eastAsia="Calibri"/>
                <w:color w:val="000000"/>
                <w:spacing w:val="2"/>
                <w:sz w:val="24"/>
                <w:szCs w:val="24"/>
                <w:shd w:val="clear" w:color="auto" w:fill="FFFFFF"/>
                <w:lang w:bidi="ru-RU"/>
              </w:rPr>
              <w:t>опыт работы организации по реализации проектов в заявке практически не описан;</w:t>
            </w:r>
          </w:p>
          <w:p w:rsidR="004219FC" w:rsidRPr="00331E3B" w:rsidRDefault="004219FC" w:rsidP="00DE47E9">
            <w:pPr>
              <w:widowControl w:val="0"/>
              <w:tabs>
                <w:tab w:val="left" w:pos="427"/>
              </w:tabs>
              <w:ind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 xml:space="preserve">имеются противоречия между описанным в заявке опытом организации </w:t>
            </w:r>
            <w:r>
              <w:rPr>
                <w:rFonts w:eastAsia="Calibri"/>
                <w:color w:val="000000"/>
                <w:spacing w:val="2"/>
                <w:sz w:val="24"/>
                <w:szCs w:val="24"/>
                <w:shd w:val="clear" w:color="auto" w:fill="FFFFFF"/>
                <w:lang w:bidi="ru-RU"/>
              </w:rPr>
              <w:br/>
            </w:r>
            <w:r w:rsidRPr="00331E3B">
              <w:rPr>
                <w:rFonts w:eastAsia="Calibri"/>
                <w:color w:val="000000"/>
                <w:spacing w:val="2"/>
                <w:sz w:val="24"/>
                <w:szCs w:val="24"/>
                <w:shd w:val="clear" w:color="auto" w:fill="FFFFFF"/>
                <w:lang w:bidi="ru-RU"/>
              </w:rPr>
              <w:t>и информацией из открытых источников (например, заявленные как реализованные мероприятия не отражены в общедоступных отчетах организации);</w:t>
            </w:r>
          </w:p>
          <w:p w:rsidR="004219FC" w:rsidRPr="00331E3B" w:rsidRDefault="004219FC" w:rsidP="00DE47E9">
            <w:pPr>
              <w:widowControl w:val="0"/>
              <w:tabs>
                <w:tab w:val="left" w:pos="427"/>
              </w:tabs>
              <w:ind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организация не имеет лицензии, иных разрешительных документов, обязательных для осуществления запланированной деятельности (сведения о них</w:t>
            </w:r>
            <w:r>
              <w:rPr>
                <w:rFonts w:eastAsia="Calibri"/>
                <w:color w:val="000000"/>
                <w:spacing w:val="2"/>
                <w:sz w:val="24"/>
                <w:szCs w:val="24"/>
                <w:shd w:val="clear" w:color="auto" w:fill="FFFFFF"/>
                <w:lang w:bidi="ru-RU"/>
              </w:rPr>
              <w:t xml:space="preserve"> </w:t>
            </w:r>
            <w:r w:rsidRPr="00331E3B">
              <w:rPr>
                <w:rFonts w:eastAsia="Calibri"/>
                <w:color w:val="000000"/>
                <w:spacing w:val="2"/>
                <w:sz w:val="24"/>
                <w:szCs w:val="24"/>
                <w:shd w:val="clear" w:color="auto" w:fill="FFFFFF"/>
                <w:lang w:bidi="ru-RU"/>
              </w:rPr>
              <w:t>в заявке отсутствуют);</w:t>
            </w:r>
          </w:p>
          <w:p w:rsidR="004219FC" w:rsidRPr="00FA7054" w:rsidRDefault="004219FC" w:rsidP="00DE47E9">
            <w:pPr>
              <w:widowControl w:val="0"/>
              <w:tabs>
                <w:tab w:val="left" w:pos="403"/>
              </w:tabs>
              <w:ind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 xml:space="preserve">основной профиль деятельности организации не соответствует выбранному </w:t>
            </w:r>
            <w:r w:rsidRPr="00331E3B">
              <w:rPr>
                <w:rFonts w:eastAsia="Calibri"/>
                <w:color w:val="000000"/>
                <w:spacing w:val="2"/>
                <w:sz w:val="24"/>
                <w:szCs w:val="24"/>
                <w:lang w:bidi="ru-RU"/>
              </w:rPr>
              <w:t>направлению деятельности</w:t>
            </w:r>
          </w:p>
        </w:tc>
      </w:tr>
    </w:tbl>
    <w:p w:rsidR="004219FC" w:rsidRPr="00331E3B" w:rsidRDefault="004219FC" w:rsidP="004219FC">
      <w:pPr>
        <w:ind w:firstLine="0"/>
        <w:jc w:val="center"/>
        <w:rPr>
          <w:rFonts w:eastAsiaTheme="minorHAnsi"/>
          <w:b/>
          <w:sz w:val="24"/>
          <w:szCs w:val="24"/>
          <w:lang w:bidi="ru-RU"/>
        </w:rPr>
      </w:pPr>
    </w:p>
    <w:p w:rsidR="004219FC" w:rsidRDefault="004219FC" w:rsidP="004219FC">
      <w:pPr>
        <w:ind w:firstLine="0"/>
        <w:contextualSpacing/>
        <w:jc w:val="center"/>
        <w:rPr>
          <w:rFonts w:eastAsiaTheme="minorHAnsi"/>
          <w:szCs w:val="28"/>
          <w:lang w:bidi="ru-RU"/>
        </w:rPr>
      </w:pPr>
    </w:p>
    <w:p w:rsidR="000C0B04" w:rsidRDefault="004219FC" w:rsidP="00667337">
      <w:pPr>
        <w:ind w:firstLine="0"/>
        <w:contextualSpacing/>
        <w:jc w:val="center"/>
        <w:rPr>
          <w:szCs w:val="28"/>
        </w:rPr>
      </w:pPr>
      <w:r w:rsidRPr="00D611B1">
        <w:rPr>
          <w:rFonts w:eastAsiaTheme="minorHAnsi"/>
          <w:szCs w:val="28"/>
          <w:lang w:bidi="ru-RU"/>
        </w:rPr>
        <w:t xml:space="preserve">9. </w:t>
      </w:r>
      <w:r w:rsidR="00667337" w:rsidRPr="00667337">
        <w:rPr>
          <w:szCs w:val="28"/>
        </w:rPr>
        <w:t xml:space="preserve">Соответствие опыта и компетенций команды проекта </w:t>
      </w:r>
    </w:p>
    <w:p w:rsidR="004219FC" w:rsidRDefault="00667337" w:rsidP="00667337">
      <w:pPr>
        <w:ind w:firstLine="0"/>
        <w:contextualSpacing/>
        <w:jc w:val="center"/>
        <w:rPr>
          <w:szCs w:val="28"/>
        </w:rPr>
      </w:pPr>
      <w:r w:rsidRPr="00667337">
        <w:rPr>
          <w:szCs w:val="28"/>
        </w:rPr>
        <w:t>планируемой деятельности</w:t>
      </w:r>
    </w:p>
    <w:p w:rsidR="00667337" w:rsidRPr="00331E3B" w:rsidRDefault="00667337" w:rsidP="00667337">
      <w:pPr>
        <w:ind w:firstLine="0"/>
        <w:contextualSpacing/>
        <w:jc w:val="center"/>
        <w:rPr>
          <w:rFonts w:eastAsiaTheme="minorHAnsi"/>
          <w:b/>
          <w:sz w:val="24"/>
          <w:szCs w:val="24"/>
          <w:u w:val="single"/>
          <w:lang w:bidi="ru-RU"/>
        </w:rPr>
      </w:pPr>
    </w:p>
    <w:tbl>
      <w:tblPr>
        <w:tblW w:w="0" w:type="auto"/>
        <w:tblLayout w:type="fixed"/>
        <w:tblCellMar>
          <w:left w:w="62" w:type="dxa"/>
          <w:right w:w="62" w:type="dxa"/>
        </w:tblCellMar>
        <w:tblLook w:val="04A0" w:firstRow="1" w:lastRow="0" w:firstColumn="1" w:lastColumn="0" w:noHBand="0" w:noVBand="1"/>
      </w:tblPr>
      <w:tblGrid>
        <w:gridCol w:w="1135"/>
        <w:gridCol w:w="8708"/>
      </w:tblGrid>
      <w:tr w:rsidR="004219FC" w:rsidRPr="00331E3B" w:rsidTr="00687546">
        <w:trPr>
          <w:trHeight w:val="2253"/>
        </w:trPr>
        <w:tc>
          <w:tcPr>
            <w:tcW w:w="1135" w:type="dxa"/>
            <w:tcBorders>
              <w:top w:val="single" w:sz="4" w:space="0" w:color="auto"/>
              <w:lef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9</w:t>
            </w:r>
            <w:r>
              <w:rPr>
                <w:rFonts w:eastAsia="Calibri"/>
                <w:color w:val="000000"/>
                <w:spacing w:val="2"/>
                <w:sz w:val="24"/>
                <w:szCs w:val="24"/>
                <w:lang w:bidi="ru-RU"/>
              </w:rPr>
              <w:t xml:space="preserve"> – </w:t>
            </w:r>
            <w:r w:rsidRPr="00331E3B">
              <w:rPr>
                <w:rFonts w:eastAsia="Calibri"/>
                <w:color w:val="000000"/>
                <w:spacing w:val="2"/>
                <w:sz w:val="24"/>
                <w:szCs w:val="24"/>
                <w:lang w:bidi="ru-RU"/>
              </w:rPr>
              <w:t>10</w:t>
            </w:r>
          </w:p>
        </w:tc>
        <w:tc>
          <w:tcPr>
            <w:tcW w:w="8708" w:type="dxa"/>
            <w:tcBorders>
              <w:top w:val="single" w:sz="4" w:space="0" w:color="auto"/>
              <w:left w:val="single" w:sz="4" w:space="0" w:color="auto"/>
              <w:right w:val="single" w:sz="4" w:space="0" w:color="auto"/>
            </w:tcBorders>
            <w:shd w:val="clear" w:color="auto" w:fill="FFFFFF"/>
          </w:tcPr>
          <w:p w:rsidR="004219FC" w:rsidRPr="00D611B1" w:rsidRDefault="004219FC" w:rsidP="00DE47E9">
            <w:pPr>
              <w:widowControl w:val="0"/>
              <w:ind w:firstLine="0"/>
              <w:rPr>
                <w:rFonts w:eastAsia="Calibri"/>
                <w:color w:val="000000"/>
                <w:spacing w:val="5"/>
                <w:sz w:val="24"/>
                <w:szCs w:val="24"/>
                <w:lang w:bidi="ru-RU"/>
              </w:rPr>
            </w:pPr>
            <w:r w:rsidRPr="00D611B1">
              <w:rPr>
                <w:rFonts w:eastAsia="Calibri"/>
                <w:bCs/>
                <w:color w:val="000000"/>
                <w:spacing w:val="2"/>
                <w:sz w:val="24"/>
                <w:szCs w:val="24"/>
                <w:lang w:bidi="ru-RU"/>
              </w:rPr>
              <w:t>Данный критерий отлично выражен в заявке:</w:t>
            </w:r>
          </w:p>
          <w:p w:rsidR="004219FC" w:rsidRPr="00331E3B" w:rsidRDefault="004219FC" w:rsidP="00DE47E9">
            <w:pPr>
              <w:widowControl w:val="0"/>
              <w:tabs>
                <w:tab w:val="left" w:pos="398"/>
              </w:tabs>
              <w:ind w:left="18" w:firstLine="0"/>
              <w:rPr>
                <w:rFonts w:eastAsia="Calibri"/>
                <w:color w:val="000000"/>
                <w:spacing w:val="5"/>
                <w:sz w:val="24"/>
                <w:szCs w:val="24"/>
                <w:lang w:bidi="ru-RU"/>
              </w:rPr>
            </w:pPr>
            <w:r w:rsidRPr="00331E3B">
              <w:rPr>
                <w:rFonts w:eastAsia="Calibri"/>
                <w:color w:val="000000"/>
                <w:spacing w:val="2"/>
                <w:sz w:val="24"/>
                <w:szCs w:val="24"/>
                <w:lang w:bidi="ru-RU"/>
              </w:rPr>
              <w:t>проект полностью обеспеч</w:t>
            </w:r>
            <w:r w:rsidR="008155EE">
              <w:rPr>
                <w:rFonts w:eastAsia="Calibri"/>
                <w:color w:val="000000"/>
                <w:spacing w:val="2"/>
                <w:sz w:val="24"/>
                <w:szCs w:val="24"/>
                <w:lang w:bidi="ru-RU"/>
              </w:rPr>
              <w:t xml:space="preserve">ен опытными, квалифицированными </w:t>
            </w:r>
            <w:r w:rsidRPr="00331E3B">
              <w:rPr>
                <w:rFonts w:eastAsia="Calibri"/>
                <w:color w:val="000000"/>
                <w:spacing w:val="2"/>
                <w:sz w:val="24"/>
                <w:szCs w:val="24"/>
                <w:lang w:bidi="ru-RU"/>
              </w:rPr>
              <w:t>и имеющими положительную репутацию специалистами по всем необходимым для реализации проекта профилям;</w:t>
            </w:r>
          </w:p>
          <w:p w:rsidR="004219FC" w:rsidRPr="00331E3B" w:rsidRDefault="004219FC" w:rsidP="00DE47E9">
            <w:pPr>
              <w:widowControl w:val="0"/>
              <w:tabs>
                <w:tab w:val="left" w:pos="427"/>
              </w:tabs>
              <w:ind w:left="18" w:firstLine="0"/>
              <w:rPr>
                <w:rFonts w:eastAsia="Calibri"/>
                <w:color w:val="000000"/>
                <w:spacing w:val="5"/>
                <w:sz w:val="24"/>
                <w:szCs w:val="24"/>
                <w:lang w:bidi="ru-RU"/>
              </w:rPr>
            </w:pPr>
            <w:r w:rsidRPr="00331E3B">
              <w:rPr>
                <w:rFonts w:eastAsia="Calibri"/>
                <w:color w:val="000000"/>
                <w:spacing w:val="2"/>
                <w:sz w:val="24"/>
                <w:szCs w:val="24"/>
                <w:lang w:bidi="ru-RU"/>
              </w:rPr>
              <w:t xml:space="preserve">в заявке доказана возможность каждого члена указанной в заявке команды качественно работать над </w:t>
            </w:r>
            <w:r w:rsidR="008155EE">
              <w:rPr>
                <w:rFonts w:eastAsia="Calibri"/>
                <w:color w:val="000000"/>
                <w:spacing w:val="2"/>
                <w:sz w:val="24"/>
                <w:szCs w:val="24"/>
                <w:lang w:bidi="ru-RU"/>
              </w:rPr>
              <w:t xml:space="preserve">проектом на условиях, в порядке </w:t>
            </w:r>
            <w:r w:rsidRPr="00331E3B">
              <w:rPr>
                <w:rFonts w:eastAsia="Calibri"/>
                <w:color w:val="000000"/>
                <w:spacing w:val="2"/>
                <w:sz w:val="24"/>
                <w:szCs w:val="24"/>
                <w:lang w:bidi="ru-RU"/>
              </w:rPr>
              <w:t>и в сроки, установленные календа</w:t>
            </w:r>
            <w:r w:rsidR="008155EE">
              <w:rPr>
                <w:rFonts w:eastAsia="Calibri"/>
                <w:color w:val="000000"/>
                <w:spacing w:val="2"/>
                <w:sz w:val="24"/>
                <w:szCs w:val="24"/>
                <w:lang w:bidi="ru-RU"/>
              </w:rPr>
              <w:t xml:space="preserve">рным планом и бюджетом проекта, </w:t>
            </w:r>
            <w:r w:rsidRPr="00331E3B">
              <w:rPr>
                <w:rFonts w:eastAsia="Calibri"/>
                <w:color w:val="000000"/>
                <w:spacing w:val="2"/>
                <w:sz w:val="24"/>
                <w:szCs w:val="24"/>
                <w:lang w:bidi="ru-RU"/>
              </w:rPr>
              <w:t>без существенных замен в ходе проекта</w:t>
            </w:r>
          </w:p>
        </w:tc>
      </w:tr>
      <w:tr w:rsidR="004219FC" w:rsidRPr="00331E3B" w:rsidTr="00687546">
        <w:trPr>
          <w:trHeight w:hRule="exact" w:val="1174"/>
        </w:trPr>
        <w:tc>
          <w:tcPr>
            <w:tcW w:w="1135"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6</w:t>
            </w:r>
            <w:r>
              <w:rPr>
                <w:rFonts w:eastAsia="Calibri"/>
                <w:color w:val="000000"/>
                <w:spacing w:val="2"/>
                <w:sz w:val="24"/>
                <w:szCs w:val="24"/>
                <w:lang w:bidi="ru-RU"/>
              </w:rPr>
              <w:t xml:space="preserve"> – </w:t>
            </w:r>
            <w:r w:rsidRPr="00331E3B">
              <w:rPr>
                <w:rFonts w:eastAsia="Calibri"/>
                <w:color w:val="000000"/>
                <w:spacing w:val="2"/>
                <w:sz w:val="24"/>
                <w:szCs w:val="24"/>
                <w:lang w:bidi="ru-RU"/>
              </w:rPr>
              <w:t>8</w:t>
            </w:r>
          </w:p>
        </w:tc>
        <w:tc>
          <w:tcPr>
            <w:tcW w:w="8708" w:type="dxa"/>
            <w:tcBorders>
              <w:top w:val="single" w:sz="4" w:space="0" w:color="auto"/>
              <w:left w:val="single" w:sz="4" w:space="0" w:color="auto"/>
              <w:bottom w:val="single" w:sz="4" w:space="0" w:color="auto"/>
              <w:right w:val="single" w:sz="4" w:space="0" w:color="auto"/>
            </w:tcBorders>
            <w:shd w:val="clear" w:color="auto" w:fill="FFFFFF"/>
          </w:tcPr>
          <w:p w:rsidR="004219FC" w:rsidRPr="00D611B1" w:rsidRDefault="004219FC" w:rsidP="00DE47E9">
            <w:pPr>
              <w:widowControl w:val="0"/>
              <w:ind w:firstLine="0"/>
              <w:rPr>
                <w:rFonts w:eastAsia="Calibri"/>
                <w:color w:val="000000"/>
                <w:spacing w:val="5"/>
                <w:sz w:val="24"/>
                <w:szCs w:val="24"/>
                <w:lang w:bidi="ru-RU"/>
              </w:rPr>
            </w:pPr>
            <w:r w:rsidRPr="00D611B1">
              <w:rPr>
                <w:rFonts w:eastAsia="Calibri"/>
                <w:bCs/>
                <w:color w:val="000000"/>
                <w:spacing w:val="2"/>
                <w:sz w:val="24"/>
                <w:szCs w:val="24"/>
                <w:lang w:bidi="ru-RU"/>
              </w:rPr>
              <w:t>Данный критерий хорошо выражен в заявке:</w:t>
            </w:r>
          </w:p>
          <w:p w:rsidR="004219FC" w:rsidRPr="00FA7054" w:rsidRDefault="004219FC" w:rsidP="00DE47E9">
            <w:pPr>
              <w:widowControl w:val="0"/>
              <w:tabs>
                <w:tab w:val="left" w:pos="403"/>
              </w:tabs>
              <w:ind w:firstLine="0"/>
              <w:rPr>
                <w:rFonts w:eastAsia="Calibri"/>
                <w:color w:val="000000"/>
                <w:spacing w:val="5"/>
                <w:sz w:val="24"/>
                <w:szCs w:val="24"/>
                <w:lang w:bidi="ru-RU"/>
              </w:rPr>
            </w:pPr>
            <w:r w:rsidRPr="00331E3B">
              <w:rPr>
                <w:rFonts w:eastAsia="Calibri"/>
                <w:color w:val="000000"/>
                <w:spacing w:val="2"/>
                <w:sz w:val="24"/>
                <w:szCs w:val="24"/>
                <w:lang w:bidi="ru-RU"/>
              </w:rPr>
              <w:t>проект в целом обеспечен опытными, квалифицированными и имеющими положительную репутацию специалистами, но по некоторым необходимым профилям информация отсутствует</w:t>
            </w:r>
          </w:p>
        </w:tc>
      </w:tr>
      <w:tr w:rsidR="004219FC" w:rsidRPr="00331E3B" w:rsidTr="008155EE">
        <w:trPr>
          <w:trHeight w:hRule="exact" w:val="1737"/>
        </w:trPr>
        <w:tc>
          <w:tcPr>
            <w:tcW w:w="1135" w:type="dxa"/>
            <w:tcBorders>
              <w:top w:val="single" w:sz="4" w:space="0" w:color="auto"/>
              <w:lef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2"/>
                <w:sz w:val="24"/>
                <w:szCs w:val="24"/>
                <w:shd w:val="clear" w:color="auto" w:fill="FFFFFF"/>
                <w:lang w:bidi="ru-RU"/>
              </w:rPr>
            </w:pPr>
            <w:r w:rsidRPr="007D6F9D">
              <w:rPr>
                <w:rFonts w:eastAsia="Calibri"/>
                <w:color w:val="000000"/>
                <w:spacing w:val="2"/>
                <w:sz w:val="24"/>
                <w:szCs w:val="24"/>
                <w:shd w:val="clear" w:color="auto" w:fill="FFFFFF"/>
                <w:lang w:bidi="ru-RU"/>
              </w:rPr>
              <w:t>3</w:t>
            </w:r>
            <w:r>
              <w:rPr>
                <w:rFonts w:eastAsia="Calibri"/>
                <w:color w:val="000000"/>
                <w:spacing w:val="2"/>
                <w:sz w:val="24"/>
                <w:szCs w:val="24"/>
                <w:shd w:val="clear" w:color="auto" w:fill="FFFFFF"/>
                <w:lang w:bidi="ru-RU"/>
              </w:rPr>
              <w:t xml:space="preserve"> – </w:t>
            </w:r>
            <w:r w:rsidRPr="007D6F9D">
              <w:rPr>
                <w:rFonts w:eastAsia="Calibri"/>
                <w:color w:val="000000"/>
                <w:spacing w:val="2"/>
                <w:sz w:val="24"/>
                <w:szCs w:val="24"/>
                <w:shd w:val="clear" w:color="auto" w:fill="FFFFFF"/>
                <w:lang w:bidi="ru-RU"/>
              </w:rPr>
              <w:t>5</w:t>
            </w:r>
          </w:p>
        </w:tc>
        <w:tc>
          <w:tcPr>
            <w:tcW w:w="8708" w:type="dxa"/>
            <w:tcBorders>
              <w:top w:val="single" w:sz="4" w:space="0" w:color="auto"/>
              <w:left w:val="single" w:sz="4" w:space="0" w:color="auto"/>
              <w:right w:val="single" w:sz="4" w:space="0" w:color="auto"/>
            </w:tcBorders>
            <w:shd w:val="clear" w:color="auto" w:fill="FFFFFF"/>
          </w:tcPr>
          <w:p w:rsidR="004219FC" w:rsidRPr="00D611B1" w:rsidRDefault="004219FC" w:rsidP="00DE47E9">
            <w:pPr>
              <w:widowControl w:val="0"/>
              <w:ind w:firstLine="0"/>
              <w:rPr>
                <w:rFonts w:eastAsia="Calibri"/>
                <w:spacing w:val="5"/>
                <w:sz w:val="24"/>
                <w:szCs w:val="24"/>
                <w:lang w:eastAsia="en-US"/>
              </w:rPr>
            </w:pPr>
            <w:r w:rsidRPr="00D611B1">
              <w:rPr>
                <w:rFonts w:eastAsia="Calibri"/>
                <w:bCs/>
                <w:color w:val="000000"/>
                <w:spacing w:val="2"/>
                <w:sz w:val="24"/>
                <w:szCs w:val="24"/>
                <w:shd w:val="clear" w:color="auto" w:fill="FFFFFF"/>
                <w:lang w:bidi="ru-RU"/>
              </w:rPr>
              <w:t>Данный критерий удовлетворительно выражен в заявке:</w:t>
            </w:r>
          </w:p>
          <w:p w:rsidR="004219FC" w:rsidRPr="00331E3B" w:rsidRDefault="004219FC" w:rsidP="00DE47E9">
            <w:pPr>
              <w:widowControl w:val="0"/>
              <w:tabs>
                <w:tab w:val="left" w:pos="432"/>
              </w:tabs>
              <w:ind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в заявке содержится описание команды проекта, но конкретные исполнители основных мероприятий не названы либо не приводятся сведения об их знаниях</w:t>
            </w:r>
            <w:r>
              <w:rPr>
                <w:rFonts w:eastAsia="Calibri"/>
                <w:color w:val="000000"/>
                <w:spacing w:val="2"/>
                <w:sz w:val="24"/>
                <w:szCs w:val="24"/>
                <w:shd w:val="clear" w:color="auto" w:fill="FFFFFF"/>
                <w:lang w:bidi="ru-RU"/>
              </w:rPr>
              <w:t xml:space="preserve"> </w:t>
            </w:r>
            <w:r w:rsidRPr="00331E3B">
              <w:rPr>
                <w:rFonts w:eastAsia="Calibri"/>
                <w:color w:val="000000"/>
                <w:spacing w:val="2"/>
                <w:sz w:val="24"/>
                <w:szCs w:val="24"/>
                <w:shd w:val="clear" w:color="auto" w:fill="FFFFFF"/>
                <w:lang w:bidi="ru-RU"/>
              </w:rPr>
              <w:t>и опыте или о выполняемых функциях в рамках реализации проекта;</w:t>
            </w:r>
          </w:p>
          <w:p w:rsidR="004219FC" w:rsidRPr="00FA7054" w:rsidRDefault="004219FC" w:rsidP="00DE47E9">
            <w:pPr>
              <w:widowControl w:val="0"/>
              <w:tabs>
                <w:tab w:val="left" w:pos="403"/>
              </w:tabs>
              <w:ind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указанные в заявке члены команды проекта не в полной мере соответствуют уровню опыта и компетенций, необходимых для реализации проекта</w:t>
            </w:r>
          </w:p>
        </w:tc>
      </w:tr>
      <w:tr w:rsidR="004219FC" w:rsidRPr="00331E3B" w:rsidTr="00687546">
        <w:trPr>
          <w:trHeight w:hRule="exact" w:val="1407"/>
        </w:trPr>
        <w:tc>
          <w:tcPr>
            <w:tcW w:w="1135"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2"/>
                <w:sz w:val="24"/>
                <w:szCs w:val="24"/>
                <w:shd w:val="clear" w:color="auto" w:fill="FFFFFF"/>
                <w:lang w:bidi="ru-RU"/>
              </w:rPr>
            </w:pPr>
            <w:r w:rsidRPr="007D6F9D">
              <w:rPr>
                <w:rFonts w:eastAsia="Calibri"/>
                <w:color w:val="000000"/>
                <w:spacing w:val="2"/>
                <w:sz w:val="24"/>
                <w:szCs w:val="24"/>
                <w:shd w:val="clear" w:color="auto" w:fill="FFFFFF"/>
                <w:lang w:bidi="ru-RU"/>
              </w:rPr>
              <w:t>0</w:t>
            </w:r>
            <w:r>
              <w:rPr>
                <w:rFonts w:eastAsia="Calibri"/>
                <w:color w:val="000000"/>
                <w:spacing w:val="2"/>
                <w:sz w:val="24"/>
                <w:szCs w:val="24"/>
                <w:shd w:val="clear" w:color="auto" w:fill="FFFFFF"/>
                <w:lang w:bidi="ru-RU"/>
              </w:rPr>
              <w:t xml:space="preserve"> – </w:t>
            </w:r>
            <w:r w:rsidRPr="007D6F9D">
              <w:rPr>
                <w:rFonts w:eastAsia="Calibri"/>
                <w:color w:val="000000"/>
                <w:spacing w:val="2"/>
                <w:sz w:val="24"/>
                <w:szCs w:val="24"/>
                <w:shd w:val="clear" w:color="auto" w:fill="FFFFFF"/>
                <w:lang w:bidi="ru-RU"/>
              </w:rPr>
              <w:t>2</w:t>
            </w:r>
          </w:p>
        </w:tc>
        <w:tc>
          <w:tcPr>
            <w:tcW w:w="8708" w:type="dxa"/>
            <w:tcBorders>
              <w:top w:val="single" w:sz="4" w:space="0" w:color="auto"/>
              <w:left w:val="single" w:sz="4" w:space="0" w:color="auto"/>
              <w:bottom w:val="single" w:sz="4" w:space="0" w:color="auto"/>
              <w:right w:val="single" w:sz="4" w:space="0" w:color="auto"/>
            </w:tcBorders>
            <w:shd w:val="clear" w:color="auto" w:fill="FFFFFF"/>
          </w:tcPr>
          <w:p w:rsidR="004219FC" w:rsidRPr="00D611B1" w:rsidRDefault="004219FC" w:rsidP="00DE47E9">
            <w:pPr>
              <w:widowControl w:val="0"/>
              <w:ind w:firstLine="0"/>
              <w:rPr>
                <w:rFonts w:eastAsia="Calibri"/>
                <w:spacing w:val="5"/>
                <w:sz w:val="24"/>
                <w:szCs w:val="24"/>
                <w:lang w:eastAsia="en-US"/>
              </w:rPr>
            </w:pPr>
            <w:r w:rsidRPr="00D611B1">
              <w:rPr>
                <w:rFonts w:eastAsia="Calibri"/>
                <w:bCs/>
                <w:color w:val="000000"/>
                <w:spacing w:val="2"/>
                <w:sz w:val="24"/>
                <w:szCs w:val="24"/>
                <w:shd w:val="clear" w:color="auto" w:fill="FFFFFF"/>
                <w:lang w:bidi="ru-RU"/>
              </w:rPr>
              <w:t>Данный критерий плохо выражен в заявке:</w:t>
            </w:r>
          </w:p>
          <w:p w:rsidR="004219FC" w:rsidRPr="00331E3B" w:rsidRDefault="004219FC" w:rsidP="00DE47E9">
            <w:pPr>
              <w:widowControl w:val="0"/>
              <w:tabs>
                <w:tab w:val="left" w:pos="427"/>
              </w:tabs>
              <w:ind w:left="18"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описание команды проекта, ее квалификации, опыта работы в заявке отсутствует;</w:t>
            </w:r>
          </w:p>
          <w:p w:rsidR="004219FC" w:rsidRPr="00331E3B" w:rsidRDefault="004219FC" w:rsidP="00DE47E9">
            <w:pPr>
              <w:widowControl w:val="0"/>
              <w:tabs>
                <w:tab w:val="left" w:pos="427"/>
              </w:tabs>
              <w:ind w:left="18" w:firstLine="0"/>
              <w:rPr>
                <w:rFonts w:eastAsia="Calibri"/>
                <w:spacing w:val="5"/>
                <w:sz w:val="24"/>
                <w:szCs w:val="24"/>
                <w:lang w:eastAsia="en-US"/>
              </w:rPr>
            </w:pPr>
            <w:r w:rsidRPr="00331E3B">
              <w:rPr>
                <w:rFonts w:eastAsia="Calibri"/>
                <w:color w:val="000000"/>
                <w:spacing w:val="2"/>
                <w:sz w:val="24"/>
                <w:szCs w:val="24"/>
                <w:shd w:val="clear" w:color="auto" w:fill="FFFFFF"/>
                <w:lang w:bidi="ru-RU"/>
              </w:rPr>
              <w:t>имеются высокие риски реализации проекта в силу недостаточности опыта и низкой квалификации команды проекта</w:t>
            </w:r>
          </w:p>
          <w:p w:rsidR="004219FC" w:rsidRPr="00331E3B" w:rsidRDefault="004219FC" w:rsidP="00DE47E9">
            <w:pPr>
              <w:widowControl w:val="0"/>
              <w:tabs>
                <w:tab w:val="left" w:pos="403"/>
              </w:tabs>
              <w:ind w:firstLine="0"/>
              <w:rPr>
                <w:rFonts w:eastAsia="Calibri"/>
                <w:spacing w:val="5"/>
                <w:sz w:val="24"/>
                <w:szCs w:val="24"/>
                <w:lang w:eastAsia="en-US"/>
              </w:rPr>
            </w:pPr>
          </w:p>
        </w:tc>
      </w:tr>
    </w:tbl>
    <w:p w:rsidR="004219FC" w:rsidRDefault="004219FC" w:rsidP="004219FC">
      <w:pPr>
        <w:widowControl w:val="0"/>
        <w:ind w:firstLine="0"/>
        <w:rPr>
          <w:b/>
          <w:bCs/>
          <w:color w:val="000000"/>
          <w:spacing w:val="2"/>
          <w:sz w:val="24"/>
          <w:szCs w:val="24"/>
          <w:u w:val="single"/>
          <w:lang w:bidi="ru-RU"/>
        </w:rPr>
      </w:pPr>
    </w:p>
    <w:p w:rsidR="008155EE" w:rsidRPr="00331E3B" w:rsidRDefault="008155EE" w:rsidP="004219FC">
      <w:pPr>
        <w:widowControl w:val="0"/>
        <w:ind w:firstLine="0"/>
        <w:rPr>
          <w:b/>
          <w:bCs/>
          <w:color w:val="000000"/>
          <w:spacing w:val="2"/>
          <w:sz w:val="24"/>
          <w:szCs w:val="24"/>
          <w:u w:val="single"/>
          <w:lang w:bidi="ru-RU"/>
        </w:rPr>
      </w:pPr>
    </w:p>
    <w:p w:rsidR="004219FC" w:rsidRPr="00D611B1" w:rsidRDefault="004219FC" w:rsidP="004219FC">
      <w:pPr>
        <w:widowControl w:val="0"/>
        <w:ind w:firstLine="0"/>
        <w:jc w:val="center"/>
        <w:rPr>
          <w:bCs/>
          <w:color w:val="000000"/>
          <w:spacing w:val="2"/>
          <w:szCs w:val="28"/>
          <w:lang w:bidi="ru-RU"/>
        </w:rPr>
      </w:pPr>
      <w:r w:rsidRPr="00D611B1">
        <w:rPr>
          <w:bCs/>
          <w:color w:val="000000"/>
          <w:spacing w:val="2"/>
          <w:szCs w:val="28"/>
          <w:lang w:bidi="ru-RU"/>
        </w:rPr>
        <w:t xml:space="preserve">10. Информационная открытость </w:t>
      </w:r>
      <w:r w:rsidR="00C21BF0">
        <w:rPr>
          <w:bCs/>
          <w:color w:val="000000"/>
          <w:spacing w:val="2"/>
          <w:szCs w:val="28"/>
          <w:lang w:bidi="ru-RU"/>
        </w:rPr>
        <w:t>СО НКО</w:t>
      </w:r>
    </w:p>
    <w:p w:rsidR="004219FC" w:rsidRPr="00331E3B" w:rsidRDefault="004219FC" w:rsidP="004219FC">
      <w:pPr>
        <w:widowControl w:val="0"/>
        <w:ind w:firstLine="0"/>
        <w:jc w:val="center"/>
        <w:rPr>
          <w:b/>
          <w:bCs/>
          <w:color w:val="000000"/>
          <w:spacing w:val="2"/>
          <w:sz w:val="24"/>
          <w:szCs w:val="24"/>
          <w:u w:val="single"/>
          <w:lang w:bidi="ru-RU"/>
        </w:rPr>
      </w:pPr>
    </w:p>
    <w:tbl>
      <w:tblPr>
        <w:tblW w:w="0" w:type="auto"/>
        <w:tblLayout w:type="fixed"/>
        <w:tblCellMar>
          <w:left w:w="62" w:type="dxa"/>
          <w:right w:w="62" w:type="dxa"/>
        </w:tblCellMar>
        <w:tblLook w:val="04A0" w:firstRow="1" w:lastRow="0" w:firstColumn="1" w:lastColumn="0" w:noHBand="0" w:noVBand="1"/>
      </w:tblPr>
      <w:tblGrid>
        <w:gridCol w:w="1135"/>
        <w:gridCol w:w="8708"/>
      </w:tblGrid>
      <w:tr w:rsidR="004219FC" w:rsidRPr="00331E3B" w:rsidTr="00687546">
        <w:trPr>
          <w:trHeight w:hRule="exact" w:val="3656"/>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9-10</w:t>
            </w:r>
          </w:p>
        </w:tc>
        <w:tc>
          <w:tcPr>
            <w:tcW w:w="8708" w:type="dxa"/>
            <w:tcBorders>
              <w:top w:val="single" w:sz="4" w:space="0" w:color="auto"/>
              <w:left w:val="single" w:sz="4" w:space="0" w:color="auto"/>
              <w:bottom w:val="single" w:sz="4" w:space="0" w:color="auto"/>
              <w:right w:val="single" w:sz="4" w:space="0" w:color="auto"/>
            </w:tcBorders>
            <w:shd w:val="clear" w:color="auto" w:fill="FFFFFF"/>
          </w:tcPr>
          <w:p w:rsidR="004219FC" w:rsidRPr="00D611B1" w:rsidRDefault="004219FC" w:rsidP="00DE47E9">
            <w:pPr>
              <w:widowControl w:val="0"/>
              <w:ind w:firstLine="0"/>
              <w:rPr>
                <w:rFonts w:eastAsia="Calibri"/>
                <w:color w:val="000000"/>
                <w:spacing w:val="5"/>
                <w:sz w:val="24"/>
                <w:szCs w:val="24"/>
                <w:lang w:bidi="ru-RU"/>
              </w:rPr>
            </w:pPr>
            <w:r w:rsidRPr="00D611B1">
              <w:rPr>
                <w:rFonts w:eastAsia="Calibri"/>
                <w:bCs/>
                <w:color w:val="000000"/>
                <w:spacing w:val="2"/>
                <w:sz w:val="24"/>
                <w:szCs w:val="24"/>
                <w:lang w:bidi="ru-RU"/>
              </w:rPr>
              <w:t>Данный критерий отлично выражен в заявке:</w:t>
            </w:r>
          </w:p>
          <w:p w:rsidR="004219FC" w:rsidRPr="00331E3B" w:rsidRDefault="004219FC" w:rsidP="00DE47E9">
            <w:pPr>
              <w:widowControl w:val="0"/>
              <w:tabs>
                <w:tab w:val="left" w:pos="427"/>
              </w:tabs>
              <w:ind w:firstLine="0"/>
              <w:rPr>
                <w:rFonts w:eastAsia="Calibri"/>
                <w:color w:val="000000"/>
                <w:spacing w:val="5"/>
                <w:sz w:val="24"/>
                <w:szCs w:val="24"/>
                <w:lang w:bidi="ru-RU"/>
              </w:rPr>
            </w:pPr>
            <w:r w:rsidRPr="00331E3B">
              <w:rPr>
                <w:rFonts w:eastAsia="Calibri"/>
                <w:color w:val="000000"/>
                <w:spacing w:val="2"/>
                <w:sz w:val="24"/>
                <w:szCs w:val="24"/>
                <w:lang w:bidi="ru-RU"/>
              </w:rPr>
              <w:t>информацию о деятельности легко найти в Интернете с помощью поисковых запросов;</w:t>
            </w:r>
          </w:p>
          <w:p w:rsidR="004219FC" w:rsidRPr="00331E3B" w:rsidRDefault="004219FC" w:rsidP="00DE47E9">
            <w:pPr>
              <w:widowControl w:val="0"/>
              <w:tabs>
                <w:tab w:val="left" w:pos="422"/>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деятельность организации систематически </w:t>
            </w:r>
            <w:r>
              <w:rPr>
                <w:rFonts w:eastAsia="Calibri"/>
                <w:color w:val="000000"/>
                <w:spacing w:val="2"/>
                <w:sz w:val="24"/>
                <w:szCs w:val="24"/>
                <w:lang w:bidi="ru-RU"/>
              </w:rPr>
              <w:t xml:space="preserve">(не реже 3 раз в год) </w:t>
            </w:r>
            <w:r w:rsidRPr="00331E3B">
              <w:rPr>
                <w:rFonts w:eastAsia="Calibri"/>
                <w:color w:val="000000"/>
                <w:spacing w:val="2"/>
                <w:sz w:val="24"/>
                <w:szCs w:val="24"/>
                <w:lang w:bidi="ru-RU"/>
              </w:rPr>
              <w:t>освещается в средствах массовой информации;</w:t>
            </w:r>
          </w:p>
          <w:p w:rsidR="004219FC" w:rsidRPr="00331E3B" w:rsidRDefault="004219FC" w:rsidP="00DE47E9">
            <w:pPr>
              <w:widowControl w:val="0"/>
              <w:tabs>
                <w:tab w:val="left" w:pos="432"/>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организация имеет действующий, постоянно обновляемый сайт, </w:t>
            </w:r>
            <w:r>
              <w:rPr>
                <w:rFonts w:eastAsia="Calibri"/>
                <w:color w:val="000000"/>
                <w:spacing w:val="2"/>
                <w:sz w:val="24"/>
                <w:szCs w:val="24"/>
                <w:lang w:bidi="ru-RU"/>
              </w:rPr>
              <w:br/>
            </w:r>
            <w:r w:rsidRPr="00331E3B">
              <w:rPr>
                <w:rFonts w:eastAsia="Calibri"/>
                <w:color w:val="000000"/>
                <w:spacing w:val="2"/>
                <w:sz w:val="24"/>
                <w:szCs w:val="24"/>
                <w:lang w:bidi="ru-RU"/>
              </w:rPr>
              <w:t>на котором представлены подробные годовые отчет</w:t>
            </w:r>
            <w:proofErr w:type="gramStart"/>
            <w:r w:rsidRPr="00331E3B">
              <w:rPr>
                <w:rFonts w:eastAsia="Calibri"/>
                <w:color w:val="000000"/>
                <w:spacing w:val="2"/>
                <w:sz w:val="24"/>
                <w:szCs w:val="24"/>
                <w:lang w:bidi="ru-RU"/>
              </w:rPr>
              <w:t>ы о ее</w:t>
            </w:r>
            <w:proofErr w:type="gramEnd"/>
            <w:r w:rsidRPr="00331E3B">
              <w:rPr>
                <w:rFonts w:eastAsia="Calibri"/>
                <w:color w:val="000000"/>
                <w:spacing w:val="2"/>
                <w:sz w:val="24"/>
                <w:szCs w:val="24"/>
                <w:lang w:bidi="ru-RU"/>
              </w:rPr>
              <w:t xml:space="preserve"> деятельности, размещена актуальная информация о реализованных проектах </w:t>
            </w:r>
            <w:r>
              <w:rPr>
                <w:rFonts w:eastAsia="Calibri"/>
                <w:color w:val="000000"/>
                <w:spacing w:val="2"/>
                <w:sz w:val="24"/>
                <w:szCs w:val="24"/>
                <w:lang w:bidi="ru-RU"/>
              </w:rPr>
              <w:t xml:space="preserve">                           </w:t>
            </w:r>
            <w:r w:rsidRPr="00331E3B">
              <w:rPr>
                <w:rFonts w:eastAsia="Calibri"/>
                <w:color w:val="000000"/>
                <w:spacing w:val="2"/>
                <w:sz w:val="24"/>
                <w:szCs w:val="24"/>
                <w:lang w:bidi="ru-RU"/>
              </w:rPr>
              <w:t>и мероприятиях, составе органов управления;</w:t>
            </w:r>
          </w:p>
          <w:p w:rsidR="004219FC" w:rsidRPr="00331E3B" w:rsidRDefault="004219FC" w:rsidP="00DE47E9">
            <w:pPr>
              <w:widowControl w:val="0"/>
              <w:tabs>
                <w:tab w:val="left" w:pos="432"/>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организация имеет страницы (группы) в социальных сетях, </w:t>
            </w:r>
            <w:r>
              <w:rPr>
                <w:rFonts w:eastAsia="Calibri"/>
                <w:color w:val="000000"/>
                <w:spacing w:val="2"/>
                <w:sz w:val="24"/>
                <w:szCs w:val="24"/>
                <w:lang w:bidi="ru-RU"/>
              </w:rPr>
              <w:br/>
            </w:r>
            <w:r w:rsidRPr="00331E3B">
              <w:rPr>
                <w:rFonts w:eastAsia="Calibri"/>
                <w:color w:val="000000"/>
                <w:spacing w:val="2"/>
                <w:sz w:val="24"/>
                <w:szCs w:val="24"/>
                <w:lang w:bidi="ru-RU"/>
              </w:rPr>
              <w:t>на которых регулярно</w:t>
            </w:r>
            <w:r>
              <w:rPr>
                <w:rFonts w:eastAsia="Calibri"/>
                <w:color w:val="000000"/>
                <w:spacing w:val="2"/>
                <w:sz w:val="24"/>
                <w:szCs w:val="24"/>
                <w:lang w:bidi="ru-RU"/>
              </w:rPr>
              <w:t xml:space="preserve"> (не реже раза в неделю)</w:t>
            </w:r>
            <w:r w:rsidRPr="00331E3B">
              <w:rPr>
                <w:rFonts w:eastAsia="Calibri"/>
                <w:color w:val="000000"/>
                <w:spacing w:val="2"/>
                <w:sz w:val="24"/>
                <w:szCs w:val="24"/>
                <w:lang w:bidi="ru-RU"/>
              </w:rPr>
              <w:t xml:space="preserve"> обновляется информация;</w:t>
            </w:r>
          </w:p>
          <w:p w:rsidR="004219FC" w:rsidRPr="00331E3B" w:rsidRDefault="004219FC" w:rsidP="00DE47E9">
            <w:pPr>
              <w:widowControl w:val="0"/>
              <w:tabs>
                <w:tab w:val="left" w:pos="432"/>
              </w:tabs>
              <w:ind w:firstLine="0"/>
              <w:rPr>
                <w:rFonts w:eastAsia="Calibri"/>
                <w:color w:val="000000"/>
                <w:spacing w:val="5"/>
                <w:sz w:val="24"/>
                <w:szCs w:val="24"/>
                <w:lang w:bidi="ru-RU"/>
              </w:rPr>
            </w:pPr>
            <w:r w:rsidRPr="00331E3B">
              <w:rPr>
                <w:rFonts w:eastAsia="Calibri"/>
                <w:color w:val="000000"/>
                <w:spacing w:val="2"/>
                <w:sz w:val="24"/>
                <w:szCs w:val="24"/>
                <w:lang w:bidi="ru-RU"/>
              </w:rPr>
              <w:t>организация публикует годовую отчетность о своей деятельности</w:t>
            </w:r>
          </w:p>
        </w:tc>
      </w:tr>
      <w:tr w:rsidR="004219FC" w:rsidRPr="00331E3B" w:rsidTr="00687546">
        <w:trPr>
          <w:trHeight w:hRule="exact" w:val="2556"/>
        </w:trPr>
        <w:tc>
          <w:tcPr>
            <w:tcW w:w="1135" w:type="dxa"/>
            <w:tcBorders>
              <w:top w:val="single" w:sz="4" w:space="0" w:color="auto"/>
              <w:lef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6</w:t>
            </w:r>
            <w:r>
              <w:rPr>
                <w:rFonts w:eastAsia="Calibri"/>
                <w:color w:val="000000"/>
                <w:spacing w:val="2"/>
                <w:sz w:val="24"/>
                <w:szCs w:val="24"/>
                <w:lang w:bidi="ru-RU"/>
              </w:rPr>
              <w:t xml:space="preserve"> – </w:t>
            </w:r>
            <w:r w:rsidRPr="00331E3B">
              <w:rPr>
                <w:rFonts w:eastAsia="Calibri"/>
                <w:color w:val="000000"/>
                <w:spacing w:val="2"/>
                <w:sz w:val="24"/>
                <w:szCs w:val="24"/>
                <w:lang w:bidi="ru-RU"/>
              </w:rPr>
              <w:t>8</w:t>
            </w:r>
          </w:p>
        </w:tc>
        <w:tc>
          <w:tcPr>
            <w:tcW w:w="8708" w:type="dxa"/>
            <w:tcBorders>
              <w:top w:val="single" w:sz="4" w:space="0" w:color="auto"/>
              <w:left w:val="single" w:sz="4" w:space="0" w:color="auto"/>
              <w:right w:val="single" w:sz="4" w:space="0" w:color="auto"/>
            </w:tcBorders>
            <w:shd w:val="clear" w:color="auto" w:fill="FFFFFF"/>
          </w:tcPr>
          <w:p w:rsidR="004219FC" w:rsidRPr="00D611B1" w:rsidRDefault="004219FC" w:rsidP="00DE47E9">
            <w:pPr>
              <w:widowControl w:val="0"/>
              <w:ind w:firstLine="0"/>
              <w:rPr>
                <w:rFonts w:eastAsia="Calibri"/>
                <w:color w:val="000000"/>
                <w:spacing w:val="5"/>
                <w:sz w:val="24"/>
                <w:szCs w:val="24"/>
                <w:lang w:bidi="ru-RU"/>
              </w:rPr>
            </w:pPr>
            <w:r w:rsidRPr="00D611B1">
              <w:rPr>
                <w:rFonts w:eastAsia="Calibri"/>
                <w:bCs/>
                <w:color w:val="000000"/>
                <w:spacing w:val="2"/>
                <w:sz w:val="24"/>
                <w:szCs w:val="24"/>
                <w:lang w:bidi="ru-RU"/>
              </w:rPr>
              <w:t>Данный критерий хорошо выражен в заявке:</w:t>
            </w:r>
          </w:p>
          <w:p w:rsidR="004219FC" w:rsidRPr="00331E3B" w:rsidRDefault="004219FC" w:rsidP="00DE47E9">
            <w:pPr>
              <w:widowControl w:val="0"/>
              <w:tabs>
                <w:tab w:val="left" w:pos="427"/>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организация имеет действующий сайт, страницы (группы) </w:t>
            </w:r>
            <w:r>
              <w:rPr>
                <w:rFonts w:eastAsia="Calibri"/>
                <w:color w:val="000000"/>
                <w:spacing w:val="2"/>
                <w:sz w:val="24"/>
                <w:szCs w:val="24"/>
                <w:lang w:bidi="ru-RU"/>
              </w:rPr>
              <w:br/>
            </w:r>
            <w:r w:rsidRPr="00331E3B">
              <w:rPr>
                <w:rFonts w:eastAsia="Calibri"/>
                <w:color w:val="000000"/>
                <w:spacing w:val="2"/>
                <w:sz w:val="24"/>
                <w:szCs w:val="24"/>
                <w:lang w:bidi="ru-RU"/>
              </w:rPr>
              <w:t>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rsidR="004219FC" w:rsidRPr="00331E3B" w:rsidRDefault="004219FC" w:rsidP="00DE47E9">
            <w:pPr>
              <w:widowControl w:val="0"/>
              <w:tabs>
                <w:tab w:val="left" w:pos="427"/>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информацию о деятельности </w:t>
            </w:r>
            <w:r>
              <w:rPr>
                <w:rFonts w:eastAsia="Calibri"/>
                <w:color w:val="000000"/>
                <w:spacing w:val="2"/>
                <w:sz w:val="24"/>
                <w:szCs w:val="24"/>
                <w:lang w:bidi="ru-RU"/>
              </w:rPr>
              <w:t>можно</w:t>
            </w:r>
            <w:r w:rsidRPr="00331E3B">
              <w:rPr>
                <w:rFonts w:eastAsia="Calibri"/>
                <w:color w:val="000000"/>
                <w:spacing w:val="2"/>
                <w:sz w:val="24"/>
                <w:szCs w:val="24"/>
                <w:lang w:bidi="ru-RU"/>
              </w:rPr>
              <w:t xml:space="preserve"> найти в Интернете с помощью поисковых запросов;</w:t>
            </w:r>
          </w:p>
          <w:p w:rsidR="004219FC" w:rsidRPr="00FA7054" w:rsidRDefault="004219FC" w:rsidP="00DE47E9">
            <w:pPr>
              <w:widowControl w:val="0"/>
              <w:tabs>
                <w:tab w:val="left" w:pos="403"/>
              </w:tabs>
              <w:ind w:firstLine="0"/>
              <w:rPr>
                <w:rFonts w:eastAsia="Calibri"/>
                <w:color w:val="000000"/>
                <w:spacing w:val="5"/>
                <w:sz w:val="24"/>
                <w:szCs w:val="24"/>
                <w:lang w:bidi="ru-RU"/>
              </w:rPr>
            </w:pPr>
            <w:r>
              <w:rPr>
                <w:rFonts w:eastAsia="Calibri"/>
                <w:color w:val="000000"/>
                <w:spacing w:val="2"/>
                <w:sz w:val="24"/>
                <w:szCs w:val="24"/>
                <w:lang w:bidi="ru-RU"/>
              </w:rPr>
              <w:t>деятельность организации периодически (не реже 3 раз в год)</w:t>
            </w:r>
            <w:r w:rsidRPr="00331E3B">
              <w:rPr>
                <w:rFonts w:eastAsia="Calibri"/>
                <w:color w:val="000000"/>
                <w:spacing w:val="2"/>
                <w:sz w:val="24"/>
                <w:szCs w:val="24"/>
                <w:lang w:bidi="ru-RU"/>
              </w:rPr>
              <w:t xml:space="preserve"> освещается </w:t>
            </w:r>
            <w:r>
              <w:rPr>
                <w:rFonts w:eastAsia="Calibri"/>
                <w:color w:val="000000"/>
                <w:spacing w:val="2"/>
                <w:sz w:val="24"/>
                <w:szCs w:val="24"/>
                <w:lang w:bidi="ru-RU"/>
              </w:rPr>
              <w:br/>
            </w:r>
            <w:r w:rsidRPr="00331E3B">
              <w:rPr>
                <w:rFonts w:eastAsia="Calibri"/>
                <w:color w:val="000000"/>
                <w:spacing w:val="2"/>
                <w:sz w:val="24"/>
                <w:szCs w:val="24"/>
                <w:lang w:bidi="ru-RU"/>
              </w:rPr>
              <w:t>в средствах массовой информации</w:t>
            </w:r>
          </w:p>
        </w:tc>
      </w:tr>
      <w:tr w:rsidR="004219FC" w:rsidRPr="00331E3B" w:rsidTr="00687546">
        <w:trPr>
          <w:trHeight w:hRule="exact" w:val="1699"/>
        </w:trPr>
        <w:tc>
          <w:tcPr>
            <w:tcW w:w="1135" w:type="dxa"/>
            <w:tcBorders>
              <w:top w:val="single" w:sz="4" w:space="0" w:color="auto"/>
              <w:left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3</w:t>
            </w:r>
            <w:r>
              <w:rPr>
                <w:rFonts w:eastAsia="Calibri"/>
                <w:color w:val="000000"/>
                <w:spacing w:val="2"/>
                <w:sz w:val="24"/>
                <w:szCs w:val="24"/>
                <w:lang w:bidi="ru-RU"/>
              </w:rPr>
              <w:t xml:space="preserve"> – </w:t>
            </w:r>
            <w:r w:rsidRPr="00331E3B">
              <w:rPr>
                <w:rFonts w:eastAsia="Calibri"/>
                <w:color w:val="000000"/>
                <w:spacing w:val="2"/>
                <w:sz w:val="24"/>
                <w:szCs w:val="24"/>
                <w:lang w:bidi="ru-RU"/>
              </w:rPr>
              <w:t>5</w:t>
            </w:r>
          </w:p>
        </w:tc>
        <w:tc>
          <w:tcPr>
            <w:tcW w:w="8708" w:type="dxa"/>
            <w:tcBorders>
              <w:top w:val="single" w:sz="4" w:space="0" w:color="auto"/>
              <w:left w:val="single" w:sz="4" w:space="0" w:color="auto"/>
              <w:right w:val="single" w:sz="4" w:space="0" w:color="auto"/>
            </w:tcBorders>
            <w:shd w:val="clear" w:color="auto" w:fill="FFFFFF"/>
          </w:tcPr>
          <w:p w:rsidR="004219FC" w:rsidRPr="00D611B1" w:rsidRDefault="004219FC" w:rsidP="00DE47E9">
            <w:pPr>
              <w:widowControl w:val="0"/>
              <w:ind w:firstLine="0"/>
              <w:rPr>
                <w:rFonts w:eastAsia="Calibri"/>
                <w:color w:val="000000"/>
                <w:spacing w:val="5"/>
                <w:sz w:val="24"/>
                <w:szCs w:val="24"/>
                <w:lang w:bidi="ru-RU"/>
              </w:rPr>
            </w:pPr>
            <w:r w:rsidRPr="00D611B1">
              <w:rPr>
                <w:rFonts w:eastAsia="Calibri"/>
                <w:bCs/>
                <w:color w:val="000000"/>
                <w:spacing w:val="2"/>
                <w:sz w:val="24"/>
                <w:szCs w:val="24"/>
                <w:lang w:bidi="ru-RU"/>
              </w:rPr>
              <w:t>Данный критерий удовлетворительно выражен в заявке:</w:t>
            </w:r>
          </w:p>
          <w:p w:rsidR="004219FC" w:rsidRPr="00331E3B" w:rsidRDefault="004219FC" w:rsidP="00DE47E9">
            <w:pPr>
              <w:widowControl w:val="0"/>
              <w:tabs>
                <w:tab w:val="left" w:pos="422"/>
              </w:tabs>
              <w:ind w:firstLine="0"/>
              <w:rPr>
                <w:rFonts w:eastAsia="Calibri"/>
                <w:color w:val="000000"/>
                <w:spacing w:val="5"/>
                <w:sz w:val="24"/>
                <w:szCs w:val="24"/>
                <w:lang w:bidi="ru-RU"/>
              </w:rPr>
            </w:pPr>
            <w:r w:rsidRPr="00331E3B">
              <w:rPr>
                <w:rFonts w:eastAsia="Calibri"/>
                <w:color w:val="000000"/>
                <w:spacing w:val="2"/>
                <w:sz w:val="24"/>
                <w:szCs w:val="24"/>
                <w:lang w:bidi="ru-RU"/>
              </w:rPr>
              <w:t xml:space="preserve">деятельность организации мало освещается </w:t>
            </w:r>
            <w:r>
              <w:rPr>
                <w:rFonts w:eastAsia="Calibri"/>
                <w:color w:val="000000"/>
                <w:spacing w:val="2"/>
                <w:sz w:val="24"/>
                <w:szCs w:val="24"/>
                <w:lang w:bidi="ru-RU"/>
              </w:rPr>
              <w:t xml:space="preserve">(реже 3 раз в год) </w:t>
            </w:r>
            <w:r w:rsidRPr="00331E3B">
              <w:rPr>
                <w:rFonts w:eastAsia="Calibri"/>
                <w:color w:val="000000"/>
                <w:spacing w:val="2"/>
                <w:sz w:val="24"/>
                <w:szCs w:val="24"/>
                <w:lang w:bidi="ru-RU"/>
              </w:rPr>
              <w:t>в средствах массовой информации и в Интернете;</w:t>
            </w:r>
          </w:p>
          <w:p w:rsidR="004219FC" w:rsidRPr="00331E3B" w:rsidRDefault="004219FC" w:rsidP="00DE47E9">
            <w:pPr>
              <w:widowControl w:val="0"/>
              <w:tabs>
                <w:tab w:val="left" w:pos="418"/>
              </w:tabs>
              <w:ind w:firstLine="0"/>
              <w:rPr>
                <w:rFonts w:eastAsia="Calibri"/>
                <w:color w:val="000000"/>
                <w:spacing w:val="5"/>
                <w:sz w:val="24"/>
                <w:szCs w:val="24"/>
                <w:lang w:bidi="ru-RU"/>
              </w:rPr>
            </w:pPr>
            <w:r w:rsidRPr="00331E3B">
              <w:rPr>
                <w:rFonts w:eastAsia="Calibri"/>
                <w:color w:val="000000"/>
                <w:spacing w:val="2"/>
                <w:sz w:val="24"/>
                <w:szCs w:val="24"/>
                <w:lang w:bidi="ru-RU"/>
              </w:rPr>
              <w:t>у организации есть сайт и (или) страница (группа) в социальной сети, которые содержат неактуальную (устаревшую) информацию;</w:t>
            </w:r>
          </w:p>
          <w:p w:rsidR="004219FC" w:rsidRPr="00FA7054" w:rsidRDefault="004219FC" w:rsidP="00DE47E9">
            <w:pPr>
              <w:widowControl w:val="0"/>
              <w:tabs>
                <w:tab w:val="left" w:pos="403"/>
              </w:tabs>
              <w:ind w:firstLine="0"/>
              <w:rPr>
                <w:rFonts w:eastAsia="Calibri"/>
                <w:color w:val="000000"/>
                <w:spacing w:val="5"/>
                <w:sz w:val="24"/>
                <w:szCs w:val="24"/>
                <w:lang w:bidi="ru-RU"/>
              </w:rPr>
            </w:pPr>
            <w:r w:rsidRPr="00331E3B">
              <w:rPr>
                <w:rFonts w:eastAsia="Calibri"/>
                <w:color w:val="000000"/>
                <w:spacing w:val="2"/>
                <w:sz w:val="24"/>
                <w:szCs w:val="24"/>
                <w:lang w:bidi="ru-RU"/>
              </w:rPr>
              <w:t>отчеты о деятельности организации отсутствуют в открытом доступе</w:t>
            </w:r>
          </w:p>
        </w:tc>
      </w:tr>
      <w:tr w:rsidR="004219FC" w:rsidRPr="00331E3B" w:rsidTr="00687546">
        <w:trPr>
          <w:trHeight w:hRule="exact" w:val="579"/>
        </w:trPr>
        <w:tc>
          <w:tcPr>
            <w:tcW w:w="1135" w:type="dxa"/>
            <w:tcBorders>
              <w:top w:val="single" w:sz="4" w:space="0" w:color="auto"/>
              <w:left w:val="single" w:sz="4" w:space="0" w:color="auto"/>
              <w:bottom w:val="single" w:sz="4" w:space="0" w:color="auto"/>
            </w:tcBorders>
            <w:shd w:val="clear" w:color="auto" w:fill="FFFFFF"/>
          </w:tcPr>
          <w:p w:rsidR="004219FC" w:rsidRPr="00331E3B" w:rsidRDefault="004219FC" w:rsidP="00DE47E9">
            <w:pPr>
              <w:widowControl w:val="0"/>
              <w:ind w:firstLine="0"/>
              <w:jc w:val="center"/>
              <w:rPr>
                <w:rFonts w:eastAsia="Calibri"/>
                <w:color w:val="000000"/>
                <w:spacing w:val="5"/>
                <w:sz w:val="24"/>
                <w:szCs w:val="24"/>
                <w:lang w:bidi="ru-RU"/>
              </w:rPr>
            </w:pPr>
            <w:r w:rsidRPr="00331E3B">
              <w:rPr>
                <w:rFonts w:eastAsia="Calibri"/>
                <w:color w:val="000000"/>
                <w:spacing w:val="2"/>
                <w:sz w:val="24"/>
                <w:szCs w:val="24"/>
                <w:lang w:bidi="ru-RU"/>
              </w:rPr>
              <w:t>0</w:t>
            </w:r>
            <w:r>
              <w:rPr>
                <w:rFonts w:eastAsia="Calibri"/>
                <w:color w:val="000000"/>
                <w:spacing w:val="2"/>
                <w:sz w:val="24"/>
                <w:szCs w:val="24"/>
                <w:lang w:bidi="ru-RU"/>
              </w:rPr>
              <w:t xml:space="preserve"> – </w:t>
            </w:r>
            <w:r w:rsidRPr="00331E3B">
              <w:rPr>
                <w:rFonts w:eastAsia="Calibri"/>
                <w:color w:val="000000"/>
                <w:spacing w:val="2"/>
                <w:sz w:val="24"/>
                <w:szCs w:val="24"/>
                <w:lang w:bidi="ru-RU"/>
              </w:rPr>
              <w:t>2</w:t>
            </w:r>
          </w:p>
        </w:tc>
        <w:tc>
          <w:tcPr>
            <w:tcW w:w="8708" w:type="dxa"/>
            <w:tcBorders>
              <w:top w:val="single" w:sz="4" w:space="0" w:color="auto"/>
              <w:left w:val="single" w:sz="4" w:space="0" w:color="auto"/>
              <w:bottom w:val="single" w:sz="4" w:space="0" w:color="auto"/>
              <w:right w:val="single" w:sz="4" w:space="0" w:color="auto"/>
            </w:tcBorders>
            <w:shd w:val="clear" w:color="auto" w:fill="FFFFFF"/>
          </w:tcPr>
          <w:p w:rsidR="004219FC" w:rsidRPr="00D611B1" w:rsidRDefault="004219FC" w:rsidP="00DE47E9">
            <w:pPr>
              <w:widowControl w:val="0"/>
              <w:ind w:firstLine="0"/>
              <w:rPr>
                <w:rFonts w:eastAsia="Calibri"/>
                <w:bCs/>
                <w:color w:val="000000"/>
                <w:spacing w:val="2"/>
                <w:sz w:val="24"/>
                <w:szCs w:val="24"/>
                <w:lang w:bidi="ru-RU"/>
              </w:rPr>
            </w:pPr>
            <w:r w:rsidRPr="00D611B1">
              <w:rPr>
                <w:rFonts w:eastAsia="Calibri"/>
                <w:bCs/>
                <w:color w:val="000000"/>
                <w:spacing w:val="2"/>
                <w:sz w:val="24"/>
                <w:szCs w:val="24"/>
                <w:lang w:bidi="ru-RU"/>
              </w:rPr>
              <w:t>Данный критерий плохо выражен в заявке:</w:t>
            </w:r>
          </w:p>
          <w:p w:rsidR="004219FC" w:rsidRPr="00331E3B" w:rsidRDefault="004219FC" w:rsidP="00DE47E9">
            <w:pPr>
              <w:ind w:firstLine="0"/>
              <w:rPr>
                <w:color w:val="000000"/>
                <w:spacing w:val="2"/>
                <w:sz w:val="24"/>
                <w:szCs w:val="24"/>
                <w:lang w:bidi="ru-RU"/>
              </w:rPr>
            </w:pPr>
            <w:r w:rsidRPr="00331E3B">
              <w:rPr>
                <w:rFonts w:eastAsia="Calibri"/>
                <w:color w:val="000000"/>
                <w:spacing w:val="2"/>
                <w:sz w:val="24"/>
                <w:szCs w:val="24"/>
                <w:lang w:bidi="ru-RU"/>
              </w:rPr>
              <w:t>информация о деятельности организации отсутствует</w:t>
            </w:r>
            <w:r>
              <w:rPr>
                <w:color w:val="000000"/>
                <w:spacing w:val="2"/>
                <w:sz w:val="24"/>
                <w:szCs w:val="24"/>
                <w:lang w:bidi="ru-RU"/>
              </w:rPr>
              <w:t xml:space="preserve"> в Интернете</w:t>
            </w:r>
          </w:p>
          <w:p w:rsidR="004219FC" w:rsidRPr="00331E3B" w:rsidRDefault="004219FC" w:rsidP="00DE47E9">
            <w:pPr>
              <w:widowControl w:val="0"/>
              <w:ind w:firstLine="0"/>
              <w:rPr>
                <w:rFonts w:eastAsia="Calibri"/>
                <w:color w:val="000000"/>
                <w:spacing w:val="5"/>
                <w:sz w:val="24"/>
                <w:szCs w:val="24"/>
                <w:lang w:bidi="ru-RU"/>
              </w:rPr>
            </w:pPr>
          </w:p>
        </w:tc>
      </w:tr>
    </w:tbl>
    <w:p w:rsidR="004219FC" w:rsidRDefault="004219FC" w:rsidP="004219FC">
      <w:pPr>
        <w:tabs>
          <w:tab w:val="left" w:pos="1127"/>
        </w:tabs>
        <w:autoSpaceDE w:val="0"/>
        <w:autoSpaceDN w:val="0"/>
        <w:adjustRightInd w:val="0"/>
        <w:spacing w:before="200"/>
        <w:ind w:firstLine="0"/>
        <w:rPr>
          <w:sz w:val="24"/>
          <w:szCs w:val="24"/>
        </w:rPr>
      </w:pPr>
    </w:p>
    <w:p w:rsidR="004219FC" w:rsidRDefault="004219FC" w:rsidP="004219FC">
      <w:pPr>
        <w:tabs>
          <w:tab w:val="left" w:pos="1127"/>
        </w:tabs>
        <w:autoSpaceDE w:val="0"/>
        <w:autoSpaceDN w:val="0"/>
        <w:adjustRightInd w:val="0"/>
        <w:spacing w:before="200"/>
        <w:ind w:firstLine="0"/>
        <w:rPr>
          <w:sz w:val="24"/>
          <w:szCs w:val="24"/>
        </w:rPr>
      </w:pPr>
    </w:p>
    <w:p w:rsidR="00E71F18" w:rsidRDefault="00E71F18" w:rsidP="007575CF">
      <w:pPr>
        <w:tabs>
          <w:tab w:val="left" w:pos="4245"/>
        </w:tabs>
        <w:jc w:val="right"/>
        <w:rPr>
          <w:sz w:val="24"/>
          <w:szCs w:val="24"/>
        </w:rPr>
      </w:pPr>
    </w:p>
    <w:p w:rsidR="00E86518" w:rsidRDefault="00E86518" w:rsidP="00F3346C">
      <w:pPr>
        <w:widowControl w:val="0"/>
        <w:autoSpaceDE w:val="0"/>
        <w:autoSpaceDN w:val="0"/>
        <w:ind w:firstLine="567"/>
        <w:rPr>
          <w:szCs w:val="28"/>
        </w:rPr>
      </w:pPr>
    </w:p>
    <w:p w:rsidR="00E86518" w:rsidRDefault="00E86518">
      <w:pPr>
        <w:ind w:firstLine="0"/>
        <w:jc w:val="left"/>
        <w:rPr>
          <w:szCs w:val="28"/>
        </w:rPr>
      </w:pPr>
      <w:r>
        <w:rPr>
          <w:szCs w:val="28"/>
        </w:rPr>
        <w:br w:type="page"/>
      </w:r>
    </w:p>
    <w:p w:rsidR="00E86518" w:rsidRPr="00E86518" w:rsidRDefault="00E86518" w:rsidP="00E86518">
      <w:pPr>
        <w:widowControl w:val="0"/>
        <w:autoSpaceDE w:val="0"/>
        <w:autoSpaceDN w:val="0"/>
        <w:adjustRightInd w:val="0"/>
        <w:ind w:right="-1" w:firstLine="0"/>
        <w:jc w:val="center"/>
        <w:rPr>
          <w:rFonts w:cs="Arial"/>
          <w:szCs w:val="28"/>
        </w:rPr>
      </w:pPr>
      <w:r w:rsidRPr="00E86518">
        <w:rPr>
          <w:rFonts w:cs="Arial"/>
          <w:szCs w:val="28"/>
        </w:rPr>
        <w:t>Пояснительная записка</w:t>
      </w:r>
    </w:p>
    <w:p w:rsidR="00E86518" w:rsidRPr="00E86518" w:rsidRDefault="00E86518" w:rsidP="00E86518">
      <w:pPr>
        <w:autoSpaceDE w:val="0"/>
        <w:autoSpaceDN w:val="0"/>
        <w:adjustRightInd w:val="0"/>
        <w:ind w:right="-1" w:firstLine="0"/>
        <w:jc w:val="center"/>
        <w:rPr>
          <w:szCs w:val="28"/>
        </w:rPr>
      </w:pPr>
      <w:r w:rsidRPr="00E86518">
        <w:rPr>
          <w:szCs w:val="28"/>
        </w:rPr>
        <w:t>к проекту постановления Правительства Ленинградской области</w:t>
      </w:r>
    </w:p>
    <w:p w:rsidR="00E86518" w:rsidRPr="00E86518" w:rsidRDefault="00E86518" w:rsidP="00E86518">
      <w:pPr>
        <w:autoSpaceDE w:val="0"/>
        <w:autoSpaceDN w:val="0"/>
        <w:adjustRightInd w:val="0"/>
        <w:spacing w:after="200"/>
        <w:ind w:firstLine="0"/>
        <w:jc w:val="center"/>
        <w:rPr>
          <w:rFonts w:eastAsia="Calibri"/>
          <w:szCs w:val="28"/>
          <w:lang w:eastAsia="en-US"/>
        </w:rPr>
      </w:pPr>
      <w:r w:rsidRPr="00E86518">
        <w:rPr>
          <w:rFonts w:eastAsiaTheme="minorHAnsi"/>
          <w:szCs w:val="28"/>
          <w:lang w:eastAsia="en-US"/>
        </w:rPr>
        <w:t>«</w:t>
      </w:r>
      <w:r w:rsidRPr="00E86518">
        <w:rPr>
          <w:rFonts w:eastAsia="Calibri"/>
          <w:szCs w:val="28"/>
          <w:lang w:eastAsia="en-US"/>
        </w:rPr>
        <w:t>О принятии решения о предоставлении грантов в форме субсидий социально ориентированным некоммерческим организациям и внесении изменений</w:t>
      </w:r>
      <w:r w:rsidRPr="00E86518">
        <w:rPr>
          <w:rFonts w:eastAsia="Calibri"/>
          <w:szCs w:val="28"/>
          <w:lang w:eastAsia="en-US"/>
        </w:rPr>
        <w:br/>
        <w:t xml:space="preserve"> в постановление Правительства Ленинградской области </w:t>
      </w:r>
      <w:r w:rsidRPr="00E86518">
        <w:rPr>
          <w:rFonts w:eastAsia="Calibri"/>
          <w:szCs w:val="28"/>
          <w:lang w:eastAsia="en-US"/>
        </w:rPr>
        <w:br/>
        <w:t>от 19 апреля 2021 № 203»</w:t>
      </w:r>
    </w:p>
    <w:p w:rsidR="00E86518" w:rsidRPr="00E86518" w:rsidRDefault="00E86518" w:rsidP="00E86518">
      <w:pPr>
        <w:autoSpaceDE w:val="0"/>
        <w:autoSpaceDN w:val="0"/>
        <w:adjustRightInd w:val="0"/>
        <w:ind w:right="-1" w:firstLine="0"/>
        <w:jc w:val="left"/>
        <w:rPr>
          <w:b/>
          <w:sz w:val="27"/>
          <w:szCs w:val="27"/>
        </w:rPr>
      </w:pPr>
    </w:p>
    <w:p w:rsidR="00E86518" w:rsidRPr="00E86518" w:rsidRDefault="00E86518" w:rsidP="00E86518">
      <w:pPr>
        <w:autoSpaceDE w:val="0"/>
        <w:autoSpaceDN w:val="0"/>
        <w:adjustRightInd w:val="0"/>
        <w:ind w:firstLine="0"/>
        <w:rPr>
          <w:rFonts w:eastAsia="Calibri"/>
          <w:szCs w:val="28"/>
          <w:lang w:eastAsia="en-US"/>
        </w:rPr>
      </w:pPr>
      <w:r w:rsidRPr="00E86518">
        <w:rPr>
          <w:sz w:val="27"/>
          <w:szCs w:val="27"/>
        </w:rPr>
        <w:tab/>
      </w:r>
      <w:proofErr w:type="gramStart"/>
      <w:r w:rsidRPr="00E86518">
        <w:rPr>
          <w:szCs w:val="28"/>
        </w:rPr>
        <w:t xml:space="preserve">Проект постановления Правительства Ленинградской области </w:t>
      </w:r>
      <w:r w:rsidRPr="00E86518">
        <w:rPr>
          <w:szCs w:val="28"/>
        </w:rPr>
        <w:br/>
      </w:r>
      <w:r w:rsidRPr="00E86518">
        <w:rPr>
          <w:rFonts w:eastAsia="Calibri"/>
          <w:szCs w:val="28"/>
          <w:lang w:eastAsia="en-US"/>
        </w:rPr>
        <w:t>«О принятии решения о предоставлении грантов в форме субсидий социально ориентированным некоммерческим организациям и внесении изменений</w:t>
      </w:r>
      <w:r w:rsidRPr="00E86518">
        <w:rPr>
          <w:rFonts w:eastAsia="Calibri"/>
          <w:szCs w:val="28"/>
          <w:lang w:eastAsia="en-US"/>
        </w:rPr>
        <w:br/>
        <w:t xml:space="preserve">в постановление Правительства Ленинградской области от 19 апреля 2021 № 203» </w:t>
      </w:r>
      <w:r w:rsidRPr="00E86518">
        <w:rPr>
          <w:szCs w:val="28"/>
        </w:rPr>
        <w:t>(далее – Проект постановления) разработан согласно статье 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 39 закона</w:t>
      </w:r>
      <w:proofErr w:type="gramEnd"/>
      <w:r w:rsidRPr="00E86518">
        <w:rPr>
          <w:szCs w:val="28"/>
        </w:rPr>
        <w:t xml:space="preserve"> Ленинградской области от 27.10.1994 № 6-оз «Устав Ленинградской области». Принятие указанного постановления необходимо в целях актуализации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(далее – Порядок).</w:t>
      </w:r>
    </w:p>
    <w:p w:rsidR="00E86518" w:rsidRPr="00E86518" w:rsidRDefault="00E86518" w:rsidP="00E86518">
      <w:pPr>
        <w:autoSpaceDE w:val="0"/>
        <w:autoSpaceDN w:val="0"/>
        <w:adjustRightInd w:val="0"/>
        <w:ind w:firstLine="0"/>
        <w:rPr>
          <w:szCs w:val="28"/>
        </w:rPr>
      </w:pPr>
      <w:r w:rsidRPr="00E86518">
        <w:rPr>
          <w:szCs w:val="28"/>
        </w:rPr>
        <w:tab/>
        <w:t xml:space="preserve">С 2022 года по поручению Губернатора Ленинградской области часть полномочий по предоставлению субсидий, грантов в форме субсидий социально ориентированным некоммерческим организациям (далее – СО НКО) передаются </w:t>
      </w:r>
      <w:r w:rsidRPr="00E86518">
        <w:rPr>
          <w:szCs w:val="28"/>
        </w:rPr>
        <w:br/>
        <w:t xml:space="preserve">в Комитет общественных коммуникаций Ленинградской области  (далее – Комитет) из отраслевых органов исполнительной власти Ленинградской области. Таким образом, СО НКО будут получать поддержку по принципу «одного окна». </w:t>
      </w:r>
    </w:p>
    <w:p w:rsidR="00E86518" w:rsidRPr="00E86518" w:rsidRDefault="00E86518" w:rsidP="00E86518">
      <w:pPr>
        <w:autoSpaceDE w:val="0"/>
        <w:autoSpaceDN w:val="0"/>
        <w:adjustRightInd w:val="0"/>
        <w:ind w:firstLine="0"/>
        <w:rPr>
          <w:szCs w:val="28"/>
        </w:rPr>
      </w:pPr>
      <w:r w:rsidRPr="00E86518">
        <w:rPr>
          <w:szCs w:val="28"/>
        </w:rPr>
        <w:tab/>
        <w:t>Кроме того, проектом постановления предлагается изменение вида финансовой поддержки СО НКО с субсидий на гранты в форме субсидий (Гранты Губернатора Ленинградской области). Соответствующие предложения также внесены Комитетом при формировании проекта областного бюджета Ленинградской области на 2022 года и плановый период 2023-2024 годов.</w:t>
      </w:r>
    </w:p>
    <w:p w:rsidR="00E86518" w:rsidRPr="00E86518" w:rsidRDefault="00E86518" w:rsidP="00E86518">
      <w:pPr>
        <w:autoSpaceDE w:val="0"/>
        <w:autoSpaceDN w:val="0"/>
        <w:adjustRightInd w:val="0"/>
        <w:ind w:firstLine="0"/>
        <w:rPr>
          <w:szCs w:val="28"/>
        </w:rPr>
      </w:pPr>
      <w:r w:rsidRPr="00E86518">
        <w:rPr>
          <w:szCs w:val="28"/>
        </w:rPr>
        <w:tab/>
        <w:t xml:space="preserve">Проектом постановления предлагается внесение следующих изменений </w:t>
      </w:r>
      <w:r w:rsidRPr="00E86518">
        <w:rPr>
          <w:szCs w:val="28"/>
        </w:rPr>
        <w:br/>
        <w:t>в Порядок:</w:t>
      </w:r>
    </w:p>
    <w:p w:rsidR="00E86518" w:rsidRPr="00E86518" w:rsidRDefault="00E86518" w:rsidP="00E86518">
      <w:pPr>
        <w:autoSpaceDE w:val="0"/>
        <w:autoSpaceDN w:val="0"/>
        <w:adjustRightInd w:val="0"/>
        <w:ind w:firstLine="0"/>
        <w:rPr>
          <w:szCs w:val="28"/>
        </w:rPr>
      </w:pPr>
      <w:r w:rsidRPr="00E86518">
        <w:rPr>
          <w:szCs w:val="28"/>
        </w:rPr>
        <w:tab/>
        <w:t xml:space="preserve">- дополнить список направлений проектной деятельности, по которым </w:t>
      </w:r>
      <w:r w:rsidRPr="00E86518">
        <w:rPr>
          <w:szCs w:val="28"/>
        </w:rPr>
        <w:br/>
        <w:t>СО НКО смогут подавать заявки в целях участия в конкурсном отборе на получение гранта в форме субсидии (далее – конкурсный отбор), направлением «поддержка проектов, направленных на ресурсную поддержку некоммерческих организаций</w:t>
      </w:r>
      <w:proofErr w:type="gramStart"/>
      <w:r w:rsidRPr="00E86518">
        <w:rPr>
          <w:szCs w:val="28"/>
        </w:rPr>
        <w:t xml:space="preserve">.». </w:t>
      </w:r>
      <w:r w:rsidRPr="00E86518">
        <w:rPr>
          <w:szCs w:val="28"/>
        </w:rPr>
        <w:br/>
      </w:r>
      <w:proofErr w:type="gramEnd"/>
      <w:r w:rsidRPr="00E86518">
        <w:rPr>
          <w:szCs w:val="28"/>
        </w:rPr>
        <w:t xml:space="preserve">В 2021 году проводился отдельный конкурсный отбор в целях предоставления субсидии по указанному направлению; </w:t>
      </w:r>
    </w:p>
    <w:p w:rsidR="00E86518" w:rsidRPr="00E86518" w:rsidRDefault="00E86518" w:rsidP="00E86518">
      <w:pPr>
        <w:autoSpaceDE w:val="0"/>
        <w:autoSpaceDN w:val="0"/>
        <w:adjustRightInd w:val="0"/>
        <w:ind w:firstLine="0"/>
        <w:rPr>
          <w:szCs w:val="28"/>
        </w:rPr>
      </w:pPr>
      <w:r w:rsidRPr="00E86518">
        <w:rPr>
          <w:szCs w:val="28"/>
        </w:rPr>
        <w:tab/>
      </w:r>
      <w:proofErr w:type="gramStart"/>
      <w:r w:rsidRPr="00E86518">
        <w:rPr>
          <w:szCs w:val="28"/>
        </w:rPr>
        <w:t xml:space="preserve">- внести изменения в категорию получателей гранта для того, чтобы </w:t>
      </w:r>
      <w:r w:rsidRPr="00E86518">
        <w:rPr>
          <w:szCs w:val="28"/>
        </w:rPr>
        <w:br/>
        <w:t>в конкурсном отборе смогли принимать участие только СО НКО, зарегистрированные в установленной порядке в Ленинградской области, то есть имеющие юридический адрес на территории региона.</w:t>
      </w:r>
      <w:proofErr w:type="gramEnd"/>
      <w:r w:rsidRPr="00E86518">
        <w:rPr>
          <w:szCs w:val="28"/>
        </w:rPr>
        <w:t xml:space="preserve"> Ранее субсидия могла быть предоставлена СО НКО, зарегистрированным на территории Российской Федерации. Данная норма вводится с целью развития некоммерческого сектора на территории субъекта и стимулирования создания новым СО НКО. </w:t>
      </w:r>
      <w:proofErr w:type="gramStart"/>
      <w:r w:rsidRPr="00E86518">
        <w:rPr>
          <w:szCs w:val="28"/>
        </w:rPr>
        <w:t>Согласно Рейтингу субъектов Российской Федерации по итогам реализации механизмов поддержки СО НКО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за 2020 год, опубликованному Министерством экономического развития РФ, по показателю «Количество СО НКО на 10 тыс. населения» Ленинградская область находится на 80 месте;</w:t>
      </w:r>
      <w:proofErr w:type="gramEnd"/>
    </w:p>
    <w:p w:rsidR="00E86518" w:rsidRPr="00E86518" w:rsidRDefault="00E86518" w:rsidP="00E86518">
      <w:pPr>
        <w:autoSpaceDE w:val="0"/>
        <w:autoSpaceDN w:val="0"/>
        <w:adjustRightInd w:val="0"/>
        <w:ind w:firstLine="0"/>
        <w:rPr>
          <w:szCs w:val="28"/>
        </w:rPr>
      </w:pPr>
      <w:r w:rsidRPr="00E86518">
        <w:rPr>
          <w:szCs w:val="28"/>
        </w:rPr>
        <w:tab/>
        <w:t>- изложить в новой редакции пункт 2.4 Порядка, дополнив его требованиями</w:t>
      </w:r>
      <w:r w:rsidRPr="00E86518">
        <w:rPr>
          <w:szCs w:val="28"/>
        </w:rPr>
        <w:br/>
        <w:t>к формату предоставления информации в заявке на конкурсный отбор. Это изменение предлагается внести в связи с доработкой сайта в сети «Интернет», на котором предполагается проведение конкурсного отбора 2022 года;</w:t>
      </w:r>
    </w:p>
    <w:p w:rsidR="00E86518" w:rsidRPr="00E86518" w:rsidRDefault="00E86518" w:rsidP="00E86518">
      <w:pPr>
        <w:autoSpaceDE w:val="0"/>
        <w:autoSpaceDN w:val="0"/>
        <w:adjustRightInd w:val="0"/>
        <w:ind w:firstLine="0"/>
        <w:rPr>
          <w:szCs w:val="28"/>
        </w:rPr>
      </w:pPr>
      <w:r w:rsidRPr="00E86518">
        <w:rPr>
          <w:szCs w:val="28"/>
        </w:rPr>
        <w:tab/>
        <w:t xml:space="preserve">- внести изменения в части проверки информации о соответствии СО НКО, подавшей заявку, требованиям, изложенным в пункте 2.3 Порядка, в том числе </w:t>
      </w:r>
      <w:r w:rsidRPr="00E86518">
        <w:rPr>
          <w:szCs w:val="28"/>
        </w:rPr>
        <w:br/>
        <w:t xml:space="preserve">об отсутствии неисполненной  обязанности по уплате налогов, сборов, страховых взносов, пеней, штрафов, процентов, подлежащих уплате в соответствии </w:t>
      </w:r>
      <w:r w:rsidRPr="00E86518">
        <w:rPr>
          <w:szCs w:val="28"/>
        </w:rPr>
        <w:br/>
        <w:t xml:space="preserve">с законодательством Российской Федерации о налогах и сборах. СО НКО, </w:t>
      </w:r>
      <w:proofErr w:type="gramStart"/>
      <w:r w:rsidRPr="00E86518">
        <w:rPr>
          <w:szCs w:val="28"/>
        </w:rPr>
        <w:t>у</w:t>
      </w:r>
      <w:proofErr w:type="gramEnd"/>
      <w:r w:rsidRPr="00E86518">
        <w:rPr>
          <w:szCs w:val="28"/>
        </w:rPr>
        <w:t xml:space="preserve"> которой обнаружилась такая задолженность, предлагается возможность ее погасить. </w:t>
      </w:r>
      <w:proofErr w:type="gramStart"/>
      <w:r w:rsidRPr="00E86518">
        <w:rPr>
          <w:szCs w:val="28"/>
        </w:rPr>
        <w:t>При получении Комитетом информации о таком погашении до первого заседания экспертного совета по предоставлению гранта в форме</w:t>
      </w:r>
      <w:proofErr w:type="gramEnd"/>
      <w:r w:rsidRPr="00E86518">
        <w:rPr>
          <w:szCs w:val="28"/>
        </w:rPr>
        <w:t xml:space="preserve"> субсидии, СО НКО может быть допущена до конкурсного отбора;</w:t>
      </w:r>
    </w:p>
    <w:p w:rsidR="00E86518" w:rsidRPr="00E86518" w:rsidRDefault="00E86518" w:rsidP="00E86518">
      <w:pPr>
        <w:autoSpaceDE w:val="0"/>
        <w:autoSpaceDN w:val="0"/>
        <w:adjustRightInd w:val="0"/>
        <w:ind w:firstLine="0"/>
        <w:rPr>
          <w:szCs w:val="28"/>
        </w:rPr>
      </w:pPr>
      <w:r w:rsidRPr="00E86518">
        <w:rPr>
          <w:szCs w:val="28"/>
        </w:rPr>
        <w:t xml:space="preserve"> </w:t>
      </w:r>
      <w:r w:rsidRPr="00E86518">
        <w:rPr>
          <w:szCs w:val="28"/>
        </w:rPr>
        <w:tab/>
        <w:t xml:space="preserve">- внести изменения в систему проведения конкурсного отбора проектов </w:t>
      </w:r>
      <w:r w:rsidRPr="00E86518">
        <w:rPr>
          <w:szCs w:val="28"/>
        </w:rPr>
        <w:br/>
        <w:t>СО НКО. В представленной редакции Порядка полномочие по оценке заявки участников конкурсного отбора возлагается на экспертов (каждую заявку должны оценить не менее 3 человек). Состав экспертов по каждому из направлений проектной деятельности будет определять Экспертный совет.  Кроме того, введен повышающий коэффициент 1,1 для определения итогового балла заявки для участников отбора, которые признаны исполнителями общественно полезных услуг и внесены в соответствующий реестр;</w:t>
      </w:r>
    </w:p>
    <w:p w:rsidR="00E86518" w:rsidRPr="00E86518" w:rsidRDefault="00E86518" w:rsidP="00E86518">
      <w:pPr>
        <w:widowControl w:val="0"/>
        <w:autoSpaceDE w:val="0"/>
        <w:autoSpaceDN w:val="0"/>
        <w:ind w:firstLine="708"/>
        <w:rPr>
          <w:szCs w:val="28"/>
        </w:rPr>
      </w:pPr>
      <w:r w:rsidRPr="00E86518">
        <w:rPr>
          <w:szCs w:val="28"/>
        </w:rPr>
        <w:t>- внести изменения в перечень критериев конкурсного отбора. Введены новые критерии: «Логичность и связность календарного плана проекта» вместо «Характеристика календарного плана», «Реалистичность бюджета проекта и обоснованность планируемых расходов» вместо «Ожидаемые результаты реализации проекта»;</w:t>
      </w:r>
    </w:p>
    <w:p w:rsidR="00E86518" w:rsidRPr="00E86518" w:rsidRDefault="00E86518" w:rsidP="00E86518">
      <w:pPr>
        <w:autoSpaceDE w:val="0"/>
        <w:autoSpaceDN w:val="0"/>
        <w:adjustRightInd w:val="0"/>
        <w:ind w:firstLine="540"/>
        <w:rPr>
          <w:szCs w:val="28"/>
        </w:rPr>
      </w:pPr>
      <w:r w:rsidRPr="00E86518">
        <w:rPr>
          <w:szCs w:val="28"/>
        </w:rPr>
        <w:tab/>
        <w:t xml:space="preserve">- внести изменения в части увеличения максимального размера запрашиваемого гранта для направлений </w:t>
      </w:r>
      <w:r w:rsidRPr="00E86518">
        <w:rPr>
          <w:rFonts w:eastAsiaTheme="minorHAnsi"/>
          <w:szCs w:val="28"/>
          <w:lang w:eastAsia="en-US"/>
        </w:rPr>
        <w:t>социальное обслуживание, социальная поддержка и защита граждан; поддержка семьи, материнства, отцовства и детства</w:t>
      </w:r>
      <w:r w:rsidRPr="00E86518">
        <w:rPr>
          <w:rFonts w:ascii="Arial" w:eastAsiaTheme="minorHAnsi" w:hAnsi="Arial" w:cs="Arial"/>
          <w:sz w:val="20"/>
          <w:lang w:eastAsia="en-US"/>
        </w:rPr>
        <w:t xml:space="preserve"> </w:t>
      </w:r>
      <w:r w:rsidRPr="00E86518">
        <w:rPr>
          <w:rFonts w:ascii="Arial" w:eastAsiaTheme="minorHAnsi" w:hAnsi="Arial" w:cs="Arial"/>
          <w:sz w:val="20"/>
          <w:lang w:eastAsia="en-US"/>
        </w:rPr>
        <w:br/>
      </w:r>
      <w:r w:rsidRPr="00E86518">
        <w:rPr>
          <w:szCs w:val="28"/>
        </w:rPr>
        <w:t xml:space="preserve">до 15 </w:t>
      </w:r>
      <w:proofErr w:type="gramStart"/>
      <w:r w:rsidRPr="00E86518">
        <w:rPr>
          <w:szCs w:val="28"/>
        </w:rPr>
        <w:t>млн</w:t>
      </w:r>
      <w:proofErr w:type="gramEnd"/>
      <w:r w:rsidRPr="00E86518">
        <w:rPr>
          <w:szCs w:val="28"/>
        </w:rPr>
        <w:t xml:space="preserve"> рублей. На гранты в форме субсидий СО НКО в проекте Областного бюджета Ленинградской области на 2022 год и плановый период 2023 и 2024 годов на 2022 год предусмотрено 127,1 </w:t>
      </w:r>
      <w:proofErr w:type="gramStart"/>
      <w:r w:rsidRPr="00E86518">
        <w:rPr>
          <w:szCs w:val="28"/>
        </w:rPr>
        <w:t>млн</w:t>
      </w:r>
      <w:proofErr w:type="gramEnd"/>
      <w:r w:rsidRPr="00E86518">
        <w:rPr>
          <w:szCs w:val="28"/>
        </w:rPr>
        <w:t xml:space="preserve"> рублей. Тогда как в 2021 году данная статья расходов предусматривала 28,5 </w:t>
      </w:r>
      <w:proofErr w:type="gramStart"/>
      <w:r w:rsidRPr="00E86518">
        <w:rPr>
          <w:szCs w:val="28"/>
        </w:rPr>
        <w:t>млн</w:t>
      </w:r>
      <w:proofErr w:type="gramEnd"/>
      <w:r w:rsidRPr="00E86518">
        <w:rPr>
          <w:szCs w:val="28"/>
        </w:rPr>
        <w:t xml:space="preserve"> рублей. Увеличение количества ассигнований связано с передачей полномочий по предоставлению субсидий (грантов в форме субсидий) из отраслевых органов исполнительной власти  Ленинградской области </w:t>
      </w:r>
      <w:r w:rsidRPr="00E86518">
        <w:rPr>
          <w:szCs w:val="28"/>
        </w:rPr>
        <w:br/>
        <w:t xml:space="preserve">в Комитет, в том числе от комитета по социальной защите населения Ленинградской области в Комитет  - 61,8 </w:t>
      </w:r>
      <w:proofErr w:type="gramStart"/>
      <w:r w:rsidRPr="00E86518">
        <w:rPr>
          <w:szCs w:val="28"/>
        </w:rPr>
        <w:t>млн</w:t>
      </w:r>
      <w:proofErr w:type="gramEnd"/>
      <w:r w:rsidRPr="00E86518">
        <w:rPr>
          <w:szCs w:val="28"/>
        </w:rPr>
        <w:t xml:space="preserve"> рублей.</w:t>
      </w:r>
    </w:p>
    <w:p w:rsidR="00E86518" w:rsidRPr="00E86518" w:rsidRDefault="00E86518" w:rsidP="00E86518">
      <w:pPr>
        <w:autoSpaceDE w:val="0"/>
        <w:autoSpaceDN w:val="0"/>
        <w:adjustRightInd w:val="0"/>
        <w:ind w:firstLine="540"/>
        <w:rPr>
          <w:rFonts w:ascii="Arial" w:eastAsiaTheme="minorHAnsi" w:hAnsi="Arial" w:cs="Arial"/>
          <w:sz w:val="20"/>
          <w:lang w:eastAsia="en-US"/>
        </w:rPr>
      </w:pPr>
      <w:r w:rsidRPr="00E86518">
        <w:rPr>
          <w:szCs w:val="28"/>
        </w:rPr>
        <w:t xml:space="preserve">СО НКО смогут реализовывать более масштабные проекты на территории региона, что позволит увеличить роль некоммерческого сектора в реализации социальной политики региона; </w:t>
      </w:r>
    </w:p>
    <w:p w:rsidR="00E86518" w:rsidRPr="00E86518" w:rsidRDefault="00E86518" w:rsidP="00E86518">
      <w:pPr>
        <w:autoSpaceDE w:val="0"/>
        <w:autoSpaceDN w:val="0"/>
        <w:adjustRightInd w:val="0"/>
        <w:ind w:firstLine="0"/>
        <w:rPr>
          <w:szCs w:val="28"/>
        </w:rPr>
      </w:pPr>
      <w:r w:rsidRPr="00E86518">
        <w:rPr>
          <w:szCs w:val="28"/>
        </w:rPr>
        <w:tab/>
        <w:t>- внести изменения в приложение 1 к Порядку (Положение об экспертном совете). Это необходимо в связи с изменением системы оценки проектов, из списка полномочий членов экспертного совета исключено полномочие по оценке заявок в соответствии с Приложением 2 к Порядку (Методическое рекомендации по оценке заявок). Данное полномочие возлагается на экспертов конкурсного отбора;</w:t>
      </w:r>
    </w:p>
    <w:p w:rsidR="00E86518" w:rsidRPr="00E86518" w:rsidRDefault="00E86518" w:rsidP="00E86518">
      <w:pPr>
        <w:autoSpaceDE w:val="0"/>
        <w:autoSpaceDN w:val="0"/>
        <w:adjustRightInd w:val="0"/>
        <w:ind w:firstLine="0"/>
        <w:rPr>
          <w:szCs w:val="28"/>
        </w:rPr>
      </w:pPr>
      <w:r w:rsidRPr="00E86518">
        <w:rPr>
          <w:szCs w:val="28"/>
        </w:rPr>
        <w:tab/>
        <w:t xml:space="preserve">- приложение 2 к Порядку (Методическое рекомендации по оценке заявок) предлагается изложить в новой редакции, дополнив таблицей «Коэффициенты значимости критериев оценки заявок». Это необходимо для того, чтобы система оценки была наиболее эффективна ввиду увеличения максимального размера запрашиваемого гранта до 15 </w:t>
      </w:r>
      <w:proofErr w:type="gramStart"/>
      <w:r w:rsidRPr="00E86518">
        <w:rPr>
          <w:szCs w:val="28"/>
        </w:rPr>
        <w:t>млн</w:t>
      </w:r>
      <w:proofErr w:type="gramEnd"/>
      <w:r w:rsidRPr="00E86518">
        <w:rPr>
          <w:szCs w:val="28"/>
        </w:rPr>
        <w:t xml:space="preserve"> рублей для отдельных направлений. Кроме того, внесены изменения таблицу «</w:t>
      </w:r>
      <w:r w:rsidRPr="00E86518">
        <w:rPr>
          <w:rFonts w:eastAsiaTheme="minorHAnsi"/>
          <w:szCs w:val="28"/>
          <w:lang w:eastAsia="en-US"/>
        </w:rPr>
        <w:t>Рекомендуемый подход к определению оценки</w:t>
      </w:r>
      <w:r w:rsidRPr="00E86518">
        <w:rPr>
          <w:szCs w:val="28"/>
        </w:rPr>
        <w:t xml:space="preserve">» </w:t>
      </w:r>
      <w:r w:rsidRPr="00E86518">
        <w:rPr>
          <w:szCs w:val="28"/>
        </w:rPr>
        <w:br/>
        <w:t>в связи с введением новых критериев оценки заявки на конкурсном отборе.</w:t>
      </w:r>
    </w:p>
    <w:p w:rsidR="00E86518" w:rsidRPr="00E86518" w:rsidRDefault="00E86518" w:rsidP="00E86518">
      <w:pPr>
        <w:autoSpaceDE w:val="0"/>
        <w:autoSpaceDN w:val="0"/>
        <w:adjustRightInd w:val="0"/>
        <w:ind w:firstLine="567"/>
        <w:rPr>
          <w:szCs w:val="28"/>
        </w:rPr>
      </w:pPr>
      <w:r w:rsidRPr="00E86518">
        <w:rPr>
          <w:szCs w:val="28"/>
        </w:rPr>
        <w:t xml:space="preserve">Проект постановления не требует проведения оценки регулирующего воздействия, так как не затрагивает вопросы осуществления предпринимательской </w:t>
      </w:r>
      <w:r w:rsidRPr="00E86518">
        <w:rPr>
          <w:szCs w:val="28"/>
        </w:rPr>
        <w:br/>
        <w:t>и инвестиционной деятельности.</w:t>
      </w:r>
    </w:p>
    <w:p w:rsidR="00E86518" w:rsidRPr="00E86518" w:rsidRDefault="00E86518" w:rsidP="00E86518">
      <w:pPr>
        <w:autoSpaceDE w:val="0"/>
        <w:autoSpaceDN w:val="0"/>
        <w:adjustRightInd w:val="0"/>
        <w:ind w:firstLine="0"/>
        <w:rPr>
          <w:szCs w:val="28"/>
        </w:rPr>
      </w:pPr>
    </w:p>
    <w:p w:rsidR="00E86518" w:rsidRPr="00E86518" w:rsidRDefault="00E86518" w:rsidP="00E86518">
      <w:pPr>
        <w:ind w:right="-1" w:firstLine="0"/>
        <w:rPr>
          <w:szCs w:val="28"/>
        </w:rPr>
      </w:pPr>
    </w:p>
    <w:p w:rsidR="00E86518" w:rsidRPr="00E86518" w:rsidRDefault="00E86518" w:rsidP="00E86518">
      <w:pPr>
        <w:ind w:right="-1" w:firstLine="0"/>
        <w:rPr>
          <w:szCs w:val="28"/>
        </w:rPr>
      </w:pPr>
      <w:r w:rsidRPr="00E86518">
        <w:rPr>
          <w:szCs w:val="28"/>
        </w:rPr>
        <w:t xml:space="preserve">Председатель Комитета </w:t>
      </w:r>
    </w:p>
    <w:p w:rsidR="00E86518" w:rsidRPr="00E86518" w:rsidRDefault="00E86518" w:rsidP="00E86518">
      <w:pPr>
        <w:ind w:right="-1" w:firstLine="0"/>
        <w:rPr>
          <w:szCs w:val="28"/>
        </w:rPr>
      </w:pPr>
      <w:r w:rsidRPr="00E86518">
        <w:rPr>
          <w:szCs w:val="28"/>
        </w:rPr>
        <w:t xml:space="preserve">общественных коммуникаций  </w:t>
      </w:r>
    </w:p>
    <w:p w:rsidR="00E86518" w:rsidRPr="00E86518" w:rsidRDefault="00E86518" w:rsidP="00E86518">
      <w:pPr>
        <w:ind w:right="-1" w:firstLine="0"/>
        <w:jc w:val="left"/>
        <w:rPr>
          <w:szCs w:val="28"/>
        </w:rPr>
      </w:pPr>
      <w:r w:rsidRPr="00E86518">
        <w:rPr>
          <w:szCs w:val="28"/>
        </w:rPr>
        <w:t xml:space="preserve">Ленинградской области                                             </w:t>
      </w:r>
      <w:r>
        <w:rPr>
          <w:szCs w:val="28"/>
        </w:rPr>
        <w:t xml:space="preserve">              </w:t>
      </w:r>
      <w:bookmarkStart w:id="2" w:name="_GoBack"/>
      <w:bookmarkEnd w:id="2"/>
      <w:r>
        <w:rPr>
          <w:szCs w:val="28"/>
        </w:rPr>
        <w:t xml:space="preserve">               </w:t>
      </w:r>
      <w:r w:rsidRPr="00E86518">
        <w:rPr>
          <w:szCs w:val="28"/>
        </w:rPr>
        <w:t xml:space="preserve">    Е.Е.</w:t>
      </w:r>
      <w:r>
        <w:rPr>
          <w:szCs w:val="28"/>
        </w:rPr>
        <w:t xml:space="preserve"> </w:t>
      </w:r>
      <w:proofErr w:type="spellStart"/>
      <w:r w:rsidRPr="00E86518">
        <w:rPr>
          <w:szCs w:val="28"/>
        </w:rPr>
        <w:t>Путронен</w:t>
      </w:r>
      <w:proofErr w:type="spellEnd"/>
    </w:p>
    <w:p w:rsidR="00823972" w:rsidRDefault="00823972" w:rsidP="00F3346C">
      <w:pPr>
        <w:widowControl w:val="0"/>
        <w:autoSpaceDE w:val="0"/>
        <w:autoSpaceDN w:val="0"/>
        <w:ind w:firstLine="567"/>
        <w:rPr>
          <w:szCs w:val="28"/>
        </w:rPr>
      </w:pPr>
    </w:p>
    <w:sectPr w:rsidR="00823972" w:rsidSect="00B12131">
      <w:headerReference w:type="even" r:id="rId15"/>
      <w:headerReference w:type="default" r:id="rId16"/>
      <w:pgSz w:w="11907" w:h="16840" w:code="9"/>
      <w:pgMar w:top="1134" w:right="708" w:bottom="993"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35" w:rsidRDefault="00105635">
      <w:r>
        <w:separator/>
      </w:r>
    </w:p>
  </w:endnote>
  <w:endnote w:type="continuationSeparator" w:id="0">
    <w:p w:rsidR="00105635" w:rsidRDefault="0010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35" w:rsidRDefault="00105635">
      <w:r>
        <w:separator/>
      </w:r>
    </w:p>
  </w:footnote>
  <w:footnote w:type="continuationSeparator" w:id="0">
    <w:p w:rsidR="00105635" w:rsidRDefault="00105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41" w:rsidRDefault="009E624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6241" w:rsidRDefault="009E6241">
    <w:pPr>
      <w:pStyle w:val="a5"/>
    </w:pPr>
  </w:p>
  <w:p w:rsidR="009E6241" w:rsidRDefault="009E62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41" w:rsidRDefault="009E624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86518">
      <w:rPr>
        <w:rStyle w:val="a8"/>
        <w:noProof/>
      </w:rPr>
      <w:t>2</w:t>
    </w:r>
    <w:r>
      <w:rPr>
        <w:rStyle w:val="a8"/>
      </w:rPr>
      <w:fldChar w:fldCharType="end"/>
    </w:r>
  </w:p>
  <w:p w:rsidR="009E6241" w:rsidRDefault="009E6241" w:rsidP="007D6F9D">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8"/>
    <w:multiLevelType w:val="singleLevel"/>
    <w:tmpl w:val="12C08DAA"/>
    <w:lvl w:ilvl="0">
      <w:start w:val="1"/>
      <w:numFmt w:val="decimal"/>
      <w:pStyle w:val="a"/>
      <w:lvlText w:val="%1."/>
      <w:lvlJc w:val="left"/>
      <w:pPr>
        <w:tabs>
          <w:tab w:val="num" w:pos="360"/>
        </w:tabs>
        <w:ind w:left="360" w:hanging="360"/>
      </w:pPr>
    </w:lvl>
  </w:abstractNum>
  <w:abstractNum w:abstractNumId="6">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7">
    <w:nsid w:val="063D03A2"/>
    <w:multiLevelType w:val="multilevel"/>
    <w:tmpl w:val="F5CE8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587C60"/>
    <w:multiLevelType w:val="multilevel"/>
    <w:tmpl w:val="E3527A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86B30FF"/>
    <w:multiLevelType w:val="multilevel"/>
    <w:tmpl w:val="A39644EE"/>
    <w:lvl w:ilvl="0">
      <w:start w:val="4"/>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3F66657"/>
    <w:multiLevelType w:val="multilevel"/>
    <w:tmpl w:val="1C2411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70004BE"/>
    <w:multiLevelType w:val="multilevel"/>
    <w:tmpl w:val="4A0E5A9C"/>
    <w:lvl w:ilvl="0">
      <w:start w:val="2"/>
      <w:numFmt w:val="decimal"/>
      <w:lvlText w:val="%1."/>
      <w:lvlJc w:val="left"/>
      <w:pPr>
        <w:ind w:left="600" w:hanging="600"/>
      </w:pPr>
      <w:rPr>
        <w:rFonts w:ascii="Times New Roman" w:hAnsi="Times New Roman" w:cs="Times New Roman" w:hint="default"/>
      </w:rPr>
    </w:lvl>
    <w:lvl w:ilvl="1">
      <w:start w:val="19"/>
      <w:numFmt w:val="decimal"/>
      <w:lvlText w:val="%1.%2."/>
      <w:lvlJc w:val="left"/>
      <w:pPr>
        <w:ind w:left="2160" w:hanging="720"/>
      </w:pPr>
      <w:rPr>
        <w:rFonts w:ascii="Times New Roman" w:hAnsi="Times New Roman" w:cs="Times New Roman" w:hint="default"/>
      </w:rPr>
    </w:lvl>
    <w:lvl w:ilvl="2">
      <w:start w:val="1"/>
      <w:numFmt w:val="decimal"/>
      <w:lvlText w:val="%1.%2.%3."/>
      <w:lvlJc w:val="left"/>
      <w:pPr>
        <w:ind w:left="3600" w:hanging="720"/>
      </w:pPr>
      <w:rPr>
        <w:rFonts w:ascii="Times New Roman" w:hAnsi="Times New Roman" w:cs="Times New Roman" w:hint="default"/>
      </w:rPr>
    </w:lvl>
    <w:lvl w:ilvl="3">
      <w:start w:val="1"/>
      <w:numFmt w:val="decimal"/>
      <w:lvlText w:val="%1.%2.%3.%4."/>
      <w:lvlJc w:val="left"/>
      <w:pPr>
        <w:ind w:left="5400" w:hanging="1080"/>
      </w:pPr>
      <w:rPr>
        <w:rFonts w:ascii="Times New Roman" w:hAnsi="Times New Roman" w:cs="Times New Roman" w:hint="default"/>
      </w:rPr>
    </w:lvl>
    <w:lvl w:ilvl="4">
      <w:start w:val="1"/>
      <w:numFmt w:val="decimal"/>
      <w:lvlText w:val="%1.%2.%3.%4.%5."/>
      <w:lvlJc w:val="left"/>
      <w:pPr>
        <w:ind w:left="7200" w:hanging="1440"/>
      </w:pPr>
      <w:rPr>
        <w:rFonts w:ascii="Times New Roman" w:hAnsi="Times New Roman" w:cs="Times New Roman" w:hint="default"/>
      </w:rPr>
    </w:lvl>
    <w:lvl w:ilvl="5">
      <w:start w:val="1"/>
      <w:numFmt w:val="decimal"/>
      <w:lvlText w:val="%1.%2.%3.%4.%5.%6."/>
      <w:lvlJc w:val="left"/>
      <w:pPr>
        <w:ind w:left="8640" w:hanging="1440"/>
      </w:pPr>
      <w:rPr>
        <w:rFonts w:ascii="Times New Roman" w:hAnsi="Times New Roman" w:cs="Times New Roman" w:hint="default"/>
      </w:rPr>
    </w:lvl>
    <w:lvl w:ilvl="6">
      <w:start w:val="1"/>
      <w:numFmt w:val="decimal"/>
      <w:lvlText w:val="%1.%2.%3.%4.%5.%6.%7."/>
      <w:lvlJc w:val="left"/>
      <w:pPr>
        <w:ind w:left="10440" w:hanging="1800"/>
      </w:pPr>
      <w:rPr>
        <w:rFonts w:ascii="Times New Roman" w:hAnsi="Times New Roman" w:cs="Times New Roman" w:hint="default"/>
      </w:rPr>
    </w:lvl>
    <w:lvl w:ilvl="7">
      <w:start w:val="1"/>
      <w:numFmt w:val="decimal"/>
      <w:lvlText w:val="%1.%2.%3.%4.%5.%6.%7.%8."/>
      <w:lvlJc w:val="left"/>
      <w:pPr>
        <w:ind w:left="12240" w:hanging="2160"/>
      </w:pPr>
      <w:rPr>
        <w:rFonts w:ascii="Times New Roman" w:hAnsi="Times New Roman" w:cs="Times New Roman" w:hint="default"/>
      </w:rPr>
    </w:lvl>
    <w:lvl w:ilvl="8">
      <w:start w:val="1"/>
      <w:numFmt w:val="decimal"/>
      <w:lvlText w:val="%1.%2.%3.%4.%5.%6.%7.%8.%9."/>
      <w:lvlJc w:val="left"/>
      <w:pPr>
        <w:ind w:left="13680" w:hanging="2160"/>
      </w:pPr>
      <w:rPr>
        <w:rFonts w:ascii="Times New Roman" w:hAnsi="Times New Roman" w:cs="Times New Roman" w:hint="default"/>
      </w:rPr>
    </w:lvl>
  </w:abstractNum>
  <w:abstractNum w:abstractNumId="12">
    <w:nsid w:val="700E1BD9"/>
    <w:multiLevelType w:val="multilevel"/>
    <w:tmpl w:val="9EDCE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C91930"/>
    <w:multiLevelType w:val="hybridMultilevel"/>
    <w:tmpl w:val="CFB4D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14F50"/>
    <w:multiLevelType w:val="hybridMultilevel"/>
    <w:tmpl w:val="0D526196"/>
    <w:lvl w:ilvl="0" w:tplc="149E4C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 w:numId="8">
    <w:abstractNumId w:val="12"/>
  </w:num>
  <w:num w:numId="9">
    <w:abstractNumId w:val="7"/>
  </w:num>
  <w:num w:numId="10">
    <w:abstractNumId w:val="10"/>
  </w:num>
  <w:num w:numId="11">
    <w:abstractNumId w:val="11"/>
  </w:num>
  <w:num w:numId="12">
    <w:abstractNumId w:val="13"/>
  </w:num>
  <w:num w:numId="13">
    <w:abstractNumId w:val="8"/>
  </w:num>
  <w:num w:numId="14">
    <w:abstractNumId w:val="9"/>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04e79bb-9f2a-4df1-a8db-d957c8e0eaa9"/>
  </w:docVars>
  <w:rsids>
    <w:rsidRoot w:val="00E50C37"/>
    <w:rsid w:val="00000640"/>
    <w:rsid w:val="000030B1"/>
    <w:rsid w:val="00004172"/>
    <w:rsid w:val="000045AD"/>
    <w:rsid w:val="00006CB4"/>
    <w:rsid w:val="00007444"/>
    <w:rsid w:val="000075F6"/>
    <w:rsid w:val="0000777A"/>
    <w:rsid w:val="000121FA"/>
    <w:rsid w:val="00013961"/>
    <w:rsid w:val="000143D2"/>
    <w:rsid w:val="00014412"/>
    <w:rsid w:val="00015727"/>
    <w:rsid w:val="000158D0"/>
    <w:rsid w:val="000200EA"/>
    <w:rsid w:val="00021500"/>
    <w:rsid w:val="00023D5B"/>
    <w:rsid w:val="00024726"/>
    <w:rsid w:val="00024F52"/>
    <w:rsid w:val="00033430"/>
    <w:rsid w:val="00033762"/>
    <w:rsid w:val="00034372"/>
    <w:rsid w:val="000343B5"/>
    <w:rsid w:val="0003448B"/>
    <w:rsid w:val="000359DE"/>
    <w:rsid w:val="00036125"/>
    <w:rsid w:val="000374C5"/>
    <w:rsid w:val="00037CB0"/>
    <w:rsid w:val="00044218"/>
    <w:rsid w:val="0004453C"/>
    <w:rsid w:val="00046374"/>
    <w:rsid w:val="0004747C"/>
    <w:rsid w:val="000475AF"/>
    <w:rsid w:val="00047811"/>
    <w:rsid w:val="00047826"/>
    <w:rsid w:val="00051111"/>
    <w:rsid w:val="000522CB"/>
    <w:rsid w:val="00052F8E"/>
    <w:rsid w:val="00053418"/>
    <w:rsid w:val="00053476"/>
    <w:rsid w:val="000535BD"/>
    <w:rsid w:val="00053E70"/>
    <w:rsid w:val="00054721"/>
    <w:rsid w:val="0005623B"/>
    <w:rsid w:val="000609D9"/>
    <w:rsid w:val="00060E63"/>
    <w:rsid w:val="00062BC5"/>
    <w:rsid w:val="000649F5"/>
    <w:rsid w:val="00064AC4"/>
    <w:rsid w:val="0006579E"/>
    <w:rsid w:val="0006682D"/>
    <w:rsid w:val="00070BA1"/>
    <w:rsid w:val="00071F34"/>
    <w:rsid w:val="000721F0"/>
    <w:rsid w:val="0007491D"/>
    <w:rsid w:val="00075767"/>
    <w:rsid w:val="00075B49"/>
    <w:rsid w:val="00077D3F"/>
    <w:rsid w:val="000819BA"/>
    <w:rsid w:val="00081D03"/>
    <w:rsid w:val="000824DE"/>
    <w:rsid w:val="000829FA"/>
    <w:rsid w:val="000838C7"/>
    <w:rsid w:val="00083ECF"/>
    <w:rsid w:val="00085A52"/>
    <w:rsid w:val="00086344"/>
    <w:rsid w:val="00086F83"/>
    <w:rsid w:val="00087D99"/>
    <w:rsid w:val="000929DC"/>
    <w:rsid w:val="00093EA4"/>
    <w:rsid w:val="000952B2"/>
    <w:rsid w:val="000968FC"/>
    <w:rsid w:val="00096C4C"/>
    <w:rsid w:val="00096E8A"/>
    <w:rsid w:val="000A07E9"/>
    <w:rsid w:val="000A2ABA"/>
    <w:rsid w:val="000A33D9"/>
    <w:rsid w:val="000A6E34"/>
    <w:rsid w:val="000A6E98"/>
    <w:rsid w:val="000A6EEB"/>
    <w:rsid w:val="000A6F8E"/>
    <w:rsid w:val="000A6FB4"/>
    <w:rsid w:val="000A7A4A"/>
    <w:rsid w:val="000A7AB1"/>
    <w:rsid w:val="000A7D4E"/>
    <w:rsid w:val="000B2478"/>
    <w:rsid w:val="000B3D8B"/>
    <w:rsid w:val="000C0B04"/>
    <w:rsid w:val="000C2625"/>
    <w:rsid w:val="000C2DC3"/>
    <w:rsid w:val="000D068A"/>
    <w:rsid w:val="000D2FF6"/>
    <w:rsid w:val="000D349F"/>
    <w:rsid w:val="000D5134"/>
    <w:rsid w:val="000D6F4B"/>
    <w:rsid w:val="000D7B48"/>
    <w:rsid w:val="000E1079"/>
    <w:rsid w:val="000E7568"/>
    <w:rsid w:val="000F0089"/>
    <w:rsid w:val="000F0094"/>
    <w:rsid w:val="000F0163"/>
    <w:rsid w:val="000F08AD"/>
    <w:rsid w:val="000F47C3"/>
    <w:rsid w:val="000F6C7F"/>
    <w:rsid w:val="000F7566"/>
    <w:rsid w:val="00100C1E"/>
    <w:rsid w:val="00101600"/>
    <w:rsid w:val="0010242E"/>
    <w:rsid w:val="00103ACB"/>
    <w:rsid w:val="001041F4"/>
    <w:rsid w:val="00104292"/>
    <w:rsid w:val="00104EA2"/>
    <w:rsid w:val="00105475"/>
    <w:rsid w:val="00105635"/>
    <w:rsid w:val="00106329"/>
    <w:rsid w:val="00107003"/>
    <w:rsid w:val="00110664"/>
    <w:rsid w:val="00112924"/>
    <w:rsid w:val="00112AB5"/>
    <w:rsid w:val="001149F9"/>
    <w:rsid w:val="0011525D"/>
    <w:rsid w:val="00115BA5"/>
    <w:rsid w:val="0011649B"/>
    <w:rsid w:val="00116998"/>
    <w:rsid w:val="00124127"/>
    <w:rsid w:val="00124191"/>
    <w:rsid w:val="00125672"/>
    <w:rsid w:val="00126079"/>
    <w:rsid w:val="00126688"/>
    <w:rsid w:val="001267A4"/>
    <w:rsid w:val="00126A7A"/>
    <w:rsid w:val="00135046"/>
    <w:rsid w:val="0013504F"/>
    <w:rsid w:val="0013510E"/>
    <w:rsid w:val="00135510"/>
    <w:rsid w:val="00135D8E"/>
    <w:rsid w:val="001366A7"/>
    <w:rsid w:val="00137711"/>
    <w:rsid w:val="00140B79"/>
    <w:rsid w:val="001411DB"/>
    <w:rsid w:val="0014554B"/>
    <w:rsid w:val="00146D50"/>
    <w:rsid w:val="0015024C"/>
    <w:rsid w:val="0015157F"/>
    <w:rsid w:val="0015227D"/>
    <w:rsid w:val="0015276F"/>
    <w:rsid w:val="00153CF8"/>
    <w:rsid w:val="00154B1C"/>
    <w:rsid w:val="00154D39"/>
    <w:rsid w:val="00156996"/>
    <w:rsid w:val="00160151"/>
    <w:rsid w:val="00160215"/>
    <w:rsid w:val="0016039C"/>
    <w:rsid w:val="0016203A"/>
    <w:rsid w:val="00163300"/>
    <w:rsid w:val="00164AC6"/>
    <w:rsid w:val="00164DDB"/>
    <w:rsid w:val="0016782E"/>
    <w:rsid w:val="00170493"/>
    <w:rsid w:val="00171271"/>
    <w:rsid w:val="00171DD4"/>
    <w:rsid w:val="001724E6"/>
    <w:rsid w:val="001733E9"/>
    <w:rsid w:val="0017344E"/>
    <w:rsid w:val="00174077"/>
    <w:rsid w:val="001741BF"/>
    <w:rsid w:val="00174A3E"/>
    <w:rsid w:val="001751C1"/>
    <w:rsid w:val="00175C99"/>
    <w:rsid w:val="00176FD4"/>
    <w:rsid w:val="0017715F"/>
    <w:rsid w:val="00177C1E"/>
    <w:rsid w:val="001805FA"/>
    <w:rsid w:val="00180D45"/>
    <w:rsid w:val="00180DA4"/>
    <w:rsid w:val="00182EFB"/>
    <w:rsid w:val="00184983"/>
    <w:rsid w:val="001863B9"/>
    <w:rsid w:val="001911A8"/>
    <w:rsid w:val="00191974"/>
    <w:rsid w:val="001920EF"/>
    <w:rsid w:val="001941EC"/>
    <w:rsid w:val="00195226"/>
    <w:rsid w:val="00195E84"/>
    <w:rsid w:val="00196D34"/>
    <w:rsid w:val="0019771C"/>
    <w:rsid w:val="001A03FE"/>
    <w:rsid w:val="001A1390"/>
    <w:rsid w:val="001A14CC"/>
    <w:rsid w:val="001A1543"/>
    <w:rsid w:val="001A2914"/>
    <w:rsid w:val="001A349E"/>
    <w:rsid w:val="001A4D08"/>
    <w:rsid w:val="001A5FAC"/>
    <w:rsid w:val="001A6130"/>
    <w:rsid w:val="001B0049"/>
    <w:rsid w:val="001B0306"/>
    <w:rsid w:val="001B0D5C"/>
    <w:rsid w:val="001B11BB"/>
    <w:rsid w:val="001B4526"/>
    <w:rsid w:val="001B4B48"/>
    <w:rsid w:val="001B4F78"/>
    <w:rsid w:val="001B65BE"/>
    <w:rsid w:val="001C10EC"/>
    <w:rsid w:val="001C1EF3"/>
    <w:rsid w:val="001C37EF"/>
    <w:rsid w:val="001C3A17"/>
    <w:rsid w:val="001C599D"/>
    <w:rsid w:val="001C5CD4"/>
    <w:rsid w:val="001C67E6"/>
    <w:rsid w:val="001C6CB8"/>
    <w:rsid w:val="001C7360"/>
    <w:rsid w:val="001D0DE0"/>
    <w:rsid w:val="001D41E2"/>
    <w:rsid w:val="001D4E69"/>
    <w:rsid w:val="001D6136"/>
    <w:rsid w:val="001D7787"/>
    <w:rsid w:val="001E0A5B"/>
    <w:rsid w:val="001E13B3"/>
    <w:rsid w:val="001E27C4"/>
    <w:rsid w:val="001E28B1"/>
    <w:rsid w:val="001E43DE"/>
    <w:rsid w:val="001E644F"/>
    <w:rsid w:val="001F09D3"/>
    <w:rsid w:val="001F116F"/>
    <w:rsid w:val="001F281E"/>
    <w:rsid w:val="001F2A47"/>
    <w:rsid w:val="001F2A67"/>
    <w:rsid w:val="001F346D"/>
    <w:rsid w:val="001F3C45"/>
    <w:rsid w:val="001F46BC"/>
    <w:rsid w:val="001F4955"/>
    <w:rsid w:val="001F4AED"/>
    <w:rsid w:val="001F4F80"/>
    <w:rsid w:val="001F5820"/>
    <w:rsid w:val="001F6D15"/>
    <w:rsid w:val="001F7360"/>
    <w:rsid w:val="002021F6"/>
    <w:rsid w:val="0020302D"/>
    <w:rsid w:val="002045FE"/>
    <w:rsid w:val="00206988"/>
    <w:rsid w:val="00206DE6"/>
    <w:rsid w:val="00211401"/>
    <w:rsid w:val="002124E5"/>
    <w:rsid w:val="002167C6"/>
    <w:rsid w:val="00216C73"/>
    <w:rsid w:val="00220481"/>
    <w:rsid w:val="00221368"/>
    <w:rsid w:val="002213F9"/>
    <w:rsid w:val="00221D2C"/>
    <w:rsid w:val="00221F21"/>
    <w:rsid w:val="00224233"/>
    <w:rsid w:val="00230123"/>
    <w:rsid w:val="00230988"/>
    <w:rsid w:val="00234342"/>
    <w:rsid w:val="002354A8"/>
    <w:rsid w:val="00235F51"/>
    <w:rsid w:val="00237D91"/>
    <w:rsid w:val="002407DD"/>
    <w:rsid w:val="00241C6C"/>
    <w:rsid w:val="00242A4E"/>
    <w:rsid w:val="00242CB7"/>
    <w:rsid w:val="00243200"/>
    <w:rsid w:val="00243F7E"/>
    <w:rsid w:val="0024405C"/>
    <w:rsid w:val="00244EEF"/>
    <w:rsid w:val="002469D7"/>
    <w:rsid w:val="00247480"/>
    <w:rsid w:val="00247839"/>
    <w:rsid w:val="0025198A"/>
    <w:rsid w:val="00252622"/>
    <w:rsid w:val="002527CD"/>
    <w:rsid w:val="00252944"/>
    <w:rsid w:val="00253173"/>
    <w:rsid w:val="00254968"/>
    <w:rsid w:val="00255458"/>
    <w:rsid w:val="00257A2A"/>
    <w:rsid w:val="00261856"/>
    <w:rsid w:val="00261C57"/>
    <w:rsid w:val="00265E75"/>
    <w:rsid w:val="00266201"/>
    <w:rsid w:val="00267C95"/>
    <w:rsid w:val="00267CDD"/>
    <w:rsid w:val="00270637"/>
    <w:rsid w:val="0027234F"/>
    <w:rsid w:val="00272415"/>
    <w:rsid w:val="00273F90"/>
    <w:rsid w:val="002758DB"/>
    <w:rsid w:val="00276B5C"/>
    <w:rsid w:val="002808DC"/>
    <w:rsid w:val="002814F0"/>
    <w:rsid w:val="00281C74"/>
    <w:rsid w:val="00283754"/>
    <w:rsid w:val="002845E9"/>
    <w:rsid w:val="00285749"/>
    <w:rsid w:val="00285902"/>
    <w:rsid w:val="002860DD"/>
    <w:rsid w:val="00286103"/>
    <w:rsid w:val="00286882"/>
    <w:rsid w:val="00287116"/>
    <w:rsid w:val="0029236B"/>
    <w:rsid w:val="002927F4"/>
    <w:rsid w:val="00292C8F"/>
    <w:rsid w:val="002947E7"/>
    <w:rsid w:val="00294CB6"/>
    <w:rsid w:val="00296655"/>
    <w:rsid w:val="002A0C5F"/>
    <w:rsid w:val="002A1729"/>
    <w:rsid w:val="002A3A9B"/>
    <w:rsid w:val="002A64D6"/>
    <w:rsid w:val="002A6624"/>
    <w:rsid w:val="002A720C"/>
    <w:rsid w:val="002A72AA"/>
    <w:rsid w:val="002A72B8"/>
    <w:rsid w:val="002A7654"/>
    <w:rsid w:val="002A7947"/>
    <w:rsid w:val="002B0B8F"/>
    <w:rsid w:val="002B3462"/>
    <w:rsid w:val="002B373B"/>
    <w:rsid w:val="002B4C76"/>
    <w:rsid w:val="002B7430"/>
    <w:rsid w:val="002C1437"/>
    <w:rsid w:val="002C146A"/>
    <w:rsid w:val="002C19FD"/>
    <w:rsid w:val="002C35C2"/>
    <w:rsid w:val="002C3FED"/>
    <w:rsid w:val="002C57E7"/>
    <w:rsid w:val="002C590D"/>
    <w:rsid w:val="002C6703"/>
    <w:rsid w:val="002C68DE"/>
    <w:rsid w:val="002D1625"/>
    <w:rsid w:val="002D1D0A"/>
    <w:rsid w:val="002D30CE"/>
    <w:rsid w:val="002E0235"/>
    <w:rsid w:val="002E023D"/>
    <w:rsid w:val="002E0787"/>
    <w:rsid w:val="002E0DF1"/>
    <w:rsid w:val="002E1B59"/>
    <w:rsid w:val="002E1D7C"/>
    <w:rsid w:val="002E1DB7"/>
    <w:rsid w:val="002E2D7F"/>
    <w:rsid w:val="002E3B51"/>
    <w:rsid w:val="002E4ADD"/>
    <w:rsid w:val="002F133D"/>
    <w:rsid w:val="002F43DA"/>
    <w:rsid w:val="002F52BA"/>
    <w:rsid w:val="002F6067"/>
    <w:rsid w:val="002F6A65"/>
    <w:rsid w:val="002F73E1"/>
    <w:rsid w:val="0030297E"/>
    <w:rsid w:val="00302FE1"/>
    <w:rsid w:val="00304B3D"/>
    <w:rsid w:val="00304C4F"/>
    <w:rsid w:val="003061F2"/>
    <w:rsid w:val="00307E9E"/>
    <w:rsid w:val="00310297"/>
    <w:rsid w:val="0031054A"/>
    <w:rsid w:val="00311FD9"/>
    <w:rsid w:val="003130B1"/>
    <w:rsid w:val="0031327D"/>
    <w:rsid w:val="00313E93"/>
    <w:rsid w:val="00314EF8"/>
    <w:rsid w:val="0031749F"/>
    <w:rsid w:val="003214A2"/>
    <w:rsid w:val="003220BC"/>
    <w:rsid w:val="0032245E"/>
    <w:rsid w:val="003236F0"/>
    <w:rsid w:val="003259E7"/>
    <w:rsid w:val="00326349"/>
    <w:rsid w:val="00327383"/>
    <w:rsid w:val="00327492"/>
    <w:rsid w:val="003279F8"/>
    <w:rsid w:val="00331133"/>
    <w:rsid w:val="00331E3B"/>
    <w:rsid w:val="00332332"/>
    <w:rsid w:val="00333273"/>
    <w:rsid w:val="00333B1C"/>
    <w:rsid w:val="00336705"/>
    <w:rsid w:val="00336995"/>
    <w:rsid w:val="0033759D"/>
    <w:rsid w:val="003376D2"/>
    <w:rsid w:val="00337919"/>
    <w:rsid w:val="00341770"/>
    <w:rsid w:val="0034211D"/>
    <w:rsid w:val="00342B0F"/>
    <w:rsid w:val="00342B79"/>
    <w:rsid w:val="0034319F"/>
    <w:rsid w:val="00343981"/>
    <w:rsid w:val="00343A5F"/>
    <w:rsid w:val="0034456C"/>
    <w:rsid w:val="00346631"/>
    <w:rsid w:val="003468B2"/>
    <w:rsid w:val="00350C45"/>
    <w:rsid w:val="003562EA"/>
    <w:rsid w:val="00356535"/>
    <w:rsid w:val="00357390"/>
    <w:rsid w:val="00360AC3"/>
    <w:rsid w:val="0036135C"/>
    <w:rsid w:val="003625DB"/>
    <w:rsid w:val="00364EB3"/>
    <w:rsid w:val="00367BF8"/>
    <w:rsid w:val="00371714"/>
    <w:rsid w:val="003730AC"/>
    <w:rsid w:val="00373A2E"/>
    <w:rsid w:val="0037459C"/>
    <w:rsid w:val="00376612"/>
    <w:rsid w:val="00377012"/>
    <w:rsid w:val="003771DB"/>
    <w:rsid w:val="003809A3"/>
    <w:rsid w:val="00380F6C"/>
    <w:rsid w:val="003810DF"/>
    <w:rsid w:val="00381486"/>
    <w:rsid w:val="00381879"/>
    <w:rsid w:val="0038427C"/>
    <w:rsid w:val="00384626"/>
    <w:rsid w:val="00385212"/>
    <w:rsid w:val="003864DE"/>
    <w:rsid w:val="00386691"/>
    <w:rsid w:val="003877BC"/>
    <w:rsid w:val="003971FC"/>
    <w:rsid w:val="003979B9"/>
    <w:rsid w:val="003A017D"/>
    <w:rsid w:val="003A05C1"/>
    <w:rsid w:val="003A2FA1"/>
    <w:rsid w:val="003A5DB5"/>
    <w:rsid w:val="003A5E6B"/>
    <w:rsid w:val="003A5F3B"/>
    <w:rsid w:val="003A7202"/>
    <w:rsid w:val="003A77C4"/>
    <w:rsid w:val="003B05C5"/>
    <w:rsid w:val="003B06CF"/>
    <w:rsid w:val="003B0FB5"/>
    <w:rsid w:val="003B1E6A"/>
    <w:rsid w:val="003B1FE0"/>
    <w:rsid w:val="003B3A88"/>
    <w:rsid w:val="003C3256"/>
    <w:rsid w:val="003C39A1"/>
    <w:rsid w:val="003C4710"/>
    <w:rsid w:val="003C550B"/>
    <w:rsid w:val="003C5D9A"/>
    <w:rsid w:val="003C60A7"/>
    <w:rsid w:val="003C6745"/>
    <w:rsid w:val="003C7513"/>
    <w:rsid w:val="003D12F9"/>
    <w:rsid w:val="003D3117"/>
    <w:rsid w:val="003D3F15"/>
    <w:rsid w:val="003D49E7"/>
    <w:rsid w:val="003D5B3C"/>
    <w:rsid w:val="003D6BC5"/>
    <w:rsid w:val="003D6C6B"/>
    <w:rsid w:val="003D74CF"/>
    <w:rsid w:val="003D7B06"/>
    <w:rsid w:val="003F091A"/>
    <w:rsid w:val="003F433A"/>
    <w:rsid w:val="003F613A"/>
    <w:rsid w:val="003F6437"/>
    <w:rsid w:val="003F7B2C"/>
    <w:rsid w:val="003F7CB1"/>
    <w:rsid w:val="003F7F2F"/>
    <w:rsid w:val="00400560"/>
    <w:rsid w:val="00400B5B"/>
    <w:rsid w:val="0040224E"/>
    <w:rsid w:val="00402ED5"/>
    <w:rsid w:val="004056C6"/>
    <w:rsid w:val="0040763E"/>
    <w:rsid w:val="0041500B"/>
    <w:rsid w:val="00416A54"/>
    <w:rsid w:val="00417EA9"/>
    <w:rsid w:val="0042165A"/>
    <w:rsid w:val="004219FC"/>
    <w:rsid w:val="00423D9F"/>
    <w:rsid w:val="0042565F"/>
    <w:rsid w:val="00426165"/>
    <w:rsid w:val="004268E6"/>
    <w:rsid w:val="004269E7"/>
    <w:rsid w:val="00431C25"/>
    <w:rsid w:val="0043454D"/>
    <w:rsid w:val="0043753D"/>
    <w:rsid w:val="004375AA"/>
    <w:rsid w:val="004418D0"/>
    <w:rsid w:val="00441F76"/>
    <w:rsid w:val="004439DE"/>
    <w:rsid w:val="0044492E"/>
    <w:rsid w:val="00444D0D"/>
    <w:rsid w:val="004453A1"/>
    <w:rsid w:val="004457A4"/>
    <w:rsid w:val="00445DAE"/>
    <w:rsid w:val="00447601"/>
    <w:rsid w:val="0044794E"/>
    <w:rsid w:val="0045121A"/>
    <w:rsid w:val="0045166A"/>
    <w:rsid w:val="00451D96"/>
    <w:rsid w:val="00453EB6"/>
    <w:rsid w:val="0045499A"/>
    <w:rsid w:val="00455BAC"/>
    <w:rsid w:val="00460A8D"/>
    <w:rsid w:val="004625E5"/>
    <w:rsid w:val="00465074"/>
    <w:rsid w:val="0046574E"/>
    <w:rsid w:val="004657F5"/>
    <w:rsid w:val="00465FCD"/>
    <w:rsid w:val="0046795D"/>
    <w:rsid w:val="00467A40"/>
    <w:rsid w:val="004711C8"/>
    <w:rsid w:val="00471264"/>
    <w:rsid w:val="004717BA"/>
    <w:rsid w:val="00472BA7"/>
    <w:rsid w:val="004737B1"/>
    <w:rsid w:val="00480212"/>
    <w:rsid w:val="00481150"/>
    <w:rsid w:val="004826BF"/>
    <w:rsid w:val="004842EB"/>
    <w:rsid w:val="00485B90"/>
    <w:rsid w:val="004864DB"/>
    <w:rsid w:val="0049017B"/>
    <w:rsid w:val="004903DB"/>
    <w:rsid w:val="004907B7"/>
    <w:rsid w:val="00490AC3"/>
    <w:rsid w:val="0049327A"/>
    <w:rsid w:val="004943E9"/>
    <w:rsid w:val="00494AEA"/>
    <w:rsid w:val="004A308D"/>
    <w:rsid w:val="004A7F5B"/>
    <w:rsid w:val="004B0C6E"/>
    <w:rsid w:val="004B3F59"/>
    <w:rsid w:val="004B49B3"/>
    <w:rsid w:val="004B5366"/>
    <w:rsid w:val="004B54B5"/>
    <w:rsid w:val="004B7486"/>
    <w:rsid w:val="004C1370"/>
    <w:rsid w:val="004C25C4"/>
    <w:rsid w:val="004C29B5"/>
    <w:rsid w:val="004C3397"/>
    <w:rsid w:val="004C50A3"/>
    <w:rsid w:val="004C6AE1"/>
    <w:rsid w:val="004D0611"/>
    <w:rsid w:val="004D0E8D"/>
    <w:rsid w:val="004D1AF7"/>
    <w:rsid w:val="004D29EA"/>
    <w:rsid w:val="004D378F"/>
    <w:rsid w:val="004D392B"/>
    <w:rsid w:val="004D3F29"/>
    <w:rsid w:val="004D53CE"/>
    <w:rsid w:val="004E0538"/>
    <w:rsid w:val="004E13B7"/>
    <w:rsid w:val="004E2C0B"/>
    <w:rsid w:val="004E32A0"/>
    <w:rsid w:val="004E3484"/>
    <w:rsid w:val="004E563E"/>
    <w:rsid w:val="004E6B4E"/>
    <w:rsid w:val="004E7615"/>
    <w:rsid w:val="004F190C"/>
    <w:rsid w:val="004F4296"/>
    <w:rsid w:val="004F42AE"/>
    <w:rsid w:val="004F7998"/>
    <w:rsid w:val="005023E5"/>
    <w:rsid w:val="0050291A"/>
    <w:rsid w:val="00503A8B"/>
    <w:rsid w:val="00504734"/>
    <w:rsid w:val="00504E17"/>
    <w:rsid w:val="00506A92"/>
    <w:rsid w:val="005101F7"/>
    <w:rsid w:val="00511384"/>
    <w:rsid w:val="00512B88"/>
    <w:rsid w:val="00513A37"/>
    <w:rsid w:val="005146E3"/>
    <w:rsid w:val="005152EC"/>
    <w:rsid w:val="00515EFC"/>
    <w:rsid w:val="00515FDA"/>
    <w:rsid w:val="0051798F"/>
    <w:rsid w:val="00520886"/>
    <w:rsid w:val="00520E86"/>
    <w:rsid w:val="00520F62"/>
    <w:rsid w:val="00521121"/>
    <w:rsid w:val="005211B9"/>
    <w:rsid w:val="00523248"/>
    <w:rsid w:val="005236A1"/>
    <w:rsid w:val="005237B9"/>
    <w:rsid w:val="00523DED"/>
    <w:rsid w:val="005247FF"/>
    <w:rsid w:val="00524CB1"/>
    <w:rsid w:val="005255FC"/>
    <w:rsid w:val="005259FB"/>
    <w:rsid w:val="00525A5E"/>
    <w:rsid w:val="00526845"/>
    <w:rsid w:val="00527ACB"/>
    <w:rsid w:val="00527F50"/>
    <w:rsid w:val="00531528"/>
    <w:rsid w:val="005321EC"/>
    <w:rsid w:val="005352DB"/>
    <w:rsid w:val="00535BE6"/>
    <w:rsid w:val="00535FE4"/>
    <w:rsid w:val="00541F4E"/>
    <w:rsid w:val="00542EC0"/>
    <w:rsid w:val="005450B2"/>
    <w:rsid w:val="005472C0"/>
    <w:rsid w:val="00547BC9"/>
    <w:rsid w:val="005536F3"/>
    <w:rsid w:val="00553E23"/>
    <w:rsid w:val="00554649"/>
    <w:rsid w:val="0055521C"/>
    <w:rsid w:val="00556277"/>
    <w:rsid w:val="00560E7D"/>
    <w:rsid w:val="0056156B"/>
    <w:rsid w:val="005619A6"/>
    <w:rsid w:val="00563637"/>
    <w:rsid w:val="0056478E"/>
    <w:rsid w:val="005649C4"/>
    <w:rsid w:val="00566D77"/>
    <w:rsid w:val="00567ED7"/>
    <w:rsid w:val="00567F16"/>
    <w:rsid w:val="005702B9"/>
    <w:rsid w:val="0057742B"/>
    <w:rsid w:val="00580B55"/>
    <w:rsid w:val="00581D84"/>
    <w:rsid w:val="005834AC"/>
    <w:rsid w:val="005841E2"/>
    <w:rsid w:val="00586906"/>
    <w:rsid w:val="00587E32"/>
    <w:rsid w:val="00590A52"/>
    <w:rsid w:val="00590A5B"/>
    <w:rsid w:val="00590C91"/>
    <w:rsid w:val="00593911"/>
    <w:rsid w:val="00593BA9"/>
    <w:rsid w:val="00594DEB"/>
    <w:rsid w:val="0059573C"/>
    <w:rsid w:val="00595995"/>
    <w:rsid w:val="0059654B"/>
    <w:rsid w:val="005970E9"/>
    <w:rsid w:val="005A0885"/>
    <w:rsid w:val="005A129C"/>
    <w:rsid w:val="005A12B2"/>
    <w:rsid w:val="005A3229"/>
    <w:rsid w:val="005A4316"/>
    <w:rsid w:val="005A4637"/>
    <w:rsid w:val="005A47FF"/>
    <w:rsid w:val="005A516B"/>
    <w:rsid w:val="005A5CAB"/>
    <w:rsid w:val="005A6060"/>
    <w:rsid w:val="005A68CC"/>
    <w:rsid w:val="005A73C4"/>
    <w:rsid w:val="005B01D5"/>
    <w:rsid w:val="005B12F9"/>
    <w:rsid w:val="005B15A1"/>
    <w:rsid w:val="005B1EA6"/>
    <w:rsid w:val="005B2159"/>
    <w:rsid w:val="005B3DAE"/>
    <w:rsid w:val="005B4096"/>
    <w:rsid w:val="005B4F22"/>
    <w:rsid w:val="005B7040"/>
    <w:rsid w:val="005B7FCD"/>
    <w:rsid w:val="005C0AFC"/>
    <w:rsid w:val="005C7765"/>
    <w:rsid w:val="005C7A6B"/>
    <w:rsid w:val="005C7A94"/>
    <w:rsid w:val="005D0847"/>
    <w:rsid w:val="005D0F5C"/>
    <w:rsid w:val="005D3912"/>
    <w:rsid w:val="005D516B"/>
    <w:rsid w:val="005D5997"/>
    <w:rsid w:val="005D5C40"/>
    <w:rsid w:val="005D6A7A"/>
    <w:rsid w:val="005D730A"/>
    <w:rsid w:val="005E0649"/>
    <w:rsid w:val="005E1923"/>
    <w:rsid w:val="005E1E34"/>
    <w:rsid w:val="005E29B8"/>
    <w:rsid w:val="005E2ED8"/>
    <w:rsid w:val="005E31B5"/>
    <w:rsid w:val="005E4852"/>
    <w:rsid w:val="005E5ED8"/>
    <w:rsid w:val="005E5FE3"/>
    <w:rsid w:val="005E73A1"/>
    <w:rsid w:val="005F1E6B"/>
    <w:rsid w:val="005F2A5B"/>
    <w:rsid w:val="005F386B"/>
    <w:rsid w:val="005F4A5F"/>
    <w:rsid w:val="00601C9A"/>
    <w:rsid w:val="00602F0B"/>
    <w:rsid w:val="006052D2"/>
    <w:rsid w:val="00605A91"/>
    <w:rsid w:val="00611DE5"/>
    <w:rsid w:val="00614208"/>
    <w:rsid w:val="00615745"/>
    <w:rsid w:val="00615B51"/>
    <w:rsid w:val="006174C6"/>
    <w:rsid w:val="00617A1A"/>
    <w:rsid w:val="00620A42"/>
    <w:rsid w:val="00621645"/>
    <w:rsid w:val="0062307A"/>
    <w:rsid w:val="00623BF2"/>
    <w:rsid w:val="0062431B"/>
    <w:rsid w:val="006246A8"/>
    <w:rsid w:val="00625204"/>
    <w:rsid w:val="00626C24"/>
    <w:rsid w:val="00627F5D"/>
    <w:rsid w:val="0063196F"/>
    <w:rsid w:val="0063296E"/>
    <w:rsid w:val="0063383A"/>
    <w:rsid w:val="006345D0"/>
    <w:rsid w:val="006347C7"/>
    <w:rsid w:val="00634B72"/>
    <w:rsid w:val="0063595B"/>
    <w:rsid w:val="00637C71"/>
    <w:rsid w:val="0064043E"/>
    <w:rsid w:val="00641515"/>
    <w:rsid w:val="0064409B"/>
    <w:rsid w:val="006440F0"/>
    <w:rsid w:val="00644D8D"/>
    <w:rsid w:val="006452E3"/>
    <w:rsid w:val="006452F8"/>
    <w:rsid w:val="006456A3"/>
    <w:rsid w:val="00646FF8"/>
    <w:rsid w:val="006506A1"/>
    <w:rsid w:val="00650900"/>
    <w:rsid w:val="006511CF"/>
    <w:rsid w:val="00652BF5"/>
    <w:rsid w:val="00654ECA"/>
    <w:rsid w:val="00655412"/>
    <w:rsid w:val="00655EE3"/>
    <w:rsid w:val="00656BC6"/>
    <w:rsid w:val="0065769C"/>
    <w:rsid w:val="00661142"/>
    <w:rsid w:val="0066286A"/>
    <w:rsid w:val="00662ADC"/>
    <w:rsid w:val="00665EB8"/>
    <w:rsid w:val="00666372"/>
    <w:rsid w:val="00667337"/>
    <w:rsid w:val="00670414"/>
    <w:rsid w:val="0067172E"/>
    <w:rsid w:val="0067183D"/>
    <w:rsid w:val="006727B1"/>
    <w:rsid w:val="006738C1"/>
    <w:rsid w:val="006754F4"/>
    <w:rsid w:val="00675710"/>
    <w:rsid w:val="0067579E"/>
    <w:rsid w:val="0068211E"/>
    <w:rsid w:val="0068328B"/>
    <w:rsid w:val="006839B2"/>
    <w:rsid w:val="00686828"/>
    <w:rsid w:val="00687546"/>
    <w:rsid w:val="006904D4"/>
    <w:rsid w:val="00692117"/>
    <w:rsid w:val="0069260C"/>
    <w:rsid w:val="00694E18"/>
    <w:rsid w:val="00695AD4"/>
    <w:rsid w:val="00697B92"/>
    <w:rsid w:val="006A183F"/>
    <w:rsid w:val="006A233C"/>
    <w:rsid w:val="006A4735"/>
    <w:rsid w:val="006A57ED"/>
    <w:rsid w:val="006A618A"/>
    <w:rsid w:val="006A63BF"/>
    <w:rsid w:val="006B0657"/>
    <w:rsid w:val="006B090F"/>
    <w:rsid w:val="006B253C"/>
    <w:rsid w:val="006B4190"/>
    <w:rsid w:val="006B5170"/>
    <w:rsid w:val="006B76CD"/>
    <w:rsid w:val="006C0331"/>
    <w:rsid w:val="006C14D6"/>
    <w:rsid w:val="006C1886"/>
    <w:rsid w:val="006C1918"/>
    <w:rsid w:val="006C28F0"/>
    <w:rsid w:val="006C598C"/>
    <w:rsid w:val="006C72CF"/>
    <w:rsid w:val="006C73D9"/>
    <w:rsid w:val="006C74D1"/>
    <w:rsid w:val="006D1415"/>
    <w:rsid w:val="006D16CB"/>
    <w:rsid w:val="006D2326"/>
    <w:rsid w:val="006D4131"/>
    <w:rsid w:val="006D602A"/>
    <w:rsid w:val="006E0E14"/>
    <w:rsid w:val="006E3201"/>
    <w:rsid w:val="006E44BB"/>
    <w:rsid w:val="006E55C3"/>
    <w:rsid w:val="006E7906"/>
    <w:rsid w:val="006F1CFA"/>
    <w:rsid w:val="006F2B33"/>
    <w:rsid w:val="006F331A"/>
    <w:rsid w:val="006F5272"/>
    <w:rsid w:val="006F6D21"/>
    <w:rsid w:val="0070048C"/>
    <w:rsid w:val="00701CA4"/>
    <w:rsid w:val="00701E7E"/>
    <w:rsid w:val="00702BB2"/>
    <w:rsid w:val="007031A6"/>
    <w:rsid w:val="00703487"/>
    <w:rsid w:val="00704343"/>
    <w:rsid w:val="00704707"/>
    <w:rsid w:val="00704FAF"/>
    <w:rsid w:val="00705C15"/>
    <w:rsid w:val="00705D35"/>
    <w:rsid w:val="00706B7E"/>
    <w:rsid w:val="00706CB5"/>
    <w:rsid w:val="007072A5"/>
    <w:rsid w:val="00707E50"/>
    <w:rsid w:val="00710C99"/>
    <w:rsid w:val="00711594"/>
    <w:rsid w:val="00715F41"/>
    <w:rsid w:val="00716573"/>
    <w:rsid w:val="0071671D"/>
    <w:rsid w:val="0071674B"/>
    <w:rsid w:val="00717961"/>
    <w:rsid w:val="007215E8"/>
    <w:rsid w:val="00722482"/>
    <w:rsid w:val="00722537"/>
    <w:rsid w:val="00722AC5"/>
    <w:rsid w:val="0072341B"/>
    <w:rsid w:val="00730278"/>
    <w:rsid w:val="00730B3F"/>
    <w:rsid w:val="00731153"/>
    <w:rsid w:val="00735DCE"/>
    <w:rsid w:val="00737AD1"/>
    <w:rsid w:val="00740D0D"/>
    <w:rsid w:val="007448B8"/>
    <w:rsid w:val="007475ED"/>
    <w:rsid w:val="00752878"/>
    <w:rsid w:val="00753165"/>
    <w:rsid w:val="00753924"/>
    <w:rsid w:val="007556B3"/>
    <w:rsid w:val="007569F9"/>
    <w:rsid w:val="007575CF"/>
    <w:rsid w:val="0076228E"/>
    <w:rsid w:val="00764307"/>
    <w:rsid w:val="0076548C"/>
    <w:rsid w:val="00765965"/>
    <w:rsid w:val="0076634D"/>
    <w:rsid w:val="00766B9C"/>
    <w:rsid w:val="00767051"/>
    <w:rsid w:val="0077046C"/>
    <w:rsid w:val="00770E5A"/>
    <w:rsid w:val="007733C2"/>
    <w:rsid w:val="007735A0"/>
    <w:rsid w:val="00774C8E"/>
    <w:rsid w:val="0077593A"/>
    <w:rsid w:val="00776392"/>
    <w:rsid w:val="00777CAA"/>
    <w:rsid w:val="0078119F"/>
    <w:rsid w:val="00781ADD"/>
    <w:rsid w:val="00783292"/>
    <w:rsid w:val="007846B5"/>
    <w:rsid w:val="0078659F"/>
    <w:rsid w:val="00787C4D"/>
    <w:rsid w:val="00790BD4"/>
    <w:rsid w:val="00791FD3"/>
    <w:rsid w:val="007922CF"/>
    <w:rsid w:val="00792F4E"/>
    <w:rsid w:val="00794715"/>
    <w:rsid w:val="0079525D"/>
    <w:rsid w:val="007A1F85"/>
    <w:rsid w:val="007A2A89"/>
    <w:rsid w:val="007A4043"/>
    <w:rsid w:val="007A4623"/>
    <w:rsid w:val="007A59C5"/>
    <w:rsid w:val="007A6070"/>
    <w:rsid w:val="007A74D1"/>
    <w:rsid w:val="007A74F3"/>
    <w:rsid w:val="007B15B9"/>
    <w:rsid w:val="007B1816"/>
    <w:rsid w:val="007B2444"/>
    <w:rsid w:val="007B53C3"/>
    <w:rsid w:val="007B68C8"/>
    <w:rsid w:val="007C0619"/>
    <w:rsid w:val="007C10FC"/>
    <w:rsid w:val="007C19A9"/>
    <w:rsid w:val="007C4E16"/>
    <w:rsid w:val="007D1109"/>
    <w:rsid w:val="007D2044"/>
    <w:rsid w:val="007D2157"/>
    <w:rsid w:val="007D30B3"/>
    <w:rsid w:val="007D328D"/>
    <w:rsid w:val="007D4467"/>
    <w:rsid w:val="007D47E7"/>
    <w:rsid w:val="007D6F9D"/>
    <w:rsid w:val="007E055B"/>
    <w:rsid w:val="007E29D7"/>
    <w:rsid w:val="007F07CC"/>
    <w:rsid w:val="007F3B91"/>
    <w:rsid w:val="007F5FB6"/>
    <w:rsid w:val="007F638A"/>
    <w:rsid w:val="007F6AD1"/>
    <w:rsid w:val="007F7263"/>
    <w:rsid w:val="008000B8"/>
    <w:rsid w:val="00802817"/>
    <w:rsid w:val="00802D3B"/>
    <w:rsid w:val="008046C6"/>
    <w:rsid w:val="00811495"/>
    <w:rsid w:val="0081189D"/>
    <w:rsid w:val="00812976"/>
    <w:rsid w:val="00812B09"/>
    <w:rsid w:val="008135D6"/>
    <w:rsid w:val="00814BD9"/>
    <w:rsid w:val="008155EE"/>
    <w:rsid w:val="0081610D"/>
    <w:rsid w:val="00816634"/>
    <w:rsid w:val="00817B9A"/>
    <w:rsid w:val="008201DA"/>
    <w:rsid w:val="00821666"/>
    <w:rsid w:val="00821C8D"/>
    <w:rsid w:val="00822751"/>
    <w:rsid w:val="0082380B"/>
    <w:rsid w:val="00823972"/>
    <w:rsid w:val="00824A31"/>
    <w:rsid w:val="00825D6D"/>
    <w:rsid w:val="008314FD"/>
    <w:rsid w:val="00832BD0"/>
    <w:rsid w:val="00836EE2"/>
    <w:rsid w:val="00840D5C"/>
    <w:rsid w:val="00842B8D"/>
    <w:rsid w:val="00842F85"/>
    <w:rsid w:val="00844FC7"/>
    <w:rsid w:val="008461EE"/>
    <w:rsid w:val="00846587"/>
    <w:rsid w:val="008511F2"/>
    <w:rsid w:val="00854699"/>
    <w:rsid w:val="00855575"/>
    <w:rsid w:val="008557E6"/>
    <w:rsid w:val="00857180"/>
    <w:rsid w:val="008613D3"/>
    <w:rsid w:val="00861895"/>
    <w:rsid w:val="00862962"/>
    <w:rsid w:val="00863210"/>
    <w:rsid w:val="00863ADB"/>
    <w:rsid w:val="00864D15"/>
    <w:rsid w:val="00865D77"/>
    <w:rsid w:val="0086604B"/>
    <w:rsid w:val="00866495"/>
    <w:rsid w:val="00866BAC"/>
    <w:rsid w:val="00867D44"/>
    <w:rsid w:val="00871078"/>
    <w:rsid w:val="00871E47"/>
    <w:rsid w:val="00871F48"/>
    <w:rsid w:val="0087507F"/>
    <w:rsid w:val="008755EA"/>
    <w:rsid w:val="0087674B"/>
    <w:rsid w:val="00876B12"/>
    <w:rsid w:val="00880B2A"/>
    <w:rsid w:val="008810E8"/>
    <w:rsid w:val="00882539"/>
    <w:rsid w:val="00882999"/>
    <w:rsid w:val="00883B68"/>
    <w:rsid w:val="00884D61"/>
    <w:rsid w:val="008874B2"/>
    <w:rsid w:val="0088760B"/>
    <w:rsid w:val="0089017D"/>
    <w:rsid w:val="00890C9F"/>
    <w:rsid w:val="00892451"/>
    <w:rsid w:val="00894B50"/>
    <w:rsid w:val="00896538"/>
    <w:rsid w:val="00897F99"/>
    <w:rsid w:val="008A0379"/>
    <w:rsid w:val="008A24C2"/>
    <w:rsid w:val="008A31F7"/>
    <w:rsid w:val="008A3354"/>
    <w:rsid w:val="008A3DE4"/>
    <w:rsid w:val="008A4684"/>
    <w:rsid w:val="008A4FF6"/>
    <w:rsid w:val="008A781F"/>
    <w:rsid w:val="008B052F"/>
    <w:rsid w:val="008B0E35"/>
    <w:rsid w:val="008B167F"/>
    <w:rsid w:val="008B2FB6"/>
    <w:rsid w:val="008B431A"/>
    <w:rsid w:val="008B5823"/>
    <w:rsid w:val="008B75DB"/>
    <w:rsid w:val="008C0425"/>
    <w:rsid w:val="008C092E"/>
    <w:rsid w:val="008C0FCF"/>
    <w:rsid w:val="008C1151"/>
    <w:rsid w:val="008C19E3"/>
    <w:rsid w:val="008C1E19"/>
    <w:rsid w:val="008C46B3"/>
    <w:rsid w:val="008D10B5"/>
    <w:rsid w:val="008D1344"/>
    <w:rsid w:val="008D197A"/>
    <w:rsid w:val="008D1C11"/>
    <w:rsid w:val="008D38A4"/>
    <w:rsid w:val="008D51D6"/>
    <w:rsid w:val="008D5ADD"/>
    <w:rsid w:val="008E01F5"/>
    <w:rsid w:val="008E1BFD"/>
    <w:rsid w:val="008E2C10"/>
    <w:rsid w:val="008E3020"/>
    <w:rsid w:val="008E3AB0"/>
    <w:rsid w:val="008E4259"/>
    <w:rsid w:val="008E4733"/>
    <w:rsid w:val="008E59E1"/>
    <w:rsid w:val="008F0DA9"/>
    <w:rsid w:val="008F23B0"/>
    <w:rsid w:val="008F4D4B"/>
    <w:rsid w:val="008F7B45"/>
    <w:rsid w:val="009002DC"/>
    <w:rsid w:val="00903A6B"/>
    <w:rsid w:val="00904538"/>
    <w:rsid w:val="00904646"/>
    <w:rsid w:val="00907087"/>
    <w:rsid w:val="00907440"/>
    <w:rsid w:val="00912398"/>
    <w:rsid w:val="009140C4"/>
    <w:rsid w:val="00915CC1"/>
    <w:rsid w:val="00916C6B"/>
    <w:rsid w:val="00922700"/>
    <w:rsid w:val="00923BC2"/>
    <w:rsid w:val="00924C60"/>
    <w:rsid w:val="00926ED2"/>
    <w:rsid w:val="00927307"/>
    <w:rsid w:val="0092788B"/>
    <w:rsid w:val="00930DA1"/>
    <w:rsid w:val="00931AB0"/>
    <w:rsid w:val="00932ABA"/>
    <w:rsid w:val="0093328E"/>
    <w:rsid w:val="0093579A"/>
    <w:rsid w:val="00946397"/>
    <w:rsid w:val="009467D5"/>
    <w:rsid w:val="009469B1"/>
    <w:rsid w:val="009472D3"/>
    <w:rsid w:val="0095020F"/>
    <w:rsid w:val="009532FA"/>
    <w:rsid w:val="00953B50"/>
    <w:rsid w:val="009549B2"/>
    <w:rsid w:val="009573EC"/>
    <w:rsid w:val="009603FD"/>
    <w:rsid w:val="009608B0"/>
    <w:rsid w:val="009613A6"/>
    <w:rsid w:val="0096230D"/>
    <w:rsid w:val="009628C1"/>
    <w:rsid w:val="00962A95"/>
    <w:rsid w:val="0096353A"/>
    <w:rsid w:val="00965A3E"/>
    <w:rsid w:val="0097050A"/>
    <w:rsid w:val="00970DFC"/>
    <w:rsid w:val="00971CC5"/>
    <w:rsid w:val="00972298"/>
    <w:rsid w:val="00972A53"/>
    <w:rsid w:val="00974FA3"/>
    <w:rsid w:val="0098032D"/>
    <w:rsid w:val="00981FEE"/>
    <w:rsid w:val="00982D75"/>
    <w:rsid w:val="00985B52"/>
    <w:rsid w:val="00985C0F"/>
    <w:rsid w:val="00986D9A"/>
    <w:rsid w:val="00987274"/>
    <w:rsid w:val="00990E9A"/>
    <w:rsid w:val="00991D44"/>
    <w:rsid w:val="00992C19"/>
    <w:rsid w:val="00992C27"/>
    <w:rsid w:val="00993D59"/>
    <w:rsid w:val="00994382"/>
    <w:rsid w:val="009967DC"/>
    <w:rsid w:val="00996A6C"/>
    <w:rsid w:val="00997AC9"/>
    <w:rsid w:val="009A1AC7"/>
    <w:rsid w:val="009A387F"/>
    <w:rsid w:val="009A4CAA"/>
    <w:rsid w:val="009A5250"/>
    <w:rsid w:val="009A5737"/>
    <w:rsid w:val="009A6AB6"/>
    <w:rsid w:val="009A6B3F"/>
    <w:rsid w:val="009B0075"/>
    <w:rsid w:val="009B0CAC"/>
    <w:rsid w:val="009B1133"/>
    <w:rsid w:val="009B2239"/>
    <w:rsid w:val="009B370F"/>
    <w:rsid w:val="009B5201"/>
    <w:rsid w:val="009B5576"/>
    <w:rsid w:val="009B5DEE"/>
    <w:rsid w:val="009B7BCE"/>
    <w:rsid w:val="009C0C0F"/>
    <w:rsid w:val="009C1385"/>
    <w:rsid w:val="009C29D0"/>
    <w:rsid w:val="009C4302"/>
    <w:rsid w:val="009C4ADC"/>
    <w:rsid w:val="009C588F"/>
    <w:rsid w:val="009C7CE9"/>
    <w:rsid w:val="009C7FD0"/>
    <w:rsid w:val="009D0D99"/>
    <w:rsid w:val="009D102A"/>
    <w:rsid w:val="009D1307"/>
    <w:rsid w:val="009D18AF"/>
    <w:rsid w:val="009D3BF0"/>
    <w:rsid w:val="009D60C4"/>
    <w:rsid w:val="009E0FFD"/>
    <w:rsid w:val="009E2B21"/>
    <w:rsid w:val="009E2D3C"/>
    <w:rsid w:val="009E4863"/>
    <w:rsid w:val="009E6241"/>
    <w:rsid w:val="009F04CF"/>
    <w:rsid w:val="009F2092"/>
    <w:rsid w:val="009F317E"/>
    <w:rsid w:val="009F5263"/>
    <w:rsid w:val="009F54A4"/>
    <w:rsid w:val="009F5C1E"/>
    <w:rsid w:val="009F5F81"/>
    <w:rsid w:val="00A01A4C"/>
    <w:rsid w:val="00A02753"/>
    <w:rsid w:val="00A03E5B"/>
    <w:rsid w:val="00A03EAA"/>
    <w:rsid w:val="00A03FB7"/>
    <w:rsid w:val="00A04AC9"/>
    <w:rsid w:val="00A04B51"/>
    <w:rsid w:val="00A071A8"/>
    <w:rsid w:val="00A07B69"/>
    <w:rsid w:val="00A1034F"/>
    <w:rsid w:val="00A10E9F"/>
    <w:rsid w:val="00A11907"/>
    <w:rsid w:val="00A120C8"/>
    <w:rsid w:val="00A145F6"/>
    <w:rsid w:val="00A14D55"/>
    <w:rsid w:val="00A20397"/>
    <w:rsid w:val="00A20BA3"/>
    <w:rsid w:val="00A20CDF"/>
    <w:rsid w:val="00A2314A"/>
    <w:rsid w:val="00A241D9"/>
    <w:rsid w:val="00A24403"/>
    <w:rsid w:val="00A24536"/>
    <w:rsid w:val="00A249FC"/>
    <w:rsid w:val="00A25F25"/>
    <w:rsid w:val="00A30A58"/>
    <w:rsid w:val="00A31EAF"/>
    <w:rsid w:val="00A33EF4"/>
    <w:rsid w:val="00A3551C"/>
    <w:rsid w:val="00A359FC"/>
    <w:rsid w:val="00A36021"/>
    <w:rsid w:val="00A377D5"/>
    <w:rsid w:val="00A37B70"/>
    <w:rsid w:val="00A403D0"/>
    <w:rsid w:val="00A413E8"/>
    <w:rsid w:val="00A41404"/>
    <w:rsid w:val="00A41413"/>
    <w:rsid w:val="00A4321D"/>
    <w:rsid w:val="00A43CDA"/>
    <w:rsid w:val="00A4486A"/>
    <w:rsid w:val="00A47C1A"/>
    <w:rsid w:val="00A5257E"/>
    <w:rsid w:val="00A53BC4"/>
    <w:rsid w:val="00A5533A"/>
    <w:rsid w:val="00A561DA"/>
    <w:rsid w:val="00A60706"/>
    <w:rsid w:val="00A614BC"/>
    <w:rsid w:val="00A62C44"/>
    <w:rsid w:val="00A62E4B"/>
    <w:rsid w:val="00A634CA"/>
    <w:rsid w:val="00A64066"/>
    <w:rsid w:val="00A64237"/>
    <w:rsid w:val="00A64D22"/>
    <w:rsid w:val="00A707CD"/>
    <w:rsid w:val="00A75492"/>
    <w:rsid w:val="00A7590A"/>
    <w:rsid w:val="00A76339"/>
    <w:rsid w:val="00A76D0B"/>
    <w:rsid w:val="00A770EF"/>
    <w:rsid w:val="00A77151"/>
    <w:rsid w:val="00A805AE"/>
    <w:rsid w:val="00A80977"/>
    <w:rsid w:val="00A814E3"/>
    <w:rsid w:val="00A82655"/>
    <w:rsid w:val="00A831D3"/>
    <w:rsid w:val="00A83221"/>
    <w:rsid w:val="00A833BD"/>
    <w:rsid w:val="00A83AD4"/>
    <w:rsid w:val="00A83E2A"/>
    <w:rsid w:val="00A862A4"/>
    <w:rsid w:val="00A86F1A"/>
    <w:rsid w:val="00A8762B"/>
    <w:rsid w:val="00A878C7"/>
    <w:rsid w:val="00A87AC6"/>
    <w:rsid w:val="00A909C1"/>
    <w:rsid w:val="00A91501"/>
    <w:rsid w:val="00A91E3F"/>
    <w:rsid w:val="00A933FC"/>
    <w:rsid w:val="00A937D3"/>
    <w:rsid w:val="00A93933"/>
    <w:rsid w:val="00A939E9"/>
    <w:rsid w:val="00A9508F"/>
    <w:rsid w:val="00A970EA"/>
    <w:rsid w:val="00AA135F"/>
    <w:rsid w:val="00AA2AE8"/>
    <w:rsid w:val="00AA31C9"/>
    <w:rsid w:val="00AA34D9"/>
    <w:rsid w:val="00AA68AA"/>
    <w:rsid w:val="00AA6B74"/>
    <w:rsid w:val="00AA6EDC"/>
    <w:rsid w:val="00AA7122"/>
    <w:rsid w:val="00AB084C"/>
    <w:rsid w:val="00AB242C"/>
    <w:rsid w:val="00AB268F"/>
    <w:rsid w:val="00AB3FDE"/>
    <w:rsid w:val="00AB4912"/>
    <w:rsid w:val="00AB584F"/>
    <w:rsid w:val="00AB73FB"/>
    <w:rsid w:val="00AB75ED"/>
    <w:rsid w:val="00AB7BAF"/>
    <w:rsid w:val="00AC075C"/>
    <w:rsid w:val="00AC1159"/>
    <w:rsid w:val="00AC115C"/>
    <w:rsid w:val="00AC2E34"/>
    <w:rsid w:val="00AC3036"/>
    <w:rsid w:val="00AC389D"/>
    <w:rsid w:val="00AC3F12"/>
    <w:rsid w:val="00AC47B4"/>
    <w:rsid w:val="00AC4BCE"/>
    <w:rsid w:val="00AC618B"/>
    <w:rsid w:val="00AC6D29"/>
    <w:rsid w:val="00AC7732"/>
    <w:rsid w:val="00AC7B2D"/>
    <w:rsid w:val="00AD0862"/>
    <w:rsid w:val="00AD0D38"/>
    <w:rsid w:val="00AD34A3"/>
    <w:rsid w:val="00AD48C1"/>
    <w:rsid w:val="00AD7449"/>
    <w:rsid w:val="00AE1887"/>
    <w:rsid w:val="00AE2190"/>
    <w:rsid w:val="00AE2223"/>
    <w:rsid w:val="00AE41D7"/>
    <w:rsid w:val="00AE43B8"/>
    <w:rsid w:val="00AE6F82"/>
    <w:rsid w:val="00AF0042"/>
    <w:rsid w:val="00AF063E"/>
    <w:rsid w:val="00AF0F7A"/>
    <w:rsid w:val="00AF12E2"/>
    <w:rsid w:val="00AF2479"/>
    <w:rsid w:val="00AF2B79"/>
    <w:rsid w:val="00AF3BB2"/>
    <w:rsid w:val="00AF4373"/>
    <w:rsid w:val="00AF44E1"/>
    <w:rsid w:val="00AF51A8"/>
    <w:rsid w:val="00AF6F2A"/>
    <w:rsid w:val="00AF774B"/>
    <w:rsid w:val="00B018BD"/>
    <w:rsid w:val="00B0204C"/>
    <w:rsid w:val="00B04308"/>
    <w:rsid w:val="00B046EB"/>
    <w:rsid w:val="00B05793"/>
    <w:rsid w:val="00B05A73"/>
    <w:rsid w:val="00B05E54"/>
    <w:rsid w:val="00B078D9"/>
    <w:rsid w:val="00B117CE"/>
    <w:rsid w:val="00B11BCF"/>
    <w:rsid w:val="00B12131"/>
    <w:rsid w:val="00B12538"/>
    <w:rsid w:val="00B13444"/>
    <w:rsid w:val="00B16B83"/>
    <w:rsid w:val="00B21704"/>
    <w:rsid w:val="00B24FBF"/>
    <w:rsid w:val="00B25354"/>
    <w:rsid w:val="00B318F5"/>
    <w:rsid w:val="00B33664"/>
    <w:rsid w:val="00B37976"/>
    <w:rsid w:val="00B41C5E"/>
    <w:rsid w:val="00B41D38"/>
    <w:rsid w:val="00B42AA4"/>
    <w:rsid w:val="00B46034"/>
    <w:rsid w:val="00B46082"/>
    <w:rsid w:val="00B46504"/>
    <w:rsid w:val="00B46B1D"/>
    <w:rsid w:val="00B46F92"/>
    <w:rsid w:val="00B47B79"/>
    <w:rsid w:val="00B50988"/>
    <w:rsid w:val="00B54211"/>
    <w:rsid w:val="00B5520B"/>
    <w:rsid w:val="00B5527E"/>
    <w:rsid w:val="00B57A38"/>
    <w:rsid w:val="00B60658"/>
    <w:rsid w:val="00B6194D"/>
    <w:rsid w:val="00B63D06"/>
    <w:rsid w:val="00B64955"/>
    <w:rsid w:val="00B67C94"/>
    <w:rsid w:val="00B74721"/>
    <w:rsid w:val="00B750F2"/>
    <w:rsid w:val="00B7527A"/>
    <w:rsid w:val="00B75BA1"/>
    <w:rsid w:val="00B7627A"/>
    <w:rsid w:val="00B804A7"/>
    <w:rsid w:val="00B83446"/>
    <w:rsid w:val="00B85BE1"/>
    <w:rsid w:val="00B86172"/>
    <w:rsid w:val="00B91DB2"/>
    <w:rsid w:val="00B92042"/>
    <w:rsid w:val="00B94419"/>
    <w:rsid w:val="00B9464F"/>
    <w:rsid w:val="00B9721A"/>
    <w:rsid w:val="00B97917"/>
    <w:rsid w:val="00B97E97"/>
    <w:rsid w:val="00BA207C"/>
    <w:rsid w:val="00BA2B4A"/>
    <w:rsid w:val="00BA5092"/>
    <w:rsid w:val="00BA740C"/>
    <w:rsid w:val="00BA7868"/>
    <w:rsid w:val="00BA79FE"/>
    <w:rsid w:val="00BB09FC"/>
    <w:rsid w:val="00BB0A3F"/>
    <w:rsid w:val="00BB27A7"/>
    <w:rsid w:val="00BB3140"/>
    <w:rsid w:val="00BB401E"/>
    <w:rsid w:val="00BC1E72"/>
    <w:rsid w:val="00BC22E7"/>
    <w:rsid w:val="00BC2D92"/>
    <w:rsid w:val="00BC2E79"/>
    <w:rsid w:val="00BC344E"/>
    <w:rsid w:val="00BC49B9"/>
    <w:rsid w:val="00BC5E65"/>
    <w:rsid w:val="00BC69D9"/>
    <w:rsid w:val="00BD01E6"/>
    <w:rsid w:val="00BD04B7"/>
    <w:rsid w:val="00BD21DD"/>
    <w:rsid w:val="00BD335E"/>
    <w:rsid w:val="00BD3BA0"/>
    <w:rsid w:val="00BD3F8D"/>
    <w:rsid w:val="00BD454E"/>
    <w:rsid w:val="00BD48EC"/>
    <w:rsid w:val="00BD61CE"/>
    <w:rsid w:val="00BD6454"/>
    <w:rsid w:val="00BD6578"/>
    <w:rsid w:val="00BE07CB"/>
    <w:rsid w:val="00BE2746"/>
    <w:rsid w:val="00BE4129"/>
    <w:rsid w:val="00BE50F7"/>
    <w:rsid w:val="00BE5BD3"/>
    <w:rsid w:val="00BF1D65"/>
    <w:rsid w:val="00BF25C7"/>
    <w:rsid w:val="00BF3659"/>
    <w:rsid w:val="00BF46CA"/>
    <w:rsid w:val="00C0176E"/>
    <w:rsid w:val="00C01923"/>
    <w:rsid w:val="00C050BE"/>
    <w:rsid w:val="00C055E8"/>
    <w:rsid w:val="00C05DF8"/>
    <w:rsid w:val="00C11348"/>
    <w:rsid w:val="00C13839"/>
    <w:rsid w:val="00C149E0"/>
    <w:rsid w:val="00C14F61"/>
    <w:rsid w:val="00C16395"/>
    <w:rsid w:val="00C17DC8"/>
    <w:rsid w:val="00C203AE"/>
    <w:rsid w:val="00C2097E"/>
    <w:rsid w:val="00C20A8F"/>
    <w:rsid w:val="00C21BF0"/>
    <w:rsid w:val="00C21E02"/>
    <w:rsid w:val="00C2500C"/>
    <w:rsid w:val="00C2568E"/>
    <w:rsid w:val="00C31579"/>
    <w:rsid w:val="00C31CC9"/>
    <w:rsid w:val="00C3271E"/>
    <w:rsid w:val="00C35369"/>
    <w:rsid w:val="00C369E9"/>
    <w:rsid w:val="00C36BA5"/>
    <w:rsid w:val="00C406E6"/>
    <w:rsid w:val="00C40DD6"/>
    <w:rsid w:val="00C41329"/>
    <w:rsid w:val="00C422B6"/>
    <w:rsid w:val="00C438A6"/>
    <w:rsid w:val="00C443C9"/>
    <w:rsid w:val="00C44E2F"/>
    <w:rsid w:val="00C468F0"/>
    <w:rsid w:val="00C475F1"/>
    <w:rsid w:val="00C52046"/>
    <w:rsid w:val="00C52966"/>
    <w:rsid w:val="00C537FE"/>
    <w:rsid w:val="00C550FF"/>
    <w:rsid w:val="00C552D4"/>
    <w:rsid w:val="00C558D6"/>
    <w:rsid w:val="00C56D97"/>
    <w:rsid w:val="00C56E2A"/>
    <w:rsid w:val="00C5738A"/>
    <w:rsid w:val="00C576E1"/>
    <w:rsid w:val="00C57D5C"/>
    <w:rsid w:val="00C61D99"/>
    <w:rsid w:val="00C64502"/>
    <w:rsid w:val="00C64AF9"/>
    <w:rsid w:val="00C6687C"/>
    <w:rsid w:val="00C7009C"/>
    <w:rsid w:val="00C7156D"/>
    <w:rsid w:val="00C71796"/>
    <w:rsid w:val="00C71B74"/>
    <w:rsid w:val="00C71BA3"/>
    <w:rsid w:val="00C723AE"/>
    <w:rsid w:val="00C761E6"/>
    <w:rsid w:val="00C7644E"/>
    <w:rsid w:val="00C7666F"/>
    <w:rsid w:val="00C76849"/>
    <w:rsid w:val="00C775A6"/>
    <w:rsid w:val="00C77868"/>
    <w:rsid w:val="00C77B52"/>
    <w:rsid w:val="00C80385"/>
    <w:rsid w:val="00C80503"/>
    <w:rsid w:val="00C82D8B"/>
    <w:rsid w:val="00C85CE8"/>
    <w:rsid w:val="00C86250"/>
    <w:rsid w:val="00C91D7C"/>
    <w:rsid w:val="00C920D9"/>
    <w:rsid w:val="00C96110"/>
    <w:rsid w:val="00C9639C"/>
    <w:rsid w:val="00C974C7"/>
    <w:rsid w:val="00C97F0F"/>
    <w:rsid w:val="00CA12D4"/>
    <w:rsid w:val="00CA2B9E"/>
    <w:rsid w:val="00CA2DC7"/>
    <w:rsid w:val="00CA2FFA"/>
    <w:rsid w:val="00CA3A92"/>
    <w:rsid w:val="00CA3DC9"/>
    <w:rsid w:val="00CA4581"/>
    <w:rsid w:val="00CA5C69"/>
    <w:rsid w:val="00CA7D08"/>
    <w:rsid w:val="00CB1D0A"/>
    <w:rsid w:val="00CB1F16"/>
    <w:rsid w:val="00CB2631"/>
    <w:rsid w:val="00CB2766"/>
    <w:rsid w:val="00CB2FF3"/>
    <w:rsid w:val="00CB3126"/>
    <w:rsid w:val="00CB33E2"/>
    <w:rsid w:val="00CC180E"/>
    <w:rsid w:val="00CC29CF"/>
    <w:rsid w:val="00CC2E0B"/>
    <w:rsid w:val="00CC5574"/>
    <w:rsid w:val="00CC7D30"/>
    <w:rsid w:val="00CC7EC1"/>
    <w:rsid w:val="00CD104B"/>
    <w:rsid w:val="00CD1527"/>
    <w:rsid w:val="00CD190F"/>
    <w:rsid w:val="00CD2947"/>
    <w:rsid w:val="00CD34A1"/>
    <w:rsid w:val="00CD5D86"/>
    <w:rsid w:val="00CD6820"/>
    <w:rsid w:val="00CD7050"/>
    <w:rsid w:val="00CD741C"/>
    <w:rsid w:val="00CD7791"/>
    <w:rsid w:val="00CE0F5D"/>
    <w:rsid w:val="00CE2219"/>
    <w:rsid w:val="00CE241D"/>
    <w:rsid w:val="00CE4648"/>
    <w:rsid w:val="00CE6876"/>
    <w:rsid w:val="00CF19ED"/>
    <w:rsid w:val="00CF36EA"/>
    <w:rsid w:val="00CF4083"/>
    <w:rsid w:val="00CF69F6"/>
    <w:rsid w:val="00D02954"/>
    <w:rsid w:val="00D02E78"/>
    <w:rsid w:val="00D0449B"/>
    <w:rsid w:val="00D06048"/>
    <w:rsid w:val="00D06C6A"/>
    <w:rsid w:val="00D10B5B"/>
    <w:rsid w:val="00D10D87"/>
    <w:rsid w:val="00D13285"/>
    <w:rsid w:val="00D13DC2"/>
    <w:rsid w:val="00D1521A"/>
    <w:rsid w:val="00D15B8E"/>
    <w:rsid w:val="00D21860"/>
    <w:rsid w:val="00D21E51"/>
    <w:rsid w:val="00D223BF"/>
    <w:rsid w:val="00D23DEE"/>
    <w:rsid w:val="00D2439C"/>
    <w:rsid w:val="00D24E13"/>
    <w:rsid w:val="00D25656"/>
    <w:rsid w:val="00D25892"/>
    <w:rsid w:val="00D31511"/>
    <w:rsid w:val="00D31714"/>
    <w:rsid w:val="00D317FC"/>
    <w:rsid w:val="00D31C02"/>
    <w:rsid w:val="00D31EA2"/>
    <w:rsid w:val="00D32D34"/>
    <w:rsid w:val="00D32FDE"/>
    <w:rsid w:val="00D33781"/>
    <w:rsid w:val="00D33A56"/>
    <w:rsid w:val="00D33ED9"/>
    <w:rsid w:val="00D3518A"/>
    <w:rsid w:val="00D35FC4"/>
    <w:rsid w:val="00D373CE"/>
    <w:rsid w:val="00D42F9D"/>
    <w:rsid w:val="00D4367C"/>
    <w:rsid w:val="00D442CB"/>
    <w:rsid w:val="00D4465D"/>
    <w:rsid w:val="00D44FBF"/>
    <w:rsid w:val="00D45E72"/>
    <w:rsid w:val="00D45F25"/>
    <w:rsid w:val="00D501DA"/>
    <w:rsid w:val="00D509BE"/>
    <w:rsid w:val="00D52C55"/>
    <w:rsid w:val="00D52F70"/>
    <w:rsid w:val="00D530D6"/>
    <w:rsid w:val="00D53EFC"/>
    <w:rsid w:val="00D5450C"/>
    <w:rsid w:val="00D54CC3"/>
    <w:rsid w:val="00D613AF"/>
    <w:rsid w:val="00D61BE1"/>
    <w:rsid w:val="00D62042"/>
    <w:rsid w:val="00D63E18"/>
    <w:rsid w:val="00D646FA"/>
    <w:rsid w:val="00D65A79"/>
    <w:rsid w:val="00D668BD"/>
    <w:rsid w:val="00D66E64"/>
    <w:rsid w:val="00D67C4B"/>
    <w:rsid w:val="00D71EC3"/>
    <w:rsid w:val="00D732E9"/>
    <w:rsid w:val="00D738FA"/>
    <w:rsid w:val="00D753D0"/>
    <w:rsid w:val="00D76CB0"/>
    <w:rsid w:val="00D80432"/>
    <w:rsid w:val="00D82210"/>
    <w:rsid w:val="00D83178"/>
    <w:rsid w:val="00D8341B"/>
    <w:rsid w:val="00D8735A"/>
    <w:rsid w:val="00D8762F"/>
    <w:rsid w:val="00D87674"/>
    <w:rsid w:val="00D87CB0"/>
    <w:rsid w:val="00D9010F"/>
    <w:rsid w:val="00D92645"/>
    <w:rsid w:val="00D92F52"/>
    <w:rsid w:val="00D93708"/>
    <w:rsid w:val="00DA007A"/>
    <w:rsid w:val="00DA05CC"/>
    <w:rsid w:val="00DA2F5E"/>
    <w:rsid w:val="00DA4B62"/>
    <w:rsid w:val="00DA4BEB"/>
    <w:rsid w:val="00DA525B"/>
    <w:rsid w:val="00DA6046"/>
    <w:rsid w:val="00DA6AAD"/>
    <w:rsid w:val="00DA786E"/>
    <w:rsid w:val="00DA7ADE"/>
    <w:rsid w:val="00DB3171"/>
    <w:rsid w:val="00DB3E62"/>
    <w:rsid w:val="00DB643E"/>
    <w:rsid w:val="00DB699F"/>
    <w:rsid w:val="00DB7532"/>
    <w:rsid w:val="00DC001E"/>
    <w:rsid w:val="00DC1DCB"/>
    <w:rsid w:val="00DC544E"/>
    <w:rsid w:val="00DC672D"/>
    <w:rsid w:val="00DC6B0C"/>
    <w:rsid w:val="00DD19EC"/>
    <w:rsid w:val="00DD38FF"/>
    <w:rsid w:val="00DD3DAA"/>
    <w:rsid w:val="00DD74EA"/>
    <w:rsid w:val="00DD7D7F"/>
    <w:rsid w:val="00DE054B"/>
    <w:rsid w:val="00DE0E20"/>
    <w:rsid w:val="00DE14F8"/>
    <w:rsid w:val="00DE228B"/>
    <w:rsid w:val="00DE23EC"/>
    <w:rsid w:val="00DE3CDA"/>
    <w:rsid w:val="00DE47E9"/>
    <w:rsid w:val="00DE6F66"/>
    <w:rsid w:val="00E029DC"/>
    <w:rsid w:val="00E031FE"/>
    <w:rsid w:val="00E04DCA"/>
    <w:rsid w:val="00E063F1"/>
    <w:rsid w:val="00E10C0E"/>
    <w:rsid w:val="00E13306"/>
    <w:rsid w:val="00E13771"/>
    <w:rsid w:val="00E15873"/>
    <w:rsid w:val="00E17EF3"/>
    <w:rsid w:val="00E211B6"/>
    <w:rsid w:val="00E21393"/>
    <w:rsid w:val="00E2353F"/>
    <w:rsid w:val="00E24782"/>
    <w:rsid w:val="00E259E7"/>
    <w:rsid w:val="00E26D9C"/>
    <w:rsid w:val="00E329F8"/>
    <w:rsid w:val="00E32A52"/>
    <w:rsid w:val="00E3518B"/>
    <w:rsid w:val="00E40447"/>
    <w:rsid w:val="00E408B8"/>
    <w:rsid w:val="00E40C93"/>
    <w:rsid w:val="00E41D5D"/>
    <w:rsid w:val="00E427FE"/>
    <w:rsid w:val="00E449A0"/>
    <w:rsid w:val="00E45A22"/>
    <w:rsid w:val="00E4650E"/>
    <w:rsid w:val="00E47A78"/>
    <w:rsid w:val="00E50C37"/>
    <w:rsid w:val="00E55448"/>
    <w:rsid w:val="00E55569"/>
    <w:rsid w:val="00E5669F"/>
    <w:rsid w:val="00E57104"/>
    <w:rsid w:val="00E60021"/>
    <w:rsid w:val="00E62102"/>
    <w:rsid w:val="00E65860"/>
    <w:rsid w:val="00E65A0C"/>
    <w:rsid w:val="00E65DE6"/>
    <w:rsid w:val="00E70BBE"/>
    <w:rsid w:val="00E7147D"/>
    <w:rsid w:val="00E71F18"/>
    <w:rsid w:val="00E755AB"/>
    <w:rsid w:val="00E77AEB"/>
    <w:rsid w:val="00E82241"/>
    <w:rsid w:val="00E8242F"/>
    <w:rsid w:val="00E82505"/>
    <w:rsid w:val="00E827D6"/>
    <w:rsid w:val="00E82EA8"/>
    <w:rsid w:val="00E83DDA"/>
    <w:rsid w:val="00E85A6B"/>
    <w:rsid w:val="00E86518"/>
    <w:rsid w:val="00E86D91"/>
    <w:rsid w:val="00E909C3"/>
    <w:rsid w:val="00E92144"/>
    <w:rsid w:val="00E96A67"/>
    <w:rsid w:val="00EA0718"/>
    <w:rsid w:val="00EA0DC6"/>
    <w:rsid w:val="00EA2C16"/>
    <w:rsid w:val="00EA3454"/>
    <w:rsid w:val="00EA44D2"/>
    <w:rsid w:val="00EA4DB0"/>
    <w:rsid w:val="00EB060B"/>
    <w:rsid w:val="00EB0C66"/>
    <w:rsid w:val="00EB1C46"/>
    <w:rsid w:val="00EB4888"/>
    <w:rsid w:val="00EB55B5"/>
    <w:rsid w:val="00EB6568"/>
    <w:rsid w:val="00EB6605"/>
    <w:rsid w:val="00EB6D3A"/>
    <w:rsid w:val="00EC253A"/>
    <w:rsid w:val="00EC4464"/>
    <w:rsid w:val="00EC5EBC"/>
    <w:rsid w:val="00EC666D"/>
    <w:rsid w:val="00ED0643"/>
    <w:rsid w:val="00ED3592"/>
    <w:rsid w:val="00ED4A03"/>
    <w:rsid w:val="00ED557A"/>
    <w:rsid w:val="00ED6FE4"/>
    <w:rsid w:val="00EE04A0"/>
    <w:rsid w:val="00EE43BA"/>
    <w:rsid w:val="00EE7FA3"/>
    <w:rsid w:val="00EE7FE3"/>
    <w:rsid w:val="00EF0FFF"/>
    <w:rsid w:val="00EF1722"/>
    <w:rsid w:val="00EF2CC5"/>
    <w:rsid w:val="00EF3C77"/>
    <w:rsid w:val="00EF56E2"/>
    <w:rsid w:val="00EF6E3C"/>
    <w:rsid w:val="00EF72E6"/>
    <w:rsid w:val="00EF7480"/>
    <w:rsid w:val="00EF77C5"/>
    <w:rsid w:val="00EF7D0A"/>
    <w:rsid w:val="00EF7DBC"/>
    <w:rsid w:val="00F01109"/>
    <w:rsid w:val="00F01C6B"/>
    <w:rsid w:val="00F0696E"/>
    <w:rsid w:val="00F11755"/>
    <w:rsid w:val="00F11951"/>
    <w:rsid w:val="00F11CB9"/>
    <w:rsid w:val="00F12B0D"/>
    <w:rsid w:val="00F12D5B"/>
    <w:rsid w:val="00F135D8"/>
    <w:rsid w:val="00F1422C"/>
    <w:rsid w:val="00F144C4"/>
    <w:rsid w:val="00F15D39"/>
    <w:rsid w:val="00F171DE"/>
    <w:rsid w:val="00F17D72"/>
    <w:rsid w:val="00F232A0"/>
    <w:rsid w:val="00F24139"/>
    <w:rsid w:val="00F25164"/>
    <w:rsid w:val="00F264FC"/>
    <w:rsid w:val="00F26DE9"/>
    <w:rsid w:val="00F2705A"/>
    <w:rsid w:val="00F31BC5"/>
    <w:rsid w:val="00F32534"/>
    <w:rsid w:val="00F32CA9"/>
    <w:rsid w:val="00F33022"/>
    <w:rsid w:val="00F3346C"/>
    <w:rsid w:val="00F335F6"/>
    <w:rsid w:val="00F337A1"/>
    <w:rsid w:val="00F37C04"/>
    <w:rsid w:val="00F404CA"/>
    <w:rsid w:val="00F411DC"/>
    <w:rsid w:val="00F42B52"/>
    <w:rsid w:val="00F4324E"/>
    <w:rsid w:val="00F4352F"/>
    <w:rsid w:val="00F437E5"/>
    <w:rsid w:val="00F4419D"/>
    <w:rsid w:val="00F44AF1"/>
    <w:rsid w:val="00F44FE6"/>
    <w:rsid w:val="00F464C4"/>
    <w:rsid w:val="00F53060"/>
    <w:rsid w:val="00F543D8"/>
    <w:rsid w:val="00F55E35"/>
    <w:rsid w:val="00F56168"/>
    <w:rsid w:val="00F57F4B"/>
    <w:rsid w:val="00F62007"/>
    <w:rsid w:val="00F631B5"/>
    <w:rsid w:val="00F6434A"/>
    <w:rsid w:val="00F652B2"/>
    <w:rsid w:val="00F65453"/>
    <w:rsid w:val="00F6607C"/>
    <w:rsid w:val="00F66C29"/>
    <w:rsid w:val="00F66C99"/>
    <w:rsid w:val="00F70420"/>
    <w:rsid w:val="00F710EE"/>
    <w:rsid w:val="00F722AC"/>
    <w:rsid w:val="00F74D62"/>
    <w:rsid w:val="00F75B8B"/>
    <w:rsid w:val="00F76636"/>
    <w:rsid w:val="00F776FA"/>
    <w:rsid w:val="00F77C28"/>
    <w:rsid w:val="00F82D73"/>
    <w:rsid w:val="00F8308E"/>
    <w:rsid w:val="00F86154"/>
    <w:rsid w:val="00F863E7"/>
    <w:rsid w:val="00F8734D"/>
    <w:rsid w:val="00F8778A"/>
    <w:rsid w:val="00F90572"/>
    <w:rsid w:val="00F91457"/>
    <w:rsid w:val="00F916B6"/>
    <w:rsid w:val="00F91A90"/>
    <w:rsid w:val="00F91F29"/>
    <w:rsid w:val="00F92E67"/>
    <w:rsid w:val="00F93580"/>
    <w:rsid w:val="00F93A81"/>
    <w:rsid w:val="00F93E97"/>
    <w:rsid w:val="00F95074"/>
    <w:rsid w:val="00F96D68"/>
    <w:rsid w:val="00FA10A2"/>
    <w:rsid w:val="00FA22CF"/>
    <w:rsid w:val="00FA2342"/>
    <w:rsid w:val="00FA3855"/>
    <w:rsid w:val="00FA5509"/>
    <w:rsid w:val="00FA5792"/>
    <w:rsid w:val="00FA59BC"/>
    <w:rsid w:val="00FA5CFD"/>
    <w:rsid w:val="00FA7054"/>
    <w:rsid w:val="00FB05B6"/>
    <w:rsid w:val="00FB0C48"/>
    <w:rsid w:val="00FB112E"/>
    <w:rsid w:val="00FB22D3"/>
    <w:rsid w:val="00FB3ADE"/>
    <w:rsid w:val="00FB4F04"/>
    <w:rsid w:val="00FB6AD8"/>
    <w:rsid w:val="00FB7A73"/>
    <w:rsid w:val="00FC3892"/>
    <w:rsid w:val="00FC445E"/>
    <w:rsid w:val="00FC6A53"/>
    <w:rsid w:val="00FC779E"/>
    <w:rsid w:val="00FD1DBC"/>
    <w:rsid w:val="00FD2F5C"/>
    <w:rsid w:val="00FD396D"/>
    <w:rsid w:val="00FD5E85"/>
    <w:rsid w:val="00FD663C"/>
    <w:rsid w:val="00FD6C16"/>
    <w:rsid w:val="00FD7210"/>
    <w:rsid w:val="00FE1E40"/>
    <w:rsid w:val="00FE4C02"/>
    <w:rsid w:val="00FE654F"/>
    <w:rsid w:val="00FE6ACC"/>
    <w:rsid w:val="00FF1ED2"/>
    <w:rsid w:val="00FF2308"/>
    <w:rsid w:val="00FF25E9"/>
    <w:rsid w:val="00FF3680"/>
    <w:rsid w:val="00FF4242"/>
    <w:rsid w:val="00FF460F"/>
    <w:rsid w:val="00FF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2ADC"/>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link w:val="a7"/>
    <w:uiPriority w:val="99"/>
    <w:pPr>
      <w:tabs>
        <w:tab w:val="center" w:pos="4153"/>
        <w:tab w:val="right" w:pos="8306"/>
      </w:tabs>
      <w:ind w:firstLine="0"/>
    </w:pPr>
    <w:rPr>
      <w:sz w:val="24"/>
    </w:rPr>
  </w:style>
  <w:style w:type="character" w:styleId="a8">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3"/>
      </w:numPr>
      <w:ind w:left="0" w:firstLine="680"/>
    </w:pPr>
  </w:style>
  <w:style w:type="paragraph" w:styleId="a">
    <w:name w:val="List Number"/>
    <w:basedOn w:val="a1"/>
    <w:pPr>
      <w:numPr>
        <w:numId w:val="4"/>
      </w:numPr>
      <w:ind w:left="0" w:firstLine="680"/>
    </w:pPr>
  </w:style>
  <w:style w:type="paragraph" w:styleId="2">
    <w:name w:val="List Number 2"/>
    <w:basedOn w:val="a1"/>
    <w:pPr>
      <w:numPr>
        <w:numId w:val="5"/>
      </w:numPr>
      <w:ind w:left="0" w:firstLine="680"/>
    </w:pPr>
  </w:style>
  <w:style w:type="paragraph" w:styleId="3">
    <w:name w:val="List Number 3"/>
    <w:basedOn w:val="a1"/>
    <w:pPr>
      <w:numPr>
        <w:numId w:val="6"/>
      </w:numPr>
      <w:ind w:left="0" w:firstLine="709"/>
    </w:pPr>
  </w:style>
  <w:style w:type="paragraph" w:styleId="4">
    <w:name w:val="List Number 4"/>
    <w:basedOn w:val="a1"/>
    <w:pPr>
      <w:numPr>
        <w:numId w:val="7"/>
      </w:numPr>
      <w:ind w:left="0" w:firstLine="709"/>
    </w:pPr>
  </w:style>
  <w:style w:type="paragraph" w:styleId="a9">
    <w:name w:val="Body Text"/>
    <w:basedOn w:val="a1"/>
    <w:pPr>
      <w:shd w:val="clear" w:color="auto" w:fill="FFFFFF"/>
      <w:ind w:firstLine="0"/>
    </w:pPr>
    <w:rPr>
      <w:b/>
      <w:snapToGrid w:val="0"/>
      <w:color w:val="000000"/>
      <w:sz w:val="24"/>
    </w:rPr>
  </w:style>
  <w:style w:type="paragraph" w:customStyle="1" w:styleId="Style5">
    <w:name w:val="Style5"/>
    <w:basedOn w:val="a1"/>
    <w:uiPriority w:val="99"/>
    <w:rsid w:val="00A5533A"/>
    <w:pPr>
      <w:widowControl w:val="0"/>
      <w:autoSpaceDE w:val="0"/>
      <w:autoSpaceDN w:val="0"/>
      <w:adjustRightInd w:val="0"/>
      <w:spacing w:line="322" w:lineRule="exact"/>
      <w:ind w:firstLine="715"/>
    </w:pPr>
    <w:rPr>
      <w:sz w:val="24"/>
      <w:szCs w:val="24"/>
    </w:rPr>
  </w:style>
  <w:style w:type="character" w:customStyle="1" w:styleId="FontStyle13">
    <w:name w:val="Font Style13"/>
    <w:uiPriority w:val="99"/>
    <w:rsid w:val="00A5533A"/>
    <w:rPr>
      <w:rFonts w:ascii="Times New Roman" w:hAnsi="Times New Roman" w:cs="Times New Roman"/>
      <w:sz w:val="26"/>
      <w:szCs w:val="26"/>
    </w:rPr>
  </w:style>
  <w:style w:type="paragraph" w:styleId="aa">
    <w:name w:val="List Paragraph"/>
    <w:basedOn w:val="a1"/>
    <w:uiPriority w:val="34"/>
    <w:qFormat/>
    <w:rsid w:val="00220481"/>
    <w:pPr>
      <w:ind w:left="720"/>
      <w:contextualSpacing/>
    </w:pPr>
  </w:style>
  <w:style w:type="table" w:styleId="ab">
    <w:name w:val="Table Grid"/>
    <w:basedOn w:val="a3"/>
    <w:uiPriority w:val="59"/>
    <w:rsid w:val="00A939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2"/>
    <w:uiPriority w:val="99"/>
    <w:unhideWhenUsed/>
    <w:rsid w:val="00A939E9"/>
    <w:rPr>
      <w:color w:val="0000FF" w:themeColor="hyperlink"/>
      <w:u w:val="single"/>
    </w:rPr>
  </w:style>
  <w:style w:type="paragraph" w:styleId="ad">
    <w:name w:val="Balloon Text"/>
    <w:basedOn w:val="a1"/>
    <w:link w:val="ae"/>
    <w:uiPriority w:val="99"/>
    <w:unhideWhenUsed/>
    <w:rsid w:val="00A939E9"/>
    <w:pPr>
      <w:ind w:firstLine="0"/>
      <w:jc w:val="left"/>
    </w:pPr>
    <w:rPr>
      <w:rFonts w:ascii="Tahoma" w:eastAsiaTheme="minorHAnsi" w:hAnsi="Tahoma" w:cs="Tahoma"/>
      <w:sz w:val="16"/>
      <w:szCs w:val="16"/>
      <w:lang w:eastAsia="en-US"/>
    </w:rPr>
  </w:style>
  <w:style w:type="character" w:customStyle="1" w:styleId="ae">
    <w:name w:val="Текст выноски Знак"/>
    <w:basedOn w:val="a2"/>
    <w:link w:val="ad"/>
    <w:uiPriority w:val="99"/>
    <w:rsid w:val="00A939E9"/>
    <w:rPr>
      <w:rFonts w:ascii="Tahoma" w:eastAsiaTheme="minorHAnsi" w:hAnsi="Tahoma" w:cs="Tahoma"/>
      <w:sz w:val="16"/>
      <w:szCs w:val="16"/>
      <w:lang w:eastAsia="en-US"/>
    </w:rPr>
  </w:style>
  <w:style w:type="paragraph" w:customStyle="1" w:styleId="ConsPlusNormal">
    <w:name w:val="ConsPlusNormal"/>
    <w:rsid w:val="00A939E9"/>
    <w:pPr>
      <w:widowControl w:val="0"/>
      <w:autoSpaceDE w:val="0"/>
      <w:autoSpaceDN w:val="0"/>
    </w:pPr>
    <w:rPr>
      <w:rFonts w:ascii="Calibri" w:hAnsi="Calibri" w:cs="Calibri"/>
      <w:sz w:val="22"/>
    </w:rPr>
  </w:style>
  <w:style w:type="table" w:customStyle="1" w:styleId="12">
    <w:name w:val="Сетка таблицы12"/>
    <w:basedOn w:val="a3"/>
    <w:next w:val="ab"/>
    <w:uiPriority w:val="59"/>
    <w:rsid w:val="00A939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2"/>
    <w:rsid w:val="00EB060B"/>
    <w:rPr>
      <w:sz w:val="16"/>
      <w:szCs w:val="16"/>
    </w:rPr>
  </w:style>
  <w:style w:type="paragraph" w:styleId="af0">
    <w:name w:val="annotation text"/>
    <w:basedOn w:val="a1"/>
    <w:link w:val="af1"/>
    <w:rsid w:val="00EB060B"/>
    <w:rPr>
      <w:sz w:val="20"/>
    </w:rPr>
  </w:style>
  <w:style w:type="character" w:customStyle="1" w:styleId="af1">
    <w:name w:val="Текст примечания Знак"/>
    <w:basedOn w:val="a2"/>
    <w:link w:val="af0"/>
    <w:rsid w:val="00EB060B"/>
  </w:style>
  <w:style w:type="paragraph" w:styleId="af2">
    <w:name w:val="annotation subject"/>
    <w:basedOn w:val="af0"/>
    <w:next w:val="af0"/>
    <w:link w:val="af3"/>
    <w:rsid w:val="00EB060B"/>
    <w:rPr>
      <w:b/>
      <w:bCs/>
    </w:rPr>
  </w:style>
  <w:style w:type="character" w:customStyle="1" w:styleId="af3">
    <w:name w:val="Тема примечания Знак"/>
    <w:basedOn w:val="af1"/>
    <w:link w:val="af2"/>
    <w:rsid w:val="00EB060B"/>
    <w:rPr>
      <w:b/>
      <w:bCs/>
    </w:rPr>
  </w:style>
  <w:style w:type="table" w:customStyle="1" w:styleId="1">
    <w:name w:val="Сетка таблицы1"/>
    <w:basedOn w:val="a3"/>
    <w:next w:val="ab"/>
    <w:uiPriority w:val="59"/>
    <w:rsid w:val="000F6C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basedOn w:val="a2"/>
    <w:link w:val="a6"/>
    <w:uiPriority w:val="99"/>
    <w:rsid w:val="00137711"/>
    <w:rPr>
      <w:sz w:val="24"/>
    </w:rPr>
  </w:style>
  <w:style w:type="character" w:customStyle="1" w:styleId="31">
    <w:name w:val="Основной текст (3)_"/>
    <w:basedOn w:val="a2"/>
    <w:link w:val="32"/>
    <w:rsid w:val="00460A8D"/>
    <w:rPr>
      <w:b/>
      <w:bCs/>
      <w:spacing w:val="1"/>
      <w:shd w:val="clear" w:color="auto" w:fill="FFFFFF"/>
    </w:rPr>
  </w:style>
  <w:style w:type="paragraph" w:customStyle="1" w:styleId="32">
    <w:name w:val="Основной текст (3)"/>
    <w:basedOn w:val="a1"/>
    <w:link w:val="31"/>
    <w:rsid w:val="00460A8D"/>
    <w:pPr>
      <w:widowControl w:val="0"/>
      <w:shd w:val="clear" w:color="auto" w:fill="FFFFFF"/>
      <w:spacing w:before="960" w:after="240" w:line="0" w:lineRule="atLeast"/>
      <w:ind w:firstLine="0"/>
      <w:jc w:val="center"/>
    </w:pPr>
    <w:rPr>
      <w:b/>
      <w:bCs/>
      <w:spacing w:val="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2ADC"/>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link w:val="a7"/>
    <w:uiPriority w:val="99"/>
    <w:pPr>
      <w:tabs>
        <w:tab w:val="center" w:pos="4153"/>
        <w:tab w:val="right" w:pos="8306"/>
      </w:tabs>
      <w:ind w:firstLine="0"/>
    </w:pPr>
    <w:rPr>
      <w:sz w:val="24"/>
    </w:rPr>
  </w:style>
  <w:style w:type="character" w:styleId="a8">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3"/>
      </w:numPr>
      <w:ind w:left="0" w:firstLine="680"/>
    </w:pPr>
  </w:style>
  <w:style w:type="paragraph" w:styleId="a">
    <w:name w:val="List Number"/>
    <w:basedOn w:val="a1"/>
    <w:pPr>
      <w:numPr>
        <w:numId w:val="4"/>
      </w:numPr>
      <w:ind w:left="0" w:firstLine="680"/>
    </w:pPr>
  </w:style>
  <w:style w:type="paragraph" w:styleId="2">
    <w:name w:val="List Number 2"/>
    <w:basedOn w:val="a1"/>
    <w:pPr>
      <w:numPr>
        <w:numId w:val="5"/>
      </w:numPr>
      <w:ind w:left="0" w:firstLine="680"/>
    </w:pPr>
  </w:style>
  <w:style w:type="paragraph" w:styleId="3">
    <w:name w:val="List Number 3"/>
    <w:basedOn w:val="a1"/>
    <w:pPr>
      <w:numPr>
        <w:numId w:val="6"/>
      </w:numPr>
      <w:ind w:left="0" w:firstLine="709"/>
    </w:pPr>
  </w:style>
  <w:style w:type="paragraph" w:styleId="4">
    <w:name w:val="List Number 4"/>
    <w:basedOn w:val="a1"/>
    <w:pPr>
      <w:numPr>
        <w:numId w:val="7"/>
      </w:numPr>
      <w:ind w:left="0" w:firstLine="709"/>
    </w:pPr>
  </w:style>
  <w:style w:type="paragraph" w:styleId="a9">
    <w:name w:val="Body Text"/>
    <w:basedOn w:val="a1"/>
    <w:pPr>
      <w:shd w:val="clear" w:color="auto" w:fill="FFFFFF"/>
      <w:ind w:firstLine="0"/>
    </w:pPr>
    <w:rPr>
      <w:b/>
      <w:snapToGrid w:val="0"/>
      <w:color w:val="000000"/>
      <w:sz w:val="24"/>
    </w:rPr>
  </w:style>
  <w:style w:type="paragraph" w:customStyle="1" w:styleId="Style5">
    <w:name w:val="Style5"/>
    <w:basedOn w:val="a1"/>
    <w:uiPriority w:val="99"/>
    <w:rsid w:val="00A5533A"/>
    <w:pPr>
      <w:widowControl w:val="0"/>
      <w:autoSpaceDE w:val="0"/>
      <w:autoSpaceDN w:val="0"/>
      <w:adjustRightInd w:val="0"/>
      <w:spacing w:line="322" w:lineRule="exact"/>
      <w:ind w:firstLine="715"/>
    </w:pPr>
    <w:rPr>
      <w:sz w:val="24"/>
      <w:szCs w:val="24"/>
    </w:rPr>
  </w:style>
  <w:style w:type="character" w:customStyle="1" w:styleId="FontStyle13">
    <w:name w:val="Font Style13"/>
    <w:uiPriority w:val="99"/>
    <w:rsid w:val="00A5533A"/>
    <w:rPr>
      <w:rFonts w:ascii="Times New Roman" w:hAnsi="Times New Roman" w:cs="Times New Roman"/>
      <w:sz w:val="26"/>
      <w:szCs w:val="26"/>
    </w:rPr>
  </w:style>
  <w:style w:type="paragraph" w:styleId="aa">
    <w:name w:val="List Paragraph"/>
    <w:basedOn w:val="a1"/>
    <w:uiPriority w:val="34"/>
    <w:qFormat/>
    <w:rsid w:val="00220481"/>
    <w:pPr>
      <w:ind w:left="720"/>
      <w:contextualSpacing/>
    </w:pPr>
  </w:style>
  <w:style w:type="table" w:styleId="ab">
    <w:name w:val="Table Grid"/>
    <w:basedOn w:val="a3"/>
    <w:uiPriority w:val="59"/>
    <w:rsid w:val="00A939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2"/>
    <w:uiPriority w:val="99"/>
    <w:unhideWhenUsed/>
    <w:rsid w:val="00A939E9"/>
    <w:rPr>
      <w:color w:val="0000FF" w:themeColor="hyperlink"/>
      <w:u w:val="single"/>
    </w:rPr>
  </w:style>
  <w:style w:type="paragraph" w:styleId="ad">
    <w:name w:val="Balloon Text"/>
    <w:basedOn w:val="a1"/>
    <w:link w:val="ae"/>
    <w:uiPriority w:val="99"/>
    <w:unhideWhenUsed/>
    <w:rsid w:val="00A939E9"/>
    <w:pPr>
      <w:ind w:firstLine="0"/>
      <w:jc w:val="left"/>
    </w:pPr>
    <w:rPr>
      <w:rFonts w:ascii="Tahoma" w:eastAsiaTheme="minorHAnsi" w:hAnsi="Tahoma" w:cs="Tahoma"/>
      <w:sz w:val="16"/>
      <w:szCs w:val="16"/>
      <w:lang w:eastAsia="en-US"/>
    </w:rPr>
  </w:style>
  <w:style w:type="character" w:customStyle="1" w:styleId="ae">
    <w:name w:val="Текст выноски Знак"/>
    <w:basedOn w:val="a2"/>
    <w:link w:val="ad"/>
    <w:uiPriority w:val="99"/>
    <w:rsid w:val="00A939E9"/>
    <w:rPr>
      <w:rFonts w:ascii="Tahoma" w:eastAsiaTheme="minorHAnsi" w:hAnsi="Tahoma" w:cs="Tahoma"/>
      <w:sz w:val="16"/>
      <w:szCs w:val="16"/>
      <w:lang w:eastAsia="en-US"/>
    </w:rPr>
  </w:style>
  <w:style w:type="paragraph" w:customStyle="1" w:styleId="ConsPlusNormal">
    <w:name w:val="ConsPlusNormal"/>
    <w:rsid w:val="00A939E9"/>
    <w:pPr>
      <w:widowControl w:val="0"/>
      <w:autoSpaceDE w:val="0"/>
      <w:autoSpaceDN w:val="0"/>
    </w:pPr>
    <w:rPr>
      <w:rFonts w:ascii="Calibri" w:hAnsi="Calibri" w:cs="Calibri"/>
      <w:sz w:val="22"/>
    </w:rPr>
  </w:style>
  <w:style w:type="table" w:customStyle="1" w:styleId="12">
    <w:name w:val="Сетка таблицы12"/>
    <w:basedOn w:val="a3"/>
    <w:next w:val="ab"/>
    <w:uiPriority w:val="59"/>
    <w:rsid w:val="00A939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2"/>
    <w:rsid w:val="00EB060B"/>
    <w:rPr>
      <w:sz w:val="16"/>
      <w:szCs w:val="16"/>
    </w:rPr>
  </w:style>
  <w:style w:type="paragraph" w:styleId="af0">
    <w:name w:val="annotation text"/>
    <w:basedOn w:val="a1"/>
    <w:link w:val="af1"/>
    <w:rsid w:val="00EB060B"/>
    <w:rPr>
      <w:sz w:val="20"/>
    </w:rPr>
  </w:style>
  <w:style w:type="character" w:customStyle="1" w:styleId="af1">
    <w:name w:val="Текст примечания Знак"/>
    <w:basedOn w:val="a2"/>
    <w:link w:val="af0"/>
    <w:rsid w:val="00EB060B"/>
  </w:style>
  <w:style w:type="paragraph" w:styleId="af2">
    <w:name w:val="annotation subject"/>
    <w:basedOn w:val="af0"/>
    <w:next w:val="af0"/>
    <w:link w:val="af3"/>
    <w:rsid w:val="00EB060B"/>
    <w:rPr>
      <w:b/>
      <w:bCs/>
    </w:rPr>
  </w:style>
  <w:style w:type="character" w:customStyle="1" w:styleId="af3">
    <w:name w:val="Тема примечания Знак"/>
    <w:basedOn w:val="af1"/>
    <w:link w:val="af2"/>
    <w:rsid w:val="00EB060B"/>
    <w:rPr>
      <w:b/>
      <w:bCs/>
    </w:rPr>
  </w:style>
  <w:style w:type="table" w:customStyle="1" w:styleId="1">
    <w:name w:val="Сетка таблицы1"/>
    <w:basedOn w:val="a3"/>
    <w:next w:val="ab"/>
    <w:uiPriority w:val="59"/>
    <w:rsid w:val="000F6C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basedOn w:val="a2"/>
    <w:link w:val="a6"/>
    <w:uiPriority w:val="99"/>
    <w:rsid w:val="00137711"/>
    <w:rPr>
      <w:sz w:val="24"/>
    </w:rPr>
  </w:style>
  <w:style w:type="character" w:customStyle="1" w:styleId="31">
    <w:name w:val="Основной текст (3)_"/>
    <w:basedOn w:val="a2"/>
    <w:link w:val="32"/>
    <w:rsid w:val="00460A8D"/>
    <w:rPr>
      <w:b/>
      <w:bCs/>
      <w:spacing w:val="1"/>
      <w:shd w:val="clear" w:color="auto" w:fill="FFFFFF"/>
    </w:rPr>
  </w:style>
  <w:style w:type="paragraph" w:customStyle="1" w:styleId="32">
    <w:name w:val="Основной текст (3)"/>
    <w:basedOn w:val="a1"/>
    <w:link w:val="31"/>
    <w:rsid w:val="00460A8D"/>
    <w:pPr>
      <w:widowControl w:val="0"/>
      <w:shd w:val="clear" w:color="auto" w:fill="FFFFFF"/>
      <w:spacing w:before="960" w:after="240" w:line="0" w:lineRule="atLeast"/>
      <w:ind w:firstLine="0"/>
      <w:jc w:val="center"/>
    </w:pPr>
    <w:rPr>
      <w:b/>
      <w:bCs/>
      <w:spacing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648">
      <w:bodyDiv w:val="1"/>
      <w:marLeft w:val="0"/>
      <w:marRight w:val="0"/>
      <w:marTop w:val="0"/>
      <w:marBottom w:val="0"/>
      <w:divBdr>
        <w:top w:val="none" w:sz="0" w:space="0" w:color="auto"/>
        <w:left w:val="none" w:sz="0" w:space="0" w:color="auto"/>
        <w:bottom w:val="none" w:sz="0" w:space="0" w:color="auto"/>
        <w:right w:val="none" w:sz="0" w:space="0" w:color="auto"/>
      </w:divBdr>
    </w:div>
    <w:div w:id="70857676">
      <w:bodyDiv w:val="1"/>
      <w:marLeft w:val="0"/>
      <w:marRight w:val="0"/>
      <w:marTop w:val="0"/>
      <w:marBottom w:val="0"/>
      <w:divBdr>
        <w:top w:val="none" w:sz="0" w:space="0" w:color="auto"/>
        <w:left w:val="none" w:sz="0" w:space="0" w:color="auto"/>
        <w:bottom w:val="none" w:sz="0" w:space="0" w:color="auto"/>
        <w:right w:val="none" w:sz="0" w:space="0" w:color="auto"/>
      </w:divBdr>
    </w:div>
    <w:div w:id="421797392">
      <w:bodyDiv w:val="1"/>
      <w:marLeft w:val="0"/>
      <w:marRight w:val="0"/>
      <w:marTop w:val="0"/>
      <w:marBottom w:val="0"/>
      <w:divBdr>
        <w:top w:val="none" w:sz="0" w:space="0" w:color="auto"/>
        <w:left w:val="none" w:sz="0" w:space="0" w:color="auto"/>
        <w:bottom w:val="none" w:sz="0" w:space="0" w:color="auto"/>
        <w:right w:val="none" w:sz="0" w:space="0" w:color="auto"/>
      </w:divBdr>
    </w:div>
    <w:div w:id="445318528">
      <w:bodyDiv w:val="1"/>
      <w:marLeft w:val="0"/>
      <w:marRight w:val="0"/>
      <w:marTop w:val="0"/>
      <w:marBottom w:val="0"/>
      <w:divBdr>
        <w:top w:val="none" w:sz="0" w:space="0" w:color="auto"/>
        <w:left w:val="none" w:sz="0" w:space="0" w:color="auto"/>
        <w:bottom w:val="none" w:sz="0" w:space="0" w:color="auto"/>
        <w:right w:val="none" w:sz="0" w:space="0" w:color="auto"/>
      </w:divBdr>
    </w:div>
    <w:div w:id="698896714">
      <w:bodyDiv w:val="1"/>
      <w:marLeft w:val="0"/>
      <w:marRight w:val="0"/>
      <w:marTop w:val="0"/>
      <w:marBottom w:val="0"/>
      <w:divBdr>
        <w:top w:val="none" w:sz="0" w:space="0" w:color="auto"/>
        <w:left w:val="none" w:sz="0" w:space="0" w:color="auto"/>
        <w:bottom w:val="none" w:sz="0" w:space="0" w:color="auto"/>
        <w:right w:val="none" w:sz="0" w:space="0" w:color="auto"/>
      </w:divBdr>
    </w:div>
    <w:div w:id="736786496">
      <w:bodyDiv w:val="1"/>
      <w:marLeft w:val="0"/>
      <w:marRight w:val="0"/>
      <w:marTop w:val="0"/>
      <w:marBottom w:val="0"/>
      <w:divBdr>
        <w:top w:val="none" w:sz="0" w:space="0" w:color="auto"/>
        <w:left w:val="none" w:sz="0" w:space="0" w:color="auto"/>
        <w:bottom w:val="none" w:sz="0" w:space="0" w:color="auto"/>
        <w:right w:val="none" w:sz="0" w:space="0" w:color="auto"/>
      </w:divBdr>
    </w:div>
    <w:div w:id="866061123">
      <w:bodyDiv w:val="1"/>
      <w:marLeft w:val="0"/>
      <w:marRight w:val="0"/>
      <w:marTop w:val="0"/>
      <w:marBottom w:val="0"/>
      <w:divBdr>
        <w:top w:val="none" w:sz="0" w:space="0" w:color="auto"/>
        <w:left w:val="none" w:sz="0" w:space="0" w:color="auto"/>
        <w:bottom w:val="none" w:sz="0" w:space="0" w:color="auto"/>
        <w:right w:val="none" w:sz="0" w:space="0" w:color="auto"/>
      </w:divBdr>
    </w:div>
    <w:div w:id="927301226">
      <w:bodyDiv w:val="1"/>
      <w:marLeft w:val="0"/>
      <w:marRight w:val="0"/>
      <w:marTop w:val="0"/>
      <w:marBottom w:val="0"/>
      <w:divBdr>
        <w:top w:val="none" w:sz="0" w:space="0" w:color="auto"/>
        <w:left w:val="none" w:sz="0" w:space="0" w:color="auto"/>
        <w:bottom w:val="none" w:sz="0" w:space="0" w:color="auto"/>
        <w:right w:val="none" w:sz="0" w:space="0" w:color="auto"/>
      </w:divBdr>
    </w:div>
    <w:div w:id="1004631212">
      <w:bodyDiv w:val="1"/>
      <w:marLeft w:val="0"/>
      <w:marRight w:val="0"/>
      <w:marTop w:val="0"/>
      <w:marBottom w:val="0"/>
      <w:divBdr>
        <w:top w:val="none" w:sz="0" w:space="0" w:color="auto"/>
        <w:left w:val="none" w:sz="0" w:space="0" w:color="auto"/>
        <w:bottom w:val="none" w:sz="0" w:space="0" w:color="auto"/>
        <w:right w:val="none" w:sz="0" w:space="0" w:color="auto"/>
      </w:divBdr>
    </w:div>
    <w:div w:id="1019427089">
      <w:bodyDiv w:val="1"/>
      <w:marLeft w:val="0"/>
      <w:marRight w:val="0"/>
      <w:marTop w:val="0"/>
      <w:marBottom w:val="0"/>
      <w:divBdr>
        <w:top w:val="none" w:sz="0" w:space="0" w:color="auto"/>
        <w:left w:val="none" w:sz="0" w:space="0" w:color="auto"/>
        <w:bottom w:val="none" w:sz="0" w:space="0" w:color="auto"/>
        <w:right w:val="none" w:sz="0" w:space="0" w:color="auto"/>
      </w:divBdr>
    </w:div>
    <w:div w:id="1072505488">
      <w:bodyDiv w:val="1"/>
      <w:marLeft w:val="0"/>
      <w:marRight w:val="0"/>
      <w:marTop w:val="0"/>
      <w:marBottom w:val="0"/>
      <w:divBdr>
        <w:top w:val="none" w:sz="0" w:space="0" w:color="auto"/>
        <w:left w:val="none" w:sz="0" w:space="0" w:color="auto"/>
        <w:bottom w:val="none" w:sz="0" w:space="0" w:color="auto"/>
        <w:right w:val="none" w:sz="0" w:space="0" w:color="auto"/>
      </w:divBdr>
    </w:div>
    <w:div w:id="1575582199">
      <w:bodyDiv w:val="1"/>
      <w:marLeft w:val="0"/>
      <w:marRight w:val="0"/>
      <w:marTop w:val="0"/>
      <w:marBottom w:val="0"/>
      <w:divBdr>
        <w:top w:val="none" w:sz="0" w:space="0" w:color="auto"/>
        <w:left w:val="none" w:sz="0" w:space="0" w:color="auto"/>
        <w:bottom w:val="none" w:sz="0" w:space="0" w:color="auto"/>
        <w:right w:val="none" w:sz="0" w:space="0" w:color="auto"/>
      </w:divBdr>
    </w:div>
    <w:div w:id="1636989377">
      <w:bodyDiv w:val="1"/>
      <w:marLeft w:val="0"/>
      <w:marRight w:val="0"/>
      <w:marTop w:val="0"/>
      <w:marBottom w:val="0"/>
      <w:divBdr>
        <w:top w:val="none" w:sz="0" w:space="0" w:color="auto"/>
        <w:left w:val="none" w:sz="0" w:space="0" w:color="auto"/>
        <w:bottom w:val="none" w:sz="0" w:space="0" w:color="auto"/>
        <w:right w:val="none" w:sz="0" w:space="0" w:color="auto"/>
      </w:divBdr>
    </w:div>
    <w:div w:id="1663240925">
      <w:bodyDiv w:val="1"/>
      <w:marLeft w:val="0"/>
      <w:marRight w:val="0"/>
      <w:marTop w:val="0"/>
      <w:marBottom w:val="0"/>
      <w:divBdr>
        <w:top w:val="none" w:sz="0" w:space="0" w:color="auto"/>
        <w:left w:val="none" w:sz="0" w:space="0" w:color="auto"/>
        <w:bottom w:val="none" w:sz="0" w:space="0" w:color="auto"/>
        <w:right w:val="none" w:sz="0" w:space="0" w:color="auto"/>
      </w:divBdr>
    </w:div>
    <w:div w:id="1735086672">
      <w:bodyDiv w:val="1"/>
      <w:marLeft w:val="0"/>
      <w:marRight w:val="0"/>
      <w:marTop w:val="0"/>
      <w:marBottom w:val="0"/>
      <w:divBdr>
        <w:top w:val="none" w:sz="0" w:space="0" w:color="auto"/>
        <w:left w:val="none" w:sz="0" w:space="0" w:color="auto"/>
        <w:bottom w:val="none" w:sz="0" w:space="0" w:color="auto"/>
        <w:right w:val="none" w:sz="0" w:space="0" w:color="auto"/>
      </w:divBdr>
    </w:div>
    <w:div w:id="1854222902">
      <w:bodyDiv w:val="1"/>
      <w:marLeft w:val="0"/>
      <w:marRight w:val="0"/>
      <w:marTop w:val="0"/>
      <w:marBottom w:val="0"/>
      <w:divBdr>
        <w:top w:val="none" w:sz="0" w:space="0" w:color="auto"/>
        <w:left w:val="none" w:sz="0" w:space="0" w:color="auto"/>
        <w:bottom w:val="none" w:sz="0" w:space="0" w:color="auto"/>
        <w:right w:val="none" w:sz="0" w:space="0" w:color="auto"/>
      </w:divBdr>
    </w:div>
    <w:div w:id="2010014705">
      <w:bodyDiv w:val="1"/>
      <w:marLeft w:val="0"/>
      <w:marRight w:val="0"/>
      <w:marTop w:val="0"/>
      <w:marBottom w:val="0"/>
      <w:divBdr>
        <w:top w:val="none" w:sz="0" w:space="0" w:color="auto"/>
        <w:left w:val="none" w:sz="0" w:space="0" w:color="auto"/>
        <w:bottom w:val="none" w:sz="0" w:space="0" w:color="auto"/>
        <w:right w:val="none" w:sz="0" w:space="0" w:color="auto"/>
      </w:divBdr>
    </w:div>
    <w:div w:id="20891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F9BDDC76612EC8352A2CAE2AADFA69A1E98CDEA0B94A0E3ACBC179C7CD1DFA23961E21CC05CB520E3585094B37A9ACFDD7153F3280046CE3J7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C067337ADB8F6275790668B6228C4243C1744643AF89C6048402D10CF50263E5FBDE992F04FB9B53C8C0C393F2DEC135EA3E894190D1B8Be4jE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79163326746A72730CDD51E4D28D1707EA8B7133BF4DEB6A6303B56B37AD01F9400F99206B38AECA467D97291D0D107DAEBE2B10494577m4HA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B101455ED9EB82FE0A6FFD90AA22EA817D6C31193AB166657E71B95834BF300DAB3501ACBFC44E56908FAD39E1CB2F6D1817AE04908DADDKELDN" TargetMode="External"/><Relationship Id="rId4" Type="http://schemas.microsoft.com/office/2007/relationships/stylesWithEffects" Target="stylesWithEffects.xml"/><Relationship Id="rId9" Type="http://schemas.openxmlformats.org/officeDocument/2006/relationships/hyperlink" Target="consultantplus://offline/ref=0B101455ED9EB82FE0A6E0C81FA22EA816DACC1594A8166657E71B95834BF300DAB3501ACDFC48E66F08FAD39E1CB2F6D1817AE04908DADDKELDN" TargetMode="External"/><Relationship Id="rId14" Type="http://schemas.openxmlformats.org/officeDocument/2006/relationships/hyperlink" Target="consultantplus://offline/ref=F0373CA7C079C5B977C4994CAA48EA9979E5FC7FD267FFB699CE5FA5D5D8C0683DFB325C109D83EBC429A70669300138CC2653132913CF9F60c8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9fe4c810-244c-46ec-b5d2-e035d30dcf0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6EC8-DED1-430B-9028-AE61E151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9fe4c810-244c-46ec-b5d2-e035d30dcf0e</Template>
  <TotalTime>0</TotalTime>
  <Pages>23</Pages>
  <Words>8316</Words>
  <Characters>47405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55610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михаил юрьевич уткин</dc:creator>
  <cp:lastModifiedBy>Семен Андреевич Малюский</cp:lastModifiedBy>
  <cp:revision>2</cp:revision>
  <cp:lastPrinted>2021-04-06T11:29:00Z</cp:lastPrinted>
  <dcterms:created xsi:type="dcterms:W3CDTF">2021-12-01T12:17:00Z</dcterms:created>
  <dcterms:modified xsi:type="dcterms:W3CDTF">2021-12-01T12:17:00Z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a04e79bb-9f2a-4df1-a8db-d957c8e0eaa9</vt:lpwstr>
  </property>
</Properties>
</file>