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1C3" w:rsidRPr="00B86E0A" w:rsidRDefault="006A41C3" w:rsidP="006A41C3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137581" wp14:editId="0C8F9422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1C3" w:rsidRPr="00B86E0A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6A41C3" w:rsidRPr="003E2CDD" w:rsidRDefault="006A41C3" w:rsidP="006A41C3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noProof/>
          <w:spacing w:val="30"/>
          <w:sz w:val="28"/>
          <w:szCs w:val="28"/>
        </w:rPr>
      </w:pP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КОМИТЕТ ПО </w:t>
      </w:r>
      <w:r>
        <w:rPr>
          <w:rFonts w:ascii="Times New Roman" w:eastAsia="Times New Roman" w:hAnsi="Times New Roman"/>
          <w:b/>
          <w:spacing w:val="30"/>
          <w:sz w:val="28"/>
          <w:szCs w:val="28"/>
        </w:rPr>
        <w:t>СОХРАНЕНИЮ КУЛЬТУРНОГО НАСЛЕДИЯ</w:t>
      </w: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 ЛЕНИНГРАДСКОЙ ОБЛАСТИ</w:t>
      </w:r>
    </w:p>
    <w:p w:rsidR="006A41C3" w:rsidRPr="00B86E0A" w:rsidRDefault="006A41C3" w:rsidP="006A41C3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A41C3" w:rsidRPr="00E551E8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pacing w:val="80"/>
          <w:sz w:val="24"/>
          <w:szCs w:val="24"/>
          <w:lang w:eastAsia="ru-RU"/>
        </w:rPr>
      </w:pPr>
    </w:p>
    <w:p w:rsidR="006A41C3" w:rsidRPr="00B86E0A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6A41C3" w:rsidRPr="00B86E0A" w:rsidRDefault="006A41C3" w:rsidP="006A41C3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6A41C3" w:rsidRPr="00E551E8" w:rsidRDefault="006A41C3" w:rsidP="006A41C3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№____________________</w:t>
      </w:r>
    </w:p>
    <w:p w:rsidR="006A41C3" w:rsidRPr="00E551E8" w:rsidRDefault="006A41C3" w:rsidP="006A41C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г.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Санкт-Петербург</w:t>
      </w:r>
    </w:p>
    <w:p w:rsidR="006A41C3" w:rsidRPr="00FA6984" w:rsidRDefault="006A41C3" w:rsidP="006A41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6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</w:t>
      </w:r>
      <w:proofErr w:type="gramStart"/>
      <w:r w:rsidRPr="00FA6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границ зон охраны объекта культурного наследия</w:t>
      </w:r>
      <w:proofErr w:type="gramEnd"/>
      <w:r w:rsidRPr="00FA6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A41C3" w:rsidRPr="00F54C52" w:rsidRDefault="006A41C3" w:rsidP="006A41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 значения</w:t>
      </w:r>
      <w:r w:rsidR="00961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20DFE" w:rsidRPr="00FA6984"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  <w:t xml:space="preserve">«Могила выдающегося русского инженера-фортификатора и гидротехника, прадеда А.С. Пушкина – А.П. Ганнибала», расположенного по адресу: Ленинградская область, Гатчинский муниципальный район, </w:t>
      </w:r>
      <w:proofErr w:type="spellStart"/>
      <w:r w:rsidR="00820DFE" w:rsidRPr="00FA6984"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  <w:t>Кобринское</w:t>
      </w:r>
      <w:proofErr w:type="spellEnd"/>
      <w:r w:rsidR="00820DFE" w:rsidRPr="00FA6984"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  <w:t xml:space="preserve"> сельское поселение, 0,5 км от Церкви Воскресения  Христова в направлении автодороги </w:t>
      </w:r>
      <w:proofErr w:type="gramStart"/>
      <w:r w:rsidR="00820DFE" w:rsidRPr="00FA6984">
        <w:rPr>
          <w:rFonts w:ascii="Times New Roman" w:eastAsia="SimSun" w:hAnsi="Times New Roman" w:cs="Times New Roman"/>
          <w:b/>
          <w:kern w:val="1"/>
          <w:sz w:val="28"/>
          <w:szCs w:val="28"/>
          <w:lang w:eastAsia="zh-CN" w:bidi="hi-IN"/>
        </w:rPr>
        <w:t>Гатчина-Куровицы</w:t>
      </w:r>
      <w:proofErr w:type="gramEnd"/>
      <w:r w:rsidRPr="00FA6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FA6984">
        <w:rPr>
          <w:rFonts w:ascii="Times New Roman" w:hAnsi="Times New Roman" w:cs="Times New Roman"/>
          <w:b/>
          <w:sz w:val="28"/>
          <w:szCs w:val="28"/>
        </w:rPr>
        <w:t>режимов использования земель и требований к градостроительным регламентам в границах данных зон</w:t>
      </w:r>
    </w:p>
    <w:p w:rsidR="006A41C3" w:rsidRPr="00FA6984" w:rsidRDefault="006A41C3" w:rsidP="006A41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41C3" w:rsidRPr="00FA6984" w:rsidRDefault="006A41C3" w:rsidP="006314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3.1, 9.2, 16.1, 45.1 Федерального закона </w:t>
      </w:r>
      <w:r w:rsidR="00FA6984"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25 </w:t>
      </w:r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июня 2002 года № 73-ФЗ «Об объектах культурного наследия (памятниках истории и культуры) народов Российской Федерации», Положением о зонах охраны объектов культурного наследия (памятниках истории и культуры) народов Российской Федерации, утвержденным постановлением Правительства Российской Федерации от 12 сентября 2015 года № 972, ст. ст. 4, 10 областного закона </w:t>
      </w:r>
      <w:r w:rsidRPr="00FA6984">
        <w:rPr>
          <w:rFonts w:ascii="Times New Roman" w:hAnsi="Times New Roman" w:cs="Times New Roman"/>
          <w:color w:val="000000"/>
          <w:sz w:val="28"/>
          <w:szCs w:val="28"/>
        </w:rPr>
        <w:t>Ленинградской области</w:t>
      </w:r>
      <w:proofErr w:type="gramEnd"/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 декабря 2015 года № 140-оз «</w:t>
      </w:r>
      <w:r w:rsidRPr="00FA6984">
        <w:rPr>
          <w:rFonts w:ascii="Times New Roman" w:hAnsi="Times New Roman" w:cs="Times New Roman"/>
          <w:color w:val="000000"/>
          <w:sz w:val="28"/>
          <w:szCs w:val="28"/>
        </w:rPr>
        <w:t xml:space="preserve"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</w:t>
      </w:r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пунктами 2.1.2, 2.3.7 Положения о комитете по сохранению культурного наследия Ленинградской области, утвержденного постановлением Правительства Ленинградской области от 24 декабря 2020 года </w:t>
      </w:r>
      <w:r w:rsidR="00321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>№ 850</w:t>
      </w:r>
      <w:r w:rsidRPr="00FA6984">
        <w:rPr>
          <w:rFonts w:ascii="Times New Roman" w:hAnsi="Times New Roman" w:cs="Times New Roman"/>
          <w:sz w:val="28"/>
          <w:szCs w:val="28"/>
        </w:rPr>
        <w:t>,</w:t>
      </w:r>
      <w:r w:rsidR="009F4E06" w:rsidRPr="00FA6984">
        <w:rPr>
          <w:rFonts w:ascii="Times New Roman" w:hAnsi="Times New Roman" w:cs="Times New Roman"/>
          <w:sz w:val="28"/>
          <w:szCs w:val="28"/>
        </w:rPr>
        <w:t xml:space="preserve"> </w:t>
      </w:r>
      <w:r w:rsidR="006314B8">
        <w:rPr>
          <w:rFonts w:ascii="Times New Roman" w:hAnsi="Times New Roman" w:cs="Times New Roman"/>
          <w:sz w:val="28"/>
          <w:szCs w:val="28"/>
        </w:rPr>
        <w:t xml:space="preserve"> постановление</w:t>
      </w:r>
      <w:r w:rsidR="00D858C6">
        <w:rPr>
          <w:rFonts w:ascii="Times New Roman" w:hAnsi="Times New Roman" w:cs="Times New Roman"/>
          <w:sz w:val="28"/>
          <w:szCs w:val="28"/>
        </w:rPr>
        <w:t xml:space="preserve">м </w:t>
      </w:r>
      <w:r w:rsidR="006314B8">
        <w:rPr>
          <w:rFonts w:ascii="Times New Roman" w:hAnsi="Times New Roman" w:cs="Times New Roman"/>
          <w:sz w:val="28"/>
          <w:szCs w:val="28"/>
        </w:rPr>
        <w:t xml:space="preserve"> Правительства Ленинградской области  от 21 декабря 202</w:t>
      </w:r>
      <w:r w:rsidR="003216FB">
        <w:rPr>
          <w:rFonts w:ascii="Times New Roman" w:hAnsi="Times New Roman" w:cs="Times New Roman"/>
          <w:sz w:val="28"/>
          <w:szCs w:val="28"/>
        </w:rPr>
        <w:t>0</w:t>
      </w:r>
      <w:r w:rsidR="006314B8">
        <w:rPr>
          <w:rFonts w:ascii="Times New Roman" w:hAnsi="Times New Roman" w:cs="Times New Roman"/>
          <w:sz w:val="28"/>
          <w:szCs w:val="28"/>
        </w:rPr>
        <w:t xml:space="preserve"> года</w:t>
      </w:r>
      <w:proofErr w:type="gramEnd"/>
      <w:r w:rsidR="006314B8">
        <w:rPr>
          <w:rFonts w:ascii="Times New Roman" w:hAnsi="Times New Roman" w:cs="Times New Roman"/>
          <w:sz w:val="28"/>
          <w:szCs w:val="28"/>
        </w:rPr>
        <w:t xml:space="preserve"> № 839, </w:t>
      </w:r>
      <w:r w:rsidR="009F4E06" w:rsidRPr="00FA6984">
        <w:rPr>
          <w:rFonts w:ascii="Times New Roman" w:hAnsi="Times New Roman" w:cs="Times New Roman"/>
          <w:sz w:val="28"/>
          <w:szCs w:val="28"/>
        </w:rPr>
        <w:t>проект</w:t>
      </w:r>
      <w:r w:rsidR="00D858C6">
        <w:rPr>
          <w:rFonts w:ascii="Times New Roman" w:hAnsi="Times New Roman" w:cs="Times New Roman"/>
          <w:sz w:val="28"/>
          <w:szCs w:val="28"/>
        </w:rPr>
        <w:t>ом</w:t>
      </w:r>
      <w:r w:rsidR="009F4E06" w:rsidRPr="00FA6984">
        <w:rPr>
          <w:rFonts w:ascii="Times New Roman" w:hAnsi="Times New Roman" w:cs="Times New Roman"/>
          <w:sz w:val="28"/>
          <w:szCs w:val="28"/>
        </w:rPr>
        <w:t xml:space="preserve"> зон охраны объекта культурного наследия регионального значения </w:t>
      </w:r>
      <w:r w:rsidR="00820DFE" w:rsidRPr="00FA698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«Могила выдающегося русского инженера-фортификатора и гидротехника, прадеда А.С. Пушкина – А.П. Ганнибала», расположенного по адресу: Ленинградская область, Гатчинский муниципальный район, </w:t>
      </w:r>
      <w:proofErr w:type="spellStart"/>
      <w:r w:rsidR="00820DFE" w:rsidRPr="00FA698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Кобринское</w:t>
      </w:r>
      <w:proofErr w:type="spellEnd"/>
      <w:r w:rsidR="00820DFE" w:rsidRPr="00FA698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 сельское поселение, 0,5 км от Церкви Воскресения  Христова в направлении автодороги </w:t>
      </w:r>
      <w:proofErr w:type="gramStart"/>
      <w:r w:rsidR="00820DFE" w:rsidRPr="00FA698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Гатчина-Куровицы</w:t>
      </w:r>
      <w:proofErr w:type="gramEnd"/>
      <w:r w:rsidR="009F4E06" w:rsidRPr="00FA6984">
        <w:rPr>
          <w:rFonts w:ascii="Times New Roman" w:hAnsi="Times New Roman" w:cs="Times New Roman"/>
          <w:sz w:val="28"/>
          <w:szCs w:val="28"/>
        </w:rPr>
        <w:t xml:space="preserve">, </w:t>
      </w:r>
      <w:r w:rsidR="00FA6984" w:rsidRPr="00FA6984">
        <w:rPr>
          <w:rFonts w:ascii="Times New Roman" w:hAnsi="Times New Roman" w:cs="Times New Roman"/>
          <w:sz w:val="28"/>
          <w:szCs w:val="28"/>
        </w:rPr>
        <w:t>Шифр: 2020/ПЗО – 8</w:t>
      </w:r>
      <w:r w:rsidR="009F4E06" w:rsidRPr="00FA6984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, разработанный ООО «Темпл Групп» </w:t>
      </w:r>
      <w:r w:rsidR="00D858C6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                          </w:t>
      </w:r>
      <w:r w:rsidR="009F4E06" w:rsidRPr="00FA6984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в 2020 году</w:t>
      </w:r>
      <w:r w:rsidR="00877139" w:rsidRPr="00FA6984">
        <w:rPr>
          <w:rFonts w:ascii="Times New Roman" w:hAnsi="Times New Roman" w:cs="Times New Roman"/>
          <w:sz w:val="28"/>
          <w:szCs w:val="28"/>
        </w:rPr>
        <w:t xml:space="preserve">, </w:t>
      </w:r>
      <w:r w:rsidR="000942AA"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</w:t>
      </w:r>
      <w:r w:rsidR="00D858C6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0942AA"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</w:t>
      </w:r>
      <w:r w:rsidR="00D858C6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0942AA"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государственной историко-культурной экспертизы, выполненной аттестованными Минкультуры России экспертами:</w:t>
      </w:r>
      <w:r w:rsidR="00877139" w:rsidRPr="00FA6984">
        <w:rPr>
          <w:rFonts w:ascii="Times New Roman" w:hAnsi="Times New Roman" w:cs="Times New Roman"/>
          <w:sz w:val="28"/>
          <w:szCs w:val="28"/>
        </w:rPr>
        <w:t xml:space="preserve"> </w:t>
      </w:r>
      <w:r w:rsidR="00877139" w:rsidRPr="00FA6984">
        <w:rPr>
          <w:rFonts w:ascii="Times New Roman" w:hAnsi="Times New Roman" w:cs="Times New Roman"/>
          <w:sz w:val="28"/>
          <w:szCs w:val="28"/>
        </w:rPr>
        <w:lastRenderedPageBreak/>
        <w:t xml:space="preserve">Гуляев В.Ф. (приказ Минкультуры России от 17.07.2019 г. № 997), Штиглиц М.С. (приказ Минкультуры России от 01 апреля 2020 года №419); </w:t>
      </w:r>
      <w:proofErr w:type="spellStart"/>
      <w:r w:rsidR="00877139" w:rsidRPr="00FA6984">
        <w:rPr>
          <w:rFonts w:ascii="Times New Roman" w:hAnsi="Times New Roman" w:cs="Times New Roman"/>
          <w:sz w:val="28"/>
          <w:szCs w:val="28"/>
        </w:rPr>
        <w:t>Поддубная</w:t>
      </w:r>
      <w:proofErr w:type="spellEnd"/>
      <w:r w:rsidR="00877139" w:rsidRPr="00FA6984">
        <w:rPr>
          <w:rFonts w:ascii="Times New Roman" w:hAnsi="Times New Roman" w:cs="Times New Roman"/>
          <w:sz w:val="28"/>
          <w:szCs w:val="28"/>
        </w:rPr>
        <w:t xml:space="preserve"> Н.Г. (приказ Минкультуры России от 25.12.2019 № 2032)</w:t>
      </w:r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</w:p>
    <w:p w:rsidR="006A41C3" w:rsidRPr="00FA6984" w:rsidRDefault="006A41C3" w:rsidP="00FA69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 и к а з ы в а ю:</w:t>
      </w:r>
    </w:p>
    <w:p w:rsidR="006A41C3" w:rsidRPr="00FA6984" w:rsidRDefault="006A41C3" w:rsidP="00FA6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границы зон охраны объекта культурного наследия регионального значения</w:t>
      </w:r>
      <w:r w:rsidR="00FA6984"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6984" w:rsidRPr="00FA698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«Могила выдающегося русского инженера-фортификатора и гидротехника, прадеда А.С. Пушкина – А.П. Ганнибала», расположенного по адресу: Ленинградская область, Гатчинский муниципальный район, </w:t>
      </w:r>
      <w:proofErr w:type="spellStart"/>
      <w:r w:rsidR="00FA6984" w:rsidRPr="00FA698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Кобринское</w:t>
      </w:r>
      <w:proofErr w:type="spellEnd"/>
      <w:r w:rsidR="00FA6984" w:rsidRPr="00FA698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 сельское поселение, 0,5 км от Церкви Воскресения  Христова в направлении автодороги </w:t>
      </w:r>
      <w:proofErr w:type="gramStart"/>
      <w:r w:rsidR="00FA6984" w:rsidRPr="00FA698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Гатчина-Куровицы</w:t>
      </w:r>
      <w:proofErr w:type="gramEnd"/>
      <w:r w:rsidRPr="00FA6984">
        <w:rPr>
          <w:rFonts w:ascii="Times New Roman" w:hAnsi="Times New Roman" w:cs="Times New Roman"/>
          <w:sz w:val="28"/>
          <w:szCs w:val="28"/>
        </w:rPr>
        <w:t>, согласно приложению № 1 к настоящему приказу.</w:t>
      </w:r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A41C3" w:rsidRDefault="006A41C3" w:rsidP="00FA6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>2. Утвердить режимы использования земель и требования к градостроительным регламентам в границах зон охраны объекта культурного наследия регионального</w:t>
      </w:r>
      <w:r w:rsidR="00FA6984"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 </w:t>
      </w:r>
      <w:r w:rsidR="00FA6984" w:rsidRPr="00FA698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«Могила выдающегося русского инженера-фортификатора и гидротехника, прадеда А.С. Пушкина – А.П. Ганнибала», расположенного по адресу: Ленинградская область, Гатчинский муниципальный район, </w:t>
      </w:r>
      <w:proofErr w:type="spellStart"/>
      <w:r w:rsidR="00FA6984" w:rsidRPr="00FA698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Кобринское</w:t>
      </w:r>
      <w:proofErr w:type="spellEnd"/>
      <w:r w:rsidR="00FA6984" w:rsidRPr="00FA698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 сельское поселение, 0,5 км от Церкви Воскресения  Христова в направлении автодороги </w:t>
      </w:r>
      <w:proofErr w:type="gramStart"/>
      <w:r w:rsidR="00FA6984" w:rsidRPr="00FA698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Гатчина-Куровицы</w:t>
      </w:r>
      <w:proofErr w:type="gramEnd"/>
      <w:r w:rsidRPr="00FA6984">
        <w:rPr>
          <w:rFonts w:ascii="Times New Roman" w:hAnsi="Times New Roman" w:cs="Times New Roman"/>
          <w:sz w:val="28"/>
          <w:szCs w:val="28"/>
        </w:rPr>
        <w:t>, согласно приложению № 2 к настоящему приказу</w:t>
      </w:r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41C3" w:rsidRPr="00FA6984" w:rsidRDefault="006A41C3" w:rsidP="00FA6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Отделу по осуществлению полномочий Ленинградской области в сфере объектов культурного наследия:</w:t>
      </w:r>
    </w:p>
    <w:p w:rsidR="006A41C3" w:rsidRPr="00FA6984" w:rsidRDefault="006A41C3" w:rsidP="00FA6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984">
        <w:rPr>
          <w:rFonts w:ascii="Times New Roman" w:hAnsi="Times New Roman" w:cs="Times New Roman"/>
          <w:sz w:val="28"/>
          <w:szCs w:val="28"/>
        </w:rPr>
        <w:t>- обеспечить внесение сведений об утвержденных зонах охраны объекта</w:t>
      </w:r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регионального значения</w:t>
      </w:r>
      <w:r w:rsidR="00FA6984"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6984" w:rsidRPr="00FA698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«Могила выдающегося русского инженера-фортификатора и гидротехника, прадеда А.С. Пушкина – А.П. Ганнибала», расположенного по адресу: </w:t>
      </w:r>
      <w:proofErr w:type="gramStart"/>
      <w:r w:rsidR="00FA6984" w:rsidRPr="00FA698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Ленинградская область, Гатчинский муниципальный район, </w:t>
      </w:r>
      <w:proofErr w:type="spellStart"/>
      <w:r w:rsidR="00FA6984" w:rsidRPr="00FA698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Кобринское</w:t>
      </w:r>
      <w:proofErr w:type="spellEnd"/>
      <w:r w:rsidR="00FA6984" w:rsidRPr="00FA698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 сельское поселение, 0,5 км от Церкви Воскресения  Христова в направлении автодороги Гатчина-Куровицы</w:t>
      </w:r>
      <w:r w:rsidRPr="00FA6984">
        <w:rPr>
          <w:rFonts w:ascii="Times New Roman" w:hAnsi="Times New Roman" w:cs="Times New Roman"/>
          <w:sz w:val="28"/>
          <w:szCs w:val="28"/>
        </w:rPr>
        <w:t>, в единый государственный реестр объектов культурного наследия (памятников истории и культуры) народов Российской Федерации;</w:t>
      </w:r>
      <w:proofErr w:type="gramEnd"/>
    </w:p>
    <w:p w:rsidR="006A41C3" w:rsidRPr="00FA6984" w:rsidRDefault="006A41C3" w:rsidP="00FA6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984">
        <w:rPr>
          <w:rFonts w:ascii="Times New Roman" w:hAnsi="Times New Roman" w:cs="Times New Roman"/>
          <w:sz w:val="28"/>
          <w:szCs w:val="28"/>
        </w:rPr>
        <w:t>- направить сведения об утвержденных зонах охраны объекта</w:t>
      </w:r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регионального значения</w:t>
      </w:r>
      <w:r w:rsidR="00FA6984"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6984" w:rsidRPr="00FA698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«Могила выдающегося русского инженера-фортификатора и гидротехника, прадеда А.С. Пушкина – А.П. Ганнибала», расположенного по адресу: </w:t>
      </w:r>
      <w:proofErr w:type="gramStart"/>
      <w:r w:rsidR="00FA6984" w:rsidRPr="00FA698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Ленинградская область, Гатчинский муниципальный район, </w:t>
      </w:r>
      <w:proofErr w:type="spellStart"/>
      <w:r w:rsidR="00FA6984" w:rsidRPr="00FA698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Кобринское</w:t>
      </w:r>
      <w:proofErr w:type="spellEnd"/>
      <w:r w:rsidR="00FA6984" w:rsidRPr="00FA698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 сельское поселение, 0,5 км от Церкви Воскресения  Христова в направлении автодороги Гатчина-Куровицы</w:t>
      </w:r>
      <w:r w:rsidRPr="00FA6984">
        <w:rPr>
          <w:rFonts w:ascii="Times New Roman" w:hAnsi="Times New Roman" w:cs="Times New Roman"/>
          <w:sz w:val="28"/>
          <w:szCs w:val="28"/>
        </w:rPr>
        <w:t>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 в срок и в порядке, установленные действующим законодательством</w:t>
      </w:r>
      <w:proofErr w:type="gramEnd"/>
      <w:r w:rsidRPr="00FA6984">
        <w:rPr>
          <w:rFonts w:ascii="Times New Roman" w:hAnsi="Times New Roman" w:cs="Times New Roman"/>
          <w:sz w:val="28"/>
          <w:szCs w:val="28"/>
        </w:rPr>
        <w:t>;</w:t>
      </w:r>
    </w:p>
    <w:p w:rsidR="006A41C3" w:rsidRPr="00FA6984" w:rsidRDefault="006A41C3" w:rsidP="00FA6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984">
        <w:rPr>
          <w:rFonts w:ascii="Times New Roman" w:hAnsi="Times New Roman" w:cs="Times New Roman"/>
          <w:sz w:val="28"/>
          <w:szCs w:val="28"/>
        </w:rPr>
        <w:t>- направить копию настоящего приказа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6A41C3" w:rsidRPr="00FA6984" w:rsidRDefault="006A41C3" w:rsidP="00FA6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984">
        <w:rPr>
          <w:rFonts w:ascii="Times New Roman" w:hAnsi="Times New Roman" w:cs="Times New Roman"/>
          <w:sz w:val="28"/>
          <w:szCs w:val="28"/>
        </w:rPr>
        <w:lastRenderedPageBreak/>
        <w:t>4.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6A41C3" w:rsidRPr="00FA6984" w:rsidRDefault="006A41C3" w:rsidP="00FA6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984">
        <w:rPr>
          <w:rFonts w:ascii="Times New Roman" w:hAnsi="Times New Roman" w:cs="Times New Roman"/>
          <w:sz w:val="28"/>
          <w:szCs w:val="28"/>
        </w:rPr>
        <w:t>5.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6A41C3" w:rsidRPr="00FA6984" w:rsidRDefault="006A41C3" w:rsidP="00FA6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gramStart"/>
      <w:r w:rsidRPr="00FA698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A6984">
        <w:rPr>
          <w:rFonts w:ascii="Times New Roman" w:hAnsi="Times New Roman" w:cs="Times New Roman"/>
          <w:sz w:val="28"/>
          <w:szCs w:val="28"/>
        </w:rPr>
        <w:t xml:space="preserve"> исполнением настоящего приказа оставляю за собой.</w:t>
      </w:r>
    </w:p>
    <w:p w:rsidR="006A41C3" w:rsidRPr="00FA6984" w:rsidRDefault="006A41C3" w:rsidP="00FA6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69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FA6984">
        <w:rPr>
          <w:rFonts w:ascii="Times New Roman" w:hAnsi="Times New Roman" w:cs="Times New Roman"/>
          <w:sz w:val="28"/>
          <w:szCs w:val="28"/>
        </w:rPr>
        <w:t>Настоящий приказ вступает в силу со дня его официального опубликования.</w:t>
      </w:r>
    </w:p>
    <w:p w:rsidR="006A41C3" w:rsidRPr="00FA6984" w:rsidRDefault="006A41C3" w:rsidP="00FA6984">
      <w:pPr>
        <w:tabs>
          <w:tab w:val="left" w:pos="1134"/>
        </w:tabs>
        <w:autoSpaceDE w:val="0"/>
        <w:autoSpaceDN w:val="0"/>
        <w:adjustRightInd w:val="0"/>
        <w:ind w:left="1260" w:right="-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5068"/>
      </w:tblGrid>
      <w:tr w:rsidR="006A41C3" w:rsidRPr="00FA6984" w:rsidTr="00B27578">
        <w:tc>
          <w:tcPr>
            <w:tcW w:w="5353" w:type="dxa"/>
            <w:shd w:val="clear" w:color="auto" w:fill="auto"/>
          </w:tcPr>
          <w:p w:rsidR="006A41C3" w:rsidRPr="00FA6984" w:rsidRDefault="006A41C3" w:rsidP="00FA69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Председателя </w:t>
            </w:r>
          </w:p>
          <w:p w:rsidR="006A41C3" w:rsidRPr="00FA6984" w:rsidRDefault="006A41C3" w:rsidP="00FA69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Правительства Ленинградской области – председатель комитета по сохранению культурного наследия</w:t>
            </w:r>
          </w:p>
        </w:tc>
        <w:tc>
          <w:tcPr>
            <w:tcW w:w="5068" w:type="dxa"/>
            <w:shd w:val="clear" w:color="auto" w:fill="auto"/>
          </w:tcPr>
          <w:p w:rsidR="006A41C3" w:rsidRPr="00FA6984" w:rsidRDefault="006A41C3" w:rsidP="00FA69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41C3" w:rsidRPr="00FA6984" w:rsidRDefault="006A41C3" w:rsidP="00FA69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41C3" w:rsidRPr="00FA6984" w:rsidRDefault="006A41C3" w:rsidP="00FA69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41C3" w:rsidRPr="00FA6984" w:rsidRDefault="00A73E2D" w:rsidP="00FA69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</w:t>
            </w:r>
            <w:r w:rsidR="006A41C3" w:rsidRPr="00FA69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В.О. Цой</w:t>
            </w:r>
          </w:p>
        </w:tc>
      </w:tr>
    </w:tbl>
    <w:p w:rsidR="006A41C3" w:rsidRPr="00FA6984" w:rsidRDefault="006A41C3" w:rsidP="006A41C3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3"/>
        <w:gridCol w:w="4425"/>
      </w:tblGrid>
      <w:tr w:rsidR="006A41C3" w:rsidTr="00BA6F9E">
        <w:trPr>
          <w:trHeight w:val="1531"/>
        </w:trPr>
        <w:tc>
          <w:tcPr>
            <w:tcW w:w="5853" w:type="dxa"/>
          </w:tcPr>
          <w:p w:rsidR="006A41C3" w:rsidRDefault="006A41C3" w:rsidP="00B2757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25" w:type="dxa"/>
          </w:tcPr>
          <w:p w:rsidR="004D43E2" w:rsidRDefault="004D43E2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6984" w:rsidRDefault="00FA6984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0C3E" w:rsidRDefault="00260C3E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0C3E" w:rsidRDefault="00260C3E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0C3E" w:rsidRDefault="00260C3E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0C3E" w:rsidRDefault="00260C3E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0C3E" w:rsidRDefault="00260C3E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0C3E" w:rsidRDefault="00260C3E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0C3E" w:rsidRDefault="00260C3E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0C3E" w:rsidRDefault="00260C3E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0C3E" w:rsidRDefault="00260C3E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0C3E" w:rsidRDefault="00260C3E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41C3" w:rsidRDefault="006A41C3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1</w:t>
            </w:r>
          </w:p>
          <w:p w:rsidR="006A41C3" w:rsidRDefault="006A41C3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 </w:t>
            </w:r>
          </w:p>
          <w:p w:rsidR="006A41C3" w:rsidRDefault="006A41C3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6A41C3" w:rsidRDefault="006A41C3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№__________</w:t>
            </w:r>
          </w:p>
        </w:tc>
      </w:tr>
    </w:tbl>
    <w:p w:rsidR="006A41C3" w:rsidRPr="006479E1" w:rsidRDefault="006A41C3" w:rsidP="006A41C3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</w:t>
      </w:r>
    </w:p>
    <w:p w:rsidR="00E65ABB" w:rsidRDefault="00E65ABB" w:rsidP="00BC5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4E06" w:rsidRPr="0023313B" w:rsidRDefault="009F4E06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13B">
        <w:rPr>
          <w:rFonts w:ascii="Times New Roman" w:hAnsi="Times New Roman" w:cs="Times New Roman"/>
          <w:b/>
          <w:sz w:val="24"/>
          <w:szCs w:val="24"/>
        </w:rPr>
        <w:t>СХЕМА ГРАНИЦ ЗОН ОХРАНЫ</w:t>
      </w:r>
    </w:p>
    <w:p w:rsidR="004D43E2" w:rsidRPr="00F54C52" w:rsidRDefault="009F4E06" w:rsidP="00A73E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54C52">
        <w:rPr>
          <w:rFonts w:ascii="Times New Roman" w:hAnsi="Times New Roman" w:cs="Times New Roman"/>
          <w:b/>
          <w:sz w:val="24"/>
          <w:szCs w:val="24"/>
        </w:rPr>
        <w:t xml:space="preserve">объекта культурного наследия регионального значения </w:t>
      </w:r>
      <w:r w:rsidR="00A73E2D" w:rsidRPr="00F54C52"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t xml:space="preserve">«Могила выдающегося русского инженера-фортификатора и гидротехника, прадеда А.С. Пушкина – А.П. Ганнибала», расположенного по адресу: Ленинградская область, Гатчинский муниципальный район, </w:t>
      </w:r>
      <w:proofErr w:type="spellStart"/>
      <w:r w:rsidR="00A73E2D" w:rsidRPr="00F54C52"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t>Кобринское</w:t>
      </w:r>
      <w:proofErr w:type="spellEnd"/>
      <w:r w:rsidR="00A73E2D" w:rsidRPr="00F54C52"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t xml:space="preserve"> сельское поселение, 0,5 км от Церкви Воскресения  Христова в направлении автодороги </w:t>
      </w:r>
      <w:proofErr w:type="gramStart"/>
      <w:r w:rsidR="00A73E2D" w:rsidRPr="00F54C52"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t>Гатчина-Куровицы</w:t>
      </w:r>
      <w:proofErr w:type="gramEnd"/>
    </w:p>
    <w:p w:rsidR="009F4E06" w:rsidRDefault="008572C0" w:rsidP="009F4E0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EC313D" wp14:editId="6E29DA35">
            <wp:extent cx="5939790" cy="4547235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C0" w:rsidRPr="00F54C52" w:rsidRDefault="008572C0" w:rsidP="008572C0">
      <w:pPr>
        <w:widowControl w:val="0"/>
        <w:tabs>
          <w:tab w:val="left" w:pos="1630"/>
        </w:tabs>
        <w:autoSpaceDE w:val="0"/>
        <w:autoSpaceDN w:val="0"/>
        <w:spacing w:before="138"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4C52">
        <w:rPr>
          <w:rFonts w:ascii="Times New Roman CYR" w:hAnsi="Times New Roman CYR" w:cs="Times New Roman CYR"/>
          <w:b/>
          <w:color w:val="000000"/>
          <w:sz w:val="24"/>
          <w:szCs w:val="24"/>
        </w:rPr>
        <w:t>УСЛОВНЫЕ ОБОЗНАЧЕНИЯ</w:t>
      </w:r>
    </w:p>
    <w:p w:rsidR="008572C0" w:rsidRPr="00F54C52" w:rsidRDefault="008572C0" w:rsidP="008572C0">
      <w:pPr>
        <w:rPr>
          <w:b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8"/>
        <w:gridCol w:w="2996"/>
        <w:gridCol w:w="612"/>
        <w:gridCol w:w="1116"/>
        <w:gridCol w:w="3652"/>
      </w:tblGrid>
      <w:tr w:rsidR="008572C0" w:rsidTr="00E31838">
        <w:tc>
          <w:tcPr>
            <w:tcW w:w="968" w:type="dxa"/>
          </w:tcPr>
          <w:p w:rsidR="008572C0" w:rsidRDefault="008572C0" w:rsidP="00E31838">
            <w:r>
              <w:rPr>
                <w:noProof/>
                <w:lang w:eastAsia="ru-RU"/>
              </w:rPr>
              <w:drawing>
                <wp:inline distT="0" distB="0" distL="0" distR="0" wp14:anchorId="1108EBCF" wp14:editId="1E4B2D55">
                  <wp:extent cx="409575" cy="57490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05" cy="57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</w:tcPr>
          <w:p w:rsidR="008572C0" w:rsidRDefault="008572C0" w:rsidP="00E31838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</w:pPr>
            <w:r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 xml:space="preserve">Объект культурного наследия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«</w:t>
            </w:r>
            <w:r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Могила выдающегося русского инженера-фортификатора и гидротехника, прадеда А.С.</w:t>
            </w:r>
          </w:p>
          <w:p w:rsidR="008572C0" w:rsidRDefault="008572C0" w:rsidP="00E31838">
            <w:pPr>
              <w:autoSpaceDE w:val="0"/>
              <w:autoSpaceDN w:val="0"/>
              <w:adjustRightInd w:val="0"/>
              <w:rPr>
                <w:rFonts w:ascii="Segoe UI" w:hAnsi="Segoe UI" w:cs="Segoe UI"/>
                <w:sz w:val="20"/>
                <w:szCs w:val="20"/>
              </w:rPr>
            </w:pPr>
            <w:proofErr w:type="gramStart"/>
            <w:r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Пушкина - А.П. Ганнибала)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»</w:t>
            </w:r>
            <w:proofErr w:type="gramEnd"/>
          </w:p>
          <w:p w:rsidR="008572C0" w:rsidRDefault="008572C0" w:rsidP="00E31838"/>
        </w:tc>
        <w:tc>
          <w:tcPr>
            <w:tcW w:w="612" w:type="dxa"/>
          </w:tcPr>
          <w:p w:rsidR="008572C0" w:rsidRDefault="008572C0" w:rsidP="00E31838"/>
        </w:tc>
        <w:tc>
          <w:tcPr>
            <w:tcW w:w="1116" w:type="dxa"/>
          </w:tcPr>
          <w:p w:rsidR="008572C0" w:rsidRDefault="008572C0" w:rsidP="00E31838">
            <w:r>
              <w:rPr>
                <w:noProof/>
                <w:lang w:eastAsia="ru-RU"/>
              </w:rPr>
              <w:drawing>
                <wp:inline distT="0" distB="0" distL="0" distR="0" wp14:anchorId="3FB2D4C7" wp14:editId="4A99B860">
                  <wp:extent cx="533400" cy="3333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36" cy="33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</w:tcPr>
          <w:p w:rsidR="008572C0" w:rsidRDefault="008572C0" w:rsidP="00E31838">
            <w:r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Охранная зона (ОЗ).</w:t>
            </w:r>
          </w:p>
        </w:tc>
      </w:tr>
      <w:tr w:rsidR="008572C0" w:rsidTr="00E31838">
        <w:tc>
          <w:tcPr>
            <w:tcW w:w="968" w:type="dxa"/>
          </w:tcPr>
          <w:p w:rsidR="008572C0" w:rsidRDefault="008572C0" w:rsidP="00E31838"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C07530B" wp14:editId="4009BC31">
                  <wp:extent cx="104775" cy="6377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61" cy="6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14</w:t>
            </w:r>
          </w:p>
        </w:tc>
        <w:tc>
          <w:tcPr>
            <w:tcW w:w="2996" w:type="dxa"/>
          </w:tcPr>
          <w:p w:rsidR="008572C0" w:rsidRDefault="008572C0" w:rsidP="00E31838">
            <w:r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Маркировка  поворотных точек</w:t>
            </w:r>
          </w:p>
        </w:tc>
        <w:tc>
          <w:tcPr>
            <w:tcW w:w="612" w:type="dxa"/>
          </w:tcPr>
          <w:p w:rsidR="008572C0" w:rsidRDefault="008572C0" w:rsidP="00E31838"/>
        </w:tc>
        <w:tc>
          <w:tcPr>
            <w:tcW w:w="1116" w:type="dxa"/>
          </w:tcPr>
          <w:p w:rsidR="008572C0" w:rsidRDefault="008572C0" w:rsidP="00E31838">
            <w:r>
              <w:rPr>
                <w:noProof/>
                <w:lang w:eastAsia="ru-RU"/>
              </w:rPr>
              <w:drawing>
                <wp:inline distT="0" distB="0" distL="0" distR="0" wp14:anchorId="01256194" wp14:editId="121D0D76">
                  <wp:extent cx="571500" cy="361390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86" cy="365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</w:tcPr>
          <w:p w:rsidR="008572C0" w:rsidRDefault="008572C0" w:rsidP="00E31838">
            <w:r>
              <w:rPr>
                <w:rFonts w:ascii="Times New Roman CYR" w:hAnsi="Times New Roman CYR" w:cs="Times New Roman CYR"/>
                <w:color w:val="000000"/>
                <w:sz w:val="18"/>
                <w:szCs w:val="18"/>
              </w:rPr>
              <w:t>Территория объекта культурного наследия</w:t>
            </w:r>
          </w:p>
        </w:tc>
      </w:tr>
    </w:tbl>
    <w:p w:rsidR="008572C0" w:rsidRDefault="008572C0" w:rsidP="008572C0"/>
    <w:p w:rsidR="002D47AF" w:rsidRDefault="002D47AF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4E06" w:rsidRPr="0023313B" w:rsidRDefault="009F4E06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13B">
        <w:rPr>
          <w:rFonts w:ascii="Times New Roman" w:hAnsi="Times New Roman" w:cs="Times New Roman"/>
          <w:b/>
          <w:sz w:val="24"/>
          <w:szCs w:val="24"/>
        </w:rPr>
        <w:t>СХЕМА ПОВОРОТНЫХ ТОЧЕК ГРАНИЦ ЗОН ОХРАНЫ</w:t>
      </w:r>
    </w:p>
    <w:p w:rsidR="00A73E2D" w:rsidRDefault="009F4E06" w:rsidP="00A73E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13B">
        <w:rPr>
          <w:rFonts w:ascii="Times New Roman" w:hAnsi="Times New Roman" w:cs="Times New Roman"/>
          <w:b/>
          <w:sz w:val="24"/>
          <w:szCs w:val="24"/>
        </w:rPr>
        <w:t xml:space="preserve">объекта культурного наследия регионального значения </w:t>
      </w:r>
      <w:r w:rsidR="00A73E2D" w:rsidRPr="00F14F8D">
        <w:rPr>
          <w:rFonts w:eastAsia="SimSun"/>
          <w:b/>
          <w:kern w:val="1"/>
          <w:szCs w:val="28"/>
          <w:lang w:eastAsia="zh-CN" w:bidi="hi-IN"/>
        </w:rPr>
        <w:t xml:space="preserve">«Могила выдающегося русского инженера-фортификатора и гидротехника, прадеда А.С. Пушкина – А.П. Ганнибала», расположенного по адресу: Ленинградская область, Гатчинский муниципальный район, </w:t>
      </w:r>
      <w:proofErr w:type="spellStart"/>
      <w:r w:rsidR="00A73E2D" w:rsidRPr="00F14F8D">
        <w:rPr>
          <w:rFonts w:eastAsia="SimSun"/>
          <w:b/>
          <w:kern w:val="1"/>
          <w:szCs w:val="28"/>
          <w:lang w:eastAsia="zh-CN" w:bidi="hi-IN"/>
        </w:rPr>
        <w:t>Кобринское</w:t>
      </w:r>
      <w:proofErr w:type="spellEnd"/>
      <w:r w:rsidR="00A73E2D" w:rsidRPr="00F14F8D">
        <w:rPr>
          <w:rFonts w:eastAsia="SimSun"/>
          <w:b/>
          <w:kern w:val="1"/>
          <w:szCs w:val="28"/>
          <w:lang w:eastAsia="zh-CN" w:bidi="hi-IN"/>
        </w:rPr>
        <w:t xml:space="preserve"> сельское поселение, 0,5 км от Церкви Воскресения  Христова в направлении автодороги </w:t>
      </w:r>
      <w:proofErr w:type="gramStart"/>
      <w:r w:rsidR="00A73E2D" w:rsidRPr="00F14F8D">
        <w:rPr>
          <w:rFonts w:eastAsia="SimSun"/>
          <w:b/>
          <w:kern w:val="1"/>
          <w:szCs w:val="28"/>
          <w:lang w:eastAsia="zh-CN" w:bidi="hi-IN"/>
        </w:rPr>
        <w:t>Гатчина-Куровицы</w:t>
      </w:r>
      <w:proofErr w:type="gramEnd"/>
    </w:p>
    <w:p w:rsidR="004D43E2" w:rsidRDefault="008572C0" w:rsidP="002331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DBA752" wp14:editId="43AED526">
            <wp:extent cx="5939790" cy="724471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8C1" w:rsidRDefault="009618C1" w:rsidP="008572C0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9618C1" w:rsidRDefault="009618C1" w:rsidP="008572C0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9618C1" w:rsidRDefault="009618C1" w:rsidP="008572C0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F54C52" w:rsidRDefault="00F54C52" w:rsidP="008572C0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8572C0" w:rsidRPr="005C5072" w:rsidRDefault="008572C0" w:rsidP="008572C0">
      <w:pPr>
        <w:spacing w:after="0"/>
        <w:jc w:val="center"/>
        <w:rPr>
          <w:rFonts w:ascii="Times New Roman" w:hAnsi="Times New Roman"/>
          <w:b/>
          <w:sz w:val="24"/>
          <w:szCs w:val="32"/>
        </w:rPr>
      </w:pPr>
      <w:proofErr w:type="gramStart"/>
      <w:r w:rsidRPr="005C5072">
        <w:rPr>
          <w:rFonts w:ascii="Times New Roman" w:hAnsi="Times New Roman" w:cs="Times New Roman"/>
          <w:b/>
          <w:sz w:val="24"/>
        </w:rPr>
        <w:lastRenderedPageBreak/>
        <w:t xml:space="preserve">Каталог координат характерных точек границ зон охраны объекта культурного наследия регионального значения </w:t>
      </w:r>
      <w:r w:rsidRPr="005C5072">
        <w:rPr>
          <w:rFonts w:ascii="Times New Roman" w:hAnsi="Times New Roman"/>
          <w:b/>
          <w:sz w:val="24"/>
          <w:szCs w:val="32"/>
        </w:rPr>
        <w:t>«Могила выдающегося русского инженера-фортификатора и гидротехника, прадеда А.С. Пушкина – А.П. Ганнибала)», расположенного по адресу:</w:t>
      </w:r>
      <w:proofErr w:type="gramEnd"/>
      <w:r w:rsidRPr="005C5072">
        <w:rPr>
          <w:rFonts w:ascii="Times New Roman" w:hAnsi="Times New Roman"/>
          <w:b/>
          <w:sz w:val="24"/>
          <w:szCs w:val="32"/>
        </w:rPr>
        <w:t xml:space="preserve"> Ленинградская область, Гатчинский муниципальный район, </w:t>
      </w:r>
      <w:proofErr w:type="spellStart"/>
      <w:r w:rsidRPr="005C5072">
        <w:rPr>
          <w:rFonts w:ascii="Times New Roman" w:hAnsi="Times New Roman"/>
          <w:b/>
          <w:sz w:val="24"/>
          <w:szCs w:val="32"/>
        </w:rPr>
        <w:t>Кобринское</w:t>
      </w:r>
      <w:proofErr w:type="spellEnd"/>
      <w:r w:rsidRPr="005C5072">
        <w:rPr>
          <w:rFonts w:ascii="Times New Roman" w:hAnsi="Times New Roman"/>
          <w:b/>
          <w:sz w:val="24"/>
          <w:szCs w:val="32"/>
        </w:rPr>
        <w:t xml:space="preserve"> сельское поселение, 0,5 км от Церкви Воскресения Христова в направлении автодороги </w:t>
      </w:r>
    </w:p>
    <w:p w:rsidR="008572C0" w:rsidRPr="005C5072" w:rsidRDefault="008572C0" w:rsidP="008572C0">
      <w:pPr>
        <w:spacing w:after="0"/>
        <w:jc w:val="center"/>
        <w:rPr>
          <w:rFonts w:ascii="Times New Roman" w:hAnsi="Times New Roman"/>
          <w:b/>
          <w:sz w:val="24"/>
          <w:szCs w:val="32"/>
        </w:rPr>
      </w:pPr>
      <w:proofErr w:type="gramStart"/>
      <w:r w:rsidRPr="005C5072">
        <w:rPr>
          <w:rFonts w:ascii="Times New Roman" w:hAnsi="Times New Roman"/>
          <w:b/>
          <w:sz w:val="24"/>
          <w:szCs w:val="32"/>
        </w:rPr>
        <w:t>Гатчина-Куровицы</w:t>
      </w:r>
      <w:proofErr w:type="gramEnd"/>
    </w:p>
    <w:p w:rsidR="008572C0" w:rsidRPr="005C5072" w:rsidRDefault="008572C0" w:rsidP="008572C0">
      <w:pPr>
        <w:ind w:left="-709"/>
        <w:jc w:val="center"/>
        <w:rPr>
          <w:rFonts w:ascii="Times New Roman" w:hAnsi="Times New Roman" w:cs="Times New Roman"/>
          <w:sz w:val="24"/>
        </w:rPr>
      </w:pPr>
      <w:r w:rsidRPr="005C5072">
        <w:rPr>
          <w:rFonts w:ascii="Times New Roman" w:hAnsi="Times New Roman" w:cs="Times New Roman"/>
          <w:sz w:val="24"/>
        </w:rPr>
        <w:t>Каталог координат поворотных точек границ охранной зоны объекта (ОЗ)</w:t>
      </w:r>
    </w:p>
    <w:p w:rsidR="008572C0" w:rsidRPr="005C5072" w:rsidRDefault="008572C0" w:rsidP="008572C0">
      <w:pPr>
        <w:ind w:left="-709"/>
        <w:jc w:val="center"/>
        <w:rPr>
          <w:rFonts w:ascii="Times New Roman" w:hAnsi="Times New Roman" w:cs="Times New Roman"/>
          <w:sz w:val="24"/>
        </w:rPr>
      </w:pPr>
      <w:r w:rsidRPr="005C5072">
        <w:rPr>
          <w:rFonts w:ascii="Times New Roman" w:hAnsi="Times New Roman" w:cs="Times New Roman"/>
          <w:sz w:val="24"/>
        </w:rPr>
        <w:t>(Местная система координат МСК-47 зона 2)</w:t>
      </w:r>
    </w:p>
    <w:tbl>
      <w:tblPr>
        <w:tblStyle w:val="a4"/>
        <w:tblW w:w="0" w:type="auto"/>
        <w:tblInd w:w="143" w:type="dxa"/>
        <w:tblLook w:val="04A0" w:firstRow="1" w:lastRow="0" w:firstColumn="1" w:lastColumn="0" w:noHBand="0" w:noVBand="1"/>
      </w:tblPr>
      <w:tblGrid>
        <w:gridCol w:w="1980"/>
        <w:gridCol w:w="3120"/>
        <w:gridCol w:w="3115"/>
      </w:tblGrid>
      <w:tr w:rsidR="008572C0" w:rsidRPr="005C5072" w:rsidTr="00E31838">
        <w:trPr>
          <w:trHeight w:val="168"/>
        </w:trPr>
        <w:tc>
          <w:tcPr>
            <w:tcW w:w="1980" w:type="dxa"/>
            <w:vMerge w:val="restart"/>
          </w:tcPr>
          <w:p w:rsidR="008572C0" w:rsidRPr="005C5072" w:rsidRDefault="008572C0" w:rsidP="00E31838">
            <w:pPr>
              <w:ind w:left="174" w:hanging="174"/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 xml:space="preserve">№ точки </w:t>
            </w:r>
            <w:proofErr w:type="gramStart"/>
            <w:r w:rsidRPr="005C5072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5C5072">
              <w:rPr>
                <w:rFonts w:ascii="Times New Roman" w:hAnsi="Times New Roman" w:cs="Times New Roman"/>
                <w:sz w:val="24"/>
              </w:rPr>
              <w:t>/п</w:t>
            </w:r>
          </w:p>
        </w:tc>
        <w:tc>
          <w:tcPr>
            <w:tcW w:w="6235" w:type="dxa"/>
            <w:gridSpan w:val="2"/>
          </w:tcPr>
          <w:p w:rsidR="008572C0" w:rsidRPr="005C5072" w:rsidRDefault="008572C0" w:rsidP="00E31838">
            <w:pPr>
              <w:ind w:left="-1527" w:firstLine="1527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C5072">
              <w:rPr>
                <w:rFonts w:ascii="Times New Roman" w:hAnsi="Times New Roman" w:cs="Times New Roman"/>
                <w:sz w:val="24"/>
              </w:rPr>
              <w:t>Координаты</w:t>
            </w:r>
            <w:proofErr w:type="gramStart"/>
            <w:r w:rsidRPr="005C5072">
              <w:rPr>
                <w:rFonts w:ascii="Times New Roman" w:hAnsi="Times New Roman" w:cs="Times New Roman"/>
                <w:sz w:val="24"/>
              </w:rPr>
              <w:t>,м</w:t>
            </w:r>
            <w:proofErr w:type="spellEnd"/>
            <w:proofErr w:type="gramEnd"/>
          </w:p>
        </w:tc>
      </w:tr>
      <w:tr w:rsidR="008572C0" w:rsidRPr="005C5072" w:rsidTr="00E31838">
        <w:trPr>
          <w:trHeight w:val="156"/>
        </w:trPr>
        <w:tc>
          <w:tcPr>
            <w:tcW w:w="1980" w:type="dxa"/>
            <w:vMerge/>
          </w:tcPr>
          <w:p w:rsidR="008572C0" w:rsidRPr="005C5072" w:rsidRDefault="008572C0" w:rsidP="00E31838">
            <w:pPr>
              <w:ind w:left="174" w:hanging="174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20" w:type="dxa"/>
          </w:tcPr>
          <w:p w:rsidR="008572C0" w:rsidRPr="005C5072" w:rsidRDefault="008572C0" w:rsidP="00E31838">
            <w:pPr>
              <w:ind w:left="-1527" w:firstLine="1527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Х(</w:t>
            </w: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N)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ind w:left="-1527" w:firstLine="1527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5C5072">
              <w:rPr>
                <w:rFonts w:ascii="Times New Roman" w:hAnsi="Times New Roman" w:cs="Times New Roman"/>
                <w:sz w:val="24"/>
              </w:rPr>
              <w:t>У</w:t>
            </w: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(</w:t>
            </w:r>
            <w:proofErr w:type="gramEnd"/>
            <w:r w:rsidRPr="005C5072">
              <w:rPr>
                <w:rFonts w:ascii="Times New Roman" w:hAnsi="Times New Roman" w:cs="Times New Roman"/>
                <w:sz w:val="24"/>
              </w:rPr>
              <w:t>Е)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383906.79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2202796.55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383825.55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2202761.26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383836.76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2202735.47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383848.58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2202733.83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383856.12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2202729.91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383868.43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2202726.98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383882.10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2202726.50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383898.10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2202731.32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383909.34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2202744.36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383914.50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2202759.68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383912.17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2202773.16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383910.74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2202783.21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383893</w:t>
            </w: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.37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2202789.04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383883.38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2202786.36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383846.84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2202758.80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383844.17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2202749.58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383853.21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2202748.33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383861.40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2202744.07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383870</w:t>
            </w: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  <w:r w:rsidRPr="005C5072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2202741.92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383880.15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2202741.58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383889.59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2202744.42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383896.06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2202751.93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23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383899.07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2202760.87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24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5072">
              <w:rPr>
                <w:rFonts w:ascii="Times New Roman" w:hAnsi="Times New Roman" w:cs="Times New Roman"/>
                <w:sz w:val="24"/>
              </w:rPr>
              <w:t>383897</w:t>
            </w: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  <w:r w:rsidRPr="005C5072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2202770.61</w:t>
            </w:r>
          </w:p>
        </w:tc>
      </w:tr>
      <w:tr w:rsidR="008572C0" w:rsidRPr="005C5072" w:rsidTr="00E31838">
        <w:tc>
          <w:tcPr>
            <w:tcW w:w="198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25</w:t>
            </w:r>
          </w:p>
        </w:tc>
        <w:tc>
          <w:tcPr>
            <w:tcW w:w="3120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383896.05</w:t>
            </w:r>
          </w:p>
        </w:tc>
        <w:tc>
          <w:tcPr>
            <w:tcW w:w="3115" w:type="dxa"/>
          </w:tcPr>
          <w:p w:rsidR="008572C0" w:rsidRPr="005C5072" w:rsidRDefault="008572C0" w:rsidP="00E31838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5C5072">
              <w:rPr>
                <w:rFonts w:ascii="Times New Roman" w:hAnsi="Times New Roman" w:cs="Times New Roman"/>
                <w:sz w:val="24"/>
                <w:lang w:val="en-US"/>
              </w:rPr>
              <w:t>2202780.00</w:t>
            </w:r>
          </w:p>
        </w:tc>
      </w:tr>
    </w:tbl>
    <w:p w:rsidR="008572C0" w:rsidRPr="005C5072" w:rsidRDefault="008572C0" w:rsidP="008572C0">
      <w:pPr>
        <w:rPr>
          <w:rFonts w:ascii="Times New Roman" w:hAnsi="Times New Roman" w:cs="Times New Roman"/>
          <w:b/>
          <w:sz w:val="24"/>
        </w:rPr>
      </w:pPr>
    </w:p>
    <w:p w:rsidR="002D47AF" w:rsidRPr="0023313B" w:rsidRDefault="002D47AF" w:rsidP="002331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4C52" w:rsidRDefault="00F54C52" w:rsidP="002331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E2D" w:rsidRPr="00F54C52" w:rsidRDefault="00B27578" w:rsidP="002331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13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Описание </w:t>
      </w:r>
      <w:proofErr w:type="gramStart"/>
      <w:r w:rsidRPr="0023313B">
        <w:rPr>
          <w:rFonts w:ascii="Times New Roman" w:hAnsi="Times New Roman" w:cs="Times New Roman"/>
          <w:b/>
          <w:sz w:val="24"/>
          <w:szCs w:val="24"/>
        </w:rPr>
        <w:t>границ территорий зон охраны объекта культурного наследия регионального</w:t>
      </w:r>
      <w:proofErr w:type="gramEnd"/>
      <w:r w:rsidRPr="002331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4C52">
        <w:rPr>
          <w:rFonts w:ascii="Times New Roman" w:hAnsi="Times New Roman" w:cs="Times New Roman"/>
          <w:b/>
          <w:sz w:val="24"/>
          <w:szCs w:val="24"/>
        </w:rPr>
        <w:t xml:space="preserve">значения </w:t>
      </w:r>
      <w:r w:rsidR="00A73E2D" w:rsidRPr="00F54C52"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t xml:space="preserve">«Могила выдающегося русского инженера-фортификатора и гидротехника, прадеда А.С. Пушкина – А.П. Ганнибала», расположенного по адресу: Ленинградская область, Гатчинский муниципальный район, </w:t>
      </w:r>
      <w:proofErr w:type="spellStart"/>
      <w:r w:rsidR="00A73E2D" w:rsidRPr="00F54C52"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t>Кобринское</w:t>
      </w:r>
      <w:proofErr w:type="spellEnd"/>
      <w:r w:rsidR="00A73E2D" w:rsidRPr="00F54C52"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t xml:space="preserve"> сельское поселение, 0,5 км от Церкви Воскресения  Христова в направлении автодороги </w:t>
      </w:r>
      <w:proofErr w:type="gramStart"/>
      <w:r w:rsidR="00A73E2D" w:rsidRPr="00F54C52"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t>Гатчина-Куровицы</w:t>
      </w:r>
      <w:proofErr w:type="gramEnd"/>
      <w:r w:rsidR="00A73E2D" w:rsidRPr="00F54C5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72C0" w:rsidRPr="00F54C52" w:rsidRDefault="008572C0" w:rsidP="008572C0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4C52">
        <w:rPr>
          <w:rFonts w:ascii="Times New Roman" w:hAnsi="Times New Roman" w:cs="Times New Roman"/>
          <w:b/>
          <w:sz w:val="24"/>
          <w:szCs w:val="24"/>
        </w:rPr>
        <w:t>Граница территории охранной зоны (ОЗ) проходит:</w:t>
      </w:r>
    </w:p>
    <w:p w:rsidR="008572C0" w:rsidRPr="00D8582E" w:rsidRDefault="008572C0" w:rsidP="008572C0">
      <w:pPr>
        <w:ind w:left="-709"/>
        <w:jc w:val="center"/>
        <w:rPr>
          <w:rFonts w:ascii="Times New Roman" w:hAnsi="Times New Roman" w:cs="Times New Roman"/>
          <w:bCs/>
          <w:sz w:val="24"/>
        </w:rPr>
      </w:pPr>
      <w:r w:rsidRPr="00D8582E">
        <w:rPr>
          <w:noProof/>
          <w:lang w:eastAsia="ru-RU"/>
        </w:rPr>
        <w:drawing>
          <wp:inline distT="0" distB="0" distL="0" distR="0" wp14:anchorId="35526947" wp14:editId="359D9333">
            <wp:extent cx="5939790" cy="67735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77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E2D" w:rsidRDefault="00A73E2D" w:rsidP="002331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3E2D" w:rsidRDefault="00A73E2D" w:rsidP="002331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0C3E" w:rsidRDefault="009618C1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D4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</w:t>
      </w:r>
    </w:p>
    <w:p w:rsidR="00EA57C2" w:rsidRPr="00BC556B" w:rsidRDefault="00EA57C2" w:rsidP="00260C3E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2</w:t>
      </w:r>
    </w:p>
    <w:p w:rsidR="00EA57C2" w:rsidRPr="00BC556B" w:rsidRDefault="00EA57C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к приказу комитета по сохранению культурного                      </w:t>
      </w:r>
    </w:p>
    <w:p w:rsidR="00EA57C2" w:rsidRPr="00BC556B" w:rsidRDefault="00EA57C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="0065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4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наследия Ленинградской области</w:t>
      </w:r>
    </w:p>
    <w:p w:rsidR="00EA57C2" w:rsidRPr="00BC556B" w:rsidRDefault="00EA57C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="0065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4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«___»________2021 г. №__________</w:t>
      </w:r>
    </w:p>
    <w:p w:rsidR="0023313B" w:rsidRDefault="0023313B" w:rsidP="00B275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313B">
        <w:rPr>
          <w:rFonts w:ascii="Times New Roman" w:hAnsi="Times New Roman" w:cs="Times New Roman"/>
          <w:b/>
          <w:bCs/>
          <w:sz w:val="24"/>
          <w:szCs w:val="24"/>
        </w:rPr>
        <w:t>Режимы использования земель и требования к градостроительным регламентам</w:t>
      </w:r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313B">
        <w:rPr>
          <w:rFonts w:ascii="Times New Roman" w:hAnsi="Times New Roman" w:cs="Times New Roman"/>
          <w:b/>
          <w:bCs/>
          <w:sz w:val="24"/>
          <w:szCs w:val="24"/>
        </w:rPr>
        <w:t xml:space="preserve">в границах </w:t>
      </w:r>
      <w:proofErr w:type="gramStart"/>
      <w:r w:rsidRPr="0023313B">
        <w:rPr>
          <w:rFonts w:ascii="Times New Roman" w:hAnsi="Times New Roman" w:cs="Times New Roman"/>
          <w:b/>
          <w:bCs/>
          <w:sz w:val="24"/>
          <w:szCs w:val="24"/>
        </w:rPr>
        <w:t>зон охраны объекта культурного наследия регионального значения</w:t>
      </w:r>
      <w:proofErr w:type="gramEnd"/>
    </w:p>
    <w:p w:rsidR="00B27578" w:rsidRPr="00F54C52" w:rsidRDefault="00A73E2D" w:rsidP="002001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4C52"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t xml:space="preserve">«Могила выдающегося русского инженера-фортификатора и гидротехника, прадеда А.С. Пушкина – А.П. Ганнибала», расположенного по адресу: Ленинградская область, Гатчинский муниципальный район, </w:t>
      </w:r>
      <w:proofErr w:type="spellStart"/>
      <w:r w:rsidRPr="00F54C52"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t>Кобринское</w:t>
      </w:r>
      <w:proofErr w:type="spellEnd"/>
      <w:r w:rsidRPr="00F54C52"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t xml:space="preserve"> сельское поселение, 0,5 км от Церкви Воскресения  Христова в направлении автодороги </w:t>
      </w:r>
      <w:proofErr w:type="gramStart"/>
      <w:r w:rsidRPr="00F54C52">
        <w:rPr>
          <w:rFonts w:ascii="Times New Roman" w:eastAsia="SimSun" w:hAnsi="Times New Roman" w:cs="Times New Roman"/>
          <w:b/>
          <w:kern w:val="1"/>
          <w:sz w:val="24"/>
          <w:szCs w:val="24"/>
          <w:lang w:eastAsia="zh-CN" w:bidi="hi-IN"/>
        </w:rPr>
        <w:t>Гатчина-Куровицы</w:t>
      </w:r>
      <w:proofErr w:type="gramEnd"/>
      <w:r w:rsidRPr="00F54C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618C1" w:rsidRPr="00D8582E" w:rsidRDefault="009618C1" w:rsidP="002001E5">
      <w:pPr>
        <w:widowControl w:val="0"/>
        <w:tabs>
          <w:tab w:val="left" w:pos="1074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D8582E">
        <w:rPr>
          <w:rFonts w:ascii="Times New Roman" w:eastAsia="Times New Roman" w:hAnsi="Times New Roman" w:cs="Times New Roman"/>
          <w:b/>
          <w:sz w:val="24"/>
          <w:szCs w:val="28"/>
        </w:rPr>
        <w:t xml:space="preserve">Общие положения режимов использования земель и требования к градостроительным регламентам в границах зон охраны </w:t>
      </w:r>
    </w:p>
    <w:p w:rsidR="00F54C52" w:rsidRDefault="00F54C52" w:rsidP="00F54C52">
      <w:pPr>
        <w:widowControl w:val="0"/>
        <w:tabs>
          <w:tab w:val="left" w:pos="1490"/>
        </w:tabs>
        <w:autoSpaceDE w:val="0"/>
        <w:autoSpaceDN w:val="0"/>
        <w:spacing w:after="0"/>
        <w:ind w:left="708" w:right="144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9618C1" w:rsidRPr="00D8582E" w:rsidRDefault="009618C1" w:rsidP="00F54C52">
      <w:pPr>
        <w:widowControl w:val="0"/>
        <w:tabs>
          <w:tab w:val="left" w:pos="1490"/>
        </w:tabs>
        <w:autoSpaceDE w:val="0"/>
        <w:autoSpaceDN w:val="0"/>
        <w:spacing w:after="0"/>
        <w:ind w:right="144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8582E">
        <w:rPr>
          <w:rFonts w:ascii="Times New Roman" w:eastAsia="Times New Roman" w:hAnsi="Times New Roman" w:cs="Times New Roman"/>
          <w:sz w:val="24"/>
          <w:szCs w:val="28"/>
        </w:rPr>
        <w:t>Настоящими режимами использования земель и требованиями к градостроительным регламентам  в границах зон охраны объекта культурного наследия устанавливаются</w:t>
      </w:r>
      <w:r w:rsidRPr="00D8582E">
        <w:rPr>
          <w:rFonts w:ascii="Times New Roman" w:eastAsia="Times New Roman" w:hAnsi="Times New Roman" w:cs="Times New Roman"/>
          <w:spacing w:val="-9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требования</w:t>
      </w:r>
      <w:r w:rsidRPr="00D8582E">
        <w:rPr>
          <w:rFonts w:ascii="Times New Roman" w:eastAsia="Times New Roman" w:hAnsi="Times New Roman" w:cs="Times New Roman"/>
          <w:spacing w:val="-10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по</w:t>
      </w:r>
      <w:r w:rsidRPr="00D8582E">
        <w:rPr>
          <w:rFonts w:ascii="Times New Roman" w:eastAsia="Times New Roman" w:hAnsi="Times New Roman" w:cs="Times New Roman"/>
          <w:spacing w:val="-9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использованию земель</w:t>
      </w:r>
      <w:r w:rsidRPr="00D8582E">
        <w:rPr>
          <w:rFonts w:ascii="Times New Roman" w:eastAsia="Times New Roman" w:hAnsi="Times New Roman" w:cs="Times New Roman"/>
          <w:spacing w:val="-7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при</w:t>
      </w:r>
      <w:r w:rsidRPr="00D8582E">
        <w:rPr>
          <w:rFonts w:ascii="Times New Roman" w:eastAsia="Times New Roman" w:hAnsi="Times New Roman" w:cs="Times New Roman"/>
          <w:spacing w:val="-8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осуществлении</w:t>
      </w:r>
      <w:r w:rsidRPr="00D8582E">
        <w:rPr>
          <w:rFonts w:ascii="Times New Roman" w:eastAsia="Times New Roman" w:hAnsi="Times New Roman" w:cs="Times New Roman"/>
          <w:spacing w:val="-7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градостроительной,</w:t>
      </w:r>
      <w:r w:rsidRPr="00D8582E">
        <w:rPr>
          <w:rFonts w:ascii="Times New Roman" w:eastAsia="Times New Roman" w:hAnsi="Times New Roman" w:cs="Times New Roman"/>
          <w:spacing w:val="-7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хозяйственной</w:t>
      </w:r>
      <w:r w:rsidRPr="00D8582E">
        <w:rPr>
          <w:rFonts w:ascii="Times New Roman" w:eastAsia="Times New Roman" w:hAnsi="Times New Roman" w:cs="Times New Roman"/>
          <w:spacing w:val="-7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D8582E">
        <w:rPr>
          <w:rFonts w:ascii="Times New Roman" w:eastAsia="Times New Roman" w:hAnsi="Times New Roman" w:cs="Times New Roman"/>
          <w:spacing w:val="-7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иной</w:t>
      </w:r>
      <w:r w:rsidRPr="00D8582E">
        <w:rPr>
          <w:rFonts w:ascii="Times New Roman" w:eastAsia="Times New Roman" w:hAnsi="Times New Roman" w:cs="Times New Roman"/>
          <w:spacing w:val="-7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деятельности</w:t>
      </w:r>
      <w:r w:rsidRPr="00D8582E">
        <w:rPr>
          <w:rFonts w:ascii="Times New Roman" w:eastAsia="Times New Roman" w:hAnsi="Times New Roman" w:cs="Times New Roman"/>
          <w:spacing w:val="-7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D8582E">
        <w:rPr>
          <w:rFonts w:ascii="Times New Roman" w:eastAsia="Times New Roman" w:hAnsi="Times New Roman" w:cs="Times New Roman"/>
          <w:spacing w:val="-8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 xml:space="preserve">зонах охраны объектов культурного наследия, расположенных на территории МО </w:t>
      </w:r>
      <w:proofErr w:type="spellStart"/>
      <w:r w:rsidRPr="00D8582E">
        <w:rPr>
          <w:rFonts w:ascii="Times New Roman" w:eastAsia="Times New Roman" w:hAnsi="Times New Roman" w:cs="Times New Roman"/>
          <w:sz w:val="24"/>
          <w:szCs w:val="28"/>
        </w:rPr>
        <w:t>Кобинское</w:t>
      </w:r>
      <w:proofErr w:type="spellEnd"/>
      <w:r w:rsidRPr="00D8582E">
        <w:rPr>
          <w:rFonts w:ascii="Times New Roman" w:eastAsia="Times New Roman" w:hAnsi="Times New Roman" w:cs="Times New Roman"/>
          <w:sz w:val="24"/>
          <w:szCs w:val="28"/>
        </w:rPr>
        <w:t xml:space="preserve"> сельское поселение Гатчинского муниципального района Ленинградской области</w:t>
      </w:r>
      <w:proofErr w:type="gramStart"/>
      <w:r w:rsidRPr="00D8582E">
        <w:rPr>
          <w:rFonts w:ascii="Times New Roman" w:eastAsia="Times New Roman" w:hAnsi="Times New Roman" w:cs="Times New Roman"/>
          <w:sz w:val="24"/>
          <w:szCs w:val="28"/>
        </w:rPr>
        <w:t>.</w:t>
      </w:r>
      <w:proofErr w:type="gramEnd"/>
      <w:r w:rsidRPr="00D8582E">
        <w:rPr>
          <w:rFonts w:ascii="Times New Roman" w:eastAsia="Times New Roman" w:hAnsi="Times New Roman" w:cs="Times New Roman"/>
          <w:sz w:val="24"/>
          <w:szCs w:val="28"/>
        </w:rPr>
        <w:t xml:space="preserve"> (</w:t>
      </w:r>
      <w:proofErr w:type="gramStart"/>
      <w:r w:rsidRPr="00D8582E">
        <w:rPr>
          <w:rFonts w:ascii="Times New Roman" w:eastAsia="Times New Roman" w:hAnsi="Times New Roman" w:cs="Times New Roman"/>
          <w:sz w:val="24"/>
          <w:szCs w:val="28"/>
        </w:rPr>
        <w:t>д</w:t>
      </w:r>
      <w:proofErr w:type="gramEnd"/>
      <w:r w:rsidRPr="00D8582E">
        <w:rPr>
          <w:rFonts w:ascii="Times New Roman" w:eastAsia="Times New Roman" w:hAnsi="Times New Roman" w:cs="Times New Roman"/>
          <w:sz w:val="24"/>
          <w:szCs w:val="28"/>
        </w:rPr>
        <w:t>алее – Зоны</w:t>
      </w:r>
      <w:r w:rsidRPr="00D8582E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охраны).</w:t>
      </w:r>
    </w:p>
    <w:p w:rsidR="009618C1" w:rsidRPr="00D8582E" w:rsidRDefault="00F54C52" w:rsidP="00F54C52">
      <w:pPr>
        <w:widowControl w:val="0"/>
        <w:tabs>
          <w:tab w:val="left" w:pos="709"/>
        </w:tabs>
        <w:autoSpaceDE w:val="0"/>
        <w:autoSpaceDN w:val="0"/>
        <w:spacing w:before="1" w:after="0"/>
        <w:ind w:right="145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ab/>
      </w:r>
      <w:r w:rsidR="009618C1" w:rsidRPr="00D8582E">
        <w:rPr>
          <w:rFonts w:ascii="Times New Roman" w:eastAsia="Times New Roman" w:hAnsi="Times New Roman" w:cs="Times New Roman"/>
          <w:sz w:val="24"/>
          <w:szCs w:val="28"/>
        </w:rPr>
        <w:t>В границах Зон охраны действуют общие, а при наличии и специальные требования</w:t>
      </w:r>
      <w:r w:rsidR="009618C1" w:rsidRPr="00D8582E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="009618C1" w:rsidRPr="00D8582E">
        <w:rPr>
          <w:rFonts w:ascii="Times New Roman" w:eastAsia="Times New Roman" w:hAnsi="Times New Roman" w:cs="Times New Roman"/>
          <w:sz w:val="24"/>
          <w:szCs w:val="28"/>
        </w:rPr>
        <w:t>режимов использования земель и требования к градостроительным регламентам.</w:t>
      </w:r>
    </w:p>
    <w:p w:rsidR="009618C1" w:rsidRPr="00D8582E" w:rsidRDefault="009618C1" w:rsidP="00F54C52">
      <w:pPr>
        <w:widowControl w:val="0"/>
        <w:tabs>
          <w:tab w:val="left" w:pos="1490"/>
        </w:tabs>
        <w:autoSpaceDE w:val="0"/>
        <w:autoSpaceDN w:val="0"/>
        <w:spacing w:after="0"/>
        <w:ind w:right="144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8582E">
        <w:rPr>
          <w:rFonts w:ascii="Times New Roman" w:eastAsia="Times New Roman" w:hAnsi="Times New Roman" w:cs="Times New Roman"/>
          <w:sz w:val="24"/>
          <w:szCs w:val="28"/>
        </w:rPr>
        <w:t>Соблюдение режимов использования земель и требований к градостроительным регламентам является обязательным при осуществлении градостроительной, хозяйственной и иной деятельности. Иные требования к указанной деятельности, установленные действующим законодательством, применяются в части, не противоречащей настоящим</w:t>
      </w:r>
      <w:r w:rsidRPr="00F54C52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режимам использования земель и требованиям к градостроительным регламентам.</w:t>
      </w:r>
    </w:p>
    <w:p w:rsidR="009618C1" w:rsidRPr="00D8582E" w:rsidRDefault="009618C1" w:rsidP="00F54C52">
      <w:pPr>
        <w:widowControl w:val="0"/>
        <w:tabs>
          <w:tab w:val="left" w:pos="1460"/>
        </w:tabs>
        <w:autoSpaceDE w:val="0"/>
        <w:autoSpaceDN w:val="0"/>
        <w:spacing w:after="0"/>
        <w:ind w:right="143"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8582E">
        <w:rPr>
          <w:rFonts w:ascii="Times New Roman" w:eastAsia="Times New Roman" w:hAnsi="Times New Roman" w:cs="Times New Roman"/>
          <w:sz w:val="24"/>
          <w:szCs w:val="28"/>
        </w:rPr>
        <w:t>Режимы</w:t>
      </w:r>
      <w:r w:rsidRPr="00D8582E">
        <w:rPr>
          <w:rFonts w:ascii="Times New Roman" w:eastAsia="Times New Roman" w:hAnsi="Times New Roman" w:cs="Times New Roman"/>
          <w:spacing w:val="-7"/>
          <w:sz w:val="24"/>
          <w:szCs w:val="28"/>
        </w:rPr>
        <w:t xml:space="preserve"> использования земель и требования к градостроительным регламентам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не</w:t>
      </w:r>
      <w:r w:rsidRPr="00D8582E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применяются</w:t>
      </w:r>
      <w:r w:rsidRPr="00D8582E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к</w:t>
      </w:r>
      <w:r w:rsidRPr="00D8582E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правоотношениям,</w:t>
      </w:r>
      <w:r w:rsidRPr="00D8582E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связанным</w:t>
      </w:r>
      <w:r w:rsidRPr="00D8582E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со</w:t>
      </w:r>
      <w:r w:rsidRPr="00D8582E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строительством</w:t>
      </w:r>
      <w:r w:rsidRPr="00D8582E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и реконструкцией объектов капитального строительства, возникшим на основании разрешений на строительство, которые выданы в установленном порядке до вступления в силу настоящих</w:t>
      </w:r>
      <w:r w:rsidRPr="00D8582E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sz w:val="24"/>
          <w:szCs w:val="28"/>
        </w:rPr>
        <w:t>режимов использования земель и требований к градостроительным регламентам.</w:t>
      </w:r>
    </w:p>
    <w:p w:rsidR="009618C1" w:rsidRPr="00D8582E" w:rsidRDefault="009618C1" w:rsidP="00F54C52">
      <w:pPr>
        <w:widowControl w:val="0"/>
        <w:tabs>
          <w:tab w:val="left" w:pos="1542"/>
        </w:tabs>
        <w:autoSpaceDE w:val="0"/>
        <w:autoSpaceDN w:val="0"/>
        <w:spacing w:after="0"/>
        <w:ind w:right="144"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8582E">
        <w:rPr>
          <w:rFonts w:ascii="Times New Roman" w:eastAsia="Times New Roman" w:hAnsi="Times New Roman" w:cs="Times New Roman"/>
          <w:sz w:val="24"/>
          <w:szCs w:val="28"/>
        </w:rPr>
        <w:t xml:space="preserve">В случае </w:t>
      </w:r>
      <w:proofErr w:type="gramStart"/>
      <w:r w:rsidRPr="00D8582E">
        <w:rPr>
          <w:rFonts w:ascii="Times New Roman" w:eastAsia="Times New Roman" w:hAnsi="Times New Roman" w:cs="Times New Roman"/>
          <w:sz w:val="24"/>
          <w:szCs w:val="28"/>
        </w:rPr>
        <w:t>изменения границ территории объекта культурного наследия</w:t>
      </w:r>
      <w:proofErr w:type="gramEnd"/>
      <w:r w:rsidRPr="00D8582E">
        <w:rPr>
          <w:rFonts w:ascii="Times New Roman" w:eastAsia="Times New Roman" w:hAnsi="Times New Roman" w:cs="Times New Roman"/>
          <w:sz w:val="24"/>
          <w:szCs w:val="28"/>
        </w:rPr>
        <w:t xml:space="preserve"> необходима разработка нового проекта охраны объекта культурного наследия.</w:t>
      </w:r>
    </w:p>
    <w:p w:rsidR="009618C1" w:rsidRPr="00D8582E" w:rsidRDefault="009618C1" w:rsidP="009618C1">
      <w:pPr>
        <w:widowControl w:val="0"/>
        <w:tabs>
          <w:tab w:val="left" w:pos="1542"/>
        </w:tabs>
        <w:autoSpaceDE w:val="0"/>
        <w:autoSpaceDN w:val="0"/>
        <w:spacing w:after="0"/>
        <w:ind w:left="708" w:right="144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9618C1" w:rsidRPr="00D8582E" w:rsidRDefault="009618C1" w:rsidP="00F54C52">
      <w:pPr>
        <w:widowControl w:val="0"/>
        <w:tabs>
          <w:tab w:val="left" w:pos="709"/>
        </w:tabs>
        <w:autoSpaceDE w:val="0"/>
        <w:autoSpaceDN w:val="0"/>
        <w:spacing w:after="0"/>
        <w:ind w:firstLine="567"/>
        <w:jc w:val="center"/>
        <w:outlineLvl w:val="1"/>
        <w:rPr>
          <w:rFonts w:ascii="Times New Roman" w:eastAsia="Times New Roman" w:hAnsi="Times New Roman" w:cs="Times New Roman"/>
          <w:sz w:val="24"/>
          <w:szCs w:val="28"/>
        </w:rPr>
      </w:pPr>
      <w:r w:rsidRPr="00D8582E">
        <w:rPr>
          <w:rFonts w:ascii="Times New Roman" w:eastAsia="Times New Roman" w:hAnsi="Times New Roman" w:cs="Times New Roman"/>
          <w:b/>
          <w:bCs/>
          <w:sz w:val="24"/>
          <w:szCs w:val="28"/>
        </w:rPr>
        <w:t>Требования режима использования земель и требования к градостроительным регламентам в границах охранной зоны</w:t>
      </w:r>
      <w:r w:rsidRPr="00D8582E">
        <w:rPr>
          <w:rFonts w:ascii="Times New Roman" w:eastAsia="Times New Roman" w:hAnsi="Times New Roman" w:cs="Times New Roman"/>
          <w:b/>
          <w:bCs/>
          <w:spacing w:val="-18"/>
          <w:sz w:val="24"/>
          <w:szCs w:val="28"/>
        </w:rPr>
        <w:t xml:space="preserve"> </w:t>
      </w:r>
      <w:r w:rsidRPr="00D8582E">
        <w:rPr>
          <w:rFonts w:ascii="Times New Roman" w:eastAsia="Times New Roman" w:hAnsi="Times New Roman" w:cs="Times New Roman"/>
          <w:b/>
          <w:bCs/>
          <w:sz w:val="24"/>
          <w:szCs w:val="28"/>
        </w:rPr>
        <w:t>(ОЗ)</w:t>
      </w:r>
    </w:p>
    <w:p w:rsidR="002001E5" w:rsidRDefault="002001E5" w:rsidP="002001E5">
      <w:pPr>
        <w:widowControl w:val="0"/>
        <w:tabs>
          <w:tab w:val="left" w:pos="0"/>
          <w:tab w:val="left" w:pos="1418"/>
          <w:tab w:val="left" w:pos="1843"/>
          <w:tab w:val="left" w:pos="3402"/>
          <w:tab w:val="left" w:pos="8345"/>
          <w:tab w:val="left" w:pos="8931"/>
        </w:tabs>
        <w:autoSpaceDE w:val="0"/>
        <w:autoSpaceDN w:val="0"/>
        <w:spacing w:after="0"/>
        <w:ind w:right="145"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9618C1" w:rsidRPr="002001E5" w:rsidRDefault="002001E5" w:rsidP="002001E5">
      <w:pPr>
        <w:widowControl w:val="0"/>
        <w:tabs>
          <w:tab w:val="left" w:pos="1460"/>
        </w:tabs>
        <w:autoSpaceDE w:val="0"/>
        <w:autoSpaceDN w:val="0"/>
        <w:spacing w:after="0"/>
        <w:ind w:right="143"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На территориях </w:t>
      </w:r>
      <w:r w:rsidR="009618C1" w:rsidRPr="002001E5">
        <w:rPr>
          <w:rFonts w:ascii="Times New Roman" w:eastAsia="Times New Roman" w:hAnsi="Times New Roman" w:cs="Times New Roman"/>
          <w:sz w:val="24"/>
          <w:szCs w:val="28"/>
        </w:rPr>
        <w:t>ОЗ устанавлива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ются следующие единые </w:t>
      </w:r>
      <w:r w:rsidR="009618C1" w:rsidRPr="002001E5">
        <w:rPr>
          <w:rFonts w:ascii="Times New Roman" w:eastAsia="Times New Roman" w:hAnsi="Times New Roman" w:cs="Times New Roman"/>
          <w:sz w:val="24"/>
          <w:szCs w:val="28"/>
        </w:rPr>
        <w:t>запреты и ограничения:</w:t>
      </w:r>
    </w:p>
    <w:p w:rsidR="009618C1" w:rsidRPr="002001E5" w:rsidRDefault="009618C1" w:rsidP="002001E5">
      <w:pPr>
        <w:widowControl w:val="0"/>
        <w:tabs>
          <w:tab w:val="left" w:pos="1460"/>
        </w:tabs>
        <w:autoSpaceDE w:val="0"/>
        <w:autoSpaceDN w:val="0"/>
        <w:spacing w:after="0"/>
        <w:ind w:right="143"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001E5">
        <w:rPr>
          <w:rFonts w:ascii="Times New Roman" w:eastAsia="Times New Roman" w:hAnsi="Times New Roman" w:cs="Times New Roman"/>
          <w:sz w:val="24"/>
          <w:szCs w:val="28"/>
        </w:rPr>
        <w:t>Запрещается строительство объектов капитального и некапитального строительства.</w:t>
      </w:r>
    </w:p>
    <w:p w:rsidR="009618C1" w:rsidRPr="002001E5" w:rsidRDefault="009618C1" w:rsidP="002001E5">
      <w:pPr>
        <w:widowControl w:val="0"/>
        <w:tabs>
          <w:tab w:val="left" w:pos="1460"/>
        </w:tabs>
        <w:autoSpaceDE w:val="0"/>
        <w:autoSpaceDN w:val="0"/>
        <w:spacing w:after="0"/>
        <w:ind w:right="143"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001E5">
        <w:rPr>
          <w:rFonts w:ascii="Times New Roman" w:eastAsia="Times New Roman" w:hAnsi="Times New Roman" w:cs="Times New Roman"/>
          <w:sz w:val="24"/>
          <w:szCs w:val="28"/>
        </w:rPr>
        <w:t>Прокладка инженерных коммуникаций наземным и надземным способами.</w:t>
      </w:r>
    </w:p>
    <w:p w:rsidR="002001E5" w:rsidRDefault="002001E5" w:rsidP="002001E5">
      <w:pPr>
        <w:widowControl w:val="0"/>
        <w:tabs>
          <w:tab w:val="left" w:pos="1450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9618C1" w:rsidRPr="002001E5" w:rsidRDefault="009618C1" w:rsidP="002001E5">
      <w:pPr>
        <w:widowControl w:val="0"/>
        <w:tabs>
          <w:tab w:val="left" w:pos="1450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001E5">
        <w:rPr>
          <w:rFonts w:ascii="Times New Roman" w:eastAsia="Times New Roman" w:hAnsi="Times New Roman" w:cs="Times New Roman"/>
          <w:sz w:val="24"/>
          <w:szCs w:val="28"/>
        </w:rPr>
        <w:t>На территории ОЗ</w:t>
      </w:r>
      <w:r w:rsidRPr="002001E5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2001E5">
        <w:rPr>
          <w:rFonts w:ascii="Times New Roman" w:eastAsia="Times New Roman" w:hAnsi="Times New Roman" w:cs="Times New Roman"/>
          <w:sz w:val="24"/>
          <w:szCs w:val="28"/>
        </w:rPr>
        <w:t>разрешается:</w:t>
      </w:r>
    </w:p>
    <w:p w:rsidR="009618C1" w:rsidRPr="002001E5" w:rsidRDefault="009618C1" w:rsidP="002001E5">
      <w:pPr>
        <w:widowControl w:val="0"/>
        <w:tabs>
          <w:tab w:val="left" w:pos="1823"/>
        </w:tabs>
        <w:autoSpaceDE w:val="0"/>
        <w:autoSpaceDN w:val="0"/>
        <w:spacing w:after="0"/>
        <w:ind w:right="145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001E5">
        <w:rPr>
          <w:rFonts w:ascii="Times New Roman" w:eastAsia="Times New Roman" w:hAnsi="Times New Roman" w:cs="Times New Roman"/>
          <w:sz w:val="24"/>
          <w:szCs w:val="28"/>
        </w:rPr>
        <w:t xml:space="preserve">Сохранение беспрепятственного зрительного восприятия </w:t>
      </w:r>
      <w:r w:rsidRPr="002001E5">
        <w:rPr>
          <w:rFonts w:ascii="Times New Roman" w:eastAsia="Times New Roman" w:hAnsi="Times New Roman" w:cs="Times New Roman"/>
          <w:spacing w:val="-3"/>
          <w:sz w:val="24"/>
          <w:szCs w:val="28"/>
        </w:rPr>
        <w:t>объемн</w:t>
      </w:r>
      <w:proofErr w:type="gramStart"/>
      <w:r w:rsidRPr="002001E5">
        <w:rPr>
          <w:rFonts w:ascii="Times New Roman" w:eastAsia="Times New Roman" w:hAnsi="Times New Roman" w:cs="Times New Roman"/>
          <w:spacing w:val="-3"/>
          <w:sz w:val="24"/>
          <w:szCs w:val="28"/>
        </w:rPr>
        <w:t>о-</w:t>
      </w:r>
      <w:proofErr w:type="gramEnd"/>
      <w:r w:rsidRPr="002001E5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2001E5">
        <w:rPr>
          <w:rFonts w:ascii="Times New Roman" w:eastAsia="Times New Roman" w:hAnsi="Times New Roman" w:cs="Times New Roman"/>
          <w:sz w:val="24"/>
          <w:szCs w:val="28"/>
        </w:rPr>
        <w:t>пространственной композиции объекта культурного</w:t>
      </w:r>
      <w:r w:rsidRPr="002001E5">
        <w:rPr>
          <w:rFonts w:ascii="Times New Roman" w:eastAsia="Times New Roman" w:hAnsi="Times New Roman" w:cs="Times New Roman"/>
          <w:spacing w:val="-7"/>
          <w:sz w:val="24"/>
          <w:szCs w:val="28"/>
        </w:rPr>
        <w:t xml:space="preserve"> </w:t>
      </w:r>
      <w:r w:rsidRPr="002001E5">
        <w:rPr>
          <w:rFonts w:ascii="Times New Roman" w:eastAsia="Times New Roman" w:hAnsi="Times New Roman" w:cs="Times New Roman"/>
          <w:sz w:val="24"/>
          <w:szCs w:val="28"/>
        </w:rPr>
        <w:t>наследия.</w:t>
      </w:r>
    </w:p>
    <w:p w:rsidR="009618C1" w:rsidRPr="002001E5" w:rsidRDefault="009618C1" w:rsidP="002001E5">
      <w:pPr>
        <w:widowControl w:val="0"/>
        <w:tabs>
          <w:tab w:val="left" w:pos="1630"/>
        </w:tabs>
        <w:autoSpaceDE w:val="0"/>
        <w:autoSpaceDN w:val="0"/>
        <w:spacing w:before="138" w:after="0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001E5">
        <w:rPr>
          <w:rFonts w:ascii="Times New Roman" w:eastAsia="Times New Roman" w:hAnsi="Times New Roman" w:cs="Times New Roman"/>
          <w:sz w:val="24"/>
          <w:szCs w:val="28"/>
        </w:rPr>
        <w:t>Сохранение окружающего ландшафта и улучшение его качества.</w:t>
      </w:r>
    </w:p>
    <w:p w:rsidR="009618C1" w:rsidRPr="002001E5" w:rsidRDefault="009618C1" w:rsidP="002001E5">
      <w:pPr>
        <w:widowControl w:val="0"/>
        <w:tabs>
          <w:tab w:val="left" w:pos="1630"/>
        </w:tabs>
        <w:autoSpaceDE w:val="0"/>
        <w:autoSpaceDN w:val="0"/>
        <w:spacing w:before="138" w:after="0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001E5">
        <w:rPr>
          <w:rFonts w:ascii="Times New Roman" w:eastAsia="Times New Roman" w:hAnsi="Times New Roman" w:cs="Times New Roman"/>
          <w:sz w:val="24"/>
          <w:szCs w:val="28"/>
        </w:rPr>
        <w:t>Ведение сельскохозяйственной деятельности (растениеводство).</w:t>
      </w:r>
    </w:p>
    <w:p w:rsidR="009618C1" w:rsidRDefault="009618C1" w:rsidP="00A73E2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618C1" w:rsidSect="00B27578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4711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0E438C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4236AF8"/>
    <w:multiLevelType w:val="hybridMultilevel"/>
    <w:tmpl w:val="F9FCFF5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C5889"/>
    <w:multiLevelType w:val="multilevel"/>
    <w:tmpl w:val="E11ECC3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9034967"/>
    <w:multiLevelType w:val="hybridMultilevel"/>
    <w:tmpl w:val="D8F0F2E2"/>
    <w:lvl w:ilvl="0" w:tplc="81D0AD42">
      <w:start w:val="1"/>
      <w:numFmt w:val="bullet"/>
      <w:pStyle w:val="a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72560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E116CDB"/>
    <w:multiLevelType w:val="multilevel"/>
    <w:tmpl w:val="36F2551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32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4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-204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-1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4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7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664" w:hanging="1800"/>
      </w:pPr>
      <w:rPr>
        <w:rFonts w:hint="default"/>
      </w:rPr>
    </w:lvl>
  </w:abstractNum>
  <w:abstractNum w:abstractNumId="9">
    <w:nsid w:val="63DF3C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8C353D4"/>
    <w:multiLevelType w:val="multilevel"/>
    <w:tmpl w:val="5FCEBD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AB853D5"/>
    <w:multiLevelType w:val="multilevel"/>
    <w:tmpl w:val="98D49E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014773A"/>
    <w:multiLevelType w:val="multilevel"/>
    <w:tmpl w:val="01544BD2"/>
    <w:lvl w:ilvl="0">
      <w:start w:val="3"/>
      <w:numFmt w:val="decimal"/>
      <w:lvlText w:val="%1"/>
      <w:lvlJc w:val="left"/>
      <w:pPr>
        <w:ind w:left="1270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0" w:hanging="42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" w:hanging="758"/>
      </w:pPr>
      <w:rPr>
        <w:rFonts w:hint="default"/>
        <w:spacing w:val="-2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1" w:hanging="758"/>
        <w:jc w:val="right"/>
      </w:pPr>
      <w:rPr>
        <w:rFonts w:hint="default"/>
        <w:spacing w:val="-21"/>
        <w:w w:val="100"/>
        <w:lang w:val="ru-RU" w:eastAsia="en-US" w:bidi="ar-SA"/>
      </w:rPr>
    </w:lvl>
    <w:lvl w:ilvl="4">
      <w:numFmt w:val="bullet"/>
      <w:lvlText w:val="•"/>
      <w:lvlJc w:val="left"/>
      <w:pPr>
        <w:ind w:left="1620" w:hanging="7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57" w:hanging="7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94" w:hanging="7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32" w:hanging="7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69" w:hanging="758"/>
      </w:pPr>
      <w:rPr>
        <w:rFonts w:hint="default"/>
        <w:lang w:val="ru-RU" w:eastAsia="en-US" w:bidi="ar-SA"/>
      </w:rPr>
    </w:lvl>
  </w:abstractNum>
  <w:abstractNum w:abstractNumId="13">
    <w:nsid w:val="75E076B0"/>
    <w:multiLevelType w:val="hybridMultilevel"/>
    <w:tmpl w:val="03B2280E"/>
    <w:lvl w:ilvl="0" w:tplc="030A089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EA14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3"/>
  </w:num>
  <w:num w:numId="9">
    <w:abstractNumId w:val="14"/>
  </w:num>
  <w:num w:numId="10">
    <w:abstractNumId w:val="4"/>
  </w:num>
  <w:num w:numId="11">
    <w:abstractNumId w:val="13"/>
  </w:num>
  <w:num w:numId="12">
    <w:abstractNumId w:val="6"/>
  </w:num>
  <w:num w:numId="13">
    <w:abstractNumId w:val="8"/>
  </w:num>
  <w:num w:numId="14">
    <w:abstractNumId w:val="1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1C3"/>
    <w:rsid w:val="00016DD4"/>
    <w:rsid w:val="000942AA"/>
    <w:rsid w:val="001528B1"/>
    <w:rsid w:val="002001E5"/>
    <w:rsid w:val="00221011"/>
    <w:rsid w:val="0023313B"/>
    <w:rsid w:val="00260C3E"/>
    <w:rsid w:val="002D47AF"/>
    <w:rsid w:val="003216FB"/>
    <w:rsid w:val="003730B3"/>
    <w:rsid w:val="003F5C69"/>
    <w:rsid w:val="00471AFC"/>
    <w:rsid w:val="004D43E2"/>
    <w:rsid w:val="00555D51"/>
    <w:rsid w:val="005957F5"/>
    <w:rsid w:val="005A69B8"/>
    <w:rsid w:val="00620D8B"/>
    <w:rsid w:val="006314B8"/>
    <w:rsid w:val="0065545A"/>
    <w:rsid w:val="006A41C3"/>
    <w:rsid w:val="00753701"/>
    <w:rsid w:val="0076128D"/>
    <w:rsid w:val="007B5DB4"/>
    <w:rsid w:val="00814B71"/>
    <w:rsid w:val="00820DFE"/>
    <w:rsid w:val="00855876"/>
    <w:rsid w:val="008572C0"/>
    <w:rsid w:val="00877139"/>
    <w:rsid w:val="00926289"/>
    <w:rsid w:val="009618C1"/>
    <w:rsid w:val="009F4E06"/>
    <w:rsid w:val="00A31938"/>
    <w:rsid w:val="00A73E2D"/>
    <w:rsid w:val="00B102B8"/>
    <w:rsid w:val="00B27578"/>
    <w:rsid w:val="00B50B3C"/>
    <w:rsid w:val="00B90508"/>
    <w:rsid w:val="00BA6F9E"/>
    <w:rsid w:val="00BC556B"/>
    <w:rsid w:val="00BD44D0"/>
    <w:rsid w:val="00BF7FBD"/>
    <w:rsid w:val="00D332CF"/>
    <w:rsid w:val="00D858C6"/>
    <w:rsid w:val="00E65ABB"/>
    <w:rsid w:val="00EA57C2"/>
    <w:rsid w:val="00F54C52"/>
    <w:rsid w:val="00FA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41C3"/>
  </w:style>
  <w:style w:type="paragraph" w:styleId="2">
    <w:name w:val="heading 2"/>
    <w:basedOn w:val="a0"/>
    <w:link w:val="20"/>
    <w:uiPriority w:val="9"/>
    <w:unhideWhenUsed/>
    <w:qFormat/>
    <w:rsid w:val="00620D8B"/>
    <w:pPr>
      <w:widowControl w:val="0"/>
      <w:autoSpaceDE w:val="0"/>
      <w:autoSpaceDN w:val="0"/>
      <w:spacing w:after="0" w:line="240" w:lineRule="auto"/>
      <w:ind w:left="68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A4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1"/>
    <w:link w:val="-1"/>
    <w:locked/>
    <w:rsid w:val="006A41C3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6A41C3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5">
    <w:name w:val="List Paragraph"/>
    <w:basedOn w:val="a0"/>
    <w:uiPriority w:val="1"/>
    <w:qFormat/>
    <w:rsid w:val="006A41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0"/>
    <w:link w:val="a7"/>
    <w:uiPriority w:val="1"/>
    <w:semiHidden/>
    <w:unhideWhenUsed/>
    <w:qFormat/>
    <w:rsid w:val="006A41C3"/>
    <w:pPr>
      <w:widowControl w:val="0"/>
      <w:spacing w:before="210" w:after="0" w:line="240" w:lineRule="auto"/>
      <w:ind w:left="115" w:firstLine="324"/>
    </w:pPr>
    <w:rPr>
      <w:rFonts w:ascii="Arial" w:eastAsia="Arial" w:hAnsi="Arial"/>
      <w:sz w:val="24"/>
      <w:szCs w:val="24"/>
      <w:lang w:val="en-US"/>
    </w:rPr>
  </w:style>
  <w:style w:type="character" w:customStyle="1" w:styleId="a7">
    <w:name w:val="Основной текст Знак"/>
    <w:basedOn w:val="a1"/>
    <w:link w:val="a6"/>
    <w:uiPriority w:val="1"/>
    <w:semiHidden/>
    <w:rsid w:val="006A41C3"/>
    <w:rPr>
      <w:rFonts w:ascii="Arial" w:eastAsia="Arial" w:hAnsi="Arial"/>
      <w:sz w:val="24"/>
      <w:szCs w:val="24"/>
      <w:lang w:val="en-US"/>
    </w:rPr>
  </w:style>
  <w:style w:type="paragraph" w:styleId="a8">
    <w:name w:val="Balloon Text"/>
    <w:basedOn w:val="a0"/>
    <w:link w:val="a9"/>
    <w:uiPriority w:val="99"/>
    <w:semiHidden/>
    <w:unhideWhenUsed/>
    <w:rsid w:val="006A4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A41C3"/>
    <w:rPr>
      <w:rFonts w:ascii="Tahoma" w:hAnsi="Tahoma" w:cs="Tahoma"/>
      <w:sz w:val="16"/>
      <w:szCs w:val="16"/>
    </w:rPr>
  </w:style>
  <w:style w:type="paragraph" w:customStyle="1" w:styleId="a">
    <w:name w:val="ненумер список"/>
    <w:basedOn w:val="a0"/>
    <w:next w:val="a0"/>
    <w:autoRedefine/>
    <w:qFormat/>
    <w:rsid w:val="00620D8B"/>
    <w:pPr>
      <w:numPr>
        <w:numId w:val="12"/>
      </w:numPr>
      <w:spacing w:before="120" w:after="120"/>
      <w:ind w:left="0" w:firstLine="680"/>
      <w:jc w:val="both"/>
    </w:pPr>
    <w:rPr>
      <w:rFonts w:ascii="Times New Roman" w:hAnsi="Times New Roman"/>
      <w:sz w:val="24"/>
    </w:rPr>
  </w:style>
  <w:style w:type="character" w:customStyle="1" w:styleId="20">
    <w:name w:val="Заголовок 2 Знак"/>
    <w:basedOn w:val="a1"/>
    <w:link w:val="2"/>
    <w:uiPriority w:val="9"/>
    <w:rsid w:val="00620D8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">
    <w:name w:val="Основной текст (3)_"/>
    <w:basedOn w:val="a1"/>
    <w:link w:val="30"/>
    <w:uiPriority w:val="99"/>
    <w:rsid w:val="003730B3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1">
    <w:name w:val="Основной текст (2)_"/>
    <w:basedOn w:val="a1"/>
    <w:link w:val="22"/>
    <w:uiPriority w:val="99"/>
    <w:rsid w:val="003730B3"/>
    <w:rPr>
      <w:rFonts w:ascii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0"/>
    <w:link w:val="3"/>
    <w:uiPriority w:val="99"/>
    <w:rsid w:val="003730B3"/>
    <w:pPr>
      <w:shd w:val="clear" w:color="auto" w:fill="FFFFFF"/>
      <w:spacing w:after="0" w:line="250" w:lineRule="exact"/>
      <w:jc w:val="center"/>
    </w:pPr>
    <w:rPr>
      <w:rFonts w:ascii="Times New Roman" w:hAnsi="Times New Roman" w:cs="Times New Roman"/>
      <w:b/>
      <w:bCs/>
    </w:rPr>
  </w:style>
  <w:style w:type="paragraph" w:customStyle="1" w:styleId="22">
    <w:name w:val="Основной текст (2)"/>
    <w:basedOn w:val="a0"/>
    <w:link w:val="21"/>
    <w:uiPriority w:val="99"/>
    <w:rsid w:val="003730B3"/>
    <w:pPr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41C3"/>
  </w:style>
  <w:style w:type="paragraph" w:styleId="2">
    <w:name w:val="heading 2"/>
    <w:basedOn w:val="a0"/>
    <w:link w:val="20"/>
    <w:uiPriority w:val="9"/>
    <w:unhideWhenUsed/>
    <w:qFormat/>
    <w:rsid w:val="00620D8B"/>
    <w:pPr>
      <w:widowControl w:val="0"/>
      <w:autoSpaceDE w:val="0"/>
      <w:autoSpaceDN w:val="0"/>
      <w:spacing w:after="0" w:line="240" w:lineRule="auto"/>
      <w:ind w:left="68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A4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1"/>
    <w:link w:val="-1"/>
    <w:locked/>
    <w:rsid w:val="006A41C3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6A41C3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5">
    <w:name w:val="List Paragraph"/>
    <w:basedOn w:val="a0"/>
    <w:uiPriority w:val="1"/>
    <w:qFormat/>
    <w:rsid w:val="006A41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0"/>
    <w:link w:val="a7"/>
    <w:uiPriority w:val="1"/>
    <w:semiHidden/>
    <w:unhideWhenUsed/>
    <w:qFormat/>
    <w:rsid w:val="006A41C3"/>
    <w:pPr>
      <w:widowControl w:val="0"/>
      <w:spacing w:before="210" w:after="0" w:line="240" w:lineRule="auto"/>
      <w:ind w:left="115" w:firstLine="324"/>
    </w:pPr>
    <w:rPr>
      <w:rFonts w:ascii="Arial" w:eastAsia="Arial" w:hAnsi="Arial"/>
      <w:sz w:val="24"/>
      <w:szCs w:val="24"/>
      <w:lang w:val="en-US"/>
    </w:rPr>
  </w:style>
  <w:style w:type="character" w:customStyle="1" w:styleId="a7">
    <w:name w:val="Основной текст Знак"/>
    <w:basedOn w:val="a1"/>
    <w:link w:val="a6"/>
    <w:uiPriority w:val="1"/>
    <w:semiHidden/>
    <w:rsid w:val="006A41C3"/>
    <w:rPr>
      <w:rFonts w:ascii="Arial" w:eastAsia="Arial" w:hAnsi="Arial"/>
      <w:sz w:val="24"/>
      <w:szCs w:val="24"/>
      <w:lang w:val="en-US"/>
    </w:rPr>
  </w:style>
  <w:style w:type="paragraph" w:styleId="a8">
    <w:name w:val="Balloon Text"/>
    <w:basedOn w:val="a0"/>
    <w:link w:val="a9"/>
    <w:uiPriority w:val="99"/>
    <w:semiHidden/>
    <w:unhideWhenUsed/>
    <w:rsid w:val="006A4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A41C3"/>
    <w:rPr>
      <w:rFonts w:ascii="Tahoma" w:hAnsi="Tahoma" w:cs="Tahoma"/>
      <w:sz w:val="16"/>
      <w:szCs w:val="16"/>
    </w:rPr>
  </w:style>
  <w:style w:type="paragraph" w:customStyle="1" w:styleId="a">
    <w:name w:val="ненумер список"/>
    <w:basedOn w:val="a0"/>
    <w:next w:val="a0"/>
    <w:autoRedefine/>
    <w:qFormat/>
    <w:rsid w:val="00620D8B"/>
    <w:pPr>
      <w:numPr>
        <w:numId w:val="12"/>
      </w:numPr>
      <w:spacing w:before="120" w:after="120"/>
      <w:ind w:left="0" w:firstLine="680"/>
      <w:jc w:val="both"/>
    </w:pPr>
    <w:rPr>
      <w:rFonts w:ascii="Times New Roman" w:hAnsi="Times New Roman"/>
      <w:sz w:val="24"/>
    </w:rPr>
  </w:style>
  <w:style w:type="character" w:customStyle="1" w:styleId="20">
    <w:name w:val="Заголовок 2 Знак"/>
    <w:basedOn w:val="a1"/>
    <w:link w:val="2"/>
    <w:uiPriority w:val="9"/>
    <w:rsid w:val="00620D8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">
    <w:name w:val="Основной текст (3)_"/>
    <w:basedOn w:val="a1"/>
    <w:link w:val="30"/>
    <w:uiPriority w:val="99"/>
    <w:rsid w:val="003730B3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1">
    <w:name w:val="Основной текст (2)_"/>
    <w:basedOn w:val="a1"/>
    <w:link w:val="22"/>
    <w:uiPriority w:val="99"/>
    <w:rsid w:val="003730B3"/>
    <w:rPr>
      <w:rFonts w:ascii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0"/>
    <w:link w:val="3"/>
    <w:uiPriority w:val="99"/>
    <w:rsid w:val="003730B3"/>
    <w:pPr>
      <w:shd w:val="clear" w:color="auto" w:fill="FFFFFF"/>
      <w:spacing w:after="0" w:line="250" w:lineRule="exact"/>
      <w:jc w:val="center"/>
    </w:pPr>
    <w:rPr>
      <w:rFonts w:ascii="Times New Roman" w:hAnsi="Times New Roman" w:cs="Times New Roman"/>
      <w:b/>
      <w:bCs/>
    </w:rPr>
  </w:style>
  <w:style w:type="paragraph" w:customStyle="1" w:styleId="22">
    <w:name w:val="Основной текст (2)"/>
    <w:basedOn w:val="a0"/>
    <w:link w:val="21"/>
    <w:uiPriority w:val="99"/>
    <w:rsid w:val="003730B3"/>
    <w:pPr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9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063A2-80D0-4085-A5B4-2198FA61C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1784</Words>
  <Characters>10169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Юлия Юрьевна Назаренко</cp:lastModifiedBy>
  <cp:revision>2</cp:revision>
  <dcterms:created xsi:type="dcterms:W3CDTF">2021-12-14T06:53:00Z</dcterms:created>
  <dcterms:modified xsi:type="dcterms:W3CDTF">2021-12-14T06:53:00Z</dcterms:modified>
</cp:coreProperties>
</file>