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873BE" w14:textId="77777777" w:rsidR="00236BD3" w:rsidRPr="00617F9F" w:rsidRDefault="00236BD3" w:rsidP="00236BD3">
      <w:pPr>
        <w:jc w:val="center"/>
        <w:rPr>
          <w:rFonts w:eastAsia="Times New Roman"/>
          <w:sz w:val="24"/>
          <w:szCs w:val="24"/>
          <w:lang w:eastAsia="ru-RU"/>
        </w:rPr>
      </w:pPr>
      <w:r w:rsidRPr="00617F9F">
        <w:rPr>
          <w:rFonts w:eastAsia="Times New Roman"/>
          <w:b/>
          <w:noProof/>
          <w:sz w:val="36"/>
          <w:szCs w:val="24"/>
          <w:lang w:eastAsia="ru-RU"/>
        </w:rPr>
        <w:drawing>
          <wp:inline distT="0" distB="0" distL="0" distR="0" wp14:anchorId="4AD89676" wp14:editId="72110BCC">
            <wp:extent cx="581025" cy="752475"/>
            <wp:effectExtent l="0" t="0" r="9525" b="9525"/>
            <wp:docPr id="2" name="Рисунок 2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D17D7" w14:textId="77777777" w:rsidR="00236BD3" w:rsidRPr="00617F9F" w:rsidRDefault="00236BD3" w:rsidP="00236BD3">
      <w:pPr>
        <w:rPr>
          <w:rFonts w:eastAsia="Times New Roman"/>
          <w:sz w:val="24"/>
          <w:szCs w:val="24"/>
          <w:lang w:eastAsia="ru-RU"/>
        </w:rPr>
      </w:pPr>
    </w:p>
    <w:p w14:paraId="01D86874" w14:textId="77777777" w:rsidR="00236BD3" w:rsidRPr="00617F9F" w:rsidRDefault="00236BD3" w:rsidP="00236BD3">
      <w:pPr>
        <w:jc w:val="center"/>
        <w:rPr>
          <w:rFonts w:eastAsia="Times New Roman"/>
          <w:b/>
          <w:szCs w:val="28"/>
          <w:lang w:eastAsia="ru-RU"/>
        </w:rPr>
      </w:pPr>
      <w:r w:rsidRPr="00617F9F">
        <w:rPr>
          <w:rFonts w:eastAsia="Times New Roman"/>
          <w:b/>
          <w:szCs w:val="28"/>
          <w:lang w:eastAsia="ru-RU"/>
        </w:rPr>
        <w:t>КОМИТЕТ ПО РАЗВИТИЮ МАЛОГО, СРЕДНЕГО БИЗНЕСА</w:t>
      </w:r>
    </w:p>
    <w:p w14:paraId="662BD958" w14:textId="77777777" w:rsidR="00236BD3" w:rsidRPr="00617F9F" w:rsidRDefault="00236BD3" w:rsidP="00236BD3">
      <w:pPr>
        <w:jc w:val="center"/>
        <w:rPr>
          <w:rFonts w:eastAsia="Times New Roman"/>
          <w:b/>
          <w:szCs w:val="28"/>
          <w:lang w:eastAsia="ru-RU"/>
        </w:rPr>
      </w:pPr>
      <w:r w:rsidRPr="00617F9F">
        <w:rPr>
          <w:rFonts w:eastAsia="Times New Roman"/>
          <w:b/>
          <w:szCs w:val="28"/>
          <w:lang w:eastAsia="ru-RU"/>
        </w:rPr>
        <w:t>И ПОТРЕБИТЕЛЬСКОГО РЫНКА ЛЕНИНГРАДСКОЙ ОБЛАСТИ</w:t>
      </w:r>
    </w:p>
    <w:p w14:paraId="3B3DEF72" w14:textId="77777777" w:rsidR="00236BD3" w:rsidRPr="00617F9F" w:rsidRDefault="00236BD3" w:rsidP="00236BD3">
      <w:pPr>
        <w:jc w:val="center"/>
        <w:rPr>
          <w:rFonts w:eastAsia="Times New Roman"/>
          <w:b/>
          <w:szCs w:val="28"/>
          <w:lang w:eastAsia="ru-RU"/>
        </w:rPr>
      </w:pPr>
    </w:p>
    <w:p w14:paraId="5217B72A" w14:textId="77777777" w:rsidR="00236BD3" w:rsidRPr="00617F9F" w:rsidRDefault="00236BD3" w:rsidP="00236BD3">
      <w:pPr>
        <w:jc w:val="center"/>
        <w:rPr>
          <w:rFonts w:eastAsia="Times New Roman"/>
          <w:b/>
          <w:szCs w:val="28"/>
          <w:lang w:eastAsia="ru-RU"/>
        </w:rPr>
      </w:pPr>
      <w:r w:rsidRPr="00617F9F">
        <w:rPr>
          <w:rFonts w:eastAsia="Times New Roman"/>
          <w:b/>
          <w:szCs w:val="28"/>
          <w:lang w:eastAsia="ru-RU"/>
        </w:rPr>
        <w:t>ПРИКАЗ</w:t>
      </w:r>
    </w:p>
    <w:p w14:paraId="72DA9C6C" w14:textId="77777777" w:rsidR="00236BD3" w:rsidRPr="00617F9F" w:rsidRDefault="00236BD3" w:rsidP="00236BD3">
      <w:pPr>
        <w:rPr>
          <w:rFonts w:eastAsia="Times New Roman"/>
          <w:b/>
          <w:szCs w:val="28"/>
          <w:lang w:eastAsia="ru-RU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393"/>
        <w:gridCol w:w="3970"/>
      </w:tblGrid>
      <w:tr w:rsidR="00236BD3" w:rsidRPr="00617F9F" w14:paraId="60886A06" w14:textId="77777777" w:rsidTr="00400D69">
        <w:tc>
          <w:tcPr>
            <w:tcW w:w="4393" w:type="dxa"/>
            <w:shd w:val="clear" w:color="auto" w:fill="auto"/>
          </w:tcPr>
          <w:p w14:paraId="47AFD717" w14:textId="4F22E22A" w:rsidR="00236BD3" w:rsidRPr="00617F9F" w:rsidRDefault="00236BD3" w:rsidP="008608FE">
            <w:pPr>
              <w:rPr>
                <w:rFonts w:eastAsia="Times New Roman"/>
                <w:szCs w:val="28"/>
                <w:lang w:eastAsia="ru-RU"/>
              </w:rPr>
            </w:pPr>
            <w:r w:rsidRPr="00617F9F">
              <w:rPr>
                <w:rFonts w:eastAsia="Times New Roman"/>
                <w:szCs w:val="28"/>
                <w:lang w:eastAsia="ru-RU"/>
              </w:rPr>
              <w:t xml:space="preserve">от </w:t>
            </w:r>
            <w:proofErr w:type="gramStart"/>
            <w:r w:rsidRPr="00617F9F">
              <w:rPr>
                <w:rFonts w:eastAsia="Times New Roman"/>
                <w:szCs w:val="28"/>
                <w:lang w:eastAsia="ru-RU"/>
              </w:rPr>
              <w:t>«</w:t>
            </w:r>
            <w:r w:rsidR="00B931EB" w:rsidRPr="00617F9F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617F9F">
              <w:rPr>
                <w:rFonts w:eastAsia="Times New Roman"/>
                <w:szCs w:val="28"/>
                <w:lang w:eastAsia="ru-RU"/>
              </w:rPr>
              <w:t>»</w:t>
            </w:r>
            <w:proofErr w:type="gramEnd"/>
            <w:r w:rsidRPr="00617F9F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B904D3" w:rsidRPr="00617F9F">
              <w:rPr>
                <w:rFonts w:eastAsia="Times New Roman"/>
                <w:szCs w:val="28"/>
                <w:lang w:eastAsia="ru-RU"/>
              </w:rPr>
              <w:t>февраля</w:t>
            </w:r>
            <w:r w:rsidR="008608FE" w:rsidRPr="00617F9F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383B98" w:rsidRPr="00617F9F">
              <w:rPr>
                <w:rFonts w:eastAsia="Times New Roman"/>
                <w:szCs w:val="28"/>
                <w:lang w:eastAsia="ru-RU"/>
              </w:rPr>
              <w:t>202</w:t>
            </w:r>
            <w:r w:rsidR="00E72522" w:rsidRPr="00617F9F">
              <w:rPr>
                <w:rFonts w:eastAsia="Times New Roman"/>
                <w:szCs w:val="28"/>
                <w:lang w:eastAsia="ru-RU"/>
              </w:rPr>
              <w:t>2</w:t>
            </w:r>
            <w:r w:rsidRPr="00617F9F">
              <w:rPr>
                <w:rFonts w:eastAsia="Times New Roman"/>
                <w:szCs w:val="28"/>
                <w:lang w:eastAsia="ru-RU"/>
              </w:rPr>
              <w:t xml:space="preserve"> года</w:t>
            </w:r>
          </w:p>
        </w:tc>
        <w:tc>
          <w:tcPr>
            <w:tcW w:w="3970" w:type="dxa"/>
            <w:shd w:val="clear" w:color="auto" w:fill="auto"/>
          </w:tcPr>
          <w:p w14:paraId="3FDB70EF" w14:textId="77777777" w:rsidR="00236BD3" w:rsidRPr="00617F9F" w:rsidRDefault="00236BD3" w:rsidP="008608FE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617F9F">
              <w:rPr>
                <w:rFonts w:eastAsia="Times New Roman"/>
                <w:szCs w:val="28"/>
                <w:lang w:eastAsia="ru-RU"/>
              </w:rPr>
              <w:t>№</w:t>
            </w:r>
            <w:r w:rsidR="00A96CED" w:rsidRPr="00617F9F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617F9F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  <w:tr w:rsidR="00383B98" w:rsidRPr="00617F9F" w14:paraId="15E60AA4" w14:textId="77777777" w:rsidTr="00400D69">
        <w:tc>
          <w:tcPr>
            <w:tcW w:w="4393" w:type="dxa"/>
            <w:shd w:val="clear" w:color="auto" w:fill="auto"/>
          </w:tcPr>
          <w:p w14:paraId="6C5842EA" w14:textId="77777777" w:rsidR="00383B98" w:rsidRPr="00617F9F" w:rsidRDefault="00383B98" w:rsidP="008608F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970" w:type="dxa"/>
            <w:shd w:val="clear" w:color="auto" w:fill="auto"/>
          </w:tcPr>
          <w:p w14:paraId="110C09F1" w14:textId="77777777" w:rsidR="00383B98" w:rsidRPr="00617F9F" w:rsidRDefault="00383B98" w:rsidP="008608FE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</w:tbl>
    <w:p w14:paraId="3532EFE0" w14:textId="77777777" w:rsidR="00DE4F88" w:rsidRPr="00617F9F" w:rsidRDefault="00DE4F88" w:rsidP="002C6727">
      <w:pPr>
        <w:widowControl w:val="0"/>
        <w:autoSpaceDE w:val="0"/>
        <w:autoSpaceDN w:val="0"/>
        <w:ind w:firstLine="540"/>
        <w:jc w:val="center"/>
        <w:rPr>
          <w:rFonts w:eastAsia="Times New Roman"/>
          <w:b/>
          <w:szCs w:val="28"/>
          <w:lang w:eastAsia="ru-RU"/>
        </w:rPr>
      </w:pPr>
    </w:p>
    <w:p w14:paraId="7E2923FC" w14:textId="77777777" w:rsidR="00DE4F88" w:rsidRPr="00617F9F" w:rsidRDefault="00DE4F88" w:rsidP="002C6727">
      <w:pPr>
        <w:widowControl w:val="0"/>
        <w:autoSpaceDE w:val="0"/>
        <w:autoSpaceDN w:val="0"/>
        <w:ind w:firstLine="540"/>
        <w:jc w:val="center"/>
        <w:rPr>
          <w:rFonts w:eastAsia="Times New Roman"/>
          <w:b/>
          <w:szCs w:val="28"/>
          <w:lang w:eastAsia="ru-RU"/>
        </w:rPr>
      </w:pPr>
    </w:p>
    <w:p w14:paraId="0B5682EB" w14:textId="77777777" w:rsidR="00DE4F88" w:rsidRPr="00617F9F" w:rsidRDefault="00DE4F88" w:rsidP="00766ADC">
      <w:pPr>
        <w:jc w:val="center"/>
        <w:rPr>
          <w:rFonts w:eastAsia="Times New Roman"/>
          <w:b/>
          <w:szCs w:val="28"/>
          <w:lang w:eastAsia="ru-RU"/>
        </w:rPr>
      </w:pPr>
      <w:r w:rsidRPr="00617F9F">
        <w:rPr>
          <w:rFonts w:eastAsia="Times New Roman"/>
          <w:b/>
          <w:szCs w:val="28"/>
          <w:lang w:eastAsia="ru-RU"/>
        </w:rPr>
        <w:t xml:space="preserve">Об утверждении </w:t>
      </w:r>
      <w:r w:rsidR="00766ADC" w:rsidRPr="00617F9F">
        <w:rPr>
          <w:rFonts w:eastAsia="Times New Roman"/>
          <w:b/>
          <w:szCs w:val="28"/>
          <w:lang w:eastAsia="ru-RU"/>
        </w:rPr>
        <w:t xml:space="preserve">нормативных затрат на обеспечение функций </w:t>
      </w:r>
      <w:r w:rsidRPr="00617F9F">
        <w:rPr>
          <w:rFonts w:eastAsia="Times New Roman"/>
          <w:b/>
          <w:szCs w:val="28"/>
          <w:lang w:eastAsia="ru-RU"/>
        </w:rPr>
        <w:t>подведомственн</w:t>
      </w:r>
      <w:r w:rsidR="00766ADC" w:rsidRPr="00617F9F">
        <w:rPr>
          <w:rFonts w:eastAsia="Times New Roman"/>
          <w:b/>
          <w:szCs w:val="28"/>
          <w:lang w:eastAsia="ru-RU"/>
        </w:rPr>
        <w:t>ого</w:t>
      </w:r>
      <w:r w:rsidRPr="00617F9F">
        <w:rPr>
          <w:rFonts w:eastAsia="Times New Roman"/>
          <w:b/>
          <w:szCs w:val="28"/>
          <w:lang w:eastAsia="ru-RU"/>
        </w:rPr>
        <w:t xml:space="preserve"> комитету</w:t>
      </w:r>
      <w:r w:rsidR="008912AD" w:rsidRPr="00617F9F">
        <w:rPr>
          <w:rFonts w:eastAsia="Times New Roman"/>
          <w:b/>
          <w:szCs w:val="28"/>
          <w:lang w:eastAsia="ru-RU"/>
        </w:rPr>
        <w:t xml:space="preserve"> по развитию</w:t>
      </w:r>
      <w:r w:rsidRPr="00617F9F">
        <w:rPr>
          <w:rFonts w:eastAsia="Times New Roman"/>
          <w:b/>
          <w:szCs w:val="28"/>
          <w:lang w:eastAsia="ru-RU"/>
        </w:rPr>
        <w:t xml:space="preserve"> малого, среднего бизнеса и потребительского рынка Ленинградской области Государственн</w:t>
      </w:r>
      <w:r w:rsidR="00766ADC" w:rsidRPr="00617F9F">
        <w:rPr>
          <w:rFonts w:eastAsia="Times New Roman"/>
          <w:b/>
          <w:szCs w:val="28"/>
          <w:lang w:eastAsia="ru-RU"/>
        </w:rPr>
        <w:t>ого</w:t>
      </w:r>
      <w:r w:rsidRPr="00617F9F">
        <w:rPr>
          <w:rFonts w:eastAsia="Times New Roman"/>
          <w:b/>
          <w:szCs w:val="28"/>
          <w:lang w:eastAsia="ru-RU"/>
        </w:rPr>
        <w:t xml:space="preserve"> казенн</w:t>
      </w:r>
      <w:r w:rsidR="00766ADC" w:rsidRPr="00617F9F">
        <w:rPr>
          <w:rFonts w:eastAsia="Times New Roman"/>
          <w:b/>
          <w:szCs w:val="28"/>
          <w:lang w:eastAsia="ru-RU"/>
        </w:rPr>
        <w:t>ого</w:t>
      </w:r>
      <w:r w:rsidRPr="00617F9F">
        <w:rPr>
          <w:rFonts w:eastAsia="Times New Roman"/>
          <w:b/>
          <w:szCs w:val="28"/>
          <w:lang w:eastAsia="ru-RU"/>
        </w:rPr>
        <w:t xml:space="preserve"> учреждени</w:t>
      </w:r>
      <w:r w:rsidR="00766ADC" w:rsidRPr="00617F9F">
        <w:rPr>
          <w:rFonts w:eastAsia="Times New Roman"/>
          <w:b/>
          <w:szCs w:val="28"/>
          <w:lang w:eastAsia="ru-RU"/>
        </w:rPr>
        <w:t>я</w:t>
      </w:r>
      <w:r w:rsidRPr="00617F9F">
        <w:rPr>
          <w:rFonts w:eastAsia="Times New Roman"/>
          <w:b/>
          <w:szCs w:val="28"/>
          <w:lang w:eastAsia="ru-RU"/>
        </w:rPr>
        <w:t xml:space="preserve"> Ленинградской области «Ленинградский областной центр поддержки предпринимательства»</w:t>
      </w:r>
      <w:r w:rsidR="00766ADC" w:rsidRPr="00617F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14:paraId="10E93B54" w14:textId="77777777" w:rsidR="00766ADC" w:rsidRPr="00617F9F" w:rsidRDefault="00766ADC" w:rsidP="00766ADC">
      <w:pPr>
        <w:pStyle w:val="ConsPlusNormal"/>
        <w:jc w:val="both"/>
        <w:rPr>
          <w:sz w:val="28"/>
          <w:szCs w:val="28"/>
        </w:rPr>
      </w:pPr>
    </w:p>
    <w:p w14:paraId="5E95C3B4" w14:textId="47CFF1A4" w:rsidR="00766ADC" w:rsidRPr="00617F9F" w:rsidRDefault="00766ADC" w:rsidP="00766ADC">
      <w:pPr>
        <w:ind w:firstLine="540"/>
        <w:jc w:val="both"/>
        <w:rPr>
          <w:rFonts w:ascii="Verdana" w:eastAsia="Times New Roman" w:hAnsi="Verdana"/>
          <w:szCs w:val="28"/>
          <w:lang w:eastAsia="ru-RU"/>
        </w:rPr>
      </w:pPr>
      <w:r w:rsidRPr="00617F9F">
        <w:rPr>
          <w:rFonts w:eastAsia="Times New Roman"/>
          <w:szCs w:val="28"/>
          <w:lang w:eastAsia="ru-RU"/>
        </w:rPr>
        <w:t>В соответствии с частью 5 статьи 19 Федерального закона от 5 апреля 2013 года</w:t>
      </w:r>
      <w:r w:rsidR="0083350C" w:rsidRPr="00617F9F">
        <w:rPr>
          <w:rFonts w:eastAsia="Times New Roman"/>
          <w:szCs w:val="28"/>
          <w:lang w:eastAsia="ru-RU"/>
        </w:rPr>
        <w:t xml:space="preserve"> №</w:t>
      </w:r>
      <w:r w:rsidR="004346F9" w:rsidRPr="00617F9F">
        <w:rPr>
          <w:rFonts w:eastAsia="Times New Roman"/>
          <w:szCs w:val="28"/>
          <w:lang w:eastAsia="ru-RU"/>
        </w:rPr>
        <w:t xml:space="preserve"> </w:t>
      </w:r>
      <w:r w:rsidRPr="00617F9F">
        <w:rPr>
          <w:rFonts w:eastAsia="Times New Roman"/>
          <w:szCs w:val="28"/>
          <w:lang w:eastAsia="ru-RU"/>
        </w:rPr>
        <w:t>44-ФЗ</w:t>
      </w:r>
      <w:r w:rsidR="00384B65" w:rsidRPr="00617F9F">
        <w:rPr>
          <w:rFonts w:eastAsia="Times New Roman"/>
          <w:szCs w:val="28"/>
          <w:lang w:eastAsia="ru-RU"/>
        </w:rPr>
        <w:t xml:space="preserve"> «</w:t>
      </w:r>
      <w:r w:rsidRPr="00617F9F">
        <w:rPr>
          <w:rFonts w:eastAsia="Times New Roman"/>
          <w:szCs w:val="28"/>
          <w:lang w:eastAsia="ru-RU"/>
        </w:rPr>
        <w:t>О контрактной системе в сфере закупок товаров, работ, услуг для обеспечения госуд</w:t>
      </w:r>
      <w:r w:rsidR="00384B65" w:rsidRPr="00617F9F">
        <w:rPr>
          <w:rFonts w:eastAsia="Times New Roman"/>
          <w:szCs w:val="28"/>
          <w:lang w:eastAsia="ru-RU"/>
        </w:rPr>
        <w:t>арственных и муниципальных нужд»</w:t>
      </w:r>
      <w:r w:rsidRPr="00617F9F">
        <w:rPr>
          <w:rFonts w:eastAsia="Times New Roman"/>
          <w:szCs w:val="28"/>
          <w:lang w:eastAsia="ru-RU"/>
        </w:rPr>
        <w:t xml:space="preserve">, постановлением Правительства Ленинградской области </w:t>
      </w:r>
      <w:r w:rsidR="00384B65" w:rsidRPr="00617F9F">
        <w:rPr>
          <w:rFonts w:eastAsia="Times New Roman"/>
          <w:szCs w:val="28"/>
          <w:lang w:eastAsia="ru-RU"/>
        </w:rPr>
        <w:t xml:space="preserve">от 11 сентября 2015 года </w:t>
      </w:r>
      <w:r w:rsidR="004346F9" w:rsidRPr="00617F9F">
        <w:rPr>
          <w:rFonts w:eastAsia="Times New Roman"/>
          <w:szCs w:val="28"/>
          <w:lang w:eastAsia="ru-RU"/>
        </w:rPr>
        <w:t>№</w:t>
      </w:r>
      <w:r w:rsidR="00384B65" w:rsidRPr="00617F9F">
        <w:rPr>
          <w:rFonts w:eastAsia="Times New Roman"/>
          <w:szCs w:val="28"/>
          <w:lang w:eastAsia="ru-RU"/>
        </w:rPr>
        <w:t xml:space="preserve"> 352 </w:t>
      </w:r>
      <w:r w:rsidR="001B3726" w:rsidRPr="00617F9F">
        <w:rPr>
          <w:rFonts w:eastAsia="Times New Roman"/>
          <w:szCs w:val="28"/>
          <w:lang w:eastAsia="ru-RU"/>
        </w:rPr>
        <w:t>«О правилах определения нормативных затрат на обеспечение функций государственных органов Ленинградской области, органов управления территориальными государственными внебюджетными фондами Ленинградской области, включая соответственно подведомственные казенные учреждения»</w:t>
      </w:r>
      <w:r w:rsidRPr="00617F9F">
        <w:rPr>
          <w:rFonts w:eastAsia="Times New Roman"/>
          <w:szCs w:val="28"/>
          <w:lang w:eastAsia="ru-RU"/>
        </w:rPr>
        <w:t>, постановлением Правительства Ленинградской области</w:t>
      </w:r>
      <w:r w:rsidR="00384B65" w:rsidRPr="00617F9F">
        <w:rPr>
          <w:rFonts w:eastAsia="Times New Roman"/>
          <w:szCs w:val="28"/>
          <w:lang w:eastAsia="ru-RU"/>
        </w:rPr>
        <w:t xml:space="preserve"> от 30 декабря 2015 года </w:t>
      </w:r>
      <w:r w:rsidR="004346F9" w:rsidRPr="00617F9F">
        <w:rPr>
          <w:rFonts w:eastAsia="Times New Roman"/>
          <w:szCs w:val="28"/>
          <w:lang w:eastAsia="ru-RU"/>
        </w:rPr>
        <w:t>№</w:t>
      </w:r>
      <w:r w:rsidR="00384B65" w:rsidRPr="00617F9F">
        <w:rPr>
          <w:rFonts w:eastAsia="Times New Roman"/>
          <w:szCs w:val="28"/>
          <w:lang w:eastAsia="ru-RU"/>
        </w:rPr>
        <w:t xml:space="preserve"> 531 «</w:t>
      </w:r>
      <w:r w:rsidRPr="00617F9F">
        <w:rPr>
          <w:rFonts w:eastAsia="Times New Roman"/>
          <w:szCs w:val="28"/>
          <w:lang w:eastAsia="ru-RU"/>
        </w:rPr>
        <w:t>Об утверждении требований к порядку разработки и принятия правовых актов о нормировании в сфере закупок для обеспечения государственных нужд Ленинградской области, содержанию указанных актов и обеспечен</w:t>
      </w:r>
      <w:r w:rsidR="00384B65" w:rsidRPr="00617F9F">
        <w:rPr>
          <w:rFonts w:eastAsia="Times New Roman"/>
          <w:szCs w:val="28"/>
          <w:lang w:eastAsia="ru-RU"/>
        </w:rPr>
        <w:t>ию их исполнения»</w:t>
      </w:r>
      <w:r w:rsidRPr="00617F9F">
        <w:rPr>
          <w:rFonts w:eastAsia="Times New Roman"/>
          <w:szCs w:val="28"/>
          <w:lang w:eastAsia="ru-RU"/>
        </w:rPr>
        <w:t xml:space="preserve"> </w:t>
      </w:r>
      <w:r w:rsidRPr="00617F9F">
        <w:rPr>
          <w:rFonts w:eastAsia="Times New Roman"/>
          <w:spacing w:val="20"/>
          <w:szCs w:val="28"/>
          <w:lang w:eastAsia="ru-RU"/>
        </w:rPr>
        <w:t>приказываю</w:t>
      </w:r>
      <w:r w:rsidRPr="00617F9F">
        <w:rPr>
          <w:rFonts w:eastAsia="Times New Roman"/>
          <w:szCs w:val="28"/>
          <w:lang w:eastAsia="ru-RU"/>
        </w:rPr>
        <w:t>:</w:t>
      </w:r>
    </w:p>
    <w:p w14:paraId="3281C774" w14:textId="77777777" w:rsidR="00766ADC" w:rsidRPr="00617F9F" w:rsidRDefault="00766ADC" w:rsidP="00B931EB">
      <w:pPr>
        <w:pStyle w:val="ConsPlusNormal"/>
        <w:ind w:firstLine="540"/>
        <w:jc w:val="both"/>
        <w:rPr>
          <w:sz w:val="28"/>
          <w:szCs w:val="28"/>
        </w:rPr>
      </w:pPr>
    </w:p>
    <w:p w14:paraId="37CD78AB" w14:textId="77777777" w:rsidR="00766ADC" w:rsidRPr="00617F9F" w:rsidRDefault="00766ADC" w:rsidP="00766ADC">
      <w:pPr>
        <w:ind w:firstLine="540"/>
        <w:jc w:val="both"/>
        <w:rPr>
          <w:rFonts w:ascii="Verdana" w:eastAsia="Times New Roman" w:hAnsi="Verdana"/>
          <w:szCs w:val="28"/>
          <w:lang w:eastAsia="ru-RU"/>
        </w:rPr>
      </w:pPr>
      <w:r w:rsidRPr="00617F9F">
        <w:rPr>
          <w:rFonts w:eastAsia="Times New Roman"/>
          <w:szCs w:val="28"/>
          <w:lang w:eastAsia="ru-RU"/>
        </w:rPr>
        <w:t xml:space="preserve">1. Утвердить нормативные </w:t>
      </w:r>
      <w:hyperlink w:anchor="p36" w:history="1">
        <w:r w:rsidRPr="00617F9F">
          <w:rPr>
            <w:rFonts w:eastAsia="Times New Roman"/>
            <w:szCs w:val="28"/>
            <w:lang w:eastAsia="ru-RU"/>
          </w:rPr>
          <w:t>затраты</w:t>
        </w:r>
      </w:hyperlink>
      <w:r w:rsidRPr="00617F9F">
        <w:rPr>
          <w:rFonts w:eastAsia="Times New Roman"/>
          <w:szCs w:val="28"/>
          <w:lang w:eastAsia="ru-RU"/>
        </w:rPr>
        <w:t xml:space="preserve"> на обеспечение функций подведомственного комитету </w:t>
      </w:r>
      <w:r w:rsidR="008912AD" w:rsidRPr="00617F9F">
        <w:rPr>
          <w:rFonts w:eastAsia="Times New Roman"/>
          <w:szCs w:val="28"/>
          <w:lang w:eastAsia="ru-RU"/>
        </w:rPr>
        <w:t xml:space="preserve">по развитию </w:t>
      </w:r>
      <w:r w:rsidRPr="00617F9F">
        <w:rPr>
          <w:rFonts w:eastAsia="Times New Roman"/>
          <w:szCs w:val="28"/>
          <w:lang w:eastAsia="ru-RU"/>
        </w:rPr>
        <w:t>малого, среднего бизнеса и потребительского рынк</w:t>
      </w:r>
      <w:r w:rsidR="00F20A55" w:rsidRPr="00617F9F">
        <w:rPr>
          <w:rFonts w:eastAsia="Times New Roman"/>
          <w:szCs w:val="28"/>
          <w:lang w:eastAsia="ru-RU"/>
        </w:rPr>
        <w:t>а Ленинградской области (далее –</w:t>
      </w:r>
      <w:r w:rsidRPr="00617F9F">
        <w:rPr>
          <w:rFonts w:eastAsia="Times New Roman"/>
          <w:szCs w:val="28"/>
          <w:lang w:eastAsia="ru-RU"/>
        </w:rPr>
        <w:t xml:space="preserve"> Комитет) Государственного казенного учреждения Ленинградской области «Ленинградский областной центр поддержки предпринимательства»  (далее – ГКУ «ЛОЦПП») согласно приложению к настоящему приказу.</w:t>
      </w:r>
    </w:p>
    <w:p w14:paraId="609B158E" w14:textId="77777777" w:rsidR="00766ADC" w:rsidRPr="00617F9F" w:rsidRDefault="00766ADC" w:rsidP="00766ADC">
      <w:pPr>
        <w:ind w:firstLine="540"/>
        <w:jc w:val="both"/>
        <w:rPr>
          <w:rFonts w:ascii="Verdana" w:eastAsia="Times New Roman" w:hAnsi="Verdana"/>
          <w:szCs w:val="28"/>
          <w:lang w:eastAsia="ru-RU"/>
        </w:rPr>
      </w:pPr>
      <w:r w:rsidRPr="00617F9F">
        <w:rPr>
          <w:rFonts w:eastAsia="Times New Roman"/>
          <w:szCs w:val="28"/>
          <w:lang w:eastAsia="ru-RU"/>
        </w:rPr>
        <w:t>2. Закупки товаров, работ, услуг, не указанных в настоящем приказе, осуществляются в пределах доведенных лимитов бюджетных обязательств на обеспечение деятельности ГКУ «ЛОЦПП».</w:t>
      </w:r>
    </w:p>
    <w:p w14:paraId="787CDEB1" w14:textId="77777777" w:rsidR="0083350C" w:rsidRPr="00617F9F" w:rsidRDefault="00766ADC" w:rsidP="0083350C">
      <w:pPr>
        <w:ind w:firstLine="540"/>
        <w:jc w:val="both"/>
        <w:rPr>
          <w:rFonts w:eastAsia="Times New Roman"/>
          <w:szCs w:val="28"/>
          <w:lang w:eastAsia="ru-RU"/>
        </w:rPr>
      </w:pPr>
      <w:r w:rsidRPr="00617F9F">
        <w:rPr>
          <w:rFonts w:eastAsia="Times New Roman"/>
          <w:szCs w:val="28"/>
          <w:lang w:eastAsia="ru-RU"/>
        </w:rPr>
        <w:t>3. Разместить в установленный срок настоящий приказ в единой информац</w:t>
      </w:r>
      <w:r w:rsidR="00C813CF" w:rsidRPr="00617F9F">
        <w:rPr>
          <w:rFonts w:eastAsia="Times New Roman"/>
          <w:szCs w:val="28"/>
          <w:lang w:eastAsia="ru-RU"/>
        </w:rPr>
        <w:t>ионной системе в сфере закупок.</w:t>
      </w:r>
    </w:p>
    <w:p w14:paraId="6EFB18FD" w14:textId="01BD65C0" w:rsidR="0083350C" w:rsidRPr="00617F9F" w:rsidRDefault="00403A78" w:rsidP="0083350C">
      <w:pPr>
        <w:ind w:firstLine="540"/>
        <w:jc w:val="both"/>
        <w:rPr>
          <w:rFonts w:eastAsia="Times New Roman"/>
          <w:szCs w:val="28"/>
          <w:lang w:eastAsia="ru-RU"/>
        </w:rPr>
      </w:pPr>
      <w:r w:rsidRPr="00617F9F">
        <w:rPr>
          <w:rFonts w:eastAsia="Times New Roman"/>
          <w:szCs w:val="28"/>
          <w:lang w:eastAsia="ru-RU"/>
        </w:rPr>
        <w:t>4. При</w:t>
      </w:r>
      <w:r w:rsidR="004346F9" w:rsidRPr="00617F9F">
        <w:rPr>
          <w:rFonts w:eastAsia="Times New Roman"/>
          <w:szCs w:val="28"/>
          <w:lang w:eastAsia="ru-RU"/>
        </w:rPr>
        <w:t>зн</w:t>
      </w:r>
      <w:r w:rsidRPr="00617F9F">
        <w:rPr>
          <w:rFonts w:eastAsia="Times New Roman"/>
          <w:szCs w:val="28"/>
          <w:lang w:eastAsia="ru-RU"/>
        </w:rPr>
        <w:t>ать утратившим силу приказ</w:t>
      </w:r>
      <w:r w:rsidR="0083350C" w:rsidRPr="00617F9F">
        <w:rPr>
          <w:rFonts w:eastAsia="Times New Roman"/>
          <w:szCs w:val="28"/>
          <w:lang w:eastAsia="ru-RU"/>
        </w:rPr>
        <w:t xml:space="preserve"> </w:t>
      </w:r>
      <w:r w:rsidR="001B3726" w:rsidRPr="00617F9F">
        <w:rPr>
          <w:rFonts w:eastAsia="Times New Roman"/>
          <w:szCs w:val="28"/>
          <w:lang w:eastAsia="ru-RU"/>
        </w:rPr>
        <w:t xml:space="preserve">от 9 апреля 2021 года № 23 «Об утверждении нормативных затрат на обеспечение функций подведомственного комитету по </w:t>
      </w:r>
      <w:r w:rsidR="001B3726" w:rsidRPr="00617F9F">
        <w:rPr>
          <w:rFonts w:eastAsia="Times New Roman"/>
          <w:szCs w:val="28"/>
          <w:lang w:eastAsia="ru-RU"/>
        </w:rPr>
        <w:lastRenderedPageBreak/>
        <w:t>развитию малого, среднего бизнеса и потребительского рынка Ленинградской области Государственного казенного учреждения Ленинградской области «Ленинградский областной центр поддержки предпринимательства»</w:t>
      </w:r>
      <w:r w:rsidR="0083350C" w:rsidRPr="00617F9F">
        <w:rPr>
          <w:rFonts w:eastAsia="Times New Roman"/>
          <w:bCs/>
          <w:szCs w:val="28"/>
          <w:lang w:eastAsia="ru-RU"/>
        </w:rPr>
        <w:t>.</w:t>
      </w:r>
      <w:r w:rsidR="0083350C" w:rsidRPr="00617F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14:paraId="6B10543E" w14:textId="3CC124C9" w:rsidR="00766ADC" w:rsidRPr="00617F9F" w:rsidRDefault="001B3726" w:rsidP="00766ADC">
      <w:pPr>
        <w:pStyle w:val="ConsPlusNormal"/>
        <w:tabs>
          <w:tab w:val="left" w:pos="567"/>
          <w:tab w:val="left" w:pos="993"/>
          <w:tab w:val="left" w:pos="1134"/>
        </w:tabs>
        <w:ind w:firstLine="539"/>
        <w:jc w:val="both"/>
        <w:rPr>
          <w:sz w:val="28"/>
          <w:szCs w:val="28"/>
        </w:rPr>
      </w:pPr>
      <w:r w:rsidRPr="00617F9F">
        <w:rPr>
          <w:sz w:val="28"/>
          <w:szCs w:val="28"/>
        </w:rPr>
        <w:t>5</w:t>
      </w:r>
      <w:r w:rsidR="00766ADC" w:rsidRPr="00617F9F">
        <w:rPr>
          <w:sz w:val="28"/>
          <w:szCs w:val="28"/>
        </w:rPr>
        <w:t xml:space="preserve">. Контроль за исполнением настоящего приказа возложить на начальника отдела </w:t>
      </w:r>
      <w:r w:rsidR="00E72522" w:rsidRPr="00617F9F">
        <w:rPr>
          <w:sz w:val="28"/>
          <w:szCs w:val="28"/>
        </w:rPr>
        <w:t>р</w:t>
      </w:r>
      <w:r w:rsidR="00B904D3" w:rsidRPr="00617F9F">
        <w:rPr>
          <w:sz w:val="28"/>
          <w:szCs w:val="28"/>
        </w:rPr>
        <w:t xml:space="preserve">есурсной поддержки </w:t>
      </w:r>
      <w:r w:rsidR="00766ADC" w:rsidRPr="00617F9F">
        <w:rPr>
          <w:sz w:val="28"/>
          <w:szCs w:val="28"/>
        </w:rPr>
        <w:t>Комитета.</w:t>
      </w:r>
    </w:p>
    <w:p w14:paraId="6C7CC941" w14:textId="77777777" w:rsidR="00766ADC" w:rsidRPr="00617F9F" w:rsidRDefault="00766ADC" w:rsidP="00766ADC">
      <w:pPr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</w:p>
    <w:p w14:paraId="0A41B0D6" w14:textId="77777777" w:rsidR="00B931EB" w:rsidRPr="00617F9F" w:rsidRDefault="00B931EB" w:rsidP="00B931EB">
      <w:pPr>
        <w:pStyle w:val="ConsPlusNormal"/>
        <w:ind w:firstLine="540"/>
        <w:jc w:val="both"/>
        <w:rPr>
          <w:sz w:val="28"/>
          <w:szCs w:val="28"/>
        </w:rPr>
      </w:pPr>
    </w:p>
    <w:p w14:paraId="1529BCB7" w14:textId="77777777" w:rsidR="00D5294F" w:rsidRPr="00617F9F" w:rsidRDefault="00D5294F" w:rsidP="00236BD3">
      <w:pPr>
        <w:jc w:val="both"/>
        <w:rPr>
          <w:rFonts w:eastAsia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7"/>
        <w:gridCol w:w="5170"/>
      </w:tblGrid>
      <w:tr w:rsidR="00236BD3" w:rsidRPr="00617F9F" w14:paraId="7DA29A5C" w14:textId="77777777" w:rsidTr="00400D6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96A14" w14:textId="77777777" w:rsidR="00236BD3" w:rsidRPr="00617F9F" w:rsidRDefault="00236BD3" w:rsidP="00236BD3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617F9F">
              <w:rPr>
                <w:rFonts w:eastAsia="Calibri"/>
                <w:szCs w:val="28"/>
                <w:lang w:eastAsia="ru-RU"/>
              </w:rPr>
              <w:t xml:space="preserve">Председатель комитета  </w:t>
            </w:r>
          </w:p>
          <w:p w14:paraId="1EA78AE9" w14:textId="77777777" w:rsidR="00236BD3" w:rsidRPr="00617F9F" w:rsidRDefault="00236BD3" w:rsidP="00236BD3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617F9F">
              <w:rPr>
                <w:rFonts w:eastAsia="Calibri"/>
                <w:szCs w:val="28"/>
                <w:lang w:eastAsia="ru-RU"/>
              </w:rPr>
              <w:t xml:space="preserve">по развитию малого, среднего </w:t>
            </w:r>
          </w:p>
          <w:p w14:paraId="1C88DA0C" w14:textId="77777777" w:rsidR="00236BD3" w:rsidRPr="00617F9F" w:rsidRDefault="00236BD3" w:rsidP="00236BD3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617F9F">
              <w:rPr>
                <w:rFonts w:eastAsia="Calibri"/>
                <w:szCs w:val="28"/>
                <w:lang w:eastAsia="ru-RU"/>
              </w:rPr>
              <w:t xml:space="preserve">бизнеса и потребительского рынка </w:t>
            </w:r>
          </w:p>
          <w:p w14:paraId="4921CA30" w14:textId="77777777" w:rsidR="00236BD3" w:rsidRPr="00617F9F" w:rsidRDefault="00236BD3" w:rsidP="00236BD3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617F9F">
              <w:rPr>
                <w:rFonts w:eastAsia="Calibri"/>
                <w:szCs w:val="28"/>
                <w:lang w:eastAsia="ru-RU"/>
              </w:rPr>
              <w:t xml:space="preserve">Ленинградской области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566662" w14:textId="77777777" w:rsidR="00236BD3" w:rsidRPr="00617F9F" w:rsidRDefault="00236BD3" w:rsidP="00236BD3">
            <w:pPr>
              <w:ind w:firstLine="709"/>
              <w:jc w:val="right"/>
              <w:rPr>
                <w:rFonts w:eastAsia="Calibri"/>
                <w:szCs w:val="28"/>
                <w:lang w:eastAsia="ru-RU"/>
              </w:rPr>
            </w:pPr>
            <w:r w:rsidRPr="00617F9F">
              <w:rPr>
                <w:rFonts w:eastAsia="Calibri"/>
                <w:szCs w:val="28"/>
                <w:lang w:eastAsia="ru-RU"/>
              </w:rPr>
              <w:t xml:space="preserve">        </w:t>
            </w:r>
            <w:proofErr w:type="spellStart"/>
            <w:r w:rsidRPr="00617F9F">
              <w:rPr>
                <w:rFonts w:eastAsia="Calibri"/>
                <w:szCs w:val="28"/>
                <w:lang w:eastAsia="ru-RU"/>
              </w:rPr>
              <w:t>С.Нерушай</w:t>
            </w:r>
            <w:proofErr w:type="spellEnd"/>
          </w:p>
        </w:tc>
      </w:tr>
    </w:tbl>
    <w:p w14:paraId="6208B6AD" w14:textId="77777777" w:rsidR="00BB51CB" w:rsidRPr="00617F9F" w:rsidRDefault="00BB51CB" w:rsidP="000938D6">
      <w:pPr>
        <w:rPr>
          <w:rFonts w:eastAsia="Times New Roman"/>
          <w:sz w:val="26"/>
          <w:szCs w:val="24"/>
          <w:lang w:eastAsia="ru-RU"/>
        </w:rPr>
      </w:pPr>
    </w:p>
    <w:p w14:paraId="03550369" w14:textId="77777777" w:rsidR="001F5F15" w:rsidRPr="00617F9F" w:rsidRDefault="001F5F15" w:rsidP="00B931EB">
      <w:pPr>
        <w:ind w:firstLine="709"/>
        <w:rPr>
          <w:rFonts w:eastAsia="Times New Roman"/>
          <w:sz w:val="26"/>
          <w:szCs w:val="24"/>
          <w:lang w:eastAsia="ru-RU"/>
        </w:rPr>
      </w:pPr>
      <w:bookmarkStart w:id="0" w:name="P28"/>
      <w:bookmarkEnd w:id="0"/>
    </w:p>
    <w:p w14:paraId="6F709095" w14:textId="77777777" w:rsidR="008912AD" w:rsidRPr="00617F9F" w:rsidRDefault="008912AD" w:rsidP="00B931EB">
      <w:pPr>
        <w:ind w:firstLine="709"/>
        <w:rPr>
          <w:rFonts w:eastAsia="Times New Roman"/>
          <w:sz w:val="26"/>
          <w:szCs w:val="24"/>
          <w:lang w:eastAsia="ru-RU"/>
        </w:rPr>
      </w:pPr>
    </w:p>
    <w:p w14:paraId="4C67A23C" w14:textId="77777777" w:rsidR="00C813CF" w:rsidRPr="00617F9F" w:rsidRDefault="00C813CF" w:rsidP="00B931EB">
      <w:pPr>
        <w:ind w:firstLine="709"/>
        <w:rPr>
          <w:rFonts w:eastAsia="Times New Roman"/>
          <w:sz w:val="26"/>
          <w:szCs w:val="24"/>
          <w:lang w:eastAsia="ru-RU"/>
        </w:rPr>
      </w:pPr>
    </w:p>
    <w:p w14:paraId="3EC7BD2D" w14:textId="77777777" w:rsidR="00C813CF" w:rsidRPr="00617F9F" w:rsidRDefault="00C813CF" w:rsidP="00B931EB">
      <w:pPr>
        <w:ind w:firstLine="709"/>
        <w:rPr>
          <w:rFonts w:eastAsia="Times New Roman"/>
          <w:sz w:val="26"/>
          <w:szCs w:val="24"/>
          <w:lang w:eastAsia="ru-RU"/>
        </w:rPr>
      </w:pPr>
    </w:p>
    <w:p w14:paraId="0FB137F9" w14:textId="77777777" w:rsidR="00C813CF" w:rsidRPr="00617F9F" w:rsidRDefault="00C813CF" w:rsidP="00B931EB">
      <w:pPr>
        <w:ind w:firstLine="709"/>
        <w:rPr>
          <w:rFonts w:eastAsia="Times New Roman"/>
          <w:sz w:val="26"/>
          <w:szCs w:val="24"/>
          <w:lang w:eastAsia="ru-RU"/>
        </w:rPr>
      </w:pPr>
    </w:p>
    <w:p w14:paraId="1CBD1005" w14:textId="77777777" w:rsidR="00C813CF" w:rsidRPr="00617F9F" w:rsidRDefault="00C813CF" w:rsidP="00B931EB">
      <w:pPr>
        <w:ind w:firstLine="709"/>
        <w:rPr>
          <w:rFonts w:eastAsia="Times New Roman"/>
          <w:sz w:val="26"/>
          <w:szCs w:val="24"/>
          <w:lang w:eastAsia="ru-RU"/>
        </w:rPr>
      </w:pPr>
    </w:p>
    <w:p w14:paraId="1C1C4B03" w14:textId="77777777" w:rsidR="00C813CF" w:rsidRPr="00617F9F" w:rsidRDefault="00C813CF" w:rsidP="00B931EB">
      <w:pPr>
        <w:ind w:firstLine="709"/>
        <w:rPr>
          <w:rFonts w:eastAsia="Times New Roman"/>
          <w:sz w:val="26"/>
          <w:szCs w:val="24"/>
          <w:lang w:eastAsia="ru-RU"/>
        </w:rPr>
      </w:pPr>
    </w:p>
    <w:p w14:paraId="0476789A" w14:textId="77777777" w:rsidR="00C813CF" w:rsidRPr="00617F9F" w:rsidRDefault="00C813CF" w:rsidP="00B931EB">
      <w:pPr>
        <w:ind w:firstLine="709"/>
        <w:rPr>
          <w:rFonts w:eastAsia="Times New Roman"/>
          <w:sz w:val="26"/>
          <w:szCs w:val="24"/>
          <w:lang w:eastAsia="ru-RU"/>
        </w:rPr>
      </w:pPr>
    </w:p>
    <w:p w14:paraId="4FFD5C80" w14:textId="77777777" w:rsidR="00C813CF" w:rsidRPr="00617F9F" w:rsidRDefault="00C813CF" w:rsidP="00B931EB">
      <w:pPr>
        <w:ind w:firstLine="709"/>
        <w:rPr>
          <w:rFonts w:eastAsia="Times New Roman"/>
          <w:sz w:val="26"/>
          <w:szCs w:val="24"/>
          <w:lang w:eastAsia="ru-RU"/>
        </w:rPr>
      </w:pPr>
    </w:p>
    <w:p w14:paraId="45D268F3" w14:textId="77777777" w:rsidR="00C813CF" w:rsidRPr="00617F9F" w:rsidRDefault="00C813CF" w:rsidP="00B931EB">
      <w:pPr>
        <w:ind w:firstLine="709"/>
        <w:rPr>
          <w:rFonts w:eastAsia="Times New Roman"/>
          <w:sz w:val="26"/>
          <w:szCs w:val="24"/>
          <w:lang w:eastAsia="ru-RU"/>
        </w:rPr>
      </w:pPr>
    </w:p>
    <w:p w14:paraId="341112F0" w14:textId="77777777" w:rsidR="00C813CF" w:rsidRPr="00617F9F" w:rsidRDefault="00C813CF" w:rsidP="00B931EB">
      <w:pPr>
        <w:ind w:firstLine="709"/>
        <w:rPr>
          <w:rFonts w:eastAsia="Times New Roman"/>
          <w:sz w:val="26"/>
          <w:szCs w:val="24"/>
          <w:lang w:eastAsia="ru-RU"/>
        </w:rPr>
      </w:pPr>
    </w:p>
    <w:p w14:paraId="0E1040CE" w14:textId="77777777" w:rsidR="00C813CF" w:rsidRPr="00617F9F" w:rsidRDefault="00C813CF" w:rsidP="00B931EB">
      <w:pPr>
        <w:ind w:firstLine="709"/>
        <w:rPr>
          <w:rFonts w:eastAsia="Times New Roman"/>
          <w:sz w:val="26"/>
          <w:szCs w:val="24"/>
          <w:lang w:eastAsia="ru-RU"/>
        </w:rPr>
      </w:pPr>
    </w:p>
    <w:p w14:paraId="2092DA7B" w14:textId="77777777" w:rsidR="00C813CF" w:rsidRPr="00617F9F" w:rsidRDefault="00C813CF" w:rsidP="00B931EB">
      <w:pPr>
        <w:ind w:firstLine="709"/>
        <w:rPr>
          <w:rFonts w:eastAsia="Times New Roman"/>
          <w:sz w:val="26"/>
          <w:szCs w:val="24"/>
          <w:lang w:eastAsia="ru-RU"/>
        </w:rPr>
      </w:pPr>
    </w:p>
    <w:p w14:paraId="3CD46AA3" w14:textId="77777777" w:rsidR="00C813CF" w:rsidRPr="00617F9F" w:rsidRDefault="00C813CF" w:rsidP="00B931EB">
      <w:pPr>
        <w:ind w:firstLine="709"/>
        <w:rPr>
          <w:rFonts w:eastAsia="Times New Roman"/>
          <w:sz w:val="26"/>
          <w:szCs w:val="24"/>
          <w:lang w:eastAsia="ru-RU"/>
        </w:rPr>
      </w:pPr>
    </w:p>
    <w:p w14:paraId="3C0BD3C5" w14:textId="77777777" w:rsidR="00C813CF" w:rsidRPr="00617F9F" w:rsidRDefault="00C813CF" w:rsidP="00B931EB">
      <w:pPr>
        <w:ind w:firstLine="709"/>
        <w:rPr>
          <w:rFonts w:eastAsia="Times New Roman"/>
          <w:sz w:val="26"/>
          <w:szCs w:val="24"/>
          <w:lang w:eastAsia="ru-RU"/>
        </w:rPr>
      </w:pPr>
    </w:p>
    <w:p w14:paraId="2CC7FD44" w14:textId="77777777" w:rsidR="00C813CF" w:rsidRPr="00617F9F" w:rsidRDefault="00C813CF" w:rsidP="00B931EB">
      <w:pPr>
        <w:ind w:firstLine="709"/>
        <w:rPr>
          <w:rFonts w:eastAsia="Times New Roman"/>
          <w:sz w:val="26"/>
          <w:szCs w:val="24"/>
          <w:lang w:eastAsia="ru-RU"/>
        </w:rPr>
      </w:pPr>
    </w:p>
    <w:p w14:paraId="0F4BE53C" w14:textId="77777777" w:rsidR="00C813CF" w:rsidRPr="00617F9F" w:rsidRDefault="00C813CF" w:rsidP="00B931EB">
      <w:pPr>
        <w:ind w:firstLine="709"/>
        <w:rPr>
          <w:rFonts w:eastAsia="Times New Roman"/>
          <w:sz w:val="26"/>
          <w:szCs w:val="24"/>
          <w:lang w:eastAsia="ru-RU"/>
        </w:rPr>
      </w:pPr>
    </w:p>
    <w:p w14:paraId="6DA5E5DE" w14:textId="77777777" w:rsidR="00C813CF" w:rsidRPr="00617F9F" w:rsidRDefault="00C813CF" w:rsidP="00B931EB">
      <w:pPr>
        <w:ind w:firstLine="709"/>
        <w:rPr>
          <w:rFonts w:eastAsia="Times New Roman"/>
          <w:sz w:val="26"/>
          <w:szCs w:val="24"/>
          <w:lang w:eastAsia="ru-RU"/>
        </w:rPr>
      </w:pPr>
    </w:p>
    <w:p w14:paraId="107062E6" w14:textId="77777777" w:rsidR="00C813CF" w:rsidRPr="00617F9F" w:rsidRDefault="00C813CF" w:rsidP="00B931EB">
      <w:pPr>
        <w:ind w:firstLine="709"/>
        <w:rPr>
          <w:rFonts w:eastAsia="Times New Roman"/>
          <w:sz w:val="26"/>
          <w:szCs w:val="24"/>
          <w:lang w:eastAsia="ru-RU"/>
        </w:rPr>
      </w:pPr>
    </w:p>
    <w:p w14:paraId="428EBEBD" w14:textId="77777777" w:rsidR="00C813CF" w:rsidRPr="00617F9F" w:rsidRDefault="00C813CF" w:rsidP="00B931EB">
      <w:pPr>
        <w:ind w:firstLine="709"/>
        <w:rPr>
          <w:rFonts w:eastAsia="Times New Roman"/>
          <w:sz w:val="26"/>
          <w:szCs w:val="24"/>
          <w:lang w:eastAsia="ru-RU"/>
        </w:rPr>
      </w:pPr>
    </w:p>
    <w:p w14:paraId="79382070" w14:textId="77777777" w:rsidR="00C813CF" w:rsidRPr="00617F9F" w:rsidRDefault="00C813CF" w:rsidP="00B931EB">
      <w:pPr>
        <w:ind w:firstLine="709"/>
        <w:rPr>
          <w:rFonts w:eastAsia="Times New Roman"/>
          <w:sz w:val="26"/>
          <w:szCs w:val="24"/>
          <w:lang w:eastAsia="ru-RU"/>
        </w:rPr>
      </w:pPr>
    </w:p>
    <w:p w14:paraId="79416956" w14:textId="77777777" w:rsidR="00C813CF" w:rsidRPr="00617F9F" w:rsidRDefault="00C813CF" w:rsidP="00B931EB">
      <w:pPr>
        <w:ind w:firstLine="709"/>
        <w:rPr>
          <w:rFonts w:eastAsia="Times New Roman"/>
          <w:sz w:val="26"/>
          <w:szCs w:val="24"/>
          <w:lang w:eastAsia="ru-RU"/>
        </w:rPr>
      </w:pPr>
    </w:p>
    <w:p w14:paraId="5D7303CC" w14:textId="77777777" w:rsidR="00C813CF" w:rsidRPr="00617F9F" w:rsidRDefault="00C813CF" w:rsidP="00B931EB">
      <w:pPr>
        <w:ind w:firstLine="709"/>
        <w:rPr>
          <w:rFonts w:eastAsia="Times New Roman"/>
          <w:sz w:val="26"/>
          <w:szCs w:val="24"/>
          <w:lang w:eastAsia="ru-RU"/>
        </w:rPr>
      </w:pPr>
    </w:p>
    <w:p w14:paraId="2065972E" w14:textId="77777777" w:rsidR="00C813CF" w:rsidRPr="00617F9F" w:rsidRDefault="00C813CF" w:rsidP="00B931EB">
      <w:pPr>
        <w:ind w:firstLine="709"/>
        <w:rPr>
          <w:rFonts w:eastAsia="Times New Roman"/>
          <w:sz w:val="26"/>
          <w:szCs w:val="24"/>
          <w:lang w:eastAsia="ru-RU"/>
        </w:rPr>
      </w:pPr>
    </w:p>
    <w:p w14:paraId="74659307" w14:textId="77777777" w:rsidR="00C813CF" w:rsidRPr="00617F9F" w:rsidRDefault="00C813CF" w:rsidP="00B931EB">
      <w:pPr>
        <w:ind w:firstLine="709"/>
        <w:rPr>
          <w:rFonts w:eastAsia="Times New Roman"/>
          <w:sz w:val="26"/>
          <w:szCs w:val="24"/>
          <w:lang w:eastAsia="ru-RU"/>
        </w:rPr>
      </w:pPr>
    </w:p>
    <w:p w14:paraId="77C67325" w14:textId="77777777" w:rsidR="00C813CF" w:rsidRPr="00617F9F" w:rsidRDefault="00C813CF" w:rsidP="00B931EB">
      <w:pPr>
        <w:ind w:firstLine="709"/>
        <w:rPr>
          <w:rFonts w:eastAsia="Times New Roman"/>
          <w:sz w:val="26"/>
          <w:szCs w:val="24"/>
          <w:lang w:eastAsia="ru-RU"/>
        </w:rPr>
      </w:pPr>
    </w:p>
    <w:p w14:paraId="133C392C" w14:textId="77777777" w:rsidR="00C813CF" w:rsidRPr="00617F9F" w:rsidRDefault="00C813CF" w:rsidP="00B931EB">
      <w:pPr>
        <w:ind w:firstLine="709"/>
        <w:rPr>
          <w:rFonts w:eastAsia="Times New Roman"/>
          <w:sz w:val="26"/>
          <w:szCs w:val="24"/>
          <w:lang w:eastAsia="ru-RU"/>
        </w:rPr>
      </w:pPr>
    </w:p>
    <w:p w14:paraId="086A01AA" w14:textId="77777777" w:rsidR="00C813CF" w:rsidRPr="00617F9F" w:rsidRDefault="00C813CF" w:rsidP="00B931EB">
      <w:pPr>
        <w:ind w:firstLine="709"/>
        <w:rPr>
          <w:rFonts w:eastAsia="Times New Roman"/>
          <w:sz w:val="26"/>
          <w:szCs w:val="24"/>
          <w:lang w:eastAsia="ru-RU"/>
        </w:rPr>
      </w:pPr>
    </w:p>
    <w:p w14:paraId="65CE7E78" w14:textId="77777777" w:rsidR="00C813CF" w:rsidRPr="00617F9F" w:rsidRDefault="00C813CF" w:rsidP="00B931EB">
      <w:pPr>
        <w:ind w:firstLine="709"/>
        <w:rPr>
          <w:rFonts w:eastAsia="Times New Roman"/>
          <w:sz w:val="26"/>
          <w:szCs w:val="24"/>
          <w:lang w:eastAsia="ru-RU"/>
        </w:rPr>
      </w:pPr>
    </w:p>
    <w:p w14:paraId="3DD6A5C6" w14:textId="77777777" w:rsidR="00C813CF" w:rsidRPr="00617F9F" w:rsidRDefault="00C813CF" w:rsidP="00B931EB">
      <w:pPr>
        <w:ind w:firstLine="709"/>
        <w:rPr>
          <w:rFonts w:eastAsia="Times New Roman"/>
          <w:sz w:val="26"/>
          <w:szCs w:val="24"/>
          <w:lang w:eastAsia="ru-RU"/>
        </w:rPr>
      </w:pPr>
    </w:p>
    <w:p w14:paraId="6EA27126" w14:textId="77777777" w:rsidR="00C813CF" w:rsidRPr="00617F9F" w:rsidRDefault="00C813CF" w:rsidP="00B931EB">
      <w:pPr>
        <w:ind w:firstLine="709"/>
        <w:rPr>
          <w:rFonts w:eastAsia="Times New Roman"/>
          <w:sz w:val="26"/>
          <w:szCs w:val="24"/>
          <w:lang w:eastAsia="ru-RU"/>
        </w:rPr>
      </w:pPr>
    </w:p>
    <w:p w14:paraId="68DB9EEF" w14:textId="77777777" w:rsidR="00C813CF" w:rsidRPr="00617F9F" w:rsidRDefault="00C813CF" w:rsidP="00B931EB">
      <w:pPr>
        <w:ind w:firstLine="709"/>
        <w:rPr>
          <w:rFonts w:eastAsia="Times New Roman"/>
          <w:sz w:val="26"/>
          <w:szCs w:val="24"/>
          <w:lang w:eastAsia="ru-RU"/>
        </w:rPr>
      </w:pPr>
    </w:p>
    <w:p w14:paraId="25394B9B" w14:textId="77777777" w:rsidR="00C813CF" w:rsidRPr="00617F9F" w:rsidRDefault="00C813CF" w:rsidP="004346F9">
      <w:pPr>
        <w:rPr>
          <w:rFonts w:eastAsia="Times New Roman"/>
          <w:sz w:val="26"/>
          <w:szCs w:val="24"/>
          <w:lang w:eastAsia="ru-RU"/>
        </w:rPr>
      </w:pPr>
    </w:p>
    <w:p w14:paraId="1E118E64" w14:textId="77777777" w:rsidR="00991EA8" w:rsidRPr="00617F9F" w:rsidRDefault="00991EA8" w:rsidP="0083350C">
      <w:pPr>
        <w:rPr>
          <w:rFonts w:eastAsia="Times New Roman"/>
          <w:sz w:val="26"/>
          <w:szCs w:val="24"/>
          <w:lang w:eastAsia="ru-RU"/>
        </w:rPr>
      </w:pPr>
    </w:p>
    <w:p w14:paraId="2A8A8577" w14:textId="77777777" w:rsidR="001B3726" w:rsidRPr="00617F9F" w:rsidRDefault="001B3726" w:rsidP="008912AD">
      <w:pPr>
        <w:jc w:val="right"/>
        <w:rPr>
          <w:rFonts w:eastAsia="Times New Roman"/>
          <w:sz w:val="24"/>
          <w:szCs w:val="24"/>
          <w:lang w:eastAsia="ru-RU"/>
        </w:rPr>
      </w:pPr>
    </w:p>
    <w:p w14:paraId="67C993BA" w14:textId="77777777" w:rsidR="001B3726" w:rsidRPr="00617F9F" w:rsidRDefault="001B3726" w:rsidP="008912AD">
      <w:pPr>
        <w:jc w:val="right"/>
        <w:rPr>
          <w:rFonts w:eastAsia="Times New Roman"/>
          <w:sz w:val="24"/>
          <w:szCs w:val="24"/>
          <w:lang w:eastAsia="ru-RU"/>
        </w:rPr>
      </w:pPr>
    </w:p>
    <w:p w14:paraId="0536B3A0" w14:textId="77777777" w:rsidR="001B3726" w:rsidRPr="00617F9F" w:rsidRDefault="001B3726" w:rsidP="008912AD">
      <w:pPr>
        <w:jc w:val="right"/>
        <w:rPr>
          <w:rFonts w:eastAsia="Times New Roman"/>
          <w:sz w:val="24"/>
          <w:szCs w:val="24"/>
          <w:lang w:eastAsia="ru-RU"/>
        </w:rPr>
      </w:pPr>
    </w:p>
    <w:p w14:paraId="22905A09" w14:textId="3B354221" w:rsidR="008912AD" w:rsidRPr="00617F9F" w:rsidRDefault="008912AD" w:rsidP="008912AD">
      <w:pPr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617F9F">
        <w:rPr>
          <w:rFonts w:eastAsia="Times New Roman"/>
          <w:sz w:val="24"/>
          <w:szCs w:val="24"/>
          <w:lang w:eastAsia="ru-RU"/>
        </w:rPr>
        <w:t>УТВЕРЖДЕНЫ</w:t>
      </w:r>
    </w:p>
    <w:p w14:paraId="16DADE98" w14:textId="77777777" w:rsidR="008912AD" w:rsidRPr="00617F9F" w:rsidRDefault="008912AD" w:rsidP="008912AD">
      <w:pPr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617F9F">
        <w:rPr>
          <w:rFonts w:eastAsia="Times New Roman"/>
          <w:sz w:val="24"/>
          <w:szCs w:val="24"/>
          <w:lang w:eastAsia="ru-RU"/>
        </w:rPr>
        <w:t>приказом Комитета</w:t>
      </w:r>
    </w:p>
    <w:p w14:paraId="659A2018" w14:textId="77777777" w:rsidR="008912AD" w:rsidRPr="00617F9F" w:rsidRDefault="008912AD" w:rsidP="008912AD">
      <w:pPr>
        <w:jc w:val="right"/>
        <w:rPr>
          <w:rFonts w:eastAsia="Times New Roman"/>
          <w:sz w:val="24"/>
          <w:szCs w:val="24"/>
          <w:lang w:eastAsia="ru-RU"/>
        </w:rPr>
      </w:pPr>
      <w:r w:rsidRPr="00617F9F">
        <w:rPr>
          <w:rFonts w:eastAsia="Times New Roman"/>
          <w:sz w:val="24"/>
          <w:szCs w:val="24"/>
          <w:lang w:eastAsia="ru-RU"/>
        </w:rPr>
        <w:t xml:space="preserve">по развитию малого, среднего </w:t>
      </w:r>
    </w:p>
    <w:p w14:paraId="64CE1F5E" w14:textId="77777777" w:rsidR="008912AD" w:rsidRPr="00617F9F" w:rsidRDefault="008912AD" w:rsidP="008912AD">
      <w:pPr>
        <w:jc w:val="right"/>
        <w:rPr>
          <w:rFonts w:eastAsia="Times New Roman"/>
          <w:sz w:val="24"/>
          <w:szCs w:val="24"/>
          <w:lang w:eastAsia="ru-RU"/>
        </w:rPr>
      </w:pPr>
      <w:r w:rsidRPr="00617F9F">
        <w:rPr>
          <w:rFonts w:eastAsia="Times New Roman"/>
          <w:sz w:val="24"/>
          <w:szCs w:val="24"/>
          <w:lang w:eastAsia="ru-RU"/>
        </w:rPr>
        <w:t xml:space="preserve">бизнеса и потребительского рынка </w:t>
      </w:r>
    </w:p>
    <w:p w14:paraId="52965381" w14:textId="77777777" w:rsidR="008912AD" w:rsidRPr="00617F9F" w:rsidRDefault="008912AD" w:rsidP="008912AD">
      <w:pPr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617F9F">
        <w:rPr>
          <w:rFonts w:eastAsia="Times New Roman"/>
          <w:sz w:val="24"/>
          <w:szCs w:val="24"/>
          <w:lang w:eastAsia="ru-RU"/>
        </w:rPr>
        <w:t>Ленинградской области</w:t>
      </w:r>
    </w:p>
    <w:p w14:paraId="6C0E6D74" w14:textId="0A201476" w:rsidR="008912AD" w:rsidRPr="00617F9F" w:rsidRDefault="008912AD" w:rsidP="008912AD">
      <w:pPr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617F9F">
        <w:rPr>
          <w:rFonts w:eastAsia="Times New Roman"/>
          <w:sz w:val="24"/>
          <w:szCs w:val="24"/>
          <w:lang w:eastAsia="ru-RU"/>
        </w:rPr>
        <w:t>от _</w:t>
      </w:r>
      <w:proofErr w:type="gramStart"/>
      <w:r w:rsidRPr="00617F9F">
        <w:rPr>
          <w:rFonts w:eastAsia="Times New Roman"/>
          <w:sz w:val="24"/>
          <w:szCs w:val="24"/>
          <w:lang w:eastAsia="ru-RU"/>
        </w:rPr>
        <w:t>_._</w:t>
      </w:r>
      <w:proofErr w:type="gramEnd"/>
      <w:r w:rsidRPr="00617F9F">
        <w:rPr>
          <w:rFonts w:eastAsia="Times New Roman"/>
          <w:sz w:val="24"/>
          <w:szCs w:val="24"/>
          <w:lang w:eastAsia="ru-RU"/>
        </w:rPr>
        <w:t>_____.202</w:t>
      </w:r>
      <w:r w:rsidR="00403A78" w:rsidRPr="00617F9F">
        <w:rPr>
          <w:rFonts w:eastAsia="Times New Roman"/>
          <w:sz w:val="24"/>
          <w:szCs w:val="24"/>
          <w:lang w:eastAsia="ru-RU"/>
        </w:rPr>
        <w:t>2</w:t>
      </w:r>
      <w:r w:rsidRPr="00617F9F">
        <w:rPr>
          <w:rFonts w:eastAsia="Times New Roman"/>
          <w:sz w:val="24"/>
          <w:szCs w:val="24"/>
          <w:lang w:eastAsia="ru-RU"/>
        </w:rPr>
        <w:t>г. № __</w:t>
      </w:r>
    </w:p>
    <w:p w14:paraId="0089E312" w14:textId="77777777" w:rsidR="008912AD" w:rsidRPr="00617F9F" w:rsidRDefault="008912AD" w:rsidP="008912AD">
      <w:pPr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617F9F">
        <w:rPr>
          <w:rFonts w:eastAsia="Times New Roman"/>
          <w:sz w:val="24"/>
          <w:szCs w:val="24"/>
          <w:lang w:eastAsia="ru-RU"/>
        </w:rPr>
        <w:t>(приложение)</w:t>
      </w:r>
    </w:p>
    <w:p w14:paraId="44D8DA9E" w14:textId="77777777" w:rsidR="008912AD" w:rsidRPr="00617F9F" w:rsidRDefault="008912AD" w:rsidP="008912AD">
      <w:pPr>
        <w:rPr>
          <w:rFonts w:ascii="Verdana" w:eastAsia="Times New Roman" w:hAnsi="Verdana"/>
          <w:sz w:val="21"/>
          <w:szCs w:val="21"/>
          <w:lang w:eastAsia="ru-RU"/>
        </w:rPr>
      </w:pPr>
      <w:r w:rsidRPr="00617F9F">
        <w:rPr>
          <w:rFonts w:eastAsia="Times New Roman"/>
          <w:sz w:val="24"/>
          <w:szCs w:val="24"/>
          <w:lang w:eastAsia="ru-RU"/>
        </w:rPr>
        <w:t> </w:t>
      </w:r>
    </w:p>
    <w:p w14:paraId="4E47B844" w14:textId="77777777" w:rsidR="008912AD" w:rsidRPr="00617F9F" w:rsidRDefault="008912AD" w:rsidP="008912AD">
      <w:pPr>
        <w:jc w:val="center"/>
        <w:rPr>
          <w:rFonts w:eastAsia="Times New Roman"/>
          <w:b/>
          <w:szCs w:val="28"/>
          <w:lang w:eastAsia="ru-RU"/>
        </w:rPr>
      </w:pPr>
      <w:bookmarkStart w:id="1" w:name="p36"/>
      <w:bookmarkEnd w:id="1"/>
      <w:r w:rsidRPr="00617F9F">
        <w:rPr>
          <w:rFonts w:eastAsia="Times New Roman"/>
          <w:b/>
          <w:szCs w:val="28"/>
          <w:lang w:eastAsia="ru-RU"/>
        </w:rPr>
        <w:t>Нормативные затраты</w:t>
      </w:r>
    </w:p>
    <w:p w14:paraId="3074D7FB" w14:textId="77777777" w:rsidR="008912AD" w:rsidRPr="00617F9F" w:rsidRDefault="008912AD" w:rsidP="008912AD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7F9F">
        <w:rPr>
          <w:rFonts w:eastAsia="Times New Roman"/>
          <w:b/>
          <w:szCs w:val="28"/>
          <w:lang w:eastAsia="ru-RU"/>
        </w:rPr>
        <w:t xml:space="preserve"> на обеспечение функций подведомственного комитету по развитию малого, среднего бизнеса и потребительского рынка Ленинградской области Государственного казенного учреждения Ленинградской области «Ленинградский областной центр поддержки предпринимательства»</w:t>
      </w:r>
    </w:p>
    <w:p w14:paraId="0D8E7268" w14:textId="77777777" w:rsidR="008912AD" w:rsidRPr="00617F9F" w:rsidRDefault="008912AD" w:rsidP="008912AD">
      <w:pPr>
        <w:rPr>
          <w:rFonts w:ascii="Verdana" w:eastAsia="Times New Roman" w:hAnsi="Verdana"/>
          <w:sz w:val="21"/>
          <w:szCs w:val="21"/>
          <w:lang w:eastAsia="ru-RU"/>
        </w:rPr>
      </w:pPr>
      <w:r w:rsidRPr="00617F9F">
        <w:rPr>
          <w:rFonts w:eastAsia="Times New Roman"/>
          <w:sz w:val="24"/>
          <w:szCs w:val="24"/>
          <w:lang w:eastAsia="ru-RU"/>
        </w:rPr>
        <w:t> </w:t>
      </w:r>
    </w:p>
    <w:p w14:paraId="2CC7B86E" w14:textId="77777777" w:rsidR="008912AD" w:rsidRPr="00617F9F" w:rsidRDefault="008912AD" w:rsidP="008912AD">
      <w:pPr>
        <w:ind w:firstLine="540"/>
        <w:jc w:val="both"/>
        <w:rPr>
          <w:rFonts w:ascii="Verdana" w:eastAsia="Times New Roman" w:hAnsi="Verdana"/>
          <w:szCs w:val="28"/>
          <w:lang w:eastAsia="ru-RU"/>
        </w:rPr>
      </w:pPr>
      <w:r w:rsidRPr="00617F9F">
        <w:rPr>
          <w:rFonts w:eastAsia="Times New Roman"/>
          <w:szCs w:val="28"/>
          <w:lang w:eastAsia="ru-RU"/>
        </w:rPr>
        <w:t xml:space="preserve">Нормативные затраты на обеспечение функций подведомственного комитету по развитию малого, среднего бизнеса и потребительского рынка Ленинградской области </w:t>
      </w:r>
      <w:r w:rsidR="00F20A55" w:rsidRPr="00617F9F">
        <w:rPr>
          <w:rFonts w:eastAsia="Times New Roman"/>
          <w:szCs w:val="28"/>
          <w:lang w:eastAsia="ru-RU"/>
        </w:rPr>
        <w:t xml:space="preserve">(далее – Комитет) </w:t>
      </w:r>
      <w:r w:rsidRPr="00617F9F">
        <w:rPr>
          <w:rFonts w:eastAsia="Times New Roman"/>
          <w:szCs w:val="28"/>
          <w:lang w:eastAsia="ru-RU"/>
        </w:rPr>
        <w:t>Государственного казенного учреждения Ленинградской области «Ленинградский областной центр поддержки предпринимательства»  (далее – ГКУ «ЛОЦПП», учреждение) применяются для обоснования объекта и(или) объектов закупки на обеспечение функций ГКУ «ЛОЦПП» в части закупок товаров, работ, услуг.</w:t>
      </w:r>
    </w:p>
    <w:p w14:paraId="04FB13BB" w14:textId="77777777" w:rsidR="008912AD" w:rsidRPr="00617F9F" w:rsidRDefault="008912AD" w:rsidP="008912AD">
      <w:pPr>
        <w:ind w:firstLine="540"/>
        <w:jc w:val="both"/>
        <w:rPr>
          <w:rFonts w:ascii="Verdana" w:eastAsia="Times New Roman" w:hAnsi="Verdana"/>
          <w:szCs w:val="28"/>
          <w:lang w:eastAsia="ru-RU"/>
        </w:rPr>
      </w:pPr>
      <w:r w:rsidRPr="00617F9F">
        <w:rPr>
          <w:rFonts w:eastAsia="Times New Roman"/>
          <w:szCs w:val="28"/>
          <w:lang w:eastAsia="ru-RU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в установленном порядке ГКУ «ЛОЦПП» как получателю бюджетных средств лимитов бюджетных обязательств на закупку товаров, работ, услуг в рамках исполнения областного бюджета Ленинградской области.</w:t>
      </w:r>
    </w:p>
    <w:p w14:paraId="2F309027" w14:textId="77777777" w:rsidR="008912AD" w:rsidRPr="00617F9F" w:rsidRDefault="008912AD" w:rsidP="008912AD">
      <w:pPr>
        <w:ind w:firstLine="540"/>
        <w:jc w:val="both"/>
        <w:rPr>
          <w:rFonts w:ascii="Verdana" w:eastAsia="Times New Roman" w:hAnsi="Verdana"/>
          <w:szCs w:val="28"/>
          <w:lang w:eastAsia="ru-RU"/>
        </w:rPr>
      </w:pPr>
      <w:r w:rsidRPr="00617F9F">
        <w:rPr>
          <w:rFonts w:eastAsia="Times New Roman"/>
          <w:szCs w:val="28"/>
          <w:lang w:eastAsia="ru-RU"/>
        </w:rPr>
        <w:t>Количество планируемых к приобретению товаров (основных средств, материальных запасов) определяется с учетом фактического наличия товаров на балансе ГКУ «ЛОЦПП», а также степени их износа.</w:t>
      </w:r>
    </w:p>
    <w:p w14:paraId="7516E9E1" w14:textId="77777777" w:rsidR="008912AD" w:rsidRPr="00617F9F" w:rsidRDefault="008912AD" w:rsidP="008912AD">
      <w:pPr>
        <w:ind w:firstLine="540"/>
        <w:jc w:val="both"/>
        <w:rPr>
          <w:rFonts w:eastAsia="Times New Roman"/>
          <w:szCs w:val="28"/>
          <w:lang w:eastAsia="ru-RU"/>
        </w:rPr>
      </w:pPr>
      <w:r w:rsidRPr="00617F9F">
        <w:rPr>
          <w:rFonts w:eastAsia="Times New Roman"/>
          <w:szCs w:val="28"/>
          <w:lang w:eastAsia="ru-RU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использования, который не может быть меньше срока полезного использования.</w:t>
      </w:r>
    </w:p>
    <w:p w14:paraId="0B17420B" w14:textId="77777777" w:rsidR="005C7313" w:rsidRPr="00617F9F" w:rsidRDefault="005C7313" w:rsidP="008912AD">
      <w:pPr>
        <w:ind w:firstLine="540"/>
        <w:jc w:val="both"/>
        <w:rPr>
          <w:rFonts w:eastAsia="Times New Roman"/>
          <w:szCs w:val="28"/>
          <w:lang w:eastAsia="ru-RU"/>
        </w:rPr>
      </w:pPr>
    </w:p>
    <w:p w14:paraId="164D69A7" w14:textId="77777777" w:rsidR="005C7313" w:rsidRPr="00617F9F" w:rsidRDefault="005C7313" w:rsidP="008912AD">
      <w:pPr>
        <w:ind w:firstLine="540"/>
        <w:jc w:val="both"/>
        <w:rPr>
          <w:rFonts w:eastAsia="Times New Roman"/>
          <w:szCs w:val="28"/>
          <w:lang w:eastAsia="ru-RU"/>
        </w:rPr>
      </w:pPr>
    </w:p>
    <w:p w14:paraId="32DAF459" w14:textId="77777777" w:rsidR="005C7313" w:rsidRPr="00617F9F" w:rsidRDefault="005C7313" w:rsidP="00CC09F9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Cs w:val="28"/>
        </w:rPr>
      </w:pPr>
      <w:r w:rsidRPr="00617F9F">
        <w:rPr>
          <w:b/>
          <w:bCs/>
          <w:szCs w:val="28"/>
        </w:rPr>
        <w:t>Нормативы количества абонентских номеров пользовательского (оконечного) оборудования, подключенного к сети подвижной связи. Нормативы цены услуг подвижной связи</w:t>
      </w:r>
      <w:r w:rsidR="00CC09F9" w:rsidRPr="00617F9F">
        <w:rPr>
          <w:b/>
          <w:bCs/>
          <w:szCs w:val="28"/>
        </w:rPr>
        <w:t>. Нормативы количества SIM-карт</w:t>
      </w:r>
    </w:p>
    <w:p w14:paraId="14DCDB84" w14:textId="77777777" w:rsidR="005C7313" w:rsidRPr="00617F9F" w:rsidRDefault="005C7313" w:rsidP="005C73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96"/>
        <w:gridCol w:w="1559"/>
        <w:gridCol w:w="1560"/>
        <w:gridCol w:w="3543"/>
      </w:tblGrid>
      <w:tr w:rsidR="005C7313" w:rsidRPr="00617F9F" w14:paraId="0DE71FA0" w14:textId="77777777" w:rsidTr="005C73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20FB" w14:textId="77777777" w:rsidR="005C7313" w:rsidRPr="00617F9F" w:rsidRDefault="00CC09F9" w:rsidP="005C7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№</w:t>
            </w:r>
            <w:r w:rsidR="005C7313" w:rsidRPr="00617F9F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28B5" w14:textId="77777777" w:rsidR="005C7313" w:rsidRPr="00617F9F" w:rsidRDefault="005C7313" w:rsidP="005C7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7467" w14:textId="77777777" w:rsidR="005C7313" w:rsidRPr="00617F9F" w:rsidRDefault="005C7313" w:rsidP="005C7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Лимит на месяц 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8CA7" w14:textId="77777777" w:rsidR="005C7313" w:rsidRPr="00617F9F" w:rsidRDefault="005C7313" w:rsidP="005C7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Лимит на год (руб.)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B89C" w14:textId="77777777" w:rsidR="005C7313" w:rsidRPr="00617F9F" w:rsidRDefault="005C7313" w:rsidP="005C7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 xml:space="preserve">Кол-во </w:t>
            </w:r>
            <w:proofErr w:type="spellStart"/>
            <w:r w:rsidRPr="00617F9F">
              <w:rPr>
                <w:sz w:val="24"/>
                <w:szCs w:val="24"/>
              </w:rPr>
              <w:t>Sim</w:t>
            </w:r>
            <w:proofErr w:type="spellEnd"/>
            <w:r w:rsidRPr="00617F9F">
              <w:rPr>
                <w:sz w:val="24"/>
                <w:szCs w:val="24"/>
              </w:rPr>
              <w:t>-карт</w:t>
            </w:r>
          </w:p>
        </w:tc>
      </w:tr>
      <w:tr w:rsidR="005C7313" w:rsidRPr="00617F9F" w14:paraId="6BACA211" w14:textId="77777777" w:rsidTr="005C73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06A0" w14:textId="77777777" w:rsidR="005C7313" w:rsidRPr="00617F9F" w:rsidRDefault="005C7313" w:rsidP="005C7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2F99" w14:textId="77777777" w:rsidR="005C7313" w:rsidRPr="00617F9F" w:rsidRDefault="005C7313" w:rsidP="005C7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C3A5" w14:textId="77777777" w:rsidR="005C7313" w:rsidRPr="00617F9F" w:rsidRDefault="00F20A55" w:rsidP="005C7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1</w:t>
            </w:r>
            <w:r w:rsidR="005C7313" w:rsidRPr="00617F9F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5A38" w14:textId="77777777" w:rsidR="005C7313" w:rsidRPr="00617F9F" w:rsidRDefault="00F20A55" w:rsidP="005C7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12</w:t>
            </w:r>
            <w:r w:rsidR="005C7313" w:rsidRPr="00617F9F">
              <w:rPr>
                <w:sz w:val="24"/>
                <w:szCs w:val="24"/>
              </w:rPr>
              <w:t>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08E9" w14:textId="77777777" w:rsidR="005C7313" w:rsidRPr="00617F9F" w:rsidRDefault="005C7313" w:rsidP="005C7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не более 1 единицы</w:t>
            </w:r>
            <w:r w:rsidR="0023596D" w:rsidRPr="00617F9F">
              <w:rPr>
                <w:sz w:val="24"/>
                <w:szCs w:val="24"/>
              </w:rPr>
              <w:t xml:space="preserve"> &lt;*&gt;</w:t>
            </w:r>
          </w:p>
        </w:tc>
      </w:tr>
      <w:tr w:rsidR="005C7313" w:rsidRPr="00617F9F" w14:paraId="1A9D2242" w14:textId="77777777" w:rsidTr="005C73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54B2" w14:textId="77777777" w:rsidR="005C7313" w:rsidRPr="00617F9F" w:rsidRDefault="005C7313" w:rsidP="005C7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0782" w14:textId="77777777" w:rsidR="005C7313" w:rsidRPr="00617F9F" w:rsidRDefault="005C7313" w:rsidP="005C7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CDB6" w14:textId="77777777" w:rsidR="005C7313" w:rsidRPr="00617F9F" w:rsidRDefault="00F20A55" w:rsidP="005C7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1</w:t>
            </w:r>
            <w:r w:rsidR="005C7313" w:rsidRPr="00617F9F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7D88" w14:textId="77777777" w:rsidR="005C7313" w:rsidRPr="00617F9F" w:rsidRDefault="00F20A55" w:rsidP="005C7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12</w:t>
            </w:r>
            <w:r w:rsidR="005C7313" w:rsidRPr="00617F9F">
              <w:rPr>
                <w:sz w:val="24"/>
                <w:szCs w:val="24"/>
              </w:rPr>
              <w:t>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B002" w14:textId="77777777" w:rsidR="005C7313" w:rsidRPr="00617F9F" w:rsidRDefault="005C7313" w:rsidP="00731C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не более 1 единицы &lt;*&gt;</w:t>
            </w:r>
          </w:p>
        </w:tc>
      </w:tr>
      <w:tr w:rsidR="005C7313" w:rsidRPr="00617F9F" w14:paraId="2D7D0460" w14:textId="77777777" w:rsidTr="005C73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F62D" w14:textId="77777777" w:rsidR="005C7313" w:rsidRPr="00617F9F" w:rsidRDefault="005C7313" w:rsidP="005C7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D8AB" w14:textId="77777777" w:rsidR="005C7313" w:rsidRPr="00617F9F" w:rsidRDefault="005C7313" w:rsidP="005C7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Начальники отделов</w:t>
            </w:r>
            <w:r w:rsidR="00F20A55" w:rsidRPr="00617F9F">
              <w:rPr>
                <w:sz w:val="24"/>
                <w:szCs w:val="24"/>
              </w:rPr>
              <w:t>, главный бухгалтер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D40F" w14:textId="77777777" w:rsidR="005C7313" w:rsidRPr="00617F9F" w:rsidRDefault="005C7313" w:rsidP="005C7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4FA4" w14:textId="77777777" w:rsidR="005C7313" w:rsidRPr="00617F9F" w:rsidRDefault="005C7313" w:rsidP="005C7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12000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1ABA" w14:textId="77777777" w:rsidR="005C7313" w:rsidRPr="00617F9F" w:rsidRDefault="005C7313" w:rsidP="005C7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не более 1 единицы на одного работника &lt;*&gt;</w:t>
            </w:r>
          </w:p>
        </w:tc>
      </w:tr>
      <w:tr w:rsidR="005C7313" w:rsidRPr="00617F9F" w14:paraId="7AE9FA6B" w14:textId="77777777" w:rsidTr="005C73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9032" w14:textId="77777777" w:rsidR="005C7313" w:rsidRPr="00617F9F" w:rsidRDefault="005C7313" w:rsidP="005C7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A647" w14:textId="77777777" w:rsidR="005C7313" w:rsidRPr="00617F9F" w:rsidRDefault="005C7313" w:rsidP="005C7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Главные специалисты</w:t>
            </w:r>
            <w:r w:rsidR="00F20A55" w:rsidRPr="00617F9F">
              <w:rPr>
                <w:sz w:val="24"/>
                <w:szCs w:val="24"/>
              </w:rPr>
              <w:t>, ведущие специалисты, обеспечивающие специалисты</w:t>
            </w:r>
            <w:r w:rsidRPr="00617F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E304" w14:textId="77777777" w:rsidR="005C7313" w:rsidRPr="00617F9F" w:rsidRDefault="005C7313" w:rsidP="005C7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AF40" w14:textId="77777777" w:rsidR="005C7313" w:rsidRPr="00617F9F" w:rsidRDefault="0023596D" w:rsidP="005C7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12</w:t>
            </w:r>
            <w:r w:rsidR="005C7313" w:rsidRPr="00617F9F">
              <w:rPr>
                <w:sz w:val="24"/>
                <w:szCs w:val="24"/>
              </w:rPr>
              <w:t>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F6D4" w14:textId="77777777" w:rsidR="005C7313" w:rsidRPr="00617F9F" w:rsidRDefault="005C7313" w:rsidP="005C7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не более 1 единицы на одного работника &lt;*&gt;</w:t>
            </w:r>
          </w:p>
        </w:tc>
      </w:tr>
    </w:tbl>
    <w:p w14:paraId="7D38C378" w14:textId="77777777" w:rsidR="005C7313" w:rsidRPr="00617F9F" w:rsidRDefault="005C7313" w:rsidP="005C73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05AFC251" w14:textId="77777777" w:rsidR="005C7313" w:rsidRPr="00617F9F" w:rsidRDefault="005C7313" w:rsidP="005C73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17F9F">
        <w:rPr>
          <w:sz w:val="26"/>
          <w:szCs w:val="26"/>
        </w:rPr>
        <w:t>--------------------------------</w:t>
      </w:r>
    </w:p>
    <w:p w14:paraId="42BE4A4F" w14:textId="77777777" w:rsidR="005C7313" w:rsidRPr="00617F9F" w:rsidRDefault="005C7313" w:rsidP="00CC09F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7F9F">
        <w:rPr>
          <w:sz w:val="24"/>
          <w:szCs w:val="24"/>
        </w:rPr>
        <w:t>&lt;*&gt; Предоставляется работникам, имеющим разъездной характер работы.</w:t>
      </w:r>
    </w:p>
    <w:p w14:paraId="19358AF9" w14:textId="77777777" w:rsidR="005C7313" w:rsidRPr="00617F9F" w:rsidRDefault="005C7313" w:rsidP="00CC09F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7F9F">
        <w:rPr>
          <w:sz w:val="24"/>
          <w:szCs w:val="24"/>
        </w:rPr>
        <w:t>Количество планируемых к приобретению абонентских номеров пользовательского (оконечного) оборудования, подключенного к сети подвижной связи, определяется исходя из их фактических потребностей.</w:t>
      </w:r>
    </w:p>
    <w:p w14:paraId="362136DE" w14:textId="77777777" w:rsidR="005C7313" w:rsidRPr="00617F9F" w:rsidRDefault="005C7313" w:rsidP="00CC09F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7F9F">
        <w:rPr>
          <w:sz w:val="24"/>
          <w:szCs w:val="24"/>
        </w:rPr>
        <w:t>Количество планируемых к приобретению абонентских номеров пользовательского (оконечного) оборудования, подключенного к сети подвижной связи, может быть изменено на основании обоснованной заявки (служебной запис</w:t>
      </w:r>
      <w:r w:rsidR="00CC09F9" w:rsidRPr="00617F9F">
        <w:rPr>
          <w:sz w:val="24"/>
          <w:szCs w:val="24"/>
        </w:rPr>
        <w:t>ки), подписанной директором у</w:t>
      </w:r>
      <w:r w:rsidRPr="00617F9F">
        <w:rPr>
          <w:sz w:val="24"/>
          <w:szCs w:val="24"/>
        </w:rPr>
        <w:t>чреждения и согласованной Комитетом.</w:t>
      </w:r>
    </w:p>
    <w:p w14:paraId="3342B645" w14:textId="77777777" w:rsidR="005C7313" w:rsidRPr="00617F9F" w:rsidRDefault="005C7313" w:rsidP="005C7313">
      <w:pPr>
        <w:ind w:firstLine="540"/>
        <w:jc w:val="both"/>
        <w:rPr>
          <w:rFonts w:ascii="Verdana" w:eastAsia="Times New Roman" w:hAnsi="Verdana"/>
          <w:sz w:val="24"/>
          <w:szCs w:val="24"/>
          <w:lang w:eastAsia="ru-RU"/>
        </w:rPr>
      </w:pPr>
    </w:p>
    <w:p w14:paraId="215743D1" w14:textId="77777777" w:rsidR="0081523B" w:rsidRPr="00617F9F" w:rsidRDefault="0081523B" w:rsidP="005C7313">
      <w:pPr>
        <w:ind w:firstLine="540"/>
        <w:jc w:val="both"/>
        <w:rPr>
          <w:rFonts w:ascii="Verdana" w:eastAsia="Times New Roman" w:hAnsi="Verdana"/>
          <w:sz w:val="24"/>
          <w:szCs w:val="24"/>
          <w:lang w:eastAsia="ru-RU"/>
        </w:rPr>
      </w:pPr>
    </w:p>
    <w:p w14:paraId="2BD17F18" w14:textId="77777777" w:rsidR="00CC09F9" w:rsidRPr="00617F9F" w:rsidRDefault="00CC09F9" w:rsidP="00CC09F9">
      <w:pPr>
        <w:autoSpaceDE w:val="0"/>
        <w:autoSpaceDN w:val="0"/>
        <w:adjustRightInd w:val="0"/>
        <w:ind w:firstLine="540"/>
        <w:jc w:val="center"/>
        <w:outlineLvl w:val="3"/>
        <w:rPr>
          <w:b/>
          <w:bCs/>
          <w:szCs w:val="28"/>
        </w:rPr>
      </w:pPr>
      <w:r w:rsidRPr="00617F9F">
        <w:rPr>
          <w:b/>
          <w:bCs/>
          <w:szCs w:val="28"/>
        </w:rPr>
        <w:t>Нормативы количества SIM-карт для подключения к сети Интернет</w:t>
      </w:r>
    </w:p>
    <w:p w14:paraId="1F059137" w14:textId="77777777" w:rsidR="00CC09F9" w:rsidRPr="00617F9F" w:rsidRDefault="00CC09F9" w:rsidP="00CC09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96"/>
        <w:gridCol w:w="1559"/>
        <w:gridCol w:w="1560"/>
        <w:gridCol w:w="3543"/>
      </w:tblGrid>
      <w:tr w:rsidR="00CC09F9" w:rsidRPr="00617F9F" w14:paraId="017A4A42" w14:textId="77777777" w:rsidTr="00CC09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A81F" w14:textId="77777777" w:rsidR="00CC09F9" w:rsidRPr="00617F9F" w:rsidRDefault="0076498E" w:rsidP="00CC09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№</w:t>
            </w:r>
            <w:r w:rsidR="00CC09F9" w:rsidRPr="00617F9F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8F7E" w14:textId="77777777" w:rsidR="00CC09F9" w:rsidRPr="00617F9F" w:rsidRDefault="00CC09F9" w:rsidP="00CC09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B3A3" w14:textId="77777777" w:rsidR="00CC09F9" w:rsidRPr="00617F9F" w:rsidRDefault="00CC09F9" w:rsidP="00CC09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Лимит на месяц 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260C" w14:textId="77777777" w:rsidR="00CC09F9" w:rsidRPr="00617F9F" w:rsidRDefault="00CC09F9" w:rsidP="00CC09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Лимит на год (руб.)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45D1" w14:textId="77777777" w:rsidR="00CC09F9" w:rsidRPr="00617F9F" w:rsidRDefault="00CC09F9" w:rsidP="00CC09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 xml:space="preserve">Кол-во </w:t>
            </w:r>
            <w:proofErr w:type="spellStart"/>
            <w:r w:rsidRPr="00617F9F">
              <w:rPr>
                <w:sz w:val="24"/>
                <w:szCs w:val="24"/>
              </w:rPr>
              <w:t>Sim</w:t>
            </w:r>
            <w:proofErr w:type="spellEnd"/>
            <w:r w:rsidRPr="00617F9F">
              <w:rPr>
                <w:sz w:val="24"/>
                <w:szCs w:val="24"/>
              </w:rPr>
              <w:t>-карт</w:t>
            </w:r>
          </w:p>
        </w:tc>
      </w:tr>
      <w:tr w:rsidR="00CC09F9" w:rsidRPr="00617F9F" w14:paraId="55728BF9" w14:textId="77777777" w:rsidTr="00CC09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6599" w14:textId="77777777" w:rsidR="00CC09F9" w:rsidRPr="00617F9F" w:rsidRDefault="00CC09F9" w:rsidP="00CC09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6B15" w14:textId="77777777" w:rsidR="00CC09F9" w:rsidRPr="00617F9F" w:rsidRDefault="00CC09F9" w:rsidP="00662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FB63" w14:textId="77777777" w:rsidR="00CC09F9" w:rsidRPr="00617F9F" w:rsidRDefault="00CC09F9" w:rsidP="00CC09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016D" w14:textId="77777777" w:rsidR="00CC09F9" w:rsidRPr="00617F9F" w:rsidRDefault="00CC09F9" w:rsidP="00CC09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8400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5AD5" w14:textId="77777777" w:rsidR="00CC09F9" w:rsidRPr="00617F9F" w:rsidRDefault="00CC09F9" w:rsidP="00CC09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не более 1 единицы</w:t>
            </w:r>
            <w:r w:rsidR="0023596D" w:rsidRPr="00617F9F">
              <w:rPr>
                <w:sz w:val="24"/>
                <w:szCs w:val="24"/>
              </w:rPr>
              <w:t xml:space="preserve"> &lt;*&gt;</w:t>
            </w:r>
          </w:p>
        </w:tc>
      </w:tr>
      <w:tr w:rsidR="00CC09F9" w:rsidRPr="00617F9F" w14:paraId="426A1780" w14:textId="77777777" w:rsidTr="00CC09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AD32" w14:textId="77777777" w:rsidR="00CC09F9" w:rsidRPr="00617F9F" w:rsidRDefault="00CC09F9" w:rsidP="00CC09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138E" w14:textId="77777777" w:rsidR="00CC09F9" w:rsidRPr="00617F9F" w:rsidRDefault="00CC09F9" w:rsidP="00662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17DC" w14:textId="77777777" w:rsidR="00CC09F9" w:rsidRPr="00617F9F" w:rsidRDefault="00CC09F9" w:rsidP="00CC09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34A0" w14:textId="77777777" w:rsidR="00CC09F9" w:rsidRPr="00617F9F" w:rsidRDefault="00CC09F9" w:rsidP="00CC09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8400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D8EF" w14:textId="77777777" w:rsidR="00CC09F9" w:rsidRPr="00617F9F" w:rsidRDefault="00CC09F9" w:rsidP="00CC09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не более 1 единицы на одного работника &lt;*&gt;</w:t>
            </w:r>
          </w:p>
        </w:tc>
      </w:tr>
      <w:tr w:rsidR="00F20A55" w:rsidRPr="00617F9F" w14:paraId="3B98B3D5" w14:textId="77777777" w:rsidTr="00CC09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58B2" w14:textId="77777777" w:rsidR="00F20A55" w:rsidRPr="00617F9F" w:rsidRDefault="00F20A55" w:rsidP="00CC09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A4A4" w14:textId="77777777" w:rsidR="00F20A55" w:rsidRPr="00617F9F" w:rsidRDefault="00F20A55" w:rsidP="00F20A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Начальники отделов, главный бухгалтер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0AB6" w14:textId="77777777" w:rsidR="00F20A55" w:rsidRPr="00617F9F" w:rsidRDefault="00F20A55" w:rsidP="00CC09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A782" w14:textId="77777777" w:rsidR="00F20A55" w:rsidRPr="00617F9F" w:rsidRDefault="00F20A55" w:rsidP="00CC09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8400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F353" w14:textId="77777777" w:rsidR="00F20A55" w:rsidRPr="00617F9F" w:rsidRDefault="00F20A55" w:rsidP="00CC09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не более 1 единицы на одного работника &lt;*&gt;</w:t>
            </w:r>
          </w:p>
        </w:tc>
      </w:tr>
      <w:tr w:rsidR="00F20A55" w:rsidRPr="00617F9F" w14:paraId="46C73947" w14:textId="77777777" w:rsidTr="00CC09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D5CE" w14:textId="77777777" w:rsidR="00F20A55" w:rsidRPr="00617F9F" w:rsidRDefault="00F20A55" w:rsidP="00CC09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4176" w14:textId="77777777" w:rsidR="00F20A55" w:rsidRPr="00617F9F" w:rsidRDefault="00F20A55" w:rsidP="00F20A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 xml:space="preserve">Главные специалисты, ведущие специалисты, обеспечивающие специалисты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2F00" w14:textId="77777777" w:rsidR="00F20A55" w:rsidRPr="00617F9F" w:rsidRDefault="00F20A55" w:rsidP="00CC09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D264" w14:textId="77777777" w:rsidR="00F20A55" w:rsidRPr="00617F9F" w:rsidRDefault="00F20A55" w:rsidP="00CC09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8400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136D" w14:textId="77777777" w:rsidR="00F20A55" w:rsidRPr="00617F9F" w:rsidRDefault="00F20A55" w:rsidP="00CC09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не более 1 единицы на одного работника &lt;*&gt;</w:t>
            </w:r>
          </w:p>
        </w:tc>
      </w:tr>
    </w:tbl>
    <w:p w14:paraId="63ED3C39" w14:textId="77777777" w:rsidR="00CC09F9" w:rsidRPr="00617F9F" w:rsidRDefault="00CC09F9" w:rsidP="00CC09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1F2C31F9" w14:textId="77777777" w:rsidR="00CC09F9" w:rsidRPr="00617F9F" w:rsidRDefault="00CC09F9" w:rsidP="00CC09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17F9F">
        <w:rPr>
          <w:sz w:val="26"/>
          <w:szCs w:val="26"/>
        </w:rPr>
        <w:t>--------------------------------</w:t>
      </w:r>
    </w:p>
    <w:p w14:paraId="7D85DA12" w14:textId="77777777" w:rsidR="00CC09F9" w:rsidRPr="00617F9F" w:rsidRDefault="00CC09F9" w:rsidP="00CC09F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7F9F">
        <w:rPr>
          <w:sz w:val="24"/>
          <w:szCs w:val="24"/>
        </w:rPr>
        <w:t>&lt;*&gt; Предоставляется работникам, имеющим разъездной характер работы.</w:t>
      </w:r>
    </w:p>
    <w:p w14:paraId="130BE2B9" w14:textId="77777777" w:rsidR="00CC09F9" w:rsidRPr="00617F9F" w:rsidRDefault="00CC09F9" w:rsidP="00CC09F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7F9F">
        <w:rPr>
          <w:sz w:val="24"/>
          <w:szCs w:val="24"/>
        </w:rPr>
        <w:t xml:space="preserve">Количество планируемых к приобретению SIM-карт для </w:t>
      </w:r>
      <w:r w:rsidR="0076498E" w:rsidRPr="00617F9F">
        <w:rPr>
          <w:sz w:val="24"/>
          <w:szCs w:val="24"/>
        </w:rPr>
        <w:t xml:space="preserve">подключения к сети Интернет </w:t>
      </w:r>
      <w:r w:rsidRPr="00617F9F">
        <w:rPr>
          <w:sz w:val="24"/>
          <w:szCs w:val="24"/>
        </w:rPr>
        <w:t>определяется исходя из их фактических потребностей.</w:t>
      </w:r>
    </w:p>
    <w:p w14:paraId="4A058230" w14:textId="77777777" w:rsidR="00CC09F9" w:rsidRPr="00617F9F" w:rsidRDefault="00CC09F9" w:rsidP="00CC09F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7F9F">
        <w:rPr>
          <w:sz w:val="24"/>
          <w:szCs w:val="24"/>
        </w:rPr>
        <w:t>Количество планируемых к приобретению SIM-карт для подключения к сети Интернет может быть изменено на основании обоснованной заявки (служебной записки), подписанной директором учреждения и согласованной Комитетом.</w:t>
      </w:r>
    </w:p>
    <w:p w14:paraId="50604101" w14:textId="77777777" w:rsidR="00770FC2" w:rsidRPr="00617F9F" w:rsidRDefault="00770FC2" w:rsidP="002F57DD">
      <w:pPr>
        <w:rPr>
          <w:rFonts w:ascii="Verdana" w:eastAsia="Times New Roman" w:hAnsi="Verdana"/>
          <w:sz w:val="24"/>
          <w:szCs w:val="24"/>
          <w:lang w:eastAsia="ru-RU"/>
        </w:rPr>
      </w:pPr>
    </w:p>
    <w:p w14:paraId="17AAADD7" w14:textId="77777777" w:rsidR="00AB3AA0" w:rsidRPr="00617F9F" w:rsidRDefault="00AB3AA0" w:rsidP="002F57DD">
      <w:pPr>
        <w:rPr>
          <w:rFonts w:ascii="Verdana" w:eastAsia="Times New Roman" w:hAnsi="Verdana"/>
          <w:sz w:val="24"/>
          <w:szCs w:val="24"/>
          <w:lang w:eastAsia="ru-RU"/>
        </w:rPr>
      </w:pPr>
    </w:p>
    <w:p w14:paraId="09DBC8DB" w14:textId="77777777" w:rsidR="00CC09F9" w:rsidRPr="00617F9F" w:rsidRDefault="00CC09F9" w:rsidP="00CC09F9">
      <w:pPr>
        <w:autoSpaceDE w:val="0"/>
        <w:autoSpaceDN w:val="0"/>
        <w:adjustRightInd w:val="0"/>
        <w:ind w:firstLine="540"/>
        <w:jc w:val="center"/>
        <w:outlineLvl w:val="3"/>
        <w:rPr>
          <w:b/>
          <w:bCs/>
          <w:szCs w:val="28"/>
        </w:rPr>
      </w:pPr>
      <w:r w:rsidRPr="00617F9F">
        <w:rPr>
          <w:b/>
          <w:bCs/>
          <w:szCs w:val="28"/>
        </w:rPr>
        <w:t xml:space="preserve">Нормативы </w:t>
      </w:r>
      <w:r w:rsidR="004E3A0A" w:rsidRPr="00617F9F">
        <w:rPr>
          <w:b/>
          <w:bCs/>
          <w:szCs w:val="28"/>
        </w:rPr>
        <w:t>количества и цен на приобретение</w:t>
      </w:r>
      <w:r w:rsidRPr="00617F9F">
        <w:rPr>
          <w:b/>
          <w:bCs/>
          <w:szCs w:val="28"/>
        </w:rPr>
        <w:t xml:space="preserve"> средств подвижной связи</w:t>
      </w:r>
    </w:p>
    <w:p w14:paraId="4FB5326E" w14:textId="77777777" w:rsidR="00CC09F9" w:rsidRPr="00617F9F" w:rsidRDefault="00CC09F9" w:rsidP="00CC09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2835"/>
        <w:gridCol w:w="3975"/>
      </w:tblGrid>
      <w:tr w:rsidR="00CC09F9" w:rsidRPr="00617F9F" w14:paraId="65535D5C" w14:textId="77777777" w:rsidTr="0066270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7AA1" w14:textId="77777777" w:rsidR="00CC09F9" w:rsidRPr="00617F9F" w:rsidRDefault="0076498E" w:rsidP="00CC09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№</w:t>
            </w:r>
            <w:r w:rsidR="00CC09F9" w:rsidRPr="00617F9F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5611" w14:textId="77777777" w:rsidR="00CC09F9" w:rsidRPr="00617F9F" w:rsidRDefault="00CC09F9" w:rsidP="00CC09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B373" w14:textId="77777777" w:rsidR="00CC09F9" w:rsidRPr="00617F9F" w:rsidRDefault="00CC09F9" w:rsidP="00CC09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Количество средств подвижной связи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248E" w14:textId="77777777" w:rsidR="00CC09F9" w:rsidRPr="00617F9F" w:rsidRDefault="00CC09F9" w:rsidP="00CC09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Цена приобретения средств подвижной связи</w:t>
            </w:r>
            <w:r w:rsidR="0074710C" w:rsidRPr="00617F9F">
              <w:rPr>
                <w:sz w:val="24"/>
                <w:szCs w:val="24"/>
              </w:rPr>
              <w:t>, руб.</w:t>
            </w:r>
          </w:p>
        </w:tc>
      </w:tr>
      <w:tr w:rsidR="0076498E" w:rsidRPr="00617F9F" w14:paraId="009FC40D" w14:textId="77777777" w:rsidTr="0066270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8357" w14:textId="77777777" w:rsidR="0076498E" w:rsidRPr="00617F9F" w:rsidRDefault="0076498E" w:rsidP="00CC09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702D" w14:textId="77777777" w:rsidR="0076498E" w:rsidRPr="00617F9F" w:rsidRDefault="0076498E" w:rsidP="00662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6ACD" w14:textId="77777777" w:rsidR="0076498E" w:rsidRPr="00617F9F" w:rsidRDefault="0076498E" w:rsidP="00CC09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не более 1 единицы</w:t>
            </w:r>
            <w:r w:rsidR="007B73D1" w:rsidRPr="00617F9F">
              <w:rPr>
                <w:sz w:val="24"/>
                <w:szCs w:val="24"/>
              </w:rPr>
              <w:t xml:space="preserve"> &lt;*&gt;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2F5C" w14:textId="77777777" w:rsidR="0076498E" w:rsidRPr="00617F9F" w:rsidRDefault="0074710C" w:rsidP="00CC09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не более 10 тыс.</w:t>
            </w:r>
            <w:r w:rsidR="0076498E" w:rsidRPr="00617F9F">
              <w:rPr>
                <w:sz w:val="24"/>
                <w:szCs w:val="24"/>
              </w:rPr>
              <w:t xml:space="preserve"> за 1 единицу</w:t>
            </w:r>
          </w:p>
        </w:tc>
      </w:tr>
      <w:tr w:rsidR="0076498E" w:rsidRPr="00617F9F" w14:paraId="48520A19" w14:textId="77777777" w:rsidTr="0066270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E238" w14:textId="77777777" w:rsidR="0076498E" w:rsidRPr="00617F9F" w:rsidRDefault="0076498E" w:rsidP="00CC09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3A5D" w14:textId="77777777" w:rsidR="0076498E" w:rsidRPr="00617F9F" w:rsidRDefault="0076498E" w:rsidP="006627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D3B8" w14:textId="77777777" w:rsidR="0076498E" w:rsidRPr="00617F9F" w:rsidRDefault="0076498E" w:rsidP="00CC09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не более 1 единицы на одного работника &lt;*&gt;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1867" w14:textId="77777777" w:rsidR="0076498E" w:rsidRPr="00617F9F" w:rsidRDefault="0076498E" w:rsidP="00CC09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не более 10 тыс. рублей за 1 единицу</w:t>
            </w:r>
          </w:p>
        </w:tc>
      </w:tr>
      <w:tr w:rsidR="00F20A55" w:rsidRPr="00617F9F" w14:paraId="06326E25" w14:textId="77777777" w:rsidTr="0066270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4364" w14:textId="77777777" w:rsidR="00F20A55" w:rsidRPr="00617F9F" w:rsidRDefault="00F20A55" w:rsidP="00CC09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12CB" w14:textId="77777777" w:rsidR="00F20A55" w:rsidRPr="00617F9F" w:rsidRDefault="00F20A55" w:rsidP="00F20A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Начальники отделов, главный бухгалтер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C9D0" w14:textId="77777777" w:rsidR="00F20A55" w:rsidRPr="00617F9F" w:rsidRDefault="00F20A55" w:rsidP="00CC09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не более 1 единицы на одного работника &lt;*&gt;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2920" w14:textId="77777777" w:rsidR="00F20A55" w:rsidRPr="00617F9F" w:rsidRDefault="00F20A55" w:rsidP="00CC09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не более 10 тыс. рублей за 1 единицу</w:t>
            </w:r>
          </w:p>
        </w:tc>
      </w:tr>
      <w:tr w:rsidR="00F20A55" w:rsidRPr="00617F9F" w14:paraId="24B8BE8A" w14:textId="77777777" w:rsidTr="0066270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39C9" w14:textId="77777777" w:rsidR="00F20A55" w:rsidRPr="00617F9F" w:rsidRDefault="00F20A55" w:rsidP="00CC09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C4A3" w14:textId="77777777" w:rsidR="00F20A55" w:rsidRPr="00617F9F" w:rsidRDefault="00F20A55" w:rsidP="00F20A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 xml:space="preserve">Главные специалисты, ведущие специалисты, обеспечивающие специалисты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7B47" w14:textId="77777777" w:rsidR="00F20A55" w:rsidRPr="00617F9F" w:rsidRDefault="00F20A55" w:rsidP="00CC09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не более 1 единицы на одного работника &lt;*&gt;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395E" w14:textId="77777777" w:rsidR="00F20A55" w:rsidRPr="00617F9F" w:rsidRDefault="00F20A55" w:rsidP="00CC09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не более 5 тыс. рублей за 1 единицу</w:t>
            </w:r>
          </w:p>
        </w:tc>
      </w:tr>
    </w:tbl>
    <w:p w14:paraId="5E72837B" w14:textId="77777777" w:rsidR="00CC09F9" w:rsidRPr="00617F9F" w:rsidRDefault="00CC09F9" w:rsidP="00CC09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6A2AED3B" w14:textId="77777777" w:rsidR="00CC09F9" w:rsidRPr="00617F9F" w:rsidRDefault="00CC09F9" w:rsidP="00764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7F9F">
        <w:rPr>
          <w:sz w:val="24"/>
          <w:szCs w:val="24"/>
        </w:rPr>
        <w:t>--------------------------------</w:t>
      </w:r>
    </w:p>
    <w:p w14:paraId="0BDBF1B0" w14:textId="77777777" w:rsidR="00CC09F9" w:rsidRPr="00617F9F" w:rsidRDefault="00CC09F9" w:rsidP="00764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7F9F">
        <w:rPr>
          <w:sz w:val="24"/>
          <w:szCs w:val="24"/>
        </w:rPr>
        <w:t>&lt;*&gt; Предоставляется работникам, имеющим разъездной характер работы.</w:t>
      </w:r>
    </w:p>
    <w:p w14:paraId="0FD3AD14" w14:textId="77777777" w:rsidR="00CC09F9" w:rsidRPr="00617F9F" w:rsidRDefault="0076498E" w:rsidP="00764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7F9F">
        <w:rPr>
          <w:sz w:val="24"/>
          <w:szCs w:val="24"/>
        </w:rPr>
        <w:t>Н</w:t>
      </w:r>
      <w:r w:rsidR="00CC09F9" w:rsidRPr="00617F9F">
        <w:rPr>
          <w:sz w:val="24"/>
          <w:szCs w:val="24"/>
        </w:rPr>
        <w:t>аименование и количество планируемых к приобретению средств подвижной связи определяется исходя из их фактического</w:t>
      </w:r>
      <w:r w:rsidRPr="00617F9F">
        <w:rPr>
          <w:sz w:val="24"/>
          <w:szCs w:val="24"/>
        </w:rPr>
        <w:t xml:space="preserve"> наличия, учтенного на балансе учреждения.</w:t>
      </w:r>
    </w:p>
    <w:p w14:paraId="46A39E53" w14:textId="77777777" w:rsidR="00CC09F9" w:rsidRPr="00617F9F" w:rsidRDefault="0076498E" w:rsidP="00764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7F9F">
        <w:rPr>
          <w:sz w:val="24"/>
          <w:szCs w:val="24"/>
        </w:rPr>
        <w:t>Н</w:t>
      </w:r>
      <w:r w:rsidR="00CC09F9" w:rsidRPr="00617F9F">
        <w:rPr>
          <w:sz w:val="24"/>
          <w:szCs w:val="24"/>
        </w:rPr>
        <w:t xml:space="preserve">аименование и количество планируемых к приобретению средств подвижной связи могут быть изменены на основании обоснованной заявки (служебной записки), подписанной </w:t>
      </w:r>
      <w:r w:rsidRPr="00617F9F">
        <w:rPr>
          <w:sz w:val="24"/>
          <w:szCs w:val="24"/>
        </w:rPr>
        <w:t xml:space="preserve">директором учреждения </w:t>
      </w:r>
      <w:r w:rsidR="00CC09F9" w:rsidRPr="00617F9F">
        <w:rPr>
          <w:sz w:val="24"/>
          <w:szCs w:val="24"/>
        </w:rPr>
        <w:t>и согласованной Комитетом. При этом закупка неуказанных предметов осуществляется в пределах доведенных лимитов бюджетных обязательс</w:t>
      </w:r>
      <w:r w:rsidRPr="00617F9F">
        <w:rPr>
          <w:sz w:val="24"/>
          <w:szCs w:val="24"/>
        </w:rPr>
        <w:t>тв на обеспечение деятельности у</w:t>
      </w:r>
      <w:r w:rsidR="00F20A55" w:rsidRPr="00617F9F">
        <w:rPr>
          <w:sz w:val="24"/>
          <w:szCs w:val="24"/>
        </w:rPr>
        <w:t>чреждения.</w:t>
      </w:r>
    </w:p>
    <w:p w14:paraId="0DFDA9A0" w14:textId="77777777" w:rsidR="00CC09F9" w:rsidRPr="00617F9F" w:rsidRDefault="0076498E" w:rsidP="00764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7F9F">
        <w:rPr>
          <w:sz w:val="24"/>
          <w:szCs w:val="24"/>
        </w:rPr>
        <w:t>В</w:t>
      </w:r>
      <w:r w:rsidR="00CC09F9" w:rsidRPr="00617F9F">
        <w:rPr>
          <w:sz w:val="24"/>
          <w:szCs w:val="24"/>
        </w:rPr>
        <w:t xml:space="preserve"> отношении товаров, относящихся к основным средствам, устанавливается срок их полезного использования - 5 лет.</w:t>
      </w:r>
    </w:p>
    <w:p w14:paraId="57611FF0" w14:textId="77777777" w:rsidR="00CC09F9" w:rsidRPr="00617F9F" w:rsidRDefault="00CC09F9" w:rsidP="00AB3AA0">
      <w:pPr>
        <w:rPr>
          <w:rFonts w:eastAsia="Times New Roman"/>
          <w:sz w:val="24"/>
          <w:szCs w:val="24"/>
          <w:lang w:eastAsia="ru-RU"/>
        </w:rPr>
      </w:pPr>
    </w:p>
    <w:p w14:paraId="44131899" w14:textId="77777777" w:rsidR="00CC09F9" w:rsidRPr="00617F9F" w:rsidRDefault="00CC09F9" w:rsidP="002F57DD">
      <w:pPr>
        <w:jc w:val="center"/>
        <w:rPr>
          <w:rFonts w:eastAsia="Times New Roman"/>
          <w:sz w:val="24"/>
          <w:szCs w:val="24"/>
          <w:lang w:eastAsia="ru-RU"/>
        </w:rPr>
      </w:pPr>
    </w:p>
    <w:p w14:paraId="2BA37A54" w14:textId="77777777" w:rsidR="00AB3AA0" w:rsidRPr="00617F9F" w:rsidRDefault="004E3A0A" w:rsidP="00AB3AA0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Cs w:val="28"/>
        </w:rPr>
      </w:pPr>
      <w:r w:rsidRPr="00617F9F">
        <w:rPr>
          <w:b/>
          <w:bCs/>
          <w:szCs w:val="28"/>
        </w:rPr>
        <w:t>Нормативы количества и цен</w:t>
      </w:r>
      <w:r w:rsidR="00AB3AA0" w:rsidRPr="00617F9F">
        <w:rPr>
          <w:b/>
          <w:bCs/>
          <w:szCs w:val="28"/>
        </w:rPr>
        <w:t xml:space="preserve"> на приобретение принтеров, многофункциональных устройств, копировальных аппаратов и иной оргтехники</w:t>
      </w:r>
    </w:p>
    <w:p w14:paraId="3998ACB3" w14:textId="77777777" w:rsidR="008912AD" w:rsidRPr="00617F9F" w:rsidRDefault="008912AD" w:rsidP="008912AD">
      <w:pPr>
        <w:rPr>
          <w:rFonts w:ascii="Verdana" w:eastAsia="Times New Roman" w:hAnsi="Verdana"/>
          <w:sz w:val="21"/>
          <w:szCs w:val="21"/>
          <w:lang w:eastAsia="ru-RU"/>
        </w:rPr>
      </w:pPr>
    </w:p>
    <w:tbl>
      <w:tblPr>
        <w:tblW w:w="10348" w:type="dxa"/>
        <w:tblInd w:w="-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550"/>
        <w:gridCol w:w="2437"/>
        <w:gridCol w:w="1958"/>
        <w:gridCol w:w="1560"/>
        <w:gridCol w:w="1275"/>
      </w:tblGrid>
      <w:tr w:rsidR="008912AD" w:rsidRPr="00617F9F" w14:paraId="3B3FFD18" w14:textId="77777777" w:rsidTr="00BA3ED4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26341B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A9CAEC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DA94C8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8A765A" w14:textId="77777777" w:rsidR="008912AD" w:rsidRPr="00617F9F" w:rsidRDefault="0074710C" w:rsidP="0074710C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Наименование д</w:t>
            </w:r>
            <w:r w:rsidR="008912AD"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олжности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EB2F4A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Срок эксплуатации, лет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82067E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Цена, руб.</w:t>
            </w:r>
          </w:p>
        </w:tc>
      </w:tr>
      <w:tr w:rsidR="008912AD" w:rsidRPr="00617F9F" w14:paraId="62573885" w14:textId="77777777" w:rsidTr="00BA3ED4">
        <w:trPr>
          <w:trHeight w:val="1710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DD5C29" w14:textId="77777777" w:rsidR="008912AD" w:rsidRPr="00617F9F" w:rsidRDefault="006B1133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8912AD" w:rsidRPr="00617F9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254D96" w14:textId="77777777" w:rsidR="00967D5E" w:rsidRPr="00617F9F" w:rsidRDefault="00967D5E" w:rsidP="008912AD">
            <w:pPr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Принтер лазерный/ светодиодный (монохромная/ цветная печать, формат A4)</w:t>
            </w:r>
          </w:p>
          <w:p w14:paraId="1D1E5247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473F04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комплект на одного работника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495265" w14:textId="6C008E59" w:rsidR="008912AD" w:rsidRPr="00617F9F" w:rsidRDefault="008912AD" w:rsidP="00DD7051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директор учреждения, заместитель директора</w:t>
            </w:r>
            <w:r w:rsidR="006B1133" w:rsidRPr="00617F9F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6B1133"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главный бухгалтер </w:t>
            </w: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EAD3A5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C62A73" w14:textId="77777777" w:rsidR="008912AD" w:rsidRPr="00617F9F" w:rsidRDefault="001132E5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25</w:t>
            </w:r>
            <w:r w:rsidR="008912AD" w:rsidRPr="00617F9F">
              <w:rPr>
                <w:rFonts w:eastAsia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912AD" w:rsidRPr="00617F9F" w14:paraId="4DBACC47" w14:textId="77777777" w:rsidTr="00BA3ED4">
        <w:trPr>
          <w:trHeight w:val="828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202FBE" w14:textId="77777777" w:rsidR="008912AD" w:rsidRPr="00617F9F" w:rsidRDefault="008912AD" w:rsidP="008912AD">
            <w:pPr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D4554E" w14:textId="77777777" w:rsidR="008912AD" w:rsidRPr="00617F9F" w:rsidRDefault="008912AD" w:rsidP="008912AD">
            <w:pPr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D95D8A" w14:textId="77777777" w:rsidR="008912AD" w:rsidRPr="00617F9F" w:rsidRDefault="00064781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не более 1 комплекта на 2</w:t>
            </w:r>
            <w:r w:rsidR="008912AD"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 работников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E6468E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иные должности работников учреждения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2DA41B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FD7694" w14:textId="77777777" w:rsidR="008912AD" w:rsidRPr="00617F9F" w:rsidRDefault="001132E5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11</w:t>
            </w:r>
            <w:r w:rsidR="008912AD" w:rsidRPr="00617F9F">
              <w:rPr>
                <w:rFonts w:eastAsia="Times New Roman"/>
                <w:sz w:val="24"/>
                <w:szCs w:val="24"/>
                <w:lang w:eastAsia="ru-RU"/>
              </w:rPr>
              <w:t>000</w:t>
            </w:r>
          </w:p>
        </w:tc>
      </w:tr>
      <w:tr w:rsidR="00064781" w:rsidRPr="00617F9F" w14:paraId="6CED881C" w14:textId="77777777" w:rsidTr="00BA3ED4">
        <w:trPr>
          <w:trHeight w:val="82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3BA8B2" w14:textId="77777777" w:rsidR="00064781" w:rsidRPr="00617F9F" w:rsidRDefault="006B1133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064781" w:rsidRPr="00617F9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C37388" w14:textId="77777777" w:rsidR="00064781" w:rsidRPr="00617F9F" w:rsidRDefault="00064781" w:rsidP="00064781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sz w:val="24"/>
                <w:szCs w:val="24"/>
              </w:rPr>
              <w:t>Многофункциональное устройство (тип 1) &lt;*&gt;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0633EB19" w14:textId="77777777" w:rsidR="00064781" w:rsidRPr="00617F9F" w:rsidRDefault="00064781" w:rsidP="00CD0DC8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1 комплект на 2 работников 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10CEC486" w14:textId="77777777" w:rsidR="00064781" w:rsidRPr="00617F9F" w:rsidRDefault="00064781" w:rsidP="001132E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все </w:t>
            </w:r>
            <w:r w:rsidR="001132E5" w:rsidRPr="00617F9F">
              <w:rPr>
                <w:rFonts w:eastAsia="Times New Roman"/>
                <w:sz w:val="24"/>
                <w:szCs w:val="24"/>
                <w:lang w:eastAsia="ru-RU"/>
              </w:rPr>
              <w:t>должности</w:t>
            </w:r>
            <w:r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 работников учреждения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6756031F" w14:textId="77777777" w:rsidR="00064781" w:rsidRPr="00617F9F" w:rsidRDefault="00064781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69C2B02C" w14:textId="77777777" w:rsidR="00064781" w:rsidRPr="00617F9F" w:rsidRDefault="00064781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064781" w:rsidRPr="00617F9F" w14:paraId="626A96B2" w14:textId="77777777" w:rsidTr="00BA3ED4">
        <w:trPr>
          <w:trHeight w:val="26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8B8B3C" w14:textId="77777777" w:rsidR="00064781" w:rsidRPr="00617F9F" w:rsidRDefault="006B1133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064781" w:rsidRPr="00617F9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6980BF" w14:textId="77777777" w:rsidR="00064781" w:rsidRPr="00617F9F" w:rsidRDefault="00064781" w:rsidP="00064781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Многофункциональное устройство (тип 2) &lt;*&gt;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057CF449" w14:textId="77777777" w:rsidR="00064781" w:rsidRPr="00617F9F" w:rsidRDefault="00064781" w:rsidP="00064781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не более 2 комплектов на учреждение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25B44048" w14:textId="77777777" w:rsidR="00064781" w:rsidRPr="00617F9F" w:rsidRDefault="00CD0DC8" w:rsidP="00064781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sz w:val="24"/>
                <w:szCs w:val="24"/>
              </w:rPr>
              <w:t>в</w:t>
            </w:r>
            <w:r w:rsidR="00064781" w:rsidRPr="00617F9F">
              <w:rPr>
                <w:sz w:val="24"/>
                <w:szCs w:val="24"/>
              </w:rPr>
              <w:t xml:space="preserve">се должности, кроме должности руководителя, заместителя руководителя учреждения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0F12C0A2" w14:textId="77777777" w:rsidR="00064781" w:rsidRPr="00617F9F" w:rsidRDefault="00064781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5D74BC59" w14:textId="77777777" w:rsidR="00064781" w:rsidRPr="00617F9F" w:rsidRDefault="00064781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110000</w:t>
            </w:r>
          </w:p>
        </w:tc>
      </w:tr>
      <w:tr w:rsidR="00215362" w:rsidRPr="00617F9F" w14:paraId="24F179B0" w14:textId="77777777" w:rsidTr="00BA3ED4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407E0" w14:textId="77777777" w:rsidR="00215362" w:rsidRPr="00617F9F" w:rsidRDefault="006B1133" w:rsidP="008912A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</w:t>
            </w:r>
            <w:r w:rsidR="006E6231" w:rsidRPr="00617F9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EF4B7" w14:textId="77777777" w:rsidR="00215362" w:rsidRPr="00617F9F" w:rsidRDefault="001132E5" w:rsidP="001132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sz w:val="24"/>
                <w:szCs w:val="24"/>
              </w:rPr>
              <w:t>Многофункциональное устройство (тип 3) &lt;*&gt;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EF03D" w14:textId="77777777" w:rsidR="00215362" w:rsidRPr="00617F9F" w:rsidRDefault="001132E5" w:rsidP="001132E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не более 2 комплектов на учреждение 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3333F" w14:textId="77777777" w:rsidR="00215362" w:rsidRPr="00617F9F" w:rsidRDefault="00215362" w:rsidP="00862E0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все должности работников</w:t>
            </w:r>
            <w:r w:rsidR="001132E5"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1BEB1" w14:textId="77777777" w:rsidR="00215362" w:rsidRPr="00617F9F" w:rsidRDefault="00215362" w:rsidP="00862E0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D7F18" w14:textId="77777777" w:rsidR="00215362" w:rsidRPr="00617F9F" w:rsidRDefault="001132E5" w:rsidP="00862E0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45</w:t>
            </w:r>
            <w:r w:rsidR="00215362" w:rsidRPr="00617F9F">
              <w:rPr>
                <w:rFonts w:eastAsia="Times New Roman"/>
                <w:sz w:val="24"/>
                <w:szCs w:val="24"/>
                <w:lang w:eastAsia="ru-RU"/>
              </w:rPr>
              <w:t>000</w:t>
            </w:r>
          </w:p>
        </w:tc>
      </w:tr>
      <w:tr w:rsidR="001132E5" w:rsidRPr="00617F9F" w14:paraId="78E7B5A1" w14:textId="77777777" w:rsidTr="00BA3ED4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610BB" w14:textId="77777777" w:rsidR="001132E5" w:rsidRPr="00617F9F" w:rsidRDefault="006B1133" w:rsidP="008912A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6E6231" w:rsidRPr="00617F9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CADD3" w14:textId="77777777" w:rsidR="001132E5" w:rsidRPr="00617F9F" w:rsidRDefault="001132E5" w:rsidP="001132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Многофункциональное устройство (тип 4) &lt;*&gt;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553F6" w14:textId="77777777" w:rsidR="001132E5" w:rsidRPr="00617F9F" w:rsidRDefault="001132E5" w:rsidP="001132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2FC2E" w14:textId="77777777" w:rsidR="001132E5" w:rsidRPr="00617F9F" w:rsidRDefault="00CD0DC8" w:rsidP="001132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все должности работников учреждения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13545" w14:textId="77777777" w:rsidR="001132E5" w:rsidRPr="00617F9F" w:rsidRDefault="001132E5" w:rsidP="00862E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5799F" w14:textId="77777777" w:rsidR="001132E5" w:rsidRPr="00617F9F" w:rsidRDefault="001132E5" w:rsidP="00862E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220000</w:t>
            </w:r>
          </w:p>
        </w:tc>
      </w:tr>
      <w:tr w:rsidR="006B1133" w:rsidRPr="00617F9F" w14:paraId="374C73E0" w14:textId="77777777" w:rsidTr="00BA3ED4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FDEC4" w14:textId="77777777" w:rsidR="006B1133" w:rsidRPr="00617F9F" w:rsidRDefault="006B1133" w:rsidP="008912A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1FA05" w14:textId="77777777" w:rsidR="006B1133" w:rsidRPr="00617F9F" w:rsidRDefault="006B1133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Моноблок 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14C30" w14:textId="77777777" w:rsidR="006B1133" w:rsidRPr="00617F9F" w:rsidRDefault="006B1133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комплект на одного работника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49406" w14:textId="77777777" w:rsidR="006B1133" w:rsidRPr="00617F9F" w:rsidRDefault="006B1133" w:rsidP="00CD0DC8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все должности работников учрежден</w:t>
            </w:r>
            <w:r w:rsidR="00CD0DC8" w:rsidRPr="00617F9F">
              <w:rPr>
                <w:rFonts w:eastAsia="Times New Roman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F61B4" w14:textId="77777777" w:rsidR="006B1133" w:rsidRPr="00617F9F" w:rsidRDefault="006B1133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400B9" w14:textId="77777777" w:rsidR="006B1133" w:rsidRPr="00617F9F" w:rsidRDefault="00B049B4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6B1133" w:rsidRPr="00617F9F">
              <w:rPr>
                <w:rFonts w:eastAsia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6B1133" w:rsidRPr="00617F9F" w14:paraId="4FC22DA8" w14:textId="77777777" w:rsidTr="00BA3ED4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63AD6" w14:textId="77777777" w:rsidR="006B1133" w:rsidRPr="00617F9F" w:rsidRDefault="006B1133" w:rsidP="008912A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0BE1C9" w14:textId="77777777" w:rsidR="006B1133" w:rsidRPr="00617F9F" w:rsidRDefault="006B1133" w:rsidP="001132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Системный блок (тип 1)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E19EC8" w14:textId="77777777" w:rsidR="006B1133" w:rsidRPr="00617F9F" w:rsidRDefault="006B1133" w:rsidP="001132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не более 1 единицы в расчете на 1 работника при отсутствии моноблока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95326E" w14:textId="77777777" w:rsidR="006B1133" w:rsidRPr="00617F9F" w:rsidRDefault="006B1133" w:rsidP="001132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все должности работников учреждения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BC5C49" w14:textId="77777777" w:rsidR="006B1133" w:rsidRPr="00617F9F" w:rsidRDefault="006B1133" w:rsidP="00862E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2D2A72" w14:textId="77777777" w:rsidR="006B1133" w:rsidRPr="00617F9F" w:rsidRDefault="006B1133" w:rsidP="00862E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6B1133" w:rsidRPr="00617F9F" w14:paraId="48A0F16F" w14:textId="77777777" w:rsidTr="00BA3ED4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E627E" w14:textId="77777777" w:rsidR="006B1133" w:rsidRPr="00617F9F" w:rsidRDefault="006B1133" w:rsidP="008912A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F55B29" w14:textId="77777777" w:rsidR="006B1133" w:rsidRPr="00617F9F" w:rsidRDefault="006B1133" w:rsidP="001132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Системный блок (тип 2)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B6F024" w14:textId="77777777" w:rsidR="006B1133" w:rsidRPr="00617F9F" w:rsidRDefault="006B1133" w:rsidP="001132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не более 1 единицы в расчете на 1 работника при отсутствии моноблока, системного блока (тип 1)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274A0E" w14:textId="77777777" w:rsidR="006B1133" w:rsidRPr="00617F9F" w:rsidRDefault="006B1133" w:rsidP="001132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все должности работников учреждения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50BEAC" w14:textId="77777777" w:rsidR="006B1133" w:rsidRPr="00617F9F" w:rsidRDefault="006B1133" w:rsidP="00862E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AFA02F" w14:textId="77777777" w:rsidR="006B1133" w:rsidRPr="00617F9F" w:rsidRDefault="006B1133" w:rsidP="00862E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72000</w:t>
            </w:r>
          </w:p>
        </w:tc>
      </w:tr>
      <w:tr w:rsidR="006B1133" w:rsidRPr="00617F9F" w14:paraId="32C3EA56" w14:textId="77777777" w:rsidTr="00BA3ED4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AF84D" w14:textId="77777777" w:rsidR="006B1133" w:rsidRPr="00617F9F" w:rsidRDefault="000B7404" w:rsidP="008912A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F49F06" w14:textId="77777777" w:rsidR="006B1133" w:rsidRPr="00617F9F" w:rsidRDefault="006B1133" w:rsidP="006B1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Монитор (тип 1)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85AF74" w14:textId="77777777" w:rsidR="006B1133" w:rsidRPr="00617F9F" w:rsidRDefault="006B1133" w:rsidP="006B1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не более 1 единицы в расчете на 1 работника при отсутствии моноблока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A8BBCB" w14:textId="77777777" w:rsidR="006B1133" w:rsidRPr="00617F9F" w:rsidRDefault="006B1133" w:rsidP="006B1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 xml:space="preserve">все должности работников учреждения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3965F7" w14:textId="77777777" w:rsidR="006B1133" w:rsidRPr="00617F9F" w:rsidRDefault="006B1133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097B17" w14:textId="77777777" w:rsidR="006B1133" w:rsidRPr="00617F9F" w:rsidRDefault="006B1133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0B7404" w:rsidRPr="00617F9F" w14:paraId="7D4E0E96" w14:textId="77777777" w:rsidTr="00BA3ED4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1BBF0" w14:textId="77777777" w:rsidR="000B7404" w:rsidRPr="00617F9F" w:rsidRDefault="000B7404" w:rsidP="0074710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939FBB" w14:textId="77777777" w:rsidR="000B7404" w:rsidRPr="00617F9F" w:rsidRDefault="000B7404" w:rsidP="006B1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Монитор (тип 3)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63B5F4" w14:textId="77777777" w:rsidR="000B7404" w:rsidRPr="00617F9F" w:rsidRDefault="000B7404" w:rsidP="006B1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не более 1 единицы в расчете на 1 работника при отсутствии моноблока</w:t>
            </w:r>
            <w:r w:rsidR="00DC3888" w:rsidRPr="00617F9F">
              <w:rPr>
                <w:sz w:val="24"/>
                <w:szCs w:val="24"/>
              </w:rPr>
              <w:t>, монитора (тип 1)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48367E" w14:textId="77777777" w:rsidR="000B7404" w:rsidRPr="00617F9F" w:rsidRDefault="000B7404" w:rsidP="006B1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 xml:space="preserve">все должности работников учреждения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5F6C7F" w14:textId="77777777" w:rsidR="000B7404" w:rsidRPr="00617F9F" w:rsidRDefault="000B7404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D20D1F" w14:textId="77777777" w:rsidR="000B7404" w:rsidRPr="00617F9F" w:rsidRDefault="000B7404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0B7404" w:rsidRPr="00617F9F" w14:paraId="0BBE9625" w14:textId="77777777" w:rsidTr="00BA3ED4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296C4" w14:textId="77777777" w:rsidR="000B7404" w:rsidRPr="00617F9F" w:rsidRDefault="000B7404" w:rsidP="0074710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AEA3DD" w14:textId="77777777" w:rsidR="000B7404" w:rsidRPr="00617F9F" w:rsidRDefault="000B7404" w:rsidP="006B1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Ноутбук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D113C7" w14:textId="5B6F298C" w:rsidR="000B7404" w:rsidRPr="00617F9F" w:rsidRDefault="000B7404" w:rsidP="002C63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не более 1 единицы в расчете на 1 работника в случае разъездного</w:t>
            </w:r>
            <w:r w:rsidR="00403A78" w:rsidRPr="00617F9F">
              <w:rPr>
                <w:sz w:val="24"/>
                <w:szCs w:val="24"/>
              </w:rPr>
              <w:t xml:space="preserve"> или уделенного характера</w:t>
            </w:r>
            <w:r w:rsidRPr="00617F9F">
              <w:rPr>
                <w:sz w:val="24"/>
                <w:szCs w:val="24"/>
              </w:rPr>
              <w:t xml:space="preserve"> работы или при отсутствии иных устройств (моноблока, системного блока)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F07F81" w14:textId="77777777" w:rsidR="000B7404" w:rsidRPr="00617F9F" w:rsidRDefault="000B7404" w:rsidP="006B1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все должности работников учреждения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5832E8" w14:textId="77777777" w:rsidR="000B7404" w:rsidRPr="00617F9F" w:rsidRDefault="000B7404" w:rsidP="00862E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A5CD36" w14:textId="77777777" w:rsidR="000B7404" w:rsidRPr="00617F9F" w:rsidRDefault="000B7404" w:rsidP="00862E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0B7404" w:rsidRPr="00617F9F" w14:paraId="322DAF73" w14:textId="77777777" w:rsidTr="00BA3ED4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2B0EE" w14:textId="77777777" w:rsidR="000B7404" w:rsidRPr="00617F9F" w:rsidRDefault="000B7404" w:rsidP="008912A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9A69BB" w14:textId="77777777" w:rsidR="000B7404" w:rsidRPr="00617F9F" w:rsidRDefault="000B7404" w:rsidP="0074710C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D731E1" w14:textId="77777777" w:rsidR="000B7404" w:rsidRPr="00617F9F" w:rsidRDefault="000B7404" w:rsidP="0074710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не более 1 комплекта на десять работников</w:t>
            </w:r>
          </w:p>
          <w:p w14:paraId="73A163D2" w14:textId="5299B919" w:rsidR="004714FB" w:rsidRPr="00617F9F" w:rsidRDefault="004714FB" w:rsidP="0074710C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(на 1 кабинет или отдел)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7F5C76" w14:textId="77777777" w:rsidR="000B7404" w:rsidRPr="00617F9F" w:rsidRDefault="000B7404" w:rsidP="0074710C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все должности работников учреждения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0AE75E" w14:textId="77777777" w:rsidR="000B7404" w:rsidRPr="00617F9F" w:rsidRDefault="000B7404" w:rsidP="0074710C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5AEC72" w14:textId="77777777" w:rsidR="000B7404" w:rsidRPr="00617F9F" w:rsidRDefault="000B7404" w:rsidP="0074710C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0B7404" w:rsidRPr="00617F9F" w14:paraId="04761C70" w14:textId="77777777" w:rsidTr="00BA3ED4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0A70C" w14:textId="77777777" w:rsidR="000B7404" w:rsidRPr="00617F9F" w:rsidRDefault="000B7404" w:rsidP="008912A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0529CA" w14:textId="77777777" w:rsidR="000B7404" w:rsidRPr="00617F9F" w:rsidRDefault="000B7404" w:rsidP="0074710C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Серверный системный блок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20E739" w14:textId="77777777" w:rsidR="000B7404" w:rsidRPr="00617F9F" w:rsidRDefault="000B7404" w:rsidP="0074710C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комплект на штат учреждения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53626E" w14:textId="77777777" w:rsidR="000B7404" w:rsidRPr="00617F9F" w:rsidRDefault="000B7404" w:rsidP="0074710C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все должности работников</w:t>
            </w:r>
            <w:r w:rsidR="00CD0DC8"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F3DEF2" w14:textId="77777777" w:rsidR="000B7404" w:rsidRPr="00617F9F" w:rsidRDefault="000B7404" w:rsidP="0074710C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BC9A3E" w14:textId="77777777" w:rsidR="000B7404" w:rsidRPr="00617F9F" w:rsidRDefault="000B7404" w:rsidP="0074710C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250000</w:t>
            </w:r>
          </w:p>
        </w:tc>
      </w:tr>
      <w:tr w:rsidR="000B7404" w:rsidRPr="00617F9F" w14:paraId="7BFC6CF4" w14:textId="77777777" w:rsidTr="00BA3ED4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2D94FB" w14:textId="77777777" w:rsidR="000B7404" w:rsidRPr="00617F9F" w:rsidRDefault="000B7404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B94609" w14:textId="77777777" w:rsidR="000B7404" w:rsidRPr="00617F9F" w:rsidRDefault="000B7404" w:rsidP="0074710C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Системный телефон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C0B3D8" w14:textId="77777777" w:rsidR="000B7404" w:rsidRPr="00617F9F" w:rsidRDefault="000B7404" w:rsidP="0074710C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8 комплектов на штат учреждения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C02084" w14:textId="77777777" w:rsidR="000B7404" w:rsidRPr="00617F9F" w:rsidRDefault="000B7404" w:rsidP="0074710C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все должности работников</w:t>
            </w:r>
            <w:r w:rsidR="00CD0DC8"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AC2085" w14:textId="77777777" w:rsidR="000B7404" w:rsidRPr="00617F9F" w:rsidRDefault="000B7404" w:rsidP="0074710C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6893D7" w14:textId="77777777" w:rsidR="000B7404" w:rsidRPr="00617F9F" w:rsidRDefault="000B7404" w:rsidP="0074710C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0B7404" w:rsidRPr="00617F9F" w14:paraId="3F428336" w14:textId="77777777" w:rsidTr="00BA3ED4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ECC248" w14:textId="77777777" w:rsidR="000B7404" w:rsidRPr="00617F9F" w:rsidRDefault="000B7404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E5FE87" w14:textId="77777777" w:rsidR="000B7404" w:rsidRPr="00617F9F" w:rsidRDefault="000B7404" w:rsidP="0074710C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62479F" w14:textId="1582F431" w:rsidR="000B7404" w:rsidRPr="00617F9F" w:rsidRDefault="000B7404" w:rsidP="0074710C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не более 1 комплекта на одного работника</w:t>
            </w:r>
            <w:r w:rsidR="00CA6C5C"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 (с учётом наличия системных телефонов)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62A302" w14:textId="77777777" w:rsidR="000B7404" w:rsidRPr="00617F9F" w:rsidRDefault="000B7404" w:rsidP="0074710C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все должности работников</w:t>
            </w:r>
            <w:r w:rsidR="00CD0DC8"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14747E" w14:textId="77777777" w:rsidR="000B7404" w:rsidRPr="00617F9F" w:rsidRDefault="000B7404" w:rsidP="0074710C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C5EDDA" w14:textId="77777777" w:rsidR="000B7404" w:rsidRPr="00617F9F" w:rsidRDefault="000B7404" w:rsidP="0074710C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5000</w:t>
            </w:r>
          </w:p>
        </w:tc>
      </w:tr>
    </w:tbl>
    <w:p w14:paraId="75B07F3D" w14:textId="77777777" w:rsidR="009E0332" w:rsidRPr="00617F9F" w:rsidRDefault="00AB3AA0" w:rsidP="00BA3ED4">
      <w:pPr>
        <w:autoSpaceDE w:val="0"/>
        <w:autoSpaceDN w:val="0"/>
        <w:adjustRightInd w:val="0"/>
        <w:spacing w:before="260"/>
        <w:ind w:left="-142" w:firstLine="568"/>
        <w:jc w:val="both"/>
        <w:rPr>
          <w:sz w:val="24"/>
          <w:szCs w:val="24"/>
        </w:rPr>
      </w:pPr>
      <w:r w:rsidRPr="00617F9F">
        <w:rPr>
          <w:sz w:val="26"/>
          <w:szCs w:val="26"/>
        </w:rPr>
        <w:lastRenderedPageBreak/>
        <w:t xml:space="preserve">&lt;*&gt; </w:t>
      </w:r>
      <w:r w:rsidRPr="00617F9F">
        <w:rPr>
          <w:sz w:val="24"/>
          <w:szCs w:val="24"/>
        </w:rPr>
        <w:t xml:space="preserve">Типы </w:t>
      </w:r>
      <w:r w:rsidR="009E0332" w:rsidRPr="00617F9F">
        <w:rPr>
          <w:sz w:val="24"/>
          <w:szCs w:val="24"/>
        </w:rPr>
        <w:t xml:space="preserve">оргтехники </w:t>
      </w:r>
      <w:r w:rsidRPr="00617F9F">
        <w:rPr>
          <w:sz w:val="24"/>
          <w:szCs w:val="24"/>
        </w:rPr>
        <w:t>соответствуют тип</w:t>
      </w:r>
      <w:r w:rsidR="009E0332" w:rsidRPr="00617F9F">
        <w:rPr>
          <w:sz w:val="24"/>
          <w:szCs w:val="24"/>
        </w:rPr>
        <w:t>ам оргтехники</w:t>
      </w:r>
      <w:r w:rsidRPr="00617F9F">
        <w:rPr>
          <w:sz w:val="24"/>
          <w:szCs w:val="24"/>
        </w:rPr>
        <w:t xml:space="preserve">, указанных в </w:t>
      </w:r>
      <w:r w:rsidR="009E0332" w:rsidRPr="00617F9F">
        <w:rPr>
          <w:sz w:val="24"/>
          <w:szCs w:val="24"/>
        </w:rPr>
        <w:t>постановлении Правительства Ленинградской области от 23</w:t>
      </w:r>
      <w:r w:rsidRPr="00617F9F">
        <w:rPr>
          <w:sz w:val="24"/>
          <w:szCs w:val="24"/>
        </w:rPr>
        <w:t xml:space="preserve"> </w:t>
      </w:r>
      <w:r w:rsidR="009E0332" w:rsidRPr="00617F9F">
        <w:rPr>
          <w:sz w:val="24"/>
          <w:szCs w:val="24"/>
        </w:rPr>
        <w:t>марта 2020 года N 140 "О внесении изменений в постановление Правительства Ленинградской области от 30 декабря 2015 года N 530".</w:t>
      </w:r>
    </w:p>
    <w:p w14:paraId="0F0E3216" w14:textId="77777777" w:rsidR="00AB3AA0" w:rsidRPr="00617F9F" w:rsidRDefault="009E0332" w:rsidP="00BA3ED4">
      <w:pPr>
        <w:autoSpaceDE w:val="0"/>
        <w:autoSpaceDN w:val="0"/>
        <w:adjustRightInd w:val="0"/>
        <w:ind w:left="-142" w:firstLine="682"/>
        <w:jc w:val="both"/>
        <w:rPr>
          <w:sz w:val="24"/>
          <w:szCs w:val="24"/>
        </w:rPr>
      </w:pPr>
      <w:r w:rsidRPr="00617F9F">
        <w:rPr>
          <w:sz w:val="24"/>
          <w:szCs w:val="24"/>
        </w:rPr>
        <w:t>Н</w:t>
      </w:r>
      <w:r w:rsidR="00AB3AA0" w:rsidRPr="00617F9F">
        <w:rPr>
          <w:sz w:val="24"/>
          <w:szCs w:val="24"/>
        </w:rPr>
        <w:t>аименование и количество планируемых к приобретению персональных компьютеров, принтеров, многофункциональных устро</w:t>
      </w:r>
      <w:r w:rsidR="00741F20" w:rsidRPr="00617F9F">
        <w:rPr>
          <w:sz w:val="24"/>
          <w:szCs w:val="24"/>
        </w:rPr>
        <w:t>йств и копировальных аппаратов и иной оргтехники</w:t>
      </w:r>
      <w:r w:rsidR="00AB3AA0" w:rsidRPr="00617F9F">
        <w:rPr>
          <w:sz w:val="24"/>
          <w:szCs w:val="24"/>
        </w:rPr>
        <w:t xml:space="preserve"> определяются исходя из их фактического наличия, </w:t>
      </w:r>
      <w:r w:rsidR="00CD0DC8" w:rsidRPr="00617F9F">
        <w:rPr>
          <w:sz w:val="24"/>
          <w:szCs w:val="24"/>
        </w:rPr>
        <w:t>учтенного на балансе у</w:t>
      </w:r>
      <w:r w:rsidRPr="00617F9F">
        <w:rPr>
          <w:sz w:val="24"/>
          <w:szCs w:val="24"/>
        </w:rPr>
        <w:t>чреждения.</w:t>
      </w:r>
    </w:p>
    <w:p w14:paraId="2EA43143" w14:textId="76F0FBD2" w:rsidR="009E0332" w:rsidRPr="00617F9F" w:rsidRDefault="009E0332" w:rsidP="00BA3ED4">
      <w:pPr>
        <w:autoSpaceDE w:val="0"/>
        <w:autoSpaceDN w:val="0"/>
        <w:adjustRightInd w:val="0"/>
        <w:ind w:left="-142" w:firstLine="682"/>
        <w:jc w:val="both"/>
        <w:rPr>
          <w:sz w:val="24"/>
          <w:szCs w:val="24"/>
        </w:rPr>
      </w:pPr>
      <w:r w:rsidRPr="00617F9F">
        <w:rPr>
          <w:sz w:val="24"/>
          <w:szCs w:val="24"/>
        </w:rPr>
        <w:t>Н</w:t>
      </w:r>
      <w:r w:rsidR="00BD12F5" w:rsidRPr="00617F9F">
        <w:rPr>
          <w:sz w:val="24"/>
          <w:szCs w:val="24"/>
        </w:rPr>
        <w:t xml:space="preserve">аименование, </w:t>
      </w:r>
      <w:r w:rsidR="00AB3AA0" w:rsidRPr="00617F9F">
        <w:rPr>
          <w:sz w:val="24"/>
          <w:szCs w:val="24"/>
        </w:rPr>
        <w:t xml:space="preserve">количество </w:t>
      </w:r>
      <w:r w:rsidR="00BD12F5" w:rsidRPr="00617F9F">
        <w:rPr>
          <w:sz w:val="24"/>
          <w:szCs w:val="24"/>
        </w:rPr>
        <w:t xml:space="preserve">и стоимость </w:t>
      </w:r>
      <w:r w:rsidR="00AB3AA0" w:rsidRPr="00617F9F">
        <w:rPr>
          <w:sz w:val="24"/>
          <w:szCs w:val="24"/>
        </w:rPr>
        <w:t>планируемых к приобретению персональных компьютеров, принтеров, многофункциональных устро</w:t>
      </w:r>
      <w:r w:rsidR="00741F20" w:rsidRPr="00617F9F">
        <w:rPr>
          <w:sz w:val="24"/>
          <w:szCs w:val="24"/>
        </w:rPr>
        <w:t xml:space="preserve">йств и копировальных аппаратов и иной оргтехники </w:t>
      </w:r>
      <w:r w:rsidR="00AB3AA0" w:rsidRPr="00617F9F">
        <w:rPr>
          <w:sz w:val="24"/>
          <w:szCs w:val="24"/>
        </w:rPr>
        <w:t xml:space="preserve">могут быть изменены на основании обоснованной заявки (служебной записки), подписанной </w:t>
      </w:r>
      <w:r w:rsidRPr="00617F9F">
        <w:rPr>
          <w:sz w:val="24"/>
          <w:szCs w:val="24"/>
        </w:rPr>
        <w:t>директором у</w:t>
      </w:r>
      <w:r w:rsidR="00AB3AA0" w:rsidRPr="00617F9F">
        <w:rPr>
          <w:sz w:val="24"/>
          <w:szCs w:val="24"/>
        </w:rPr>
        <w:t xml:space="preserve">чреждения и согласованной Комитетом. При этом закупка </w:t>
      </w:r>
      <w:r w:rsidR="00CA6C5C" w:rsidRPr="00617F9F">
        <w:rPr>
          <w:sz w:val="24"/>
          <w:szCs w:val="24"/>
        </w:rPr>
        <w:t>такой техники</w:t>
      </w:r>
      <w:r w:rsidR="00AB3AA0" w:rsidRPr="00617F9F">
        <w:rPr>
          <w:sz w:val="24"/>
          <w:szCs w:val="24"/>
        </w:rPr>
        <w:t xml:space="preserve"> осуществляется в пределах доведенных лимитов бюджетных обязательств на обес</w:t>
      </w:r>
      <w:r w:rsidRPr="00617F9F">
        <w:rPr>
          <w:sz w:val="24"/>
          <w:szCs w:val="24"/>
        </w:rPr>
        <w:t xml:space="preserve">печение деятельности учреждения. </w:t>
      </w:r>
    </w:p>
    <w:p w14:paraId="6C02A4D0" w14:textId="77777777" w:rsidR="00AB3AA0" w:rsidRPr="00617F9F" w:rsidRDefault="009E0332" w:rsidP="00BA3ED4">
      <w:pPr>
        <w:autoSpaceDE w:val="0"/>
        <w:autoSpaceDN w:val="0"/>
        <w:adjustRightInd w:val="0"/>
        <w:ind w:left="-142" w:firstLine="682"/>
        <w:jc w:val="both"/>
        <w:rPr>
          <w:sz w:val="24"/>
          <w:szCs w:val="24"/>
        </w:rPr>
      </w:pPr>
      <w:r w:rsidRPr="00617F9F">
        <w:rPr>
          <w:sz w:val="24"/>
          <w:szCs w:val="24"/>
        </w:rPr>
        <w:t>В</w:t>
      </w:r>
      <w:r w:rsidR="00AB3AA0" w:rsidRPr="00617F9F">
        <w:rPr>
          <w:sz w:val="24"/>
          <w:szCs w:val="24"/>
        </w:rPr>
        <w:t xml:space="preserve"> отношении товаров, относящихся к основным средствам, устанавливается срок их полезного использования - 5 лет.</w:t>
      </w:r>
    </w:p>
    <w:p w14:paraId="3C79B8B9" w14:textId="77777777" w:rsidR="0066270F" w:rsidRPr="00617F9F" w:rsidRDefault="0066270F" w:rsidP="00BD12F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4B0601C" w14:textId="77777777" w:rsidR="00AB3AA0" w:rsidRPr="00617F9F" w:rsidRDefault="00AB3AA0" w:rsidP="009350C4">
      <w:pPr>
        <w:jc w:val="center"/>
        <w:rPr>
          <w:b/>
          <w:bCs/>
          <w:szCs w:val="28"/>
        </w:rPr>
      </w:pPr>
      <w:r w:rsidRPr="00617F9F">
        <w:rPr>
          <w:b/>
          <w:bCs/>
          <w:szCs w:val="28"/>
        </w:rPr>
        <w:t xml:space="preserve">Нормативы </w:t>
      </w:r>
      <w:r w:rsidR="004E3A0A" w:rsidRPr="00617F9F">
        <w:rPr>
          <w:b/>
          <w:bCs/>
          <w:szCs w:val="28"/>
        </w:rPr>
        <w:t xml:space="preserve">количества и цен на приобретение </w:t>
      </w:r>
      <w:r w:rsidRPr="00617F9F">
        <w:rPr>
          <w:b/>
          <w:bCs/>
          <w:szCs w:val="28"/>
        </w:rPr>
        <w:t>носителей информации</w:t>
      </w:r>
      <w:r w:rsidR="009350C4" w:rsidRPr="00617F9F">
        <w:t xml:space="preserve"> </w:t>
      </w:r>
    </w:p>
    <w:p w14:paraId="1D63CFEA" w14:textId="77777777" w:rsidR="008912AD" w:rsidRPr="00617F9F" w:rsidRDefault="008912AD" w:rsidP="008912AD">
      <w:pPr>
        <w:rPr>
          <w:rFonts w:ascii="Verdana" w:eastAsia="Times New Roman" w:hAnsi="Verdana"/>
          <w:sz w:val="21"/>
          <w:szCs w:val="21"/>
          <w:lang w:eastAsia="ru-RU"/>
        </w:rPr>
      </w:pPr>
      <w:r w:rsidRPr="00617F9F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10348" w:type="dxa"/>
        <w:tblInd w:w="-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409"/>
        <w:gridCol w:w="2552"/>
        <w:gridCol w:w="1843"/>
        <w:gridCol w:w="1701"/>
        <w:gridCol w:w="1275"/>
      </w:tblGrid>
      <w:tr w:rsidR="008912AD" w:rsidRPr="00617F9F" w14:paraId="2181287E" w14:textId="77777777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2C1143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9EF53B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Наименование носителя информации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32B39F" w14:textId="77777777" w:rsidR="008912AD" w:rsidRPr="00617F9F" w:rsidRDefault="0074710C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Наименование д</w:t>
            </w:r>
            <w:r w:rsidR="008912AD" w:rsidRPr="00617F9F">
              <w:rPr>
                <w:rFonts w:eastAsia="Times New Roman"/>
                <w:sz w:val="24"/>
                <w:szCs w:val="24"/>
                <w:lang w:eastAsia="ru-RU"/>
              </w:rPr>
              <w:t>олжност</w:t>
            </w: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21B6C6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Количество в год, шт.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6DA5DF" w14:textId="77777777" w:rsidR="008912AD" w:rsidRPr="00617F9F" w:rsidRDefault="009350C4" w:rsidP="00CD0DC8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Периодичность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810A9D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Цена</w:t>
            </w:r>
            <w:r w:rsidR="00097DF2"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 за 1 ед</w:t>
            </w:r>
            <w:r w:rsidR="0074710C" w:rsidRPr="00617F9F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8912AD" w:rsidRPr="00617F9F" w14:paraId="653A6155" w14:textId="77777777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FB1C33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75B3BC" w14:textId="77777777" w:rsidR="008912AD" w:rsidRPr="00617F9F" w:rsidRDefault="008912AD" w:rsidP="00CD0DC8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Диск DVD+R 16x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7CF9A8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все должности работников учреждения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826B03" w14:textId="77777777" w:rsidR="008912AD" w:rsidRPr="00617F9F" w:rsidRDefault="00CD0DC8" w:rsidP="00B049B4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50 </w:t>
            </w:r>
            <w:r w:rsidR="009350C4"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на </w:t>
            </w:r>
            <w:r w:rsidR="00B049B4" w:rsidRPr="00617F9F">
              <w:rPr>
                <w:rFonts w:eastAsia="Times New Roman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5028C7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396090" w14:textId="77777777" w:rsidR="008912AD" w:rsidRPr="00617F9F" w:rsidRDefault="0074710C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</w:tr>
      <w:tr w:rsidR="008912AD" w:rsidRPr="00617F9F" w14:paraId="08038BEC" w14:textId="77777777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B4DEBC" w14:textId="77777777" w:rsidR="008912AD" w:rsidRPr="00617F9F" w:rsidRDefault="00883495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8912AD" w:rsidRPr="00617F9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D19881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Внешний жесткий диск</w:t>
            </w:r>
            <w:r w:rsidR="009350C4"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 не менее 500 Гб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D46E45" w14:textId="77777777" w:rsidR="008912AD" w:rsidRPr="00617F9F" w:rsidRDefault="0074710C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директор</w:t>
            </w:r>
            <w:r w:rsidR="008912AD"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заместитель директора</w:t>
            </w:r>
            <w:r w:rsidR="008912AD" w:rsidRPr="00617F9F">
              <w:rPr>
                <w:rFonts w:eastAsia="Times New Roman"/>
                <w:sz w:val="24"/>
                <w:szCs w:val="24"/>
                <w:lang w:eastAsia="ru-RU"/>
              </w:rPr>
              <w:t>, главный бухгалтер учреждения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972C00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B049B4"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 на учреждение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7FDB28" w14:textId="77777777" w:rsidR="008912AD" w:rsidRPr="00617F9F" w:rsidRDefault="00215362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078199" w14:textId="77777777" w:rsidR="008912AD" w:rsidRPr="00617F9F" w:rsidRDefault="00215362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74710C" w:rsidRPr="00617F9F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8912AD" w:rsidRPr="00617F9F">
              <w:rPr>
                <w:rFonts w:eastAsia="Times New Roman"/>
                <w:sz w:val="24"/>
                <w:szCs w:val="24"/>
                <w:lang w:eastAsia="ru-RU"/>
              </w:rPr>
              <w:t>00</w:t>
            </w:r>
          </w:p>
        </w:tc>
      </w:tr>
      <w:tr w:rsidR="008912AD" w:rsidRPr="00617F9F" w14:paraId="42F41C69" w14:textId="77777777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1B9F33" w14:textId="77777777" w:rsidR="008912AD" w:rsidRPr="00617F9F" w:rsidRDefault="00883495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8912AD" w:rsidRPr="00617F9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B71F6D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USB-</w:t>
            </w:r>
            <w:proofErr w:type="spellStart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-накопитель для записи ключа проверки электронной подписи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3D5F68" w14:textId="6EB380DD" w:rsidR="008912AD" w:rsidRPr="00617F9F" w:rsidRDefault="008912AD" w:rsidP="0074710C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директор, </w:t>
            </w:r>
            <w:r w:rsidR="00B14B92"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заместитель директора, </w:t>
            </w:r>
            <w:r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главный бухгалтер </w:t>
            </w:r>
            <w:r w:rsidR="00E72522"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учреждения, </w:t>
            </w:r>
            <w:r w:rsidR="002F2386" w:rsidRPr="00617F9F">
              <w:rPr>
                <w:rFonts w:eastAsia="Times New Roman"/>
                <w:sz w:val="24"/>
                <w:szCs w:val="24"/>
                <w:lang w:eastAsia="ru-RU"/>
              </w:rPr>
              <w:t>члены комиссии по закупкам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81E536" w14:textId="161F2969" w:rsidR="008912AD" w:rsidRPr="00617F9F" w:rsidRDefault="00E72522" w:rsidP="00067742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B049B4"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 на учреждение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430696" w14:textId="77777777" w:rsidR="008912AD" w:rsidRPr="00617F9F" w:rsidRDefault="00215362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606449" w14:textId="77777777" w:rsidR="008912AD" w:rsidRPr="00617F9F" w:rsidRDefault="0074710C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10</w:t>
            </w:r>
            <w:r w:rsidR="008912AD" w:rsidRPr="00617F9F">
              <w:rPr>
                <w:rFonts w:eastAsia="Times New Roman"/>
                <w:sz w:val="24"/>
                <w:szCs w:val="24"/>
                <w:lang w:eastAsia="ru-RU"/>
              </w:rPr>
              <w:t>00</w:t>
            </w:r>
          </w:p>
        </w:tc>
      </w:tr>
      <w:tr w:rsidR="008912AD" w:rsidRPr="00617F9F" w14:paraId="77BD7EF3" w14:textId="77777777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F2C475" w14:textId="77777777" w:rsidR="008912AD" w:rsidRPr="00617F9F" w:rsidRDefault="00883495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8912AD" w:rsidRPr="00617F9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678DF3" w14:textId="77777777" w:rsidR="008912AD" w:rsidRPr="00617F9F" w:rsidRDefault="00215362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Мобильный</w:t>
            </w:r>
            <w:r w:rsidR="0074710C"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 носитель информации (флешка</w:t>
            </w: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r w:rsidR="009350C4"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 не менее 8 Гб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BD8E20" w14:textId="77777777" w:rsidR="008912AD" w:rsidRPr="00617F9F" w:rsidRDefault="00B049B4" w:rsidP="00B049B4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все должности работников учреждения</w:t>
            </w:r>
            <w:r w:rsidRPr="00617F9F"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023C36" w14:textId="77777777" w:rsidR="008912AD" w:rsidRPr="00617F9F" w:rsidRDefault="00B049B4" w:rsidP="00CD0DC8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не менее </w:t>
            </w:r>
            <w:r w:rsidR="00CD0DC8"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  <w:r w:rsidR="009350C4" w:rsidRPr="00617F9F">
              <w:rPr>
                <w:rFonts w:eastAsia="Times New Roman"/>
                <w:sz w:val="24"/>
                <w:szCs w:val="24"/>
                <w:lang w:eastAsia="ru-RU"/>
              </w:rPr>
              <w:t>на одного работника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CCD49C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1 раз в </w:t>
            </w:r>
            <w:r w:rsidR="00215362"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3 </w:t>
            </w: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="00215362" w:rsidRPr="00617F9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053B37" w14:textId="77777777" w:rsidR="008912AD" w:rsidRPr="00617F9F" w:rsidRDefault="0074710C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="008912AD" w:rsidRPr="00617F9F">
              <w:rPr>
                <w:rFonts w:eastAsia="Times New Roman"/>
                <w:sz w:val="24"/>
                <w:szCs w:val="24"/>
                <w:lang w:eastAsia="ru-RU"/>
              </w:rPr>
              <w:t>00</w:t>
            </w:r>
          </w:p>
        </w:tc>
      </w:tr>
    </w:tbl>
    <w:p w14:paraId="3BBC258A" w14:textId="77777777" w:rsidR="008912AD" w:rsidRPr="00617F9F" w:rsidRDefault="008912AD" w:rsidP="008912AD">
      <w:pPr>
        <w:rPr>
          <w:rFonts w:eastAsia="Times New Roman"/>
          <w:sz w:val="24"/>
          <w:szCs w:val="24"/>
          <w:lang w:eastAsia="ru-RU"/>
        </w:rPr>
      </w:pPr>
      <w:r w:rsidRPr="00617F9F">
        <w:rPr>
          <w:rFonts w:eastAsia="Times New Roman"/>
          <w:sz w:val="24"/>
          <w:szCs w:val="24"/>
          <w:lang w:eastAsia="ru-RU"/>
        </w:rPr>
        <w:t> </w:t>
      </w:r>
    </w:p>
    <w:p w14:paraId="3BF90350" w14:textId="77777777" w:rsidR="00AB3AA0" w:rsidRPr="00617F9F" w:rsidRDefault="00741F20" w:rsidP="007246E3">
      <w:pPr>
        <w:autoSpaceDE w:val="0"/>
        <w:autoSpaceDN w:val="0"/>
        <w:adjustRightInd w:val="0"/>
        <w:ind w:left="-142" w:firstLine="682"/>
        <w:jc w:val="both"/>
        <w:rPr>
          <w:sz w:val="24"/>
          <w:szCs w:val="24"/>
        </w:rPr>
      </w:pPr>
      <w:r w:rsidRPr="00617F9F">
        <w:rPr>
          <w:sz w:val="24"/>
          <w:szCs w:val="24"/>
        </w:rPr>
        <w:t>Н</w:t>
      </w:r>
      <w:r w:rsidR="00AB3AA0" w:rsidRPr="00617F9F">
        <w:rPr>
          <w:sz w:val="24"/>
          <w:szCs w:val="24"/>
        </w:rPr>
        <w:t>аименование и количество планируемых к приобретению носителей информации определяются исходя из их фактического</w:t>
      </w:r>
      <w:r w:rsidRPr="00617F9F">
        <w:rPr>
          <w:sz w:val="24"/>
          <w:szCs w:val="24"/>
        </w:rPr>
        <w:t xml:space="preserve"> наличия, учтенного на балансе учреждения.</w:t>
      </w:r>
    </w:p>
    <w:p w14:paraId="5B00E848" w14:textId="77777777" w:rsidR="00741F20" w:rsidRPr="00617F9F" w:rsidRDefault="00741F20" w:rsidP="007246E3">
      <w:pPr>
        <w:autoSpaceDE w:val="0"/>
        <w:autoSpaceDN w:val="0"/>
        <w:adjustRightInd w:val="0"/>
        <w:ind w:left="-142" w:firstLine="682"/>
        <w:jc w:val="both"/>
        <w:rPr>
          <w:sz w:val="24"/>
          <w:szCs w:val="24"/>
        </w:rPr>
      </w:pPr>
      <w:r w:rsidRPr="00617F9F">
        <w:rPr>
          <w:sz w:val="24"/>
          <w:szCs w:val="24"/>
        </w:rPr>
        <w:t>Н</w:t>
      </w:r>
      <w:r w:rsidR="00BD12F5" w:rsidRPr="00617F9F">
        <w:rPr>
          <w:sz w:val="24"/>
          <w:szCs w:val="24"/>
        </w:rPr>
        <w:t xml:space="preserve">аименование, </w:t>
      </w:r>
      <w:r w:rsidR="00AB3AA0" w:rsidRPr="00617F9F">
        <w:rPr>
          <w:sz w:val="24"/>
          <w:szCs w:val="24"/>
        </w:rPr>
        <w:t xml:space="preserve">количество </w:t>
      </w:r>
      <w:r w:rsidR="00BD12F5" w:rsidRPr="00617F9F">
        <w:rPr>
          <w:sz w:val="24"/>
          <w:szCs w:val="24"/>
        </w:rPr>
        <w:t xml:space="preserve">и стоимость </w:t>
      </w:r>
      <w:r w:rsidRPr="00617F9F">
        <w:rPr>
          <w:sz w:val="24"/>
          <w:szCs w:val="24"/>
        </w:rPr>
        <w:t>планируемых к приобретению носителей информации может быть изменено</w:t>
      </w:r>
      <w:r w:rsidR="00AB3AA0" w:rsidRPr="00617F9F">
        <w:rPr>
          <w:sz w:val="24"/>
          <w:szCs w:val="24"/>
        </w:rPr>
        <w:t xml:space="preserve"> на основании обоснованной заявки (служебной записки), подписанной </w:t>
      </w:r>
      <w:r w:rsidRPr="00617F9F">
        <w:rPr>
          <w:sz w:val="24"/>
          <w:szCs w:val="24"/>
        </w:rPr>
        <w:t>директором у</w:t>
      </w:r>
      <w:r w:rsidR="00AB3AA0" w:rsidRPr="00617F9F">
        <w:rPr>
          <w:sz w:val="24"/>
          <w:szCs w:val="24"/>
        </w:rPr>
        <w:t xml:space="preserve">чреждения и согласованной Комитетом. При этом закупка неуказанных </w:t>
      </w:r>
      <w:r w:rsidRPr="00617F9F">
        <w:rPr>
          <w:sz w:val="24"/>
          <w:szCs w:val="24"/>
        </w:rPr>
        <w:t xml:space="preserve">носителей информации </w:t>
      </w:r>
      <w:r w:rsidR="00AB3AA0" w:rsidRPr="00617F9F">
        <w:rPr>
          <w:sz w:val="24"/>
          <w:szCs w:val="24"/>
        </w:rPr>
        <w:t>осуществляется в пределах доведенных лимитов бюджетных обязательств на обес</w:t>
      </w:r>
      <w:r w:rsidRPr="00617F9F">
        <w:rPr>
          <w:sz w:val="24"/>
          <w:szCs w:val="24"/>
        </w:rPr>
        <w:t>печение деятельности учреждения.</w:t>
      </w:r>
    </w:p>
    <w:p w14:paraId="4CDBF24A" w14:textId="77777777" w:rsidR="00AB3AA0" w:rsidRPr="00617F9F" w:rsidRDefault="00741F20" w:rsidP="007246E3">
      <w:pPr>
        <w:autoSpaceDE w:val="0"/>
        <w:autoSpaceDN w:val="0"/>
        <w:adjustRightInd w:val="0"/>
        <w:ind w:left="-142" w:firstLine="682"/>
        <w:jc w:val="both"/>
        <w:rPr>
          <w:sz w:val="24"/>
          <w:szCs w:val="24"/>
        </w:rPr>
      </w:pPr>
      <w:r w:rsidRPr="00617F9F">
        <w:rPr>
          <w:sz w:val="24"/>
          <w:szCs w:val="24"/>
        </w:rPr>
        <w:t>В</w:t>
      </w:r>
      <w:r w:rsidR="00AB3AA0" w:rsidRPr="00617F9F">
        <w:rPr>
          <w:sz w:val="24"/>
          <w:szCs w:val="24"/>
        </w:rPr>
        <w:t xml:space="preserve"> отношении товаров, относящихся к основным средствам, устанавливается срок их полезного использования - 5 лет.</w:t>
      </w:r>
    </w:p>
    <w:p w14:paraId="2CEADC72" w14:textId="77777777" w:rsidR="00BA52A7" w:rsidRPr="00617F9F" w:rsidRDefault="00BA52A7" w:rsidP="00BA52A7">
      <w:pPr>
        <w:jc w:val="both"/>
        <w:rPr>
          <w:rFonts w:eastAsia="Times New Roman"/>
          <w:sz w:val="24"/>
          <w:szCs w:val="24"/>
          <w:lang w:eastAsia="ru-RU"/>
        </w:rPr>
      </w:pPr>
    </w:p>
    <w:p w14:paraId="4917D9E7" w14:textId="77777777" w:rsidR="0074710C" w:rsidRPr="00617F9F" w:rsidRDefault="0074710C" w:rsidP="00BA52A7">
      <w:pPr>
        <w:jc w:val="both"/>
        <w:rPr>
          <w:rFonts w:eastAsia="Times New Roman"/>
          <w:sz w:val="24"/>
          <w:szCs w:val="24"/>
          <w:lang w:eastAsia="ru-RU"/>
        </w:rPr>
      </w:pPr>
    </w:p>
    <w:p w14:paraId="330F609D" w14:textId="77777777" w:rsidR="004E3A0A" w:rsidRPr="00617F9F" w:rsidRDefault="009C12B0" w:rsidP="004E3A0A">
      <w:pPr>
        <w:ind w:firstLine="540"/>
        <w:jc w:val="center"/>
        <w:rPr>
          <w:rFonts w:eastAsia="Times New Roman"/>
          <w:szCs w:val="28"/>
          <w:lang w:eastAsia="ru-RU"/>
        </w:rPr>
      </w:pPr>
      <w:r w:rsidRPr="00617F9F">
        <w:rPr>
          <w:rFonts w:eastAsia="Times New Roman"/>
          <w:sz w:val="24"/>
          <w:szCs w:val="24"/>
          <w:lang w:eastAsia="ru-RU"/>
        </w:rPr>
        <w:t> </w:t>
      </w:r>
      <w:r w:rsidR="004E3A0A" w:rsidRPr="00617F9F">
        <w:rPr>
          <w:rFonts w:eastAsia="Times New Roman"/>
          <w:b/>
          <w:bCs/>
          <w:szCs w:val="28"/>
          <w:lang w:eastAsia="ru-RU"/>
        </w:rPr>
        <w:t>Нормативы цен и объемов потребления расходных материалов для различных типов принтеров, многофункциональных устр</w:t>
      </w:r>
      <w:r w:rsidR="00097DF2" w:rsidRPr="00617F9F">
        <w:rPr>
          <w:rFonts w:eastAsia="Times New Roman"/>
          <w:b/>
          <w:bCs/>
          <w:szCs w:val="28"/>
          <w:lang w:eastAsia="ru-RU"/>
        </w:rPr>
        <w:t xml:space="preserve">ойств, копировальных аппаратов </w:t>
      </w:r>
      <w:r w:rsidR="004E3A0A" w:rsidRPr="00617F9F">
        <w:rPr>
          <w:rFonts w:eastAsia="Times New Roman"/>
          <w:b/>
          <w:bCs/>
          <w:szCs w:val="28"/>
          <w:lang w:eastAsia="ru-RU"/>
        </w:rPr>
        <w:t>и иной оргтехники</w:t>
      </w:r>
    </w:p>
    <w:p w14:paraId="6FFA3DE0" w14:textId="77777777" w:rsidR="007704E7" w:rsidRPr="00617F9F" w:rsidRDefault="004E3A0A" w:rsidP="0074710C">
      <w:pPr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617F9F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685"/>
        <w:gridCol w:w="2552"/>
        <w:gridCol w:w="1842"/>
        <w:gridCol w:w="1701"/>
      </w:tblGrid>
      <w:tr w:rsidR="00097DF2" w:rsidRPr="00617F9F" w14:paraId="79AF169F" w14:textId="77777777" w:rsidTr="008834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A838" w14:textId="77777777" w:rsidR="00097DF2" w:rsidRPr="00617F9F" w:rsidRDefault="00097DF2" w:rsidP="006B1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N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5147" w14:textId="77777777" w:rsidR="00097DF2" w:rsidRPr="00617F9F" w:rsidRDefault="00097DF2" w:rsidP="006B1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Вид расходных материалов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B7AD" w14:textId="77777777" w:rsidR="00097DF2" w:rsidRPr="00617F9F" w:rsidRDefault="00097DF2" w:rsidP="006B1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Количество в год, 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7278" w14:textId="77777777" w:rsidR="00097DF2" w:rsidRPr="00617F9F" w:rsidRDefault="00097DF2" w:rsidP="006B1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1A91" w14:textId="77777777" w:rsidR="00097DF2" w:rsidRPr="00617F9F" w:rsidRDefault="00097DF2" w:rsidP="006B1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Цена за 1 единицу, руб.</w:t>
            </w:r>
          </w:p>
        </w:tc>
      </w:tr>
      <w:tr w:rsidR="00097DF2" w:rsidRPr="00617F9F" w14:paraId="4BA4A987" w14:textId="77777777" w:rsidTr="00883495">
        <w:trPr>
          <w:trHeight w:val="4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CBF8" w14:textId="77777777" w:rsidR="00097DF2" w:rsidRPr="00617F9F" w:rsidRDefault="00097DF2" w:rsidP="006B1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CCD3" w14:textId="77777777" w:rsidR="00097DF2" w:rsidRPr="00617F9F" w:rsidRDefault="00097DF2" w:rsidP="006B1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Расходные материалы для индивидуальных принтеров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8B6D" w14:textId="77777777" w:rsidR="00097DF2" w:rsidRPr="00617F9F" w:rsidRDefault="00097DF2" w:rsidP="00B1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 xml:space="preserve">не более </w:t>
            </w:r>
            <w:r w:rsidR="002C1B63" w:rsidRPr="00617F9F">
              <w:rPr>
                <w:sz w:val="24"/>
                <w:szCs w:val="24"/>
              </w:rPr>
              <w:t>10</w:t>
            </w:r>
            <w:r w:rsidR="008C10E3" w:rsidRPr="00617F9F">
              <w:rPr>
                <w:sz w:val="24"/>
                <w:szCs w:val="24"/>
              </w:rPr>
              <w:t xml:space="preserve"> одного цвета на 1 единицу оргтехники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A718" w14:textId="77777777" w:rsidR="00097DF2" w:rsidRPr="00617F9F" w:rsidRDefault="00097DF2" w:rsidP="007471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  <w:r w:rsidR="003E54B8"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 (</w:t>
            </w:r>
            <w:r w:rsidR="003E54B8" w:rsidRPr="00617F9F">
              <w:rPr>
                <w:sz w:val="24"/>
                <w:szCs w:val="24"/>
              </w:rPr>
              <w:t>исходя из фактической потребности)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1D08" w14:textId="77777777" w:rsidR="00097DF2" w:rsidRPr="00617F9F" w:rsidRDefault="00097DF2" w:rsidP="007471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5000</w:t>
            </w:r>
            <w:r w:rsidR="00E569F1" w:rsidRPr="00617F9F">
              <w:rPr>
                <w:sz w:val="24"/>
                <w:szCs w:val="24"/>
              </w:rPr>
              <w:t>/1500</w:t>
            </w:r>
          </w:p>
        </w:tc>
      </w:tr>
      <w:tr w:rsidR="00097DF2" w:rsidRPr="00617F9F" w14:paraId="37567A84" w14:textId="77777777" w:rsidTr="008834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6FEC" w14:textId="77777777" w:rsidR="00097DF2" w:rsidRPr="00617F9F" w:rsidRDefault="00097DF2" w:rsidP="006B1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55F9" w14:textId="77777777" w:rsidR="00097DF2" w:rsidRPr="00617F9F" w:rsidRDefault="00097DF2" w:rsidP="007471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 xml:space="preserve">Расходные материалы для многофункциональных устройств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15DD" w14:textId="77777777" w:rsidR="00097DF2" w:rsidRPr="00617F9F" w:rsidRDefault="00097DF2" w:rsidP="006074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 xml:space="preserve">не более </w:t>
            </w:r>
            <w:r w:rsidR="002C1B63" w:rsidRPr="00617F9F">
              <w:rPr>
                <w:sz w:val="24"/>
                <w:szCs w:val="24"/>
              </w:rPr>
              <w:t>10</w:t>
            </w:r>
            <w:r w:rsidRPr="00617F9F">
              <w:rPr>
                <w:sz w:val="24"/>
                <w:szCs w:val="24"/>
              </w:rPr>
              <w:t xml:space="preserve"> на 1 единицу оргтехники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820B" w14:textId="77777777" w:rsidR="00097DF2" w:rsidRPr="00617F9F" w:rsidRDefault="00097DF2" w:rsidP="0074710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  <w:p w14:paraId="32F9DA21" w14:textId="77777777" w:rsidR="00601653" w:rsidRPr="00617F9F" w:rsidRDefault="00601653" w:rsidP="007471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r w:rsidRPr="00617F9F">
              <w:rPr>
                <w:sz w:val="24"/>
                <w:szCs w:val="24"/>
              </w:rPr>
              <w:t>исходя из фактической потребности)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00D3" w14:textId="77777777" w:rsidR="00097DF2" w:rsidRPr="00617F9F" w:rsidRDefault="00097DF2" w:rsidP="007471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10000</w:t>
            </w:r>
            <w:r w:rsidR="00E569F1" w:rsidRPr="00617F9F">
              <w:rPr>
                <w:sz w:val="24"/>
                <w:szCs w:val="24"/>
              </w:rPr>
              <w:t>/1500</w:t>
            </w:r>
          </w:p>
        </w:tc>
      </w:tr>
    </w:tbl>
    <w:p w14:paraId="0BA6E7F5" w14:textId="77777777" w:rsidR="007704E7" w:rsidRPr="00617F9F" w:rsidRDefault="007704E7" w:rsidP="007704E7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1D1D58DB" w14:textId="77777777" w:rsidR="0074710C" w:rsidRPr="00617F9F" w:rsidRDefault="0074710C" w:rsidP="00883495">
      <w:pPr>
        <w:autoSpaceDE w:val="0"/>
        <w:autoSpaceDN w:val="0"/>
        <w:adjustRightInd w:val="0"/>
        <w:ind w:left="-142" w:firstLine="682"/>
        <w:jc w:val="both"/>
        <w:rPr>
          <w:sz w:val="24"/>
          <w:szCs w:val="24"/>
        </w:rPr>
      </w:pPr>
      <w:r w:rsidRPr="00617F9F">
        <w:rPr>
          <w:sz w:val="24"/>
          <w:szCs w:val="24"/>
        </w:rPr>
        <w:t xml:space="preserve">Наименование и количество планируемых к приобретению расходных материалов определяются исходя из </w:t>
      </w:r>
      <w:r w:rsidR="00097DF2" w:rsidRPr="00617F9F">
        <w:rPr>
          <w:sz w:val="24"/>
          <w:szCs w:val="24"/>
        </w:rPr>
        <w:t>типов принтеров, многофункциональных устройств, копировальных аппаратов и иной оргтехники, учтенных на балансе учреждения, а также фактич</w:t>
      </w:r>
      <w:r w:rsidR="001A15E4" w:rsidRPr="00617F9F">
        <w:rPr>
          <w:sz w:val="24"/>
          <w:szCs w:val="24"/>
        </w:rPr>
        <w:t>еской потребности в</w:t>
      </w:r>
      <w:r w:rsidR="00097DF2" w:rsidRPr="00617F9F">
        <w:rPr>
          <w:sz w:val="24"/>
          <w:szCs w:val="24"/>
        </w:rPr>
        <w:t xml:space="preserve"> </w:t>
      </w:r>
      <w:r w:rsidR="001A15E4" w:rsidRPr="00617F9F">
        <w:rPr>
          <w:sz w:val="24"/>
          <w:szCs w:val="24"/>
        </w:rPr>
        <w:t>расходных материалах</w:t>
      </w:r>
      <w:r w:rsidR="00097DF2" w:rsidRPr="00617F9F">
        <w:rPr>
          <w:sz w:val="24"/>
          <w:szCs w:val="24"/>
        </w:rPr>
        <w:t>.</w:t>
      </w:r>
    </w:p>
    <w:p w14:paraId="09E67B8A" w14:textId="77777777" w:rsidR="0074710C" w:rsidRPr="00617F9F" w:rsidRDefault="00097DF2" w:rsidP="00883495">
      <w:pPr>
        <w:autoSpaceDE w:val="0"/>
        <w:autoSpaceDN w:val="0"/>
        <w:adjustRightInd w:val="0"/>
        <w:ind w:left="-142" w:firstLine="682"/>
        <w:jc w:val="both"/>
        <w:rPr>
          <w:sz w:val="24"/>
          <w:szCs w:val="24"/>
        </w:rPr>
      </w:pPr>
      <w:r w:rsidRPr="00617F9F">
        <w:rPr>
          <w:sz w:val="24"/>
          <w:szCs w:val="24"/>
        </w:rPr>
        <w:t>К</w:t>
      </w:r>
      <w:r w:rsidR="0074710C" w:rsidRPr="00617F9F">
        <w:rPr>
          <w:sz w:val="24"/>
          <w:szCs w:val="24"/>
        </w:rPr>
        <w:t xml:space="preserve">оличество </w:t>
      </w:r>
      <w:r w:rsidR="00BD12F5" w:rsidRPr="00617F9F">
        <w:rPr>
          <w:sz w:val="24"/>
          <w:szCs w:val="24"/>
        </w:rPr>
        <w:t xml:space="preserve">и стоимость </w:t>
      </w:r>
      <w:r w:rsidR="0074710C" w:rsidRPr="00617F9F">
        <w:rPr>
          <w:sz w:val="24"/>
          <w:szCs w:val="24"/>
        </w:rPr>
        <w:t>планируемых к приобретению расх</w:t>
      </w:r>
      <w:r w:rsidRPr="00617F9F">
        <w:rPr>
          <w:sz w:val="24"/>
          <w:szCs w:val="24"/>
        </w:rPr>
        <w:t xml:space="preserve">одных материалов </w:t>
      </w:r>
      <w:r w:rsidR="0074710C" w:rsidRPr="00617F9F">
        <w:rPr>
          <w:sz w:val="24"/>
          <w:szCs w:val="24"/>
        </w:rPr>
        <w:t xml:space="preserve">может быть изменено на основании обоснованной заявки (служебной записки), подписанной директором учреждения и согласованной Комитетом. При этом </w:t>
      </w:r>
      <w:r w:rsidRPr="00617F9F">
        <w:rPr>
          <w:sz w:val="24"/>
          <w:szCs w:val="24"/>
        </w:rPr>
        <w:t xml:space="preserve">такая </w:t>
      </w:r>
      <w:r w:rsidR="0074710C" w:rsidRPr="00617F9F">
        <w:rPr>
          <w:sz w:val="24"/>
          <w:szCs w:val="24"/>
        </w:rPr>
        <w:t>закупка осуществляется в пределах доведенных лимитов бюджетных обязательств на обеспечение деятельности учреждения.</w:t>
      </w:r>
    </w:p>
    <w:p w14:paraId="6A1E1687" w14:textId="77777777" w:rsidR="0066270F" w:rsidRPr="00617F9F" w:rsidRDefault="0066270F" w:rsidP="00E1768B">
      <w:pPr>
        <w:jc w:val="both"/>
        <w:rPr>
          <w:strike/>
          <w:sz w:val="24"/>
          <w:szCs w:val="24"/>
        </w:rPr>
      </w:pPr>
    </w:p>
    <w:p w14:paraId="1F531821" w14:textId="77777777" w:rsidR="00DA4707" w:rsidRPr="00617F9F" w:rsidRDefault="00DA4707" w:rsidP="00E1768B">
      <w:pPr>
        <w:jc w:val="both"/>
        <w:rPr>
          <w:rFonts w:ascii="Verdana" w:eastAsia="Times New Roman" w:hAnsi="Verdana"/>
          <w:sz w:val="21"/>
          <w:szCs w:val="21"/>
          <w:lang w:eastAsia="ru-RU"/>
        </w:rPr>
      </w:pPr>
    </w:p>
    <w:p w14:paraId="51D170B8" w14:textId="77777777" w:rsidR="0066270F" w:rsidRPr="00617F9F" w:rsidRDefault="0066270F" w:rsidP="00BD12F5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617F9F">
        <w:rPr>
          <w:rFonts w:eastAsia="Times New Roman"/>
          <w:b/>
          <w:bCs/>
          <w:szCs w:val="28"/>
          <w:lang w:eastAsia="ru-RU"/>
        </w:rPr>
        <w:t xml:space="preserve">Нормативы </w:t>
      </w:r>
      <w:r w:rsidR="007246E3" w:rsidRPr="00617F9F">
        <w:rPr>
          <w:rFonts w:eastAsia="Times New Roman"/>
          <w:b/>
          <w:bCs/>
          <w:szCs w:val="28"/>
          <w:lang w:eastAsia="ru-RU"/>
        </w:rPr>
        <w:t xml:space="preserve">количества </w:t>
      </w:r>
      <w:r w:rsidR="004E3A0A" w:rsidRPr="00617F9F">
        <w:rPr>
          <w:rFonts w:eastAsia="Times New Roman"/>
          <w:b/>
          <w:bCs/>
          <w:szCs w:val="28"/>
          <w:lang w:eastAsia="ru-RU"/>
        </w:rPr>
        <w:t xml:space="preserve">и </w:t>
      </w:r>
      <w:r w:rsidRPr="00617F9F">
        <w:rPr>
          <w:rFonts w:eastAsia="Times New Roman"/>
          <w:b/>
          <w:bCs/>
          <w:szCs w:val="28"/>
          <w:lang w:eastAsia="ru-RU"/>
        </w:rPr>
        <w:t xml:space="preserve">стоимости </w:t>
      </w:r>
      <w:r w:rsidR="00BA52A7" w:rsidRPr="00617F9F">
        <w:rPr>
          <w:b/>
          <w:bCs/>
          <w:szCs w:val="28"/>
        </w:rPr>
        <w:t xml:space="preserve">периодических печатных </w:t>
      </w:r>
      <w:r w:rsidR="007246E3" w:rsidRPr="00617F9F">
        <w:rPr>
          <w:b/>
          <w:bCs/>
          <w:szCs w:val="28"/>
        </w:rPr>
        <w:t xml:space="preserve"> </w:t>
      </w:r>
      <w:r w:rsidR="00D625E1" w:rsidRPr="00617F9F">
        <w:rPr>
          <w:b/>
          <w:bCs/>
          <w:szCs w:val="28"/>
        </w:rPr>
        <w:t xml:space="preserve">                                            </w:t>
      </w:r>
      <w:r w:rsidR="00BA52A7" w:rsidRPr="00617F9F">
        <w:rPr>
          <w:b/>
          <w:bCs/>
          <w:szCs w:val="28"/>
        </w:rPr>
        <w:t>и электронных изданий, справочной литературы, приобретаемых учреждением</w:t>
      </w:r>
    </w:p>
    <w:p w14:paraId="6ADE2EAA" w14:textId="77777777" w:rsidR="0066270F" w:rsidRPr="00617F9F" w:rsidRDefault="0066270F" w:rsidP="0066270F">
      <w:pPr>
        <w:rPr>
          <w:rFonts w:ascii="Verdana" w:eastAsia="Times New Roman" w:hAnsi="Verdana"/>
          <w:sz w:val="21"/>
          <w:szCs w:val="21"/>
          <w:lang w:eastAsia="ru-RU"/>
        </w:rPr>
      </w:pPr>
      <w:r w:rsidRPr="00617F9F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10348" w:type="dxa"/>
        <w:tblInd w:w="-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409"/>
        <w:gridCol w:w="2552"/>
        <w:gridCol w:w="1559"/>
        <w:gridCol w:w="1418"/>
        <w:gridCol w:w="1842"/>
      </w:tblGrid>
      <w:tr w:rsidR="00883495" w:rsidRPr="00617F9F" w14:paraId="7D99CC85" w14:textId="77777777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B11835" w14:textId="77777777" w:rsidR="0066270F" w:rsidRPr="00617F9F" w:rsidRDefault="0066270F" w:rsidP="0066270F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FA8B2F" w14:textId="77777777" w:rsidR="0066270F" w:rsidRPr="00617F9F" w:rsidRDefault="0066270F" w:rsidP="0066270F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</w:t>
            </w:r>
            <w:hyperlink w:anchor="p354" w:history="1">
              <w:r w:rsidRPr="00617F9F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BA736C" w14:textId="77777777" w:rsidR="0066270F" w:rsidRPr="00617F9F" w:rsidRDefault="00BD12F5" w:rsidP="00BD12F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EADF10" w14:textId="77777777" w:rsidR="0066270F" w:rsidRPr="00617F9F" w:rsidRDefault="0066270F" w:rsidP="0066270F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7C20B6" w14:textId="77777777" w:rsidR="0066270F" w:rsidRPr="00617F9F" w:rsidRDefault="0066270F" w:rsidP="0066270F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FFACED" w14:textId="77777777" w:rsidR="0066270F" w:rsidRPr="00617F9F" w:rsidRDefault="0066270F" w:rsidP="0066270F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883495" w:rsidRPr="00617F9F" w14:paraId="564077C3" w14:textId="77777777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481503" w14:textId="77777777" w:rsidR="0066270F" w:rsidRPr="00617F9F" w:rsidRDefault="00883495" w:rsidP="0066270F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66270F" w:rsidRPr="00617F9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5ACFF5" w14:textId="77777777" w:rsidR="0066270F" w:rsidRPr="00617F9F" w:rsidRDefault="0066270F" w:rsidP="0066270F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Казенные учреждения. Учет, отчетность, налогообложение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E8C8DE" w14:textId="77777777" w:rsidR="0066270F" w:rsidRPr="00617F9F" w:rsidRDefault="00097DF2" w:rsidP="00097DF2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главный бухгалтер учреждения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6E9E7B" w14:textId="77777777" w:rsidR="0066270F" w:rsidRPr="00617F9F" w:rsidRDefault="0066270F" w:rsidP="0066270F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proofErr w:type="spellStart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кмп</w:t>
            </w:r>
            <w:proofErr w:type="spellEnd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C28025" w14:textId="77777777" w:rsidR="0066270F" w:rsidRPr="00617F9F" w:rsidRDefault="0066270F" w:rsidP="0066270F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BACC67" w14:textId="77777777" w:rsidR="0066270F" w:rsidRPr="00617F9F" w:rsidRDefault="0066270F" w:rsidP="0066270F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883495" w:rsidRPr="00617F9F" w14:paraId="601BE026" w14:textId="77777777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3F66B6" w14:textId="77777777" w:rsidR="0066270F" w:rsidRPr="00617F9F" w:rsidRDefault="00883495" w:rsidP="0066270F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66270F" w:rsidRPr="00617F9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53F2B0" w14:textId="77777777" w:rsidR="0066270F" w:rsidRPr="00617F9F" w:rsidRDefault="0066270F" w:rsidP="0066270F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Госзакупки в учреждениях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9227FA" w14:textId="77777777" w:rsidR="0066270F" w:rsidRPr="00617F9F" w:rsidRDefault="0066270F" w:rsidP="00097DF2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директор, заместитель директора, </w:t>
            </w:r>
            <w:r w:rsidR="00097DF2" w:rsidRPr="00617F9F">
              <w:rPr>
                <w:rFonts w:eastAsia="Times New Roman"/>
                <w:sz w:val="24"/>
                <w:szCs w:val="24"/>
                <w:lang w:eastAsia="ru-RU"/>
              </w:rPr>
              <w:t>контрактный управляющий учреждения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146ABA" w14:textId="77777777" w:rsidR="0066270F" w:rsidRPr="00617F9F" w:rsidRDefault="0066270F" w:rsidP="0066270F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proofErr w:type="spellStart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кмп</w:t>
            </w:r>
            <w:proofErr w:type="spellEnd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4F314B" w14:textId="77777777" w:rsidR="0066270F" w:rsidRPr="00617F9F" w:rsidRDefault="0066270F" w:rsidP="0066270F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22EE47" w14:textId="77777777" w:rsidR="0066270F" w:rsidRPr="00617F9F" w:rsidRDefault="0066270F" w:rsidP="0066270F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883495" w:rsidRPr="00617F9F" w14:paraId="637E87B0" w14:textId="77777777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730126" w14:textId="77777777" w:rsidR="0066270F" w:rsidRPr="00617F9F" w:rsidRDefault="00883495" w:rsidP="0066270F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66270F" w:rsidRPr="00617F9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FFE57F" w14:textId="77777777" w:rsidR="0066270F" w:rsidRPr="00617F9F" w:rsidRDefault="0066270F" w:rsidP="0066270F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Генеральный директор. Персональный журнал руководителя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14190C" w14:textId="77777777" w:rsidR="0066270F" w:rsidRPr="00617F9F" w:rsidRDefault="0066270F" w:rsidP="00BD12F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директор, заместитель директора учреждения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11A805" w14:textId="77777777" w:rsidR="0066270F" w:rsidRPr="00617F9F" w:rsidRDefault="0066270F" w:rsidP="0066270F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proofErr w:type="spellStart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кмп</w:t>
            </w:r>
            <w:proofErr w:type="spellEnd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67864F" w14:textId="77777777" w:rsidR="0066270F" w:rsidRPr="00617F9F" w:rsidRDefault="0066270F" w:rsidP="0066270F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984AE8" w14:textId="77777777" w:rsidR="0066270F" w:rsidRPr="00617F9F" w:rsidRDefault="0066270F" w:rsidP="0066270F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883495" w:rsidRPr="00617F9F" w14:paraId="30897A2F" w14:textId="77777777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2849E0" w14:textId="77777777" w:rsidR="0066270F" w:rsidRPr="00617F9F" w:rsidRDefault="00883495" w:rsidP="0066270F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66270F" w:rsidRPr="00617F9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A6CF2D" w14:textId="77777777" w:rsidR="0066270F" w:rsidRPr="00617F9F" w:rsidRDefault="0066270F" w:rsidP="0066270F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proofErr w:type="spellStart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Финконтроль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6698AF" w14:textId="77777777" w:rsidR="0066270F" w:rsidRPr="00617F9F" w:rsidRDefault="0066270F" w:rsidP="00BD12F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директор, заместитель директора, главный бухгалтер учреждения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FC5946" w14:textId="77777777" w:rsidR="0066270F" w:rsidRPr="00617F9F" w:rsidRDefault="0066270F" w:rsidP="0066270F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proofErr w:type="spellStart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кмп</w:t>
            </w:r>
            <w:proofErr w:type="spellEnd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F9BB41" w14:textId="77777777" w:rsidR="0066270F" w:rsidRPr="00617F9F" w:rsidRDefault="0066270F" w:rsidP="0066270F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918ADF" w14:textId="77777777" w:rsidR="0066270F" w:rsidRPr="00617F9F" w:rsidRDefault="0066270F" w:rsidP="0066270F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883495" w:rsidRPr="00617F9F" w14:paraId="33D6C98D" w14:textId="77777777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212994" w14:textId="77777777" w:rsidR="0066270F" w:rsidRPr="00617F9F" w:rsidRDefault="00883495" w:rsidP="0066270F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66270F" w:rsidRPr="00617F9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44D7B4" w14:textId="77777777" w:rsidR="0066270F" w:rsidRPr="00617F9F" w:rsidRDefault="0066270F" w:rsidP="0066270F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Бюджетный учет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13CC10" w14:textId="77777777" w:rsidR="0066270F" w:rsidRPr="00617F9F" w:rsidRDefault="0066270F" w:rsidP="0066270F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главный бухгалтер учреждения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885A13" w14:textId="77777777" w:rsidR="0066270F" w:rsidRPr="00617F9F" w:rsidRDefault="0066270F" w:rsidP="0066270F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proofErr w:type="spellStart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кмп</w:t>
            </w:r>
            <w:proofErr w:type="spellEnd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F48A0E" w14:textId="77777777" w:rsidR="0066270F" w:rsidRPr="00617F9F" w:rsidRDefault="0066270F" w:rsidP="0066270F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611E5F" w14:textId="77777777" w:rsidR="0066270F" w:rsidRPr="00617F9F" w:rsidRDefault="0066270F" w:rsidP="0066270F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</w:tr>
    </w:tbl>
    <w:p w14:paraId="51FEF20D" w14:textId="77777777" w:rsidR="0066270F" w:rsidRPr="00617F9F" w:rsidRDefault="0066270F" w:rsidP="0066270F">
      <w:pPr>
        <w:rPr>
          <w:rFonts w:ascii="Verdana" w:eastAsia="Times New Roman" w:hAnsi="Verdana"/>
          <w:sz w:val="21"/>
          <w:szCs w:val="21"/>
          <w:lang w:eastAsia="ru-RU"/>
        </w:rPr>
      </w:pPr>
      <w:r w:rsidRPr="00617F9F">
        <w:rPr>
          <w:rFonts w:eastAsia="Times New Roman"/>
          <w:sz w:val="24"/>
          <w:szCs w:val="24"/>
          <w:lang w:eastAsia="ru-RU"/>
        </w:rPr>
        <w:t> </w:t>
      </w:r>
    </w:p>
    <w:p w14:paraId="3C98AFAB" w14:textId="77777777" w:rsidR="0066270F" w:rsidRPr="00617F9F" w:rsidRDefault="0066270F" w:rsidP="0066270F">
      <w:pPr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617F9F">
        <w:rPr>
          <w:rFonts w:eastAsia="Times New Roman"/>
          <w:sz w:val="24"/>
          <w:szCs w:val="24"/>
          <w:lang w:eastAsia="ru-RU"/>
        </w:rPr>
        <w:t>--------------------------------</w:t>
      </w:r>
    </w:p>
    <w:p w14:paraId="48980FE2" w14:textId="77777777" w:rsidR="0066270F" w:rsidRPr="00617F9F" w:rsidRDefault="00B049B4" w:rsidP="00883495">
      <w:pPr>
        <w:ind w:left="-142" w:firstLine="682"/>
        <w:jc w:val="both"/>
        <w:rPr>
          <w:rFonts w:eastAsia="Times New Roman"/>
          <w:sz w:val="24"/>
          <w:szCs w:val="24"/>
          <w:lang w:eastAsia="ru-RU"/>
        </w:rPr>
      </w:pPr>
      <w:bookmarkStart w:id="2" w:name="p354"/>
      <w:bookmarkEnd w:id="2"/>
      <w:r w:rsidRPr="00617F9F">
        <w:rPr>
          <w:rFonts w:eastAsia="Times New Roman"/>
          <w:sz w:val="24"/>
          <w:szCs w:val="24"/>
          <w:lang w:eastAsia="ru-RU"/>
        </w:rPr>
        <w:t xml:space="preserve">&lt;*&gt; Цена до </w:t>
      </w:r>
      <w:r w:rsidR="002162BD" w:rsidRPr="00617F9F">
        <w:rPr>
          <w:rFonts w:eastAsia="Times New Roman"/>
          <w:sz w:val="24"/>
          <w:szCs w:val="24"/>
          <w:lang w:eastAsia="ru-RU"/>
        </w:rPr>
        <w:t>45</w:t>
      </w:r>
      <w:r w:rsidR="0066270F" w:rsidRPr="00617F9F">
        <w:rPr>
          <w:rFonts w:eastAsia="Times New Roman"/>
          <w:sz w:val="24"/>
          <w:szCs w:val="24"/>
          <w:lang w:eastAsia="ru-RU"/>
        </w:rPr>
        <w:t>000 рублей за одно издание.</w:t>
      </w:r>
    </w:p>
    <w:p w14:paraId="0CA62600" w14:textId="77777777" w:rsidR="00BD12F5" w:rsidRPr="00617F9F" w:rsidRDefault="00BD12F5" w:rsidP="00883495">
      <w:pPr>
        <w:ind w:left="-142" w:firstLine="682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617F9F">
        <w:rPr>
          <w:rFonts w:eastAsia="Times New Roman"/>
          <w:sz w:val="24"/>
          <w:szCs w:val="24"/>
          <w:lang w:eastAsia="ru-RU"/>
        </w:rPr>
        <w:t>Директор учреждения имеет право самостоятельно регулировать наименование приобретаемых периодических печатных и электронных  изданий, справочной литературы при условии, что фактические затраты на приобретение не превысят расчетные.</w:t>
      </w:r>
    </w:p>
    <w:p w14:paraId="5D0C79C2" w14:textId="77777777" w:rsidR="00BD12F5" w:rsidRPr="00617F9F" w:rsidRDefault="00BD12F5" w:rsidP="00883495">
      <w:pPr>
        <w:autoSpaceDE w:val="0"/>
        <w:autoSpaceDN w:val="0"/>
        <w:adjustRightInd w:val="0"/>
        <w:ind w:left="-142" w:firstLine="682"/>
        <w:jc w:val="both"/>
        <w:rPr>
          <w:sz w:val="24"/>
          <w:szCs w:val="24"/>
        </w:rPr>
      </w:pPr>
      <w:r w:rsidRPr="00617F9F">
        <w:rPr>
          <w:sz w:val="24"/>
          <w:szCs w:val="24"/>
        </w:rPr>
        <w:t>Наименование и количество планируемых к приобретению периодических печатных и электронных изданий, справочной литературы определяются исходя из фактических потребностей.</w:t>
      </w:r>
    </w:p>
    <w:p w14:paraId="42A7E450" w14:textId="77777777" w:rsidR="00BD12F5" w:rsidRPr="00617F9F" w:rsidRDefault="00BD12F5" w:rsidP="00BD12F5">
      <w:pPr>
        <w:autoSpaceDE w:val="0"/>
        <w:autoSpaceDN w:val="0"/>
        <w:adjustRightInd w:val="0"/>
        <w:rPr>
          <w:sz w:val="24"/>
          <w:szCs w:val="24"/>
        </w:rPr>
      </w:pPr>
    </w:p>
    <w:p w14:paraId="3DEEACED" w14:textId="77777777" w:rsidR="00883495" w:rsidRPr="00617F9F" w:rsidRDefault="00883495" w:rsidP="00BD12F5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</w:p>
    <w:p w14:paraId="086CCE1A" w14:textId="77777777" w:rsidR="005D0960" w:rsidRPr="00617F9F" w:rsidRDefault="00E1768B" w:rsidP="005D0960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Cs w:val="28"/>
        </w:rPr>
      </w:pPr>
      <w:r w:rsidRPr="00617F9F">
        <w:rPr>
          <w:b/>
          <w:bCs/>
          <w:szCs w:val="28"/>
        </w:rPr>
        <w:lastRenderedPageBreak/>
        <w:t>Норматив</w:t>
      </w:r>
      <w:r w:rsidR="005D0960" w:rsidRPr="00617F9F">
        <w:rPr>
          <w:b/>
          <w:bCs/>
          <w:szCs w:val="28"/>
        </w:rPr>
        <w:t xml:space="preserve"> </w:t>
      </w:r>
      <w:r w:rsidR="004E3A0A" w:rsidRPr="00617F9F">
        <w:rPr>
          <w:b/>
          <w:bCs/>
          <w:szCs w:val="28"/>
        </w:rPr>
        <w:t xml:space="preserve">количества и цены </w:t>
      </w:r>
      <w:r w:rsidR="005D0960" w:rsidRPr="00617F9F">
        <w:rPr>
          <w:b/>
          <w:bCs/>
          <w:szCs w:val="28"/>
        </w:rPr>
        <w:t xml:space="preserve">на приобретение служебного легкового </w:t>
      </w:r>
      <w:r w:rsidR="004E3A0A" w:rsidRPr="00617F9F">
        <w:rPr>
          <w:b/>
          <w:bCs/>
          <w:szCs w:val="28"/>
        </w:rPr>
        <w:t>транспортного средства</w:t>
      </w:r>
    </w:p>
    <w:p w14:paraId="512B724B" w14:textId="77777777" w:rsidR="005D0960" w:rsidRPr="00617F9F" w:rsidRDefault="005D0960" w:rsidP="005D09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5"/>
        <w:gridCol w:w="6243"/>
      </w:tblGrid>
      <w:tr w:rsidR="005D0960" w:rsidRPr="00617F9F" w14:paraId="6B9CDF55" w14:textId="77777777" w:rsidTr="00883495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7F97" w14:textId="77777777" w:rsidR="005D0960" w:rsidRPr="00617F9F" w:rsidRDefault="005D0960" w:rsidP="005D09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Количество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7D40" w14:textId="77777777" w:rsidR="005D0960" w:rsidRPr="00617F9F" w:rsidRDefault="005D0960" w:rsidP="005D09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Цена и мощность</w:t>
            </w:r>
          </w:p>
        </w:tc>
      </w:tr>
      <w:tr w:rsidR="005D0960" w:rsidRPr="00617F9F" w14:paraId="36726452" w14:textId="77777777" w:rsidTr="00883495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ACF9" w14:textId="77777777" w:rsidR="005D0960" w:rsidRPr="00617F9F" w:rsidRDefault="005D0960" w:rsidP="005D09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B847" w14:textId="77777777" w:rsidR="005D0960" w:rsidRPr="00617F9F" w:rsidRDefault="00BA52A7" w:rsidP="005D09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не более 1,5</w:t>
            </w:r>
            <w:r w:rsidR="005D0960" w:rsidRPr="00617F9F">
              <w:rPr>
                <w:sz w:val="24"/>
                <w:szCs w:val="24"/>
              </w:rPr>
              <w:t xml:space="preserve"> млн рублей и не более 200 лошадиных сил</w:t>
            </w:r>
          </w:p>
        </w:tc>
      </w:tr>
    </w:tbl>
    <w:p w14:paraId="5D7F6040" w14:textId="77777777" w:rsidR="005D0960" w:rsidRPr="00617F9F" w:rsidRDefault="005D0960" w:rsidP="005D09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7A9C5582" w14:textId="77777777" w:rsidR="005D0960" w:rsidRPr="00617F9F" w:rsidRDefault="00E1768B" w:rsidP="00883495">
      <w:pPr>
        <w:autoSpaceDE w:val="0"/>
        <w:autoSpaceDN w:val="0"/>
        <w:adjustRightInd w:val="0"/>
        <w:ind w:left="-142" w:firstLine="540"/>
        <w:jc w:val="both"/>
        <w:rPr>
          <w:sz w:val="24"/>
          <w:szCs w:val="24"/>
        </w:rPr>
      </w:pPr>
      <w:r w:rsidRPr="00617F9F">
        <w:rPr>
          <w:sz w:val="24"/>
          <w:szCs w:val="24"/>
        </w:rPr>
        <w:t>Н</w:t>
      </w:r>
      <w:r w:rsidR="005D0960" w:rsidRPr="00617F9F">
        <w:rPr>
          <w:sz w:val="24"/>
          <w:szCs w:val="24"/>
        </w:rPr>
        <w:t>аименование и количество планируемого к приобретению служебного легкового автотран</w:t>
      </w:r>
      <w:r w:rsidR="00BA52A7" w:rsidRPr="00617F9F">
        <w:rPr>
          <w:sz w:val="24"/>
          <w:szCs w:val="24"/>
        </w:rPr>
        <w:t>спорта определяются исходя из</w:t>
      </w:r>
      <w:r w:rsidR="005D0960" w:rsidRPr="00617F9F">
        <w:rPr>
          <w:sz w:val="24"/>
          <w:szCs w:val="24"/>
        </w:rPr>
        <w:t xml:space="preserve"> фактического наличия, учтенного на баланс</w:t>
      </w:r>
      <w:r w:rsidR="00741F20" w:rsidRPr="00617F9F">
        <w:rPr>
          <w:sz w:val="24"/>
          <w:szCs w:val="24"/>
        </w:rPr>
        <w:t>е у</w:t>
      </w:r>
      <w:r w:rsidRPr="00617F9F">
        <w:rPr>
          <w:sz w:val="24"/>
          <w:szCs w:val="24"/>
        </w:rPr>
        <w:t>чреждения.</w:t>
      </w:r>
    </w:p>
    <w:p w14:paraId="5A894965" w14:textId="77777777" w:rsidR="005D0960" w:rsidRPr="00617F9F" w:rsidRDefault="00883495" w:rsidP="00883495">
      <w:pPr>
        <w:autoSpaceDE w:val="0"/>
        <w:autoSpaceDN w:val="0"/>
        <w:adjustRightInd w:val="0"/>
        <w:ind w:left="-142" w:firstLine="540"/>
        <w:jc w:val="both"/>
        <w:rPr>
          <w:sz w:val="24"/>
          <w:szCs w:val="24"/>
        </w:rPr>
      </w:pPr>
      <w:r w:rsidRPr="00617F9F">
        <w:rPr>
          <w:sz w:val="24"/>
          <w:szCs w:val="24"/>
        </w:rPr>
        <w:t>В</w:t>
      </w:r>
      <w:r w:rsidR="005D0960" w:rsidRPr="00617F9F">
        <w:rPr>
          <w:sz w:val="24"/>
          <w:szCs w:val="24"/>
        </w:rPr>
        <w:t xml:space="preserve"> отношении товаров, относящихся к основным средствам, устанавливается срок их полезного использования - 5 лет.</w:t>
      </w:r>
    </w:p>
    <w:p w14:paraId="5FD19A8E" w14:textId="77777777" w:rsidR="0066270F" w:rsidRPr="00617F9F" w:rsidRDefault="0066270F" w:rsidP="00BA3ED4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</w:p>
    <w:p w14:paraId="072324E3" w14:textId="77777777" w:rsidR="005D0960" w:rsidRPr="00617F9F" w:rsidRDefault="005D0960" w:rsidP="005D0960">
      <w:pPr>
        <w:autoSpaceDE w:val="0"/>
        <w:autoSpaceDN w:val="0"/>
        <w:adjustRightInd w:val="0"/>
        <w:ind w:firstLine="540"/>
        <w:jc w:val="center"/>
        <w:outlineLvl w:val="3"/>
        <w:rPr>
          <w:b/>
          <w:bCs/>
          <w:szCs w:val="28"/>
        </w:rPr>
      </w:pPr>
      <w:r w:rsidRPr="00617F9F">
        <w:rPr>
          <w:b/>
          <w:bCs/>
          <w:szCs w:val="28"/>
        </w:rPr>
        <w:t xml:space="preserve">Нормативы </w:t>
      </w:r>
      <w:r w:rsidR="00E1768B" w:rsidRPr="00617F9F">
        <w:rPr>
          <w:b/>
          <w:bCs/>
          <w:szCs w:val="28"/>
        </w:rPr>
        <w:t xml:space="preserve">количества </w:t>
      </w:r>
      <w:r w:rsidR="00741F20" w:rsidRPr="00617F9F">
        <w:rPr>
          <w:b/>
          <w:bCs/>
          <w:szCs w:val="28"/>
        </w:rPr>
        <w:t xml:space="preserve">арендуемых автотранспортных средств </w:t>
      </w:r>
      <w:r w:rsidR="00E1768B" w:rsidRPr="00617F9F">
        <w:rPr>
          <w:b/>
          <w:bCs/>
          <w:szCs w:val="28"/>
        </w:rPr>
        <w:t>и цены услуги по аренде легковых автомобилей с водителем</w:t>
      </w:r>
    </w:p>
    <w:p w14:paraId="6A4AD022" w14:textId="77777777" w:rsidR="005D0960" w:rsidRPr="00617F9F" w:rsidRDefault="005D0960" w:rsidP="005D09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5953"/>
      </w:tblGrid>
      <w:tr w:rsidR="005D0960" w:rsidRPr="00617F9F" w14:paraId="754C0AA9" w14:textId="77777777" w:rsidTr="0088349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A6FB" w14:textId="77777777" w:rsidR="005D0960" w:rsidRPr="00617F9F" w:rsidRDefault="005D0960" w:rsidP="005D09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Количество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C3FA" w14:textId="77777777" w:rsidR="005D0960" w:rsidRPr="00617F9F" w:rsidRDefault="00E1768B" w:rsidP="005D09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Цена аренды за 1 час работы</w:t>
            </w:r>
            <w:r w:rsidR="005D0960" w:rsidRPr="00617F9F">
              <w:rPr>
                <w:sz w:val="24"/>
                <w:szCs w:val="24"/>
              </w:rPr>
              <w:t xml:space="preserve"> и мощность</w:t>
            </w:r>
            <w:r w:rsidRPr="00617F9F">
              <w:rPr>
                <w:sz w:val="24"/>
                <w:szCs w:val="24"/>
              </w:rPr>
              <w:t xml:space="preserve"> автотранспортных средств</w:t>
            </w:r>
          </w:p>
        </w:tc>
      </w:tr>
      <w:tr w:rsidR="005D0960" w:rsidRPr="00617F9F" w14:paraId="41BE9279" w14:textId="77777777" w:rsidTr="0088349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E21F" w14:textId="77777777" w:rsidR="005D0960" w:rsidRPr="00617F9F" w:rsidRDefault="00E1768B" w:rsidP="00E176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не более 1</w:t>
            </w:r>
            <w:r w:rsidR="005D0960" w:rsidRPr="00617F9F">
              <w:rPr>
                <w:sz w:val="24"/>
                <w:szCs w:val="24"/>
              </w:rPr>
              <w:t xml:space="preserve"> </w:t>
            </w:r>
            <w:r w:rsidRPr="00617F9F">
              <w:rPr>
                <w:sz w:val="24"/>
                <w:szCs w:val="24"/>
              </w:rPr>
              <w:t>автотранспортного средства</w:t>
            </w:r>
            <w:r w:rsidR="005D0960" w:rsidRPr="00617F9F">
              <w:rPr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7057" w14:textId="77777777" w:rsidR="005D0960" w:rsidRPr="00617F9F" w:rsidRDefault="005D0960" w:rsidP="00E176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 xml:space="preserve">не более </w:t>
            </w:r>
            <w:r w:rsidR="00E1768B" w:rsidRPr="00617F9F">
              <w:rPr>
                <w:sz w:val="24"/>
                <w:szCs w:val="24"/>
              </w:rPr>
              <w:t xml:space="preserve">810 </w:t>
            </w:r>
            <w:r w:rsidRPr="00617F9F">
              <w:rPr>
                <w:sz w:val="24"/>
                <w:szCs w:val="24"/>
              </w:rPr>
              <w:t xml:space="preserve">рублей </w:t>
            </w:r>
            <w:r w:rsidR="00E1768B" w:rsidRPr="00617F9F">
              <w:rPr>
                <w:sz w:val="24"/>
                <w:szCs w:val="24"/>
              </w:rPr>
              <w:t xml:space="preserve">и </w:t>
            </w:r>
            <w:r w:rsidRPr="00617F9F">
              <w:rPr>
                <w:sz w:val="24"/>
                <w:szCs w:val="24"/>
              </w:rPr>
              <w:t>не более 200 лошадиных сил</w:t>
            </w:r>
          </w:p>
        </w:tc>
      </w:tr>
    </w:tbl>
    <w:p w14:paraId="4705FB3B" w14:textId="77777777" w:rsidR="007704E7" w:rsidRPr="00617F9F" w:rsidRDefault="007704E7" w:rsidP="0088349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B83E704" w14:textId="77777777" w:rsidR="0059708E" w:rsidRPr="00617F9F" w:rsidRDefault="005D0960" w:rsidP="007704E7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617F9F">
        <w:rPr>
          <w:b/>
          <w:bCs/>
          <w:szCs w:val="28"/>
        </w:rPr>
        <w:t xml:space="preserve">Нормативы </w:t>
      </w:r>
      <w:r w:rsidR="007704E7" w:rsidRPr="00617F9F">
        <w:rPr>
          <w:b/>
          <w:bCs/>
          <w:szCs w:val="28"/>
        </w:rPr>
        <w:t xml:space="preserve">количества и цен </w:t>
      </w:r>
      <w:r w:rsidR="005C1FB0" w:rsidRPr="00617F9F">
        <w:rPr>
          <w:b/>
          <w:bCs/>
          <w:szCs w:val="28"/>
        </w:rPr>
        <w:t>на приобретение мебели</w:t>
      </w:r>
      <w:r w:rsidR="005C1FB0" w:rsidRPr="00617F9F">
        <w:rPr>
          <w:rFonts w:eastAsia="Times New Roman"/>
          <w:b/>
          <w:szCs w:val="28"/>
          <w:lang w:eastAsia="ru-RU"/>
        </w:rPr>
        <w:t xml:space="preserve"> и материально-технических средств</w:t>
      </w:r>
      <w:r w:rsidR="0059708E" w:rsidRPr="00617F9F">
        <w:rPr>
          <w:rFonts w:eastAsia="Times New Roman"/>
          <w:sz w:val="24"/>
          <w:szCs w:val="24"/>
          <w:lang w:eastAsia="ru-RU"/>
        </w:rPr>
        <w:t> </w:t>
      </w:r>
    </w:p>
    <w:p w14:paraId="1E426377" w14:textId="77777777" w:rsidR="0059708E" w:rsidRPr="00617F9F" w:rsidRDefault="0059708E" w:rsidP="0059708E">
      <w:pPr>
        <w:jc w:val="center"/>
        <w:rPr>
          <w:rFonts w:ascii="Verdana" w:eastAsia="Times New Roman" w:hAnsi="Verdana"/>
          <w:sz w:val="21"/>
          <w:szCs w:val="21"/>
          <w:lang w:eastAsia="ru-RU"/>
        </w:rPr>
      </w:pPr>
    </w:p>
    <w:tbl>
      <w:tblPr>
        <w:tblW w:w="10348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976"/>
        <w:gridCol w:w="993"/>
        <w:gridCol w:w="1275"/>
        <w:gridCol w:w="1418"/>
        <w:gridCol w:w="1417"/>
        <w:gridCol w:w="1701"/>
      </w:tblGrid>
      <w:tr w:rsidR="00716A22" w:rsidRPr="00617F9F" w14:paraId="7440CF74" w14:textId="77777777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73EE8BFE" w14:textId="77777777" w:rsidR="0059708E" w:rsidRPr="00617F9F" w:rsidRDefault="0059708E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217D7F38" w14:textId="77777777" w:rsidR="0059708E" w:rsidRPr="00617F9F" w:rsidRDefault="0059708E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Наименование основных средств, тип &lt;*&gt;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66864934" w14:textId="77777777" w:rsidR="0059708E" w:rsidRPr="00617F9F" w:rsidRDefault="0059708E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48B34321" w14:textId="77777777" w:rsidR="0059708E" w:rsidRPr="00617F9F" w:rsidRDefault="00883495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Кол-</w:t>
            </w:r>
            <w:r w:rsidR="0059708E" w:rsidRPr="00617F9F">
              <w:rPr>
                <w:rFonts w:eastAsia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202330C4" w14:textId="77777777" w:rsidR="0059708E" w:rsidRPr="00617F9F" w:rsidRDefault="0059708E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Цена за 1 единицу</w:t>
            </w:r>
            <w:r w:rsidR="009178D5" w:rsidRPr="00617F9F">
              <w:rPr>
                <w:rFonts w:eastAsia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011298A3" w14:textId="77777777" w:rsidR="0059708E" w:rsidRPr="00617F9F" w:rsidRDefault="0059708E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Срок эксплуатации &lt;**&gt;, лет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417658FE" w14:textId="77777777" w:rsidR="0059708E" w:rsidRPr="00617F9F" w:rsidRDefault="0059708E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9708E" w:rsidRPr="00617F9F" w14:paraId="07934C3C" w14:textId="77777777" w:rsidTr="00883495"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38FDF" w14:textId="77777777" w:rsidR="0059708E" w:rsidRPr="00617F9F" w:rsidRDefault="0059708E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Кабинет директора учреждения</w:t>
            </w:r>
          </w:p>
        </w:tc>
      </w:tr>
      <w:tr w:rsidR="0059708E" w:rsidRPr="00617F9F" w14:paraId="1120BB2C" w14:textId="77777777" w:rsidTr="00883495"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054C4" w14:textId="77777777" w:rsidR="0059708E" w:rsidRPr="00617F9F" w:rsidRDefault="0059708E" w:rsidP="00A1741E">
            <w:pPr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</w:tc>
      </w:tr>
      <w:tr w:rsidR="001A15E4" w:rsidRPr="00617F9F" w14:paraId="068736A4" w14:textId="77777777" w:rsidTr="001A15E4"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943E7" w14:textId="77777777" w:rsidR="001A15E4" w:rsidRPr="00617F9F" w:rsidRDefault="001A15E4" w:rsidP="002010C8">
            <w:pPr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6EC23E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Стол руководителя с брифингом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1EAFBF" w14:textId="77777777" w:rsidR="001A15E4" w:rsidRPr="00617F9F" w:rsidRDefault="001A15E4" w:rsidP="00A1741E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490987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FF6365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14500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951459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3A8182" w14:textId="77777777" w:rsidR="001A15E4" w:rsidRPr="00617F9F" w:rsidRDefault="001A15E4" w:rsidP="00A1741E">
            <w:pPr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15E4" w:rsidRPr="00617F9F" w14:paraId="605B5AC8" w14:textId="77777777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7DFF6" w14:textId="77777777" w:rsidR="001A15E4" w:rsidRPr="00617F9F" w:rsidRDefault="001A15E4" w:rsidP="002010C8">
            <w:pPr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67A48D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Стол приставной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209A4C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CC5716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35BC09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7B8555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B6BC1C" w14:textId="77777777" w:rsidR="001A15E4" w:rsidRPr="00617F9F" w:rsidRDefault="001A15E4" w:rsidP="00A1741E">
            <w:pPr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15E4" w:rsidRPr="00617F9F" w14:paraId="1537DCD5" w14:textId="77777777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697FA" w14:textId="77777777" w:rsidR="001A15E4" w:rsidRPr="00617F9F" w:rsidRDefault="001A15E4" w:rsidP="002010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F12C30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Боковая приставка к столу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38E329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6F7ECD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604F52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CFD641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5B50CE" w14:textId="77777777" w:rsidR="001A15E4" w:rsidRPr="00617F9F" w:rsidRDefault="001A15E4" w:rsidP="00A1741E">
            <w:pPr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15E4" w:rsidRPr="00617F9F" w14:paraId="167AD2BC" w14:textId="77777777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FA3BC" w14:textId="77777777" w:rsidR="001A15E4" w:rsidRPr="00617F9F" w:rsidRDefault="001A15E4" w:rsidP="002010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91A4C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Тумба приставная или мобильная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29586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F0D31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A16FF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11400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11AC5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C9AC9" w14:textId="77777777" w:rsidR="001A15E4" w:rsidRPr="00617F9F" w:rsidRDefault="001A15E4" w:rsidP="00A1741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A15E4" w:rsidRPr="00617F9F" w14:paraId="6A073962" w14:textId="77777777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3353E" w14:textId="77777777" w:rsidR="001A15E4" w:rsidRPr="00617F9F" w:rsidRDefault="001A15E4" w:rsidP="002010C8">
            <w:pPr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E2ED1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6D09C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DB6FF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206F3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18436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A024E" w14:textId="77777777" w:rsidR="001A15E4" w:rsidRPr="00617F9F" w:rsidRDefault="001A15E4" w:rsidP="00A1741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A15E4" w:rsidRPr="00617F9F" w14:paraId="308659D7" w14:textId="77777777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156A5" w14:textId="77777777" w:rsidR="001A15E4" w:rsidRPr="00617F9F" w:rsidRDefault="001A15E4" w:rsidP="002010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D5BCF4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BE9B49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57ED4D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377C23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A22A65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41632B" w14:textId="77777777" w:rsidR="001A15E4" w:rsidRPr="00617F9F" w:rsidRDefault="001A15E4" w:rsidP="00A1741E">
            <w:pPr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15E4" w:rsidRPr="00617F9F" w14:paraId="2727E4B9" w14:textId="77777777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15231" w14:textId="77777777" w:rsidR="001A15E4" w:rsidRPr="00617F9F" w:rsidRDefault="001A15E4" w:rsidP="002010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AE768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Иные предметы: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C772C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48628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BAF0F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7A180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B772D" w14:textId="77777777" w:rsidR="001A15E4" w:rsidRPr="00617F9F" w:rsidRDefault="001A15E4" w:rsidP="00A1741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A15E4" w:rsidRPr="00617F9F" w14:paraId="28E1224E" w14:textId="77777777" w:rsidTr="001A15E4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E4BD9" w14:textId="77777777" w:rsidR="001A15E4" w:rsidRPr="00617F9F" w:rsidRDefault="001A15E4" w:rsidP="002010C8">
            <w:pPr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3097FA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432AFD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D4E53B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6AE08D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354C13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B4605A" w14:textId="77777777" w:rsidR="001A15E4" w:rsidRPr="00617F9F" w:rsidRDefault="001A15E4" w:rsidP="00A1741E">
            <w:pPr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15E4" w:rsidRPr="00617F9F" w14:paraId="07A49B61" w14:textId="77777777" w:rsidTr="001A15E4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DDA5C" w14:textId="77777777" w:rsidR="001A15E4" w:rsidRPr="00617F9F" w:rsidRDefault="001A15E4" w:rsidP="002010C8">
            <w:pPr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DED4F6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Стулья (кресло)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9CBD87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1FCDEC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до 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2B7D2D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6DE1CA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7BF64C" w14:textId="77777777" w:rsidR="001A15E4" w:rsidRPr="00617F9F" w:rsidRDefault="001A15E4" w:rsidP="00A1741E">
            <w:pPr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15E4" w:rsidRPr="00617F9F" w14:paraId="010F762B" w14:textId="77777777" w:rsidTr="001A15E4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97C94" w14:textId="77777777" w:rsidR="001A15E4" w:rsidRPr="00617F9F" w:rsidRDefault="001A15E4" w:rsidP="002010C8">
            <w:pPr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5D1747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Шкаф металлический (сейф)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52CCA5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81A538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AC0F90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DDE653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D9C962" w14:textId="77777777" w:rsidR="001A15E4" w:rsidRPr="00617F9F" w:rsidRDefault="001A15E4" w:rsidP="00A1741E">
            <w:pPr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15E4" w:rsidRPr="00617F9F" w14:paraId="4B1D4192" w14:textId="77777777" w:rsidTr="001A15E4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500A0" w14:textId="77777777" w:rsidR="001A15E4" w:rsidRPr="00617F9F" w:rsidRDefault="001A15E4" w:rsidP="002010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65CC07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50D594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proofErr w:type="spellStart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кмп</w:t>
            </w:r>
            <w:proofErr w:type="spellEnd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1E489B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D46B35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1500 за </w:t>
            </w:r>
            <w:proofErr w:type="spellStart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217E56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F877EC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на окно</w:t>
            </w:r>
          </w:p>
        </w:tc>
      </w:tr>
      <w:tr w:rsidR="001A15E4" w:rsidRPr="00617F9F" w14:paraId="6903CB17" w14:textId="77777777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957A7" w14:textId="77777777" w:rsidR="001A15E4" w:rsidRPr="00617F9F" w:rsidRDefault="001A15E4" w:rsidP="002010C8">
            <w:pPr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484CD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76BDD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1CA63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E0E48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6C396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A2CC2" w14:textId="77777777" w:rsidR="001A15E4" w:rsidRPr="00617F9F" w:rsidRDefault="001A15E4" w:rsidP="00D8031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1A15E4" w:rsidRPr="00617F9F" w14:paraId="3B272237" w14:textId="77777777" w:rsidTr="001A15E4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32F89" w14:textId="77777777" w:rsidR="001A15E4" w:rsidRPr="00617F9F" w:rsidRDefault="001A15E4" w:rsidP="002010C8">
            <w:pPr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93701E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40DE1B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9575EC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D9967C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6ECBEB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91CB0A" w14:textId="77777777" w:rsidR="001A15E4" w:rsidRPr="00617F9F" w:rsidRDefault="001A15E4" w:rsidP="00A1741E">
            <w:pPr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15E4" w:rsidRPr="00617F9F" w14:paraId="7832FF4E" w14:textId="77777777" w:rsidTr="001A15E4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85AE4" w14:textId="77777777" w:rsidR="001A15E4" w:rsidRPr="00617F9F" w:rsidRDefault="001A15E4" w:rsidP="002010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A3BE89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D16236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B1A6A8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534A61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5952CB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C9EA6B" w14:textId="77777777" w:rsidR="001A15E4" w:rsidRPr="00617F9F" w:rsidRDefault="001A15E4" w:rsidP="00A1741E">
            <w:pPr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15E4" w:rsidRPr="00617F9F" w14:paraId="48339545" w14:textId="77777777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7795DE1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6135508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EB1FB03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CF7532B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73E717D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1948C38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AD428F1" w14:textId="77777777" w:rsidR="001A15E4" w:rsidRPr="00617F9F" w:rsidRDefault="001A15E4" w:rsidP="00A1741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A15E4" w:rsidRPr="00617F9F" w14:paraId="533D2E76" w14:textId="77777777" w:rsidTr="00883495"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24B3C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Кабинет (рабочее место) заместителя директора учреждения</w:t>
            </w:r>
          </w:p>
        </w:tc>
      </w:tr>
      <w:tr w:rsidR="001A15E4" w:rsidRPr="00617F9F" w14:paraId="589912F4" w14:textId="77777777" w:rsidTr="00883495">
        <w:tc>
          <w:tcPr>
            <w:tcW w:w="10348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2C53D5" w14:textId="77777777" w:rsidR="001A15E4" w:rsidRPr="00617F9F" w:rsidRDefault="001A15E4" w:rsidP="00A1741E">
            <w:pPr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</w:tc>
      </w:tr>
      <w:tr w:rsidR="001A15E4" w:rsidRPr="00617F9F" w14:paraId="489AA932" w14:textId="77777777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790F28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473650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Стол руководителя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B9187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AA230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CE37B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FA991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090F3E" w14:textId="77777777" w:rsidR="001A15E4" w:rsidRPr="00617F9F" w:rsidRDefault="001A15E4" w:rsidP="00A1741E">
            <w:pPr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15E4" w:rsidRPr="00617F9F" w14:paraId="5ABCBEB8" w14:textId="77777777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9BDC0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D15FBE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Стол приставной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52D291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64D6A6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8B6D34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E947FE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7BCEE3" w14:textId="77777777" w:rsidR="001A15E4" w:rsidRPr="00617F9F" w:rsidRDefault="001A15E4" w:rsidP="00A1741E">
            <w:pPr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15E4" w:rsidRPr="00617F9F" w14:paraId="1268BF61" w14:textId="77777777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D7409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932EB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Боковая приставка к столу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33D50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3D4AB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27D37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A5956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1EE1D" w14:textId="77777777" w:rsidR="001A15E4" w:rsidRPr="00617F9F" w:rsidRDefault="001A15E4" w:rsidP="00A1741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A15E4" w:rsidRPr="00617F9F" w14:paraId="351DE057" w14:textId="77777777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2B4FE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65C6C" w14:textId="77777777" w:rsidR="001A15E4" w:rsidRPr="00617F9F" w:rsidRDefault="001A15E4" w:rsidP="001132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Тумба приставная или мобильная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48782" w14:textId="77777777" w:rsidR="001A15E4" w:rsidRPr="00617F9F" w:rsidRDefault="001A15E4" w:rsidP="001132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F4BC2" w14:textId="77777777" w:rsidR="001A15E4" w:rsidRPr="00617F9F" w:rsidRDefault="001A15E4" w:rsidP="001132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A40E4" w14:textId="77777777" w:rsidR="001A15E4" w:rsidRPr="00617F9F" w:rsidRDefault="001A15E4" w:rsidP="001132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11400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86EEE" w14:textId="77777777" w:rsidR="001A15E4" w:rsidRPr="00617F9F" w:rsidRDefault="001A15E4" w:rsidP="001132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45CEE" w14:textId="77777777" w:rsidR="001A15E4" w:rsidRPr="00617F9F" w:rsidRDefault="001A15E4" w:rsidP="00A1741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A15E4" w:rsidRPr="00617F9F" w14:paraId="1F6013CE" w14:textId="77777777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44731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E9BF79F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759EB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146F6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C4D38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B2EF0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4A5F8" w14:textId="77777777" w:rsidR="001A15E4" w:rsidRPr="00617F9F" w:rsidRDefault="001A15E4" w:rsidP="00A1741E">
            <w:pPr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15E4" w:rsidRPr="00617F9F" w14:paraId="38B5F85D" w14:textId="77777777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4914A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14:paraId="32A69A5A" w14:textId="77777777" w:rsidR="001A15E4" w:rsidRPr="00617F9F" w:rsidRDefault="001A15E4" w:rsidP="00CB6D88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Шкаф для одежды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7C39B3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BE5B0D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B7BF18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2AA621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34127D" w14:textId="77777777" w:rsidR="001A15E4" w:rsidRPr="00617F9F" w:rsidRDefault="001A15E4" w:rsidP="00A1741E">
            <w:pPr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15E4" w:rsidRPr="00617F9F" w14:paraId="7BDC8A99" w14:textId="77777777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5CF0B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1E4A8DE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Иные предметы: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F3E9D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1F170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83ED0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E8555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BDEA90" w14:textId="77777777" w:rsidR="001A15E4" w:rsidRPr="00617F9F" w:rsidRDefault="001A15E4" w:rsidP="00A1741E">
            <w:pPr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15E4" w:rsidRPr="00617F9F" w14:paraId="1C0AD3E4" w14:textId="77777777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BE0C30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14:paraId="53E669F9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7C5BCF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DAF2AF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9CFF49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FA79F2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251E5E" w14:textId="77777777" w:rsidR="001A15E4" w:rsidRPr="00617F9F" w:rsidRDefault="001A15E4" w:rsidP="00A1741E">
            <w:pPr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15E4" w:rsidRPr="00617F9F" w14:paraId="1334AE34" w14:textId="77777777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6FA033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14:paraId="6361C494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Стулья (кресло)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BF4BDD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CE3EEB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и более по необходимости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508ADA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EB79A2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A5E450" w14:textId="77777777" w:rsidR="001A15E4" w:rsidRPr="00617F9F" w:rsidRDefault="001A15E4" w:rsidP="00A1741E">
            <w:pPr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15E4" w:rsidRPr="00617F9F" w14:paraId="05A3A6CF" w14:textId="77777777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0BABE6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CE7A6F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3BD309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proofErr w:type="spellStart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кмп</w:t>
            </w:r>
            <w:proofErr w:type="spellEnd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1BCA87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3550BF" w14:textId="77777777" w:rsidR="001A15E4" w:rsidRPr="00617F9F" w:rsidRDefault="001A15E4" w:rsidP="00CB6D88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1500 за </w:t>
            </w:r>
            <w:proofErr w:type="spellStart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676F99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3133FA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на одно окно</w:t>
            </w:r>
          </w:p>
        </w:tc>
      </w:tr>
      <w:tr w:rsidR="001A15E4" w:rsidRPr="00617F9F" w14:paraId="649FBC2C" w14:textId="77777777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31462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1F4DB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B35C6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AB9F4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CBB5A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C5340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272ED" w14:textId="77777777" w:rsidR="001A15E4" w:rsidRPr="00617F9F" w:rsidRDefault="001A15E4" w:rsidP="00D8031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1A15E4" w:rsidRPr="00617F9F" w14:paraId="16F77DFF" w14:textId="77777777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02C829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C5C77B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827375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9404B3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8545E1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D6B681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247709" w14:textId="77777777" w:rsidR="001A15E4" w:rsidRPr="00617F9F" w:rsidRDefault="001A15E4" w:rsidP="00A1741E">
            <w:pPr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15E4" w:rsidRPr="00617F9F" w14:paraId="7D38F12C" w14:textId="77777777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A95E6E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985DAF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4EAD22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54D1C8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00DD18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2EA9B9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320D66" w14:textId="77777777" w:rsidR="001A15E4" w:rsidRPr="00617F9F" w:rsidRDefault="001A15E4" w:rsidP="00A1741E">
            <w:pPr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15E4" w:rsidRPr="00617F9F" w14:paraId="4BC7A56F" w14:textId="77777777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90D23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9BDC7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22866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4B83B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C994E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2386C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B8771" w14:textId="77777777" w:rsidR="001A15E4" w:rsidRPr="00617F9F" w:rsidRDefault="001A15E4" w:rsidP="00A1741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A15E4" w:rsidRPr="00617F9F" w14:paraId="55BCCAAD" w14:textId="77777777" w:rsidTr="00883495">
        <w:tc>
          <w:tcPr>
            <w:tcW w:w="103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2273AF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Кабинеты работников учреждения </w:t>
            </w:r>
          </w:p>
        </w:tc>
      </w:tr>
      <w:tr w:rsidR="001A15E4" w:rsidRPr="00617F9F" w14:paraId="7ABF0FB1" w14:textId="77777777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B84157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25AF6F10" w14:textId="77777777" w:rsidR="001A15E4" w:rsidRPr="00617F9F" w:rsidRDefault="001A15E4" w:rsidP="00391FBF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Стол рабочий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56448517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1DB299C0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67C11EC8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76C6DC28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45F8F440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на 1 работника</w:t>
            </w:r>
          </w:p>
        </w:tc>
      </w:tr>
      <w:tr w:rsidR="001A15E4" w:rsidRPr="00617F9F" w14:paraId="214BFD7F" w14:textId="77777777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9EE58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94EF4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Тумба приставная или мобильная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6CE32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108D8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CEE2F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A3EE3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B850D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на 1 работника</w:t>
            </w:r>
          </w:p>
        </w:tc>
      </w:tr>
      <w:tr w:rsidR="001A15E4" w:rsidRPr="00617F9F" w14:paraId="5C00ED6C" w14:textId="77777777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8A655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209BC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Стол для компьютера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C38B5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82F33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7A141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1F968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9C67F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по числу АРМ</w:t>
            </w:r>
          </w:p>
        </w:tc>
      </w:tr>
      <w:tr w:rsidR="001A15E4" w:rsidRPr="00617F9F" w14:paraId="748F4732" w14:textId="77777777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128AB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1F933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Стол приставной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1BB2B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64FD1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0CDAF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F745D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FD9B1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1A15E4" w:rsidRPr="00617F9F" w14:paraId="50FEA57F" w14:textId="77777777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AB3895" w14:textId="77777777" w:rsidR="001A15E4" w:rsidRPr="00617F9F" w:rsidRDefault="001A15E4" w:rsidP="002010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A689DD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03C60B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D156E9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FFE3FC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8400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DA355B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3DB2BB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на 3 работников</w:t>
            </w:r>
          </w:p>
        </w:tc>
      </w:tr>
      <w:tr w:rsidR="001A15E4" w:rsidRPr="00617F9F" w14:paraId="38789B25" w14:textId="77777777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FD2C0" w14:textId="77777777" w:rsidR="001A15E4" w:rsidRPr="00617F9F" w:rsidRDefault="001A15E4" w:rsidP="002010C8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4F2E1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Шкаф канцелярский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6877D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8B9DF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F9CB1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B15BC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D8233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на 3 работников</w:t>
            </w:r>
          </w:p>
        </w:tc>
      </w:tr>
      <w:tr w:rsidR="001A15E4" w:rsidRPr="00617F9F" w14:paraId="2AADF28A" w14:textId="77777777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4B243" w14:textId="77777777" w:rsidR="001A15E4" w:rsidRPr="00617F9F" w:rsidRDefault="001A15E4" w:rsidP="002010C8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76352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A165C" w14:textId="77777777" w:rsidR="001A15E4" w:rsidRPr="00617F9F" w:rsidRDefault="00E84762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88B88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DBE84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2AD2F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ADF1C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на 3 работников</w:t>
            </w:r>
          </w:p>
        </w:tc>
      </w:tr>
      <w:tr w:rsidR="001A15E4" w:rsidRPr="00617F9F" w14:paraId="5C59BC69" w14:textId="77777777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E68E7" w14:textId="77777777" w:rsidR="001A15E4" w:rsidRPr="00617F9F" w:rsidRDefault="001A15E4" w:rsidP="002010C8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B5EC6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Тумба для оргтехники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FD1AF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BF4E0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E0819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5900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96EF0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1CE72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на 3 работников </w:t>
            </w:r>
          </w:p>
        </w:tc>
      </w:tr>
      <w:tr w:rsidR="001A15E4" w:rsidRPr="00617F9F" w14:paraId="2F654AD4" w14:textId="77777777" w:rsidTr="001A15E4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DEF8B" w14:textId="77777777" w:rsidR="001A15E4" w:rsidRPr="00617F9F" w:rsidRDefault="001A15E4" w:rsidP="002010C8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FB9AD0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Кресло офисное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6EE604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7B1A17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A4E11C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5CD9A5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166D21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на 1 работника</w:t>
            </w:r>
          </w:p>
        </w:tc>
      </w:tr>
      <w:tr w:rsidR="001A15E4" w:rsidRPr="00617F9F" w14:paraId="7DB051A5" w14:textId="77777777" w:rsidTr="001A15E4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47790" w14:textId="77777777" w:rsidR="001A15E4" w:rsidRPr="00617F9F" w:rsidRDefault="001A15E4" w:rsidP="002010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9BB344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391D62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28FEBD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и более по необходимости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C14CBC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A9AB5B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1F7AA2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на 1 работника</w:t>
            </w:r>
          </w:p>
        </w:tc>
      </w:tr>
      <w:tr w:rsidR="001A15E4" w:rsidRPr="00617F9F" w14:paraId="74CA23C6" w14:textId="77777777" w:rsidTr="001A15E4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91B01" w14:textId="77777777" w:rsidR="001A15E4" w:rsidRPr="00617F9F" w:rsidRDefault="001A15E4" w:rsidP="002010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CDDD23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A97795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5D703D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A79738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612EFC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546C43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1A15E4" w:rsidRPr="00617F9F" w14:paraId="35E267F6" w14:textId="77777777" w:rsidTr="001A15E4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B502E" w14:textId="77777777" w:rsidR="001A15E4" w:rsidRPr="00617F9F" w:rsidRDefault="001A15E4" w:rsidP="002010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CFA1E4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8295F9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proofErr w:type="spellStart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кмп</w:t>
            </w:r>
            <w:proofErr w:type="spellEnd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C04BBF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26B382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1500 за </w:t>
            </w:r>
            <w:proofErr w:type="spellStart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C142E4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2FF54D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на окно</w:t>
            </w:r>
          </w:p>
        </w:tc>
      </w:tr>
      <w:tr w:rsidR="001A15E4" w:rsidRPr="00617F9F" w14:paraId="12095EC0" w14:textId="77777777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B0BCD" w14:textId="77777777" w:rsidR="001A15E4" w:rsidRPr="00617F9F" w:rsidRDefault="001A15E4" w:rsidP="002010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0A399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Уничтожитель бумаг (шредер)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0DC2E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BA202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303A3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F670C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1013E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1A15E4" w:rsidRPr="00617F9F" w14:paraId="0FDCC131" w14:textId="77777777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49A36" w14:textId="77777777" w:rsidR="001A15E4" w:rsidRPr="00617F9F" w:rsidRDefault="001A15E4" w:rsidP="002010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CAE68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BACBE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EAA26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24553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A72F8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96AA2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1A15E4" w:rsidRPr="00617F9F" w14:paraId="4B4CC575" w14:textId="77777777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C1D57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E5058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D3396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0BF62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AEDCA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13A65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A10A1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1A15E4" w:rsidRPr="00617F9F" w14:paraId="67AA8A64" w14:textId="77777777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FF298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A89EF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A7210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69A4B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9F7D9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64069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1CA4B" w14:textId="77777777" w:rsidR="001A15E4" w:rsidRPr="00617F9F" w:rsidRDefault="001A15E4" w:rsidP="0060115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на каждого работника при необходимости</w:t>
            </w:r>
          </w:p>
        </w:tc>
      </w:tr>
      <w:tr w:rsidR="001A15E4" w:rsidRPr="00617F9F" w14:paraId="34E4D68F" w14:textId="77777777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C14CB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669E4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927DE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B59E6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495C3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21F13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EEF73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1A15E4" w:rsidRPr="00617F9F" w14:paraId="30E42748" w14:textId="77777777" w:rsidTr="00883495">
        <w:tc>
          <w:tcPr>
            <w:tcW w:w="103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08063D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Техническое помещение (склад канцелярских и офисных принадлежностей)</w:t>
            </w:r>
          </w:p>
        </w:tc>
      </w:tr>
      <w:tr w:rsidR="001A15E4" w:rsidRPr="00617F9F" w14:paraId="67E32C6E" w14:textId="77777777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3B5D2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309C3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Стол производственный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A5AD4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B3A74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E39E6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015FA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80776" w14:textId="77777777" w:rsidR="001A15E4" w:rsidRPr="00617F9F" w:rsidRDefault="001A15E4" w:rsidP="0060115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1A15E4" w:rsidRPr="00617F9F" w14:paraId="166CA927" w14:textId="77777777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2C6DC0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7B26E7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Шкаф металлический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90690C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1AD863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и более по необходимости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EC1E6F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588BAC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F32F5C" w14:textId="77777777" w:rsidR="001A15E4" w:rsidRPr="00617F9F" w:rsidRDefault="001A15E4" w:rsidP="0060115D">
            <w:pPr>
              <w:jc w:val="center"/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1A15E4" w:rsidRPr="00617F9F" w14:paraId="14FBD5F2" w14:textId="77777777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1F0A4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9BB9E" w14:textId="77777777" w:rsidR="001A15E4" w:rsidRPr="00617F9F" w:rsidRDefault="001A15E4" w:rsidP="00E320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Шкаф (стеллаж) стационарный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F4F6D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6D6D2" w14:textId="77777777" w:rsidR="001A15E4" w:rsidRPr="00617F9F" w:rsidRDefault="001A15E4" w:rsidP="00E320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4-8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C2867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6E9C3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2985C" w14:textId="77777777" w:rsidR="001A15E4" w:rsidRPr="00617F9F" w:rsidRDefault="001A15E4" w:rsidP="0060115D">
            <w:pPr>
              <w:jc w:val="center"/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1A15E4" w:rsidRPr="00617F9F" w14:paraId="36F775EB" w14:textId="77777777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B5432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9CD3F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39D82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E8A34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897AD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F96D3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9E15C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1A15E4" w:rsidRPr="00617F9F" w14:paraId="3E9B22E2" w14:textId="77777777" w:rsidTr="00883495">
        <w:tc>
          <w:tcPr>
            <w:tcW w:w="103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7376A3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Место приема пищи</w:t>
            </w:r>
          </w:p>
        </w:tc>
      </w:tr>
      <w:tr w:rsidR="001A15E4" w:rsidRPr="00617F9F" w14:paraId="0CD9B177" w14:textId="77777777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95FF82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77FC09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0CCEFF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6DCB80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24D68D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47AC06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9F42FD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1A15E4" w:rsidRPr="00617F9F" w14:paraId="5A9E3F09" w14:textId="77777777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79D5A2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05728E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Стол обеденный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088F18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667FF0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46C32D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BA568A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96A0A9" w14:textId="77777777" w:rsidR="001A15E4" w:rsidRPr="00617F9F" w:rsidRDefault="001A15E4" w:rsidP="00A1741E">
            <w:pPr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на помещение</w:t>
            </w:r>
          </w:p>
        </w:tc>
      </w:tr>
      <w:tr w:rsidR="001A15E4" w:rsidRPr="00617F9F" w14:paraId="511E08C3" w14:textId="77777777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E510FB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C91ABE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13AF49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384935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Не менее 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5D26E1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A98185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DAB351" w14:textId="77777777" w:rsidR="001A15E4" w:rsidRPr="00617F9F" w:rsidRDefault="001A15E4" w:rsidP="00A1741E">
            <w:pPr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на помещение</w:t>
            </w:r>
          </w:p>
        </w:tc>
      </w:tr>
      <w:tr w:rsidR="001A15E4" w:rsidRPr="00617F9F" w14:paraId="32EEAF10" w14:textId="77777777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42EE9E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C8EBB5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Микроволновая печь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073D18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BFA05B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778659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69BC27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640A5E" w14:textId="77777777" w:rsidR="001A15E4" w:rsidRPr="00617F9F" w:rsidRDefault="001A15E4" w:rsidP="00A1741E">
            <w:pPr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на помещение</w:t>
            </w:r>
          </w:p>
        </w:tc>
      </w:tr>
      <w:tr w:rsidR="001A15E4" w:rsidRPr="00617F9F" w14:paraId="12035619" w14:textId="77777777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BEB668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687318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Кулер напольный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144C37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BCB46C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624FED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A115E1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D15052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1A15E4" w:rsidRPr="00617F9F" w14:paraId="79996C57" w14:textId="77777777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0ABDBF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1E18DD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Кофеварка (капельного типа)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AC8CE9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A68A14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0C0D62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6A6CED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E1918B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на штат учреждения</w:t>
            </w:r>
          </w:p>
        </w:tc>
      </w:tr>
      <w:tr w:rsidR="001A15E4" w:rsidRPr="00617F9F" w14:paraId="0CE849C6" w14:textId="77777777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DE468F" w14:textId="77777777" w:rsidR="001A15E4" w:rsidRPr="00617F9F" w:rsidRDefault="001A15E4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5A6A8" w14:textId="77777777" w:rsidR="001A15E4" w:rsidRPr="00617F9F" w:rsidRDefault="001A15E4" w:rsidP="001132E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Чайник электрический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7322E" w14:textId="77777777" w:rsidR="001A15E4" w:rsidRPr="00617F9F" w:rsidRDefault="001A15E4" w:rsidP="001132E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CDC91" w14:textId="77777777" w:rsidR="001A15E4" w:rsidRPr="00617F9F" w:rsidRDefault="001A15E4" w:rsidP="001132E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64F97" w14:textId="77777777" w:rsidR="001A15E4" w:rsidRPr="00617F9F" w:rsidRDefault="001A15E4" w:rsidP="001132E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80E13" w14:textId="77777777" w:rsidR="001A15E4" w:rsidRPr="00617F9F" w:rsidRDefault="001A15E4" w:rsidP="001132E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0CDE9" w14:textId="77777777" w:rsidR="001A15E4" w:rsidRPr="00617F9F" w:rsidRDefault="001A15E4" w:rsidP="001132E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на штат учреждения</w:t>
            </w:r>
          </w:p>
        </w:tc>
      </w:tr>
      <w:tr w:rsidR="001A15E4" w:rsidRPr="00617F9F" w14:paraId="5E34152C" w14:textId="77777777" w:rsidTr="00883495">
        <w:tc>
          <w:tcPr>
            <w:tcW w:w="103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2FA96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Материально-технические средства</w:t>
            </w:r>
          </w:p>
        </w:tc>
      </w:tr>
      <w:tr w:rsidR="001A15E4" w:rsidRPr="00617F9F" w14:paraId="00A2082F" w14:textId="77777777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D1A2B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1ADA6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Калькулятор настольный с разрядностью дисплея: 12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FA4D5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32599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6041F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8F32D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5DDFD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на 1 работника</w:t>
            </w:r>
          </w:p>
        </w:tc>
      </w:tr>
      <w:tr w:rsidR="001A15E4" w:rsidRPr="00617F9F" w14:paraId="34720431" w14:textId="77777777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09B4F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3144B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Шкаф металлический для хранения документов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E6A72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67227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50 и более при необходимости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61ABD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17000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C6C99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EFC4E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на штат учреждения</w:t>
            </w:r>
          </w:p>
        </w:tc>
      </w:tr>
      <w:tr w:rsidR="001A15E4" w:rsidRPr="00617F9F" w14:paraId="7E0E3F3E" w14:textId="77777777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7AD10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6E972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Клавиатура для компьютера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6A1D1" w14:textId="77777777" w:rsidR="001A15E4" w:rsidRPr="00617F9F" w:rsidRDefault="001A15E4" w:rsidP="0074710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A9BE1" w14:textId="77777777" w:rsidR="001A15E4" w:rsidRPr="00617F9F" w:rsidRDefault="00D07806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ACF1E" w14:textId="77777777" w:rsidR="001A15E4" w:rsidRPr="00617F9F" w:rsidRDefault="00D07806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89D91" w14:textId="77777777" w:rsidR="001A15E4" w:rsidRPr="00617F9F" w:rsidRDefault="00D07806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1C48D" w14:textId="77777777" w:rsidR="001A15E4" w:rsidRPr="00617F9F" w:rsidRDefault="00D07806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на каждый ПК</w:t>
            </w:r>
          </w:p>
        </w:tc>
      </w:tr>
      <w:tr w:rsidR="001A15E4" w:rsidRPr="00617F9F" w14:paraId="7DC74220" w14:textId="77777777" w:rsidTr="0088349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D2E8E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FA8F8" w14:textId="77777777" w:rsidR="001A15E4" w:rsidRPr="00617F9F" w:rsidRDefault="001A15E4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Мышь для компьютера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21274" w14:textId="77777777" w:rsidR="001A15E4" w:rsidRPr="00617F9F" w:rsidRDefault="001A15E4" w:rsidP="0074710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AB63F" w14:textId="77777777" w:rsidR="001A15E4" w:rsidRPr="00617F9F" w:rsidRDefault="00D07806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E5B04" w14:textId="77777777" w:rsidR="001A15E4" w:rsidRPr="00617F9F" w:rsidRDefault="00D07806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670E9" w14:textId="77777777" w:rsidR="001A15E4" w:rsidRPr="00617F9F" w:rsidRDefault="00D07806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666ED" w14:textId="77777777" w:rsidR="001A15E4" w:rsidRPr="00617F9F" w:rsidRDefault="00D07806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на каждый ПК</w:t>
            </w:r>
          </w:p>
        </w:tc>
      </w:tr>
    </w:tbl>
    <w:p w14:paraId="6040B006" w14:textId="77777777" w:rsidR="0059708E" w:rsidRPr="00617F9F" w:rsidRDefault="0059708E" w:rsidP="0059708E">
      <w:pPr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617F9F">
        <w:rPr>
          <w:rFonts w:eastAsia="Times New Roman"/>
          <w:sz w:val="24"/>
          <w:szCs w:val="24"/>
          <w:lang w:eastAsia="ru-RU"/>
        </w:rPr>
        <w:t> --------------------------------</w:t>
      </w:r>
    </w:p>
    <w:p w14:paraId="2CADAD53" w14:textId="77777777" w:rsidR="0059708E" w:rsidRPr="00617F9F" w:rsidRDefault="00883495" w:rsidP="009178D5">
      <w:pPr>
        <w:ind w:left="-142" w:firstLine="682"/>
        <w:jc w:val="both"/>
        <w:rPr>
          <w:rFonts w:eastAsia="Times New Roman"/>
          <w:sz w:val="24"/>
          <w:szCs w:val="24"/>
          <w:lang w:eastAsia="ru-RU"/>
        </w:rPr>
      </w:pPr>
      <w:r w:rsidRPr="00617F9F">
        <w:rPr>
          <w:rFonts w:eastAsia="Times New Roman"/>
          <w:sz w:val="24"/>
          <w:szCs w:val="24"/>
          <w:lang w:eastAsia="ru-RU"/>
        </w:rPr>
        <w:t>&lt;*&gt; Функциональные помещения у</w:t>
      </w:r>
      <w:r w:rsidR="0059708E" w:rsidRPr="00617F9F">
        <w:rPr>
          <w:rFonts w:eastAsia="Times New Roman"/>
          <w:sz w:val="24"/>
          <w:szCs w:val="24"/>
          <w:lang w:eastAsia="ru-RU"/>
        </w:rPr>
        <w:t>чреждения обеспечиваются предметами, не указанными в настоящей таблице, по мере необходимости за счет средств, выделяемых на эти цели из областного бюджета Ленинградской области, в пределах доведенных лимитов бюджетных обязательств</w:t>
      </w:r>
      <w:r w:rsidR="001A15E4" w:rsidRPr="00617F9F">
        <w:t xml:space="preserve"> </w:t>
      </w:r>
      <w:r w:rsidR="001A15E4" w:rsidRPr="00617F9F">
        <w:rPr>
          <w:rFonts w:eastAsia="Times New Roman"/>
          <w:sz w:val="24"/>
          <w:szCs w:val="24"/>
          <w:lang w:eastAsia="ru-RU"/>
        </w:rPr>
        <w:t>на основании обоснованной заявки (служебной записки), подписанной директором учреждения и согласованной Комитетом</w:t>
      </w:r>
      <w:r w:rsidR="0059708E" w:rsidRPr="00617F9F">
        <w:rPr>
          <w:rFonts w:eastAsia="Times New Roman"/>
          <w:sz w:val="24"/>
          <w:szCs w:val="24"/>
          <w:lang w:eastAsia="ru-RU"/>
        </w:rPr>
        <w:t>.</w:t>
      </w:r>
    </w:p>
    <w:p w14:paraId="1DDF0625" w14:textId="77777777" w:rsidR="0059708E" w:rsidRPr="00617F9F" w:rsidRDefault="0059708E" w:rsidP="009178D5">
      <w:pPr>
        <w:ind w:left="-142" w:firstLine="682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617F9F">
        <w:rPr>
          <w:rFonts w:eastAsia="Times New Roman"/>
          <w:sz w:val="24"/>
          <w:szCs w:val="24"/>
          <w:lang w:eastAsia="ru-RU"/>
        </w:rPr>
        <w:t xml:space="preserve">Количество </w:t>
      </w:r>
      <w:r w:rsidR="003938D4" w:rsidRPr="00617F9F">
        <w:rPr>
          <w:rFonts w:eastAsia="Times New Roman"/>
          <w:sz w:val="24"/>
          <w:szCs w:val="24"/>
          <w:lang w:eastAsia="ru-RU"/>
        </w:rPr>
        <w:t xml:space="preserve">обновляемой по мере окончания срока эксплуатации и </w:t>
      </w:r>
      <w:r w:rsidRPr="00617F9F">
        <w:rPr>
          <w:rFonts w:eastAsia="Times New Roman"/>
          <w:sz w:val="24"/>
          <w:szCs w:val="24"/>
          <w:lang w:eastAsia="ru-RU"/>
        </w:rPr>
        <w:t xml:space="preserve">планируемой к приобретению мебели и материально-технических средств определяется исходя из </w:t>
      </w:r>
      <w:r w:rsidR="001A15E4" w:rsidRPr="00617F9F">
        <w:rPr>
          <w:rFonts w:eastAsia="Times New Roman"/>
          <w:sz w:val="24"/>
          <w:szCs w:val="24"/>
          <w:lang w:eastAsia="ru-RU"/>
        </w:rPr>
        <w:t>фактического</w:t>
      </w:r>
      <w:r w:rsidRPr="00617F9F">
        <w:rPr>
          <w:rFonts w:eastAsia="Times New Roman"/>
          <w:sz w:val="24"/>
          <w:szCs w:val="24"/>
          <w:lang w:eastAsia="ru-RU"/>
        </w:rPr>
        <w:t xml:space="preserve"> наличия, учтенного на балансе учреждения</w:t>
      </w:r>
      <w:r w:rsidR="001A15E4" w:rsidRPr="00617F9F">
        <w:rPr>
          <w:rFonts w:eastAsia="Times New Roman"/>
          <w:sz w:val="24"/>
          <w:szCs w:val="24"/>
          <w:lang w:eastAsia="ru-RU"/>
        </w:rPr>
        <w:t>, и потребности учреждения</w:t>
      </w:r>
      <w:r w:rsidRPr="00617F9F">
        <w:rPr>
          <w:rFonts w:eastAsia="Times New Roman"/>
          <w:sz w:val="24"/>
          <w:szCs w:val="24"/>
          <w:lang w:eastAsia="ru-RU"/>
        </w:rPr>
        <w:t>.</w:t>
      </w:r>
    </w:p>
    <w:p w14:paraId="0FFB8DBD" w14:textId="77777777" w:rsidR="001A15E4" w:rsidRPr="00617F9F" w:rsidRDefault="001A15E4" w:rsidP="009178D5">
      <w:pPr>
        <w:ind w:left="-142" w:firstLine="540"/>
        <w:jc w:val="both"/>
        <w:rPr>
          <w:rFonts w:eastAsia="Times New Roman"/>
          <w:sz w:val="24"/>
          <w:szCs w:val="24"/>
          <w:lang w:eastAsia="ru-RU"/>
        </w:rPr>
      </w:pPr>
      <w:r w:rsidRPr="00617F9F">
        <w:rPr>
          <w:rFonts w:eastAsia="Times New Roman"/>
          <w:sz w:val="24"/>
          <w:szCs w:val="24"/>
          <w:lang w:eastAsia="ru-RU"/>
        </w:rPr>
        <w:t>Количество и стоимость планируемой к приобретению мебели и материально-технических средств могут быть изменены на основании обоснованной заявки (служебной записки), подписанной директором учреждения и согласованной Комитетом. При этом такая закупка осуществляется в пределах доведенных лимитов бюджетных обязательств на обеспечение деятельности учреждения.</w:t>
      </w:r>
    </w:p>
    <w:p w14:paraId="40794C66" w14:textId="77777777" w:rsidR="0059708E" w:rsidRPr="00617F9F" w:rsidRDefault="001A15E4" w:rsidP="009178D5">
      <w:pPr>
        <w:ind w:left="-142" w:firstLine="540"/>
        <w:jc w:val="both"/>
        <w:rPr>
          <w:rFonts w:eastAsia="Times New Roman"/>
          <w:sz w:val="24"/>
          <w:szCs w:val="24"/>
          <w:lang w:eastAsia="ru-RU"/>
        </w:rPr>
      </w:pPr>
      <w:r w:rsidRPr="00617F9F">
        <w:rPr>
          <w:rFonts w:eastAsia="Times New Roman"/>
          <w:sz w:val="24"/>
          <w:szCs w:val="24"/>
          <w:lang w:eastAsia="ru-RU"/>
        </w:rPr>
        <w:t xml:space="preserve">В отношении товаров, относящихся к основным средствам, устанавливается срок их полезного использования - 5 лет. </w:t>
      </w:r>
    </w:p>
    <w:p w14:paraId="0874BC80" w14:textId="77777777" w:rsidR="005D0960" w:rsidRPr="00617F9F" w:rsidRDefault="005D0960" w:rsidP="002136EE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01702D01" w14:textId="77777777" w:rsidR="008912AD" w:rsidRPr="00617F9F" w:rsidRDefault="008912AD" w:rsidP="007704E7">
      <w:pPr>
        <w:rPr>
          <w:rFonts w:ascii="Verdana" w:eastAsia="Times New Roman" w:hAnsi="Verdana"/>
          <w:sz w:val="21"/>
          <w:szCs w:val="21"/>
          <w:lang w:eastAsia="ru-RU"/>
        </w:rPr>
      </w:pPr>
    </w:p>
    <w:p w14:paraId="477B432C" w14:textId="77777777" w:rsidR="002B4E59" w:rsidRPr="00617F9F" w:rsidRDefault="00304ED5" w:rsidP="00304ED5">
      <w:pPr>
        <w:jc w:val="center"/>
        <w:rPr>
          <w:rFonts w:eastAsia="Times New Roman"/>
          <w:b/>
          <w:szCs w:val="28"/>
          <w:lang w:eastAsia="ru-RU"/>
        </w:rPr>
      </w:pPr>
      <w:r w:rsidRPr="00617F9F">
        <w:rPr>
          <w:rFonts w:eastAsia="Times New Roman"/>
          <w:b/>
          <w:szCs w:val="28"/>
          <w:lang w:eastAsia="ru-RU"/>
        </w:rPr>
        <w:t>Норматив</w:t>
      </w:r>
      <w:r w:rsidR="007704E7" w:rsidRPr="00617F9F">
        <w:rPr>
          <w:rFonts w:eastAsia="Times New Roman"/>
          <w:b/>
          <w:szCs w:val="28"/>
          <w:lang w:eastAsia="ru-RU"/>
        </w:rPr>
        <w:t>ы</w:t>
      </w:r>
      <w:r w:rsidRPr="00617F9F">
        <w:rPr>
          <w:rFonts w:eastAsia="Times New Roman"/>
          <w:b/>
          <w:szCs w:val="28"/>
          <w:lang w:eastAsia="ru-RU"/>
        </w:rPr>
        <w:t xml:space="preserve"> </w:t>
      </w:r>
    </w:p>
    <w:p w14:paraId="275CCFD2" w14:textId="77777777" w:rsidR="0083350C" w:rsidRPr="00617F9F" w:rsidRDefault="00304ED5" w:rsidP="00304ED5">
      <w:pPr>
        <w:jc w:val="center"/>
        <w:rPr>
          <w:rFonts w:eastAsia="Times New Roman"/>
          <w:b/>
          <w:szCs w:val="28"/>
          <w:lang w:eastAsia="ru-RU"/>
        </w:rPr>
      </w:pPr>
      <w:r w:rsidRPr="00617F9F">
        <w:rPr>
          <w:rFonts w:eastAsia="Times New Roman"/>
          <w:b/>
          <w:szCs w:val="28"/>
          <w:lang w:eastAsia="ru-RU"/>
        </w:rPr>
        <w:t>количества и ц</w:t>
      </w:r>
      <w:r w:rsidR="007704E7" w:rsidRPr="00617F9F">
        <w:rPr>
          <w:rFonts w:eastAsia="Times New Roman"/>
          <w:b/>
          <w:szCs w:val="28"/>
          <w:lang w:eastAsia="ru-RU"/>
        </w:rPr>
        <w:t>ен</w:t>
      </w:r>
      <w:r w:rsidRPr="00617F9F">
        <w:rPr>
          <w:rFonts w:eastAsia="Times New Roman"/>
          <w:b/>
          <w:szCs w:val="28"/>
          <w:lang w:eastAsia="ru-RU"/>
        </w:rPr>
        <w:t xml:space="preserve"> на приобретение канцелярских принадлежностей </w:t>
      </w:r>
      <w:r w:rsidR="00DA5C2D" w:rsidRPr="00617F9F">
        <w:rPr>
          <w:rFonts w:eastAsia="Times New Roman"/>
          <w:b/>
          <w:szCs w:val="28"/>
          <w:lang w:eastAsia="ru-RU"/>
        </w:rPr>
        <w:t xml:space="preserve">                   </w:t>
      </w:r>
    </w:p>
    <w:p w14:paraId="5ECCD795" w14:textId="1873A3BA" w:rsidR="00304ED5" w:rsidRPr="00617F9F" w:rsidRDefault="00DA5C2D" w:rsidP="00304ED5">
      <w:pPr>
        <w:jc w:val="center"/>
        <w:rPr>
          <w:rFonts w:eastAsia="Times New Roman"/>
          <w:b/>
          <w:szCs w:val="28"/>
          <w:lang w:eastAsia="ru-RU"/>
        </w:rPr>
      </w:pPr>
      <w:r w:rsidRPr="00617F9F">
        <w:rPr>
          <w:rFonts w:eastAsia="Times New Roman"/>
          <w:b/>
          <w:szCs w:val="28"/>
          <w:lang w:eastAsia="ru-RU"/>
        </w:rPr>
        <w:t xml:space="preserve"> на одного работника</w:t>
      </w:r>
      <w:r w:rsidR="007704E7" w:rsidRPr="00617F9F">
        <w:rPr>
          <w:rFonts w:eastAsia="Times New Roman"/>
          <w:b/>
          <w:szCs w:val="28"/>
          <w:lang w:eastAsia="ru-RU"/>
        </w:rPr>
        <w:t xml:space="preserve"> учреждения</w:t>
      </w:r>
    </w:p>
    <w:p w14:paraId="73776A4F" w14:textId="77777777" w:rsidR="002B4E59" w:rsidRPr="00617F9F" w:rsidRDefault="002B4E59" w:rsidP="00304ED5">
      <w:pPr>
        <w:jc w:val="center"/>
        <w:rPr>
          <w:rFonts w:ascii="Verdana" w:eastAsia="Times New Roman" w:hAnsi="Verdana"/>
          <w:b/>
          <w:szCs w:val="28"/>
          <w:lang w:eastAsia="ru-RU"/>
        </w:rPr>
      </w:pPr>
    </w:p>
    <w:tbl>
      <w:tblPr>
        <w:tblW w:w="10348" w:type="dxa"/>
        <w:tblInd w:w="-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685"/>
        <w:gridCol w:w="1418"/>
        <w:gridCol w:w="1559"/>
        <w:gridCol w:w="1843"/>
        <w:gridCol w:w="1275"/>
      </w:tblGrid>
      <w:tr w:rsidR="002B4E59" w:rsidRPr="00617F9F" w14:paraId="18E38B71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64A37" w14:textId="77777777" w:rsidR="002B4E59" w:rsidRPr="00617F9F" w:rsidRDefault="002B4E59" w:rsidP="00AA39D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A0104" w14:textId="77777777" w:rsidR="002B4E59" w:rsidRPr="00617F9F" w:rsidRDefault="002B4E59" w:rsidP="00AA39D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канцелярских принадлежностей </w:t>
            </w:r>
            <w:hyperlink w:anchor="p669" w:history="1">
              <w:r w:rsidRPr="00617F9F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5B28C" w14:textId="77777777" w:rsidR="002B4E59" w:rsidRPr="00617F9F" w:rsidRDefault="002B4E59" w:rsidP="00AA39D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F7243" w14:textId="77777777" w:rsidR="002B4E59" w:rsidRPr="00617F9F" w:rsidRDefault="002B4E59" w:rsidP="00AA39D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F402B" w14:textId="77777777" w:rsidR="002B4E59" w:rsidRPr="00617F9F" w:rsidRDefault="002B4E59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Периодичность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D8491" w14:textId="77777777" w:rsidR="002B4E59" w:rsidRPr="00617F9F" w:rsidRDefault="000B1B52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Цена</w:t>
            </w:r>
            <w:r w:rsidR="002B4E59"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за ед.</w:t>
            </w:r>
            <w:r w:rsidR="004A034C"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="009178D5" w:rsidRPr="00617F9F">
              <w:rPr>
                <w:rFonts w:eastAsia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A1741E" w:rsidRPr="00617F9F" w14:paraId="711E743B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91C94" w14:textId="77777777" w:rsidR="00A1741E" w:rsidRPr="00617F9F" w:rsidRDefault="00E67BCF" w:rsidP="00304E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A5241" w14:textId="77777777" w:rsidR="00A1741E" w:rsidRPr="00617F9F" w:rsidRDefault="00A1741E" w:rsidP="009178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Антистеплер</w:t>
            </w:r>
            <w:proofErr w:type="spellEnd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 для скоб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23E16" w14:textId="77777777" w:rsidR="00A1741E" w:rsidRPr="00617F9F" w:rsidRDefault="00A1741E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4ADDB" w14:textId="77777777" w:rsidR="00A1741E" w:rsidRPr="00617F9F" w:rsidRDefault="00A1741E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E67BCF"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E788F" w14:textId="77777777" w:rsidR="00A1741E" w:rsidRPr="00617F9F" w:rsidRDefault="00A1741E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3E329" w14:textId="77777777" w:rsidR="00A1741E" w:rsidRPr="00617F9F" w:rsidRDefault="00A1741E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1741E" w:rsidRPr="00617F9F" w14:paraId="239E4712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E018E" w14:textId="77777777" w:rsidR="00A1741E" w:rsidRPr="00617F9F" w:rsidRDefault="00E67BCF" w:rsidP="00304E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E83D3" w14:textId="77777777" w:rsidR="00A1741E" w:rsidRPr="00617F9F" w:rsidRDefault="00A1741E" w:rsidP="009178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Блок бумаги для заметок сменный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3E3F5" w14:textId="77777777" w:rsidR="00A1741E" w:rsidRPr="00617F9F" w:rsidRDefault="00A1741E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D1195" w14:textId="77777777" w:rsidR="00A1741E" w:rsidRPr="00617F9F" w:rsidRDefault="00A1741E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E67BCF"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86A68" w14:textId="77777777" w:rsidR="00A1741E" w:rsidRPr="00617F9F" w:rsidRDefault="00A1741E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6D31F" w14:textId="77777777" w:rsidR="00A1741E" w:rsidRPr="00617F9F" w:rsidRDefault="00997751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10</w:t>
            </w:r>
            <w:r w:rsidR="00A1741E" w:rsidRPr="00617F9F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61B0A" w:rsidRPr="00617F9F" w14:paraId="4DA24972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194C38" w14:textId="77777777" w:rsidR="00661B0A" w:rsidRPr="00617F9F" w:rsidRDefault="00661B0A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DA92F" w14:textId="77777777" w:rsidR="00661B0A" w:rsidRPr="00617F9F" w:rsidRDefault="00661B0A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Блок бумаги для заметок в пластиковой подставке 9 x 9 x 9 см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02353" w14:textId="77777777" w:rsidR="00661B0A" w:rsidRPr="00617F9F" w:rsidRDefault="00661B0A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80A47" w14:textId="77777777" w:rsidR="00661B0A" w:rsidRPr="00617F9F" w:rsidRDefault="00661B0A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2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F51E8" w14:textId="77777777" w:rsidR="00661B0A" w:rsidRPr="00617F9F" w:rsidRDefault="00661B0A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624E6" w14:textId="77777777" w:rsidR="00661B0A" w:rsidRPr="00617F9F" w:rsidRDefault="00997751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180</w:t>
            </w:r>
            <w:r w:rsidR="00661B0A" w:rsidRPr="00617F9F"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A4E35" w:rsidRPr="00617F9F" w14:paraId="5735B55F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8759A" w14:textId="77777777" w:rsidR="00FA4E35" w:rsidRPr="00617F9F" w:rsidRDefault="00FA4E35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470F6" w14:textId="77777777" w:rsidR="00FA4E35" w:rsidRPr="00617F9F" w:rsidRDefault="00FA4E35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Блокнот (A5), клетка, 60 листов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E42F1" w14:textId="77777777" w:rsidR="00FA4E35" w:rsidRPr="00617F9F" w:rsidRDefault="00FA4E35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AEC86" w14:textId="77777777" w:rsidR="00FA4E35" w:rsidRPr="00617F9F" w:rsidRDefault="00FA4E35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08369" w14:textId="77777777" w:rsidR="00FA4E35" w:rsidRPr="00617F9F" w:rsidRDefault="00FA4E35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E0580" w14:textId="77777777" w:rsidR="00FA4E35" w:rsidRPr="00617F9F" w:rsidRDefault="00473E8F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13</w:t>
            </w:r>
            <w:r w:rsidR="00FA4E35" w:rsidRPr="00617F9F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A4E35" w:rsidRPr="00617F9F" w14:paraId="7C889F73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BEE5B" w14:textId="77777777" w:rsidR="00FA4E35" w:rsidRPr="00617F9F" w:rsidRDefault="00FA4E35" w:rsidP="00FA4E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3E1AA" w14:textId="77777777" w:rsidR="00FA4E35" w:rsidRPr="00617F9F" w:rsidRDefault="00FA4E35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Бумага A4 для принтера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510F9" w14:textId="77777777" w:rsidR="00FA4E35" w:rsidRPr="00617F9F" w:rsidRDefault="00FA4E35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proofErr w:type="spellStart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8EE9C" w14:textId="77777777" w:rsidR="00FA4E35" w:rsidRPr="00617F9F" w:rsidRDefault="00FA4E35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5 </w:t>
            </w:r>
            <w:r w:rsidR="00134BFC" w:rsidRPr="00617F9F">
              <w:rPr>
                <w:rFonts w:eastAsia="Times New Roman"/>
                <w:sz w:val="24"/>
                <w:szCs w:val="24"/>
                <w:lang w:eastAsia="ru-RU"/>
              </w:rPr>
              <w:t>(15)</w:t>
            </w:r>
            <w:r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&lt;*&gt;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69B75" w14:textId="77777777" w:rsidR="00FA4E35" w:rsidRPr="00617F9F" w:rsidRDefault="00FA4E35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Исходя из фактической потребности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6A79A" w14:textId="77777777" w:rsidR="00FA4E35" w:rsidRPr="00617F9F" w:rsidRDefault="00997751" w:rsidP="00FA4E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0C782E" w:rsidRPr="00617F9F" w14:paraId="1CEA87DA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9FD2F" w14:textId="77777777" w:rsidR="000C782E" w:rsidRPr="00617F9F" w:rsidRDefault="000C782E" w:rsidP="00F20A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2B809" w14:textId="77777777" w:rsidR="000C782E" w:rsidRPr="00617F9F" w:rsidRDefault="000C782E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Бумага A3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B0171" w14:textId="77777777" w:rsidR="000C782E" w:rsidRPr="00617F9F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proofErr w:type="spellStart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33387" w14:textId="77777777" w:rsidR="000C782E" w:rsidRPr="00617F9F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C960B" w14:textId="77777777" w:rsidR="000C782E" w:rsidRPr="00617F9F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Исходя из фактической потребности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4C8DD" w14:textId="77777777" w:rsidR="000C782E" w:rsidRPr="00617F9F" w:rsidRDefault="00997751" w:rsidP="00FA4E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0C782E" w:rsidRPr="00617F9F" w14:paraId="591AF887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A6732" w14:textId="77777777" w:rsidR="000C782E" w:rsidRPr="00617F9F" w:rsidRDefault="000C782E" w:rsidP="00F20A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5E16C" w14:textId="77777777" w:rsidR="000C782E" w:rsidRPr="00617F9F" w:rsidRDefault="000C782E" w:rsidP="009178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Бумага для факса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5DA9C" w14:textId="77777777" w:rsidR="000C782E" w:rsidRPr="00617F9F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proofErr w:type="spellStart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рул</w:t>
            </w:r>
            <w:proofErr w:type="spellEnd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03523" w14:textId="77777777" w:rsidR="000C782E" w:rsidRPr="00617F9F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5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36ED6" w14:textId="77777777" w:rsidR="000C782E" w:rsidRPr="00617F9F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FD4FF" w14:textId="77777777" w:rsidR="000C782E" w:rsidRPr="00617F9F" w:rsidRDefault="00997751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0C782E" w:rsidRPr="00617F9F">
              <w:rPr>
                <w:rFonts w:eastAsia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0C782E" w:rsidRPr="00617F9F" w14:paraId="6DA38D18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D2E3A" w14:textId="77777777" w:rsidR="000C782E" w:rsidRPr="00617F9F" w:rsidRDefault="000C782E" w:rsidP="00F20A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36972" w14:textId="77777777" w:rsidR="000C782E" w:rsidRPr="00617F9F" w:rsidRDefault="000C782E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Бумажный блок самоклеящийся, размер: 76 x 76 мм, 100 л.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1165B" w14:textId="77777777" w:rsidR="000C782E" w:rsidRPr="00617F9F" w:rsidRDefault="000C782E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34FAA" w14:textId="77777777" w:rsidR="000C782E" w:rsidRPr="00617F9F" w:rsidRDefault="000C782E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2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405D9" w14:textId="77777777" w:rsidR="000C782E" w:rsidRPr="00617F9F" w:rsidRDefault="000C782E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12E8C" w14:textId="77777777" w:rsidR="000C782E" w:rsidRPr="00617F9F" w:rsidRDefault="00473E8F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12</w:t>
            </w:r>
            <w:r w:rsidR="000C782E" w:rsidRPr="00617F9F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C782E" w:rsidRPr="00617F9F" w14:paraId="4E028ED9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8C290" w14:textId="77777777" w:rsidR="000C782E" w:rsidRPr="00617F9F" w:rsidRDefault="000C782E" w:rsidP="00F20A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CD711" w14:textId="77777777" w:rsidR="000C782E" w:rsidRPr="00617F9F" w:rsidRDefault="000C782E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Бумажный блок Самоклеящийся, размер: 51 x 51 мм, 250 л.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38F53" w14:textId="77777777" w:rsidR="000C782E" w:rsidRPr="00617F9F" w:rsidRDefault="000C782E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E4F94" w14:textId="77777777" w:rsidR="000C782E" w:rsidRPr="00617F9F" w:rsidRDefault="000C782E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2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F8DDF" w14:textId="77777777" w:rsidR="000C782E" w:rsidRPr="00617F9F" w:rsidRDefault="000C782E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28B30" w14:textId="77777777" w:rsidR="000C782E" w:rsidRPr="00617F9F" w:rsidRDefault="00473E8F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10</w:t>
            </w:r>
            <w:r w:rsidR="000C782E" w:rsidRPr="00617F9F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C782E" w:rsidRPr="00617F9F" w14:paraId="6E108268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EEF93" w14:textId="77777777" w:rsidR="000C782E" w:rsidRPr="00617F9F" w:rsidRDefault="000C782E" w:rsidP="00F20A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9C4F3" w14:textId="77777777" w:rsidR="000C782E" w:rsidRPr="00617F9F" w:rsidRDefault="000C782E" w:rsidP="009178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Визитница</w:t>
            </w:r>
            <w:proofErr w:type="spellEnd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 настольная </w:t>
            </w:r>
            <w:r w:rsidR="00997751" w:rsidRPr="00617F9F">
              <w:rPr>
                <w:rFonts w:eastAsia="Times New Roman"/>
                <w:sz w:val="24"/>
                <w:szCs w:val="24"/>
                <w:lang w:eastAsia="ru-RU"/>
              </w:rPr>
              <w:t>на 96 карт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5835A" w14:textId="77777777" w:rsidR="000C782E" w:rsidRPr="00617F9F" w:rsidRDefault="000C782E" w:rsidP="00862E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D152B" w14:textId="77777777" w:rsidR="000C782E" w:rsidRPr="00617F9F" w:rsidRDefault="000C782E" w:rsidP="00862E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20E07" w14:textId="77777777" w:rsidR="000C782E" w:rsidRPr="00617F9F" w:rsidRDefault="000C782E" w:rsidP="00862E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раз в 5 лет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102AE" w14:textId="77777777" w:rsidR="000C782E" w:rsidRPr="00617F9F" w:rsidRDefault="00997751" w:rsidP="00862E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0C782E" w:rsidRPr="00617F9F" w14:paraId="761641DE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7CEA3" w14:textId="77777777" w:rsidR="000C782E" w:rsidRPr="00617F9F" w:rsidRDefault="000C782E" w:rsidP="00F20A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F0A9F" w14:textId="77777777" w:rsidR="000C782E" w:rsidRPr="00617F9F" w:rsidRDefault="000C782E" w:rsidP="009178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Грифель </w:t>
            </w:r>
            <w:proofErr w:type="spellStart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чернографитовый</w:t>
            </w:r>
            <w:proofErr w:type="spellEnd"/>
            <w:r w:rsidR="00997751"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 0,5 мм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75392" w14:textId="77777777" w:rsidR="000C782E" w:rsidRPr="00617F9F" w:rsidRDefault="000C782E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DF1C4" w14:textId="77777777" w:rsidR="000C782E" w:rsidRPr="00617F9F" w:rsidRDefault="000C782E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3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0AB12" w14:textId="77777777" w:rsidR="000C782E" w:rsidRPr="00617F9F" w:rsidRDefault="000C782E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F943B" w14:textId="77777777" w:rsidR="000C782E" w:rsidRPr="00617F9F" w:rsidRDefault="00473E8F" w:rsidP="00A17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="00997751" w:rsidRPr="00617F9F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C782E" w:rsidRPr="00617F9F" w14:paraId="338FA54E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9E8D2" w14:textId="77777777" w:rsidR="000C782E" w:rsidRPr="00617F9F" w:rsidRDefault="000C782E" w:rsidP="00F20A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58DD6" w14:textId="77777777" w:rsidR="000C782E" w:rsidRPr="00617F9F" w:rsidRDefault="000C782E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Губка для маркерных досок</w:t>
            </w:r>
            <w:r w:rsidR="00997751"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 магнитная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F4ADF" w14:textId="77777777" w:rsidR="000C782E" w:rsidRPr="00617F9F" w:rsidRDefault="000C782E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817DE" w14:textId="77777777" w:rsidR="000C782E" w:rsidRPr="00617F9F" w:rsidRDefault="000C782E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2 на учреждение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864BC" w14:textId="77777777" w:rsidR="000C782E" w:rsidRPr="00617F9F" w:rsidRDefault="000C782E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D45E8" w14:textId="77777777" w:rsidR="000C782E" w:rsidRPr="00617F9F" w:rsidRDefault="00997751" w:rsidP="00F20A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0C782E" w:rsidRPr="00617F9F" w14:paraId="09417EF9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57AE1" w14:textId="77777777" w:rsidR="000C782E" w:rsidRPr="00617F9F" w:rsidRDefault="000C782E" w:rsidP="00F20A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7BF8A" w14:textId="77777777" w:rsidR="000C782E" w:rsidRPr="00617F9F" w:rsidRDefault="000C782E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Дырокол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BD4A5" w14:textId="77777777" w:rsidR="000C782E" w:rsidRPr="00617F9F" w:rsidRDefault="000C782E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98AAA" w14:textId="77777777" w:rsidR="000C782E" w:rsidRPr="00617F9F" w:rsidRDefault="000C782E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99BF5" w14:textId="77777777" w:rsidR="000C782E" w:rsidRPr="00617F9F" w:rsidRDefault="000C782E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0FE1E" w14:textId="77777777" w:rsidR="000C782E" w:rsidRPr="00617F9F" w:rsidRDefault="00997751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45</w:t>
            </w:r>
            <w:r w:rsidR="000C782E" w:rsidRPr="00617F9F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C782E" w:rsidRPr="00617F9F" w14:paraId="2DD81E84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0C12B" w14:textId="77777777" w:rsidR="000C782E" w:rsidRPr="00617F9F" w:rsidRDefault="000C782E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F56A2" w14:textId="77777777" w:rsidR="000C782E" w:rsidRPr="00617F9F" w:rsidRDefault="000C782E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Ежедневник недатированный A5, 176 листов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B2753" w14:textId="77777777" w:rsidR="000C782E" w:rsidRPr="00617F9F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03D8C" w14:textId="77777777" w:rsidR="000C782E" w:rsidRPr="00617F9F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5E5A6" w14:textId="77777777" w:rsidR="000C782E" w:rsidRPr="00617F9F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7D737" w14:textId="77777777" w:rsidR="000C782E" w:rsidRPr="00617F9F" w:rsidRDefault="00997751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40</w:t>
            </w:r>
            <w:r w:rsidR="000C782E" w:rsidRPr="00617F9F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C782E" w:rsidRPr="00617F9F" w14:paraId="69C5F857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77702" w14:textId="77777777" w:rsidR="000C782E" w:rsidRPr="00617F9F" w:rsidRDefault="000C782E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D6563" w14:textId="77777777" w:rsidR="000C782E" w:rsidRPr="00617F9F" w:rsidRDefault="000C782E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Зажимы для бумаг, 15 мм (1</w:t>
            </w:r>
            <w:r w:rsidR="00997751" w:rsidRPr="00617F9F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 шт./</w:t>
            </w:r>
            <w:proofErr w:type="spellStart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762C0" w14:textId="77777777" w:rsidR="000C782E" w:rsidRPr="00617F9F" w:rsidRDefault="000C782E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proofErr w:type="spellStart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44D24" w14:textId="77777777" w:rsidR="000C782E" w:rsidRPr="00617F9F" w:rsidRDefault="000C782E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065C6" w14:textId="77777777" w:rsidR="000C782E" w:rsidRPr="00617F9F" w:rsidRDefault="000C782E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D34F8" w14:textId="77777777" w:rsidR="000C782E" w:rsidRPr="00617F9F" w:rsidRDefault="00997751" w:rsidP="00A1741E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0C782E" w:rsidRPr="00617F9F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C782E" w:rsidRPr="00617F9F" w14:paraId="0EA7E32D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5112C" w14:textId="77777777" w:rsidR="000C782E" w:rsidRPr="00617F9F" w:rsidRDefault="000C782E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0B096" w14:textId="77777777" w:rsidR="000C782E" w:rsidRPr="00617F9F" w:rsidRDefault="000C782E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Зажимы для бумаг 25 мм (10 шт. </w:t>
            </w:r>
            <w:proofErr w:type="spellStart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317AD" w14:textId="77777777" w:rsidR="000C782E" w:rsidRPr="00617F9F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proofErr w:type="spellStart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00FA2" w14:textId="77777777" w:rsidR="000C782E" w:rsidRPr="00617F9F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2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46DC6" w14:textId="77777777" w:rsidR="000C782E" w:rsidRPr="00617F9F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4406A" w14:textId="77777777" w:rsidR="000C782E" w:rsidRPr="00617F9F" w:rsidRDefault="00997751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="000C782E" w:rsidRPr="00617F9F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C782E" w:rsidRPr="00617F9F" w14:paraId="4D84618B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2DF75" w14:textId="77777777" w:rsidR="000C782E" w:rsidRPr="00617F9F" w:rsidRDefault="000C782E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3687E" w14:textId="77777777" w:rsidR="000C782E" w:rsidRPr="00617F9F" w:rsidRDefault="00997751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Зажимы для бумаг 41 мм (10</w:t>
            </w:r>
            <w:r w:rsidR="000C782E"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 шт. </w:t>
            </w:r>
            <w:proofErr w:type="spellStart"/>
            <w:r w:rsidR="000C782E" w:rsidRPr="00617F9F">
              <w:rPr>
                <w:rFonts w:eastAsia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="000C782E" w:rsidRPr="00617F9F">
              <w:rPr>
                <w:rFonts w:eastAsia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C6D36" w14:textId="77777777" w:rsidR="000C782E" w:rsidRPr="00617F9F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proofErr w:type="spellStart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67661" w14:textId="77777777" w:rsidR="000C782E" w:rsidRPr="00617F9F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81ED5" w14:textId="77777777" w:rsidR="000C782E" w:rsidRPr="00617F9F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3C90B" w14:textId="77777777" w:rsidR="000C782E" w:rsidRPr="00617F9F" w:rsidRDefault="00997751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  <w:r w:rsidR="000C782E" w:rsidRPr="00617F9F"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C782E" w:rsidRPr="00617F9F" w14:paraId="35424662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EF453" w14:textId="77777777" w:rsidR="000C782E" w:rsidRPr="00617F9F" w:rsidRDefault="000C782E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00464" w14:textId="77777777" w:rsidR="000C782E" w:rsidRPr="00617F9F" w:rsidRDefault="000C782E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Зажимы для бумаг 51 мм (10 шт./</w:t>
            </w:r>
            <w:proofErr w:type="spellStart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57447" w14:textId="77777777" w:rsidR="000C782E" w:rsidRPr="00617F9F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proofErr w:type="spellStart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A9CB0" w14:textId="77777777" w:rsidR="000C782E" w:rsidRPr="00617F9F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9DE0F" w14:textId="77777777" w:rsidR="000C782E" w:rsidRPr="00617F9F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8C248" w14:textId="77777777" w:rsidR="000C782E" w:rsidRPr="00617F9F" w:rsidRDefault="00997751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30</w:t>
            </w:r>
            <w:r w:rsidR="000C782E" w:rsidRPr="00617F9F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C782E" w:rsidRPr="00617F9F" w14:paraId="1210600B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2EBC0" w14:textId="77777777" w:rsidR="000C782E" w:rsidRPr="00617F9F" w:rsidRDefault="000C782E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B0FE7" w14:textId="77777777" w:rsidR="000C782E" w:rsidRPr="00617F9F" w:rsidRDefault="000C782E" w:rsidP="009178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Календарь настольный перекидной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DBAA8" w14:textId="77777777" w:rsidR="000C782E" w:rsidRPr="00617F9F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E792D" w14:textId="77777777" w:rsidR="000C782E" w:rsidRPr="00617F9F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B96E3" w14:textId="77777777" w:rsidR="000C782E" w:rsidRPr="00617F9F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86466" w14:textId="77777777" w:rsidR="000C782E" w:rsidRPr="00617F9F" w:rsidRDefault="00997751" w:rsidP="00FA4E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50,00</w:t>
            </w:r>
            <w:r w:rsidR="001538B1"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 (100)</w:t>
            </w:r>
          </w:p>
        </w:tc>
      </w:tr>
      <w:tr w:rsidR="000C782E" w:rsidRPr="00617F9F" w14:paraId="1F19E3D9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1484F" w14:textId="77777777" w:rsidR="000C782E" w:rsidRPr="00617F9F" w:rsidRDefault="000C782E" w:rsidP="00F20A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FCF05" w14:textId="77777777" w:rsidR="000C782E" w:rsidRPr="00617F9F" w:rsidRDefault="000C782E" w:rsidP="009178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Календарь настенный 3-блочный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5E83A" w14:textId="77777777" w:rsidR="000C782E" w:rsidRPr="00617F9F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AEB2F" w14:textId="77777777" w:rsidR="000C782E" w:rsidRPr="00617F9F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D5C6A" w14:textId="77777777" w:rsidR="000C782E" w:rsidRPr="00617F9F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F2F64" w14:textId="77777777" w:rsidR="000C782E" w:rsidRPr="00617F9F" w:rsidRDefault="00997751" w:rsidP="00FA4E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150,00</w:t>
            </w:r>
            <w:r w:rsidR="00A7292E"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 (180)</w:t>
            </w:r>
          </w:p>
        </w:tc>
      </w:tr>
      <w:tr w:rsidR="000C782E" w:rsidRPr="00617F9F" w14:paraId="0D2B9D66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6D17A" w14:textId="77777777" w:rsidR="000C782E" w:rsidRPr="00617F9F" w:rsidRDefault="000C782E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F0067" w14:textId="77777777" w:rsidR="000C782E" w:rsidRPr="00617F9F" w:rsidRDefault="000C782E" w:rsidP="009178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Карандаш механический</w:t>
            </w:r>
            <w:r w:rsidR="00997751"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 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F230A" w14:textId="77777777" w:rsidR="000C782E" w:rsidRPr="00617F9F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03C9A" w14:textId="77777777" w:rsidR="000C782E" w:rsidRPr="00617F9F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1D776" w14:textId="77777777" w:rsidR="000C782E" w:rsidRPr="00617F9F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3727B" w14:textId="77777777" w:rsidR="000C782E" w:rsidRPr="00617F9F" w:rsidRDefault="00997751" w:rsidP="00862E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75,00</w:t>
            </w:r>
          </w:p>
        </w:tc>
      </w:tr>
      <w:tr w:rsidR="000C782E" w:rsidRPr="00617F9F" w14:paraId="449A538D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20052" w14:textId="77777777" w:rsidR="000C782E" w:rsidRPr="00617F9F" w:rsidRDefault="000C782E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33D11" w14:textId="77777777" w:rsidR="000C782E" w:rsidRPr="00617F9F" w:rsidRDefault="000C782E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Карандаш </w:t>
            </w:r>
            <w:proofErr w:type="spellStart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чернографитовый</w:t>
            </w:r>
            <w:proofErr w:type="spellEnd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, твердость B(М), HB(ТМ)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A8D4B" w14:textId="77777777" w:rsidR="000C782E" w:rsidRPr="00617F9F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B411A" w14:textId="77777777" w:rsidR="000C782E" w:rsidRPr="00617F9F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4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D4787" w14:textId="77777777" w:rsidR="000C782E" w:rsidRPr="00617F9F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DF205" w14:textId="77777777" w:rsidR="000C782E" w:rsidRPr="00617F9F" w:rsidRDefault="00473E8F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40</w:t>
            </w:r>
            <w:r w:rsidR="000C782E" w:rsidRPr="00617F9F"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C782E" w:rsidRPr="00617F9F" w14:paraId="32017939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428BA" w14:textId="77777777" w:rsidR="000C782E" w:rsidRPr="00617F9F" w:rsidRDefault="000C782E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B65FA" w14:textId="77777777" w:rsidR="000C782E" w:rsidRPr="00617F9F" w:rsidRDefault="000C782E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Клей-карандаш</w:t>
            </w:r>
            <w:r w:rsidR="00473E8F"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, 40 </w:t>
            </w:r>
            <w:proofErr w:type="spellStart"/>
            <w:r w:rsidR="00473E8F" w:rsidRPr="00617F9F">
              <w:rPr>
                <w:rFonts w:eastAsia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3EBC9" w14:textId="77777777" w:rsidR="000C782E" w:rsidRPr="00617F9F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927D5" w14:textId="77777777" w:rsidR="000C782E" w:rsidRPr="00617F9F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2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9D77E" w14:textId="77777777" w:rsidR="000C782E" w:rsidRPr="00617F9F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CE7B3" w14:textId="77777777" w:rsidR="000C782E" w:rsidRPr="00617F9F" w:rsidRDefault="00473E8F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150</w:t>
            </w:r>
            <w:r w:rsidR="000C782E" w:rsidRPr="00617F9F"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C782E" w:rsidRPr="00617F9F" w14:paraId="02E3DF12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44636" w14:textId="77777777" w:rsidR="000C782E" w:rsidRPr="00617F9F" w:rsidRDefault="000C782E" w:rsidP="00F20A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682E6" w14:textId="77777777" w:rsidR="000C782E" w:rsidRPr="00617F9F" w:rsidRDefault="000C782E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Клей жидкий ПВА</w:t>
            </w:r>
            <w:r w:rsidR="00473E8F"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. 125 </w:t>
            </w:r>
            <w:proofErr w:type="spellStart"/>
            <w:r w:rsidR="00473E8F" w:rsidRPr="00617F9F">
              <w:rPr>
                <w:rFonts w:eastAsia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88001" w14:textId="77777777" w:rsidR="000C782E" w:rsidRPr="00617F9F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38705" w14:textId="77777777" w:rsidR="000C782E" w:rsidRPr="00617F9F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FB0CB" w14:textId="77777777" w:rsidR="000C782E" w:rsidRPr="00617F9F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E3DC2" w14:textId="77777777" w:rsidR="000C782E" w:rsidRPr="00617F9F" w:rsidRDefault="00473E8F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65</w:t>
            </w:r>
            <w:r w:rsidR="000C782E" w:rsidRPr="00617F9F"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C782E" w:rsidRPr="00617F9F" w14:paraId="454A05E0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173BA" w14:textId="77777777" w:rsidR="000C782E" w:rsidRPr="00617F9F" w:rsidRDefault="000C782E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19DA3" w14:textId="77777777" w:rsidR="000C782E" w:rsidRPr="00617F9F" w:rsidRDefault="000C782E" w:rsidP="009178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Кнопки</w:t>
            </w:r>
            <w:r w:rsidR="00473E8F" w:rsidRPr="00617F9F">
              <w:rPr>
                <w:rFonts w:eastAsia="Times New Roman"/>
                <w:sz w:val="24"/>
                <w:szCs w:val="24"/>
                <w:lang w:eastAsia="ru-RU"/>
              </w:rPr>
              <w:t>-гвоздики</w:t>
            </w: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, 50 шт./</w:t>
            </w:r>
            <w:proofErr w:type="spellStart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93262" w14:textId="77777777" w:rsidR="000C782E" w:rsidRPr="00617F9F" w:rsidRDefault="000C782E" w:rsidP="00FA4E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EADF8" w14:textId="77777777" w:rsidR="000C782E" w:rsidRPr="00617F9F" w:rsidRDefault="000C782E" w:rsidP="00FA4E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2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4F12B" w14:textId="77777777" w:rsidR="000C782E" w:rsidRPr="00617F9F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4ABA7" w14:textId="77777777" w:rsidR="000C782E" w:rsidRPr="00617F9F" w:rsidRDefault="00473E8F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70</w:t>
            </w:r>
            <w:r w:rsidR="000C782E" w:rsidRPr="00617F9F"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C782E" w:rsidRPr="00617F9F" w14:paraId="5E0FAB88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044E8" w14:textId="77777777" w:rsidR="000C782E" w:rsidRPr="00617F9F" w:rsidRDefault="000C782E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04CA7" w14:textId="77777777" w:rsidR="000C782E" w:rsidRPr="00617F9F" w:rsidRDefault="000C782E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Книга учета в </w:t>
            </w:r>
            <w:proofErr w:type="spellStart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тв</w:t>
            </w:r>
            <w:proofErr w:type="spellEnd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="00D17099" w:rsidRPr="00617F9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бложке</w:t>
            </w:r>
            <w:r w:rsidR="00473E8F" w:rsidRPr="00617F9F">
              <w:rPr>
                <w:rFonts w:eastAsia="Times New Roman"/>
                <w:sz w:val="24"/>
                <w:szCs w:val="24"/>
                <w:lang w:eastAsia="ru-RU"/>
              </w:rPr>
              <w:t>, 96 л, А4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96A60" w14:textId="77777777" w:rsidR="000C782E" w:rsidRPr="00617F9F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2B833" w14:textId="77777777" w:rsidR="000C782E" w:rsidRPr="00617F9F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3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12F68" w14:textId="77777777" w:rsidR="000C782E" w:rsidRPr="00617F9F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46912" w14:textId="77777777" w:rsidR="000C782E" w:rsidRPr="00617F9F" w:rsidRDefault="00473E8F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="000C782E" w:rsidRPr="00617F9F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C782E" w:rsidRPr="00617F9F" w14:paraId="43AFF95C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47200" w14:textId="77777777" w:rsidR="000C782E" w:rsidRPr="00617F9F" w:rsidRDefault="000C782E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62B8F" w14:textId="77777777" w:rsidR="000C782E" w:rsidRPr="00617F9F" w:rsidRDefault="000C782E" w:rsidP="009178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Книга канцелярская</w:t>
            </w:r>
            <w:r w:rsidR="00D17099" w:rsidRPr="00617F9F">
              <w:rPr>
                <w:rFonts w:eastAsia="Times New Roman"/>
                <w:sz w:val="24"/>
                <w:szCs w:val="24"/>
                <w:lang w:eastAsia="ru-RU"/>
              </w:rPr>
              <w:t>, 72 л, А4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20AAE" w14:textId="77777777" w:rsidR="000C782E" w:rsidRPr="00617F9F" w:rsidRDefault="000C782E" w:rsidP="00862E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0871C" w14:textId="77777777" w:rsidR="000C782E" w:rsidRPr="00617F9F" w:rsidRDefault="000C782E" w:rsidP="00862E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2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C051B" w14:textId="77777777" w:rsidR="000C782E" w:rsidRPr="00617F9F" w:rsidRDefault="000C782E" w:rsidP="00FA4E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Исходя из фактической потребности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C9EAD" w14:textId="77777777" w:rsidR="000C782E" w:rsidRPr="00617F9F" w:rsidRDefault="00D17099" w:rsidP="00FA4E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0C782E" w:rsidRPr="00617F9F" w14:paraId="743F5363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E2632" w14:textId="77777777" w:rsidR="000C782E" w:rsidRPr="00617F9F" w:rsidRDefault="000C782E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C3BF5" w14:textId="77777777" w:rsidR="000C782E" w:rsidRPr="00617F9F" w:rsidRDefault="000C782E" w:rsidP="009178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Корректор текста (замазка/штрих)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50025" w14:textId="77777777" w:rsidR="000C782E" w:rsidRPr="00617F9F" w:rsidRDefault="000C782E" w:rsidP="00862E0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3529F" w14:textId="77777777" w:rsidR="000C782E" w:rsidRPr="00617F9F" w:rsidRDefault="000C782E" w:rsidP="00862E0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C07E9D" w:rsidRPr="00617F9F">
              <w:rPr>
                <w:rFonts w:eastAsia="Times New Roman"/>
                <w:sz w:val="24"/>
                <w:szCs w:val="24"/>
                <w:lang w:eastAsia="ru-RU"/>
              </w:rPr>
              <w:t>(2)</w:t>
            </w:r>
            <w:r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58D08" w14:textId="77777777" w:rsidR="000C782E" w:rsidRPr="00617F9F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03BB5" w14:textId="77777777" w:rsidR="000C782E" w:rsidRPr="00617F9F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90,00</w:t>
            </w:r>
            <w:r w:rsidR="00083344" w:rsidRPr="00617F9F">
              <w:rPr>
                <w:rFonts w:eastAsia="Times New Roman"/>
                <w:sz w:val="24"/>
                <w:szCs w:val="24"/>
                <w:lang w:eastAsia="ru-RU"/>
              </w:rPr>
              <w:t>/120</w:t>
            </w:r>
          </w:p>
        </w:tc>
      </w:tr>
      <w:tr w:rsidR="000C782E" w:rsidRPr="00617F9F" w14:paraId="5B668389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EE57E" w14:textId="77777777" w:rsidR="000C782E" w:rsidRPr="00617F9F" w:rsidRDefault="000C782E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6D53D" w14:textId="77777777" w:rsidR="000C782E" w:rsidRPr="00617F9F" w:rsidRDefault="000C782E" w:rsidP="009178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Короб архивный, картон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F3D0E" w14:textId="77777777" w:rsidR="000C782E" w:rsidRPr="00617F9F" w:rsidRDefault="000C782E" w:rsidP="00FA4E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62F42" w14:textId="77777777" w:rsidR="000C782E" w:rsidRPr="00617F9F" w:rsidRDefault="000C782E" w:rsidP="00FA4E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10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FC368" w14:textId="77777777" w:rsidR="000C782E" w:rsidRPr="00617F9F" w:rsidRDefault="000C782E" w:rsidP="00FA4E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  <w:r w:rsidR="00731EC7" w:rsidRPr="00617F9F">
              <w:rPr>
                <w:rFonts w:eastAsia="Times New Roman"/>
                <w:sz w:val="24"/>
                <w:szCs w:val="24"/>
                <w:lang w:eastAsia="ru-RU"/>
              </w:rPr>
              <w:t>/</w:t>
            </w:r>
          </w:p>
          <w:p w14:paraId="78A82ABE" w14:textId="77777777" w:rsidR="00731EC7" w:rsidRPr="00617F9F" w:rsidRDefault="00731EC7" w:rsidP="00FA4E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Исходя из фактической потребности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CC38A" w14:textId="77777777" w:rsidR="000C782E" w:rsidRPr="00617F9F" w:rsidRDefault="00D17099" w:rsidP="00FA4E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80</w:t>
            </w:r>
            <w:r w:rsidR="000C782E" w:rsidRPr="00617F9F">
              <w:rPr>
                <w:rFonts w:eastAsia="Times New Roman"/>
                <w:sz w:val="24"/>
                <w:szCs w:val="24"/>
                <w:lang w:eastAsia="ru-RU"/>
              </w:rPr>
              <w:t>,00</w:t>
            </w:r>
            <w:r w:rsidR="00083344" w:rsidRPr="00617F9F">
              <w:rPr>
                <w:rFonts w:eastAsia="Times New Roman"/>
                <w:sz w:val="24"/>
                <w:szCs w:val="24"/>
                <w:lang w:eastAsia="ru-RU"/>
              </w:rPr>
              <w:t>/120</w:t>
            </w:r>
          </w:p>
        </w:tc>
      </w:tr>
      <w:tr w:rsidR="000C782E" w:rsidRPr="00617F9F" w14:paraId="64067161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10906" w14:textId="77777777" w:rsidR="000C782E" w:rsidRPr="00617F9F" w:rsidRDefault="000C782E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3CE06" w14:textId="77777777" w:rsidR="000C782E" w:rsidRPr="00617F9F" w:rsidRDefault="000C782E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Корзина (мусорная) для бумаг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3816A" w14:textId="77777777" w:rsidR="000C782E" w:rsidRPr="00617F9F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8930E" w14:textId="77777777" w:rsidR="000C782E" w:rsidRPr="00617F9F" w:rsidRDefault="000C782E" w:rsidP="006914F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E47DD" w14:textId="77777777" w:rsidR="000C782E" w:rsidRPr="00617F9F" w:rsidRDefault="000C782E" w:rsidP="00FA4E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раз в 5 лет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7E9F0" w14:textId="77777777" w:rsidR="000C782E" w:rsidRPr="00617F9F" w:rsidRDefault="00D17099" w:rsidP="00FA4E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0C782E" w:rsidRPr="00617F9F" w14:paraId="44A03F5C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8843B" w14:textId="77777777" w:rsidR="000C782E" w:rsidRPr="00617F9F" w:rsidRDefault="000C782E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5BE27" w14:textId="77777777" w:rsidR="000C782E" w:rsidRPr="00617F9F" w:rsidRDefault="000C782E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Конверт</w:t>
            </w:r>
            <w:r w:rsidR="00D17099"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, 50 </w:t>
            </w:r>
            <w:proofErr w:type="spellStart"/>
            <w:r w:rsidR="00D17099" w:rsidRPr="00617F9F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C952B" w14:textId="77777777" w:rsidR="000C782E" w:rsidRPr="00617F9F" w:rsidRDefault="00D17099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proofErr w:type="spellStart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уп</w:t>
            </w:r>
            <w:proofErr w:type="spellEnd"/>
            <w:r w:rsidR="000C782E" w:rsidRPr="00617F9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35289" w14:textId="77777777" w:rsidR="000C782E" w:rsidRPr="00617F9F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20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2294A" w14:textId="77777777" w:rsidR="000C782E" w:rsidRPr="00617F9F" w:rsidRDefault="000C782E" w:rsidP="00FA4E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  <w:p w14:paraId="46F6B55A" w14:textId="77777777" w:rsidR="00731EC7" w:rsidRPr="00617F9F" w:rsidRDefault="00731EC7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Исходя из фактической потребности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823C0" w14:textId="77777777" w:rsidR="000C782E" w:rsidRPr="00617F9F" w:rsidRDefault="00D17099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400</w:t>
            </w:r>
            <w:r w:rsidR="000C782E" w:rsidRPr="00617F9F"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C782E" w:rsidRPr="00617F9F" w14:paraId="50727751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B989E" w14:textId="77777777" w:rsidR="000C782E" w:rsidRPr="00617F9F" w:rsidRDefault="000C782E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AD5CB" w14:textId="77777777" w:rsidR="000C782E" w:rsidRPr="00617F9F" w:rsidRDefault="000C782E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Клейкая лента </w:t>
            </w:r>
            <w:r w:rsidR="00D17099"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канцелярская </w:t>
            </w: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19 мм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891E7" w14:textId="77777777" w:rsidR="000C782E" w:rsidRPr="00617F9F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23DDB" w14:textId="77777777" w:rsidR="000C782E" w:rsidRPr="00617F9F" w:rsidRDefault="000C782E" w:rsidP="00862E0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2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BECD4" w14:textId="77777777" w:rsidR="000C782E" w:rsidRPr="00617F9F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93491" w14:textId="77777777" w:rsidR="000C782E" w:rsidRPr="00617F9F" w:rsidRDefault="00D17099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30</w:t>
            </w:r>
            <w:r w:rsidR="000C782E" w:rsidRPr="00617F9F"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C782E" w:rsidRPr="00617F9F" w14:paraId="7B89FD76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833B2" w14:textId="77777777" w:rsidR="000C782E" w:rsidRPr="00617F9F" w:rsidRDefault="000C782E" w:rsidP="00F20A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40244" w14:textId="77777777" w:rsidR="000C782E" w:rsidRPr="00617F9F" w:rsidRDefault="000C782E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Клейкая лента </w:t>
            </w:r>
            <w:r w:rsidR="00D17099"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канцелярская </w:t>
            </w: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50 мм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7B2F0" w14:textId="77777777" w:rsidR="000C782E" w:rsidRPr="00617F9F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85890" w14:textId="77777777" w:rsidR="000C782E" w:rsidRPr="00617F9F" w:rsidRDefault="000C782E" w:rsidP="00862E0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2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A48B4" w14:textId="77777777" w:rsidR="000C782E" w:rsidRPr="00617F9F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40AAB" w14:textId="77777777" w:rsidR="000C782E" w:rsidRPr="00617F9F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C782E" w:rsidRPr="00617F9F" w14:paraId="519044E2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D92AC" w14:textId="77777777" w:rsidR="000C782E" w:rsidRPr="00617F9F" w:rsidRDefault="000C782E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0C599" w14:textId="77777777" w:rsidR="000C782E" w:rsidRPr="00617F9F" w:rsidRDefault="000C782E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Клейкие закладки </w:t>
            </w:r>
            <w:r w:rsidR="00D17099"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пластиковые, </w:t>
            </w: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разноцветные, 100 шт./</w:t>
            </w:r>
            <w:proofErr w:type="spellStart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954D2" w14:textId="77777777" w:rsidR="000C782E" w:rsidRPr="00617F9F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proofErr w:type="spellStart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7FF1C" w14:textId="77777777" w:rsidR="000C782E" w:rsidRPr="00617F9F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2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2DB11" w14:textId="77777777" w:rsidR="000C782E" w:rsidRPr="00617F9F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B0BCB" w14:textId="77777777" w:rsidR="000C782E" w:rsidRPr="00617F9F" w:rsidRDefault="00D17099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="000C782E" w:rsidRPr="00617F9F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C782E" w:rsidRPr="00617F9F" w14:paraId="0D2ECB68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F7FA6" w14:textId="77777777" w:rsidR="000C782E" w:rsidRPr="00617F9F" w:rsidRDefault="000C782E" w:rsidP="00F20A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0CC36" w14:textId="77777777" w:rsidR="000C782E" w:rsidRPr="00617F9F" w:rsidRDefault="000C782E" w:rsidP="009178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Краска штемпельная</w:t>
            </w:r>
            <w:r w:rsidR="00D17099" w:rsidRPr="00617F9F">
              <w:rPr>
                <w:rFonts w:eastAsia="Times New Roman"/>
                <w:sz w:val="24"/>
                <w:szCs w:val="24"/>
                <w:lang w:eastAsia="ru-RU"/>
              </w:rPr>
              <w:t>, 28 мл.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70357" w14:textId="77777777" w:rsidR="000C782E" w:rsidRPr="00617F9F" w:rsidRDefault="000C782E" w:rsidP="00F20A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804A2" w14:textId="77777777" w:rsidR="000C782E" w:rsidRPr="00617F9F" w:rsidRDefault="000C782E" w:rsidP="00F20A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на учреждение</w:t>
            </w:r>
            <w:r w:rsidR="00085641"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6A780" w14:textId="77777777" w:rsidR="000C782E" w:rsidRPr="00617F9F" w:rsidRDefault="000C782E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49B82" w14:textId="77777777" w:rsidR="000C782E" w:rsidRPr="00617F9F" w:rsidRDefault="00D17099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="000C782E" w:rsidRPr="00617F9F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C782E" w:rsidRPr="00617F9F" w14:paraId="427B7EDD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E0DF3" w14:textId="77777777" w:rsidR="000C782E" w:rsidRPr="00617F9F" w:rsidRDefault="000C782E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A13D3" w14:textId="77777777" w:rsidR="000C782E" w:rsidRPr="00617F9F" w:rsidRDefault="000C782E" w:rsidP="009178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Линейка пластиковая 30 см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73262" w14:textId="77777777" w:rsidR="000C782E" w:rsidRPr="00617F9F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4C44D" w14:textId="77777777" w:rsidR="000C782E" w:rsidRPr="00617F9F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BA1A1" w14:textId="77777777" w:rsidR="000C782E" w:rsidRPr="00617F9F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4674C" w14:textId="77777777" w:rsidR="000C782E" w:rsidRPr="00617F9F" w:rsidRDefault="00D17099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="000C782E" w:rsidRPr="00617F9F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C782E" w:rsidRPr="00617F9F" w14:paraId="609497AA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EBD3A" w14:textId="77777777" w:rsidR="000C782E" w:rsidRPr="00617F9F" w:rsidRDefault="000C782E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E24DA" w14:textId="77777777" w:rsidR="000C782E" w:rsidRPr="00617F9F" w:rsidRDefault="000C782E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Ластик комбинированный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87D4F" w14:textId="77777777" w:rsidR="000C782E" w:rsidRPr="00617F9F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C2FCA" w14:textId="77777777" w:rsidR="000C782E" w:rsidRPr="00617F9F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24E64" w14:textId="77777777" w:rsidR="000C782E" w:rsidRPr="00617F9F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655C0" w14:textId="77777777" w:rsidR="000C782E" w:rsidRPr="00617F9F" w:rsidRDefault="00D17099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0C782E" w:rsidRPr="00617F9F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C782E" w:rsidRPr="00617F9F" w14:paraId="5E3E1F43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B4AC5" w14:textId="77777777" w:rsidR="000C782E" w:rsidRPr="00617F9F" w:rsidRDefault="000C782E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044A0" w14:textId="77777777" w:rsidR="000C782E" w:rsidRPr="00617F9F" w:rsidRDefault="000C782E" w:rsidP="009178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Лоток </w:t>
            </w:r>
            <w:r w:rsidR="00D17099"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горизонтальный </w:t>
            </w: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для бумаг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59EE5" w14:textId="77777777" w:rsidR="000C782E" w:rsidRPr="00617F9F" w:rsidRDefault="000C782E" w:rsidP="00FA4E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D78D4" w14:textId="77777777" w:rsidR="000C782E" w:rsidRPr="00617F9F" w:rsidRDefault="000C782E" w:rsidP="00FA4E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13B5A" w14:textId="77777777" w:rsidR="000C782E" w:rsidRPr="00617F9F" w:rsidRDefault="000C782E" w:rsidP="00FA4E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EB979" w14:textId="77777777" w:rsidR="000C782E" w:rsidRPr="00617F9F" w:rsidRDefault="00D17099" w:rsidP="00FA4E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19</w:t>
            </w:r>
            <w:r w:rsidR="000C782E" w:rsidRPr="00617F9F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C782E" w:rsidRPr="00617F9F" w14:paraId="3BC51222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2320C" w14:textId="77777777" w:rsidR="000C782E" w:rsidRPr="00617F9F" w:rsidRDefault="000C782E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6AEA1" w14:textId="77777777" w:rsidR="000C782E" w:rsidRPr="00617F9F" w:rsidRDefault="000C782E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Маркер-</w:t>
            </w:r>
            <w:proofErr w:type="spellStart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текстовыделитель</w:t>
            </w:r>
            <w:proofErr w:type="spellEnd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 (4 цвета)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64024" w14:textId="77777777" w:rsidR="000C782E" w:rsidRPr="00617F9F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proofErr w:type="spellStart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75CE7" w14:textId="77777777" w:rsidR="000C782E" w:rsidRPr="00617F9F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D152AB" w:rsidRPr="00617F9F">
              <w:rPr>
                <w:rFonts w:eastAsia="Times New Roman"/>
                <w:sz w:val="24"/>
                <w:szCs w:val="24"/>
                <w:lang w:eastAsia="ru-RU"/>
              </w:rPr>
              <w:t>(3)</w:t>
            </w:r>
            <w:r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3C9C3" w14:textId="77777777" w:rsidR="000C782E" w:rsidRPr="00617F9F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FE806" w14:textId="77777777" w:rsidR="000C782E" w:rsidRPr="00617F9F" w:rsidRDefault="00D17099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30</w:t>
            </w:r>
            <w:r w:rsidR="000C782E" w:rsidRPr="00617F9F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C782E" w:rsidRPr="00617F9F" w14:paraId="76A3E1A2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58808" w14:textId="77777777" w:rsidR="000C782E" w:rsidRPr="00617F9F" w:rsidRDefault="000C782E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06109" w14:textId="77777777" w:rsidR="000C782E" w:rsidRPr="00617F9F" w:rsidRDefault="000C782E" w:rsidP="009178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Маркер перманентный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79713" w14:textId="77777777" w:rsidR="000C782E" w:rsidRPr="00617F9F" w:rsidRDefault="000C782E" w:rsidP="00FA4E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B70AC" w14:textId="77777777" w:rsidR="000C782E" w:rsidRPr="00617F9F" w:rsidRDefault="000C782E" w:rsidP="00FA4E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E35E0" w14:textId="77777777" w:rsidR="000C782E" w:rsidRPr="00617F9F" w:rsidRDefault="000C782E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59F7B" w14:textId="77777777" w:rsidR="000C782E" w:rsidRPr="00617F9F" w:rsidRDefault="00D17099" w:rsidP="00FA4E3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0C782E" w:rsidRPr="00617F9F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17099" w:rsidRPr="00617F9F" w14:paraId="4F1F245D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40DA6" w14:textId="77777777" w:rsidR="00D17099" w:rsidRPr="00617F9F" w:rsidRDefault="00D17099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C4E48" w14:textId="77777777" w:rsidR="00D17099" w:rsidRPr="00617F9F" w:rsidRDefault="00D17099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Набор настольный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3E3BD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4C3B8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53F8F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раз в 5 лет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4495D" w14:textId="77777777" w:rsidR="00D17099" w:rsidRPr="00617F9F" w:rsidRDefault="00D17099" w:rsidP="009045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D17099" w:rsidRPr="00617F9F" w14:paraId="18DCDF46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2EABC" w14:textId="77777777" w:rsidR="00D17099" w:rsidRPr="00617F9F" w:rsidRDefault="00D17099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41E2A" w14:textId="77777777" w:rsidR="00D17099" w:rsidRPr="00617F9F" w:rsidRDefault="00D17099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Набор канцелярских принадлежностей (органайзер)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61270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E4314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041CA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8AEF7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D17099" w:rsidRPr="00617F9F" w14:paraId="2600316D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E33FA" w14:textId="77777777" w:rsidR="00D17099" w:rsidRPr="00617F9F" w:rsidRDefault="00D17099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CFCD3" w14:textId="77777777" w:rsidR="00D17099" w:rsidRPr="00617F9F" w:rsidRDefault="00D17099" w:rsidP="009178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Набор фломастеров 24 шт. в </w:t>
            </w:r>
            <w:proofErr w:type="spellStart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C0000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proofErr w:type="spellStart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8AF35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6485E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2F5E6" w14:textId="77777777" w:rsidR="00D17099" w:rsidRPr="00617F9F" w:rsidRDefault="00D17099" w:rsidP="009045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370,00</w:t>
            </w:r>
          </w:p>
        </w:tc>
      </w:tr>
      <w:tr w:rsidR="00D17099" w:rsidRPr="00617F9F" w14:paraId="7493BC0B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4F744" w14:textId="77777777" w:rsidR="00D17099" w:rsidRPr="00617F9F" w:rsidRDefault="00D17099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ECF48" w14:textId="77777777" w:rsidR="00D17099" w:rsidRPr="00617F9F" w:rsidRDefault="00D17099" w:rsidP="009178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Накопитель вертикальный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2E66E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EEBAB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3D390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83059" w14:textId="77777777" w:rsidR="00D17099" w:rsidRPr="00617F9F" w:rsidRDefault="00D17099" w:rsidP="009045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D17099" w:rsidRPr="00617F9F" w14:paraId="44AC1272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1D98C" w14:textId="77777777" w:rsidR="00D17099" w:rsidRPr="00617F9F" w:rsidRDefault="00D17099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3AAE5" w14:textId="77777777" w:rsidR="00D17099" w:rsidRPr="00617F9F" w:rsidRDefault="00D17099" w:rsidP="009178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Накопитель картонный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007A1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18FD1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72714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Исходя из фактической потребности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328AC" w14:textId="77777777" w:rsidR="00D17099" w:rsidRPr="00617F9F" w:rsidRDefault="00D17099" w:rsidP="009045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D17099" w:rsidRPr="00617F9F" w14:paraId="283B0BA9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C6F97" w14:textId="77777777" w:rsidR="00D17099" w:rsidRPr="00617F9F" w:rsidRDefault="00D17099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1B4F8" w14:textId="77777777" w:rsidR="00D17099" w:rsidRPr="00617F9F" w:rsidRDefault="00D17099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Нить капроновая прошивная белая, диаметр 1мм, длина 2,3 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86204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4F7B6" w14:textId="77689ABB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A3B3F" w14:textId="77777777" w:rsidR="00F462A9" w:rsidRPr="00617F9F" w:rsidRDefault="00F462A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Исходя из фактической потребности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FDBAA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D17099" w:rsidRPr="00617F9F" w14:paraId="755081DC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B1274" w14:textId="77777777" w:rsidR="00D17099" w:rsidRPr="00617F9F" w:rsidRDefault="00D17099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FF7F6" w14:textId="77777777" w:rsidR="00D17099" w:rsidRPr="00617F9F" w:rsidRDefault="00D17099" w:rsidP="009178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Нож канцелярский</w:t>
            </w:r>
            <w:r w:rsidR="005320FD"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 18мм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849C0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1F2C3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B0809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FED53" w14:textId="77777777" w:rsidR="00D17099" w:rsidRPr="00617F9F" w:rsidRDefault="005320FD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D17099" w:rsidRPr="00617F9F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17099" w:rsidRPr="00617F9F" w14:paraId="531B805F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2C6AA" w14:textId="77777777" w:rsidR="00D17099" w:rsidRPr="00617F9F" w:rsidRDefault="00D17099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C3769" w14:textId="77777777" w:rsidR="00D17099" w:rsidRPr="00617F9F" w:rsidRDefault="00D17099" w:rsidP="009178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Ножницы канцелярские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66DD8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0C1DF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A7003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8016C" w14:textId="77777777" w:rsidR="00D17099" w:rsidRPr="00617F9F" w:rsidRDefault="005320FD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25</w:t>
            </w:r>
            <w:r w:rsidR="00D17099" w:rsidRPr="00617F9F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17099" w:rsidRPr="00617F9F" w14:paraId="1EAD81FA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8AB2E" w14:textId="77777777" w:rsidR="00D17099" w:rsidRPr="00617F9F" w:rsidRDefault="00D17099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BE86B" w14:textId="77777777" w:rsidR="00D17099" w:rsidRPr="00617F9F" w:rsidRDefault="00D17099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Папка A4, пластик, на молнии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00924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B93BB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5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F24C1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1E650" w14:textId="77777777" w:rsidR="00D17099" w:rsidRPr="00617F9F" w:rsidRDefault="005320FD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D17099" w:rsidRPr="00617F9F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17099" w:rsidRPr="00617F9F" w14:paraId="0A3F82B3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0117E" w14:textId="77777777" w:rsidR="00D17099" w:rsidRPr="00617F9F" w:rsidRDefault="00D17099" w:rsidP="00F20A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BAEB1" w14:textId="77777777" w:rsidR="00D17099" w:rsidRPr="00617F9F" w:rsidRDefault="00D17099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Папка A4, пластик, на кнопке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9A4AD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F6720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3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40E25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F5AE9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D17099" w:rsidRPr="00617F9F" w14:paraId="2BB323EA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5CFA4" w14:textId="77777777" w:rsidR="00D17099" w:rsidRPr="00617F9F" w:rsidRDefault="00D17099" w:rsidP="00F20A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B8C69" w14:textId="77777777" w:rsidR="00D17099" w:rsidRPr="00617F9F" w:rsidRDefault="00D17099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Папка A4, пластик, на 4 кольцах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67D13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90F13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2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44F8E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CB39A" w14:textId="77777777" w:rsidR="00D17099" w:rsidRPr="00617F9F" w:rsidRDefault="005320FD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17</w:t>
            </w:r>
            <w:r w:rsidR="00D17099" w:rsidRPr="00617F9F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17099" w:rsidRPr="00617F9F" w14:paraId="2C2F0966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5A359" w14:textId="77777777" w:rsidR="00D17099" w:rsidRPr="00617F9F" w:rsidRDefault="00D17099" w:rsidP="00F20A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850EB" w14:textId="77777777" w:rsidR="00D17099" w:rsidRPr="00617F9F" w:rsidRDefault="00D17099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Папка A4, пластик, на резинке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51B11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C30E4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3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C933E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9611B" w14:textId="77777777" w:rsidR="00D17099" w:rsidRPr="00617F9F" w:rsidRDefault="005320FD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13</w:t>
            </w:r>
            <w:r w:rsidR="00D17099" w:rsidRPr="00617F9F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17099" w:rsidRPr="00617F9F" w14:paraId="78FEA384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85790" w14:textId="77777777" w:rsidR="00D17099" w:rsidRPr="00617F9F" w:rsidRDefault="00D17099" w:rsidP="00F20A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3EA0E" w14:textId="77777777" w:rsidR="00D17099" w:rsidRPr="00617F9F" w:rsidRDefault="00D17099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Папка-регистратор для документов A4 с арочным механизмом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70484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4DEDF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5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6DD37" w14:textId="77777777" w:rsidR="00D17099" w:rsidRPr="00617F9F" w:rsidRDefault="00D17099" w:rsidP="009045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  <w:p w14:paraId="0A815668" w14:textId="77777777" w:rsidR="00F462A9" w:rsidRPr="00617F9F" w:rsidRDefault="00F462A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Исходя из фактической потребности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C9BF1" w14:textId="77777777" w:rsidR="00D17099" w:rsidRPr="00617F9F" w:rsidRDefault="005320FD" w:rsidP="009045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18</w:t>
            </w:r>
            <w:r w:rsidR="00D17099" w:rsidRPr="00617F9F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  <w:p w14:paraId="10571CF5" w14:textId="77777777" w:rsidR="000734B2" w:rsidRPr="00617F9F" w:rsidRDefault="000734B2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D17099" w:rsidRPr="00617F9F" w14:paraId="03D4E320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3E7DA" w14:textId="77777777" w:rsidR="00D17099" w:rsidRPr="00617F9F" w:rsidRDefault="00D17099" w:rsidP="00F20A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27B6C" w14:textId="77777777" w:rsidR="00D17099" w:rsidRPr="00617F9F" w:rsidRDefault="00D17099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Папка "Дело" A4 с завязками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5C749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B0878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4 </w:t>
            </w:r>
            <w:r w:rsidR="000734B2" w:rsidRPr="00617F9F">
              <w:rPr>
                <w:rFonts w:eastAsia="Times New Roman"/>
                <w:sz w:val="24"/>
                <w:szCs w:val="24"/>
                <w:lang w:eastAsia="ru-RU"/>
              </w:rPr>
              <w:t>/20</w:t>
            </w: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0D257" w14:textId="77777777" w:rsidR="00D17099" w:rsidRPr="00617F9F" w:rsidRDefault="00D17099" w:rsidP="009045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  <w:p w14:paraId="0D821911" w14:textId="77777777" w:rsidR="000734B2" w:rsidRPr="00617F9F" w:rsidRDefault="000734B2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Исходя из фактической потребности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86343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D17099" w:rsidRPr="00617F9F" w14:paraId="53B31445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9F7AD" w14:textId="77777777" w:rsidR="00D17099" w:rsidRPr="00617F9F" w:rsidRDefault="00D17099" w:rsidP="00F20A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F7268" w14:textId="77777777" w:rsidR="00D17099" w:rsidRPr="00617F9F" w:rsidRDefault="00D17099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Папка A4, пластик, с зажимом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4A8FD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3EE5D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5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C5AAC" w14:textId="77777777" w:rsidR="00D17099" w:rsidRPr="00617F9F" w:rsidRDefault="00D17099" w:rsidP="009045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  <w:p w14:paraId="7B2F601B" w14:textId="77777777" w:rsidR="00805119" w:rsidRPr="00617F9F" w:rsidRDefault="0080511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Исходя из фактической потребности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6F407" w14:textId="77777777" w:rsidR="00D17099" w:rsidRPr="00617F9F" w:rsidRDefault="006C0DF6" w:rsidP="009045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18</w:t>
            </w:r>
            <w:r w:rsidR="00D17099" w:rsidRPr="00617F9F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  <w:p w14:paraId="4B4C9313" w14:textId="77777777" w:rsidR="00805119" w:rsidRPr="00617F9F" w:rsidRDefault="0080511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D17099" w:rsidRPr="00617F9F" w14:paraId="621A9C9A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D8924" w14:textId="77777777" w:rsidR="00D17099" w:rsidRPr="00617F9F" w:rsidRDefault="00D17099" w:rsidP="00F20A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2D709" w14:textId="77777777" w:rsidR="00D17099" w:rsidRPr="00617F9F" w:rsidRDefault="00D17099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Папка-уголок A4, пластик полупрозрачный, цветной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04D83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A5AE2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10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D3DBB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62087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D17099" w:rsidRPr="00617F9F" w14:paraId="471BE6EF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6BDAD" w14:textId="77777777" w:rsidR="00D17099" w:rsidRPr="00617F9F" w:rsidRDefault="00D17099" w:rsidP="00F20A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767BE" w14:textId="77777777" w:rsidR="00D17099" w:rsidRPr="00617F9F" w:rsidRDefault="00D17099" w:rsidP="009178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Папка адресная </w:t>
            </w:r>
            <w:r w:rsidR="006C0DF6" w:rsidRPr="00617F9F">
              <w:rPr>
                <w:rFonts w:eastAsia="Times New Roman"/>
                <w:sz w:val="24"/>
                <w:szCs w:val="24"/>
                <w:lang w:eastAsia="ru-RU"/>
              </w:rPr>
              <w:t>А4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3D252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855A6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ascii="Verdana" w:eastAsia="Times New Roman" w:hAnsi="Verdan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AB48A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D2046" w14:textId="77777777" w:rsidR="00D17099" w:rsidRPr="00617F9F" w:rsidRDefault="006C0DF6" w:rsidP="009045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D17099" w:rsidRPr="00617F9F" w14:paraId="14B07FD5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73FEF" w14:textId="77777777" w:rsidR="00D17099" w:rsidRPr="00617F9F" w:rsidRDefault="00D17099" w:rsidP="00F20A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C76E3" w14:textId="77777777" w:rsidR="00D17099" w:rsidRPr="00617F9F" w:rsidRDefault="00D17099" w:rsidP="009178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Папка –скоросшиватель картонный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9ABBF" w14:textId="77777777" w:rsidR="00D17099" w:rsidRPr="00617F9F" w:rsidRDefault="00D17099" w:rsidP="009045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E8A97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5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79248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39C4F" w14:textId="77777777" w:rsidR="00D17099" w:rsidRPr="00617F9F" w:rsidRDefault="006C0DF6" w:rsidP="009045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D17099" w:rsidRPr="00617F9F" w14:paraId="7853F5B9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4CF0B" w14:textId="77777777" w:rsidR="00D17099" w:rsidRPr="00617F9F" w:rsidRDefault="00D17099" w:rsidP="00F20A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7A978" w14:textId="77777777" w:rsidR="00D17099" w:rsidRPr="00617F9F" w:rsidRDefault="00D17099" w:rsidP="009178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Папка –скоросшиватель пластиковый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D3D95" w14:textId="77777777" w:rsidR="00D17099" w:rsidRPr="00617F9F" w:rsidRDefault="00D17099" w:rsidP="009045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04090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3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9C06F" w14:textId="77777777" w:rsidR="00D17099" w:rsidRPr="00617F9F" w:rsidRDefault="00D17099" w:rsidP="009045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  <w:p w14:paraId="0BE8405D" w14:textId="77777777" w:rsidR="00E37A6F" w:rsidRPr="00617F9F" w:rsidRDefault="00E37A6F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Исходя из фактической потребности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9E1AF" w14:textId="77777777" w:rsidR="00D17099" w:rsidRPr="00617F9F" w:rsidRDefault="00D17099" w:rsidP="00904587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1"/>
                <w:szCs w:val="21"/>
                <w:lang w:eastAsia="ru-RU"/>
              </w:rPr>
              <w:t>50,00</w:t>
            </w:r>
          </w:p>
        </w:tc>
      </w:tr>
      <w:tr w:rsidR="00D17099" w:rsidRPr="00617F9F" w14:paraId="022B4E69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6C3C6" w14:textId="77777777" w:rsidR="00D17099" w:rsidRPr="00617F9F" w:rsidRDefault="00D17099" w:rsidP="00F20A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16FA7" w14:textId="77777777" w:rsidR="00D17099" w:rsidRPr="00617F9F" w:rsidRDefault="00D17099" w:rsidP="009178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Папка архивная, картон</w:t>
            </w:r>
            <w:r w:rsidR="006C0DF6" w:rsidRPr="00617F9F">
              <w:rPr>
                <w:rFonts w:eastAsia="Times New Roman"/>
                <w:sz w:val="24"/>
                <w:szCs w:val="24"/>
                <w:lang w:eastAsia="ru-RU"/>
              </w:rPr>
              <w:t>, 120 мм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522A6" w14:textId="77777777" w:rsidR="00D17099" w:rsidRPr="00617F9F" w:rsidRDefault="00D17099" w:rsidP="009045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F1100" w14:textId="77777777" w:rsidR="00D17099" w:rsidRPr="00617F9F" w:rsidRDefault="00D17099" w:rsidP="009045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2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BE68C" w14:textId="77777777" w:rsidR="00D17099" w:rsidRPr="00617F9F" w:rsidRDefault="00D17099" w:rsidP="009045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  <w:p w14:paraId="32C84F85" w14:textId="77777777" w:rsidR="00E37A6F" w:rsidRPr="00617F9F" w:rsidRDefault="00E37A6F" w:rsidP="009045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Исходя из фактической потребности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F5FCE" w14:textId="77777777" w:rsidR="00D17099" w:rsidRPr="00617F9F" w:rsidRDefault="006C0DF6" w:rsidP="009045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D17099" w:rsidRPr="00617F9F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17099" w:rsidRPr="00617F9F" w14:paraId="2A979AA8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BCD30" w14:textId="77777777" w:rsidR="00D17099" w:rsidRPr="00617F9F" w:rsidRDefault="00D17099" w:rsidP="00F20A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B8961" w14:textId="77777777" w:rsidR="00D17099" w:rsidRPr="00617F9F" w:rsidRDefault="00D17099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Подушка для штампов сменная, синяя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1F7AD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proofErr w:type="spellStart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76C7B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2 на учреждение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99336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14102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190,00</w:t>
            </w:r>
          </w:p>
        </w:tc>
      </w:tr>
      <w:tr w:rsidR="00D17099" w:rsidRPr="00617F9F" w14:paraId="17CE274A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4E9F6" w14:textId="77777777" w:rsidR="00D17099" w:rsidRPr="00617F9F" w:rsidRDefault="00D17099" w:rsidP="00F20A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04E6B" w14:textId="77777777" w:rsidR="00D17099" w:rsidRPr="00617F9F" w:rsidRDefault="00D17099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Ручка </w:t>
            </w:r>
            <w:proofErr w:type="spellStart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гелевая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D46B9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EF79B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4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DCB54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E1D12" w14:textId="77777777" w:rsidR="00D17099" w:rsidRPr="00617F9F" w:rsidRDefault="006C0DF6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D17099" w:rsidRPr="00617F9F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17099" w:rsidRPr="00617F9F" w14:paraId="36DF9E43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5FD00" w14:textId="77777777" w:rsidR="00D17099" w:rsidRPr="00617F9F" w:rsidRDefault="00D17099" w:rsidP="00F20A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7CEE6" w14:textId="77777777" w:rsidR="00D17099" w:rsidRPr="00617F9F" w:rsidRDefault="00D17099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94EF6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6DB28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CA329D" w:rsidRPr="00617F9F">
              <w:rPr>
                <w:rFonts w:eastAsia="Times New Roman"/>
                <w:sz w:val="24"/>
                <w:szCs w:val="24"/>
                <w:lang w:eastAsia="ru-RU"/>
              </w:rPr>
              <w:t>(20)</w:t>
            </w:r>
            <w:r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25250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CBD87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50,00</w:t>
            </w:r>
            <w:r w:rsidR="00400412" w:rsidRPr="00617F9F">
              <w:rPr>
                <w:rFonts w:eastAsia="Times New Roman"/>
                <w:sz w:val="24"/>
                <w:szCs w:val="24"/>
                <w:lang w:eastAsia="ru-RU"/>
              </w:rPr>
              <w:t>/80,00</w:t>
            </w:r>
          </w:p>
        </w:tc>
      </w:tr>
      <w:tr w:rsidR="00D17099" w:rsidRPr="00617F9F" w14:paraId="4D0C7165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74F59" w14:textId="77777777" w:rsidR="00D17099" w:rsidRPr="00617F9F" w:rsidRDefault="00D17099" w:rsidP="00F20A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BEF75" w14:textId="77777777" w:rsidR="00D17099" w:rsidRPr="00617F9F" w:rsidRDefault="00D17099" w:rsidP="009178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Ручка-роллер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E4B72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13C7D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2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A6CB7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97223" w14:textId="77777777" w:rsidR="00D17099" w:rsidRPr="00617F9F" w:rsidRDefault="006C0DF6" w:rsidP="009045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D17099" w:rsidRPr="00617F9F" w14:paraId="44C7D972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710DF" w14:textId="77777777" w:rsidR="00D17099" w:rsidRPr="00617F9F" w:rsidRDefault="00D17099" w:rsidP="00F20A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F2B68" w14:textId="77777777" w:rsidR="00D17099" w:rsidRPr="00617F9F" w:rsidRDefault="00D17099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Разделитель цветной. Кол-во листов в упаковке 12шт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0F9F0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proofErr w:type="spellStart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15F22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6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B410A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B047C" w14:textId="77777777" w:rsidR="00D17099" w:rsidRPr="00617F9F" w:rsidRDefault="006C0DF6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="00D17099" w:rsidRPr="00617F9F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17099" w:rsidRPr="00617F9F" w14:paraId="0822BAB8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DC06F" w14:textId="77777777" w:rsidR="00D17099" w:rsidRPr="00617F9F" w:rsidRDefault="00D17099" w:rsidP="00304E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67.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C29E1" w14:textId="77777777" w:rsidR="00D17099" w:rsidRPr="00617F9F" w:rsidRDefault="00D17099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Разделитель листов. Кол-во в упаковке 31шт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F887C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proofErr w:type="spellStart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3DE88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4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CC6F3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90CF3" w14:textId="77777777" w:rsidR="00D17099" w:rsidRPr="00617F9F" w:rsidRDefault="006C0DF6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27</w:t>
            </w:r>
            <w:r w:rsidR="00D17099" w:rsidRPr="00617F9F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17099" w:rsidRPr="00617F9F" w14:paraId="1E16DDE1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1E2CF" w14:textId="77777777" w:rsidR="00D17099" w:rsidRPr="00617F9F" w:rsidRDefault="00D17099" w:rsidP="00304E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7015B" w14:textId="77777777" w:rsidR="00D17099" w:rsidRPr="00617F9F" w:rsidRDefault="00D17099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proofErr w:type="gramStart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Салфетки</w:t>
            </w:r>
            <w:proofErr w:type="gramEnd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 чистящие для оргтехники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BD7F3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proofErr w:type="spellStart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86197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4AF4E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607D1" w14:textId="77777777" w:rsidR="00D17099" w:rsidRPr="00617F9F" w:rsidRDefault="006C0DF6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28</w:t>
            </w:r>
            <w:r w:rsidR="00D17099" w:rsidRPr="00617F9F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17099" w:rsidRPr="00617F9F" w14:paraId="316FBEF9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ACB70" w14:textId="77777777" w:rsidR="00D17099" w:rsidRPr="00617F9F" w:rsidRDefault="00D17099" w:rsidP="00304E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B8B90" w14:textId="77777777" w:rsidR="00D17099" w:rsidRPr="00617F9F" w:rsidRDefault="00D17099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Скобы № 24/6, 1000 шт./</w:t>
            </w:r>
            <w:proofErr w:type="spellStart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5E12A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proofErr w:type="spellStart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BD787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CA329D"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 (5)</w:t>
            </w:r>
            <w:r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85CFE" w14:textId="77777777" w:rsidR="00D17099" w:rsidRPr="00617F9F" w:rsidRDefault="00D17099" w:rsidP="009045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  <w:p w14:paraId="751434FE" w14:textId="77777777" w:rsidR="00CA329D" w:rsidRPr="00617F9F" w:rsidRDefault="00CA329D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Исходя из фактической потребности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1E15F" w14:textId="77777777" w:rsidR="00D17099" w:rsidRPr="00617F9F" w:rsidRDefault="006C0DF6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D17099" w:rsidRPr="00617F9F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17099" w:rsidRPr="00617F9F" w14:paraId="40B34E72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E188C" w14:textId="77777777" w:rsidR="00D17099" w:rsidRPr="00617F9F" w:rsidRDefault="00D17099" w:rsidP="00304E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06E46" w14:textId="77777777" w:rsidR="00D17099" w:rsidRPr="00617F9F" w:rsidRDefault="00D17099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Скобы № 10, 1000 шт./</w:t>
            </w:r>
            <w:proofErr w:type="spellStart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37535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proofErr w:type="spellStart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43CCE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DA0C6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DA22D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D17099" w:rsidRPr="00617F9F" w14:paraId="78229F64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54ACC" w14:textId="77777777" w:rsidR="00D17099" w:rsidRPr="00617F9F" w:rsidRDefault="00D17099" w:rsidP="00304E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356B7" w14:textId="77777777" w:rsidR="00D17099" w:rsidRPr="00617F9F" w:rsidRDefault="00D17099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Степлер под скобы N 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285D2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48CE0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D4112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раз в 4 года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63C44" w14:textId="77777777" w:rsidR="00D17099" w:rsidRPr="00617F9F" w:rsidRDefault="006C0DF6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25</w:t>
            </w:r>
            <w:r w:rsidR="00D17099" w:rsidRPr="00617F9F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17099" w:rsidRPr="00617F9F" w14:paraId="413C0A38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9C35A" w14:textId="77777777" w:rsidR="00D17099" w:rsidRPr="00617F9F" w:rsidRDefault="00D17099" w:rsidP="00304E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82FA2" w14:textId="77777777" w:rsidR="00D17099" w:rsidRPr="00617F9F" w:rsidRDefault="00D17099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Степлер под скобы N 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82ED2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90761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ECF5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раз в 4 года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B28E1" w14:textId="77777777" w:rsidR="00D17099" w:rsidRPr="00617F9F" w:rsidRDefault="006C0DF6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D17099" w:rsidRPr="00617F9F">
              <w:rPr>
                <w:rFonts w:eastAsia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D17099" w:rsidRPr="00617F9F" w14:paraId="7EC24D17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0CEF3" w14:textId="77777777" w:rsidR="00D17099" w:rsidRPr="00617F9F" w:rsidRDefault="00D17099" w:rsidP="00304E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01A7E" w14:textId="77777777" w:rsidR="00D17099" w:rsidRPr="00617F9F" w:rsidRDefault="00D17099" w:rsidP="009178D5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1"/>
                <w:szCs w:val="21"/>
                <w:lang w:eastAsia="ru-RU"/>
              </w:rPr>
              <w:t>Скотч 19 мм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521EC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345E2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2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CBF59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5A7C8" w14:textId="77777777" w:rsidR="00D17099" w:rsidRPr="00617F9F" w:rsidRDefault="006C0DF6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50</w:t>
            </w:r>
            <w:r w:rsidR="00D17099" w:rsidRPr="00617F9F"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17099" w:rsidRPr="00617F9F" w14:paraId="783404BC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45659" w14:textId="77777777" w:rsidR="00D17099" w:rsidRPr="00617F9F" w:rsidRDefault="00D17099" w:rsidP="00304E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1A338" w14:textId="77777777" w:rsidR="00D17099" w:rsidRPr="00617F9F" w:rsidRDefault="00D17099" w:rsidP="009178D5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1"/>
                <w:szCs w:val="21"/>
                <w:lang w:eastAsia="ru-RU"/>
              </w:rPr>
              <w:t>Скотч 50 мм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F842B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E43E1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2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EFBE8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2E625" w14:textId="77777777" w:rsidR="00D17099" w:rsidRPr="00617F9F" w:rsidRDefault="006C0DF6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="00D17099" w:rsidRPr="00617F9F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17099" w:rsidRPr="00617F9F" w14:paraId="0A94B78B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6A4B1" w14:textId="77777777" w:rsidR="00D17099" w:rsidRPr="00617F9F" w:rsidRDefault="00D17099" w:rsidP="00304E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91901" w14:textId="77777777" w:rsidR="00D17099" w:rsidRPr="00617F9F" w:rsidRDefault="00D17099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Скрепки никелированные 28 мм, 100 шт./</w:t>
            </w:r>
            <w:proofErr w:type="spellStart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11B33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proofErr w:type="spellStart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D3337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8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2ADF4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855E9" w14:textId="77777777" w:rsidR="00D17099" w:rsidRPr="00617F9F" w:rsidRDefault="006C0DF6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10</w:t>
            </w:r>
            <w:r w:rsidR="00D17099" w:rsidRPr="00617F9F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17099" w:rsidRPr="00617F9F" w14:paraId="5AF4CF32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2188E" w14:textId="77777777" w:rsidR="00D17099" w:rsidRPr="00617F9F" w:rsidRDefault="00D17099" w:rsidP="00304E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4B6E3" w14:textId="77777777" w:rsidR="00D17099" w:rsidRPr="00617F9F" w:rsidRDefault="00D17099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Скрепки метал. с покрытием, 50 мм, 50 шт./</w:t>
            </w:r>
            <w:proofErr w:type="spellStart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8D7E3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proofErr w:type="spellStart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F0CDC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8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D3540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0D695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D17099" w:rsidRPr="00617F9F" w14:paraId="07F685A7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D8C6C" w14:textId="77777777" w:rsidR="00D17099" w:rsidRPr="00617F9F" w:rsidRDefault="00D17099" w:rsidP="000C78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11495" w14:textId="77777777" w:rsidR="00D17099" w:rsidRPr="00617F9F" w:rsidRDefault="00D17099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proofErr w:type="spellStart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Скрепочница</w:t>
            </w:r>
            <w:proofErr w:type="spellEnd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 магнитная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F49A9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98E58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6976B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раз в 5 лет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BA85B" w14:textId="77777777" w:rsidR="00D17099" w:rsidRPr="00617F9F" w:rsidRDefault="006C0DF6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D17099" w:rsidRPr="00617F9F">
              <w:rPr>
                <w:rFonts w:eastAsia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D17099" w:rsidRPr="00617F9F" w14:paraId="4BC8CF81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1FBF0" w14:textId="77777777" w:rsidR="00D17099" w:rsidRPr="00617F9F" w:rsidRDefault="00D17099" w:rsidP="00304E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AD65F" w14:textId="77777777" w:rsidR="00D17099" w:rsidRPr="00617F9F" w:rsidRDefault="006C0DF6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Точилка для карандашей с контейнером</w:t>
            </w:r>
            <w:r w:rsidR="00D17099"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 для стружки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EA620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7C22A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082FF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E6440" w14:textId="77777777" w:rsidR="00D17099" w:rsidRPr="00617F9F" w:rsidRDefault="006C0DF6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="00D17099" w:rsidRPr="00617F9F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17099" w:rsidRPr="00617F9F" w14:paraId="73D00FB2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D630C" w14:textId="77777777" w:rsidR="00D17099" w:rsidRPr="00617F9F" w:rsidRDefault="00D17099" w:rsidP="00304E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DC5BB" w14:textId="77777777" w:rsidR="00D17099" w:rsidRPr="00617F9F" w:rsidRDefault="00D17099" w:rsidP="009178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Тетрадь общая формата А5 в клетку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7993B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E67D7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2 &lt;*&gt;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2833E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196B9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D17099" w:rsidRPr="00617F9F" w14:paraId="7CEE547A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70D5D" w14:textId="77777777" w:rsidR="00D17099" w:rsidRPr="00617F9F" w:rsidRDefault="00D17099" w:rsidP="00304E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85944" w14:textId="77777777" w:rsidR="00D17099" w:rsidRPr="00617F9F" w:rsidRDefault="00D17099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Файл-вкладыш с перфорацией от 35 мкм</w:t>
            </w:r>
            <w:r w:rsidR="006C0DF6"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, 100  шт. в </w:t>
            </w:r>
            <w:proofErr w:type="spellStart"/>
            <w:r w:rsidR="006C0DF6" w:rsidRPr="00617F9F">
              <w:rPr>
                <w:rFonts w:eastAsia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="006C0DF6" w:rsidRPr="00617F9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54D30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proofErr w:type="spellStart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EE8DB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7D8CC" w14:textId="77777777" w:rsidR="00D17099" w:rsidRPr="00617F9F" w:rsidRDefault="00D17099" w:rsidP="009045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  <w:p w14:paraId="4CC4EFA3" w14:textId="77777777" w:rsidR="00716244" w:rsidRPr="00617F9F" w:rsidRDefault="00716244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Исходя из фактической потребности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A1EDA" w14:textId="77777777" w:rsidR="00D17099" w:rsidRPr="00617F9F" w:rsidRDefault="006C0DF6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22</w:t>
            </w:r>
            <w:r w:rsidR="00D17099" w:rsidRPr="00617F9F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17099" w:rsidRPr="00617F9F" w14:paraId="29D40FE0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BD0DE" w14:textId="77777777" w:rsidR="00D17099" w:rsidRPr="00617F9F" w:rsidRDefault="00D17099" w:rsidP="00304E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8BAED" w14:textId="77777777" w:rsidR="00D17099" w:rsidRPr="00617F9F" w:rsidRDefault="00D17099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Файл-вкладыш с перфорацией от 110 мкм</w:t>
            </w:r>
            <w:r w:rsidR="006C0DF6"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, 10 шт. в </w:t>
            </w:r>
            <w:proofErr w:type="spellStart"/>
            <w:r w:rsidR="006C0DF6" w:rsidRPr="00617F9F">
              <w:rPr>
                <w:rFonts w:eastAsia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="006C0DF6" w:rsidRPr="00617F9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7ED9D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proofErr w:type="spellStart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37FDE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D4DB4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AB527" w14:textId="77777777" w:rsidR="00D17099" w:rsidRPr="00617F9F" w:rsidRDefault="006C0DF6" w:rsidP="009045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D17099" w:rsidRPr="00617F9F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  <w:p w14:paraId="29046CF1" w14:textId="77777777" w:rsidR="00716244" w:rsidRPr="00617F9F" w:rsidRDefault="00716244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</w:tc>
      </w:tr>
      <w:tr w:rsidR="00D17099" w:rsidRPr="00617F9F" w14:paraId="05C6B378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1D24D" w14:textId="77777777" w:rsidR="00D17099" w:rsidRPr="00617F9F" w:rsidRDefault="00D17099" w:rsidP="00304E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DAA36" w14:textId="77777777" w:rsidR="00D17099" w:rsidRPr="00617F9F" w:rsidRDefault="00D17099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Шило канцелярское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7DC71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0BA95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2D6AC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раз в 10 лет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25795" w14:textId="77777777" w:rsidR="00D17099" w:rsidRPr="00617F9F" w:rsidRDefault="006C0DF6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D17099" w:rsidRPr="00617F9F">
              <w:rPr>
                <w:rFonts w:eastAsia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D17099" w:rsidRPr="00617F9F" w14:paraId="38B054D2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FA8E2" w14:textId="77777777" w:rsidR="00D17099" w:rsidRPr="00617F9F" w:rsidRDefault="00D17099" w:rsidP="00304E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EB8F9" w14:textId="77777777" w:rsidR="00D17099" w:rsidRPr="00617F9F" w:rsidRDefault="00D17099" w:rsidP="009178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Шпагат полипропиленовый</w:t>
            </w:r>
            <w:r w:rsidR="006C0DF6" w:rsidRPr="00617F9F">
              <w:rPr>
                <w:rFonts w:eastAsia="Times New Roman"/>
                <w:sz w:val="24"/>
                <w:szCs w:val="24"/>
                <w:lang w:eastAsia="ru-RU"/>
              </w:rPr>
              <w:t>, дл. 625м, диаметр 2 мм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AFE40" w14:textId="77777777" w:rsidR="00D17099" w:rsidRPr="00617F9F" w:rsidRDefault="00D17099" w:rsidP="009045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8B644" w14:textId="77777777" w:rsidR="00D17099" w:rsidRPr="00617F9F" w:rsidRDefault="00D17099" w:rsidP="009045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10 на кабинет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52074" w14:textId="77777777" w:rsidR="00D17099" w:rsidRPr="00617F9F" w:rsidRDefault="00D17099" w:rsidP="009045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Исходя из фактической потребности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ABC22" w14:textId="77777777" w:rsidR="00D17099" w:rsidRPr="00617F9F" w:rsidRDefault="006C0DF6" w:rsidP="009045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D17099" w:rsidRPr="00617F9F" w14:paraId="61946533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2C86A" w14:textId="77777777" w:rsidR="00D17099" w:rsidRPr="00617F9F" w:rsidRDefault="00D17099" w:rsidP="00304E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F7953" w14:textId="77777777" w:rsidR="00D17099" w:rsidRPr="00617F9F" w:rsidRDefault="00D17099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Этикетки самоклеящиеся</w:t>
            </w:r>
            <w:r w:rsidR="006C0DF6"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, 24 шт. в </w:t>
            </w:r>
            <w:proofErr w:type="spellStart"/>
            <w:r w:rsidR="006C0DF6" w:rsidRPr="00617F9F">
              <w:rPr>
                <w:rFonts w:eastAsia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="006C0DF6" w:rsidRPr="00617F9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E57CC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proofErr w:type="spellStart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ADD24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2721C" w14:textId="77777777" w:rsidR="00D17099" w:rsidRPr="00617F9F" w:rsidRDefault="00D17099" w:rsidP="009045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Исходя из фактической потребности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099AC" w14:textId="77777777" w:rsidR="00D17099" w:rsidRPr="00617F9F" w:rsidRDefault="006C0DF6" w:rsidP="009045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BF5337" w:rsidRPr="00617F9F" w14:paraId="5E574C63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B5056" w14:textId="77777777" w:rsidR="00BF5337" w:rsidRPr="00617F9F" w:rsidRDefault="004C3F2C" w:rsidP="00304E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5C1EC" w14:textId="77777777" w:rsidR="00BF5337" w:rsidRPr="00617F9F" w:rsidRDefault="00BF5337" w:rsidP="009178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Подвесная регистратура папка с разделителями, картон, А4</w:t>
            </w:r>
            <w:r w:rsidR="004C3F2C" w:rsidRPr="00617F9F">
              <w:rPr>
                <w:rFonts w:eastAsia="Times New Roman"/>
                <w:sz w:val="24"/>
                <w:szCs w:val="24"/>
                <w:lang w:eastAsia="ru-RU"/>
              </w:rPr>
              <w:t>, 25 шт. в комплекте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D2391" w14:textId="77777777" w:rsidR="00BF5337" w:rsidRPr="00617F9F" w:rsidRDefault="00BF5337" w:rsidP="009045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комп.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A71A8" w14:textId="77777777" w:rsidR="00BF5337" w:rsidRPr="00617F9F" w:rsidRDefault="004C3F2C" w:rsidP="009045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4 комп. на отдел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6F6CD" w14:textId="77777777" w:rsidR="00BF5337" w:rsidRPr="00617F9F" w:rsidRDefault="004C3F2C" w:rsidP="009045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Исходя из фактической потребности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6D5DD" w14:textId="77777777" w:rsidR="00BF5337" w:rsidRPr="00617F9F" w:rsidRDefault="00BF5337" w:rsidP="009045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2100,00</w:t>
            </w:r>
          </w:p>
        </w:tc>
      </w:tr>
    </w:tbl>
    <w:p w14:paraId="561A4848" w14:textId="77777777" w:rsidR="00304ED5" w:rsidRPr="00617F9F" w:rsidRDefault="00304ED5" w:rsidP="00304ED5">
      <w:pPr>
        <w:rPr>
          <w:rFonts w:ascii="Verdana" w:eastAsia="Times New Roman" w:hAnsi="Verdana"/>
          <w:sz w:val="21"/>
          <w:szCs w:val="21"/>
          <w:lang w:eastAsia="ru-RU"/>
        </w:rPr>
      </w:pPr>
      <w:r w:rsidRPr="00617F9F">
        <w:rPr>
          <w:rFonts w:eastAsia="Times New Roman"/>
          <w:sz w:val="24"/>
          <w:szCs w:val="24"/>
          <w:lang w:eastAsia="ru-RU"/>
        </w:rPr>
        <w:t> </w:t>
      </w:r>
    </w:p>
    <w:p w14:paraId="4953D596" w14:textId="77777777" w:rsidR="00304ED5" w:rsidRPr="00617F9F" w:rsidRDefault="00304ED5" w:rsidP="00304ED5">
      <w:pPr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617F9F">
        <w:rPr>
          <w:rFonts w:eastAsia="Times New Roman"/>
          <w:sz w:val="24"/>
          <w:szCs w:val="24"/>
          <w:lang w:eastAsia="ru-RU"/>
        </w:rPr>
        <w:t>--------------------------------</w:t>
      </w:r>
    </w:p>
    <w:p w14:paraId="3035B6C2" w14:textId="77777777" w:rsidR="002B4E59" w:rsidRPr="00617F9F" w:rsidRDefault="003938D4" w:rsidP="009178D5">
      <w:pPr>
        <w:ind w:left="-142" w:firstLine="682"/>
        <w:jc w:val="both"/>
        <w:rPr>
          <w:rFonts w:eastAsia="Times New Roman"/>
          <w:sz w:val="24"/>
          <w:szCs w:val="24"/>
          <w:lang w:eastAsia="ru-RU"/>
        </w:rPr>
      </w:pPr>
      <w:r w:rsidRPr="00617F9F">
        <w:rPr>
          <w:rFonts w:eastAsia="Times New Roman"/>
          <w:sz w:val="24"/>
          <w:szCs w:val="24"/>
          <w:lang w:eastAsia="ru-RU"/>
        </w:rPr>
        <w:t>&lt;*&gt; Директор</w:t>
      </w:r>
      <w:r w:rsidR="002B4E59" w:rsidRPr="00617F9F">
        <w:rPr>
          <w:rFonts w:eastAsia="Times New Roman"/>
          <w:sz w:val="24"/>
          <w:szCs w:val="24"/>
          <w:lang w:eastAsia="ru-RU"/>
        </w:rPr>
        <w:t xml:space="preserve"> учреждения имеет право самостоятельно регулировать количество приобретаемых канцелярских товаров с учетом фактического остатка на складе при условии, что затраты на приобретение не превысят нормативные.</w:t>
      </w:r>
    </w:p>
    <w:p w14:paraId="17B0ED19" w14:textId="77777777" w:rsidR="002B4E59" w:rsidRPr="00617F9F" w:rsidRDefault="002B4E59" w:rsidP="009178D5">
      <w:pPr>
        <w:ind w:left="-142" w:firstLine="682"/>
        <w:jc w:val="both"/>
        <w:rPr>
          <w:rFonts w:eastAsia="Times New Roman"/>
          <w:sz w:val="24"/>
          <w:szCs w:val="24"/>
          <w:lang w:eastAsia="ru-RU"/>
        </w:rPr>
      </w:pPr>
      <w:r w:rsidRPr="00617F9F">
        <w:rPr>
          <w:rFonts w:eastAsia="Times New Roman"/>
          <w:sz w:val="24"/>
          <w:szCs w:val="24"/>
          <w:lang w:eastAsia="ru-RU"/>
        </w:rPr>
        <w:t xml:space="preserve">При дополнительной потребности сверх установленной нормы канцелярские принадлежности приобретаются на основании обоснованной заявки от учреждения, подписанной </w:t>
      </w:r>
      <w:r w:rsidR="007704E7" w:rsidRPr="00617F9F">
        <w:rPr>
          <w:rFonts w:eastAsia="Times New Roman"/>
          <w:sz w:val="24"/>
          <w:szCs w:val="24"/>
          <w:lang w:eastAsia="ru-RU"/>
        </w:rPr>
        <w:t xml:space="preserve">директором </w:t>
      </w:r>
      <w:r w:rsidRPr="00617F9F">
        <w:rPr>
          <w:rFonts w:eastAsia="Times New Roman"/>
          <w:sz w:val="24"/>
          <w:szCs w:val="24"/>
          <w:lang w:eastAsia="ru-RU"/>
        </w:rPr>
        <w:t>учреждения, в случае согласования с Комитетом.</w:t>
      </w:r>
    </w:p>
    <w:p w14:paraId="79848988" w14:textId="77777777" w:rsidR="00304ED5" w:rsidRPr="00617F9F" w:rsidRDefault="002B4E59" w:rsidP="009178D5">
      <w:pPr>
        <w:ind w:left="-142" w:firstLine="682"/>
        <w:jc w:val="both"/>
        <w:rPr>
          <w:rFonts w:eastAsia="Times New Roman"/>
          <w:sz w:val="24"/>
          <w:szCs w:val="24"/>
          <w:lang w:eastAsia="ru-RU"/>
        </w:rPr>
      </w:pPr>
      <w:r w:rsidRPr="00617F9F">
        <w:rPr>
          <w:rFonts w:eastAsia="Times New Roman"/>
          <w:sz w:val="24"/>
          <w:szCs w:val="24"/>
          <w:lang w:eastAsia="ru-RU"/>
        </w:rPr>
        <w:t>Канцелярские принадлежности, не предусмотренные нормой обеспечения, но необходимые для деятельности учреждения, приобретаются дополнительно на основании обоснованной зая</w:t>
      </w:r>
      <w:r w:rsidR="007704E7" w:rsidRPr="00617F9F">
        <w:rPr>
          <w:rFonts w:eastAsia="Times New Roman"/>
          <w:sz w:val="24"/>
          <w:szCs w:val="24"/>
          <w:lang w:eastAsia="ru-RU"/>
        </w:rPr>
        <w:t>вки, подписанной директором</w:t>
      </w:r>
      <w:r w:rsidRPr="00617F9F">
        <w:rPr>
          <w:rFonts w:eastAsia="Times New Roman"/>
          <w:sz w:val="24"/>
          <w:szCs w:val="24"/>
          <w:lang w:eastAsia="ru-RU"/>
        </w:rPr>
        <w:t xml:space="preserve"> учреждения, в случае согласования с Комитетом.</w:t>
      </w:r>
    </w:p>
    <w:p w14:paraId="6C9D221C" w14:textId="77777777" w:rsidR="003938D4" w:rsidRPr="00617F9F" w:rsidRDefault="003938D4" w:rsidP="009178D5">
      <w:pPr>
        <w:ind w:left="-142" w:firstLine="682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617F9F">
        <w:rPr>
          <w:rFonts w:eastAsia="Times New Roman"/>
          <w:sz w:val="24"/>
          <w:szCs w:val="24"/>
          <w:lang w:eastAsia="ru-RU"/>
        </w:rPr>
        <w:t>Закупка иных видов</w:t>
      </w:r>
      <w:r w:rsidRPr="00617F9F">
        <w:t xml:space="preserve"> </w:t>
      </w:r>
      <w:r w:rsidRPr="00617F9F">
        <w:rPr>
          <w:rFonts w:eastAsia="Times New Roman"/>
          <w:sz w:val="24"/>
          <w:szCs w:val="24"/>
          <w:lang w:eastAsia="ru-RU"/>
        </w:rPr>
        <w:t>канцелярских принадлежностей осуществляется в пределах доведенных лимитов бюджетных обязательств на обеспечение деятельности учреждения.</w:t>
      </w:r>
    </w:p>
    <w:p w14:paraId="6332882D" w14:textId="77777777" w:rsidR="009178D5" w:rsidRPr="00617F9F" w:rsidRDefault="009178D5" w:rsidP="009178D5">
      <w:pPr>
        <w:jc w:val="both"/>
        <w:rPr>
          <w:rFonts w:ascii="Verdana" w:eastAsia="Times New Roman" w:hAnsi="Verdana"/>
          <w:sz w:val="21"/>
          <w:szCs w:val="21"/>
          <w:lang w:eastAsia="ru-RU"/>
        </w:rPr>
      </w:pPr>
    </w:p>
    <w:p w14:paraId="249F17DE" w14:textId="77777777" w:rsidR="007704E7" w:rsidRPr="00617F9F" w:rsidRDefault="007704E7" w:rsidP="002B4E59">
      <w:pPr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</w:p>
    <w:p w14:paraId="06635A3F" w14:textId="77777777" w:rsidR="007704E7" w:rsidRPr="00617F9F" w:rsidRDefault="007704E7" w:rsidP="007704E7">
      <w:pPr>
        <w:jc w:val="center"/>
        <w:rPr>
          <w:rFonts w:eastAsia="Times New Roman"/>
          <w:b/>
          <w:szCs w:val="28"/>
          <w:lang w:eastAsia="ru-RU"/>
        </w:rPr>
      </w:pPr>
      <w:r w:rsidRPr="00617F9F">
        <w:rPr>
          <w:rFonts w:eastAsia="Times New Roman"/>
          <w:b/>
          <w:szCs w:val="28"/>
          <w:lang w:eastAsia="ru-RU"/>
        </w:rPr>
        <w:t xml:space="preserve">Нормативы </w:t>
      </w:r>
    </w:p>
    <w:p w14:paraId="2C89D803" w14:textId="77777777" w:rsidR="007704E7" w:rsidRPr="00617F9F" w:rsidRDefault="007704E7" w:rsidP="007704E7">
      <w:pPr>
        <w:jc w:val="center"/>
        <w:rPr>
          <w:rFonts w:eastAsia="Times New Roman"/>
          <w:b/>
          <w:szCs w:val="28"/>
          <w:lang w:eastAsia="ru-RU"/>
        </w:rPr>
      </w:pPr>
      <w:r w:rsidRPr="00617F9F">
        <w:rPr>
          <w:rFonts w:eastAsia="Times New Roman"/>
          <w:b/>
          <w:szCs w:val="28"/>
          <w:lang w:eastAsia="ru-RU"/>
        </w:rPr>
        <w:t>количества и цен хозяйственных товаров и принадлежностей для обеспечения деятельности учреждения</w:t>
      </w:r>
    </w:p>
    <w:p w14:paraId="3F30BC9D" w14:textId="77777777" w:rsidR="007704E7" w:rsidRPr="00617F9F" w:rsidRDefault="007704E7" w:rsidP="007704E7">
      <w:pPr>
        <w:rPr>
          <w:rFonts w:ascii="Verdana" w:eastAsia="Times New Roman" w:hAnsi="Verdana"/>
          <w:sz w:val="21"/>
          <w:szCs w:val="21"/>
          <w:lang w:eastAsia="ru-RU"/>
        </w:rPr>
      </w:pPr>
    </w:p>
    <w:tbl>
      <w:tblPr>
        <w:tblW w:w="10348" w:type="dxa"/>
        <w:tblInd w:w="-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2528"/>
        <w:gridCol w:w="1096"/>
        <w:gridCol w:w="977"/>
        <w:gridCol w:w="1698"/>
        <w:gridCol w:w="1251"/>
        <w:gridCol w:w="2237"/>
      </w:tblGrid>
      <w:tr w:rsidR="007704E7" w:rsidRPr="00617F9F" w14:paraId="0A55CA8C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C09E7D" w14:textId="77777777" w:rsidR="007704E7" w:rsidRPr="00617F9F" w:rsidRDefault="007704E7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8CF7E1" w14:textId="77777777" w:rsidR="007704E7" w:rsidRPr="00617F9F" w:rsidRDefault="007704E7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Вид хозяйственных товаров и принадлежностей </w:t>
            </w:r>
            <w:hyperlink w:anchor="p852" w:history="1">
              <w:r w:rsidRPr="00617F9F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0E3DBE" w14:textId="77777777" w:rsidR="007704E7" w:rsidRPr="00617F9F" w:rsidRDefault="002010C8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63750B" w14:textId="77777777" w:rsidR="007704E7" w:rsidRPr="00617F9F" w:rsidRDefault="009178D5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Кол-</w:t>
            </w:r>
            <w:r w:rsidR="007704E7" w:rsidRPr="00617F9F">
              <w:rPr>
                <w:rFonts w:eastAsia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8E0ABB" w14:textId="77777777" w:rsidR="007704E7" w:rsidRPr="00617F9F" w:rsidRDefault="007704E7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3E5259" w14:textId="77777777" w:rsidR="007704E7" w:rsidRPr="00617F9F" w:rsidRDefault="002010C8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Цена за ед., руб.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E9CC78" w14:textId="77777777" w:rsidR="007704E7" w:rsidRPr="00617F9F" w:rsidRDefault="007704E7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704E7" w:rsidRPr="00617F9F" w14:paraId="7180DA74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48241E" w14:textId="77777777" w:rsidR="007704E7" w:rsidRPr="00617F9F" w:rsidRDefault="007704E7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9E62C6" w14:textId="77777777" w:rsidR="007704E7" w:rsidRPr="00617F9F" w:rsidRDefault="007704E7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Салфетки для ухода за мебелью вискозные, 30 шт. в </w:t>
            </w:r>
            <w:proofErr w:type="spellStart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401189" w14:textId="77777777" w:rsidR="007704E7" w:rsidRPr="00617F9F" w:rsidRDefault="007704E7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proofErr w:type="spellStart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ED72D0" w14:textId="77777777" w:rsidR="007704E7" w:rsidRPr="00617F9F" w:rsidRDefault="007704E7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5A5854" w14:textId="77777777" w:rsidR="007704E7" w:rsidRPr="00617F9F" w:rsidRDefault="007704E7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FB3BEC" w14:textId="77777777" w:rsidR="007704E7" w:rsidRPr="00617F9F" w:rsidRDefault="007704E7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36C06D" w14:textId="77777777" w:rsidR="007704E7" w:rsidRPr="00617F9F" w:rsidRDefault="007704E7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на штат учреждения</w:t>
            </w:r>
          </w:p>
        </w:tc>
      </w:tr>
      <w:tr w:rsidR="007704E7" w:rsidRPr="00617F9F" w14:paraId="6F52AF93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499191" w14:textId="77777777" w:rsidR="007704E7" w:rsidRPr="00617F9F" w:rsidRDefault="007704E7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626A93" w14:textId="77777777" w:rsidR="007704E7" w:rsidRPr="00617F9F" w:rsidRDefault="007704E7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Полотенца бумажные, 4 шт. в </w:t>
            </w:r>
            <w:proofErr w:type="spellStart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9F6FD4" w14:textId="77777777" w:rsidR="007704E7" w:rsidRPr="00617F9F" w:rsidRDefault="007704E7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proofErr w:type="spellStart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91FD77" w14:textId="77777777" w:rsidR="007704E7" w:rsidRPr="00617F9F" w:rsidRDefault="007704E7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B5BC30" w14:textId="77777777" w:rsidR="007704E7" w:rsidRPr="00617F9F" w:rsidRDefault="007704E7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013DF4" w14:textId="77777777" w:rsidR="007704E7" w:rsidRPr="00617F9F" w:rsidRDefault="007704E7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B27C2E" w14:textId="77777777" w:rsidR="007704E7" w:rsidRPr="00617F9F" w:rsidRDefault="007704E7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на штат учреждения</w:t>
            </w:r>
          </w:p>
        </w:tc>
      </w:tr>
      <w:tr w:rsidR="007704E7" w:rsidRPr="00617F9F" w14:paraId="7D8E7830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268373" w14:textId="77777777" w:rsidR="007704E7" w:rsidRPr="00617F9F" w:rsidRDefault="007704E7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8DC618" w14:textId="77777777" w:rsidR="007704E7" w:rsidRPr="00617F9F" w:rsidRDefault="007704E7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Салфетки бумажные, 24шт. в </w:t>
            </w:r>
            <w:proofErr w:type="spellStart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F54F1A" w14:textId="77777777" w:rsidR="007704E7" w:rsidRPr="00617F9F" w:rsidRDefault="007704E7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proofErr w:type="spellStart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E85DC1" w14:textId="77777777" w:rsidR="007704E7" w:rsidRPr="00617F9F" w:rsidRDefault="007704E7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618FA0" w14:textId="77777777" w:rsidR="007704E7" w:rsidRPr="00617F9F" w:rsidRDefault="007704E7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CFD726" w14:textId="77777777" w:rsidR="007704E7" w:rsidRPr="00617F9F" w:rsidRDefault="007704E7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7DA777" w14:textId="77777777" w:rsidR="007704E7" w:rsidRPr="00617F9F" w:rsidRDefault="007704E7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на штат учреждения</w:t>
            </w:r>
          </w:p>
        </w:tc>
      </w:tr>
      <w:tr w:rsidR="007704E7" w:rsidRPr="00617F9F" w14:paraId="40B37479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A5C238" w14:textId="77777777" w:rsidR="007704E7" w:rsidRPr="00617F9F" w:rsidRDefault="007704E7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18D70E" w14:textId="77777777" w:rsidR="007704E7" w:rsidRPr="00617F9F" w:rsidRDefault="007704E7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Сетевой фильтр с заземлением 10 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FEFF77" w14:textId="77777777" w:rsidR="007704E7" w:rsidRPr="00617F9F" w:rsidRDefault="007704E7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9B47BB" w14:textId="77777777" w:rsidR="007704E7" w:rsidRPr="00617F9F" w:rsidRDefault="007704E7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1BA00F" w14:textId="77777777" w:rsidR="007704E7" w:rsidRPr="00617F9F" w:rsidRDefault="007704E7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D83219" w14:textId="77777777" w:rsidR="007704E7" w:rsidRPr="00617F9F" w:rsidRDefault="007704E7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06A9F8" w14:textId="77777777" w:rsidR="007704E7" w:rsidRPr="00617F9F" w:rsidRDefault="007704E7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на штат учреждения</w:t>
            </w:r>
          </w:p>
        </w:tc>
      </w:tr>
      <w:tr w:rsidR="007704E7" w:rsidRPr="00617F9F" w14:paraId="172F06FE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82D95" w14:textId="77777777" w:rsidR="007704E7" w:rsidRPr="00617F9F" w:rsidRDefault="007704E7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98EFC" w14:textId="77777777" w:rsidR="007704E7" w:rsidRPr="00617F9F" w:rsidRDefault="007704E7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Стремянка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F3BEE" w14:textId="77777777" w:rsidR="007704E7" w:rsidRPr="00617F9F" w:rsidRDefault="007704E7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ADFE6" w14:textId="77777777" w:rsidR="007704E7" w:rsidRPr="00617F9F" w:rsidRDefault="007704E7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C2425" w14:textId="77777777" w:rsidR="007704E7" w:rsidRPr="00617F9F" w:rsidRDefault="007704E7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раз в 5 лет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34BA7" w14:textId="77777777" w:rsidR="007704E7" w:rsidRPr="00617F9F" w:rsidRDefault="007704E7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9FF97" w14:textId="77777777" w:rsidR="007704E7" w:rsidRPr="00617F9F" w:rsidRDefault="007704E7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на штат учреждения</w:t>
            </w:r>
          </w:p>
        </w:tc>
      </w:tr>
      <w:tr w:rsidR="007704E7" w:rsidRPr="00617F9F" w14:paraId="418AEAE9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2C0E87" w14:textId="77777777" w:rsidR="007704E7" w:rsidRPr="00617F9F" w:rsidRDefault="007704E7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5F2C2" w14:textId="77777777" w:rsidR="007704E7" w:rsidRPr="00617F9F" w:rsidRDefault="007704E7" w:rsidP="009178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Батарейка AA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EF2A5" w14:textId="77777777" w:rsidR="007704E7" w:rsidRPr="00617F9F" w:rsidRDefault="007704E7" w:rsidP="006B1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F5937" w14:textId="77777777" w:rsidR="007704E7" w:rsidRPr="00617F9F" w:rsidRDefault="007704E7" w:rsidP="006B1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E7271" w14:textId="77777777" w:rsidR="007704E7" w:rsidRPr="00617F9F" w:rsidRDefault="007704E7" w:rsidP="006B1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1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91C44" w14:textId="77777777" w:rsidR="007704E7" w:rsidRPr="00617F9F" w:rsidRDefault="007704E7" w:rsidP="006B1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80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E0D8E" w14:textId="77777777" w:rsidR="007704E7" w:rsidRPr="00617F9F" w:rsidRDefault="007704E7" w:rsidP="006B1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на штат учреждения</w:t>
            </w:r>
          </w:p>
        </w:tc>
      </w:tr>
      <w:tr w:rsidR="007704E7" w:rsidRPr="00617F9F" w14:paraId="3DF16A48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2BCD2" w14:textId="77777777" w:rsidR="007704E7" w:rsidRPr="00617F9F" w:rsidRDefault="007704E7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28567" w14:textId="77777777" w:rsidR="007704E7" w:rsidRPr="00617F9F" w:rsidRDefault="007704E7" w:rsidP="009178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Батарейка AAA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49457" w14:textId="77777777" w:rsidR="007704E7" w:rsidRPr="00617F9F" w:rsidRDefault="007704E7" w:rsidP="006B1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B91DD" w14:textId="77777777" w:rsidR="007704E7" w:rsidRPr="00617F9F" w:rsidRDefault="007704E7" w:rsidP="006B1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7B755" w14:textId="77777777" w:rsidR="007704E7" w:rsidRPr="00617F9F" w:rsidRDefault="007704E7" w:rsidP="006B1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1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10F06" w14:textId="77777777" w:rsidR="007704E7" w:rsidRPr="00617F9F" w:rsidRDefault="007704E7" w:rsidP="006B1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80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A162C" w14:textId="77777777" w:rsidR="007704E7" w:rsidRPr="00617F9F" w:rsidRDefault="007704E7" w:rsidP="006B1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на штат учреждения</w:t>
            </w:r>
          </w:p>
        </w:tc>
      </w:tr>
    </w:tbl>
    <w:p w14:paraId="71871B47" w14:textId="77777777" w:rsidR="007704E7" w:rsidRPr="00617F9F" w:rsidRDefault="007704E7" w:rsidP="007704E7">
      <w:pPr>
        <w:rPr>
          <w:rFonts w:ascii="Verdana" w:eastAsia="Times New Roman" w:hAnsi="Verdana"/>
          <w:sz w:val="21"/>
          <w:szCs w:val="21"/>
          <w:lang w:eastAsia="ru-RU"/>
        </w:rPr>
      </w:pPr>
      <w:r w:rsidRPr="00617F9F">
        <w:rPr>
          <w:rFonts w:eastAsia="Times New Roman"/>
          <w:sz w:val="24"/>
          <w:szCs w:val="24"/>
          <w:lang w:eastAsia="ru-RU"/>
        </w:rPr>
        <w:t> </w:t>
      </w:r>
    </w:p>
    <w:p w14:paraId="672E6BCD" w14:textId="77777777" w:rsidR="007704E7" w:rsidRPr="00617F9F" w:rsidRDefault="007704E7" w:rsidP="007704E7">
      <w:pPr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617F9F">
        <w:rPr>
          <w:rFonts w:eastAsia="Times New Roman"/>
          <w:sz w:val="24"/>
          <w:szCs w:val="24"/>
          <w:lang w:eastAsia="ru-RU"/>
        </w:rPr>
        <w:t>--------------------------------</w:t>
      </w:r>
    </w:p>
    <w:p w14:paraId="7AEA7ECC" w14:textId="77777777" w:rsidR="003938D4" w:rsidRPr="00617F9F" w:rsidRDefault="003938D4" w:rsidP="009178D5">
      <w:pPr>
        <w:ind w:left="-142" w:firstLine="824"/>
        <w:jc w:val="both"/>
        <w:rPr>
          <w:rFonts w:eastAsia="Times New Roman"/>
          <w:sz w:val="24"/>
          <w:szCs w:val="24"/>
          <w:lang w:eastAsia="ru-RU"/>
        </w:rPr>
      </w:pPr>
      <w:bookmarkStart w:id="3" w:name="p852"/>
      <w:bookmarkEnd w:id="3"/>
      <w:r w:rsidRPr="00617F9F">
        <w:rPr>
          <w:rFonts w:eastAsia="Times New Roman"/>
          <w:sz w:val="24"/>
          <w:szCs w:val="24"/>
          <w:lang w:eastAsia="ru-RU"/>
        </w:rPr>
        <w:t>&lt;*&gt; Директор учреждения</w:t>
      </w:r>
      <w:r w:rsidR="007704E7" w:rsidRPr="00617F9F">
        <w:rPr>
          <w:rFonts w:eastAsia="Times New Roman"/>
          <w:sz w:val="24"/>
          <w:szCs w:val="24"/>
          <w:lang w:eastAsia="ru-RU"/>
        </w:rPr>
        <w:t xml:space="preserve"> имеет право самостоятельно регулировать количество приобретаемых хозяйственных товаров и принадлежностей с учетом фактического остатка на складе, при условии, что затраты на приобретение не превысят нормативные. </w:t>
      </w:r>
    </w:p>
    <w:p w14:paraId="110F4475" w14:textId="77777777" w:rsidR="003938D4" w:rsidRPr="00617F9F" w:rsidRDefault="003938D4" w:rsidP="009178D5">
      <w:pPr>
        <w:ind w:left="-142" w:firstLine="824"/>
        <w:jc w:val="both"/>
        <w:rPr>
          <w:rFonts w:eastAsia="Times New Roman"/>
          <w:sz w:val="24"/>
          <w:szCs w:val="24"/>
          <w:lang w:eastAsia="ru-RU"/>
        </w:rPr>
      </w:pPr>
      <w:r w:rsidRPr="00617F9F">
        <w:rPr>
          <w:rFonts w:eastAsia="Times New Roman"/>
          <w:sz w:val="24"/>
          <w:szCs w:val="24"/>
          <w:lang w:eastAsia="ru-RU"/>
        </w:rPr>
        <w:t>При дополнительной потребности сверх установленной нормы хозяйственные товары и принадлежности приобретаются на основании обоснованной заявки от учреждения, подписанной директором учреждения и согласованной с Комитетом.</w:t>
      </w:r>
    </w:p>
    <w:p w14:paraId="11C20929" w14:textId="77777777" w:rsidR="003938D4" w:rsidRPr="00617F9F" w:rsidRDefault="003938D4" w:rsidP="009178D5">
      <w:pPr>
        <w:ind w:left="-142" w:firstLine="824"/>
        <w:jc w:val="both"/>
        <w:rPr>
          <w:rFonts w:eastAsia="Times New Roman"/>
          <w:sz w:val="24"/>
          <w:szCs w:val="24"/>
          <w:lang w:eastAsia="ru-RU"/>
        </w:rPr>
      </w:pPr>
      <w:r w:rsidRPr="00617F9F">
        <w:rPr>
          <w:rFonts w:eastAsia="Times New Roman"/>
          <w:sz w:val="24"/>
          <w:szCs w:val="24"/>
          <w:lang w:eastAsia="ru-RU"/>
        </w:rPr>
        <w:t>Хозяйственные товары и принадлежности, не предусмотренные нормой обеспечения, но необходимые для деятельности учреждения, приобретаются дополнительно на основании обоснованной заявки, подписанной директором учреждения, в случае согласования с Комитетом.</w:t>
      </w:r>
    </w:p>
    <w:p w14:paraId="5BE61667" w14:textId="77777777" w:rsidR="007704E7" w:rsidRPr="00617F9F" w:rsidRDefault="007704E7" w:rsidP="009178D5">
      <w:pPr>
        <w:ind w:left="-142" w:firstLine="824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617F9F">
        <w:rPr>
          <w:rFonts w:eastAsia="Times New Roman"/>
          <w:sz w:val="24"/>
          <w:szCs w:val="24"/>
          <w:lang w:eastAsia="ru-RU"/>
        </w:rPr>
        <w:t>Закупка иных видов хозяйственных товаров и принадлежностей осуществляется в пределах доведенных лимитов бюджетных обязательств на обеспечение деятельности учреждения.</w:t>
      </w:r>
    </w:p>
    <w:p w14:paraId="24F64336" w14:textId="77777777" w:rsidR="007704E7" w:rsidRPr="00617F9F" w:rsidRDefault="007704E7" w:rsidP="002B4E59">
      <w:pPr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</w:p>
    <w:p w14:paraId="167D47A3" w14:textId="77777777" w:rsidR="007704E7" w:rsidRPr="00617F9F" w:rsidRDefault="007704E7" w:rsidP="002B4E59">
      <w:pPr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</w:p>
    <w:p w14:paraId="5F31E399" w14:textId="77777777" w:rsidR="007D0EFA" w:rsidRPr="00617F9F" w:rsidRDefault="007D0EFA" w:rsidP="007D0EFA">
      <w:pPr>
        <w:jc w:val="center"/>
        <w:rPr>
          <w:rFonts w:eastAsia="Times New Roman"/>
          <w:sz w:val="24"/>
          <w:szCs w:val="24"/>
          <w:lang w:eastAsia="ru-RU"/>
        </w:rPr>
      </w:pPr>
      <w:r w:rsidRPr="00617F9F">
        <w:rPr>
          <w:rFonts w:eastAsia="Times New Roman"/>
          <w:b/>
          <w:szCs w:val="28"/>
          <w:lang w:eastAsia="ru-RU"/>
        </w:rPr>
        <w:t xml:space="preserve">Нормативы количества и цен материальных запасов для нужд гражданской обороны на одного работника </w:t>
      </w:r>
      <w:r w:rsidRPr="00617F9F">
        <w:rPr>
          <w:rFonts w:eastAsia="Times New Roman"/>
          <w:sz w:val="24"/>
          <w:szCs w:val="24"/>
          <w:lang w:eastAsia="ru-RU"/>
        </w:rPr>
        <w:t>&lt;*&gt;</w:t>
      </w:r>
    </w:p>
    <w:p w14:paraId="17F544F1" w14:textId="77777777" w:rsidR="007D0EFA" w:rsidRPr="00617F9F" w:rsidRDefault="007D0EFA" w:rsidP="007D0EFA">
      <w:pPr>
        <w:jc w:val="center"/>
        <w:rPr>
          <w:rFonts w:ascii="Verdana" w:eastAsia="Times New Roman" w:hAnsi="Verdana"/>
          <w:sz w:val="21"/>
          <w:szCs w:val="21"/>
          <w:lang w:eastAsia="ru-RU"/>
        </w:rPr>
      </w:pPr>
      <w:r w:rsidRPr="00617F9F">
        <w:rPr>
          <w:rFonts w:eastAsia="Times New Roman"/>
          <w:sz w:val="24"/>
          <w:szCs w:val="24"/>
          <w:lang w:eastAsia="ru-RU"/>
        </w:rPr>
        <w:t> </w:t>
      </w:r>
    </w:p>
    <w:p w14:paraId="37629BA8" w14:textId="77777777" w:rsidR="007D0EFA" w:rsidRPr="00617F9F" w:rsidRDefault="007D0EFA" w:rsidP="007D0EFA">
      <w:pPr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617F9F">
        <w:rPr>
          <w:rFonts w:eastAsia="Times New Roman"/>
          <w:sz w:val="24"/>
          <w:szCs w:val="24"/>
          <w:lang w:eastAsia="ru-RU"/>
        </w:rPr>
        <w:t>--------------------------------</w:t>
      </w:r>
    </w:p>
    <w:p w14:paraId="5CFA4828" w14:textId="77777777" w:rsidR="007D0EFA" w:rsidRPr="00617F9F" w:rsidRDefault="007D0EFA" w:rsidP="000C7952">
      <w:pPr>
        <w:ind w:left="-142" w:firstLine="682"/>
        <w:jc w:val="both"/>
        <w:rPr>
          <w:rFonts w:eastAsia="Times New Roman"/>
          <w:sz w:val="24"/>
          <w:szCs w:val="24"/>
          <w:lang w:eastAsia="ru-RU"/>
        </w:rPr>
      </w:pPr>
      <w:r w:rsidRPr="00617F9F">
        <w:rPr>
          <w:rFonts w:eastAsia="Times New Roman"/>
          <w:sz w:val="24"/>
          <w:szCs w:val="24"/>
          <w:lang w:eastAsia="ru-RU"/>
        </w:rPr>
        <w:t>&lt;*&gt; В соответствии с положениями п. 1 статьи 9 Федерального закона от 12.02.1998 N 28-ФЗ "О гражданской обороне" организации в пределах своих полномочий и в порядке, установленном федеральными законами и иными нормативными правовыми актами Российской Федерации, в том числе "создают и содержат в целях гражданской обороны запасы материально-технических, продовольственных, медицинских и иных средств".</w:t>
      </w:r>
    </w:p>
    <w:p w14:paraId="08AF155B" w14:textId="77777777" w:rsidR="007D0EFA" w:rsidRPr="00617F9F" w:rsidRDefault="007D0EFA" w:rsidP="000C7952">
      <w:pPr>
        <w:autoSpaceDE w:val="0"/>
        <w:autoSpaceDN w:val="0"/>
        <w:adjustRightInd w:val="0"/>
        <w:ind w:left="-142" w:firstLine="682"/>
        <w:jc w:val="both"/>
        <w:rPr>
          <w:sz w:val="24"/>
          <w:szCs w:val="24"/>
        </w:rPr>
      </w:pPr>
      <w:r w:rsidRPr="00617F9F">
        <w:rPr>
          <w:sz w:val="24"/>
          <w:szCs w:val="24"/>
        </w:rPr>
        <w:t xml:space="preserve">&lt;*&gt; </w:t>
      </w:r>
      <w:hyperlink r:id="rId9" w:history="1">
        <w:r w:rsidRPr="00617F9F">
          <w:rPr>
            <w:color w:val="0000FF"/>
            <w:sz w:val="24"/>
            <w:szCs w:val="24"/>
          </w:rPr>
          <w:t>Приказ</w:t>
        </w:r>
      </w:hyperlink>
      <w:r w:rsidRPr="00617F9F">
        <w:rPr>
          <w:sz w:val="24"/>
          <w:szCs w:val="24"/>
        </w:rPr>
        <w:t xml:space="preserve"> МЧС России от 1 октября 2014 года N 543 "Об утверждении положения об организации обеспечения населения средствами индивидуальной защиты".</w:t>
      </w:r>
    </w:p>
    <w:p w14:paraId="3FD2E9F9" w14:textId="77777777" w:rsidR="007D0EFA" w:rsidRPr="00617F9F" w:rsidRDefault="007D0EFA" w:rsidP="000C7952">
      <w:pPr>
        <w:autoSpaceDE w:val="0"/>
        <w:autoSpaceDN w:val="0"/>
        <w:adjustRightInd w:val="0"/>
        <w:ind w:left="-142" w:firstLine="682"/>
        <w:jc w:val="both"/>
        <w:rPr>
          <w:sz w:val="24"/>
          <w:szCs w:val="24"/>
        </w:rPr>
      </w:pPr>
      <w:r w:rsidRPr="00617F9F">
        <w:rPr>
          <w:sz w:val="24"/>
          <w:szCs w:val="24"/>
        </w:rPr>
        <w:t xml:space="preserve">&lt;*&gt; </w:t>
      </w:r>
      <w:hyperlink r:id="rId10" w:history="1">
        <w:r w:rsidRPr="00617F9F">
          <w:rPr>
            <w:color w:val="0000FF"/>
            <w:sz w:val="24"/>
            <w:szCs w:val="24"/>
          </w:rPr>
          <w:t>Приказ</w:t>
        </w:r>
      </w:hyperlink>
      <w:r w:rsidRPr="00617F9F">
        <w:rPr>
          <w:sz w:val="24"/>
          <w:szCs w:val="24"/>
        </w:rPr>
        <w:t xml:space="preserve"> Комитета правопорядка и безопасности Ленинградской области от 10 апреля 2019 года N 5 "Об утверждении номенклатуры и объемов запасов (резервов) средств индивидуальной защиты для обеспечения работников органов исполнительной власти Ленинградской области и организаций, находящихся в их ведении, также неработающего населения Ленинградской области".</w:t>
      </w:r>
    </w:p>
    <w:p w14:paraId="1966CBDA" w14:textId="77777777" w:rsidR="007D0EFA" w:rsidRPr="00617F9F" w:rsidRDefault="007D0EFA" w:rsidP="007D0EFA">
      <w:pPr>
        <w:rPr>
          <w:rFonts w:ascii="Verdana" w:eastAsia="Times New Roman" w:hAnsi="Verdana"/>
          <w:sz w:val="21"/>
          <w:szCs w:val="21"/>
          <w:lang w:eastAsia="ru-RU"/>
        </w:rPr>
      </w:pPr>
      <w:r w:rsidRPr="00617F9F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10348" w:type="dxa"/>
        <w:tblInd w:w="-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819"/>
        <w:gridCol w:w="1418"/>
        <w:gridCol w:w="1984"/>
        <w:gridCol w:w="1559"/>
      </w:tblGrid>
      <w:tr w:rsidR="007D0EFA" w:rsidRPr="00617F9F" w14:paraId="6CCCFA11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A72E3C" w14:textId="77777777" w:rsidR="007D0EFA" w:rsidRPr="00617F9F" w:rsidRDefault="007D0EFA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N п/п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A56494" w14:textId="77777777" w:rsidR="007D0EFA" w:rsidRPr="00617F9F" w:rsidRDefault="007D0EFA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Наименование расходных материалов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103EC1" w14:textId="77777777" w:rsidR="007D0EFA" w:rsidRPr="00617F9F" w:rsidRDefault="007D0EFA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Количество</w:t>
            </w:r>
            <w:r w:rsidR="009178D5" w:rsidRPr="00617F9F">
              <w:rPr>
                <w:rFonts w:eastAsia="Times New Roman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446CC6" w14:textId="77777777" w:rsidR="007D0EFA" w:rsidRPr="00617F9F" w:rsidRDefault="007D0EFA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Срок эксплуатации, лет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DA8BF" w14:textId="77777777" w:rsidR="007D0EFA" w:rsidRPr="00617F9F" w:rsidRDefault="009178D5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Цена за ед., руб.</w:t>
            </w:r>
          </w:p>
          <w:p w14:paraId="540F5F6F" w14:textId="77777777" w:rsidR="007D0EFA" w:rsidRPr="00617F9F" w:rsidRDefault="007D0EFA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D0EFA" w:rsidRPr="00617F9F" w14:paraId="29CBA403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A248BA" w14:textId="77777777" w:rsidR="007D0EFA" w:rsidRPr="00617F9F" w:rsidRDefault="007D0EFA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CCC670" w14:textId="77777777" w:rsidR="007D0EFA" w:rsidRPr="00617F9F" w:rsidRDefault="007D0EFA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Противогаз фильтрующий гражданский типа ГП-7В и его модификации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E57961" w14:textId="77777777" w:rsidR="007D0EFA" w:rsidRPr="00617F9F" w:rsidRDefault="007D0EFA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6E24AD" w14:textId="77777777" w:rsidR="007D0EFA" w:rsidRPr="00617F9F" w:rsidRDefault="007D0EFA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1F8A7" w14:textId="77777777" w:rsidR="007D0EFA" w:rsidRPr="00617F9F" w:rsidRDefault="007D0EFA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3000</w:t>
            </w:r>
          </w:p>
          <w:p w14:paraId="432CD3F1" w14:textId="77777777" w:rsidR="007D0EFA" w:rsidRPr="00617F9F" w:rsidRDefault="007D0EFA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D0EFA" w:rsidRPr="00617F9F" w14:paraId="2DAC647F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5FCA4E" w14:textId="77777777" w:rsidR="007D0EFA" w:rsidRPr="00617F9F" w:rsidRDefault="007D0EFA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E0C330" w14:textId="77777777" w:rsidR="007D0EFA" w:rsidRPr="00617F9F" w:rsidRDefault="007D0EFA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Дополнительный патрон </w:t>
            </w:r>
            <w:proofErr w:type="gramStart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к противогазу</w:t>
            </w:r>
            <w:proofErr w:type="gramEnd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 фильтрующему типа ДПГ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ACF2C2" w14:textId="77777777" w:rsidR="007D0EFA" w:rsidRPr="00617F9F" w:rsidRDefault="007D0EFA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E9F303" w14:textId="77777777" w:rsidR="007D0EFA" w:rsidRPr="00617F9F" w:rsidRDefault="007D0EFA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CA1B7" w14:textId="77777777" w:rsidR="007D0EFA" w:rsidRPr="00617F9F" w:rsidRDefault="007D0EFA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1100</w:t>
            </w:r>
          </w:p>
          <w:p w14:paraId="3A74CB6A" w14:textId="77777777" w:rsidR="007D0EFA" w:rsidRPr="00617F9F" w:rsidRDefault="007D0EFA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D0EFA" w:rsidRPr="00617F9F" w14:paraId="56460D70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981E73" w14:textId="77777777" w:rsidR="007D0EFA" w:rsidRPr="00617F9F" w:rsidRDefault="007D0EFA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D4F219" w14:textId="77777777" w:rsidR="007D0EFA" w:rsidRPr="00617F9F" w:rsidRDefault="007D0EFA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Респиратор типа РУ-60М с запасными фильтрами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589E7E" w14:textId="77777777" w:rsidR="007D0EFA" w:rsidRPr="00617F9F" w:rsidRDefault="007D0EFA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C539E3" w14:textId="77777777" w:rsidR="007D0EFA" w:rsidRPr="00617F9F" w:rsidRDefault="007D0EFA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AABCD" w14:textId="77777777" w:rsidR="007D0EFA" w:rsidRPr="00617F9F" w:rsidRDefault="007D0EFA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1000</w:t>
            </w:r>
          </w:p>
          <w:p w14:paraId="11ADDEB9" w14:textId="77777777" w:rsidR="007D0EFA" w:rsidRPr="00617F9F" w:rsidRDefault="007D0EFA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D0EFA" w:rsidRPr="00617F9F" w14:paraId="0C89F8D3" w14:textId="77777777" w:rsidTr="009178D5">
        <w:trPr>
          <w:trHeight w:val="34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7E5E4C" w14:textId="77777777" w:rsidR="007D0EFA" w:rsidRPr="00617F9F" w:rsidRDefault="007D0EFA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F476EF" w14:textId="77777777" w:rsidR="007D0EFA" w:rsidRPr="00617F9F" w:rsidRDefault="007D0EFA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Самоспасатель</w:t>
            </w:r>
            <w:proofErr w:type="spellEnd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 типа "Феникс", ГЗТК-У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8362D2" w14:textId="77777777" w:rsidR="007D0EFA" w:rsidRPr="00617F9F" w:rsidRDefault="007D0EFA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7314BF" w14:textId="77777777" w:rsidR="007D0EFA" w:rsidRPr="00617F9F" w:rsidRDefault="007D0EFA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F9092" w14:textId="77777777" w:rsidR="007D0EFA" w:rsidRPr="00617F9F" w:rsidRDefault="007D0EFA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7D0EFA" w:rsidRPr="00617F9F" w14:paraId="228102FF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B6A94" w14:textId="77777777" w:rsidR="007D0EFA" w:rsidRPr="00617F9F" w:rsidRDefault="007D0EFA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484E2" w14:textId="77777777" w:rsidR="007D0EFA" w:rsidRPr="00617F9F" w:rsidRDefault="007D0EFA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sz w:val="24"/>
                <w:szCs w:val="24"/>
              </w:rPr>
              <w:t>Комплект индивидуальной медицинской гражданской защиты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AB920" w14:textId="77777777" w:rsidR="007D0EFA" w:rsidRPr="00617F9F" w:rsidRDefault="007D0EFA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CF777" w14:textId="77777777" w:rsidR="007D0EFA" w:rsidRPr="00617F9F" w:rsidRDefault="007D0EFA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E46DB" w14:textId="77777777" w:rsidR="007D0EFA" w:rsidRPr="00617F9F" w:rsidRDefault="007D0EFA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7D0EFA" w:rsidRPr="00617F9F" w14:paraId="6311A4A2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CB665" w14:textId="77777777" w:rsidR="007D0EFA" w:rsidRPr="00617F9F" w:rsidRDefault="007D0EFA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CE1EA6" w14:textId="77777777" w:rsidR="007D0EFA" w:rsidRPr="00617F9F" w:rsidRDefault="007D0EFA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Индивидуальный химический пакет типа ИПП-11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7ABDF7" w14:textId="77777777" w:rsidR="007D0EFA" w:rsidRPr="00617F9F" w:rsidRDefault="007D0EFA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D689A4" w14:textId="77777777" w:rsidR="007D0EFA" w:rsidRPr="00617F9F" w:rsidRDefault="007D0EFA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B3B69" w14:textId="77777777" w:rsidR="007D0EFA" w:rsidRPr="00617F9F" w:rsidRDefault="007D0EFA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300</w:t>
            </w:r>
          </w:p>
          <w:p w14:paraId="27D2F51A" w14:textId="77777777" w:rsidR="007D0EFA" w:rsidRPr="00617F9F" w:rsidRDefault="007D0EFA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D0EFA" w:rsidRPr="00617F9F" w14:paraId="6DCE2661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5D1EA" w14:textId="77777777" w:rsidR="007D0EFA" w:rsidRPr="00617F9F" w:rsidRDefault="007D0EFA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B2C98A" w14:textId="77777777" w:rsidR="007D0EFA" w:rsidRPr="00617F9F" w:rsidRDefault="007D0EFA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Индивидуальный перевязочный пакет типа ИПП-11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EA6A34" w14:textId="77777777" w:rsidR="007D0EFA" w:rsidRPr="00617F9F" w:rsidRDefault="007D0EFA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F93A23" w14:textId="77777777" w:rsidR="007D0EFA" w:rsidRPr="00617F9F" w:rsidRDefault="007D0EFA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8241B" w14:textId="77777777" w:rsidR="007D0EFA" w:rsidRPr="00617F9F" w:rsidRDefault="007D0EFA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</w:tr>
      <w:tr w:rsidR="00393E80" w:rsidRPr="00617F9F" w14:paraId="490A3D09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339C6" w14:textId="77777777" w:rsidR="00393E80" w:rsidRPr="00617F9F" w:rsidRDefault="00393E80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C0F03" w14:textId="77777777" w:rsidR="00393E80" w:rsidRPr="00617F9F" w:rsidRDefault="00393E80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Маска гигиеническая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8B4C4" w14:textId="77777777" w:rsidR="00393E80" w:rsidRPr="00617F9F" w:rsidRDefault="00393E80" w:rsidP="000C795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B9268" w14:textId="77777777" w:rsidR="00393E80" w:rsidRPr="00617F9F" w:rsidRDefault="00393E80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C5307" w14:textId="77777777" w:rsidR="00393E80" w:rsidRPr="00617F9F" w:rsidRDefault="00393E80" w:rsidP="006B11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28D46819" w14:textId="77777777" w:rsidR="007D0EFA" w:rsidRPr="00617F9F" w:rsidRDefault="007D0EFA" w:rsidP="007D0EFA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7F9F">
        <w:rPr>
          <w:rFonts w:eastAsia="Times New Roman"/>
          <w:sz w:val="24"/>
          <w:szCs w:val="24"/>
          <w:lang w:eastAsia="ru-RU"/>
        </w:rPr>
        <w:t> </w:t>
      </w:r>
    </w:p>
    <w:p w14:paraId="77AA5B26" w14:textId="77777777" w:rsidR="007D0EFA" w:rsidRPr="00617F9F" w:rsidRDefault="007D0EFA" w:rsidP="009178D5">
      <w:pPr>
        <w:autoSpaceDE w:val="0"/>
        <w:autoSpaceDN w:val="0"/>
        <w:adjustRightInd w:val="0"/>
        <w:ind w:left="-142" w:firstLine="682"/>
        <w:jc w:val="both"/>
        <w:rPr>
          <w:sz w:val="24"/>
          <w:szCs w:val="24"/>
        </w:rPr>
      </w:pPr>
      <w:r w:rsidRPr="00617F9F">
        <w:rPr>
          <w:sz w:val="24"/>
          <w:szCs w:val="24"/>
        </w:rPr>
        <w:t>Количество планируемых к приобретению материальных запасов для нужд гражданской обороны (ГО) определяется исходя из их фактического наличия, учтенного на балансе учреждения.</w:t>
      </w:r>
    </w:p>
    <w:p w14:paraId="5D77B95D" w14:textId="77777777" w:rsidR="007D0EFA" w:rsidRPr="00617F9F" w:rsidRDefault="007D0EFA" w:rsidP="009178D5">
      <w:pPr>
        <w:autoSpaceDE w:val="0"/>
        <w:autoSpaceDN w:val="0"/>
        <w:adjustRightInd w:val="0"/>
        <w:ind w:left="-142" w:firstLine="682"/>
        <w:jc w:val="both"/>
        <w:rPr>
          <w:sz w:val="24"/>
          <w:szCs w:val="24"/>
        </w:rPr>
      </w:pPr>
      <w:r w:rsidRPr="00617F9F">
        <w:rPr>
          <w:sz w:val="24"/>
          <w:szCs w:val="24"/>
        </w:rPr>
        <w:t>Н</w:t>
      </w:r>
      <w:r w:rsidR="009178D5" w:rsidRPr="00617F9F">
        <w:rPr>
          <w:sz w:val="24"/>
          <w:szCs w:val="24"/>
        </w:rPr>
        <w:t xml:space="preserve">аименования, </w:t>
      </w:r>
      <w:r w:rsidRPr="00617F9F">
        <w:rPr>
          <w:sz w:val="24"/>
          <w:szCs w:val="24"/>
        </w:rPr>
        <w:t xml:space="preserve">количество </w:t>
      </w:r>
      <w:r w:rsidR="009178D5" w:rsidRPr="00617F9F">
        <w:rPr>
          <w:sz w:val="24"/>
          <w:szCs w:val="24"/>
        </w:rPr>
        <w:t xml:space="preserve">и стоимость </w:t>
      </w:r>
      <w:r w:rsidRPr="00617F9F">
        <w:rPr>
          <w:sz w:val="24"/>
          <w:szCs w:val="24"/>
        </w:rPr>
        <w:t>планируемых к приобретению материальных запасов для нужд гражданской обороны (ГО) могут быть изменены на основании обоснованной заявки (служебной записки), подписанной директором учреждения и согласованной Комитетом. При этом закупка неуказанных предметов осуществляется в пределах доведенных лимитов бюджетных обязательств на обес</w:t>
      </w:r>
      <w:r w:rsidR="009178D5" w:rsidRPr="00617F9F">
        <w:rPr>
          <w:sz w:val="24"/>
          <w:szCs w:val="24"/>
        </w:rPr>
        <w:t>печение деятельности у</w:t>
      </w:r>
      <w:r w:rsidRPr="00617F9F">
        <w:rPr>
          <w:sz w:val="24"/>
          <w:szCs w:val="24"/>
        </w:rPr>
        <w:t>чреждения.</w:t>
      </w:r>
    </w:p>
    <w:p w14:paraId="550F08AA" w14:textId="77777777" w:rsidR="007D0EFA" w:rsidRPr="00617F9F" w:rsidRDefault="007D0EFA" w:rsidP="002B4E59">
      <w:pPr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</w:p>
    <w:p w14:paraId="3CCC4078" w14:textId="77777777" w:rsidR="007D0EFA" w:rsidRPr="00617F9F" w:rsidRDefault="007D0EFA" w:rsidP="002B4E59">
      <w:pPr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</w:p>
    <w:p w14:paraId="02D205DA" w14:textId="77777777" w:rsidR="007D0EFA" w:rsidRPr="00617F9F" w:rsidRDefault="007D0EFA" w:rsidP="007D0EFA">
      <w:pPr>
        <w:jc w:val="center"/>
        <w:rPr>
          <w:rFonts w:ascii="Verdana" w:eastAsia="Times New Roman" w:hAnsi="Verdana"/>
          <w:b/>
          <w:szCs w:val="28"/>
          <w:lang w:eastAsia="ru-RU"/>
        </w:rPr>
      </w:pPr>
      <w:r w:rsidRPr="00617F9F">
        <w:rPr>
          <w:rFonts w:eastAsia="Times New Roman"/>
          <w:b/>
          <w:szCs w:val="28"/>
          <w:lang w:eastAsia="ru-RU"/>
        </w:rPr>
        <w:t>Норматив на проведение медицинских осм</w:t>
      </w:r>
      <w:r w:rsidR="00F656EE" w:rsidRPr="00617F9F">
        <w:rPr>
          <w:rFonts w:eastAsia="Times New Roman"/>
          <w:b/>
          <w:szCs w:val="28"/>
          <w:lang w:eastAsia="ru-RU"/>
        </w:rPr>
        <w:t>отров (обследований) работников</w:t>
      </w:r>
    </w:p>
    <w:p w14:paraId="4E372FE5" w14:textId="77777777" w:rsidR="007D0EFA" w:rsidRPr="00617F9F" w:rsidRDefault="007D0EFA" w:rsidP="007D0EFA">
      <w:pPr>
        <w:rPr>
          <w:rFonts w:ascii="Verdana" w:eastAsia="Times New Roman" w:hAnsi="Verdana"/>
          <w:sz w:val="21"/>
          <w:szCs w:val="21"/>
          <w:lang w:eastAsia="ru-RU"/>
        </w:rPr>
      </w:pPr>
      <w:r w:rsidRPr="00617F9F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10348" w:type="dxa"/>
        <w:tblInd w:w="-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543"/>
        <w:gridCol w:w="2127"/>
        <w:gridCol w:w="2551"/>
        <w:gridCol w:w="1559"/>
      </w:tblGrid>
      <w:tr w:rsidR="007D0EFA" w:rsidRPr="00617F9F" w14:paraId="5E6EF6C9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354AC6" w14:textId="77777777" w:rsidR="007D0EFA" w:rsidRPr="00617F9F" w:rsidRDefault="007D0EFA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824B99" w14:textId="77777777" w:rsidR="007D0EFA" w:rsidRPr="00617F9F" w:rsidRDefault="008D4C78" w:rsidP="008D4C78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услуги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9AF2DD" w14:textId="77777777" w:rsidR="007D0EFA" w:rsidRPr="00617F9F" w:rsidRDefault="008D4C78" w:rsidP="008D4C78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63F0A8" w14:textId="77777777" w:rsidR="007D0EFA" w:rsidRPr="00617F9F" w:rsidRDefault="007D0EFA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145E36" w14:textId="77777777" w:rsidR="007D0EFA" w:rsidRPr="00617F9F" w:rsidRDefault="007D0EFA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Цена, руб.</w:t>
            </w:r>
          </w:p>
        </w:tc>
      </w:tr>
      <w:tr w:rsidR="00B14B92" w:rsidRPr="00617F9F" w14:paraId="742D1F53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E6D8F" w14:textId="77777777" w:rsidR="00B14B92" w:rsidRPr="00617F9F" w:rsidRDefault="00B14B92" w:rsidP="00383B98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E0068" w14:textId="77777777" w:rsidR="00B14B92" w:rsidRPr="00617F9F" w:rsidRDefault="00B14B92" w:rsidP="00383B98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Предварительные медицинские осмотры работников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2807B" w14:textId="77777777" w:rsidR="00B14B92" w:rsidRPr="00617F9F" w:rsidRDefault="00B14B92" w:rsidP="00383B98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все должности работников учреждения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7BB56" w14:textId="77777777" w:rsidR="00B14B92" w:rsidRPr="00617F9F" w:rsidRDefault="00B14B92" w:rsidP="00383B98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При принятии на работу </w:t>
            </w:r>
            <w:hyperlink w:anchor="p1854" w:history="1">
              <w:r w:rsidRPr="00617F9F">
                <w:rPr>
                  <w:rFonts w:eastAsia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AA51D" w14:textId="77777777" w:rsidR="00B14B92" w:rsidRPr="00617F9F" w:rsidRDefault="00B14B92" w:rsidP="00383B98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3000 за            1 осмотр</w:t>
            </w:r>
          </w:p>
        </w:tc>
      </w:tr>
      <w:tr w:rsidR="00B14B92" w:rsidRPr="00617F9F" w14:paraId="59E9F0B6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17B289" w14:textId="77777777" w:rsidR="00B14B92" w:rsidRPr="00617F9F" w:rsidRDefault="00B14B92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28DD27" w14:textId="77777777" w:rsidR="00B14B92" w:rsidRPr="00617F9F" w:rsidRDefault="00B14B92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Периодические медицинские осмотры работников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B90187" w14:textId="77777777" w:rsidR="00B14B92" w:rsidRPr="00617F9F" w:rsidRDefault="00B14B92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все должности работников учреждения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7C7926" w14:textId="77777777" w:rsidR="00B14B92" w:rsidRPr="00617F9F" w:rsidRDefault="00B14B92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один раз в 2 года </w:t>
            </w:r>
            <w:hyperlink w:anchor="p1854" w:history="1">
              <w:r w:rsidRPr="00617F9F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40903B" w14:textId="77777777" w:rsidR="00B14B92" w:rsidRPr="00617F9F" w:rsidRDefault="00B14B92" w:rsidP="002010C8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3000 за            1 осмотр</w:t>
            </w:r>
          </w:p>
        </w:tc>
      </w:tr>
      <w:tr w:rsidR="00B14B92" w:rsidRPr="00617F9F" w14:paraId="452A25F2" w14:textId="77777777" w:rsidTr="009178D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C468AE" w14:textId="77777777" w:rsidR="00B14B92" w:rsidRPr="00617F9F" w:rsidRDefault="00B14B92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F0D0FF" w14:textId="77777777" w:rsidR="00B14B92" w:rsidRPr="00617F9F" w:rsidRDefault="00B14B92" w:rsidP="009178D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Предрейсовые медицинские осмотры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8EB527" w14:textId="77777777" w:rsidR="00B14B92" w:rsidRPr="00617F9F" w:rsidRDefault="00B14B92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C8964C" w14:textId="77777777" w:rsidR="00B14B92" w:rsidRPr="00617F9F" w:rsidRDefault="00B14B92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ежедневно по рабочим дням </w:t>
            </w:r>
            <w:hyperlink w:anchor="p1855" w:history="1">
              <w:r w:rsidRPr="00617F9F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3AC87D" w14:textId="77777777" w:rsidR="00B14B92" w:rsidRPr="00617F9F" w:rsidRDefault="00B14B92" w:rsidP="006B113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250 за                      1 осмотр</w:t>
            </w:r>
          </w:p>
        </w:tc>
      </w:tr>
    </w:tbl>
    <w:p w14:paraId="7CFE9A24" w14:textId="77777777" w:rsidR="007D0EFA" w:rsidRPr="00617F9F" w:rsidRDefault="007D0EFA" w:rsidP="007D0EFA">
      <w:pPr>
        <w:rPr>
          <w:rFonts w:eastAsia="Times New Roman"/>
          <w:sz w:val="24"/>
          <w:szCs w:val="24"/>
          <w:lang w:eastAsia="ru-RU"/>
        </w:rPr>
      </w:pPr>
    </w:p>
    <w:p w14:paraId="4E6C4021" w14:textId="77777777" w:rsidR="007D0EFA" w:rsidRPr="00617F9F" w:rsidRDefault="007D0EFA" w:rsidP="007D0EFA">
      <w:pPr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617F9F">
        <w:rPr>
          <w:rFonts w:eastAsia="Times New Roman"/>
          <w:sz w:val="24"/>
          <w:szCs w:val="24"/>
          <w:lang w:eastAsia="ru-RU"/>
        </w:rPr>
        <w:t>--------------------------------</w:t>
      </w:r>
    </w:p>
    <w:p w14:paraId="29E4FEF1" w14:textId="77777777" w:rsidR="00B14B92" w:rsidRPr="00617F9F" w:rsidRDefault="007D0EFA" w:rsidP="000C7952">
      <w:pPr>
        <w:autoSpaceDE w:val="0"/>
        <w:autoSpaceDN w:val="0"/>
        <w:adjustRightInd w:val="0"/>
        <w:ind w:firstLine="567"/>
        <w:jc w:val="both"/>
        <w:rPr>
          <w:sz w:val="22"/>
        </w:rPr>
      </w:pPr>
      <w:bookmarkStart w:id="4" w:name="p1854"/>
      <w:bookmarkEnd w:id="4"/>
      <w:r w:rsidRPr="00617F9F">
        <w:rPr>
          <w:rFonts w:eastAsia="Times New Roman"/>
          <w:sz w:val="24"/>
          <w:szCs w:val="24"/>
          <w:lang w:eastAsia="ru-RU"/>
        </w:rPr>
        <w:t xml:space="preserve">&lt;*&gt; </w:t>
      </w:r>
      <w:r w:rsidR="00B14B92" w:rsidRPr="00617F9F">
        <w:rPr>
          <w:rFonts w:eastAsia="Times New Roman"/>
          <w:sz w:val="24"/>
          <w:szCs w:val="24"/>
          <w:lang w:eastAsia="ru-RU"/>
        </w:rPr>
        <w:t xml:space="preserve">В соответствии с требованиями </w:t>
      </w:r>
      <w:r w:rsidR="00B14B92" w:rsidRPr="00617F9F">
        <w:rPr>
          <w:sz w:val="22"/>
        </w:rPr>
        <w:t>Приказа Минздрава России от 28.01.2021 N 29н</w:t>
      </w:r>
    </w:p>
    <w:p w14:paraId="34433522" w14:textId="5C0CC345" w:rsidR="00B14B92" w:rsidRPr="00617F9F" w:rsidRDefault="00B14B92" w:rsidP="000C7952">
      <w:pPr>
        <w:autoSpaceDE w:val="0"/>
        <w:autoSpaceDN w:val="0"/>
        <w:adjustRightInd w:val="0"/>
        <w:jc w:val="both"/>
        <w:rPr>
          <w:sz w:val="22"/>
        </w:rPr>
      </w:pPr>
      <w:r w:rsidRPr="00617F9F">
        <w:rPr>
          <w:sz w:val="22"/>
        </w:rPr>
        <w:t>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осмотры".</w:t>
      </w:r>
    </w:p>
    <w:p w14:paraId="115A33DE" w14:textId="77777777" w:rsidR="007D0EFA" w:rsidRPr="00617F9F" w:rsidRDefault="007D0EFA" w:rsidP="000C7952">
      <w:pPr>
        <w:ind w:left="-142" w:firstLine="682"/>
        <w:jc w:val="both"/>
        <w:rPr>
          <w:rFonts w:eastAsia="Times New Roman"/>
          <w:sz w:val="24"/>
          <w:szCs w:val="24"/>
          <w:lang w:eastAsia="ru-RU"/>
        </w:rPr>
      </w:pPr>
      <w:bookmarkStart w:id="5" w:name="p1855"/>
      <w:bookmarkEnd w:id="5"/>
      <w:r w:rsidRPr="00617F9F">
        <w:rPr>
          <w:rFonts w:eastAsia="Times New Roman"/>
          <w:sz w:val="24"/>
          <w:szCs w:val="24"/>
          <w:lang w:eastAsia="ru-RU"/>
        </w:rPr>
        <w:t xml:space="preserve">&lt;**&gt; В соответствии с Приказом Минздрава России от 15.12.2014 N 835н "Об утверждении Порядка проведения </w:t>
      </w:r>
      <w:proofErr w:type="spellStart"/>
      <w:r w:rsidRPr="00617F9F">
        <w:rPr>
          <w:rFonts w:eastAsia="Times New Roman"/>
          <w:sz w:val="24"/>
          <w:szCs w:val="24"/>
          <w:lang w:eastAsia="ru-RU"/>
        </w:rPr>
        <w:t>предсменных</w:t>
      </w:r>
      <w:proofErr w:type="spellEnd"/>
      <w:r w:rsidRPr="00617F9F">
        <w:rPr>
          <w:rFonts w:eastAsia="Times New Roman"/>
          <w:sz w:val="24"/>
          <w:szCs w:val="24"/>
          <w:lang w:eastAsia="ru-RU"/>
        </w:rPr>
        <w:t xml:space="preserve">, предрейсовых и </w:t>
      </w:r>
      <w:proofErr w:type="spellStart"/>
      <w:r w:rsidRPr="00617F9F">
        <w:rPr>
          <w:rFonts w:eastAsia="Times New Roman"/>
          <w:sz w:val="24"/>
          <w:szCs w:val="24"/>
          <w:lang w:eastAsia="ru-RU"/>
        </w:rPr>
        <w:t>послесменных</w:t>
      </w:r>
      <w:proofErr w:type="spellEnd"/>
      <w:r w:rsidRPr="00617F9F">
        <w:rPr>
          <w:rFonts w:eastAsia="Times New Roman"/>
          <w:sz w:val="24"/>
          <w:szCs w:val="24"/>
          <w:lang w:eastAsia="ru-RU"/>
        </w:rPr>
        <w:t>, послерейсовых медицинских осмотров".</w:t>
      </w:r>
    </w:p>
    <w:p w14:paraId="4C848F4F" w14:textId="77777777" w:rsidR="007D0EFA" w:rsidRPr="00617F9F" w:rsidRDefault="002010C8" w:rsidP="000C7952">
      <w:pPr>
        <w:autoSpaceDE w:val="0"/>
        <w:autoSpaceDN w:val="0"/>
        <w:adjustRightInd w:val="0"/>
        <w:ind w:left="-142" w:firstLine="682"/>
        <w:jc w:val="both"/>
        <w:rPr>
          <w:sz w:val="24"/>
          <w:szCs w:val="24"/>
        </w:rPr>
      </w:pPr>
      <w:r w:rsidRPr="00617F9F">
        <w:rPr>
          <w:sz w:val="24"/>
          <w:szCs w:val="24"/>
        </w:rPr>
        <w:t xml:space="preserve">Виды, количество и стоимость планируемых к проведению медицинских осмотров могут быть изменены на основании обоснованной заявки (служебной записки), подписанной директором </w:t>
      </w:r>
      <w:r w:rsidRPr="00617F9F">
        <w:rPr>
          <w:sz w:val="24"/>
          <w:szCs w:val="24"/>
        </w:rPr>
        <w:lastRenderedPageBreak/>
        <w:t>учреждения и согласованной Комитетом. При этом закупка неуказанных медицинских осмотров осуществляется в пределах доведенных лимитов бюджетных обязательств на обеспечение деятельности учреждения.</w:t>
      </w:r>
    </w:p>
    <w:p w14:paraId="147AA45E" w14:textId="77777777" w:rsidR="00472D8F" w:rsidRPr="00617F9F" w:rsidRDefault="00472D8F" w:rsidP="000C7952">
      <w:pPr>
        <w:jc w:val="center"/>
        <w:rPr>
          <w:rFonts w:eastAsia="Times New Roman"/>
          <w:b/>
          <w:szCs w:val="28"/>
          <w:lang w:eastAsia="ru-RU"/>
        </w:rPr>
      </w:pPr>
    </w:p>
    <w:p w14:paraId="40005562" w14:textId="77777777" w:rsidR="00472D8F" w:rsidRPr="00617F9F" w:rsidRDefault="00472D8F" w:rsidP="007D0EFA">
      <w:pPr>
        <w:jc w:val="center"/>
        <w:rPr>
          <w:rFonts w:eastAsia="Times New Roman"/>
          <w:b/>
          <w:szCs w:val="28"/>
          <w:lang w:eastAsia="ru-RU"/>
        </w:rPr>
      </w:pPr>
    </w:p>
    <w:p w14:paraId="67D86305" w14:textId="77777777" w:rsidR="00472D8F" w:rsidRPr="00617F9F" w:rsidRDefault="00472D8F" w:rsidP="007D0EFA">
      <w:pPr>
        <w:jc w:val="center"/>
        <w:rPr>
          <w:rFonts w:eastAsia="Times New Roman"/>
          <w:b/>
          <w:szCs w:val="28"/>
          <w:lang w:eastAsia="ru-RU"/>
        </w:rPr>
      </w:pPr>
    </w:p>
    <w:p w14:paraId="735BAF86" w14:textId="77777777" w:rsidR="00472D8F" w:rsidRPr="00617F9F" w:rsidRDefault="00472D8F" w:rsidP="007D0EFA">
      <w:pPr>
        <w:jc w:val="center"/>
        <w:rPr>
          <w:rFonts w:eastAsia="Times New Roman"/>
          <w:b/>
          <w:szCs w:val="28"/>
          <w:lang w:eastAsia="ru-RU"/>
        </w:rPr>
      </w:pPr>
    </w:p>
    <w:p w14:paraId="1F69996C" w14:textId="77777777" w:rsidR="00472D8F" w:rsidRPr="00617F9F" w:rsidRDefault="00472D8F" w:rsidP="007D0EFA">
      <w:pPr>
        <w:jc w:val="center"/>
        <w:rPr>
          <w:rFonts w:eastAsia="Times New Roman"/>
          <w:b/>
          <w:szCs w:val="28"/>
          <w:lang w:eastAsia="ru-RU"/>
        </w:rPr>
      </w:pPr>
    </w:p>
    <w:p w14:paraId="312F93E2" w14:textId="77777777" w:rsidR="00DA5C2D" w:rsidRPr="00617F9F" w:rsidRDefault="00DA5C2D" w:rsidP="007D0EFA">
      <w:pPr>
        <w:jc w:val="center"/>
        <w:rPr>
          <w:rFonts w:eastAsia="Times New Roman"/>
          <w:b/>
          <w:szCs w:val="28"/>
          <w:lang w:eastAsia="ru-RU"/>
        </w:rPr>
      </w:pPr>
      <w:r w:rsidRPr="00617F9F">
        <w:rPr>
          <w:rFonts w:eastAsia="Times New Roman"/>
          <w:b/>
          <w:szCs w:val="28"/>
          <w:lang w:eastAsia="ru-RU"/>
        </w:rPr>
        <w:t xml:space="preserve">Нормативы </w:t>
      </w:r>
      <w:r w:rsidR="007D0EFA" w:rsidRPr="00617F9F">
        <w:rPr>
          <w:rFonts w:eastAsia="Times New Roman"/>
          <w:b/>
          <w:szCs w:val="28"/>
          <w:lang w:eastAsia="ru-RU"/>
        </w:rPr>
        <w:t xml:space="preserve">количества и цен </w:t>
      </w:r>
      <w:r w:rsidRPr="00617F9F">
        <w:rPr>
          <w:rFonts w:eastAsia="Times New Roman"/>
          <w:b/>
          <w:szCs w:val="28"/>
          <w:lang w:eastAsia="ru-RU"/>
        </w:rPr>
        <w:t>печатной продукции</w:t>
      </w:r>
    </w:p>
    <w:p w14:paraId="0949222B" w14:textId="77777777" w:rsidR="00DA5C2D" w:rsidRPr="00617F9F" w:rsidRDefault="00DA5C2D" w:rsidP="00DA5C2D">
      <w:pPr>
        <w:jc w:val="center"/>
        <w:rPr>
          <w:rFonts w:ascii="Verdana" w:eastAsia="Times New Roman" w:hAnsi="Verdana"/>
          <w:sz w:val="21"/>
          <w:szCs w:val="21"/>
          <w:lang w:eastAsia="ru-RU"/>
        </w:rPr>
      </w:pPr>
    </w:p>
    <w:tbl>
      <w:tblPr>
        <w:tblW w:w="10348" w:type="dxa"/>
        <w:tblInd w:w="-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268"/>
        <w:gridCol w:w="1275"/>
        <w:gridCol w:w="1023"/>
        <w:gridCol w:w="1699"/>
        <w:gridCol w:w="1126"/>
        <w:gridCol w:w="2389"/>
      </w:tblGrid>
      <w:tr w:rsidR="00DA5C2D" w:rsidRPr="00617F9F" w14:paraId="097352DF" w14:textId="77777777" w:rsidTr="002010C8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B06FA9" w14:textId="77777777" w:rsidR="00DA5C2D" w:rsidRPr="00617F9F" w:rsidRDefault="00DA5C2D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B88E65" w14:textId="77777777" w:rsidR="00DA5C2D" w:rsidRPr="00617F9F" w:rsidRDefault="00DA5C2D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Наименование</w:t>
            </w:r>
            <w:r w:rsidR="008D4C78"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 печатной продукции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3B9706" w14:textId="77777777" w:rsidR="00DA5C2D" w:rsidRPr="00617F9F" w:rsidRDefault="002010C8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1DB565" w14:textId="77777777" w:rsidR="00DA5C2D" w:rsidRPr="00617F9F" w:rsidRDefault="002010C8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Кол-</w:t>
            </w:r>
            <w:r w:rsidR="00DA5C2D" w:rsidRPr="00617F9F">
              <w:rPr>
                <w:rFonts w:eastAsia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C4B30B" w14:textId="77777777" w:rsidR="00DA5C2D" w:rsidRPr="00617F9F" w:rsidRDefault="00DA5C2D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156E2F" w14:textId="77777777" w:rsidR="00DA5C2D" w:rsidRPr="00617F9F" w:rsidRDefault="00BF5337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Цена за 100 шт</w:t>
            </w:r>
            <w:r w:rsidR="002010C8" w:rsidRPr="00617F9F">
              <w:rPr>
                <w:rFonts w:eastAsia="Times New Roman"/>
                <w:sz w:val="24"/>
                <w:szCs w:val="24"/>
                <w:lang w:eastAsia="ru-RU"/>
              </w:rPr>
              <w:t>., руб.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30DBF6" w14:textId="77777777" w:rsidR="00DA5C2D" w:rsidRPr="00617F9F" w:rsidRDefault="00DA5C2D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A5C2D" w:rsidRPr="00617F9F" w14:paraId="79CDC17A" w14:textId="77777777" w:rsidTr="002010C8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3EFB12" w14:textId="77777777" w:rsidR="00DA5C2D" w:rsidRPr="00617F9F" w:rsidRDefault="00DA5C2D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32B503" w14:textId="77777777" w:rsidR="00DA5C2D" w:rsidRPr="00617F9F" w:rsidRDefault="00DA5C2D" w:rsidP="002010C8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Визитные карточки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56F4E8" w14:textId="77777777" w:rsidR="00DA5C2D" w:rsidRPr="00617F9F" w:rsidRDefault="00DA5C2D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FE2053" w14:textId="77777777" w:rsidR="00DA5C2D" w:rsidRPr="00617F9F" w:rsidRDefault="00DA5C2D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2B0B43" w14:textId="77777777" w:rsidR="00DA5C2D" w:rsidRPr="00617F9F" w:rsidRDefault="002010C8" w:rsidP="00F20A55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DA5C2D" w:rsidRPr="00617F9F">
              <w:rPr>
                <w:rFonts w:eastAsia="Times New Roman"/>
                <w:sz w:val="24"/>
                <w:szCs w:val="24"/>
                <w:lang w:eastAsia="ru-RU"/>
              </w:rPr>
              <w:t>о мере необходимости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5BCD9A" w14:textId="77777777" w:rsidR="00DA5C2D" w:rsidRPr="00617F9F" w:rsidRDefault="002010C8" w:rsidP="00F20A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EB52A1" w14:textId="77777777" w:rsidR="00DA5C2D" w:rsidRPr="00617F9F" w:rsidRDefault="002010C8" w:rsidP="00F20A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="00DA5C2D" w:rsidRPr="00617F9F">
              <w:rPr>
                <w:rFonts w:eastAsia="Times New Roman"/>
                <w:sz w:val="24"/>
                <w:szCs w:val="24"/>
                <w:lang w:eastAsia="ru-RU"/>
              </w:rPr>
              <w:t>а каждого работника учреждения</w:t>
            </w:r>
          </w:p>
        </w:tc>
      </w:tr>
    </w:tbl>
    <w:p w14:paraId="6584611A" w14:textId="77777777" w:rsidR="00304ED5" w:rsidRPr="00617F9F" w:rsidRDefault="00304ED5" w:rsidP="008912AD">
      <w:pPr>
        <w:jc w:val="center"/>
        <w:rPr>
          <w:rFonts w:eastAsia="Times New Roman"/>
          <w:sz w:val="24"/>
          <w:szCs w:val="24"/>
          <w:lang w:eastAsia="ru-RU"/>
        </w:rPr>
      </w:pPr>
    </w:p>
    <w:p w14:paraId="228DFEFC" w14:textId="77777777" w:rsidR="008D4C78" w:rsidRPr="00617F9F" w:rsidRDefault="008D4C78" w:rsidP="008D4C78">
      <w:pPr>
        <w:ind w:left="-142" w:firstLine="682"/>
        <w:jc w:val="both"/>
        <w:rPr>
          <w:rFonts w:eastAsia="Times New Roman"/>
          <w:sz w:val="24"/>
          <w:szCs w:val="24"/>
          <w:lang w:eastAsia="ru-RU"/>
        </w:rPr>
      </w:pPr>
      <w:r w:rsidRPr="00617F9F">
        <w:rPr>
          <w:rFonts w:eastAsia="Times New Roman"/>
          <w:sz w:val="24"/>
          <w:szCs w:val="24"/>
          <w:lang w:eastAsia="ru-RU"/>
        </w:rPr>
        <w:t>Директор учреждения имеет право самостоятельно регулировать количество заказываемых визитных карточек с учетом фактического остатка при условии, что затраты на приобретение не превысят нормативные.</w:t>
      </w:r>
    </w:p>
    <w:p w14:paraId="3C7BC989" w14:textId="77777777" w:rsidR="007D0EFA" w:rsidRPr="00617F9F" w:rsidRDefault="007D0EFA" w:rsidP="008912AD">
      <w:pPr>
        <w:jc w:val="center"/>
        <w:rPr>
          <w:rFonts w:eastAsia="Times New Roman"/>
          <w:sz w:val="24"/>
          <w:szCs w:val="24"/>
          <w:lang w:eastAsia="ru-RU"/>
        </w:rPr>
      </w:pPr>
    </w:p>
    <w:p w14:paraId="73EF6B40" w14:textId="77777777" w:rsidR="008D4C78" w:rsidRPr="00617F9F" w:rsidRDefault="008D4C78" w:rsidP="008912AD">
      <w:pPr>
        <w:jc w:val="center"/>
        <w:rPr>
          <w:rFonts w:eastAsia="Times New Roman"/>
          <w:sz w:val="24"/>
          <w:szCs w:val="24"/>
          <w:lang w:eastAsia="ru-RU"/>
        </w:rPr>
      </w:pPr>
    </w:p>
    <w:p w14:paraId="42F27853" w14:textId="77777777" w:rsidR="007D0EFA" w:rsidRPr="00617F9F" w:rsidRDefault="007D0EFA" w:rsidP="007D0EFA">
      <w:pPr>
        <w:jc w:val="center"/>
        <w:rPr>
          <w:rFonts w:eastAsia="Times New Roman"/>
          <w:b/>
          <w:szCs w:val="28"/>
          <w:lang w:eastAsia="ru-RU"/>
        </w:rPr>
      </w:pPr>
      <w:r w:rsidRPr="00617F9F">
        <w:rPr>
          <w:rFonts w:eastAsia="Times New Roman"/>
          <w:b/>
          <w:szCs w:val="28"/>
          <w:lang w:eastAsia="ru-RU"/>
        </w:rPr>
        <w:t>Норматив на использование почтовой связи</w:t>
      </w:r>
    </w:p>
    <w:p w14:paraId="6AFEEE94" w14:textId="77777777" w:rsidR="007D0EFA" w:rsidRPr="00617F9F" w:rsidRDefault="007D0EFA" w:rsidP="007D0EFA">
      <w:pPr>
        <w:rPr>
          <w:rFonts w:ascii="Verdana" w:eastAsia="Times New Roman" w:hAnsi="Verdana"/>
          <w:sz w:val="21"/>
          <w:szCs w:val="21"/>
          <w:lang w:eastAsia="ru-RU"/>
        </w:rPr>
      </w:pPr>
    </w:p>
    <w:tbl>
      <w:tblPr>
        <w:tblW w:w="1034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1276"/>
        <w:gridCol w:w="1842"/>
        <w:gridCol w:w="1843"/>
        <w:gridCol w:w="1559"/>
      </w:tblGrid>
      <w:tr w:rsidR="007D0EFA" w:rsidRPr="00617F9F" w14:paraId="4F44BA8A" w14:textId="77777777" w:rsidTr="002010C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8938" w14:textId="77777777" w:rsidR="007D0EFA" w:rsidRPr="00617F9F" w:rsidRDefault="007D0EFA" w:rsidP="006B1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Наименование</w:t>
            </w:r>
            <w:r w:rsidR="008D4C78" w:rsidRPr="00617F9F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0115" w14:textId="77777777" w:rsidR="007D0EFA" w:rsidRPr="00617F9F" w:rsidRDefault="007D0EFA" w:rsidP="006B1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 xml:space="preserve">Виды почтовых услуг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775E" w14:textId="77777777" w:rsidR="007D0EFA" w:rsidRPr="00617F9F" w:rsidRDefault="007D0EFA" w:rsidP="006B1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2AFD" w14:textId="77777777" w:rsidR="007D0EFA" w:rsidRPr="00617F9F" w:rsidRDefault="007D0EFA" w:rsidP="006B1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Периодичность использования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FD95" w14:textId="77777777" w:rsidR="007D0EFA" w:rsidRPr="00617F9F" w:rsidRDefault="007D0EFA" w:rsidP="006B1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Предельная 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1685" w14:textId="77777777" w:rsidR="007D0EFA" w:rsidRPr="00617F9F" w:rsidRDefault="007D0EFA" w:rsidP="006B1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Примечание</w:t>
            </w:r>
          </w:p>
        </w:tc>
      </w:tr>
      <w:tr w:rsidR="007D0EFA" w:rsidRPr="00617F9F" w14:paraId="1D3D139C" w14:textId="77777777" w:rsidTr="002010C8">
        <w:trPr>
          <w:trHeight w:val="90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B53240" w14:textId="77777777" w:rsidR="007D0EFA" w:rsidRPr="00617F9F" w:rsidRDefault="007D0EFA" w:rsidP="002010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Оказание услуг почтовой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58D3A" w14:textId="77777777" w:rsidR="007D0EFA" w:rsidRPr="00617F9F" w:rsidRDefault="007D0EFA" w:rsidP="006B1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Простое письмо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17CAF4" w14:textId="77777777" w:rsidR="007D0EFA" w:rsidRPr="00617F9F" w:rsidRDefault="007D0EFA" w:rsidP="006B1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17F9F">
              <w:rPr>
                <w:sz w:val="24"/>
                <w:szCs w:val="24"/>
              </w:rPr>
              <w:t>усл</w:t>
            </w:r>
            <w:proofErr w:type="spellEnd"/>
            <w:r w:rsidRPr="00617F9F">
              <w:rPr>
                <w:sz w:val="24"/>
                <w:szCs w:val="24"/>
              </w:rPr>
              <w:t>. 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1C72A" w14:textId="77777777" w:rsidR="007D0EFA" w:rsidRPr="00617F9F" w:rsidRDefault="007D0EFA" w:rsidP="006B1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2458A" w14:textId="77777777" w:rsidR="007D0EFA" w:rsidRPr="00617F9F" w:rsidRDefault="007D0EFA" w:rsidP="006B1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в пределах утвержденных на эти цели лимитов бюджетных обязательств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28A37" w14:textId="77777777" w:rsidR="007D0EFA" w:rsidRPr="00617F9F" w:rsidRDefault="007D0EFA" w:rsidP="006B1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>исходя из фактической потребности</w:t>
            </w:r>
          </w:p>
        </w:tc>
      </w:tr>
      <w:tr w:rsidR="007D0EFA" w:rsidRPr="00617F9F" w14:paraId="26933ADA" w14:textId="77777777" w:rsidTr="002010C8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00EB" w14:textId="77777777" w:rsidR="007D0EFA" w:rsidRPr="00617F9F" w:rsidRDefault="007D0EFA" w:rsidP="002010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0886" w14:textId="77777777" w:rsidR="007D0EFA" w:rsidRPr="00617F9F" w:rsidRDefault="007D0EFA" w:rsidP="006B113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17F9F">
              <w:rPr>
                <w:sz w:val="24"/>
                <w:szCs w:val="24"/>
              </w:rPr>
              <w:t>Заказное письмо с уведомлением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A54B" w14:textId="77777777" w:rsidR="007D0EFA" w:rsidRPr="00617F9F" w:rsidRDefault="007D0EFA" w:rsidP="006B113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 w:rsidRPr="00617F9F">
              <w:rPr>
                <w:sz w:val="24"/>
                <w:szCs w:val="24"/>
              </w:rPr>
              <w:t>усл</w:t>
            </w:r>
            <w:proofErr w:type="spellEnd"/>
            <w:r w:rsidRPr="00617F9F">
              <w:rPr>
                <w:sz w:val="24"/>
                <w:szCs w:val="24"/>
              </w:rPr>
              <w:t>. 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F2F5" w14:textId="77777777" w:rsidR="007D0EFA" w:rsidRPr="00617F9F" w:rsidRDefault="007D0EFA" w:rsidP="006B113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17F9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836A22" w14:textId="77777777" w:rsidR="007D0EFA" w:rsidRPr="00617F9F" w:rsidRDefault="007D0EFA" w:rsidP="006B113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7EFA" w14:textId="77777777" w:rsidR="007D0EFA" w:rsidRPr="00617F9F" w:rsidRDefault="007D0EFA" w:rsidP="006B113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17F9F">
              <w:rPr>
                <w:sz w:val="24"/>
                <w:szCs w:val="24"/>
              </w:rPr>
              <w:t>исходя из фактической потребности</w:t>
            </w:r>
          </w:p>
        </w:tc>
      </w:tr>
      <w:tr w:rsidR="007D0EFA" w:rsidRPr="00617F9F" w14:paraId="72C9F173" w14:textId="77777777" w:rsidTr="002010C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84C0" w14:textId="77777777" w:rsidR="007D0EFA" w:rsidRPr="00617F9F" w:rsidRDefault="007D0EFA" w:rsidP="002010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9F">
              <w:rPr>
                <w:sz w:val="24"/>
                <w:szCs w:val="24"/>
              </w:rPr>
              <w:t xml:space="preserve">Оказание услуг </w:t>
            </w:r>
            <w:r w:rsidR="002010C8" w:rsidRPr="00617F9F">
              <w:rPr>
                <w:sz w:val="24"/>
                <w:szCs w:val="24"/>
              </w:rPr>
              <w:t>по курьерской доставке отправлений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A57E" w14:textId="77777777" w:rsidR="007D0EFA" w:rsidRPr="00617F9F" w:rsidRDefault="007D0EFA" w:rsidP="006B113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DAC5" w14:textId="77777777" w:rsidR="007D0EFA" w:rsidRPr="00617F9F" w:rsidRDefault="007D0EFA" w:rsidP="006B113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 w:rsidRPr="00617F9F">
              <w:rPr>
                <w:sz w:val="24"/>
                <w:szCs w:val="24"/>
              </w:rPr>
              <w:t>усл</w:t>
            </w:r>
            <w:proofErr w:type="spellEnd"/>
            <w:r w:rsidRPr="00617F9F">
              <w:rPr>
                <w:sz w:val="24"/>
                <w:szCs w:val="24"/>
              </w:rPr>
              <w:t>. 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851E" w14:textId="77777777" w:rsidR="007D0EFA" w:rsidRPr="00617F9F" w:rsidRDefault="007D0EFA" w:rsidP="006B113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17F9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A9A9" w14:textId="77777777" w:rsidR="007D0EFA" w:rsidRPr="00617F9F" w:rsidRDefault="007D0EFA" w:rsidP="006B113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A977" w14:textId="77777777" w:rsidR="007D0EFA" w:rsidRPr="00617F9F" w:rsidRDefault="007D0EFA" w:rsidP="006B113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17F9F">
              <w:rPr>
                <w:sz w:val="24"/>
                <w:szCs w:val="24"/>
              </w:rPr>
              <w:t>исходя из фактической потребности</w:t>
            </w:r>
          </w:p>
        </w:tc>
      </w:tr>
    </w:tbl>
    <w:p w14:paraId="4840C3F6" w14:textId="77777777" w:rsidR="00862E05" w:rsidRPr="00617F9F" w:rsidRDefault="00862E05" w:rsidP="003938D4">
      <w:pPr>
        <w:rPr>
          <w:rFonts w:eastAsia="Times New Roman"/>
          <w:sz w:val="24"/>
          <w:szCs w:val="24"/>
          <w:lang w:eastAsia="ru-RU"/>
        </w:rPr>
      </w:pPr>
    </w:p>
    <w:p w14:paraId="77AA7F84" w14:textId="77777777" w:rsidR="00862E05" w:rsidRPr="00617F9F" w:rsidRDefault="00862E05" w:rsidP="008912AD">
      <w:pPr>
        <w:jc w:val="center"/>
        <w:rPr>
          <w:rFonts w:eastAsia="Times New Roman"/>
          <w:sz w:val="24"/>
          <w:szCs w:val="24"/>
          <w:lang w:eastAsia="ru-RU"/>
        </w:rPr>
      </w:pPr>
    </w:p>
    <w:p w14:paraId="62EAF246" w14:textId="77777777" w:rsidR="008912AD" w:rsidRPr="00617F9F" w:rsidRDefault="002010C8" w:rsidP="001B07B1">
      <w:pPr>
        <w:jc w:val="center"/>
        <w:rPr>
          <w:rFonts w:eastAsia="Times New Roman"/>
          <w:b/>
          <w:szCs w:val="28"/>
          <w:lang w:eastAsia="ru-RU"/>
        </w:rPr>
      </w:pPr>
      <w:r w:rsidRPr="00617F9F">
        <w:rPr>
          <w:rFonts w:eastAsia="Times New Roman"/>
          <w:b/>
          <w:szCs w:val="28"/>
          <w:lang w:eastAsia="ru-RU"/>
        </w:rPr>
        <w:t>Норматив на дополнительное профессиональное образование, повышение квалификации работников учреждения</w:t>
      </w:r>
      <w:r w:rsidR="001B07B1" w:rsidRPr="00617F9F">
        <w:rPr>
          <w:rFonts w:eastAsia="Times New Roman"/>
          <w:b/>
          <w:szCs w:val="28"/>
          <w:lang w:eastAsia="ru-RU"/>
        </w:rPr>
        <w:t xml:space="preserve"> </w:t>
      </w:r>
    </w:p>
    <w:p w14:paraId="6A5D4311" w14:textId="77777777" w:rsidR="008912AD" w:rsidRPr="00617F9F" w:rsidRDefault="008912AD" w:rsidP="001B07B1">
      <w:pPr>
        <w:rPr>
          <w:rFonts w:ascii="Verdana" w:eastAsia="Times New Roman" w:hAnsi="Verdana"/>
          <w:sz w:val="21"/>
          <w:szCs w:val="21"/>
          <w:lang w:eastAsia="ru-RU"/>
        </w:rPr>
      </w:pPr>
      <w:r w:rsidRPr="00617F9F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10348" w:type="dxa"/>
        <w:tblInd w:w="-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536"/>
        <w:gridCol w:w="1842"/>
        <w:gridCol w:w="1843"/>
        <w:gridCol w:w="1559"/>
      </w:tblGrid>
      <w:tr w:rsidR="008912AD" w:rsidRPr="00617F9F" w14:paraId="42C17BB1" w14:textId="77777777" w:rsidTr="008D4C78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E2C2A3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51AA6E" w14:textId="77777777" w:rsidR="008912AD" w:rsidRPr="00617F9F" w:rsidRDefault="008D4C78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Наименование у</w:t>
            </w:r>
            <w:r w:rsidR="008912AD" w:rsidRPr="00617F9F">
              <w:rPr>
                <w:rFonts w:eastAsia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03EED1" w14:textId="77777777" w:rsidR="008912AD" w:rsidRPr="00617F9F" w:rsidRDefault="008D4C78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ED8BE2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1C53A2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Цена, руб.</w:t>
            </w:r>
          </w:p>
        </w:tc>
      </w:tr>
      <w:tr w:rsidR="008912AD" w:rsidRPr="00617F9F" w14:paraId="788F06A1" w14:textId="77777777" w:rsidTr="008D4C78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B3094C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7873D6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Дополнительное профессиональное образование - повышение квалификации </w:t>
            </w:r>
            <w:r w:rsidR="001B07B1"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         </w:t>
            </w: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(с выдачей удостоверения)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00C0AA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все должности работников учреждения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EC377D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19884F" w14:textId="77777777" w:rsidR="008912AD" w:rsidRPr="00617F9F" w:rsidRDefault="00D013BF" w:rsidP="00067742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40</w:t>
            </w:r>
            <w:r w:rsidR="008912AD" w:rsidRPr="00617F9F">
              <w:rPr>
                <w:rFonts w:eastAsia="Times New Roman"/>
                <w:sz w:val="24"/>
                <w:szCs w:val="24"/>
                <w:lang w:eastAsia="ru-RU"/>
              </w:rPr>
              <w:t>000</w:t>
            </w:r>
            <w:r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F656EE"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            </w:t>
            </w:r>
            <w:r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на 1 </w:t>
            </w:r>
            <w:r w:rsidR="00B14B92"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работника </w:t>
            </w:r>
          </w:p>
        </w:tc>
      </w:tr>
      <w:tr w:rsidR="008912AD" w:rsidRPr="00617F9F" w14:paraId="0BB0002E" w14:textId="77777777" w:rsidTr="008D4C78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FE36B7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85D76F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Дополнительное профессиональное образование - переподготовка (с выдачей диплома)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A685B5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все должности работников учреждения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643611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7ADE54" w14:textId="77777777" w:rsidR="001B07B1" w:rsidRPr="00617F9F" w:rsidRDefault="008912AD" w:rsidP="00067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40000</w:t>
            </w:r>
            <w:r w:rsidR="00D013BF"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F656EE"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           </w:t>
            </w:r>
            <w:r w:rsidR="00D013BF"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на 1 </w:t>
            </w:r>
            <w:r w:rsidR="00B14B92"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работника </w:t>
            </w:r>
          </w:p>
        </w:tc>
      </w:tr>
      <w:tr w:rsidR="008912AD" w:rsidRPr="00617F9F" w14:paraId="250ACA83" w14:textId="77777777" w:rsidTr="008D4C78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039902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11D9AF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Образовательные, консультационные услуги, включая семинары по государственным закупкам, семинары для главного бухгалтера, обучение по охране труда, обучение по противопожарной безопасности и иное обучение (с выдачей подтверждающих документов)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D90770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все должности работников учреждения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FF06B6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B168B6" w14:textId="77777777" w:rsidR="008912AD" w:rsidRPr="00617F9F" w:rsidRDefault="00D013BF" w:rsidP="00067742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8912AD" w:rsidRPr="00617F9F">
              <w:rPr>
                <w:rFonts w:eastAsia="Times New Roman"/>
                <w:sz w:val="24"/>
                <w:szCs w:val="24"/>
                <w:lang w:eastAsia="ru-RU"/>
              </w:rPr>
              <w:t>0000</w:t>
            </w:r>
            <w:r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F656EE"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                </w:t>
            </w:r>
            <w:r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на 1 </w:t>
            </w:r>
            <w:r w:rsidR="00B14B92"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работника </w:t>
            </w:r>
          </w:p>
        </w:tc>
      </w:tr>
    </w:tbl>
    <w:p w14:paraId="2A07C681" w14:textId="77777777" w:rsidR="003E292A" w:rsidRPr="00617F9F" w:rsidRDefault="003E292A" w:rsidP="008912AD">
      <w:pPr>
        <w:rPr>
          <w:rFonts w:eastAsia="Times New Roman"/>
          <w:sz w:val="24"/>
          <w:szCs w:val="24"/>
          <w:lang w:eastAsia="ru-RU"/>
        </w:rPr>
      </w:pPr>
    </w:p>
    <w:p w14:paraId="0756FE36" w14:textId="77777777" w:rsidR="008D4C78" w:rsidRPr="00617F9F" w:rsidRDefault="008D4C78" w:rsidP="008912AD">
      <w:pPr>
        <w:rPr>
          <w:rFonts w:eastAsia="Times New Roman"/>
          <w:sz w:val="24"/>
          <w:szCs w:val="24"/>
          <w:lang w:eastAsia="ru-RU"/>
        </w:rPr>
      </w:pPr>
    </w:p>
    <w:p w14:paraId="2F630BB3" w14:textId="77777777" w:rsidR="008D4C78" w:rsidRPr="00617F9F" w:rsidRDefault="005059CD" w:rsidP="008D4C78">
      <w:pPr>
        <w:autoSpaceDE w:val="0"/>
        <w:autoSpaceDN w:val="0"/>
        <w:adjustRightInd w:val="0"/>
        <w:ind w:left="-142" w:firstLine="682"/>
        <w:jc w:val="both"/>
        <w:rPr>
          <w:sz w:val="24"/>
          <w:szCs w:val="24"/>
        </w:rPr>
      </w:pPr>
      <w:r w:rsidRPr="00617F9F">
        <w:rPr>
          <w:sz w:val="24"/>
          <w:szCs w:val="24"/>
        </w:rPr>
        <w:t>Наименование</w:t>
      </w:r>
      <w:r w:rsidR="001B07B1" w:rsidRPr="00617F9F">
        <w:rPr>
          <w:sz w:val="24"/>
          <w:szCs w:val="24"/>
        </w:rPr>
        <w:t xml:space="preserve">, количество и частота планируемых к приобретению услуг </w:t>
      </w:r>
      <w:r w:rsidR="008D4C78" w:rsidRPr="00617F9F">
        <w:rPr>
          <w:sz w:val="24"/>
          <w:szCs w:val="24"/>
        </w:rPr>
        <w:t xml:space="preserve">по </w:t>
      </w:r>
      <w:r w:rsidR="008D4C78" w:rsidRPr="00617F9F">
        <w:rPr>
          <w:rFonts w:eastAsia="Times New Roman"/>
          <w:sz w:val="24"/>
          <w:szCs w:val="24"/>
          <w:lang w:eastAsia="ru-RU"/>
        </w:rPr>
        <w:t>дополнительному профессиональному образованию, повышению квалификации работников учреждения, образовательным и консультационным услугам</w:t>
      </w:r>
      <w:r w:rsidR="008D4C78" w:rsidRPr="00617F9F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1B07B1" w:rsidRPr="00617F9F">
        <w:rPr>
          <w:sz w:val="24"/>
          <w:szCs w:val="24"/>
        </w:rPr>
        <w:t xml:space="preserve">определяется исходя из фактической потребности с учетом необходимости обучения в связи с изменениями законодательства, установленной периодичностью прохождения обучения </w:t>
      </w:r>
      <w:r w:rsidR="008D4C78" w:rsidRPr="00617F9F">
        <w:rPr>
          <w:sz w:val="24"/>
          <w:szCs w:val="24"/>
        </w:rPr>
        <w:t>и другими основаниями</w:t>
      </w:r>
      <w:r w:rsidR="001B07B1" w:rsidRPr="00617F9F">
        <w:rPr>
          <w:sz w:val="24"/>
          <w:szCs w:val="24"/>
        </w:rPr>
        <w:t>.</w:t>
      </w:r>
    </w:p>
    <w:p w14:paraId="05C4A0B5" w14:textId="77777777" w:rsidR="003E292A" w:rsidRPr="00617F9F" w:rsidRDefault="001B07B1" w:rsidP="008D4C78">
      <w:pPr>
        <w:autoSpaceDE w:val="0"/>
        <w:autoSpaceDN w:val="0"/>
        <w:adjustRightInd w:val="0"/>
        <w:ind w:left="-142" w:firstLine="682"/>
        <w:jc w:val="both"/>
        <w:rPr>
          <w:sz w:val="24"/>
          <w:szCs w:val="24"/>
        </w:rPr>
      </w:pPr>
      <w:r w:rsidRPr="00617F9F">
        <w:rPr>
          <w:sz w:val="24"/>
          <w:szCs w:val="24"/>
        </w:rPr>
        <w:t xml:space="preserve">Наименования, количество и стоимость планируемых к приобретению </w:t>
      </w:r>
      <w:r w:rsidR="005059CD" w:rsidRPr="00617F9F">
        <w:rPr>
          <w:sz w:val="24"/>
          <w:szCs w:val="24"/>
        </w:rPr>
        <w:t xml:space="preserve">услуг по дополнительному профессиональному образованию, повышению квалификации работников учреждения, образовательным и консультационным услугам </w:t>
      </w:r>
      <w:r w:rsidRPr="00617F9F">
        <w:rPr>
          <w:sz w:val="24"/>
          <w:szCs w:val="24"/>
        </w:rPr>
        <w:t xml:space="preserve">могут быть изменены на основании обоснованной заявки (служебной записки), подписанной директором учреждения и согласованной Комитетом. При этом закупка неуказанных </w:t>
      </w:r>
      <w:r w:rsidR="00F65CC7" w:rsidRPr="00617F9F">
        <w:rPr>
          <w:sz w:val="24"/>
          <w:szCs w:val="24"/>
        </w:rPr>
        <w:t xml:space="preserve">услуг </w:t>
      </w:r>
      <w:r w:rsidRPr="00617F9F">
        <w:rPr>
          <w:sz w:val="24"/>
          <w:szCs w:val="24"/>
        </w:rPr>
        <w:t>осуществляется в пределах доведенных лимитов бюджетных обязательств на обеспечение деятельности учреждения</w:t>
      </w:r>
      <w:r w:rsidR="005059CD" w:rsidRPr="00617F9F">
        <w:rPr>
          <w:sz w:val="24"/>
          <w:szCs w:val="24"/>
        </w:rPr>
        <w:t>.</w:t>
      </w:r>
    </w:p>
    <w:p w14:paraId="6355E897" w14:textId="77777777" w:rsidR="001B07B1" w:rsidRPr="00617F9F" w:rsidRDefault="001B07B1" w:rsidP="008912AD">
      <w:pPr>
        <w:rPr>
          <w:rFonts w:eastAsia="Times New Roman"/>
          <w:sz w:val="24"/>
          <w:szCs w:val="24"/>
          <w:lang w:eastAsia="ru-RU"/>
        </w:rPr>
      </w:pPr>
    </w:p>
    <w:p w14:paraId="71C8C278" w14:textId="77777777" w:rsidR="00F656EE" w:rsidRPr="00617F9F" w:rsidRDefault="00F656EE" w:rsidP="008912AD">
      <w:pPr>
        <w:rPr>
          <w:rFonts w:eastAsia="Times New Roman"/>
          <w:sz w:val="24"/>
          <w:szCs w:val="24"/>
          <w:lang w:eastAsia="ru-RU"/>
        </w:rPr>
      </w:pPr>
    </w:p>
    <w:p w14:paraId="3DD958B9" w14:textId="77777777" w:rsidR="003938D4" w:rsidRPr="00617F9F" w:rsidRDefault="003938D4" w:rsidP="003938D4">
      <w:pPr>
        <w:jc w:val="center"/>
        <w:rPr>
          <w:rFonts w:eastAsia="Times New Roman"/>
          <w:b/>
          <w:szCs w:val="28"/>
          <w:lang w:eastAsia="ru-RU"/>
        </w:rPr>
      </w:pPr>
      <w:r w:rsidRPr="00617F9F">
        <w:rPr>
          <w:rFonts w:eastAsia="Times New Roman"/>
          <w:b/>
          <w:szCs w:val="28"/>
          <w:lang w:eastAsia="ru-RU"/>
        </w:rPr>
        <w:t xml:space="preserve">Нормативы </w:t>
      </w:r>
    </w:p>
    <w:p w14:paraId="562D9709" w14:textId="77777777" w:rsidR="003938D4" w:rsidRPr="00617F9F" w:rsidRDefault="003938D4" w:rsidP="003938D4">
      <w:pPr>
        <w:jc w:val="center"/>
        <w:rPr>
          <w:rFonts w:eastAsia="Times New Roman"/>
          <w:b/>
          <w:szCs w:val="28"/>
          <w:lang w:eastAsia="ru-RU"/>
        </w:rPr>
      </w:pPr>
      <w:r w:rsidRPr="00617F9F">
        <w:rPr>
          <w:rFonts w:eastAsia="Times New Roman"/>
          <w:b/>
          <w:szCs w:val="28"/>
          <w:lang w:eastAsia="ru-RU"/>
        </w:rPr>
        <w:t>по приобретению (сопровождению) программного обеспечения</w:t>
      </w:r>
    </w:p>
    <w:p w14:paraId="2E080857" w14:textId="77777777" w:rsidR="008912AD" w:rsidRPr="00617F9F" w:rsidRDefault="008912AD" w:rsidP="008912AD">
      <w:pPr>
        <w:rPr>
          <w:rFonts w:ascii="Verdana" w:eastAsia="Times New Roman" w:hAnsi="Verdana"/>
          <w:sz w:val="21"/>
          <w:szCs w:val="21"/>
          <w:lang w:eastAsia="ru-RU"/>
        </w:rPr>
      </w:pPr>
      <w:r w:rsidRPr="00617F9F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10348" w:type="dxa"/>
        <w:tblInd w:w="-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827"/>
        <w:gridCol w:w="1701"/>
        <w:gridCol w:w="1276"/>
        <w:gridCol w:w="1701"/>
        <w:gridCol w:w="1275"/>
      </w:tblGrid>
      <w:tr w:rsidR="005059CD" w:rsidRPr="00617F9F" w14:paraId="6FC9CA67" w14:textId="77777777" w:rsidTr="005059C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34C3CE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487347" w14:textId="77777777" w:rsidR="008912AD" w:rsidRPr="00617F9F" w:rsidRDefault="008912AD" w:rsidP="005059C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Наименование</w:t>
            </w:r>
            <w:r w:rsidR="005059CD"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7B4288" w14:textId="77777777" w:rsidR="008912AD" w:rsidRPr="00617F9F" w:rsidRDefault="005059C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B45024" w14:textId="77777777" w:rsidR="008912AD" w:rsidRPr="00617F9F" w:rsidRDefault="005059C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Кол-</w:t>
            </w:r>
            <w:r w:rsidR="008912AD" w:rsidRPr="00617F9F">
              <w:rPr>
                <w:rFonts w:eastAsia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737548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671CD4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Цена, руб.</w:t>
            </w:r>
          </w:p>
        </w:tc>
      </w:tr>
      <w:tr w:rsidR="005059CD" w:rsidRPr="00617F9F" w14:paraId="093958D6" w14:textId="77777777" w:rsidTr="00746AF6">
        <w:trPr>
          <w:trHeight w:val="988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66C602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C7067B" w14:textId="77777777" w:rsidR="008912AD" w:rsidRPr="00617F9F" w:rsidRDefault="008912AD" w:rsidP="00067742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1.1. </w:t>
            </w:r>
            <w:r w:rsidR="00B14B92"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Сопровождение систем бухгалтерского учета и оплаты труда </w:t>
            </w: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(абонентский лимит)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5068AA" w14:textId="77777777" w:rsidR="008912AD" w:rsidRPr="00617F9F" w:rsidRDefault="004C27B1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 w:rsidR="008912AD" w:rsidRPr="00617F9F">
              <w:rPr>
                <w:rFonts w:eastAsia="Times New Roman"/>
                <w:sz w:val="24"/>
                <w:szCs w:val="24"/>
                <w:lang w:eastAsia="ru-RU"/>
              </w:rPr>
              <w:t>лавный бухгалтер, главный специалист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CBFC47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9A0450" w14:textId="77777777" w:rsidR="008912AD" w:rsidRPr="00617F9F" w:rsidRDefault="005059C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="008912AD" w:rsidRPr="00617F9F">
              <w:rPr>
                <w:rFonts w:eastAsia="Times New Roman"/>
                <w:sz w:val="24"/>
                <w:szCs w:val="24"/>
                <w:lang w:eastAsia="ru-RU"/>
              </w:rPr>
              <w:t>жемесячно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A446B5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5059CD" w:rsidRPr="00617F9F" w14:paraId="56E854EB" w14:textId="77777777" w:rsidTr="00746AF6">
        <w:trPr>
          <w:trHeight w:val="999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11BD5D" w14:textId="77777777" w:rsidR="008912AD" w:rsidRPr="00617F9F" w:rsidRDefault="008912AD" w:rsidP="008912AD">
            <w:pPr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9A9EC1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1.2. Услуги сверх абонентского лимита</w:t>
            </w:r>
            <w:r w:rsidR="00D013BF"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 (расширение функциональных возможностей)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C9499F" w14:textId="77777777" w:rsidR="008912AD" w:rsidRPr="00617F9F" w:rsidRDefault="008912AD" w:rsidP="008912AD">
            <w:pPr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1A4E1A" w14:textId="77777777" w:rsidR="008912AD" w:rsidRPr="00617F9F" w:rsidRDefault="008912AD" w:rsidP="008912AD">
            <w:pPr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330027" w14:textId="77777777" w:rsidR="008912AD" w:rsidRPr="00617F9F" w:rsidRDefault="005059C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8912AD"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о мере необходимости в </w:t>
            </w:r>
            <w:proofErr w:type="spellStart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="008912AD" w:rsidRPr="00617F9F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99C7A9" w14:textId="77777777" w:rsidR="008912AD" w:rsidRPr="00617F9F" w:rsidRDefault="00D013BF" w:rsidP="008912A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  <w:r w:rsidR="008912AD" w:rsidRPr="00617F9F">
              <w:rPr>
                <w:rFonts w:eastAsia="Times New Roman"/>
                <w:sz w:val="24"/>
                <w:szCs w:val="24"/>
                <w:lang w:eastAsia="ru-RU"/>
              </w:rPr>
              <w:t>000</w:t>
            </w:r>
          </w:p>
          <w:p w14:paraId="338D8306" w14:textId="77777777" w:rsidR="00DA4596" w:rsidRPr="00617F9F" w:rsidRDefault="00DA4596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Уточнить у Насти</w:t>
            </w:r>
          </w:p>
        </w:tc>
      </w:tr>
      <w:tr w:rsidR="005059CD" w:rsidRPr="00617F9F" w14:paraId="47A2F20B" w14:textId="77777777" w:rsidTr="00746AF6">
        <w:trPr>
          <w:trHeight w:val="124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0EB01C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86FBDD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Предоставление неисключительных лицензий на право использования антивирусного программного обеспечения (продление)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791106" w14:textId="77777777" w:rsidR="008912AD" w:rsidRPr="00617F9F" w:rsidRDefault="00D013BF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все должности работников учреждения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8ECE73" w14:textId="77777777" w:rsidR="008912AD" w:rsidRPr="00617F9F" w:rsidRDefault="00D013BF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по количеству АРМ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92DF40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8B9369" w14:textId="77777777" w:rsidR="008912AD" w:rsidRPr="00617F9F" w:rsidRDefault="00D013BF" w:rsidP="00D013BF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5059CD" w:rsidRPr="00617F9F" w14:paraId="1170134F" w14:textId="77777777" w:rsidTr="00746AF6">
        <w:trPr>
          <w:trHeight w:val="96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2C7419" w14:textId="77777777" w:rsidR="008912AD" w:rsidRPr="00617F9F" w:rsidRDefault="005059C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8912AD" w:rsidRPr="00617F9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6ED6B3" w14:textId="77777777" w:rsidR="008912AD" w:rsidRPr="00617F9F" w:rsidRDefault="00D013BF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Сопровождение автоматизированных информационных систем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2F4EEC" w14:textId="77777777" w:rsidR="008912AD" w:rsidRPr="00617F9F" w:rsidRDefault="004C27B1" w:rsidP="008912A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 w:rsidR="00D013BF" w:rsidRPr="00617F9F">
              <w:rPr>
                <w:rFonts w:eastAsia="Times New Roman"/>
                <w:sz w:val="24"/>
                <w:szCs w:val="24"/>
                <w:lang w:eastAsia="ru-RU"/>
              </w:rPr>
              <w:t>лавный специалист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F36890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FF11F7" w14:textId="77777777" w:rsidR="008912AD" w:rsidRPr="00617F9F" w:rsidRDefault="00D013BF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60E64E" w14:textId="77777777" w:rsidR="008912AD" w:rsidRPr="00617F9F" w:rsidRDefault="00D013BF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300</w:t>
            </w:r>
            <w:r w:rsidR="008912AD" w:rsidRPr="00617F9F">
              <w:rPr>
                <w:rFonts w:eastAsia="Times New Roman"/>
                <w:sz w:val="24"/>
                <w:szCs w:val="24"/>
                <w:lang w:eastAsia="ru-RU"/>
              </w:rPr>
              <w:t>00</w:t>
            </w:r>
          </w:p>
        </w:tc>
      </w:tr>
      <w:tr w:rsidR="005059CD" w:rsidRPr="00617F9F" w14:paraId="78A9F7E0" w14:textId="77777777" w:rsidTr="00746AF6">
        <w:trPr>
          <w:trHeight w:val="126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A1706E" w14:textId="77777777" w:rsidR="008912AD" w:rsidRPr="00617F9F" w:rsidRDefault="005059C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8912AD" w:rsidRPr="00617F9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62DE50" w14:textId="7B110025" w:rsidR="008912AD" w:rsidRPr="00617F9F" w:rsidRDefault="006A2318" w:rsidP="006A2318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Приобретение права использования экземпляров </w:t>
            </w:r>
            <w:r w:rsidR="000C7952"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правовых </w:t>
            </w: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Систем КонсультантПлюс (многопользовательская)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F77F4C" w14:textId="77777777" w:rsidR="008912AD" w:rsidRPr="00617F9F" w:rsidRDefault="006A2318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все должности работников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DB7774" w14:textId="77777777" w:rsidR="008912AD" w:rsidRPr="00617F9F" w:rsidRDefault="006A2318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8265E5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8BEA58" w14:textId="77777777" w:rsidR="008912AD" w:rsidRPr="00617F9F" w:rsidRDefault="00B14B92" w:rsidP="00067742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300000 </w:t>
            </w:r>
          </w:p>
        </w:tc>
      </w:tr>
      <w:tr w:rsidR="005059CD" w:rsidRPr="00617F9F" w14:paraId="49BE58D7" w14:textId="77777777" w:rsidTr="005059C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973846" w14:textId="77777777" w:rsidR="008912AD" w:rsidRPr="00617F9F" w:rsidRDefault="005059C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8912AD" w:rsidRPr="00617F9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569E7C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Предоставление права использования базы данных/или доступ к базе данных для кадровой службы учреждения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0AD8B6" w14:textId="77777777" w:rsidR="008912AD" w:rsidRPr="00617F9F" w:rsidRDefault="004C27B1" w:rsidP="006A2318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 w:rsidR="008912AD"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лавный бухгалтер, </w:t>
            </w:r>
            <w:r w:rsidR="006A2318"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ведущий </w:t>
            </w:r>
            <w:r w:rsidR="008912AD" w:rsidRPr="00617F9F">
              <w:rPr>
                <w:rFonts w:eastAsia="Times New Roman"/>
                <w:sz w:val="24"/>
                <w:szCs w:val="24"/>
                <w:lang w:eastAsia="ru-RU"/>
              </w:rPr>
              <w:t>специалист</w:t>
            </w:r>
            <w:r w:rsidR="006A2318"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 по кадрам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28738A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E56287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01B660" w14:textId="77777777" w:rsidR="008912AD" w:rsidRPr="00617F9F" w:rsidRDefault="006A2318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88</w:t>
            </w:r>
            <w:r w:rsidR="008912AD" w:rsidRPr="00617F9F">
              <w:rPr>
                <w:rFonts w:eastAsia="Times New Roman"/>
                <w:sz w:val="24"/>
                <w:szCs w:val="24"/>
                <w:lang w:eastAsia="ru-RU"/>
              </w:rPr>
              <w:t>000</w:t>
            </w:r>
          </w:p>
        </w:tc>
      </w:tr>
      <w:tr w:rsidR="005059CD" w:rsidRPr="00617F9F" w14:paraId="7A843456" w14:textId="77777777" w:rsidTr="005059C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631363" w14:textId="77777777" w:rsidR="008912AD" w:rsidRPr="00617F9F" w:rsidRDefault="005059C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</w:t>
            </w:r>
            <w:r w:rsidR="008912AD" w:rsidRPr="00617F9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EB8A4B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Предоставление права использования базы данных/или доступ к базе данных по государственным финансам для главного бухгалтера казенных учреждений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25241C" w14:textId="77777777" w:rsidR="008912AD" w:rsidRPr="00617F9F" w:rsidRDefault="004C27B1" w:rsidP="006A2318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 w:rsidR="006A2318" w:rsidRPr="00617F9F">
              <w:rPr>
                <w:rFonts w:eastAsia="Times New Roman"/>
                <w:sz w:val="24"/>
                <w:szCs w:val="24"/>
                <w:lang w:eastAsia="ru-RU"/>
              </w:rPr>
              <w:t>лавный бухгалтер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E6F6E1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99CBC2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2AD041" w14:textId="77777777" w:rsidR="008912AD" w:rsidRPr="00617F9F" w:rsidRDefault="006A2318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140</w:t>
            </w:r>
            <w:r w:rsidR="008912AD" w:rsidRPr="00617F9F">
              <w:rPr>
                <w:rFonts w:eastAsia="Times New Roman"/>
                <w:sz w:val="24"/>
                <w:szCs w:val="24"/>
                <w:lang w:eastAsia="ru-RU"/>
              </w:rPr>
              <w:t>000</w:t>
            </w:r>
          </w:p>
        </w:tc>
      </w:tr>
      <w:tr w:rsidR="005059CD" w:rsidRPr="00617F9F" w14:paraId="2EF767C2" w14:textId="77777777" w:rsidTr="005059C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D8C8A5" w14:textId="77777777" w:rsidR="008912AD" w:rsidRPr="00617F9F" w:rsidRDefault="005059C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="008912AD" w:rsidRPr="00617F9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963017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Предоставление права использования базы данных/или доступ к базе данных по государственным закупкам (в сфере закупок)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BFCD82" w14:textId="77777777" w:rsidR="008912AD" w:rsidRPr="00617F9F" w:rsidRDefault="004C27B1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="006A2318"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онтрактный управляющий, </w:t>
            </w: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 w:rsidR="008912AD" w:rsidRPr="00617F9F">
              <w:rPr>
                <w:rFonts w:eastAsia="Times New Roman"/>
                <w:sz w:val="24"/>
                <w:szCs w:val="24"/>
                <w:lang w:eastAsia="ru-RU"/>
              </w:rPr>
              <w:t>лавный специалист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3B9DF6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27C6E0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05576A" w14:textId="77777777" w:rsidR="008912AD" w:rsidRPr="00617F9F" w:rsidRDefault="006A2318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1000</w:t>
            </w:r>
            <w:r w:rsidR="008912AD" w:rsidRPr="00617F9F">
              <w:rPr>
                <w:rFonts w:eastAsia="Times New Roman"/>
                <w:sz w:val="24"/>
                <w:szCs w:val="24"/>
                <w:lang w:eastAsia="ru-RU"/>
              </w:rPr>
              <w:t>00</w:t>
            </w:r>
          </w:p>
        </w:tc>
      </w:tr>
      <w:tr w:rsidR="005059CD" w:rsidRPr="00617F9F" w14:paraId="22413D54" w14:textId="77777777" w:rsidTr="005059C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5446D4" w14:textId="77777777" w:rsidR="008912AD" w:rsidRPr="00617F9F" w:rsidRDefault="005059C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="008912AD" w:rsidRPr="00617F9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2E2C8D" w14:textId="77777777" w:rsidR="008912AD" w:rsidRPr="00617F9F" w:rsidRDefault="004C27B1" w:rsidP="004C27B1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Предоставление неисключительных лицензий для государственных учреждений 10-24 </w:t>
            </w:r>
            <w:proofErr w:type="spellStart"/>
            <w:proofErr w:type="gramStart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WinRAR</w:t>
            </w:r>
            <w:proofErr w:type="spellEnd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 5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6FE886" w14:textId="77777777" w:rsidR="008912AD" w:rsidRPr="00617F9F" w:rsidRDefault="004C79C4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все должности работников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384B93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B819A5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BCC793" w14:textId="77777777" w:rsidR="008912AD" w:rsidRPr="00617F9F" w:rsidRDefault="004C27B1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val="en-US" w:eastAsia="ru-RU"/>
              </w:rPr>
              <w:t>200</w:t>
            </w:r>
            <w:r w:rsidR="008912AD" w:rsidRPr="00617F9F">
              <w:rPr>
                <w:rFonts w:eastAsia="Times New Roman"/>
                <w:sz w:val="24"/>
                <w:szCs w:val="24"/>
                <w:lang w:eastAsia="ru-RU"/>
              </w:rPr>
              <w:t>00</w:t>
            </w:r>
          </w:p>
        </w:tc>
      </w:tr>
      <w:tr w:rsidR="004C27B1" w:rsidRPr="00617F9F" w14:paraId="2CE5F2F6" w14:textId="77777777" w:rsidTr="005059C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A7AB6" w14:textId="77777777" w:rsidR="004C27B1" w:rsidRPr="00617F9F" w:rsidRDefault="004C27B1" w:rsidP="008912A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val="en-US" w:eastAsia="ru-RU"/>
              </w:rPr>
              <w:t>9</w:t>
            </w: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25EA0" w14:textId="77777777" w:rsidR="004C27B1" w:rsidRPr="00617F9F" w:rsidRDefault="004C27B1" w:rsidP="004C27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Предоставление неисключительных лицензий ABBYY </w:t>
            </w:r>
            <w:proofErr w:type="spellStart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FineReader</w:t>
            </w:r>
            <w:proofErr w:type="spellEnd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 15 Standard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4F70B" w14:textId="77777777" w:rsidR="004C27B1" w:rsidRPr="00617F9F" w:rsidRDefault="004C27B1" w:rsidP="002162B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все должности работников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62F73" w14:textId="77777777" w:rsidR="004C27B1" w:rsidRPr="00617F9F" w:rsidRDefault="004C27B1" w:rsidP="002162B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70912" w14:textId="77777777" w:rsidR="004C27B1" w:rsidRPr="00617F9F" w:rsidRDefault="004C27B1" w:rsidP="002162B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3DD83" w14:textId="77777777" w:rsidR="004C27B1" w:rsidRPr="00617F9F" w:rsidRDefault="004C27B1" w:rsidP="002162B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617F9F">
              <w:rPr>
                <w:rFonts w:eastAsia="Times New Roman"/>
                <w:sz w:val="24"/>
                <w:szCs w:val="24"/>
                <w:lang w:val="en-US" w:eastAsia="ru-RU"/>
              </w:rPr>
              <w:t>00</w:t>
            </w: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00</w:t>
            </w:r>
          </w:p>
        </w:tc>
      </w:tr>
    </w:tbl>
    <w:p w14:paraId="0CA69153" w14:textId="77777777" w:rsidR="004C27B1" w:rsidRPr="00617F9F" w:rsidRDefault="004C27B1" w:rsidP="004C79C4">
      <w:pPr>
        <w:autoSpaceDE w:val="0"/>
        <w:autoSpaceDN w:val="0"/>
        <w:adjustRightInd w:val="0"/>
        <w:ind w:left="-142" w:firstLine="682"/>
        <w:jc w:val="both"/>
        <w:rPr>
          <w:sz w:val="24"/>
          <w:szCs w:val="24"/>
        </w:rPr>
      </w:pPr>
    </w:p>
    <w:p w14:paraId="6D21DB57" w14:textId="77777777" w:rsidR="004C79C4" w:rsidRPr="00617F9F" w:rsidRDefault="004C79C4" w:rsidP="004C79C4">
      <w:pPr>
        <w:autoSpaceDE w:val="0"/>
        <w:autoSpaceDN w:val="0"/>
        <w:adjustRightInd w:val="0"/>
        <w:ind w:left="-142" w:firstLine="682"/>
        <w:jc w:val="both"/>
        <w:rPr>
          <w:sz w:val="24"/>
          <w:szCs w:val="24"/>
        </w:rPr>
      </w:pPr>
      <w:r w:rsidRPr="00617F9F">
        <w:rPr>
          <w:sz w:val="24"/>
          <w:szCs w:val="24"/>
        </w:rPr>
        <w:t>К</w:t>
      </w:r>
      <w:r w:rsidR="00FA55AC" w:rsidRPr="00617F9F">
        <w:rPr>
          <w:sz w:val="24"/>
          <w:szCs w:val="24"/>
        </w:rPr>
        <w:t>оличество планируемого</w:t>
      </w:r>
      <w:r w:rsidRPr="00617F9F">
        <w:rPr>
          <w:sz w:val="24"/>
          <w:szCs w:val="24"/>
        </w:rPr>
        <w:t xml:space="preserve"> к приобретению </w:t>
      </w:r>
      <w:r w:rsidR="00FA55AC" w:rsidRPr="00617F9F">
        <w:rPr>
          <w:sz w:val="24"/>
          <w:szCs w:val="24"/>
        </w:rPr>
        <w:t>прог</w:t>
      </w:r>
      <w:r w:rsidRPr="00617F9F">
        <w:rPr>
          <w:sz w:val="24"/>
          <w:szCs w:val="24"/>
        </w:rPr>
        <w:t>раммного обеспечения определяется исходя из их фактического наличия, учтенного на балансе учреждения</w:t>
      </w:r>
      <w:r w:rsidR="00FA55AC" w:rsidRPr="00617F9F">
        <w:rPr>
          <w:sz w:val="24"/>
          <w:szCs w:val="24"/>
        </w:rPr>
        <w:t>, а также окончания лицензионных договоров</w:t>
      </w:r>
      <w:r w:rsidRPr="00617F9F">
        <w:rPr>
          <w:sz w:val="24"/>
          <w:szCs w:val="24"/>
        </w:rPr>
        <w:t>.</w:t>
      </w:r>
    </w:p>
    <w:p w14:paraId="46E88FAB" w14:textId="77777777" w:rsidR="004C79C4" w:rsidRPr="00617F9F" w:rsidRDefault="004C79C4" w:rsidP="004C79C4">
      <w:pPr>
        <w:autoSpaceDE w:val="0"/>
        <w:autoSpaceDN w:val="0"/>
        <w:adjustRightInd w:val="0"/>
        <w:ind w:left="-142" w:firstLine="682"/>
        <w:jc w:val="both"/>
        <w:rPr>
          <w:sz w:val="24"/>
          <w:szCs w:val="24"/>
        </w:rPr>
      </w:pPr>
      <w:r w:rsidRPr="00617F9F">
        <w:rPr>
          <w:sz w:val="24"/>
          <w:szCs w:val="24"/>
        </w:rPr>
        <w:t>Н</w:t>
      </w:r>
      <w:r w:rsidR="00FA55AC" w:rsidRPr="00617F9F">
        <w:rPr>
          <w:sz w:val="24"/>
          <w:szCs w:val="24"/>
        </w:rPr>
        <w:t>аименование</w:t>
      </w:r>
      <w:r w:rsidRPr="00617F9F">
        <w:rPr>
          <w:sz w:val="24"/>
          <w:szCs w:val="24"/>
        </w:rPr>
        <w:t xml:space="preserve">, количество и стоимость </w:t>
      </w:r>
      <w:r w:rsidR="00FA55AC" w:rsidRPr="00617F9F">
        <w:rPr>
          <w:sz w:val="24"/>
          <w:szCs w:val="24"/>
        </w:rPr>
        <w:t>планируемого</w:t>
      </w:r>
      <w:r w:rsidRPr="00617F9F">
        <w:rPr>
          <w:sz w:val="24"/>
          <w:szCs w:val="24"/>
        </w:rPr>
        <w:t xml:space="preserve"> к приобретению</w:t>
      </w:r>
      <w:r w:rsidR="00FA55AC" w:rsidRPr="00617F9F">
        <w:t xml:space="preserve"> </w:t>
      </w:r>
      <w:r w:rsidR="00FA55AC" w:rsidRPr="00617F9F">
        <w:rPr>
          <w:sz w:val="24"/>
          <w:szCs w:val="24"/>
        </w:rPr>
        <w:t>программного обеспечения</w:t>
      </w:r>
      <w:r w:rsidRPr="00617F9F">
        <w:rPr>
          <w:sz w:val="24"/>
          <w:szCs w:val="24"/>
        </w:rPr>
        <w:t xml:space="preserve"> </w:t>
      </w:r>
      <w:r w:rsidR="00FA55AC" w:rsidRPr="00617F9F">
        <w:rPr>
          <w:sz w:val="24"/>
          <w:szCs w:val="24"/>
        </w:rPr>
        <w:t>может быть изменено</w:t>
      </w:r>
      <w:r w:rsidRPr="00617F9F">
        <w:rPr>
          <w:sz w:val="24"/>
          <w:szCs w:val="24"/>
        </w:rPr>
        <w:t xml:space="preserve"> на основании обоснованной заявки (служебной записки), подписанной директором учреждения и согласованной Комитетом. При этом закупка неуказанных </w:t>
      </w:r>
      <w:r w:rsidR="00F65CC7" w:rsidRPr="00617F9F">
        <w:rPr>
          <w:sz w:val="24"/>
          <w:szCs w:val="24"/>
        </w:rPr>
        <w:t xml:space="preserve">ПО </w:t>
      </w:r>
      <w:r w:rsidRPr="00617F9F">
        <w:rPr>
          <w:sz w:val="24"/>
          <w:szCs w:val="24"/>
        </w:rPr>
        <w:t>осуществляется в пределах доведенных лимитов бюджетных обязательств на обеспечение деятельности учреждения.</w:t>
      </w:r>
    </w:p>
    <w:p w14:paraId="62DC5EB9" w14:textId="77777777" w:rsidR="004C79C4" w:rsidRPr="00617F9F" w:rsidRDefault="004C79C4" w:rsidP="004C79C4">
      <w:pPr>
        <w:rPr>
          <w:rFonts w:eastAsia="Times New Roman"/>
          <w:sz w:val="24"/>
          <w:szCs w:val="24"/>
          <w:lang w:eastAsia="ru-RU"/>
        </w:rPr>
      </w:pPr>
    </w:p>
    <w:p w14:paraId="3B2AC39D" w14:textId="77777777" w:rsidR="004C79C4" w:rsidRPr="00617F9F" w:rsidRDefault="004C79C4" w:rsidP="00B900A6">
      <w:pPr>
        <w:jc w:val="center"/>
        <w:rPr>
          <w:rFonts w:eastAsia="Times New Roman"/>
          <w:sz w:val="24"/>
          <w:szCs w:val="24"/>
          <w:lang w:eastAsia="ru-RU"/>
        </w:rPr>
      </w:pPr>
    </w:p>
    <w:p w14:paraId="729F20CB" w14:textId="77777777" w:rsidR="00B900A6" w:rsidRPr="00617F9F" w:rsidRDefault="008912AD" w:rsidP="00B900A6">
      <w:pPr>
        <w:jc w:val="center"/>
        <w:rPr>
          <w:rFonts w:eastAsia="Times New Roman"/>
          <w:b/>
          <w:szCs w:val="28"/>
          <w:lang w:eastAsia="ru-RU"/>
        </w:rPr>
      </w:pPr>
      <w:r w:rsidRPr="00617F9F">
        <w:rPr>
          <w:rFonts w:eastAsia="Times New Roman"/>
          <w:sz w:val="24"/>
          <w:szCs w:val="24"/>
          <w:lang w:eastAsia="ru-RU"/>
        </w:rPr>
        <w:t> </w:t>
      </w:r>
      <w:r w:rsidR="00B900A6" w:rsidRPr="00617F9F">
        <w:rPr>
          <w:rFonts w:eastAsia="Times New Roman"/>
          <w:b/>
          <w:szCs w:val="28"/>
          <w:lang w:eastAsia="ru-RU"/>
        </w:rPr>
        <w:t xml:space="preserve">Нормативы </w:t>
      </w:r>
    </w:p>
    <w:p w14:paraId="5DBA05E1" w14:textId="77777777" w:rsidR="008912AD" w:rsidRPr="00617F9F" w:rsidRDefault="00B900A6" w:rsidP="00B900A6">
      <w:pPr>
        <w:jc w:val="center"/>
        <w:rPr>
          <w:rFonts w:eastAsia="Times New Roman"/>
          <w:b/>
          <w:szCs w:val="28"/>
          <w:lang w:eastAsia="ru-RU"/>
        </w:rPr>
      </w:pPr>
      <w:r w:rsidRPr="00617F9F">
        <w:rPr>
          <w:rFonts w:eastAsia="Times New Roman"/>
          <w:b/>
          <w:szCs w:val="28"/>
          <w:lang w:eastAsia="ru-RU"/>
        </w:rPr>
        <w:t>по техническому обслуживанию</w:t>
      </w:r>
      <w:r w:rsidRPr="00617F9F">
        <w:t xml:space="preserve"> </w:t>
      </w:r>
      <w:r w:rsidRPr="00617F9F">
        <w:rPr>
          <w:rFonts w:eastAsia="Times New Roman"/>
          <w:b/>
          <w:szCs w:val="28"/>
          <w:lang w:eastAsia="ru-RU"/>
        </w:rPr>
        <w:t xml:space="preserve">и ремонту </w:t>
      </w:r>
      <w:r w:rsidR="00B453D6" w:rsidRPr="00617F9F">
        <w:rPr>
          <w:rFonts w:eastAsia="Times New Roman"/>
          <w:b/>
          <w:szCs w:val="28"/>
          <w:lang w:eastAsia="ru-RU"/>
        </w:rPr>
        <w:t xml:space="preserve">компьютерной и </w:t>
      </w:r>
      <w:r w:rsidRPr="00617F9F">
        <w:rPr>
          <w:rFonts w:eastAsia="Times New Roman"/>
          <w:b/>
          <w:szCs w:val="28"/>
          <w:lang w:eastAsia="ru-RU"/>
        </w:rPr>
        <w:t xml:space="preserve">оргтехники, а также телефонной станции и телефонной кабельной сети </w:t>
      </w:r>
      <w:r w:rsidR="008912AD" w:rsidRPr="00617F9F">
        <w:rPr>
          <w:rFonts w:eastAsia="Times New Roman"/>
          <w:sz w:val="24"/>
          <w:szCs w:val="24"/>
          <w:lang w:eastAsia="ru-RU"/>
        </w:rPr>
        <w:t>&lt;*&gt;</w:t>
      </w:r>
    </w:p>
    <w:p w14:paraId="44806593" w14:textId="77777777" w:rsidR="008912AD" w:rsidRPr="00617F9F" w:rsidRDefault="008912AD" w:rsidP="008912AD">
      <w:pPr>
        <w:jc w:val="center"/>
        <w:rPr>
          <w:rFonts w:ascii="Verdana" w:eastAsia="Times New Roman" w:hAnsi="Verdana"/>
          <w:sz w:val="21"/>
          <w:szCs w:val="21"/>
          <w:lang w:eastAsia="ru-RU"/>
        </w:rPr>
      </w:pPr>
      <w:r w:rsidRPr="00617F9F">
        <w:rPr>
          <w:rFonts w:eastAsia="Times New Roman"/>
          <w:sz w:val="24"/>
          <w:szCs w:val="24"/>
          <w:lang w:eastAsia="ru-RU"/>
        </w:rPr>
        <w:t> </w:t>
      </w:r>
    </w:p>
    <w:p w14:paraId="0CC59445" w14:textId="77777777" w:rsidR="008912AD" w:rsidRPr="00617F9F" w:rsidRDefault="008912AD" w:rsidP="008912AD">
      <w:pPr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617F9F">
        <w:rPr>
          <w:rFonts w:eastAsia="Times New Roman"/>
          <w:sz w:val="24"/>
          <w:szCs w:val="24"/>
          <w:lang w:eastAsia="ru-RU"/>
        </w:rPr>
        <w:t>--------------------------------</w:t>
      </w:r>
    </w:p>
    <w:p w14:paraId="12D5C2B5" w14:textId="77777777" w:rsidR="008912AD" w:rsidRPr="00617F9F" w:rsidRDefault="008912AD" w:rsidP="008912AD">
      <w:pPr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617F9F">
        <w:rPr>
          <w:rFonts w:eastAsia="Times New Roman"/>
          <w:sz w:val="24"/>
          <w:szCs w:val="24"/>
          <w:lang w:eastAsia="ru-RU"/>
        </w:rPr>
        <w:t>&lt;*&gt; В соответствии с требованиями завода-изготовителя к оборудованию.</w:t>
      </w:r>
    </w:p>
    <w:p w14:paraId="2D9B509A" w14:textId="77777777" w:rsidR="008912AD" w:rsidRPr="00617F9F" w:rsidRDefault="008912AD" w:rsidP="008912AD">
      <w:pPr>
        <w:rPr>
          <w:rFonts w:ascii="Verdana" w:eastAsia="Times New Roman" w:hAnsi="Verdana"/>
          <w:sz w:val="21"/>
          <w:szCs w:val="21"/>
          <w:lang w:eastAsia="ru-RU"/>
        </w:rPr>
      </w:pPr>
      <w:r w:rsidRPr="00617F9F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10348" w:type="dxa"/>
        <w:tblInd w:w="-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386"/>
        <w:gridCol w:w="2835"/>
        <w:gridCol w:w="1559"/>
      </w:tblGrid>
      <w:tr w:rsidR="00B900A6" w:rsidRPr="00617F9F" w14:paraId="55F06B49" w14:textId="77777777" w:rsidTr="00B900A6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6FFC49" w14:textId="77777777" w:rsidR="00B900A6" w:rsidRPr="00617F9F" w:rsidRDefault="00B900A6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2E5C46" w14:textId="77777777" w:rsidR="00B900A6" w:rsidRPr="00617F9F" w:rsidRDefault="00B900A6" w:rsidP="00B900A6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96EEE1" w14:textId="77777777" w:rsidR="00B900A6" w:rsidRPr="00617F9F" w:rsidRDefault="00B900A6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56F48B" w14:textId="356AA1EF" w:rsidR="00B900A6" w:rsidRPr="00617F9F" w:rsidRDefault="00B900A6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Цена</w:t>
            </w:r>
            <w:r w:rsidR="0083350C"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 за годовое обслуживание</w:t>
            </w: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B900A6" w:rsidRPr="00617F9F" w14:paraId="663AD6D6" w14:textId="77777777" w:rsidTr="00B900A6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50B3DA" w14:textId="77777777" w:rsidR="00B900A6" w:rsidRPr="00617F9F" w:rsidRDefault="00B900A6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106DFD" w14:textId="77777777" w:rsidR="00B900A6" w:rsidRPr="00617F9F" w:rsidRDefault="00B900A6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Техническое обслуживание компьютерной и офисной техники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585ACD" w14:textId="77777777" w:rsidR="00B900A6" w:rsidRPr="00617F9F" w:rsidRDefault="00D07806" w:rsidP="008912A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A05DCA" w14:textId="77777777" w:rsidR="00B900A6" w:rsidRPr="00617F9F" w:rsidRDefault="00B453D6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36</w:t>
            </w:r>
            <w:r w:rsidR="00B900A6" w:rsidRPr="00617F9F">
              <w:rPr>
                <w:rFonts w:eastAsia="Times New Roman"/>
                <w:sz w:val="24"/>
                <w:szCs w:val="24"/>
                <w:lang w:eastAsia="ru-RU"/>
              </w:rPr>
              <w:t>0000</w:t>
            </w:r>
          </w:p>
        </w:tc>
      </w:tr>
      <w:tr w:rsidR="00B900A6" w:rsidRPr="00617F9F" w14:paraId="65C6955E" w14:textId="77777777" w:rsidTr="00B900A6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50C261" w14:textId="77777777" w:rsidR="00B900A6" w:rsidRPr="00617F9F" w:rsidRDefault="00B900A6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3DFFFF" w14:textId="77777777" w:rsidR="00B900A6" w:rsidRPr="00617F9F" w:rsidRDefault="00B900A6" w:rsidP="003E74A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Техническое обслуживание телефонной станции и телефонной кабельной сети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929DBE" w14:textId="77777777" w:rsidR="00B900A6" w:rsidRPr="00617F9F" w:rsidRDefault="00D07806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="00B900A6" w:rsidRPr="00617F9F">
              <w:rPr>
                <w:rFonts w:eastAsia="Times New Roman"/>
                <w:sz w:val="24"/>
                <w:szCs w:val="24"/>
                <w:lang w:eastAsia="ru-RU"/>
              </w:rPr>
              <w:t>е менее 1 раза в год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BA867F" w14:textId="77777777" w:rsidR="00B900A6" w:rsidRPr="00617F9F" w:rsidRDefault="00B900A6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15000</w:t>
            </w:r>
          </w:p>
        </w:tc>
      </w:tr>
    </w:tbl>
    <w:p w14:paraId="0E5D322F" w14:textId="77777777" w:rsidR="003938D4" w:rsidRPr="00617F9F" w:rsidRDefault="008912AD" w:rsidP="008912AD">
      <w:pPr>
        <w:rPr>
          <w:rFonts w:eastAsia="Times New Roman"/>
          <w:sz w:val="24"/>
          <w:szCs w:val="24"/>
          <w:lang w:eastAsia="ru-RU"/>
        </w:rPr>
      </w:pPr>
      <w:r w:rsidRPr="00617F9F">
        <w:rPr>
          <w:rFonts w:eastAsia="Times New Roman"/>
          <w:sz w:val="24"/>
          <w:szCs w:val="24"/>
          <w:lang w:eastAsia="ru-RU"/>
        </w:rPr>
        <w:t> </w:t>
      </w:r>
    </w:p>
    <w:p w14:paraId="285AF24B" w14:textId="77777777" w:rsidR="00D07806" w:rsidRPr="00617F9F" w:rsidRDefault="00D07806" w:rsidP="008912AD">
      <w:pPr>
        <w:rPr>
          <w:rFonts w:eastAsia="Times New Roman"/>
          <w:sz w:val="24"/>
          <w:szCs w:val="24"/>
          <w:lang w:eastAsia="ru-RU"/>
        </w:rPr>
      </w:pPr>
    </w:p>
    <w:p w14:paraId="440DEA15" w14:textId="77777777" w:rsidR="00D07806" w:rsidRPr="00617F9F" w:rsidRDefault="008912AD" w:rsidP="00D07806">
      <w:pPr>
        <w:jc w:val="center"/>
        <w:rPr>
          <w:rFonts w:eastAsia="Times New Roman"/>
          <w:b/>
          <w:szCs w:val="28"/>
          <w:lang w:eastAsia="ru-RU"/>
        </w:rPr>
      </w:pPr>
      <w:r w:rsidRPr="00617F9F">
        <w:rPr>
          <w:rFonts w:eastAsia="Times New Roman"/>
          <w:sz w:val="24"/>
          <w:szCs w:val="24"/>
          <w:lang w:eastAsia="ru-RU"/>
        </w:rPr>
        <w:t> </w:t>
      </w:r>
      <w:r w:rsidR="00D07806" w:rsidRPr="00617F9F">
        <w:rPr>
          <w:rFonts w:eastAsia="Times New Roman"/>
          <w:b/>
          <w:szCs w:val="28"/>
          <w:lang w:eastAsia="ru-RU"/>
        </w:rPr>
        <w:t xml:space="preserve">Нормативы </w:t>
      </w:r>
    </w:p>
    <w:p w14:paraId="64DA025D" w14:textId="77777777" w:rsidR="008912AD" w:rsidRPr="00617F9F" w:rsidRDefault="00D07806" w:rsidP="00D07806">
      <w:pPr>
        <w:jc w:val="center"/>
        <w:rPr>
          <w:rFonts w:ascii="Verdana" w:eastAsia="Times New Roman" w:hAnsi="Verdana"/>
          <w:sz w:val="21"/>
          <w:szCs w:val="21"/>
          <w:lang w:eastAsia="ru-RU"/>
        </w:rPr>
      </w:pPr>
      <w:r w:rsidRPr="00617F9F">
        <w:rPr>
          <w:rFonts w:eastAsia="Times New Roman"/>
          <w:b/>
          <w:szCs w:val="28"/>
          <w:lang w:eastAsia="ru-RU"/>
        </w:rPr>
        <w:t>по обслуживанию служебного легкового автотранспорта</w:t>
      </w:r>
    </w:p>
    <w:p w14:paraId="1A99A8B7" w14:textId="77777777" w:rsidR="008912AD" w:rsidRPr="00617F9F" w:rsidRDefault="008912AD" w:rsidP="008912AD">
      <w:pPr>
        <w:rPr>
          <w:rFonts w:ascii="Verdana" w:eastAsia="Times New Roman" w:hAnsi="Verdana"/>
          <w:sz w:val="21"/>
          <w:szCs w:val="21"/>
          <w:lang w:eastAsia="ru-RU"/>
        </w:rPr>
      </w:pPr>
      <w:r w:rsidRPr="00617F9F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10348" w:type="dxa"/>
        <w:tblInd w:w="-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711"/>
        <w:gridCol w:w="1653"/>
        <w:gridCol w:w="1652"/>
        <w:gridCol w:w="929"/>
        <w:gridCol w:w="2835"/>
      </w:tblGrid>
      <w:tr w:rsidR="008912AD" w:rsidRPr="00617F9F" w14:paraId="7B75B677" w14:textId="77777777" w:rsidTr="00F65CC7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EA42C9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10C561" w14:textId="77777777" w:rsidR="008912AD" w:rsidRPr="00617F9F" w:rsidRDefault="00F65CC7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Наименование у</w:t>
            </w:r>
            <w:r w:rsidR="008912AD" w:rsidRPr="00617F9F">
              <w:rPr>
                <w:rFonts w:eastAsia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70E219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9E93FA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Потребность в год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9FAED1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Цена в год, 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026F53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912AD" w:rsidRPr="00617F9F" w14:paraId="3B477748" w14:textId="77777777" w:rsidTr="00F65CC7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E5E1F9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1AF948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Обеспечение легкового служебного автомобиля </w:t>
            </w:r>
            <w:r w:rsidRPr="00617F9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топливом марки АИ-95 </w:t>
            </w:r>
            <w:hyperlink w:anchor="p2137" w:history="1">
              <w:r w:rsidRPr="00617F9F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DA0151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ежедневно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71692D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не более 5306 л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DCBAA3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212665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F0F082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исходя из стоимости одного литра бензина при </w:t>
            </w:r>
            <w:r w:rsidRPr="00617F9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нормативном расходе топлива </w:t>
            </w:r>
            <w:hyperlink w:anchor="p2137" w:history="1">
              <w:r w:rsidRPr="00617F9F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8912AD" w:rsidRPr="00617F9F" w14:paraId="056076FE" w14:textId="77777777" w:rsidTr="00746AF6">
        <w:trPr>
          <w:trHeight w:val="72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B7C6A5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4C7858" w14:textId="77777777" w:rsidR="008912AD" w:rsidRPr="00617F9F" w:rsidRDefault="008912AD" w:rsidP="00067742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Шины летние и зимние (в комплекте 4 штуки)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B1779F" w14:textId="77777777" w:rsidR="008912AD" w:rsidRPr="00617F9F" w:rsidRDefault="008912AD" w:rsidP="00067742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1 раз в 3 года 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46FCAE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по 1 </w:t>
            </w:r>
            <w:proofErr w:type="spellStart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кмп</w:t>
            </w:r>
            <w:proofErr w:type="spellEnd"/>
            <w:r w:rsidRPr="00617F9F">
              <w:rPr>
                <w:rFonts w:eastAsia="Times New Roman"/>
                <w:sz w:val="24"/>
                <w:szCs w:val="24"/>
                <w:lang w:eastAsia="ru-RU"/>
              </w:rPr>
              <w:t>. на каждый сезон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588B08" w14:textId="77777777" w:rsidR="008912AD" w:rsidRPr="00617F9F" w:rsidRDefault="002162B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48</w:t>
            </w:r>
            <w:r w:rsidR="008912AD" w:rsidRPr="00617F9F">
              <w:rPr>
                <w:rFonts w:eastAsia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DA9A5B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из расчета стоимости одной шины </w:t>
            </w:r>
            <w:r w:rsidR="002162BD" w:rsidRPr="00617F9F">
              <w:rPr>
                <w:rFonts w:eastAsia="Times New Roman"/>
                <w:sz w:val="24"/>
                <w:szCs w:val="24"/>
                <w:lang w:eastAsia="ru-RU"/>
              </w:rPr>
              <w:t>60</w:t>
            </w: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00 руб.</w:t>
            </w:r>
          </w:p>
        </w:tc>
      </w:tr>
      <w:tr w:rsidR="008912AD" w:rsidRPr="00617F9F" w14:paraId="3F231059" w14:textId="77777777" w:rsidTr="00746AF6">
        <w:trPr>
          <w:trHeight w:val="124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C1B142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BA19A8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Обязательное страхование гражданской ответственности (ОСАГО)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76EBFD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483E52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полис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8BD8D4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0A45C2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исходя из действующего тарифа для юридических лиц</w:t>
            </w:r>
          </w:p>
        </w:tc>
      </w:tr>
      <w:tr w:rsidR="008912AD" w:rsidRPr="00617F9F" w14:paraId="6F088684" w14:textId="77777777" w:rsidTr="00F65CC7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36FD40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9E4EB3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Страхование служебного автомобиля от угона, ущерба, хищения (КАСКО)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3E09AF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06648D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 полис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4C573B" w14:textId="77777777" w:rsidR="008912AD" w:rsidRPr="00617F9F" w:rsidRDefault="003E74A3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="008912AD" w:rsidRPr="00617F9F">
              <w:rPr>
                <w:rFonts w:eastAsia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BB3C64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исходя из предлагаемых тарифов страховых компаний</w:t>
            </w:r>
          </w:p>
        </w:tc>
      </w:tr>
      <w:tr w:rsidR="008912AD" w:rsidRPr="00617F9F" w14:paraId="2EFED938" w14:textId="77777777" w:rsidTr="00F65CC7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1D6D04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EBFE0E" w14:textId="77777777" w:rsidR="008912AD" w:rsidRPr="00617F9F" w:rsidRDefault="008912AD" w:rsidP="003E74A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Обеспечение сохранности служебного автомобиля (аренда охраняемого парковочного места)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7E437E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EFFB8A" w14:textId="77777777" w:rsidR="008912AD" w:rsidRPr="00617F9F" w:rsidRDefault="003E74A3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ascii="Verdana" w:eastAsia="Times New Roman" w:hAnsi="Verdan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918A8A" w14:textId="77777777" w:rsidR="008912AD" w:rsidRPr="00617F9F" w:rsidRDefault="003E74A3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4800</w:t>
            </w:r>
            <w:r w:rsidR="008912AD" w:rsidRPr="00617F9F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7CACD3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исходя из стоимости аренд</w:t>
            </w:r>
            <w:r w:rsidR="003E74A3" w:rsidRPr="00617F9F">
              <w:rPr>
                <w:rFonts w:eastAsia="Times New Roman"/>
                <w:sz w:val="24"/>
                <w:szCs w:val="24"/>
                <w:lang w:eastAsia="ru-RU"/>
              </w:rPr>
              <w:t>ы парковочного места в месяц 400</w:t>
            </w: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0 руб.</w:t>
            </w:r>
          </w:p>
        </w:tc>
      </w:tr>
      <w:tr w:rsidR="008912AD" w:rsidRPr="00617F9F" w14:paraId="46E53F42" w14:textId="77777777" w:rsidTr="00F65CC7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E00686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66F99B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Обеспечение надлежащего внешнего вида служебного автомобиля (мойка кузова, уборка салона)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826842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не менее 1 раза в неделю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E6783F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88 моек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9FD008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65000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FC9B7A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исходя из стоимости одной стандартной мойки и одной мойки с уборкой салона</w:t>
            </w:r>
          </w:p>
        </w:tc>
      </w:tr>
      <w:tr w:rsidR="008912AD" w:rsidRPr="00617F9F" w14:paraId="57663E0E" w14:textId="77777777" w:rsidTr="00F65CC7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B899B2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ED2FE2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Техническое обслуживание (диагностика и работы по замене технических жидкостей (масел, тормозной, охлаждающей), фильтров (масляного, воздушного, топливного, салонного), колодок, дисков, свечей, включая расходные запасные части)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52D25D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не менее 3 раз в год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5CE46C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3 ТО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B3C445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22150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7D7E62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каждые 10 тыс. км.</w:t>
            </w:r>
          </w:p>
        </w:tc>
      </w:tr>
      <w:tr w:rsidR="008912AD" w:rsidRPr="00617F9F" w14:paraId="6323DA97" w14:textId="77777777" w:rsidTr="00F65CC7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6791BB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4E62F7" w14:textId="77777777" w:rsidR="008912AD" w:rsidRPr="00617F9F" w:rsidRDefault="008912AD" w:rsidP="003E74A3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Ремонтные работы (диагностика и ремонт, включая запасные части)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3761C4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AE7358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8BDA52" w14:textId="77777777" w:rsidR="008912AD" w:rsidRPr="00617F9F" w:rsidRDefault="003E74A3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29500</w:t>
            </w:r>
            <w:r w:rsidR="008912AD" w:rsidRPr="00617F9F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437673" w14:textId="77777777" w:rsidR="008912AD" w:rsidRPr="00617F9F" w:rsidRDefault="008912AD" w:rsidP="00067742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не более 30% балансовой стоимости за один календарный год </w:t>
            </w:r>
            <w:hyperlink w:anchor="p2139" w:history="1">
              <w:r w:rsidRPr="00617F9F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</w:tbl>
    <w:p w14:paraId="7185B143" w14:textId="77777777" w:rsidR="008912AD" w:rsidRPr="00617F9F" w:rsidRDefault="008912AD" w:rsidP="008912AD">
      <w:pPr>
        <w:rPr>
          <w:rFonts w:ascii="Verdana" w:eastAsia="Times New Roman" w:hAnsi="Verdana"/>
          <w:sz w:val="21"/>
          <w:szCs w:val="21"/>
          <w:lang w:eastAsia="ru-RU"/>
        </w:rPr>
      </w:pPr>
      <w:r w:rsidRPr="00617F9F">
        <w:rPr>
          <w:rFonts w:eastAsia="Times New Roman"/>
          <w:sz w:val="24"/>
          <w:szCs w:val="24"/>
          <w:lang w:eastAsia="ru-RU"/>
        </w:rPr>
        <w:t> </w:t>
      </w:r>
    </w:p>
    <w:p w14:paraId="30EE5273" w14:textId="77777777" w:rsidR="008912AD" w:rsidRPr="00617F9F" w:rsidRDefault="008912AD" w:rsidP="008912AD">
      <w:pPr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617F9F">
        <w:rPr>
          <w:rFonts w:eastAsia="Times New Roman"/>
          <w:sz w:val="24"/>
          <w:szCs w:val="24"/>
          <w:lang w:eastAsia="ru-RU"/>
        </w:rPr>
        <w:t>--------------------------------</w:t>
      </w:r>
    </w:p>
    <w:p w14:paraId="41DDCA0A" w14:textId="77777777" w:rsidR="008912AD" w:rsidRPr="00617F9F" w:rsidRDefault="008912AD" w:rsidP="00F65CC7">
      <w:pPr>
        <w:ind w:left="-142"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bookmarkStart w:id="6" w:name="p2137"/>
      <w:bookmarkEnd w:id="6"/>
      <w:r w:rsidRPr="00617F9F">
        <w:rPr>
          <w:rFonts w:eastAsia="Times New Roman"/>
          <w:sz w:val="24"/>
          <w:szCs w:val="24"/>
          <w:lang w:eastAsia="ru-RU"/>
        </w:rPr>
        <w:t>&lt;*&gt; В соответствии с требованиями распоряжения Минтранса России от 14.03.2008 N АМ-23-р "О введении в действие методических рекомендаций "Нормы расхода топлив и смазочных материалов на автомобильном транспорте" и локальными актами учреждения.</w:t>
      </w:r>
    </w:p>
    <w:p w14:paraId="749CA750" w14:textId="77777777" w:rsidR="008912AD" w:rsidRPr="00617F9F" w:rsidRDefault="008912AD" w:rsidP="00F65CC7">
      <w:pPr>
        <w:ind w:left="-142" w:firstLine="540"/>
        <w:jc w:val="both"/>
        <w:rPr>
          <w:rFonts w:eastAsia="Times New Roman"/>
          <w:sz w:val="24"/>
          <w:szCs w:val="24"/>
          <w:lang w:eastAsia="ru-RU"/>
        </w:rPr>
      </w:pPr>
      <w:bookmarkStart w:id="7" w:name="p2138"/>
      <w:bookmarkStart w:id="8" w:name="p2139"/>
      <w:bookmarkEnd w:id="7"/>
      <w:bookmarkEnd w:id="8"/>
      <w:r w:rsidRPr="00617F9F">
        <w:rPr>
          <w:rFonts w:eastAsia="Times New Roman"/>
          <w:sz w:val="24"/>
          <w:szCs w:val="24"/>
          <w:lang w:eastAsia="ru-RU"/>
        </w:rPr>
        <w:t>&lt;**&gt; В соответствии с требованиями ТР ТС 018/2011. Технического регламента Таможенного союза. О безопасности колесных транспортных средств, утвержденного Решением Комиссии Таможенного союза от 09.12.2011 N 877, и фактическим износом имеющихся шин.</w:t>
      </w:r>
    </w:p>
    <w:p w14:paraId="38CBA56B" w14:textId="77777777" w:rsidR="00F65CC7" w:rsidRPr="00617F9F" w:rsidRDefault="00F65CC7" w:rsidP="00F65CC7">
      <w:pPr>
        <w:ind w:left="-142" w:firstLine="682"/>
        <w:jc w:val="both"/>
        <w:rPr>
          <w:rFonts w:eastAsia="Times New Roman"/>
          <w:sz w:val="24"/>
          <w:szCs w:val="24"/>
          <w:lang w:eastAsia="ru-RU"/>
        </w:rPr>
      </w:pPr>
      <w:r w:rsidRPr="00617F9F">
        <w:rPr>
          <w:rFonts w:eastAsia="Times New Roman"/>
          <w:sz w:val="24"/>
          <w:szCs w:val="24"/>
          <w:lang w:eastAsia="ru-RU"/>
        </w:rPr>
        <w:t>Директор учреждения имеет право самостоятельно регулировать количество, виды и стоимость приобретаемых услуг по обслуживанию служебного легкового автотранспорта с учетом фактического остатка и выявленной потребности при условии, что затраты на приобретение не превысят нормативные.</w:t>
      </w:r>
    </w:p>
    <w:p w14:paraId="7795CF5C" w14:textId="77777777" w:rsidR="00F65CC7" w:rsidRPr="00617F9F" w:rsidRDefault="00F65CC7" w:rsidP="00F65CC7">
      <w:pPr>
        <w:autoSpaceDE w:val="0"/>
        <w:autoSpaceDN w:val="0"/>
        <w:adjustRightInd w:val="0"/>
        <w:ind w:left="-142" w:firstLine="682"/>
        <w:jc w:val="both"/>
        <w:rPr>
          <w:sz w:val="24"/>
          <w:szCs w:val="24"/>
        </w:rPr>
      </w:pPr>
      <w:r w:rsidRPr="00617F9F">
        <w:rPr>
          <w:sz w:val="24"/>
          <w:szCs w:val="24"/>
        </w:rPr>
        <w:t>Наименование, количество и стоимость планируемых к приобретению</w:t>
      </w:r>
      <w:r w:rsidRPr="00617F9F">
        <w:t xml:space="preserve"> </w:t>
      </w:r>
      <w:r w:rsidRPr="00617F9F">
        <w:rPr>
          <w:sz w:val="24"/>
          <w:szCs w:val="24"/>
        </w:rPr>
        <w:t xml:space="preserve">услуг по обслуживанию служебного легкового автотранспорта может быть изменено на основании обоснованной заявки (служебной записки), подписанной директором учреждения и согласованной Комитетом. При этом </w:t>
      </w:r>
      <w:r w:rsidRPr="00617F9F">
        <w:rPr>
          <w:sz w:val="24"/>
          <w:szCs w:val="24"/>
        </w:rPr>
        <w:lastRenderedPageBreak/>
        <w:t>закупка неуказанных услуг осуществляется в пределах доведенных лимитов бюджетных обязательств на обеспечение деятельности учреждения.</w:t>
      </w:r>
    </w:p>
    <w:p w14:paraId="4941064A" w14:textId="77777777" w:rsidR="00F65CC7" w:rsidRPr="00617F9F" w:rsidRDefault="00F65CC7" w:rsidP="00F65CC7">
      <w:pPr>
        <w:ind w:left="-142" w:firstLine="540"/>
        <w:jc w:val="both"/>
        <w:rPr>
          <w:rFonts w:eastAsia="Times New Roman"/>
          <w:sz w:val="24"/>
          <w:szCs w:val="24"/>
          <w:lang w:eastAsia="ru-RU"/>
        </w:rPr>
      </w:pPr>
    </w:p>
    <w:p w14:paraId="5E9B271D" w14:textId="77777777" w:rsidR="00F65CC7" w:rsidRPr="00617F9F" w:rsidRDefault="00F65CC7" w:rsidP="00F65CC7">
      <w:pPr>
        <w:ind w:left="-142" w:firstLine="540"/>
        <w:jc w:val="both"/>
        <w:rPr>
          <w:rFonts w:eastAsia="Times New Roman"/>
          <w:sz w:val="24"/>
          <w:szCs w:val="24"/>
          <w:lang w:eastAsia="ru-RU"/>
        </w:rPr>
      </w:pPr>
    </w:p>
    <w:p w14:paraId="01386266" w14:textId="77777777" w:rsidR="00F65CC7" w:rsidRPr="00617F9F" w:rsidRDefault="00F65CC7" w:rsidP="00F65CC7">
      <w:pPr>
        <w:jc w:val="center"/>
        <w:rPr>
          <w:rFonts w:eastAsia="Times New Roman"/>
          <w:b/>
          <w:szCs w:val="28"/>
          <w:lang w:eastAsia="ru-RU"/>
        </w:rPr>
      </w:pPr>
      <w:r w:rsidRPr="00617F9F">
        <w:rPr>
          <w:rFonts w:eastAsia="Times New Roman"/>
          <w:b/>
          <w:szCs w:val="28"/>
          <w:lang w:eastAsia="ru-RU"/>
        </w:rPr>
        <w:t xml:space="preserve">Нормативы количества и цен </w:t>
      </w:r>
      <w:r w:rsidRPr="00617F9F">
        <w:rPr>
          <w:rFonts w:eastAsia="Times New Roman"/>
          <w:b/>
          <w:bCs/>
          <w:szCs w:val="28"/>
          <w:lang w:eastAsia="ru-RU"/>
        </w:rPr>
        <w:t xml:space="preserve">технического обслуживания и </w:t>
      </w:r>
      <w:proofErr w:type="spellStart"/>
      <w:r w:rsidRPr="00617F9F">
        <w:rPr>
          <w:rFonts w:eastAsia="Times New Roman"/>
          <w:b/>
          <w:bCs/>
          <w:szCs w:val="28"/>
          <w:lang w:eastAsia="ru-RU"/>
        </w:rPr>
        <w:t>регламентно</w:t>
      </w:r>
      <w:proofErr w:type="spellEnd"/>
      <w:r w:rsidRPr="00617F9F">
        <w:rPr>
          <w:rFonts w:eastAsia="Times New Roman"/>
          <w:b/>
          <w:bCs/>
          <w:szCs w:val="28"/>
          <w:lang w:eastAsia="ru-RU"/>
        </w:rPr>
        <w:t xml:space="preserve">-профилактического ремонта </w:t>
      </w:r>
      <w:r w:rsidR="00644187" w:rsidRPr="00617F9F">
        <w:rPr>
          <w:rFonts w:eastAsia="Times New Roman"/>
          <w:b/>
          <w:bCs/>
          <w:szCs w:val="28"/>
          <w:lang w:eastAsia="ru-RU"/>
        </w:rPr>
        <w:t xml:space="preserve">установок кондиционирования </w:t>
      </w:r>
    </w:p>
    <w:p w14:paraId="6B2394E1" w14:textId="77777777" w:rsidR="009C12B0" w:rsidRPr="00617F9F" w:rsidRDefault="009C12B0" w:rsidP="009C12B0">
      <w:pPr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617F9F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10348" w:type="dxa"/>
        <w:tblInd w:w="-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2693"/>
        <w:gridCol w:w="2835"/>
      </w:tblGrid>
      <w:tr w:rsidR="00644187" w:rsidRPr="00617F9F" w14:paraId="037C1CC7" w14:textId="77777777" w:rsidTr="00644187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1373ED" w14:textId="77777777" w:rsidR="00644187" w:rsidRPr="00617F9F" w:rsidRDefault="00644187" w:rsidP="006441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установок кондиционирования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53179A" w14:textId="77777777" w:rsidR="00644187" w:rsidRPr="00617F9F" w:rsidRDefault="00644187" w:rsidP="009C12B0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Периодичность в год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D33E1" w14:textId="77777777" w:rsidR="00644187" w:rsidRPr="00617F9F" w:rsidRDefault="00644187" w:rsidP="009C12B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Цена за 1 установку кондиционирования, руб.</w:t>
            </w:r>
          </w:p>
        </w:tc>
      </w:tr>
      <w:tr w:rsidR="00644187" w:rsidRPr="00617F9F" w14:paraId="16370831" w14:textId="77777777" w:rsidTr="00644187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68B032" w14:textId="77777777" w:rsidR="00644187" w:rsidRPr="00617F9F" w:rsidRDefault="00644187" w:rsidP="0064418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не менее 1 установки на помещение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3C46F5" w14:textId="77777777" w:rsidR="00644187" w:rsidRPr="00617F9F" w:rsidRDefault="00644187" w:rsidP="009C12B0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не чаще 1 раза в год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AE1D8" w14:textId="77777777" w:rsidR="00644187" w:rsidRPr="00617F9F" w:rsidRDefault="00644187" w:rsidP="009C12B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5000</w:t>
            </w:r>
          </w:p>
        </w:tc>
      </w:tr>
    </w:tbl>
    <w:p w14:paraId="584208C8" w14:textId="77777777" w:rsidR="00644187" w:rsidRPr="00617F9F" w:rsidRDefault="00644187" w:rsidP="00746AF6">
      <w:pPr>
        <w:jc w:val="both"/>
        <w:rPr>
          <w:rFonts w:eastAsia="Times New Roman"/>
          <w:sz w:val="24"/>
          <w:szCs w:val="24"/>
          <w:lang w:eastAsia="ru-RU"/>
        </w:rPr>
      </w:pPr>
    </w:p>
    <w:p w14:paraId="7857B758" w14:textId="77777777" w:rsidR="00644187" w:rsidRPr="00617F9F" w:rsidRDefault="00644187" w:rsidP="00644187">
      <w:pPr>
        <w:jc w:val="center"/>
        <w:rPr>
          <w:rFonts w:eastAsia="Times New Roman"/>
          <w:b/>
          <w:szCs w:val="28"/>
          <w:lang w:eastAsia="ru-RU"/>
        </w:rPr>
      </w:pPr>
      <w:r w:rsidRPr="00617F9F">
        <w:rPr>
          <w:rFonts w:eastAsia="Times New Roman"/>
          <w:b/>
          <w:szCs w:val="28"/>
          <w:lang w:eastAsia="ru-RU"/>
        </w:rPr>
        <w:t xml:space="preserve">Нормативы </w:t>
      </w:r>
    </w:p>
    <w:p w14:paraId="5821B13D" w14:textId="77777777" w:rsidR="008912AD" w:rsidRPr="00617F9F" w:rsidRDefault="00644187" w:rsidP="00644187">
      <w:pPr>
        <w:jc w:val="center"/>
        <w:rPr>
          <w:rFonts w:ascii="Verdana" w:eastAsia="Times New Roman" w:hAnsi="Verdana"/>
          <w:sz w:val="21"/>
          <w:szCs w:val="21"/>
          <w:lang w:eastAsia="ru-RU"/>
        </w:rPr>
      </w:pPr>
      <w:r w:rsidRPr="00617F9F">
        <w:rPr>
          <w:rFonts w:eastAsia="Times New Roman"/>
          <w:b/>
          <w:szCs w:val="28"/>
          <w:lang w:eastAsia="ru-RU"/>
        </w:rPr>
        <w:t>по затратам на местные, междугородные и международные телефонные соединения и доступ к Интернету</w:t>
      </w:r>
    </w:p>
    <w:p w14:paraId="1F995E2F" w14:textId="77777777" w:rsidR="008912AD" w:rsidRPr="00617F9F" w:rsidRDefault="008912AD" w:rsidP="008912AD">
      <w:pPr>
        <w:rPr>
          <w:rFonts w:ascii="Verdana" w:eastAsia="Times New Roman" w:hAnsi="Verdana"/>
          <w:sz w:val="21"/>
          <w:szCs w:val="21"/>
          <w:lang w:eastAsia="ru-RU"/>
        </w:rPr>
      </w:pPr>
      <w:r w:rsidRPr="00617F9F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10348" w:type="dxa"/>
        <w:tblInd w:w="-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268"/>
        <w:gridCol w:w="1701"/>
        <w:gridCol w:w="1842"/>
        <w:gridCol w:w="1843"/>
        <w:gridCol w:w="2126"/>
      </w:tblGrid>
      <w:tr w:rsidR="00746AF6" w:rsidRPr="00617F9F" w14:paraId="4F5540B8" w14:textId="77777777" w:rsidTr="00746AF6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BEEF90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F953E3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Наименование</w:t>
            </w:r>
            <w:r w:rsidR="004C27B1"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5413E682" w14:textId="77777777" w:rsidR="008912AD" w:rsidRPr="00617F9F" w:rsidRDefault="004C27B1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1A7EE82A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Количество, минут в год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9D4C0E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Цена согласно тарифам оператора в год, руб.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7B82C9" w14:textId="77777777" w:rsidR="008912AD" w:rsidRPr="00617F9F" w:rsidRDefault="008912AD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746AF6" w:rsidRPr="00617F9F" w14:paraId="123F846F" w14:textId="77777777" w:rsidTr="00746AF6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A0BBAC" w14:textId="77777777" w:rsidR="00644187" w:rsidRPr="00617F9F" w:rsidRDefault="00644187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754C6D61" w14:textId="77777777" w:rsidR="00644187" w:rsidRPr="00617F9F" w:rsidRDefault="00644187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Местные телефонные соединения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0D0F69" w14:textId="77777777" w:rsidR="00644187" w:rsidRPr="00617F9F" w:rsidRDefault="00644187" w:rsidP="008912A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все должности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4FBA5" w14:textId="77777777" w:rsidR="00644187" w:rsidRPr="00617F9F" w:rsidRDefault="00644187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не тарифицируется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2006D43E" w14:textId="77777777" w:rsidR="00644187" w:rsidRPr="00617F9F" w:rsidRDefault="00644187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65000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090632" w14:textId="77777777" w:rsidR="00644187" w:rsidRPr="00617F9F" w:rsidRDefault="00644187" w:rsidP="0088527A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на штат работников учреждения </w:t>
            </w:r>
          </w:p>
        </w:tc>
      </w:tr>
      <w:tr w:rsidR="00746AF6" w:rsidRPr="00617F9F" w14:paraId="74B74B1A" w14:textId="77777777" w:rsidTr="00746AF6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C848C1" w14:textId="77777777" w:rsidR="00644187" w:rsidRPr="00617F9F" w:rsidRDefault="00644187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039BD0F6" w14:textId="77777777" w:rsidR="00644187" w:rsidRPr="00617F9F" w:rsidRDefault="00644187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Междугородние, международные телефонные соединения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AC0D5D" w14:textId="77777777" w:rsidR="00644187" w:rsidRPr="00617F9F" w:rsidRDefault="00644187" w:rsidP="008912AD">
            <w:pPr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628971C3" w14:textId="77777777" w:rsidR="00644187" w:rsidRPr="00617F9F" w:rsidRDefault="00644187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не тарифицируется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DE42E5" w14:textId="77777777" w:rsidR="00644187" w:rsidRPr="00617F9F" w:rsidRDefault="00644187" w:rsidP="008912AD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B92B19" w14:textId="77777777" w:rsidR="00644187" w:rsidRPr="00617F9F" w:rsidRDefault="00644187" w:rsidP="0088527A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 xml:space="preserve">на штат работников учреждения </w:t>
            </w:r>
          </w:p>
        </w:tc>
      </w:tr>
      <w:tr w:rsidR="00746AF6" w:rsidRPr="008912AD" w14:paraId="59B309E4" w14:textId="77777777" w:rsidTr="00746AF6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9094D" w14:textId="77777777" w:rsidR="00644187" w:rsidRPr="00617F9F" w:rsidRDefault="004C27B1" w:rsidP="008912AD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9769554" w14:textId="77777777" w:rsidR="00644187" w:rsidRPr="00617F9F" w:rsidRDefault="004C27B1" w:rsidP="008912A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Услуги по доступу к сети Ин</w:t>
            </w:r>
            <w:r w:rsidR="00644187" w:rsidRPr="00617F9F">
              <w:rPr>
                <w:rFonts w:eastAsia="Times New Roman"/>
                <w:sz w:val="24"/>
                <w:szCs w:val="24"/>
                <w:lang w:eastAsia="ru-RU"/>
              </w:rPr>
              <w:t>тернет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54BA6DC" w14:textId="77777777" w:rsidR="00644187" w:rsidRPr="00617F9F" w:rsidRDefault="00644187" w:rsidP="008912AD">
            <w:pPr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24D1C9D" w14:textId="77777777" w:rsidR="00644187" w:rsidRPr="00617F9F" w:rsidRDefault="00644187" w:rsidP="008912A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не тарифицируется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F92F1" w14:textId="77777777" w:rsidR="00644187" w:rsidRPr="00617F9F" w:rsidRDefault="00644187" w:rsidP="008912A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51493" w14:textId="77777777" w:rsidR="00644187" w:rsidRPr="008912AD" w:rsidRDefault="00644187" w:rsidP="0088527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7F9F">
              <w:rPr>
                <w:rFonts w:eastAsia="Times New Roman"/>
                <w:sz w:val="24"/>
                <w:szCs w:val="24"/>
                <w:lang w:eastAsia="ru-RU"/>
              </w:rPr>
              <w:t>на штат работников учреждения</w:t>
            </w:r>
          </w:p>
        </w:tc>
      </w:tr>
    </w:tbl>
    <w:p w14:paraId="448F5C66" w14:textId="77777777" w:rsidR="00BB51CB" w:rsidRPr="00AF00D8" w:rsidRDefault="008912AD" w:rsidP="00067742">
      <w:pPr>
        <w:rPr>
          <w:sz w:val="18"/>
          <w:szCs w:val="18"/>
        </w:rPr>
      </w:pPr>
      <w:r w:rsidRPr="008912AD">
        <w:rPr>
          <w:rFonts w:eastAsia="Times New Roman"/>
          <w:sz w:val="24"/>
          <w:szCs w:val="24"/>
          <w:lang w:eastAsia="ru-RU"/>
        </w:rPr>
        <w:t> </w:t>
      </w:r>
    </w:p>
    <w:sectPr w:rsidR="00BB51CB" w:rsidRPr="00AF00D8" w:rsidSect="0083350C">
      <w:headerReference w:type="default" r:id="rId11"/>
      <w:pgSz w:w="11906" w:h="16838"/>
      <w:pgMar w:top="1134" w:right="566" w:bottom="851" w:left="993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5F6B0" w14:textId="77777777" w:rsidR="007B4CC7" w:rsidRDefault="007B4CC7" w:rsidP="00A96CED">
      <w:r>
        <w:separator/>
      </w:r>
    </w:p>
  </w:endnote>
  <w:endnote w:type="continuationSeparator" w:id="0">
    <w:p w14:paraId="1D70C36C" w14:textId="77777777" w:rsidR="007B4CC7" w:rsidRDefault="007B4CC7" w:rsidP="00A9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8C88A" w14:textId="77777777" w:rsidR="007B4CC7" w:rsidRDefault="007B4CC7" w:rsidP="00A96CED">
      <w:r>
        <w:separator/>
      </w:r>
    </w:p>
  </w:footnote>
  <w:footnote w:type="continuationSeparator" w:id="0">
    <w:p w14:paraId="42021D47" w14:textId="77777777" w:rsidR="007B4CC7" w:rsidRDefault="007B4CC7" w:rsidP="00A96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E1594" w14:textId="16A4556B" w:rsidR="00E72522" w:rsidRDefault="00E72522" w:rsidP="00E72522">
    <w:pPr>
      <w:pStyle w:val="a8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772B"/>
    <w:multiLevelType w:val="hybridMultilevel"/>
    <w:tmpl w:val="092E9F4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D4A21"/>
    <w:multiLevelType w:val="multilevel"/>
    <w:tmpl w:val="A552E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53827E0"/>
    <w:multiLevelType w:val="hybridMultilevel"/>
    <w:tmpl w:val="D15660F2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44DA1"/>
    <w:multiLevelType w:val="multilevel"/>
    <w:tmpl w:val="AD5C0EE0"/>
    <w:lvl w:ilvl="0">
      <w:start w:val="1"/>
      <w:numFmt w:val="decimal"/>
      <w:lvlText w:val="%1."/>
      <w:lvlJc w:val="left"/>
      <w:pPr>
        <w:ind w:left="169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9" w:hanging="1800"/>
      </w:pPr>
      <w:rPr>
        <w:rFonts w:hint="default"/>
      </w:rPr>
    </w:lvl>
  </w:abstractNum>
  <w:abstractNum w:abstractNumId="4" w15:restartNumberingAfterBreak="0">
    <w:nsid w:val="29224491"/>
    <w:multiLevelType w:val="multilevel"/>
    <w:tmpl w:val="47923C3E"/>
    <w:lvl w:ilvl="0">
      <w:start w:val="1"/>
      <w:numFmt w:val="decimal"/>
      <w:lvlText w:val="%1."/>
      <w:lvlJc w:val="left"/>
      <w:pPr>
        <w:ind w:left="1742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5" w15:restartNumberingAfterBreak="0">
    <w:nsid w:val="32FB145F"/>
    <w:multiLevelType w:val="hybridMultilevel"/>
    <w:tmpl w:val="62943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478E4"/>
    <w:multiLevelType w:val="hybridMultilevel"/>
    <w:tmpl w:val="936650D4"/>
    <w:lvl w:ilvl="0" w:tplc="3E5224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22BF8"/>
    <w:multiLevelType w:val="hybridMultilevel"/>
    <w:tmpl w:val="FD903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084123"/>
    <w:multiLevelType w:val="multilevel"/>
    <w:tmpl w:val="37701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53C450DB"/>
    <w:multiLevelType w:val="multilevel"/>
    <w:tmpl w:val="37701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588F1F23"/>
    <w:multiLevelType w:val="hybridMultilevel"/>
    <w:tmpl w:val="393C1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8767D"/>
    <w:multiLevelType w:val="hybridMultilevel"/>
    <w:tmpl w:val="5F3C10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47AAD"/>
    <w:multiLevelType w:val="hybridMultilevel"/>
    <w:tmpl w:val="40729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979D2"/>
    <w:multiLevelType w:val="hybridMultilevel"/>
    <w:tmpl w:val="5A76B9B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12"/>
  </w:num>
  <w:num w:numId="5">
    <w:abstractNumId w:val="13"/>
  </w:num>
  <w:num w:numId="6">
    <w:abstractNumId w:val="2"/>
  </w:num>
  <w:num w:numId="7">
    <w:abstractNumId w:val="0"/>
  </w:num>
  <w:num w:numId="8">
    <w:abstractNumId w:val="6"/>
  </w:num>
  <w:num w:numId="9">
    <w:abstractNumId w:val="9"/>
  </w:num>
  <w:num w:numId="10">
    <w:abstractNumId w:val="10"/>
  </w:num>
  <w:num w:numId="11">
    <w:abstractNumId w:val="5"/>
  </w:num>
  <w:num w:numId="12">
    <w:abstractNumId w:val="8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4B0"/>
    <w:rsid w:val="0000340A"/>
    <w:rsid w:val="00016BC5"/>
    <w:rsid w:val="00016D44"/>
    <w:rsid w:val="00017189"/>
    <w:rsid w:val="00024C32"/>
    <w:rsid w:val="00027D95"/>
    <w:rsid w:val="000313F2"/>
    <w:rsid w:val="00037090"/>
    <w:rsid w:val="00040B98"/>
    <w:rsid w:val="0004136D"/>
    <w:rsid w:val="000535A2"/>
    <w:rsid w:val="00060A9A"/>
    <w:rsid w:val="00063820"/>
    <w:rsid w:val="00064781"/>
    <w:rsid w:val="00064814"/>
    <w:rsid w:val="000649C5"/>
    <w:rsid w:val="00066ED3"/>
    <w:rsid w:val="00067742"/>
    <w:rsid w:val="000734B2"/>
    <w:rsid w:val="000751DD"/>
    <w:rsid w:val="00083344"/>
    <w:rsid w:val="000834F1"/>
    <w:rsid w:val="00085641"/>
    <w:rsid w:val="00085935"/>
    <w:rsid w:val="000938D6"/>
    <w:rsid w:val="00097DBF"/>
    <w:rsid w:val="00097DF2"/>
    <w:rsid w:val="000A44B0"/>
    <w:rsid w:val="000B12DC"/>
    <w:rsid w:val="000B1B52"/>
    <w:rsid w:val="000B7404"/>
    <w:rsid w:val="000C5B47"/>
    <w:rsid w:val="000C782E"/>
    <w:rsid w:val="000C7952"/>
    <w:rsid w:val="000E432D"/>
    <w:rsid w:val="000E5AAC"/>
    <w:rsid w:val="000E7EE5"/>
    <w:rsid w:val="00103682"/>
    <w:rsid w:val="0010433B"/>
    <w:rsid w:val="001132E5"/>
    <w:rsid w:val="0012057F"/>
    <w:rsid w:val="00131933"/>
    <w:rsid w:val="00134BFC"/>
    <w:rsid w:val="00140421"/>
    <w:rsid w:val="00147E2B"/>
    <w:rsid w:val="001538B1"/>
    <w:rsid w:val="00162778"/>
    <w:rsid w:val="00163B46"/>
    <w:rsid w:val="0017239B"/>
    <w:rsid w:val="00180BFE"/>
    <w:rsid w:val="00181887"/>
    <w:rsid w:val="00182C36"/>
    <w:rsid w:val="001832A1"/>
    <w:rsid w:val="00193C2A"/>
    <w:rsid w:val="00194134"/>
    <w:rsid w:val="00195ED4"/>
    <w:rsid w:val="001A15E4"/>
    <w:rsid w:val="001A22A6"/>
    <w:rsid w:val="001A33B7"/>
    <w:rsid w:val="001B07B1"/>
    <w:rsid w:val="001B3726"/>
    <w:rsid w:val="001B58FB"/>
    <w:rsid w:val="001D60E7"/>
    <w:rsid w:val="001E380F"/>
    <w:rsid w:val="001F5F15"/>
    <w:rsid w:val="002010C8"/>
    <w:rsid w:val="00202EA4"/>
    <w:rsid w:val="00207946"/>
    <w:rsid w:val="002136EE"/>
    <w:rsid w:val="00215362"/>
    <w:rsid w:val="002162BD"/>
    <w:rsid w:val="00221994"/>
    <w:rsid w:val="00224EF0"/>
    <w:rsid w:val="00224F5B"/>
    <w:rsid w:val="00226133"/>
    <w:rsid w:val="002263FE"/>
    <w:rsid w:val="0023596D"/>
    <w:rsid w:val="00236BD3"/>
    <w:rsid w:val="00250253"/>
    <w:rsid w:val="00256D9B"/>
    <w:rsid w:val="00274C60"/>
    <w:rsid w:val="002862AC"/>
    <w:rsid w:val="00291C47"/>
    <w:rsid w:val="00296944"/>
    <w:rsid w:val="002A1306"/>
    <w:rsid w:val="002B3FAB"/>
    <w:rsid w:val="002B4E59"/>
    <w:rsid w:val="002C1B63"/>
    <w:rsid w:val="002C32A2"/>
    <w:rsid w:val="002C36E7"/>
    <w:rsid w:val="002C567A"/>
    <w:rsid w:val="002C637F"/>
    <w:rsid w:val="002C6727"/>
    <w:rsid w:val="002C7AD5"/>
    <w:rsid w:val="002D083E"/>
    <w:rsid w:val="002E2E8C"/>
    <w:rsid w:val="002E6367"/>
    <w:rsid w:val="002F2386"/>
    <w:rsid w:val="002F57DD"/>
    <w:rsid w:val="002F5C78"/>
    <w:rsid w:val="00304ED5"/>
    <w:rsid w:val="0030565A"/>
    <w:rsid w:val="003146A9"/>
    <w:rsid w:val="00334FEE"/>
    <w:rsid w:val="00337EC4"/>
    <w:rsid w:val="003532C6"/>
    <w:rsid w:val="003537F3"/>
    <w:rsid w:val="00375885"/>
    <w:rsid w:val="00377776"/>
    <w:rsid w:val="003804C9"/>
    <w:rsid w:val="00383B98"/>
    <w:rsid w:val="00384B65"/>
    <w:rsid w:val="003912DF"/>
    <w:rsid w:val="00391FBF"/>
    <w:rsid w:val="003938D4"/>
    <w:rsid w:val="00393E80"/>
    <w:rsid w:val="00396925"/>
    <w:rsid w:val="003B6E59"/>
    <w:rsid w:val="003C18A5"/>
    <w:rsid w:val="003E05A2"/>
    <w:rsid w:val="003E292A"/>
    <w:rsid w:val="003E54B8"/>
    <w:rsid w:val="003E5E82"/>
    <w:rsid w:val="003E66FB"/>
    <w:rsid w:val="003E74A3"/>
    <w:rsid w:val="00400412"/>
    <w:rsid w:val="00400D69"/>
    <w:rsid w:val="00403A78"/>
    <w:rsid w:val="00403AC1"/>
    <w:rsid w:val="00403E79"/>
    <w:rsid w:val="00420720"/>
    <w:rsid w:val="00425677"/>
    <w:rsid w:val="004346F9"/>
    <w:rsid w:val="00442BBB"/>
    <w:rsid w:val="00444CA0"/>
    <w:rsid w:val="0045401F"/>
    <w:rsid w:val="00467B2C"/>
    <w:rsid w:val="00470596"/>
    <w:rsid w:val="004714FB"/>
    <w:rsid w:val="00472021"/>
    <w:rsid w:val="00472D8F"/>
    <w:rsid w:val="004735F0"/>
    <w:rsid w:val="00473E8F"/>
    <w:rsid w:val="00477A9F"/>
    <w:rsid w:val="004824F7"/>
    <w:rsid w:val="0048446F"/>
    <w:rsid w:val="004A034C"/>
    <w:rsid w:val="004A77A3"/>
    <w:rsid w:val="004C27B1"/>
    <w:rsid w:val="004C3F2C"/>
    <w:rsid w:val="004C4BF5"/>
    <w:rsid w:val="004C79C4"/>
    <w:rsid w:val="004D4416"/>
    <w:rsid w:val="004D6DE4"/>
    <w:rsid w:val="004E3A0A"/>
    <w:rsid w:val="004E4150"/>
    <w:rsid w:val="004F3F4D"/>
    <w:rsid w:val="005002CC"/>
    <w:rsid w:val="00501903"/>
    <w:rsid w:val="005059CD"/>
    <w:rsid w:val="00516CFF"/>
    <w:rsid w:val="00517707"/>
    <w:rsid w:val="005320FD"/>
    <w:rsid w:val="00571A66"/>
    <w:rsid w:val="0059708E"/>
    <w:rsid w:val="005B1F35"/>
    <w:rsid w:val="005C1FB0"/>
    <w:rsid w:val="005C72C9"/>
    <w:rsid w:val="005C7313"/>
    <w:rsid w:val="005D0960"/>
    <w:rsid w:val="005D5E60"/>
    <w:rsid w:val="005F3C89"/>
    <w:rsid w:val="005F4F1E"/>
    <w:rsid w:val="0060115D"/>
    <w:rsid w:val="00601653"/>
    <w:rsid w:val="006074E9"/>
    <w:rsid w:val="00617F9F"/>
    <w:rsid w:val="006348C7"/>
    <w:rsid w:val="00640B94"/>
    <w:rsid w:val="00644187"/>
    <w:rsid w:val="00645ADA"/>
    <w:rsid w:val="00661B0A"/>
    <w:rsid w:val="0066270F"/>
    <w:rsid w:val="006636F5"/>
    <w:rsid w:val="006647E8"/>
    <w:rsid w:val="006914F3"/>
    <w:rsid w:val="006A2318"/>
    <w:rsid w:val="006A76A2"/>
    <w:rsid w:val="006B1133"/>
    <w:rsid w:val="006C0DF6"/>
    <w:rsid w:val="006C4EBD"/>
    <w:rsid w:val="006D0171"/>
    <w:rsid w:val="006E6231"/>
    <w:rsid w:val="006F53D2"/>
    <w:rsid w:val="0070148A"/>
    <w:rsid w:val="007042A7"/>
    <w:rsid w:val="00716244"/>
    <w:rsid w:val="00716A22"/>
    <w:rsid w:val="007246E3"/>
    <w:rsid w:val="00726DB3"/>
    <w:rsid w:val="00731CAF"/>
    <w:rsid w:val="00731EC7"/>
    <w:rsid w:val="00732B26"/>
    <w:rsid w:val="00741F20"/>
    <w:rsid w:val="00743C18"/>
    <w:rsid w:val="00746AF6"/>
    <w:rsid w:val="0074710C"/>
    <w:rsid w:val="007510E4"/>
    <w:rsid w:val="00753DC6"/>
    <w:rsid w:val="007635ED"/>
    <w:rsid w:val="0076498E"/>
    <w:rsid w:val="00766ADC"/>
    <w:rsid w:val="007704E7"/>
    <w:rsid w:val="00770FC2"/>
    <w:rsid w:val="007718E1"/>
    <w:rsid w:val="007975A2"/>
    <w:rsid w:val="007A4335"/>
    <w:rsid w:val="007A5E1E"/>
    <w:rsid w:val="007B4CC7"/>
    <w:rsid w:val="007B73D1"/>
    <w:rsid w:val="007B7C51"/>
    <w:rsid w:val="007C1A17"/>
    <w:rsid w:val="007C3F23"/>
    <w:rsid w:val="007D0EFA"/>
    <w:rsid w:val="007D7F2B"/>
    <w:rsid w:val="007E3E3E"/>
    <w:rsid w:val="007E4FD8"/>
    <w:rsid w:val="007F6FC4"/>
    <w:rsid w:val="00805119"/>
    <w:rsid w:val="00811792"/>
    <w:rsid w:val="00813C7A"/>
    <w:rsid w:val="0081523B"/>
    <w:rsid w:val="00822BD5"/>
    <w:rsid w:val="00824DBF"/>
    <w:rsid w:val="00831125"/>
    <w:rsid w:val="00832F00"/>
    <w:rsid w:val="0083350C"/>
    <w:rsid w:val="0083666D"/>
    <w:rsid w:val="00854C83"/>
    <w:rsid w:val="008565F6"/>
    <w:rsid w:val="008608FE"/>
    <w:rsid w:val="00862E05"/>
    <w:rsid w:val="00864B16"/>
    <w:rsid w:val="008662EE"/>
    <w:rsid w:val="00871435"/>
    <w:rsid w:val="00876305"/>
    <w:rsid w:val="00883495"/>
    <w:rsid w:val="0088527A"/>
    <w:rsid w:val="008875B5"/>
    <w:rsid w:val="008912AD"/>
    <w:rsid w:val="008970A7"/>
    <w:rsid w:val="008A16C8"/>
    <w:rsid w:val="008A2A61"/>
    <w:rsid w:val="008A3C34"/>
    <w:rsid w:val="008A785A"/>
    <w:rsid w:val="008B7387"/>
    <w:rsid w:val="008C10E3"/>
    <w:rsid w:val="008C4776"/>
    <w:rsid w:val="008D4C78"/>
    <w:rsid w:val="008E47D1"/>
    <w:rsid w:val="00904587"/>
    <w:rsid w:val="00904DA8"/>
    <w:rsid w:val="009117F8"/>
    <w:rsid w:val="00914E19"/>
    <w:rsid w:val="00917743"/>
    <w:rsid w:val="009178D5"/>
    <w:rsid w:val="009250AA"/>
    <w:rsid w:val="009350C4"/>
    <w:rsid w:val="00936080"/>
    <w:rsid w:val="00945BDD"/>
    <w:rsid w:val="00967D5E"/>
    <w:rsid w:val="009706F7"/>
    <w:rsid w:val="00970B83"/>
    <w:rsid w:val="00982EA4"/>
    <w:rsid w:val="009866FA"/>
    <w:rsid w:val="009870E1"/>
    <w:rsid w:val="00991EA8"/>
    <w:rsid w:val="0099769E"/>
    <w:rsid w:val="00997751"/>
    <w:rsid w:val="009B29A0"/>
    <w:rsid w:val="009C12B0"/>
    <w:rsid w:val="009C71AD"/>
    <w:rsid w:val="009D4348"/>
    <w:rsid w:val="009E0332"/>
    <w:rsid w:val="009E59F9"/>
    <w:rsid w:val="009F2CD6"/>
    <w:rsid w:val="009F4BBD"/>
    <w:rsid w:val="009F74F5"/>
    <w:rsid w:val="00A0023C"/>
    <w:rsid w:val="00A1294F"/>
    <w:rsid w:val="00A14A24"/>
    <w:rsid w:val="00A1636B"/>
    <w:rsid w:val="00A1741E"/>
    <w:rsid w:val="00A21277"/>
    <w:rsid w:val="00A22D59"/>
    <w:rsid w:val="00A3401D"/>
    <w:rsid w:val="00A407DE"/>
    <w:rsid w:val="00A474FC"/>
    <w:rsid w:val="00A47704"/>
    <w:rsid w:val="00A533AA"/>
    <w:rsid w:val="00A560E9"/>
    <w:rsid w:val="00A641AC"/>
    <w:rsid w:val="00A65E2C"/>
    <w:rsid w:val="00A701CD"/>
    <w:rsid w:val="00A7292E"/>
    <w:rsid w:val="00A822C0"/>
    <w:rsid w:val="00A8640C"/>
    <w:rsid w:val="00A96CED"/>
    <w:rsid w:val="00AA04B5"/>
    <w:rsid w:val="00AA1BCE"/>
    <w:rsid w:val="00AA39D7"/>
    <w:rsid w:val="00AA7ACD"/>
    <w:rsid w:val="00AB2023"/>
    <w:rsid w:val="00AB2D9B"/>
    <w:rsid w:val="00AB3AA0"/>
    <w:rsid w:val="00AB3C9C"/>
    <w:rsid w:val="00AB682D"/>
    <w:rsid w:val="00AC182D"/>
    <w:rsid w:val="00AC2666"/>
    <w:rsid w:val="00AD2AB0"/>
    <w:rsid w:val="00AD7F6B"/>
    <w:rsid w:val="00AE5ABE"/>
    <w:rsid w:val="00AF00D8"/>
    <w:rsid w:val="00AF4CFE"/>
    <w:rsid w:val="00B049B4"/>
    <w:rsid w:val="00B07C34"/>
    <w:rsid w:val="00B12EDA"/>
    <w:rsid w:val="00B1376F"/>
    <w:rsid w:val="00B140CB"/>
    <w:rsid w:val="00B14B92"/>
    <w:rsid w:val="00B14CB9"/>
    <w:rsid w:val="00B23FC6"/>
    <w:rsid w:val="00B2699B"/>
    <w:rsid w:val="00B33DC2"/>
    <w:rsid w:val="00B44EB0"/>
    <w:rsid w:val="00B453D6"/>
    <w:rsid w:val="00B53567"/>
    <w:rsid w:val="00B54745"/>
    <w:rsid w:val="00B57C59"/>
    <w:rsid w:val="00B650FB"/>
    <w:rsid w:val="00B77B36"/>
    <w:rsid w:val="00B900A6"/>
    <w:rsid w:val="00B904D3"/>
    <w:rsid w:val="00B931EB"/>
    <w:rsid w:val="00BA2159"/>
    <w:rsid w:val="00BA3ED4"/>
    <w:rsid w:val="00BA52A7"/>
    <w:rsid w:val="00BB4E99"/>
    <w:rsid w:val="00BB51CB"/>
    <w:rsid w:val="00BB5857"/>
    <w:rsid w:val="00BB5A1A"/>
    <w:rsid w:val="00BB6207"/>
    <w:rsid w:val="00BD12F5"/>
    <w:rsid w:val="00BD545C"/>
    <w:rsid w:val="00BF5337"/>
    <w:rsid w:val="00C07E9D"/>
    <w:rsid w:val="00C102B2"/>
    <w:rsid w:val="00C135BB"/>
    <w:rsid w:val="00C17595"/>
    <w:rsid w:val="00C21271"/>
    <w:rsid w:val="00C22CAC"/>
    <w:rsid w:val="00C3005C"/>
    <w:rsid w:val="00C310B2"/>
    <w:rsid w:val="00C31D5F"/>
    <w:rsid w:val="00C37674"/>
    <w:rsid w:val="00C45CC8"/>
    <w:rsid w:val="00C46759"/>
    <w:rsid w:val="00C5358A"/>
    <w:rsid w:val="00C671E6"/>
    <w:rsid w:val="00C67CF4"/>
    <w:rsid w:val="00C67DD0"/>
    <w:rsid w:val="00C756C2"/>
    <w:rsid w:val="00C7766F"/>
    <w:rsid w:val="00C813CF"/>
    <w:rsid w:val="00C82E72"/>
    <w:rsid w:val="00C84CD4"/>
    <w:rsid w:val="00C94006"/>
    <w:rsid w:val="00CA329D"/>
    <w:rsid w:val="00CA3FD2"/>
    <w:rsid w:val="00CA6C5C"/>
    <w:rsid w:val="00CB67FA"/>
    <w:rsid w:val="00CB6D88"/>
    <w:rsid w:val="00CC09F9"/>
    <w:rsid w:val="00CC2B49"/>
    <w:rsid w:val="00CC74B0"/>
    <w:rsid w:val="00CD0DC8"/>
    <w:rsid w:val="00CF156B"/>
    <w:rsid w:val="00CF3CA6"/>
    <w:rsid w:val="00D013BF"/>
    <w:rsid w:val="00D016D1"/>
    <w:rsid w:val="00D07806"/>
    <w:rsid w:val="00D152AB"/>
    <w:rsid w:val="00D17099"/>
    <w:rsid w:val="00D20CDA"/>
    <w:rsid w:val="00D441A5"/>
    <w:rsid w:val="00D5294F"/>
    <w:rsid w:val="00D625E1"/>
    <w:rsid w:val="00D732F6"/>
    <w:rsid w:val="00D75320"/>
    <w:rsid w:val="00D8031F"/>
    <w:rsid w:val="00D8560B"/>
    <w:rsid w:val="00D94C1E"/>
    <w:rsid w:val="00D9657F"/>
    <w:rsid w:val="00DA4596"/>
    <w:rsid w:val="00DA4707"/>
    <w:rsid w:val="00DA5501"/>
    <w:rsid w:val="00DA5C2D"/>
    <w:rsid w:val="00DB37C7"/>
    <w:rsid w:val="00DC3888"/>
    <w:rsid w:val="00DD433E"/>
    <w:rsid w:val="00DD7051"/>
    <w:rsid w:val="00DE4F88"/>
    <w:rsid w:val="00DF0DEF"/>
    <w:rsid w:val="00DF5940"/>
    <w:rsid w:val="00DF5CBF"/>
    <w:rsid w:val="00E0188C"/>
    <w:rsid w:val="00E170E0"/>
    <w:rsid w:val="00E1768B"/>
    <w:rsid w:val="00E231D7"/>
    <w:rsid w:val="00E2388B"/>
    <w:rsid w:val="00E32033"/>
    <w:rsid w:val="00E3377A"/>
    <w:rsid w:val="00E37A6F"/>
    <w:rsid w:val="00E569F1"/>
    <w:rsid w:val="00E613DB"/>
    <w:rsid w:val="00E62903"/>
    <w:rsid w:val="00E640C7"/>
    <w:rsid w:val="00E67BCF"/>
    <w:rsid w:val="00E72522"/>
    <w:rsid w:val="00E75659"/>
    <w:rsid w:val="00E84762"/>
    <w:rsid w:val="00E973E6"/>
    <w:rsid w:val="00EA5179"/>
    <w:rsid w:val="00EC268B"/>
    <w:rsid w:val="00EC3007"/>
    <w:rsid w:val="00EC4501"/>
    <w:rsid w:val="00EC6CE2"/>
    <w:rsid w:val="00ED686F"/>
    <w:rsid w:val="00EF11F4"/>
    <w:rsid w:val="00EF33FF"/>
    <w:rsid w:val="00F01823"/>
    <w:rsid w:val="00F1035B"/>
    <w:rsid w:val="00F20A55"/>
    <w:rsid w:val="00F306E8"/>
    <w:rsid w:val="00F44CF6"/>
    <w:rsid w:val="00F462A9"/>
    <w:rsid w:val="00F5745E"/>
    <w:rsid w:val="00F60BE7"/>
    <w:rsid w:val="00F62A05"/>
    <w:rsid w:val="00F656EE"/>
    <w:rsid w:val="00F65CC7"/>
    <w:rsid w:val="00F6674C"/>
    <w:rsid w:val="00F77E4E"/>
    <w:rsid w:val="00F800A3"/>
    <w:rsid w:val="00F813D0"/>
    <w:rsid w:val="00F82CEB"/>
    <w:rsid w:val="00F908A5"/>
    <w:rsid w:val="00F90F81"/>
    <w:rsid w:val="00FA4E35"/>
    <w:rsid w:val="00FA55AC"/>
    <w:rsid w:val="00FA6B90"/>
    <w:rsid w:val="00FB226C"/>
    <w:rsid w:val="00FB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11D09"/>
  <w15:docId w15:val="{F56000B7-CD71-4EA4-ADA7-3258A372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EBD"/>
    <w:pPr>
      <w:ind w:firstLine="0"/>
    </w:pPr>
    <w:rPr>
      <w:rFonts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4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44B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C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02E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EA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6305"/>
    <w:pPr>
      <w:widowControl w:val="0"/>
      <w:autoSpaceDE w:val="0"/>
      <w:autoSpaceDN w:val="0"/>
      <w:ind w:firstLine="0"/>
    </w:pPr>
    <w:rPr>
      <w:rFonts w:eastAsia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104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10433B"/>
  </w:style>
  <w:style w:type="paragraph" w:customStyle="1" w:styleId="ConsPlusTitle">
    <w:name w:val="ConsPlusTitle"/>
    <w:rsid w:val="002C6727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96C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6CED"/>
    <w:rPr>
      <w:rFonts w:cs="Times New Roman"/>
      <w:szCs w:val="22"/>
    </w:rPr>
  </w:style>
  <w:style w:type="paragraph" w:styleId="aa">
    <w:name w:val="footer"/>
    <w:basedOn w:val="a"/>
    <w:link w:val="ab"/>
    <w:uiPriority w:val="99"/>
    <w:unhideWhenUsed/>
    <w:rsid w:val="00A96C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6CED"/>
    <w:rPr>
      <w:rFonts w:cs="Times New Roman"/>
      <w:szCs w:val="22"/>
    </w:rPr>
  </w:style>
  <w:style w:type="paragraph" w:customStyle="1" w:styleId="ConsPlusTitlePage">
    <w:name w:val="ConsPlusTitlePage"/>
    <w:rsid w:val="00A641AC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912AD"/>
  </w:style>
  <w:style w:type="paragraph" w:styleId="ac">
    <w:name w:val="envelope address"/>
    <w:basedOn w:val="a"/>
    <w:uiPriority w:val="99"/>
    <w:semiHidden/>
    <w:unhideWhenUsed/>
    <w:rsid w:val="008912AD"/>
    <w:pPr>
      <w:framePr w:w="7920" w:h="1980" w:hRule="exact" w:hSpace="180" w:wrap="auto" w:hAnchor="page" w:xAlign="center" w:yAlign="bottom"/>
      <w:ind w:left="2880"/>
    </w:pPr>
    <w:rPr>
      <w:rFonts w:eastAsia="Times New Roman"/>
      <w:spacing w:val="2"/>
      <w:sz w:val="20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5D0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6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1922ED24756334B3B959E08206E542A5457F232B6B652673ADC11DEE978011CC6AAC6339531BB8C9C2FCC633800q8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922ED24756334B3B959F02206E542A5454F035B8B252673ADC11DEE978011CC6AAC6339531BB8C9C2FCC633800q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14B97-3765-4295-912D-C4F1CC9B1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6403</Words>
  <Characters>36503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Артемовна ТЕМРАЗЯН</dc:creator>
  <cp:lastModifiedBy>User</cp:lastModifiedBy>
  <cp:revision>2</cp:revision>
  <cp:lastPrinted>2022-01-26T06:01:00Z</cp:lastPrinted>
  <dcterms:created xsi:type="dcterms:W3CDTF">2022-01-28T14:28:00Z</dcterms:created>
  <dcterms:modified xsi:type="dcterms:W3CDTF">2022-01-28T14:28:00Z</dcterms:modified>
</cp:coreProperties>
</file>