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05E607E7" w14:textId="77777777" w:rsidR="004205E0" w:rsidRPr="0001664D" w:rsidRDefault="004205E0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01381140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D5275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5EFA6A50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D52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14:paraId="1AB48CD4" w14:textId="2BB719F1" w:rsidR="007F1251" w:rsidRDefault="007F125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A6B0B44" w14:textId="77777777" w:rsidR="00B8106B" w:rsidRDefault="00B8106B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CF55C43" w14:textId="2BEAFAA4" w:rsidR="00715614" w:rsidRDefault="0001664D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15614" w:rsidRPr="0071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Мемориал «Партизанская слава», посвященный партизанам Ленинградской области, участникам битвы за г. Ленинград </w:t>
      </w:r>
      <w:r w:rsidR="00D52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715614" w:rsidRPr="0071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(1941-1944 гг.)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местонахождение: </w:t>
      </w:r>
      <w:r w:rsidR="00715614" w:rsidRPr="0071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Лужский муниципальный район, Лужское городское поселение, г. Луга, </w:t>
      </w:r>
    </w:p>
    <w:p w14:paraId="68DADE43" w14:textId="68714873" w:rsidR="0001664D" w:rsidRDefault="00715614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Ленинградское шоссе, 60</w:t>
      </w:r>
    </w:p>
    <w:p w14:paraId="4C4EEAC5" w14:textId="77777777" w:rsidR="007F1251" w:rsidRDefault="007F1251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2E1C5534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0D53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BF4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 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="00700D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E021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0" w:name="_GoBack"/>
      <w:bookmarkEnd w:id="0"/>
      <w:r w:rsidR="00E021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534BB5B2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715614" w:rsidRPr="00715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«Мемориал «Партизанская слава», посвященный партизанам Ленинградской области, участникам битвы за г. Ленинград (1941-1944 гг.)», местонахождение: Ленинградская область, Лужский муниципальный район, Лужское городское поселение, г. Луга, Ленинградское шоссе, 60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61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от 05.05.1997  № 452 «</w:t>
      </w:r>
      <w:r w:rsidR="00B8106B" w:rsidRPr="00B810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уточнении состава объектов исторического и культурного наследия регионального (общероссийского) значения</w:t>
      </w:r>
      <w:r w:rsidR="007156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629F6664" w14:textId="679C0BF0" w:rsidR="00FA7766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2E707" w14:textId="00E5E684" w:rsidR="00B8106B" w:rsidRDefault="00B8106B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909CF" w14:textId="77777777" w:rsidR="00B8106B" w:rsidRPr="0001664D" w:rsidRDefault="00B8106B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01FF3D08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D5275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B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B8106B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163DF5B9" w14:textId="47CD6364" w:rsidR="00B8106B" w:rsidRPr="00D52759" w:rsidRDefault="00B8106B" w:rsidP="00D52759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1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«Мемориал «Партизанская слава», посвященный партизанам Ленинградской области, участникам битвы за г. Ленинград (1941-1944 гг.)», местонахождение: Ленинградская область, Лужский муниципальный район, Лужское городское поселение, г. Луга, Ленинградское шоссе, 60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B8106B" w:rsidRPr="00B8106B" w14:paraId="52768B63" w14:textId="77777777" w:rsidTr="00F826D8">
        <w:tc>
          <w:tcPr>
            <w:tcW w:w="300" w:type="pct"/>
          </w:tcPr>
          <w:p w14:paraId="014F4A1B" w14:textId="77777777" w:rsidR="00B8106B" w:rsidRPr="00B8106B" w:rsidRDefault="00B8106B" w:rsidP="00F826D8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B8106B">
              <w:rPr>
                <w:b/>
              </w:rPr>
              <w:t>№</w:t>
            </w:r>
          </w:p>
          <w:p w14:paraId="59DAA51B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33FCD899" w14:textId="77777777" w:rsidR="00B8106B" w:rsidRPr="00B8106B" w:rsidRDefault="00B8106B" w:rsidP="00F826D8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B8106B">
              <w:rPr>
                <w:b/>
              </w:rPr>
              <w:t>Виды</w:t>
            </w:r>
            <w:proofErr w:type="spellEnd"/>
            <w:r w:rsidRPr="00B8106B">
              <w:rPr>
                <w:b/>
              </w:rPr>
              <w:t xml:space="preserve"> </w:t>
            </w:r>
            <w:proofErr w:type="spellStart"/>
            <w:r w:rsidRPr="00B8106B">
              <w:rPr>
                <w:b/>
              </w:rPr>
              <w:t>предмета</w:t>
            </w:r>
            <w:proofErr w:type="spellEnd"/>
            <w:r w:rsidRPr="00B8106B">
              <w:rPr>
                <w:b/>
              </w:rPr>
              <w:t xml:space="preserve"> </w:t>
            </w:r>
            <w:proofErr w:type="spellStart"/>
            <w:r w:rsidRPr="00B8106B">
              <w:rPr>
                <w:b/>
              </w:rPr>
              <w:t>охраны</w:t>
            </w:r>
            <w:proofErr w:type="spellEnd"/>
            <w:r w:rsidRPr="00B8106B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060E3815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B8106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6A8A3094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8106B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B8106B" w:rsidRPr="00B8106B" w14:paraId="04AD82CE" w14:textId="77777777" w:rsidTr="00F826D8">
        <w:tc>
          <w:tcPr>
            <w:tcW w:w="300" w:type="pct"/>
          </w:tcPr>
          <w:p w14:paraId="28CE24D7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076817B6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3F625F28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3BE96AA8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4</w:t>
            </w:r>
          </w:p>
        </w:tc>
      </w:tr>
      <w:tr w:rsidR="00B8106B" w:rsidRPr="00B8106B" w14:paraId="61BA5F8A" w14:textId="77777777" w:rsidTr="00F826D8">
        <w:trPr>
          <w:trHeight w:val="1069"/>
        </w:trPr>
        <w:tc>
          <w:tcPr>
            <w:tcW w:w="300" w:type="pct"/>
          </w:tcPr>
          <w:p w14:paraId="0F7FCF2A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353B25D2" w14:textId="77777777" w:rsidR="00B8106B" w:rsidRPr="00B8106B" w:rsidRDefault="00B8106B" w:rsidP="00F826D8">
            <w:pPr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Объемно-пространственное решение территории ансамбля:</w:t>
            </w:r>
          </w:p>
        </w:tc>
        <w:tc>
          <w:tcPr>
            <w:tcW w:w="1766" w:type="pct"/>
          </w:tcPr>
          <w:p w14:paraId="3926BF88" w14:textId="7ADA95C4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(на 135-м км шоссе Ленинград – Киев, с юго-западной стороны дороги, на участке, ограниченном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с востока – дорогой Ленинград – Киев, с юга, востока и севера – лесным массивом) мемориального комплекса, габариты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 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и конфигурация объектов, формирующих и входящих в состав мемориального комплекса:</w:t>
            </w:r>
          </w:p>
          <w:p w14:paraId="1E8EA0DF" w14:textId="00FFC50A" w:rsidR="00B8106B" w:rsidRPr="00B8106B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1)</w:t>
            </w:r>
            <w:r w:rsidR="00B8106B" w:rsidRPr="00B8106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 xml:space="preserve">узей </w:t>
            </w:r>
            <w:r w:rsidR="0072786A">
              <w:rPr>
                <w:rFonts w:ascii="Times New Roman" w:hAnsi="Times New Roman" w:cs="Times New Roman"/>
                <w:lang w:val="ru-RU"/>
              </w:rPr>
              <w:t>П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артизанской славы;</w:t>
            </w:r>
          </w:p>
          <w:p w14:paraId="60BE4408" w14:textId="64DB534A" w:rsidR="00B8106B" w:rsidRPr="00B8106B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2)</w:t>
            </w:r>
            <w:r w:rsidR="00B8106B" w:rsidRPr="00B8106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Главная скульптура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E44C982" w14:textId="6200B3C1" w:rsidR="00B8106B" w:rsidRPr="00B8106B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3)</w:t>
            </w:r>
            <w:r w:rsidR="00B8106B" w:rsidRPr="00B8106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Первый бастион (Ленинград)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1238E6A2" w14:textId="0E1C475B" w:rsidR="002B3897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4)</w:t>
            </w:r>
            <w:r w:rsidR="00B8106B" w:rsidRPr="00B8106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Второй бастион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Новгород</w:t>
            </w:r>
            <w:r>
              <w:rPr>
                <w:rFonts w:ascii="Times New Roman" w:hAnsi="Times New Roman" w:cs="Times New Roman"/>
                <w:lang w:val="ru-RU"/>
              </w:rPr>
              <w:t>);</w:t>
            </w:r>
          </w:p>
          <w:p w14:paraId="027FEF6B" w14:textId="6DEA2B6C" w:rsidR="002B3897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5) Третий бастион (Псков);</w:t>
            </w:r>
          </w:p>
          <w:p w14:paraId="71FC4AA7" w14:textId="6BCE32EC" w:rsidR="002B3897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6) Лестница;</w:t>
            </w:r>
          </w:p>
          <w:p w14:paraId="608488D6" w14:textId="12B0FE6E" w:rsidR="002B3897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7) Священное поле</w:t>
            </w:r>
            <w:r w:rsidR="0091766A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B698E15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7B7CB456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исторический рельеф и ландшафт территории мемориального комплекса;</w:t>
            </w:r>
          </w:p>
          <w:p w14:paraId="7A1F38FB" w14:textId="7D205CE4" w:rsid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D988EB6" w14:textId="77777777" w:rsidR="002B3897" w:rsidRPr="00B8106B" w:rsidRDefault="002B3897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AB7E192" w14:textId="77777777" w:rsid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историческая дорожно-</w:t>
            </w:r>
            <w:proofErr w:type="spellStart"/>
            <w:r w:rsidRPr="00B8106B">
              <w:rPr>
                <w:rFonts w:ascii="Times New Roman" w:hAnsi="Times New Roman" w:cs="Times New Roman"/>
                <w:lang w:val="ru-RU"/>
              </w:rPr>
              <w:t>тропиночная</w:t>
            </w:r>
            <w:proofErr w:type="spellEnd"/>
            <w:r w:rsidRPr="00B8106B">
              <w:rPr>
                <w:rFonts w:ascii="Times New Roman" w:hAnsi="Times New Roman" w:cs="Times New Roman"/>
                <w:lang w:val="ru-RU"/>
              </w:rPr>
              <w:t xml:space="preserve"> сеть (планировка), местоположение, габариты и конфигурация дорог</w:t>
            </w:r>
          </w:p>
          <w:p w14:paraId="25C5A85D" w14:textId="77777777" w:rsid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1442A0" w14:textId="77777777" w:rsid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AD9EB33" w14:textId="2AD8CBEE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3520BA4D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color w:val="FF0000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FE0BF9" wp14:editId="061E282D">
                  <wp:extent cx="2130425" cy="204660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7ED58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color w:val="FF0000"/>
                <w:sz w:val="4"/>
                <w:szCs w:val="4"/>
              </w:rPr>
            </w:pPr>
          </w:p>
          <w:p w14:paraId="288F5D28" w14:textId="77777777" w:rsidR="00B8106B" w:rsidRDefault="00B8106B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color w:val="FF0000"/>
              </w:rPr>
            </w:pPr>
            <w:r w:rsidRPr="00B8106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4DF7FC38" wp14:editId="3D93E130">
                  <wp:extent cx="2114550" cy="15875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409E6" w14:textId="77777777" w:rsidR="002B3897" w:rsidRPr="002B3897" w:rsidRDefault="002B3897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color w:val="FF0000"/>
                <w:sz w:val="4"/>
                <w:szCs w:val="4"/>
              </w:rPr>
            </w:pPr>
          </w:p>
          <w:p w14:paraId="36792CD9" w14:textId="78213F98" w:rsidR="002B3897" w:rsidRPr="00B8106B" w:rsidRDefault="00D86886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color w:val="FF0000"/>
              </w:rPr>
            </w:pPr>
            <w:r w:rsidRPr="00D86886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048D141F" wp14:editId="7357533D">
                  <wp:extent cx="2246630" cy="162814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4204C" w14:textId="77777777" w:rsidR="002B3897" w:rsidRDefault="002B3897">
      <w:r>
        <w:br w:type="page"/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B8106B" w:rsidRPr="00B8106B" w14:paraId="284B9CD1" w14:textId="77777777" w:rsidTr="00F826D8">
        <w:trPr>
          <w:trHeight w:val="50"/>
        </w:trPr>
        <w:tc>
          <w:tcPr>
            <w:tcW w:w="5000" w:type="pct"/>
            <w:gridSpan w:val="4"/>
          </w:tcPr>
          <w:p w14:paraId="45F021C0" w14:textId="2289FDCC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</w:rPr>
              <w:lastRenderedPageBreak/>
              <w:t xml:space="preserve">1. Музей </w:t>
            </w:r>
            <w:r w:rsidR="0072786A">
              <w:rPr>
                <w:rFonts w:ascii="Times New Roman" w:hAnsi="Times New Roman" w:cs="Times New Roman"/>
                <w:noProof/>
                <w:lang w:val="ru-RU"/>
              </w:rPr>
              <w:t>П</w:t>
            </w:r>
            <w:r w:rsidRPr="00B8106B">
              <w:rPr>
                <w:rFonts w:ascii="Times New Roman" w:hAnsi="Times New Roman" w:cs="Times New Roman"/>
                <w:noProof/>
              </w:rPr>
              <w:t>артизанской славы</w:t>
            </w:r>
          </w:p>
        </w:tc>
      </w:tr>
      <w:tr w:rsidR="00B8106B" w:rsidRPr="00B8106B" w14:paraId="41C02C2C" w14:textId="77777777" w:rsidTr="00F826D8">
        <w:trPr>
          <w:trHeight w:val="1636"/>
        </w:trPr>
        <w:tc>
          <w:tcPr>
            <w:tcW w:w="300" w:type="pct"/>
          </w:tcPr>
          <w:p w14:paraId="77CBBE23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5E4A381A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60573328" w14:textId="4DDFC2E0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(на вершине холма, в юго-западной части мемориального комплекса,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к юго-западу от скульптуры партизанки), габариты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и конфигурация (прямоугольное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 в плане) одноэтажного сооружения в виде блиндажа-землянки</w:t>
            </w:r>
            <w:r w:rsidR="0072786A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0C526D16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12F9984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A214375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925A590" w14:textId="581D2371" w:rsid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E57DCA" w14:textId="77777777" w:rsidR="0072786A" w:rsidRPr="00B8106B" w:rsidRDefault="0072786A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44D58C9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крыша: габариты и конфигурация (плоская)</w:t>
            </w:r>
          </w:p>
        </w:tc>
        <w:tc>
          <w:tcPr>
            <w:tcW w:w="1801" w:type="pct"/>
          </w:tcPr>
          <w:p w14:paraId="7653D7D4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32B70A" wp14:editId="4DA4FB36">
                  <wp:extent cx="2127250" cy="202565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BE4CB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56D4EE20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4614C4" wp14:editId="14978E5B">
                  <wp:extent cx="2187887" cy="1136650"/>
                  <wp:effectExtent l="0" t="0" r="3175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00"/>
                          <a:stretch/>
                        </pic:blipFill>
                        <pic:spPr bwMode="auto">
                          <a:xfrm>
                            <a:off x="0" y="0"/>
                            <a:ext cx="2190990" cy="113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6B" w:rsidRPr="00B8106B" w14:paraId="5DAB4DC9" w14:textId="77777777" w:rsidTr="00F826D8">
        <w:trPr>
          <w:trHeight w:val="496"/>
        </w:trPr>
        <w:tc>
          <w:tcPr>
            <w:tcW w:w="300" w:type="pct"/>
          </w:tcPr>
          <w:p w14:paraId="046B7911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2A1035ED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Конструктивное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4AF19A24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местоположение капитальных стен и столбов, материал (железобетон);</w:t>
            </w:r>
          </w:p>
          <w:p w14:paraId="31B33723" w14:textId="0DBFC351" w:rsidR="00B8106B" w:rsidRPr="00B8106B" w:rsidRDefault="0072786A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высотные отметки 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перекрытия;</w:t>
            </w:r>
          </w:p>
          <w:p w14:paraId="43570E4F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DCCC94F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конструкция фонарей верхнего света</w:t>
            </w:r>
          </w:p>
        </w:tc>
        <w:tc>
          <w:tcPr>
            <w:tcW w:w="1801" w:type="pct"/>
          </w:tcPr>
          <w:p w14:paraId="2B9D1681" w14:textId="77777777" w:rsidR="00B8106B" w:rsidRPr="00B8106B" w:rsidRDefault="00B8106B" w:rsidP="00F826D8">
            <w:pPr>
              <w:rPr>
                <w:rFonts w:ascii="Times New Roman" w:hAnsi="Times New Roman" w:cs="Times New Roman"/>
                <w:lang w:val="ru-RU"/>
              </w:rPr>
            </w:pPr>
          </w:p>
          <w:p w14:paraId="447528CE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3CE2CC" wp14:editId="5BD56641">
                  <wp:extent cx="2114550" cy="1587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6B" w:rsidRPr="00B8106B" w14:paraId="38E39DCB" w14:textId="77777777" w:rsidTr="00F826D8">
        <w:trPr>
          <w:trHeight w:val="453"/>
        </w:trPr>
        <w:tc>
          <w:tcPr>
            <w:tcW w:w="300" w:type="pct"/>
          </w:tcPr>
          <w:p w14:paraId="0FD407E4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3" w:type="pct"/>
          </w:tcPr>
          <w:p w14:paraId="543F7092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Объемно-планировочное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20CE7A77" w14:textId="1C43E451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объемно-планировочная структура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в габаритах капитальных стен</w:t>
            </w:r>
          </w:p>
        </w:tc>
        <w:tc>
          <w:tcPr>
            <w:tcW w:w="1801" w:type="pct"/>
          </w:tcPr>
          <w:p w14:paraId="2C3CF083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lang w:val="ru-RU"/>
              </w:rPr>
            </w:pPr>
          </w:p>
        </w:tc>
      </w:tr>
      <w:tr w:rsidR="00B8106B" w:rsidRPr="00B8106B" w14:paraId="62BCA4DD" w14:textId="77777777" w:rsidTr="00F826D8">
        <w:trPr>
          <w:trHeight w:val="252"/>
        </w:trPr>
        <w:tc>
          <w:tcPr>
            <w:tcW w:w="300" w:type="pct"/>
          </w:tcPr>
          <w:p w14:paraId="0F29442C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3" w:type="pct"/>
          </w:tcPr>
          <w:p w14:paraId="3D291424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027B1F40" w14:textId="739AC234" w:rsidR="0091766A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три барельефных композиции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на северо-восточном фасаде</w:t>
            </w:r>
            <w:r w:rsidR="0091766A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3CF99128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A908FDF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884A44D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DA00140" w14:textId="6829BD65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«Уход в партизаны»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</w:p>
          <w:p w14:paraId="0A0D5203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6FA69F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405D87F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3720F87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6452361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CF6136D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7DF7CFE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9F0EFCF" w14:textId="2453A90E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«Клятва»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</w:p>
          <w:p w14:paraId="0B248D6A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1A6A969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D5B895C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1F94CFD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8616100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0CF3460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10A437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9B3203" w14:textId="77777777" w:rsidR="0091766A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BF67FD8" w14:textId="38893E00" w:rsidR="00B8106B" w:rsidRPr="00B8106B" w:rsidRDefault="009176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lastRenderedPageBreak/>
              <w:t>«Бой»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A936858" w14:textId="564CD3CF" w:rsid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C668450" w14:textId="62966FEC" w:rsid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050A313" w14:textId="708CF0C8" w:rsid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9FE2389" w14:textId="13A99695" w:rsid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C0290FE" w14:textId="42B14E31" w:rsid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4C092B9" w14:textId="77777777" w:rsidR="0072786A" w:rsidRPr="00B8106B" w:rsidRDefault="0072786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416E0F2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фигурное металлическое ограждение проема на юго-западном фасаде с текстом партизанской клятвы</w:t>
            </w:r>
          </w:p>
        </w:tc>
        <w:tc>
          <w:tcPr>
            <w:tcW w:w="1801" w:type="pct"/>
          </w:tcPr>
          <w:p w14:paraId="6CC069BF" w14:textId="38D9B61A" w:rsid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4C0A3A8" wp14:editId="0D5327EB">
                  <wp:extent cx="2109459" cy="803868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98" b="18387"/>
                          <a:stretch/>
                        </pic:blipFill>
                        <pic:spPr bwMode="auto">
                          <a:xfrm>
                            <a:off x="0" y="0"/>
                            <a:ext cx="2110105" cy="80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2BD51F" w14:textId="139BB94A" w:rsidR="0072786A" w:rsidRP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58201A1B" w14:textId="5ECD0847" w:rsid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251D4" wp14:editId="0889E5F2">
                  <wp:extent cx="2246630" cy="1176020"/>
                  <wp:effectExtent l="0" t="0" r="127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68C7" w14:textId="4361CB74" w:rsidR="0072786A" w:rsidRP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9C6FE0E" w14:textId="40236BF0" w:rsid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6705C" wp14:editId="7111702E">
                  <wp:extent cx="2246630" cy="147066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0B3ED" w14:textId="39B2949A" w:rsidR="0072786A" w:rsidRPr="0072786A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2FBA6A0" w14:textId="1379D499" w:rsidR="0072786A" w:rsidRPr="00B8106B" w:rsidRDefault="0072786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DD9EB0" wp14:editId="281DAD1E">
                  <wp:extent cx="2246630" cy="1097280"/>
                  <wp:effectExtent l="0" t="0" r="127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5A951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6A5D55AD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2F2B93" wp14:editId="0EA79201">
                  <wp:extent cx="2110105" cy="1582420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CB21B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1396AA3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98DD8B" wp14:editId="7C780BA3">
                  <wp:extent cx="2110105" cy="1582420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6B" w:rsidRPr="00B8106B" w14:paraId="6C72BAA2" w14:textId="77777777" w:rsidTr="00F826D8">
        <w:trPr>
          <w:trHeight w:val="128"/>
        </w:trPr>
        <w:tc>
          <w:tcPr>
            <w:tcW w:w="300" w:type="pct"/>
          </w:tcPr>
          <w:p w14:paraId="7A0D8E38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133" w:type="pct"/>
          </w:tcPr>
          <w:p w14:paraId="7515F5AC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Декоративно-художественная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отделка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интерьеров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667EC716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полы внутреннего помещения, техника исполнения (терраццо);</w:t>
            </w:r>
          </w:p>
          <w:p w14:paraId="28A87DB8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EBD6CE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ступени в центре внутреннего помещения, ведущие к металлической композиции в виде гильз</w:t>
            </w:r>
          </w:p>
        </w:tc>
        <w:tc>
          <w:tcPr>
            <w:tcW w:w="1801" w:type="pct"/>
          </w:tcPr>
          <w:p w14:paraId="0C9C8A4F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636CDE" wp14:editId="155455D8">
                  <wp:extent cx="2075180" cy="1557655"/>
                  <wp:effectExtent l="0" t="0" r="127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6B" w:rsidRPr="00B8106B" w14:paraId="1EA3CA2E" w14:textId="77777777" w:rsidTr="00F826D8">
        <w:trPr>
          <w:trHeight w:val="128"/>
        </w:trPr>
        <w:tc>
          <w:tcPr>
            <w:tcW w:w="5000" w:type="pct"/>
            <w:gridSpan w:val="4"/>
          </w:tcPr>
          <w:p w14:paraId="086ED310" w14:textId="24F5DA12" w:rsidR="00B8106B" w:rsidRPr="0091766A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8106B">
              <w:rPr>
                <w:rFonts w:ascii="Times New Roman" w:hAnsi="Times New Roman" w:cs="Times New Roman"/>
                <w:noProof/>
              </w:rPr>
              <w:t xml:space="preserve">2. </w:t>
            </w:r>
            <w:r w:rsidR="0091766A">
              <w:rPr>
                <w:rFonts w:ascii="Times New Roman" w:hAnsi="Times New Roman" w:cs="Times New Roman"/>
                <w:noProof/>
                <w:lang w:val="ru-RU"/>
              </w:rPr>
              <w:t>Главная скульптура</w:t>
            </w:r>
          </w:p>
        </w:tc>
      </w:tr>
      <w:tr w:rsidR="00B8106B" w:rsidRPr="00B8106B" w14:paraId="6A1969EC" w14:textId="77777777" w:rsidTr="00F826D8">
        <w:trPr>
          <w:trHeight w:val="128"/>
        </w:trPr>
        <w:tc>
          <w:tcPr>
            <w:tcW w:w="300" w:type="pct"/>
          </w:tcPr>
          <w:p w14:paraId="0C90177D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0EE1C28C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05F127D1" w14:textId="4754EB51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(на вершине холма, в юго-западной части мемориального комплекса, северо-востоку от музея </w:t>
            </w:r>
            <w:r w:rsidR="0091766A">
              <w:rPr>
                <w:rFonts w:ascii="Times New Roman" w:hAnsi="Times New Roman" w:cs="Times New Roman"/>
                <w:lang w:val="ru-RU"/>
              </w:rPr>
              <w:t>П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артизанской славы), габариты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и конфигурация фигуры партизанки, установленной на высоком пьедестале;</w:t>
            </w:r>
          </w:p>
          <w:p w14:paraId="0F911DD3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D31D12A" w14:textId="455F0452" w:rsidR="00B8106B" w:rsidRPr="00B8106B" w:rsidRDefault="00D52759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габариты, композиция высот пье</w:t>
            </w:r>
            <w:r w:rsidR="00B8106B" w:rsidRPr="00B8106B">
              <w:rPr>
                <w:rFonts w:ascii="Times New Roman" w:hAnsi="Times New Roman" w:cs="Times New Roman"/>
                <w:lang w:val="ru-RU"/>
              </w:rPr>
              <w:t>дестала и скульптуры;</w:t>
            </w:r>
          </w:p>
          <w:p w14:paraId="0B3203DD" w14:textId="7777777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8CAF354" w14:textId="55DC10B7" w:rsidR="00B8106B" w:rsidRPr="00B8106B" w:rsidRDefault="00B8106B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направление скульптуры</w:t>
            </w:r>
            <w:r w:rsidR="009176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8106B">
              <w:rPr>
                <w:rFonts w:ascii="Times New Roman" w:hAnsi="Times New Roman" w:cs="Times New Roman"/>
                <w:lang w:val="ru-RU"/>
              </w:rPr>
              <w:t>лицевой стороной на северо-восток</w:t>
            </w:r>
          </w:p>
        </w:tc>
        <w:tc>
          <w:tcPr>
            <w:tcW w:w="1801" w:type="pct"/>
          </w:tcPr>
          <w:p w14:paraId="3CE5A047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6E0719" wp14:editId="1B133CCD">
                  <wp:extent cx="2130425" cy="1351280"/>
                  <wp:effectExtent l="0" t="0" r="3175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3250"/>
                          <a:stretch/>
                        </pic:blipFill>
                        <pic:spPr bwMode="auto">
                          <a:xfrm>
                            <a:off x="0" y="0"/>
                            <a:ext cx="2130425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429790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25BD4C00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103B78" wp14:editId="25C650DF">
                  <wp:extent cx="2114550" cy="15875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6B" w:rsidRPr="00B8106B" w14:paraId="5864CC4A" w14:textId="77777777" w:rsidTr="00F826D8">
        <w:trPr>
          <w:trHeight w:val="128"/>
        </w:trPr>
        <w:tc>
          <w:tcPr>
            <w:tcW w:w="300" w:type="pct"/>
          </w:tcPr>
          <w:p w14:paraId="6C017F56" w14:textId="77777777" w:rsidR="00B8106B" w:rsidRPr="00B8106B" w:rsidRDefault="00B8106B" w:rsidP="00F826D8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133" w:type="pct"/>
          </w:tcPr>
          <w:p w14:paraId="107F0912" w14:textId="77777777" w:rsidR="00B8106B" w:rsidRPr="00B8106B" w:rsidRDefault="00B8106B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748BB0B5" w14:textId="46C1FBC6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пьедестал: габариты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 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 xml:space="preserve">и конфигурация (прямоугольный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    </w:t>
            </w:r>
            <w:r w:rsidRPr="00B8106B">
              <w:rPr>
                <w:rFonts w:ascii="Times New Roman" w:hAnsi="Times New Roman" w:cs="Times New Roman"/>
                <w:lang w:val="ru-RU"/>
              </w:rPr>
              <w:t>в плане), материал (железобетон);</w:t>
            </w:r>
          </w:p>
          <w:p w14:paraId="2E07004C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DA336DA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97C41D4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EF64CCB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9ECB501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8E8B61D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29F4CB5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>исторические габариты, конфигурация, материал (бронза), форма скульптуры: монументальная фигура партизанки на прямоугольном основании, изображенной со знаменем в левой руке и пистолетом-пулеметом Шпагина в правой руке</w:t>
            </w:r>
          </w:p>
        </w:tc>
        <w:tc>
          <w:tcPr>
            <w:tcW w:w="1801" w:type="pct"/>
          </w:tcPr>
          <w:p w14:paraId="344E6AE3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195287" wp14:editId="1A7FE4E1">
                  <wp:extent cx="2130425" cy="1436370"/>
                  <wp:effectExtent l="0" t="0" r="317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7439C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7998A8A" w14:textId="77777777" w:rsidR="00B8106B" w:rsidRPr="00B8106B" w:rsidRDefault="00B8106B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7C4B6E" wp14:editId="36667D93">
                  <wp:extent cx="2130425" cy="2007870"/>
                  <wp:effectExtent l="0" t="0" r="317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432" w:rsidRPr="00B8106B" w14:paraId="2F8F6321" w14:textId="77777777" w:rsidTr="00103432">
        <w:trPr>
          <w:trHeight w:val="128"/>
        </w:trPr>
        <w:tc>
          <w:tcPr>
            <w:tcW w:w="5000" w:type="pct"/>
            <w:gridSpan w:val="4"/>
          </w:tcPr>
          <w:p w14:paraId="677FDEB3" w14:textId="127AF90C" w:rsidR="00103432" w:rsidRPr="00103432" w:rsidRDefault="00103432" w:rsidP="009176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8106B">
              <w:rPr>
                <w:rFonts w:ascii="Times New Roman" w:hAnsi="Times New Roman" w:cs="Times New Roman"/>
                <w:lang w:val="ru-RU"/>
              </w:rPr>
              <w:t xml:space="preserve">3. </w:t>
            </w:r>
            <w:r w:rsidR="0091766A" w:rsidRPr="0091766A">
              <w:rPr>
                <w:rFonts w:ascii="Times New Roman" w:hAnsi="Times New Roman" w:cs="Times New Roman"/>
                <w:lang w:val="ru-RU"/>
              </w:rPr>
              <w:t>Первый бастион (Ленинград)</w:t>
            </w:r>
            <w:r w:rsidR="0091766A">
              <w:rPr>
                <w:rFonts w:ascii="Times New Roman" w:hAnsi="Times New Roman" w:cs="Times New Roman"/>
                <w:lang w:val="ru-RU"/>
              </w:rPr>
              <w:t>, в</w:t>
            </w:r>
            <w:r w:rsidR="0091766A" w:rsidRPr="0091766A">
              <w:rPr>
                <w:rFonts w:ascii="Times New Roman" w:hAnsi="Times New Roman" w:cs="Times New Roman"/>
                <w:lang w:val="ru-RU"/>
              </w:rPr>
              <w:t>торой бастион (Новгород)</w:t>
            </w:r>
            <w:r w:rsidR="0091766A">
              <w:rPr>
                <w:rFonts w:ascii="Times New Roman" w:hAnsi="Times New Roman" w:cs="Times New Roman"/>
                <w:lang w:val="ru-RU"/>
              </w:rPr>
              <w:t>, т</w:t>
            </w:r>
            <w:r w:rsidR="0091766A" w:rsidRPr="0091766A">
              <w:rPr>
                <w:rFonts w:ascii="Times New Roman" w:hAnsi="Times New Roman" w:cs="Times New Roman"/>
                <w:lang w:val="ru-RU"/>
              </w:rPr>
              <w:t>ретий бастион (Псков)</w:t>
            </w:r>
            <w:r w:rsidR="0091766A">
              <w:rPr>
                <w:rFonts w:ascii="Times New Roman" w:hAnsi="Times New Roman" w:cs="Times New Roman"/>
                <w:lang w:val="ru-RU"/>
              </w:rPr>
              <w:t>, л</w:t>
            </w:r>
            <w:r w:rsidR="0091766A" w:rsidRPr="0091766A">
              <w:rPr>
                <w:rFonts w:ascii="Times New Roman" w:hAnsi="Times New Roman" w:cs="Times New Roman"/>
                <w:lang w:val="ru-RU"/>
              </w:rPr>
              <w:t>естница</w:t>
            </w:r>
          </w:p>
        </w:tc>
      </w:tr>
      <w:tr w:rsidR="00103432" w:rsidRPr="00B8106B" w14:paraId="09A7EE3E" w14:textId="77777777" w:rsidTr="00F826D8">
        <w:trPr>
          <w:trHeight w:val="128"/>
        </w:trPr>
        <w:tc>
          <w:tcPr>
            <w:tcW w:w="300" w:type="pct"/>
          </w:tcPr>
          <w:p w14:paraId="35796B3A" w14:textId="3BC26A54" w:rsidR="00103432" w:rsidRPr="00B8106B" w:rsidRDefault="00103432" w:rsidP="00103432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0E136172" w14:textId="047362C6" w:rsidR="00103432" w:rsidRPr="00B8106B" w:rsidRDefault="00103432" w:rsidP="00103432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188E0FEF" w14:textId="1AE4B9A4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</w:t>
            </w:r>
            <w:r w:rsidR="00D52759">
              <w:rPr>
                <w:rFonts w:ascii="Times New Roman" w:hAnsi="Times New Roman" w:cs="Times New Roman"/>
                <w:lang w:val="ru-RU"/>
              </w:rPr>
              <w:t xml:space="preserve">               </w:t>
            </w:r>
            <w:r w:rsidRPr="00103432">
              <w:rPr>
                <w:rFonts w:ascii="Times New Roman" w:hAnsi="Times New Roman" w:cs="Times New Roman"/>
                <w:lang w:val="ru-RU"/>
              </w:rPr>
              <w:t>(на холме, в центральной части мемориального комплекса), габариты и конфигурация лестницы и бастионов</w:t>
            </w:r>
            <w:r w:rsidR="0091766A">
              <w:rPr>
                <w:rFonts w:ascii="Times New Roman" w:hAnsi="Times New Roman" w:cs="Times New Roman"/>
                <w:lang w:val="ru-RU"/>
              </w:rPr>
              <w:t>;</w:t>
            </w:r>
          </w:p>
        </w:tc>
        <w:tc>
          <w:tcPr>
            <w:tcW w:w="1801" w:type="pct"/>
          </w:tcPr>
          <w:p w14:paraId="0D91F261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467766" wp14:editId="295F3223">
                  <wp:extent cx="2120900" cy="2019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C3746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</w:p>
          <w:p w14:paraId="1D05FC2C" w14:textId="76B14F91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133764" wp14:editId="3040C687">
                  <wp:extent cx="2114550" cy="1587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432" w:rsidRPr="00B8106B" w14:paraId="30DBD3B6" w14:textId="77777777" w:rsidTr="00F826D8">
        <w:trPr>
          <w:trHeight w:val="128"/>
        </w:trPr>
        <w:tc>
          <w:tcPr>
            <w:tcW w:w="300" w:type="pct"/>
          </w:tcPr>
          <w:p w14:paraId="719C88CD" w14:textId="2C75F8CD" w:rsidR="00103432" w:rsidRPr="00B8106B" w:rsidRDefault="00103432" w:rsidP="00103432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1D3921BA" w14:textId="47627B00" w:rsidR="00103432" w:rsidRPr="00B8106B" w:rsidRDefault="00103432" w:rsidP="00103432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5CEA74E1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мемориальные надписи: техника исполнения (металлические буквы), цвет (черный), текст:</w:t>
            </w:r>
          </w:p>
          <w:p w14:paraId="2992CB4F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-«Вам, сильные, гордые духом, мужественно пронесшие знамя свободы по тылам врага»;</w:t>
            </w:r>
          </w:p>
          <w:p w14:paraId="7F8E5AEE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 xml:space="preserve">-«Вам, непокоренные, не ставшие на колени перед фашизмом, герои партизанских сражений под Ленинградом, Псковом и </w:t>
            </w:r>
            <w:r w:rsidRPr="00103432">
              <w:rPr>
                <w:rFonts w:ascii="Times New Roman" w:hAnsi="Times New Roman" w:cs="Times New Roman"/>
                <w:lang w:val="ru-RU"/>
              </w:rPr>
              <w:lastRenderedPageBreak/>
              <w:t>Новгородом»;</w:t>
            </w:r>
          </w:p>
          <w:p w14:paraId="6C0338B4" w14:textId="77777777" w:rsid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-«Вам, бесстрашные партизаны и партизанки, грудью преграждавшие врагу дорогу на Ленинград – от благодарных потомков»</w:t>
            </w:r>
          </w:p>
          <w:p w14:paraId="59F1DA6B" w14:textId="77777777" w:rsid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036853C" w14:textId="77777777" w:rsid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F43F45A" w14:textId="77777777" w:rsid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3CF9CC9" w14:textId="16A1FBC2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400D02A8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5EEDB04" wp14:editId="2754EC01">
                  <wp:extent cx="2114550" cy="63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00" b="29200"/>
                          <a:stretch/>
                        </pic:blipFill>
                        <pic:spPr bwMode="auto">
                          <a:xfrm>
                            <a:off x="0" y="0"/>
                            <a:ext cx="21145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BCA29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</w:p>
          <w:p w14:paraId="00F76CA7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EE9F5A" wp14:editId="00643A5B">
                  <wp:extent cx="2114550" cy="71755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00" b="23200"/>
                          <a:stretch/>
                        </pic:blipFill>
                        <pic:spPr bwMode="auto">
                          <a:xfrm>
                            <a:off x="0" y="0"/>
                            <a:ext cx="2114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FE968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</w:p>
          <w:p w14:paraId="3EBE980C" w14:textId="107A111A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01F75E0" wp14:editId="71F9CA6C">
                  <wp:extent cx="2114550" cy="685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00" b="30800"/>
                          <a:stretch/>
                        </pic:blipFill>
                        <pic:spPr bwMode="auto">
                          <a:xfrm>
                            <a:off x="0" y="0"/>
                            <a:ext cx="2114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432" w:rsidRPr="00B8106B" w14:paraId="08914885" w14:textId="77777777" w:rsidTr="00103432">
        <w:trPr>
          <w:trHeight w:val="128"/>
        </w:trPr>
        <w:tc>
          <w:tcPr>
            <w:tcW w:w="5000" w:type="pct"/>
            <w:gridSpan w:val="4"/>
          </w:tcPr>
          <w:p w14:paraId="18337161" w14:textId="44D6939C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8106B">
              <w:rPr>
                <w:rFonts w:ascii="Times New Roman" w:hAnsi="Times New Roman" w:cs="Times New Roman"/>
              </w:rPr>
              <w:lastRenderedPageBreak/>
              <w:t xml:space="preserve">4.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Священное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поле</w:t>
            </w:r>
            <w:proofErr w:type="spellEnd"/>
          </w:p>
        </w:tc>
      </w:tr>
      <w:tr w:rsidR="00103432" w:rsidRPr="00B8106B" w14:paraId="4E020E69" w14:textId="77777777" w:rsidTr="00F826D8">
        <w:trPr>
          <w:trHeight w:val="128"/>
        </w:trPr>
        <w:tc>
          <w:tcPr>
            <w:tcW w:w="300" w:type="pct"/>
          </w:tcPr>
          <w:p w14:paraId="08FD746D" w14:textId="76E997EB" w:rsidR="00103432" w:rsidRPr="00B8106B" w:rsidRDefault="00103432" w:rsidP="00103432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7E6824C1" w14:textId="553B894E" w:rsidR="00103432" w:rsidRPr="00B8106B" w:rsidRDefault="00103432" w:rsidP="00103432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303A6D8D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историческое местоположение (у подножия холма, в северо-восточной части мемориального комплекса);</w:t>
            </w:r>
          </w:p>
          <w:p w14:paraId="4C899A0E" w14:textId="697684A8" w:rsid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02CC121A" w14:textId="69DF269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30D86313" w14:textId="785D8FD0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38631C71" w14:textId="4D46FAE2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37139628" w14:textId="05743F25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57A73446" w14:textId="77777777" w:rsidR="002B3897" w:rsidRPr="00103432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55E7F123" w14:textId="4A3004AC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историческая дорожно-</w:t>
            </w:r>
            <w:proofErr w:type="spellStart"/>
            <w:r w:rsidRPr="00103432">
              <w:rPr>
                <w:rFonts w:ascii="Times New Roman" w:hAnsi="Times New Roman" w:cs="Times New Roman"/>
                <w:lang w:val="ru-RU"/>
              </w:rPr>
              <w:t>тропиночная</w:t>
            </w:r>
            <w:proofErr w:type="spellEnd"/>
            <w:r w:rsidRPr="00103432">
              <w:rPr>
                <w:rFonts w:ascii="Times New Roman" w:hAnsi="Times New Roman" w:cs="Times New Roman"/>
                <w:lang w:val="ru-RU"/>
              </w:rPr>
              <w:t xml:space="preserve"> сеть (планировка), местоположение, габариты и конфигурация дорог;</w:t>
            </w:r>
          </w:p>
          <w:p w14:paraId="3E1AB4B1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10EF6877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24775BAA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4B19B258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0D90E941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4352E4CD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1A586FE1" w14:textId="77777777" w:rsidR="002B3897" w:rsidRDefault="002B3897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2192B023" w14:textId="5E205B39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исторический рельеф и ландшафт Священного поля;</w:t>
            </w:r>
          </w:p>
          <w:p w14:paraId="137BED48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7C56F1ED" w14:textId="144AB056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местоположение, габариты и конфигурация 13-ти стел</w:t>
            </w:r>
          </w:p>
        </w:tc>
        <w:tc>
          <w:tcPr>
            <w:tcW w:w="1801" w:type="pct"/>
          </w:tcPr>
          <w:p w14:paraId="34A9AE09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1AA32E" wp14:editId="32F308CF">
                  <wp:extent cx="2130425" cy="155130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23007"/>
                          <a:stretch/>
                        </pic:blipFill>
                        <pic:spPr bwMode="auto">
                          <a:xfrm>
                            <a:off x="0" y="0"/>
                            <a:ext cx="213042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B8F145" w14:textId="53539043" w:rsidR="002B3897" w:rsidRDefault="00D86886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r w:rsidRPr="00D86886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47D23D9F" wp14:editId="6792CA16">
                  <wp:extent cx="2246630" cy="162814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842D5" w14:textId="77777777" w:rsidR="002B3897" w:rsidRPr="002B3897" w:rsidRDefault="002B3897" w:rsidP="002B389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785EECAA" w14:textId="77777777" w:rsidR="00103432" w:rsidRPr="00B8106B" w:rsidRDefault="00103432" w:rsidP="002B389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A5B2A9" wp14:editId="5FC3BF7B">
                  <wp:extent cx="2114550" cy="1587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A2C38" w14:textId="77777777" w:rsidR="00103432" w:rsidRPr="00B8106B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</w:p>
          <w:p w14:paraId="2E8C0E01" w14:textId="576F40ED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95B376" wp14:editId="5112B7A4">
                  <wp:extent cx="2114550" cy="1587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432" w:rsidRPr="00B8106B" w14:paraId="0E8C4463" w14:textId="77777777" w:rsidTr="00F826D8">
        <w:trPr>
          <w:trHeight w:val="128"/>
        </w:trPr>
        <w:tc>
          <w:tcPr>
            <w:tcW w:w="300" w:type="pct"/>
          </w:tcPr>
          <w:p w14:paraId="7F6584DF" w14:textId="7A7600D0" w:rsidR="00103432" w:rsidRPr="00B8106B" w:rsidRDefault="00103432" w:rsidP="00103432">
            <w:pPr>
              <w:jc w:val="center"/>
              <w:rPr>
                <w:rFonts w:ascii="Times New Roman" w:hAnsi="Times New Roman" w:cs="Times New Roman"/>
              </w:rPr>
            </w:pPr>
            <w:r w:rsidRPr="00B8106B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133" w:type="pct"/>
          </w:tcPr>
          <w:p w14:paraId="74A76342" w14:textId="22D04C92" w:rsidR="00103432" w:rsidRPr="00B8106B" w:rsidRDefault="00103432" w:rsidP="00103432">
            <w:pPr>
              <w:rPr>
                <w:rFonts w:ascii="Times New Roman" w:hAnsi="Times New Roman" w:cs="Times New Roman"/>
              </w:rPr>
            </w:pPr>
            <w:proofErr w:type="spellStart"/>
            <w:r w:rsidRPr="00B8106B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B81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106B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B8106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6A950685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исторические габариты, конфигурация, материал (гранит), 13-ти стел, расположенных на территории «Священного поля»;</w:t>
            </w:r>
          </w:p>
          <w:p w14:paraId="722805E3" w14:textId="77777777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5497CBBE" w14:textId="0476D30C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432">
              <w:rPr>
                <w:rFonts w:ascii="Times New Roman" w:hAnsi="Times New Roman" w:cs="Times New Roman"/>
                <w:lang w:val="ru-RU"/>
              </w:rPr>
              <w:t>мемориальные надписи: техника исполнения (гравировка), текст с обозначением действовавших в годы Великой Отечественной войны 13-ти партизанских бригад</w:t>
            </w:r>
          </w:p>
        </w:tc>
        <w:tc>
          <w:tcPr>
            <w:tcW w:w="1801" w:type="pct"/>
          </w:tcPr>
          <w:p w14:paraId="5E702019" w14:textId="561BFF7E" w:rsidR="00103432" w:rsidRPr="00103432" w:rsidRDefault="00103432" w:rsidP="00103432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810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257AB7" wp14:editId="37E16E36">
                  <wp:extent cx="2130425" cy="164592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01C42" w14:textId="77777777" w:rsidR="00D869FA" w:rsidRDefault="00D869FA" w:rsidP="009B2E0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12F2D7" w14:textId="53B292D5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B8106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A3EFF" w14:textId="77777777" w:rsidR="00F0197A" w:rsidRDefault="00F0197A" w:rsidP="009C0647">
      <w:pPr>
        <w:spacing w:after="0" w:line="240" w:lineRule="auto"/>
      </w:pPr>
      <w:r>
        <w:separator/>
      </w:r>
    </w:p>
  </w:endnote>
  <w:endnote w:type="continuationSeparator" w:id="0">
    <w:p w14:paraId="76DF3BCC" w14:textId="77777777" w:rsidR="00F0197A" w:rsidRDefault="00F0197A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3E1C4" w14:textId="77777777" w:rsidR="006A33D6" w:rsidRDefault="006A33D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2FC62E3D" w:rsidR="00A5098B" w:rsidRDefault="00F0197A">
        <w:pPr>
          <w:pStyle w:val="a5"/>
          <w:jc w:val="right"/>
        </w:pPr>
      </w:p>
    </w:sdtContent>
  </w:sdt>
  <w:p w14:paraId="39F921C1" w14:textId="77777777" w:rsidR="00A5098B" w:rsidRDefault="00A5098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720E7" w14:textId="77777777" w:rsidR="006A33D6" w:rsidRDefault="006A33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B26F5" w14:textId="77777777" w:rsidR="00F0197A" w:rsidRDefault="00F0197A" w:rsidP="009C0647">
      <w:pPr>
        <w:spacing w:after="0" w:line="240" w:lineRule="auto"/>
      </w:pPr>
      <w:r>
        <w:separator/>
      </w:r>
    </w:p>
  </w:footnote>
  <w:footnote w:type="continuationSeparator" w:id="0">
    <w:p w14:paraId="1158E1EE" w14:textId="77777777" w:rsidR="00F0197A" w:rsidRDefault="00F0197A" w:rsidP="009C0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7718" w14:textId="77777777" w:rsidR="006A33D6" w:rsidRDefault="006A33D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1CDDA" w14:textId="77777777" w:rsidR="006A33D6" w:rsidRDefault="006A33D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14AFE" w14:textId="77777777" w:rsidR="006A33D6" w:rsidRDefault="006A33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53E9"/>
    <w:rsid w:val="000D6187"/>
    <w:rsid w:val="000D7BBC"/>
    <w:rsid w:val="00103432"/>
    <w:rsid w:val="00104303"/>
    <w:rsid w:val="0014092F"/>
    <w:rsid w:val="00142A16"/>
    <w:rsid w:val="0014327B"/>
    <w:rsid w:val="0014685E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D7F01"/>
    <w:rsid w:val="001E1125"/>
    <w:rsid w:val="001E3B9C"/>
    <w:rsid w:val="002013AF"/>
    <w:rsid w:val="00202989"/>
    <w:rsid w:val="002135D2"/>
    <w:rsid w:val="00217114"/>
    <w:rsid w:val="00230F60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B3897"/>
    <w:rsid w:val="002C52FD"/>
    <w:rsid w:val="002C5A98"/>
    <w:rsid w:val="002D5C43"/>
    <w:rsid w:val="002F286A"/>
    <w:rsid w:val="002F621B"/>
    <w:rsid w:val="003035E2"/>
    <w:rsid w:val="003176FA"/>
    <w:rsid w:val="00317FF1"/>
    <w:rsid w:val="00320C86"/>
    <w:rsid w:val="00321788"/>
    <w:rsid w:val="00322DC0"/>
    <w:rsid w:val="00325EEE"/>
    <w:rsid w:val="00333379"/>
    <w:rsid w:val="00346469"/>
    <w:rsid w:val="00356791"/>
    <w:rsid w:val="00362467"/>
    <w:rsid w:val="003656C3"/>
    <w:rsid w:val="003724D4"/>
    <w:rsid w:val="00387C17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3322"/>
    <w:rsid w:val="004E4D93"/>
    <w:rsid w:val="00535F19"/>
    <w:rsid w:val="0055277F"/>
    <w:rsid w:val="005656B8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94D60"/>
    <w:rsid w:val="006A0796"/>
    <w:rsid w:val="006A33D6"/>
    <w:rsid w:val="006B13A1"/>
    <w:rsid w:val="006B6E3E"/>
    <w:rsid w:val="006D06FE"/>
    <w:rsid w:val="006F6DA2"/>
    <w:rsid w:val="00700D0E"/>
    <w:rsid w:val="00701667"/>
    <w:rsid w:val="007052EF"/>
    <w:rsid w:val="00705443"/>
    <w:rsid w:val="00715614"/>
    <w:rsid w:val="00715ED1"/>
    <w:rsid w:val="0071661F"/>
    <w:rsid w:val="0072786A"/>
    <w:rsid w:val="00737E53"/>
    <w:rsid w:val="007405CE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1251"/>
    <w:rsid w:val="007F3F4B"/>
    <w:rsid w:val="007F4626"/>
    <w:rsid w:val="008061C8"/>
    <w:rsid w:val="00825DCB"/>
    <w:rsid w:val="00835C1B"/>
    <w:rsid w:val="00836A03"/>
    <w:rsid w:val="008435E9"/>
    <w:rsid w:val="00845E47"/>
    <w:rsid w:val="00867898"/>
    <w:rsid w:val="00867FB5"/>
    <w:rsid w:val="008A1DA7"/>
    <w:rsid w:val="008C455E"/>
    <w:rsid w:val="008D1262"/>
    <w:rsid w:val="008D7857"/>
    <w:rsid w:val="008E6931"/>
    <w:rsid w:val="008F420B"/>
    <w:rsid w:val="0091766A"/>
    <w:rsid w:val="009213AD"/>
    <w:rsid w:val="00925F0D"/>
    <w:rsid w:val="00926AAD"/>
    <w:rsid w:val="00940923"/>
    <w:rsid w:val="00947BA7"/>
    <w:rsid w:val="00966391"/>
    <w:rsid w:val="00976917"/>
    <w:rsid w:val="00985E24"/>
    <w:rsid w:val="009924EB"/>
    <w:rsid w:val="009B2E06"/>
    <w:rsid w:val="009B4D56"/>
    <w:rsid w:val="009B651E"/>
    <w:rsid w:val="009B72EA"/>
    <w:rsid w:val="009C0647"/>
    <w:rsid w:val="009C45A6"/>
    <w:rsid w:val="009D3E35"/>
    <w:rsid w:val="009F7B53"/>
    <w:rsid w:val="00A1766C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106B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BF452F"/>
    <w:rsid w:val="00C042D7"/>
    <w:rsid w:val="00C24A3B"/>
    <w:rsid w:val="00C24FBE"/>
    <w:rsid w:val="00C33178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336F7"/>
    <w:rsid w:val="00D457CC"/>
    <w:rsid w:val="00D50F1B"/>
    <w:rsid w:val="00D52278"/>
    <w:rsid w:val="00D52759"/>
    <w:rsid w:val="00D57A41"/>
    <w:rsid w:val="00D60D21"/>
    <w:rsid w:val="00D60F90"/>
    <w:rsid w:val="00D67D07"/>
    <w:rsid w:val="00D84A59"/>
    <w:rsid w:val="00D86886"/>
    <w:rsid w:val="00D869FA"/>
    <w:rsid w:val="00DB391A"/>
    <w:rsid w:val="00DB3EB5"/>
    <w:rsid w:val="00DC00FB"/>
    <w:rsid w:val="00DD2D0F"/>
    <w:rsid w:val="00DD6CF0"/>
    <w:rsid w:val="00DE28B5"/>
    <w:rsid w:val="00DE30CE"/>
    <w:rsid w:val="00DF3169"/>
    <w:rsid w:val="00E02112"/>
    <w:rsid w:val="00E24F82"/>
    <w:rsid w:val="00E41C34"/>
    <w:rsid w:val="00E47593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EE6D9C"/>
    <w:rsid w:val="00F0197A"/>
    <w:rsid w:val="00F0516F"/>
    <w:rsid w:val="00F100C7"/>
    <w:rsid w:val="00F13475"/>
    <w:rsid w:val="00F235A6"/>
    <w:rsid w:val="00F26138"/>
    <w:rsid w:val="00F31490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A1766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1766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1766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1766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176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A1766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1766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1766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1766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176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E875C-F905-422E-8ABD-188707CD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8</cp:revision>
  <cp:lastPrinted>2021-12-03T06:03:00Z</cp:lastPrinted>
  <dcterms:created xsi:type="dcterms:W3CDTF">2022-02-02T07:18:00Z</dcterms:created>
  <dcterms:modified xsi:type="dcterms:W3CDTF">2022-02-02T11:13:00Z</dcterms:modified>
</cp:coreProperties>
</file>