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DC93C7" w14:textId="77777777" w:rsidR="0001664D" w:rsidRPr="0001664D" w:rsidRDefault="0001664D" w:rsidP="0001664D">
      <w:pPr>
        <w:tabs>
          <w:tab w:val="right" w:pos="7655"/>
        </w:tabs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FAF940" wp14:editId="4D38C93E">
            <wp:extent cx="569595" cy="716280"/>
            <wp:effectExtent l="0" t="0" r="1905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E3320" w14:textId="77777777" w:rsidR="0001664D" w:rsidRPr="0001664D" w:rsidRDefault="0001664D" w:rsidP="0001664D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АДМИНИСТРАЦИЯ ЛЕНИНГРАДСКОЙ ОБЛАСТИ</w:t>
      </w:r>
    </w:p>
    <w:p w14:paraId="759C50E0" w14:textId="77777777" w:rsidR="0001664D" w:rsidRPr="0001664D" w:rsidRDefault="0001664D" w:rsidP="0001664D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noProof/>
          <w:spacing w:val="30"/>
          <w:sz w:val="28"/>
          <w:szCs w:val="28"/>
          <w:lang w:eastAsia="x-none"/>
        </w:rPr>
      </w:pPr>
      <w:r w:rsidRPr="0001664D">
        <w:rPr>
          <w:rFonts w:ascii="Times New Roman" w:eastAsia="Times New Roman" w:hAnsi="Times New Roman" w:cs="Times New Roman"/>
          <w:b/>
          <w:spacing w:val="30"/>
          <w:sz w:val="28"/>
          <w:szCs w:val="28"/>
          <w:lang w:val="x-none" w:eastAsia="x-none"/>
        </w:rPr>
        <w:t xml:space="preserve">КОМИТЕТ </w:t>
      </w:r>
      <w:r w:rsidRPr="0001664D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x-none"/>
        </w:rPr>
        <w:t>ПО СОХРАНЕНИЮ КУЛЬТУРНОГО НАСЛЕДИЯ ЛЕНИНГРАДСКОЙ ОБЛАСТИ</w:t>
      </w:r>
    </w:p>
    <w:p w14:paraId="08D7A40E" w14:textId="77777777" w:rsidR="0001664D" w:rsidRPr="0001664D" w:rsidRDefault="0001664D" w:rsidP="0001664D">
      <w:pPr>
        <w:pBdr>
          <w:bottom w:val="doub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"/>
          <w:szCs w:val="28"/>
          <w:lang w:eastAsia="ru-RU"/>
        </w:rPr>
      </w:pPr>
    </w:p>
    <w:p w14:paraId="05E607E7" w14:textId="77777777" w:rsidR="004205E0" w:rsidRPr="0001664D" w:rsidRDefault="004205E0" w:rsidP="000166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80"/>
          <w:sz w:val="28"/>
          <w:szCs w:val="28"/>
          <w:lang w:eastAsia="ru-RU"/>
        </w:rPr>
      </w:pPr>
    </w:p>
    <w:p w14:paraId="21EC5479" w14:textId="77777777" w:rsidR="0001664D" w:rsidRPr="0001664D" w:rsidRDefault="0001664D" w:rsidP="000166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ПРИКАЗ</w:t>
      </w:r>
    </w:p>
    <w:p w14:paraId="02715A30" w14:textId="77777777" w:rsidR="0001664D" w:rsidRPr="0001664D" w:rsidRDefault="0001664D" w:rsidP="0001664D">
      <w:pPr>
        <w:tabs>
          <w:tab w:val="right" w:pos="9356"/>
        </w:tabs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519D87B4" w14:textId="7C57C596" w:rsidR="0001664D" w:rsidRPr="0001664D" w:rsidRDefault="0001664D" w:rsidP="0001664D">
      <w:pPr>
        <w:tabs>
          <w:tab w:val="right" w:pos="9356"/>
        </w:tabs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«___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»____________202</w:t>
      </w:r>
      <w:r w:rsidR="00615D37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  <w:r w:rsidRPr="0001664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№___________________</w:t>
      </w:r>
    </w:p>
    <w:p w14:paraId="52DA0FBC" w14:textId="79BE256A" w:rsidR="00FD5971" w:rsidRDefault="0001664D" w:rsidP="00615D37">
      <w:pPr>
        <w:tabs>
          <w:tab w:val="right" w:pos="9356"/>
        </w:tabs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Санкт-Петербург</w:t>
      </w:r>
    </w:p>
    <w:p w14:paraId="0EAE3E49" w14:textId="77777777" w:rsidR="00615D37" w:rsidRPr="00615D37" w:rsidRDefault="00615D37" w:rsidP="00615D37">
      <w:pPr>
        <w:tabs>
          <w:tab w:val="right" w:pos="9356"/>
        </w:tabs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68DADE43" w14:textId="27C6C0E5" w:rsidR="0001664D" w:rsidRDefault="0001664D" w:rsidP="002F621B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 установлении предмета охраны объекта культурного наследия </w:t>
      </w:r>
      <w:r w:rsidR="001B64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регионального</w:t>
      </w:r>
      <w:r w:rsidRPr="000166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значения </w:t>
      </w:r>
      <w:r w:rsidR="008F420B" w:rsidRPr="008F42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705443" w:rsidRPr="007054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Бюст Ленина В.И.</w:t>
      </w:r>
      <w:r w:rsidR="00D52278" w:rsidRPr="00D52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», </w:t>
      </w:r>
      <w:r w:rsidR="007054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1958 г., </w:t>
      </w:r>
      <w:r w:rsidR="00D52278" w:rsidRPr="00D52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местонахождение: </w:t>
      </w:r>
      <w:r w:rsidR="00705443" w:rsidRPr="007054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Ленинградская область, Гатчинский район, г. Гатчина, просп. 25 Октября</w:t>
      </w:r>
    </w:p>
    <w:p w14:paraId="133700E7" w14:textId="77777777" w:rsidR="00F100C7" w:rsidRDefault="00F100C7" w:rsidP="00C33178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F8DA3E1" w14:textId="22596AA9" w:rsidR="0001664D" w:rsidRPr="0001664D" w:rsidRDefault="0001664D" w:rsidP="00615D3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со ст. 9.</w:t>
      </w:r>
      <w:r w:rsidR="000D53E9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20, 33 Федерального закона от 25 июня 2002 года                    № 73-ФЗ «Об объектах культурного наследия (памятниках истории и культуры) народов Российской Федерации», </w:t>
      </w:r>
      <w:r w:rsidR="00700D0E"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п. </w:t>
      </w:r>
      <w:r w:rsidR="009268FD">
        <w:rPr>
          <w:rFonts w:ascii="Times New Roman" w:eastAsia="Times New Roman" w:hAnsi="Times New Roman" w:cs="Times New Roman"/>
          <w:sz w:val="28"/>
          <w:szCs w:val="28"/>
          <w:lang w:eastAsia="ru-RU"/>
        </w:rPr>
        <w:t>2.1.1</w:t>
      </w:r>
      <w:r w:rsidR="00700D0E"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Положени</w:t>
      </w:r>
      <w:r w:rsidR="00700D0E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700D0E"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о комитете по сохранению культурного наследия Ленинградской области, утвержденн</w:t>
      </w:r>
      <w:r w:rsidR="00615D37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постановлением Правительства Ленинградской области от 24 декабря 2020 года № 850, Положением о едином государственном реестре объектов культурного наследия (памятников истории и культуры</w:t>
      </w:r>
      <w:proofErr w:type="gramEnd"/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) народов Российской Федерации, утвержденным приказом Минкультуры России от 3 октября 2011 года № 954, приказываю:</w:t>
      </w:r>
    </w:p>
    <w:p w14:paraId="67D4CC06" w14:textId="2EA64131" w:rsidR="0001664D" w:rsidRPr="0001664D" w:rsidRDefault="0001664D" w:rsidP="00615D3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Установить предмет охраны объекта культурного наследия </w:t>
      </w:r>
      <w:r w:rsidR="0014685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регионального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значения </w:t>
      </w:r>
      <w:r w:rsidR="00705443" w:rsidRPr="007054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«Бюст Ленина В.И.», 1958 г., местонахождение: Ленинградская область, Гатчинский район, г. Гатчина, просп. 25 Октября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A519A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принятого под государственную охрану</w:t>
      </w:r>
      <w:r w:rsidR="00694D60" w:rsidRPr="00A519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5443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указом Президента РФ от 05</w:t>
      </w:r>
      <w:r w:rsidR="00615D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мая </w:t>
      </w:r>
      <w:r w:rsidR="00705443">
        <w:rPr>
          <w:rFonts w:ascii="Times New Roman" w:eastAsia="Times New Roman" w:hAnsi="Times New Roman" w:cs="Times New Roman"/>
          <w:sz w:val="28"/>
          <w:szCs w:val="28"/>
          <w:lang w:eastAsia="ru-RU"/>
        </w:rPr>
        <w:t>1997 № 452 «Об уточнении состава объектов исторического и культурного наследия федерального (общероссийского) значения»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166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согласно 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приложению к настоящему приказу.</w:t>
      </w:r>
    </w:p>
    <w:p w14:paraId="69A3E17C" w14:textId="77777777" w:rsidR="0001664D" w:rsidRPr="0001664D" w:rsidRDefault="0001664D" w:rsidP="00615D37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2. Комитету по сохранению культурного наследия Ленинградской области обеспечить:</w:t>
      </w:r>
    </w:p>
    <w:p w14:paraId="4F0E540C" w14:textId="77777777" w:rsidR="0001664D" w:rsidRPr="0001664D" w:rsidRDefault="0001664D" w:rsidP="00615D37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- внесение соответствующих сведений в Единый государственный реестр объектов культурного наследия (памятников истории и культуры) народов Российской Федерации;</w:t>
      </w:r>
    </w:p>
    <w:p w14:paraId="73BB2FD1" w14:textId="47008369" w:rsidR="0001664D" w:rsidRPr="0001664D" w:rsidRDefault="0001664D" w:rsidP="00615D37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615D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размещение настоя</w:t>
      </w:r>
      <w:r w:rsidR="00615D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щего приказа на сайте комитета 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сохранению культурного наследия Ленинградской области в информационно-телекоммуникационной сети «Интернет».</w:t>
      </w:r>
    </w:p>
    <w:p w14:paraId="6F264E7F" w14:textId="77777777" w:rsidR="0001664D" w:rsidRPr="0001664D" w:rsidRDefault="0001664D" w:rsidP="00615D3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3. Настоящий приказ вступает в силу со дня его официального опубликования.</w:t>
      </w:r>
    </w:p>
    <w:p w14:paraId="2B9E5BCB" w14:textId="77777777" w:rsidR="0001664D" w:rsidRPr="0001664D" w:rsidRDefault="0001664D" w:rsidP="00615D3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proofErr w:type="gramStart"/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приказа оставляю за собой. </w:t>
      </w:r>
    </w:p>
    <w:p w14:paraId="629F6664" w14:textId="77777777" w:rsidR="00FA7766" w:rsidRPr="0001664D" w:rsidRDefault="00FA7766" w:rsidP="000166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164A9C5" w14:textId="77777777" w:rsidR="008D1262" w:rsidRPr="008D1262" w:rsidRDefault="008D1262" w:rsidP="008D12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26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Заместитель Председателя</w:t>
      </w:r>
    </w:p>
    <w:p w14:paraId="3DD1CE4C" w14:textId="77777777" w:rsidR="008D1262" w:rsidRPr="008D1262" w:rsidRDefault="008D1262" w:rsidP="008D12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Правительства Ленинградской области – </w:t>
      </w:r>
    </w:p>
    <w:p w14:paraId="34E40A75" w14:textId="77777777" w:rsidR="008D1262" w:rsidRPr="008D1262" w:rsidRDefault="008D1262" w:rsidP="008D12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26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комитета по сохранению</w:t>
      </w:r>
    </w:p>
    <w:p w14:paraId="2B7203F8" w14:textId="77777777" w:rsidR="0001664D" w:rsidRPr="0001664D" w:rsidRDefault="008D1262" w:rsidP="008F42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культурного наследия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8D1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В.О. Цой</w:t>
      </w:r>
      <w:r w:rsidR="0001664D"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500F1649" w14:textId="01176159" w:rsidR="0001664D" w:rsidRPr="0001664D" w:rsidRDefault="0001664D" w:rsidP="008F420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</w:t>
      </w:r>
    </w:p>
    <w:p w14:paraId="6DD6DC83" w14:textId="78FE389A" w:rsidR="008F420B" w:rsidRDefault="0001664D" w:rsidP="008F420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к приказу комитета</w:t>
      </w:r>
    </w:p>
    <w:p w14:paraId="66D6804E" w14:textId="77777777" w:rsidR="0001664D" w:rsidRPr="0001664D" w:rsidRDefault="0001664D" w:rsidP="008F420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сохранению культурного наследия</w:t>
      </w:r>
    </w:p>
    <w:p w14:paraId="4E050DC5" w14:textId="77777777" w:rsidR="0001664D" w:rsidRPr="0001664D" w:rsidRDefault="0001664D" w:rsidP="008F420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Ленинградской области</w:t>
      </w:r>
    </w:p>
    <w:p w14:paraId="32EE2BD0" w14:textId="60A437E9" w:rsidR="0001664D" w:rsidRPr="0001664D" w:rsidRDefault="0001664D" w:rsidP="008F420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от «___» _____________202</w:t>
      </w:r>
      <w:r w:rsidR="00615D37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14:paraId="76139DF4" w14:textId="77777777" w:rsidR="0001664D" w:rsidRPr="0001664D" w:rsidRDefault="0001664D" w:rsidP="008F420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№ _________________________</w:t>
      </w:r>
    </w:p>
    <w:p w14:paraId="699FA036" w14:textId="77777777" w:rsidR="0001664D" w:rsidRPr="0001664D" w:rsidRDefault="0001664D" w:rsidP="000166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BD21A26" w14:textId="77777777" w:rsidR="0001664D" w:rsidRPr="0001664D" w:rsidRDefault="0001664D" w:rsidP="000166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 охраны</w:t>
      </w:r>
    </w:p>
    <w:p w14:paraId="3641F82D" w14:textId="00123CF1" w:rsidR="00F0516F" w:rsidRPr="008F420B" w:rsidRDefault="00F0516F" w:rsidP="00F0516F">
      <w:pPr>
        <w:spacing w:after="0" w:line="240" w:lineRule="auto"/>
        <w:ind w:left="-284" w:right="-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42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объекта культурного наследия </w:t>
      </w:r>
      <w:r w:rsidR="004129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регионального </w:t>
      </w:r>
      <w:r w:rsidR="00333379" w:rsidRPr="008F42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значения</w:t>
      </w:r>
    </w:p>
    <w:p w14:paraId="1DC6B34E" w14:textId="39DD54F2" w:rsidR="00320C86" w:rsidRDefault="00D336F7" w:rsidP="00F051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36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2D5C43" w:rsidRPr="002D5C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Бюст Ленина В.И.», 1958 г., местонахождение: Ленинградская область, Гатчинский район, г. Гатчина, просп. 25 Октября</w:t>
      </w:r>
    </w:p>
    <w:p w14:paraId="3A03BD9D" w14:textId="77777777" w:rsidR="00D336F7" w:rsidRPr="008A1DA7" w:rsidRDefault="00D336F7" w:rsidP="00F0516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a"/>
        <w:tblW w:w="5000" w:type="pct"/>
        <w:tblLayout w:type="fixed"/>
        <w:tblLook w:val="04A0" w:firstRow="1" w:lastRow="0" w:firstColumn="1" w:lastColumn="0" w:noHBand="0" w:noVBand="1"/>
      </w:tblPr>
      <w:tblGrid>
        <w:gridCol w:w="625"/>
        <w:gridCol w:w="2361"/>
        <w:gridCol w:w="3681"/>
        <w:gridCol w:w="3754"/>
      </w:tblGrid>
      <w:tr w:rsidR="002D5C43" w:rsidRPr="00EA5B56" w14:paraId="4CBC88A7" w14:textId="77777777" w:rsidTr="00A47572">
        <w:tc>
          <w:tcPr>
            <w:tcW w:w="300" w:type="pct"/>
          </w:tcPr>
          <w:p w14:paraId="1A0ADD2A" w14:textId="77777777" w:rsidR="002D5C43" w:rsidRPr="002D5C43" w:rsidRDefault="002D5C43" w:rsidP="00A47572">
            <w:pPr>
              <w:pStyle w:val="TableParagraph"/>
              <w:suppressAutoHyphens/>
              <w:spacing w:line="240" w:lineRule="auto"/>
              <w:ind w:left="0"/>
              <w:contextualSpacing/>
              <w:jc w:val="center"/>
              <w:rPr>
                <w:b/>
              </w:rPr>
            </w:pPr>
            <w:r w:rsidRPr="002D5C43">
              <w:rPr>
                <w:b/>
              </w:rPr>
              <w:t>№</w:t>
            </w:r>
          </w:p>
          <w:p w14:paraId="2DD362A2" w14:textId="77777777" w:rsidR="002D5C43" w:rsidRPr="002D5C43" w:rsidRDefault="002D5C43" w:rsidP="00A47572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</w:rPr>
            </w:pPr>
            <w:r w:rsidRPr="002D5C43">
              <w:rPr>
                <w:rFonts w:ascii="Times New Roman" w:hAnsi="Times New Roman" w:cs="Times New Roman"/>
                <w:b/>
              </w:rPr>
              <w:t>п/п</w:t>
            </w:r>
          </w:p>
        </w:tc>
        <w:tc>
          <w:tcPr>
            <w:tcW w:w="1133" w:type="pct"/>
          </w:tcPr>
          <w:p w14:paraId="217BBA8B" w14:textId="77777777" w:rsidR="002D5C43" w:rsidRPr="002D5C43" w:rsidRDefault="002D5C43" w:rsidP="00A47572">
            <w:pPr>
              <w:pStyle w:val="TableParagraph"/>
              <w:suppressAutoHyphens/>
              <w:spacing w:line="240" w:lineRule="auto"/>
              <w:ind w:left="0"/>
              <w:contextualSpacing/>
              <w:jc w:val="center"/>
              <w:rPr>
                <w:b/>
              </w:rPr>
            </w:pPr>
            <w:proofErr w:type="spellStart"/>
            <w:r w:rsidRPr="002D5C43">
              <w:rPr>
                <w:b/>
              </w:rPr>
              <w:t>Виды</w:t>
            </w:r>
            <w:proofErr w:type="spellEnd"/>
            <w:r w:rsidRPr="002D5C43">
              <w:rPr>
                <w:b/>
              </w:rPr>
              <w:t xml:space="preserve"> </w:t>
            </w:r>
            <w:proofErr w:type="spellStart"/>
            <w:r w:rsidRPr="002D5C43">
              <w:rPr>
                <w:b/>
              </w:rPr>
              <w:t>предмета</w:t>
            </w:r>
            <w:proofErr w:type="spellEnd"/>
            <w:r w:rsidRPr="002D5C43">
              <w:rPr>
                <w:b/>
              </w:rPr>
              <w:t xml:space="preserve"> </w:t>
            </w:r>
            <w:proofErr w:type="spellStart"/>
            <w:r w:rsidRPr="002D5C43">
              <w:rPr>
                <w:b/>
              </w:rPr>
              <w:t>охраны</w:t>
            </w:r>
            <w:proofErr w:type="spellEnd"/>
            <w:r w:rsidRPr="002D5C43">
              <w:rPr>
                <w:b/>
              </w:rPr>
              <w:t xml:space="preserve"> </w:t>
            </w:r>
          </w:p>
        </w:tc>
        <w:tc>
          <w:tcPr>
            <w:tcW w:w="1766" w:type="pct"/>
          </w:tcPr>
          <w:p w14:paraId="22B02A3C" w14:textId="77777777" w:rsidR="002D5C43" w:rsidRPr="002D5C43" w:rsidRDefault="002D5C43" w:rsidP="00A47572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D5C43">
              <w:rPr>
                <w:rFonts w:ascii="Times New Roman" w:hAnsi="Times New Roman" w:cs="Times New Roman"/>
                <w:b/>
              </w:rPr>
              <w:t>Предмет</w:t>
            </w:r>
            <w:proofErr w:type="spellEnd"/>
            <w:r w:rsidRPr="002D5C43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2D5C43">
              <w:rPr>
                <w:rFonts w:ascii="Times New Roman" w:hAnsi="Times New Roman" w:cs="Times New Roman"/>
                <w:b/>
              </w:rPr>
              <w:t>охраны</w:t>
            </w:r>
            <w:proofErr w:type="spellEnd"/>
          </w:p>
        </w:tc>
        <w:tc>
          <w:tcPr>
            <w:tcW w:w="1801" w:type="pct"/>
          </w:tcPr>
          <w:p w14:paraId="5B50FB10" w14:textId="77777777" w:rsidR="002D5C43" w:rsidRPr="002D5C43" w:rsidRDefault="002D5C43" w:rsidP="00A47572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2D5C43">
              <w:rPr>
                <w:rFonts w:ascii="Times New Roman" w:hAnsi="Times New Roman" w:cs="Times New Roman"/>
                <w:b/>
              </w:rPr>
              <w:t>Фотофиксация</w:t>
            </w:r>
            <w:proofErr w:type="spellEnd"/>
          </w:p>
        </w:tc>
      </w:tr>
      <w:tr w:rsidR="002D5C43" w:rsidRPr="006B3E81" w14:paraId="08329A05" w14:textId="77777777" w:rsidTr="00A47572">
        <w:tc>
          <w:tcPr>
            <w:tcW w:w="300" w:type="pct"/>
          </w:tcPr>
          <w:p w14:paraId="77D34176" w14:textId="77777777" w:rsidR="002D5C43" w:rsidRPr="002D5C43" w:rsidRDefault="002D5C43" w:rsidP="00A47572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</w:rPr>
            </w:pPr>
            <w:r w:rsidRPr="002D5C4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3" w:type="pct"/>
          </w:tcPr>
          <w:p w14:paraId="7E83410D" w14:textId="77777777" w:rsidR="002D5C43" w:rsidRPr="002D5C43" w:rsidRDefault="002D5C43" w:rsidP="00A47572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</w:rPr>
            </w:pPr>
            <w:r w:rsidRPr="002D5C4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66" w:type="pct"/>
          </w:tcPr>
          <w:p w14:paraId="0C63933A" w14:textId="77777777" w:rsidR="002D5C43" w:rsidRPr="002D5C43" w:rsidRDefault="002D5C43" w:rsidP="00A47572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</w:rPr>
            </w:pPr>
            <w:r w:rsidRPr="002D5C4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01" w:type="pct"/>
          </w:tcPr>
          <w:p w14:paraId="6313C327" w14:textId="77777777" w:rsidR="002D5C43" w:rsidRPr="002D5C43" w:rsidRDefault="002D5C43" w:rsidP="00A47572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</w:rPr>
            </w:pPr>
            <w:r w:rsidRPr="002D5C43">
              <w:rPr>
                <w:rFonts w:ascii="Times New Roman" w:hAnsi="Times New Roman" w:cs="Times New Roman"/>
              </w:rPr>
              <w:t>4</w:t>
            </w:r>
          </w:p>
        </w:tc>
      </w:tr>
      <w:tr w:rsidR="002D5C43" w:rsidRPr="006B3E81" w14:paraId="1FE5492E" w14:textId="77777777" w:rsidTr="00A47572">
        <w:trPr>
          <w:trHeight w:val="2226"/>
        </w:trPr>
        <w:tc>
          <w:tcPr>
            <w:tcW w:w="300" w:type="pct"/>
          </w:tcPr>
          <w:p w14:paraId="184B660B" w14:textId="77777777" w:rsidR="002D5C43" w:rsidRPr="002D5C43" w:rsidRDefault="002D5C43" w:rsidP="00A47572">
            <w:pPr>
              <w:rPr>
                <w:rFonts w:ascii="Times New Roman" w:hAnsi="Times New Roman" w:cs="Times New Roman"/>
              </w:rPr>
            </w:pPr>
            <w:r w:rsidRPr="002D5C4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3" w:type="pct"/>
          </w:tcPr>
          <w:p w14:paraId="1F967EA1" w14:textId="77777777" w:rsidR="002D5C43" w:rsidRPr="002D5C43" w:rsidRDefault="002D5C43" w:rsidP="00A47572">
            <w:pPr>
              <w:rPr>
                <w:rFonts w:ascii="Times New Roman" w:hAnsi="Times New Roman" w:cs="Times New Roman"/>
              </w:rPr>
            </w:pPr>
            <w:proofErr w:type="spellStart"/>
            <w:r w:rsidRPr="002D5C43">
              <w:rPr>
                <w:rFonts w:ascii="Times New Roman" w:hAnsi="Times New Roman" w:cs="Times New Roman"/>
              </w:rPr>
              <w:t>Объемно-пространственное</w:t>
            </w:r>
            <w:proofErr w:type="spellEnd"/>
            <w:r w:rsidRPr="002D5C4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D5C43">
              <w:rPr>
                <w:rFonts w:ascii="Times New Roman" w:hAnsi="Times New Roman" w:cs="Times New Roman"/>
              </w:rPr>
              <w:t>решение</w:t>
            </w:r>
            <w:proofErr w:type="spellEnd"/>
            <w:r w:rsidRPr="002D5C4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D5C43">
              <w:rPr>
                <w:rFonts w:ascii="Times New Roman" w:hAnsi="Times New Roman" w:cs="Times New Roman"/>
              </w:rPr>
              <w:t>территории</w:t>
            </w:r>
            <w:proofErr w:type="spellEnd"/>
            <w:r w:rsidRPr="002D5C43">
              <w:rPr>
                <w:rFonts w:ascii="Times New Roman" w:hAnsi="Times New Roman" w:cs="Times New Roman"/>
              </w:rPr>
              <w:t xml:space="preserve">: </w:t>
            </w:r>
          </w:p>
        </w:tc>
        <w:tc>
          <w:tcPr>
            <w:tcW w:w="1766" w:type="pct"/>
          </w:tcPr>
          <w:p w14:paraId="6B8496AA" w14:textId="07E3959C" w:rsidR="002D5C43" w:rsidRPr="002D5C43" w:rsidRDefault="002D5C43" w:rsidP="00A47572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2D5C43">
              <w:rPr>
                <w:rFonts w:ascii="Times New Roman" w:hAnsi="Times New Roman" w:cs="Times New Roman"/>
                <w:lang w:val="ru-RU"/>
              </w:rPr>
              <w:t xml:space="preserve">историческое местоположение </w:t>
            </w:r>
            <w:r w:rsidR="00615D37">
              <w:rPr>
                <w:rFonts w:ascii="Times New Roman" w:hAnsi="Times New Roman" w:cs="Times New Roman"/>
                <w:lang w:val="ru-RU"/>
              </w:rPr>
              <w:t xml:space="preserve">               </w:t>
            </w:r>
            <w:r w:rsidRPr="002D5C43">
              <w:rPr>
                <w:rFonts w:ascii="Times New Roman" w:hAnsi="Times New Roman" w:cs="Times New Roman"/>
                <w:lang w:val="ru-RU"/>
              </w:rPr>
              <w:t>в границах территории городского сквера г. Гатчины, на просп. 25 Октября;</w:t>
            </w:r>
          </w:p>
          <w:p w14:paraId="5894F017" w14:textId="77777777" w:rsidR="002D5C43" w:rsidRPr="002D5C43" w:rsidRDefault="002D5C43" w:rsidP="00A47572">
            <w:pPr>
              <w:jc w:val="both"/>
              <w:rPr>
                <w:rFonts w:ascii="Times New Roman" w:hAnsi="Times New Roman" w:cs="Times New Roman"/>
                <w:highlight w:val="yellow"/>
                <w:lang w:val="ru-RU"/>
              </w:rPr>
            </w:pPr>
          </w:p>
          <w:p w14:paraId="64CB97C4" w14:textId="0BA2ABC1" w:rsidR="002D5C43" w:rsidRPr="002D5C43" w:rsidRDefault="002D5C43" w:rsidP="00615D37">
            <w:pPr>
              <w:jc w:val="both"/>
              <w:rPr>
                <w:rFonts w:ascii="Times New Roman" w:hAnsi="Times New Roman" w:cs="Times New Roman"/>
                <w:highlight w:val="yellow"/>
                <w:lang w:val="ru-RU"/>
              </w:rPr>
            </w:pPr>
            <w:r w:rsidRPr="002D5C43">
              <w:rPr>
                <w:rFonts w:ascii="Times New Roman" w:hAnsi="Times New Roman" w:cs="Times New Roman"/>
                <w:lang w:val="ru-RU"/>
              </w:rPr>
              <w:t xml:space="preserve">историческое пространственное </w:t>
            </w:r>
            <w:r w:rsidR="00615D37">
              <w:rPr>
                <w:rFonts w:ascii="Times New Roman" w:hAnsi="Times New Roman" w:cs="Times New Roman"/>
                <w:lang w:val="ru-RU"/>
              </w:rPr>
              <w:t xml:space="preserve">            </w:t>
            </w:r>
            <w:r w:rsidRPr="002D5C43">
              <w:rPr>
                <w:rFonts w:ascii="Times New Roman" w:hAnsi="Times New Roman" w:cs="Times New Roman"/>
                <w:lang w:val="ru-RU"/>
              </w:rPr>
              <w:t>и архитектурно-</w:t>
            </w:r>
            <w:proofErr w:type="gramStart"/>
            <w:r w:rsidRPr="002D5C43">
              <w:rPr>
                <w:rFonts w:ascii="Times New Roman" w:hAnsi="Times New Roman" w:cs="Times New Roman"/>
                <w:lang w:val="ru-RU"/>
              </w:rPr>
              <w:t>композиционное решение</w:t>
            </w:r>
            <w:proofErr w:type="gramEnd"/>
            <w:r w:rsidR="00615D3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D5C43">
              <w:rPr>
                <w:rFonts w:ascii="Times New Roman" w:hAnsi="Times New Roman" w:cs="Times New Roman"/>
                <w:lang w:val="ru-RU"/>
              </w:rPr>
              <w:t>территории, представляющее собой сквер</w:t>
            </w:r>
            <w:r w:rsidR="00615D37">
              <w:rPr>
                <w:rFonts w:ascii="Times New Roman" w:hAnsi="Times New Roman" w:cs="Times New Roman"/>
                <w:lang w:val="ru-RU"/>
              </w:rPr>
              <w:t xml:space="preserve">                     </w:t>
            </w:r>
            <w:r w:rsidRPr="002D5C43">
              <w:rPr>
                <w:rFonts w:ascii="Times New Roman" w:hAnsi="Times New Roman" w:cs="Times New Roman"/>
                <w:lang w:val="ru-RU"/>
              </w:rPr>
              <w:t xml:space="preserve"> с дорожками, ведущими к памятнику с северо-запада, северо-востока, востока и юго-востока и с многоугольной в плане площадью вокруг памятника;</w:t>
            </w:r>
          </w:p>
        </w:tc>
        <w:tc>
          <w:tcPr>
            <w:tcW w:w="1801" w:type="pct"/>
          </w:tcPr>
          <w:p w14:paraId="718A2C3E" w14:textId="77777777" w:rsidR="002D5C43" w:rsidRPr="002D5C43" w:rsidRDefault="002D5C43" w:rsidP="00A47572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highlight w:val="yellow"/>
                <w:lang w:val="ru-RU"/>
              </w:rPr>
            </w:pPr>
          </w:p>
          <w:p w14:paraId="5CD031E5" w14:textId="77777777" w:rsidR="002D5C43" w:rsidRPr="002D5C43" w:rsidRDefault="002D5C43" w:rsidP="00A47572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highlight w:val="yellow"/>
              </w:rPr>
            </w:pPr>
            <w:r w:rsidRPr="002D5C43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7288E042" wp14:editId="08104528">
                      <wp:simplePos x="0" y="0"/>
                      <wp:positionH relativeFrom="column">
                        <wp:posOffset>693748</wp:posOffset>
                      </wp:positionH>
                      <wp:positionV relativeFrom="paragraph">
                        <wp:posOffset>1165544</wp:posOffset>
                      </wp:positionV>
                      <wp:extent cx="218941" cy="155241"/>
                      <wp:effectExtent l="38100" t="57150" r="29210" b="54610"/>
                      <wp:wrapNone/>
                      <wp:docPr id="33" name="Прямоугольник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5001">
                                <a:off x="0" y="0"/>
                                <a:ext cx="218941" cy="155241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8068D6B" id="Прямоугольник 33" o:spid="_x0000_s1026" style="position:absolute;margin-left:54.65pt;margin-top:91.8pt;width:17.25pt;height:12.2pt;rotation:1185110fd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" filled="f" strokecolor="#c00000" strokeweight="1.5pt"/>
                  </w:pict>
                </mc:Fallback>
              </mc:AlternateContent>
            </w:r>
            <w:r w:rsidRPr="002D5C4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339C8B3" wp14:editId="0AD56B93">
                  <wp:extent cx="2130425" cy="2540000"/>
                  <wp:effectExtent l="0" t="0" r="317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425" cy="2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170345" w14:textId="77777777" w:rsidR="002D5C43" w:rsidRPr="002D5C43" w:rsidRDefault="002D5C43" w:rsidP="00A47572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highlight w:val="yellow"/>
              </w:rPr>
            </w:pPr>
          </w:p>
        </w:tc>
      </w:tr>
      <w:tr w:rsidR="002D5C43" w:rsidRPr="006B3E81" w14:paraId="68C8E68D" w14:textId="77777777" w:rsidTr="00A47572">
        <w:trPr>
          <w:trHeight w:val="2226"/>
        </w:trPr>
        <w:tc>
          <w:tcPr>
            <w:tcW w:w="300" w:type="pct"/>
          </w:tcPr>
          <w:p w14:paraId="3A353EC1" w14:textId="77777777" w:rsidR="002D5C43" w:rsidRPr="002D5C43" w:rsidRDefault="002D5C43" w:rsidP="00A47572">
            <w:pPr>
              <w:rPr>
                <w:rFonts w:ascii="Times New Roman" w:hAnsi="Times New Roman" w:cs="Times New Roman"/>
                <w:highlight w:val="yellow"/>
              </w:rPr>
            </w:pPr>
            <w:r w:rsidRPr="002D5C43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133" w:type="pct"/>
          </w:tcPr>
          <w:p w14:paraId="27B5522C" w14:textId="77777777" w:rsidR="002D5C43" w:rsidRPr="002D5C43" w:rsidRDefault="002D5C43" w:rsidP="00A47572">
            <w:pPr>
              <w:rPr>
                <w:rFonts w:ascii="Times New Roman" w:hAnsi="Times New Roman" w:cs="Times New Roman"/>
                <w:highlight w:val="yellow"/>
              </w:rPr>
            </w:pPr>
            <w:proofErr w:type="spellStart"/>
            <w:r w:rsidRPr="002D5C43">
              <w:rPr>
                <w:rFonts w:ascii="Times New Roman" w:hAnsi="Times New Roman" w:cs="Times New Roman"/>
              </w:rPr>
              <w:t>Объемно-пространственное</w:t>
            </w:r>
            <w:proofErr w:type="spellEnd"/>
            <w:r w:rsidRPr="002D5C4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D5C43">
              <w:rPr>
                <w:rFonts w:ascii="Times New Roman" w:hAnsi="Times New Roman" w:cs="Times New Roman"/>
              </w:rPr>
              <w:t>решение</w:t>
            </w:r>
            <w:proofErr w:type="spellEnd"/>
            <w:r w:rsidRPr="002D5C43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1766" w:type="pct"/>
            <w:shd w:val="clear" w:color="auto" w:fill="auto"/>
          </w:tcPr>
          <w:p w14:paraId="721E3693" w14:textId="77777777" w:rsidR="002D5C43" w:rsidRPr="002D5C43" w:rsidRDefault="002D5C43" w:rsidP="00A47572">
            <w:pPr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D5C43">
              <w:rPr>
                <w:rFonts w:ascii="Times New Roman" w:hAnsi="Times New Roman" w:cs="Times New Roman"/>
                <w:color w:val="000000" w:themeColor="text1"/>
                <w:lang w:val="ru-RU"/>
              </w:rPr>
              <w:t>историческое местоположение памятника;</w:t>
            </w:r>
          </w:p>
          <w:p w14:paraId="0C20A861" w14:textId="77777777" w:rsidR="002D5C43" w:rsidRPr="002D5C43" w:rsidRDefault="002D5C43" w:rsidP="00A47572">
            <w:pPr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  <w:p w14:paraId="5BE85832" w14:textId="77777777" w:rsidR="002D5C43" w:rsidRPr="002D5C43" w:rsidRDefault="002D5C43" w:rsidP="00A47572">
            <w:pPr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D5C43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габариты, композиция памятника, отметки высот </w:t>
            </w:r>
            <w:proofErr w:type="spellStart"/>
            <w:r w:rsidRPr="002D5C43">
              <w:rPr>
                <w:rFonts w:ascii="Times New Roman" w:hAnsi="Times New Roman" w:cs="Times New Roman"/>
                <w:color w:val="000000" w:themeColor="text1"/>
                <w:lang w:val="ru-RU"/>
              </w:rPr>
              <w:t>поребрика</w:t>
            </w:r>
            <w:proofErr w:type="spellEnd"/>
            <w:r w:rsidRPr="002D5C43">
              <w:rPr>
                <w:rFonts w:ascii="Times New Roman" w:hAnsi="Times New Roman" w:cs="Times New Roman"/>
                <w:color w:val="000000" w:themeColor="text1"/>
                <w:lang w:val="ru-RU"/>
              </w:rPr>
              <w:t>, цоколя, постамента и скульптуры;</w:t>
            </w:r>
          </w:p>
          <w:p w14:paraId="7B8C5086" w14:textId="77777777" w:rsidR="002D5C43" w:rsidRPr="002D5C43" w:rsidRDefault="002D5C43" w:rsidP="00A47572">
            <w:pPr>
              <w:jc w:val="both"/>
              <w:rPr>
                <w:rFonts w:ascii="Times New Roman" w:hAnsi="Times New Roman" w:cs="Times New Roman"/>
                <w:highlight w:val="yellow"/>
                <w:lang w:val="ru-RU"/>
              </w:rPr>
            </w:pPr>
          </w:p>
          <w:p w14:paraId="50FA2721" w14:textId="77777777" w:rsidR="002D5C43" w:rsidRPr="002D5C43" w:rsidRDefault="002D5C43" w:rsidP="00A47572">
            <w:pPr>
              <w:jc w:val="both"/>
              <w:rPr>
                <w:rFonts w:ascii="Times New Roman" w:hAnsi="Times New Roman" w:cs="Times New Roman"/>
                <w:highlight w:val="yellow"/>
                <w:lang w:val="ru-RU"/>
              </w:rPr>
            </w:pPr>
          </w:p>
        </w:tc>
        <w:tc>
          <w:tcPr>
            <w:tcW w:w="1801" w:type="pct"/>
          </w:tcPr>
          <w:p w14:paraId="27BBFFF8" w14:textId="77777777" w:rsidR="002D5C43" w:rsidRPr="002D5C43" w:rsidRDefault="002D5C43" w:rsidP="00A47572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highlight w:val="yellow"/>
                <w:lang w:val="ru-RU"/>
              </w:rPr>
            </w:pPr>
          </w:p>
          <w:p w14:paraId="7257A4E8" w14:textId="77777777" w:rsidR="002D5C43" w:rsidRPr="002D5C43" w:rsidRDefault="002D5C43" w:rsidP="00A47572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highlight w:val="yellow"/>
              </w:rPr>
            </w:pPr>
            <w:r w:rsidRPr="002D5C4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88C9349" wp14:editId="03FB29CB">
                  <wp:extent cx="2130425" cy="2721610"/>
                  <wp:effectExtent l="0" t="0" r="3175" b="254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425" cy="2721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5E53FD" w14:textId="77777777" w:rsidR="002D5C43" w:rsidRPr="002D5C43" w:rsidRDefault="002D5C43" w:rsidP="00A47572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highlight w:val="yellow"/>
              </w:rPr>
            </w:pPr>
          </w:p>
        </w:tc>
      </w:tr>
      <w:tr w:rsidR="002D5C43" w:rsidRPr="006B3E81" w14:paraId="36263340" w14:textId="77777777" w:rsidTr="00A47572">
        <w:trPr>
          <w:trHeight w:val="1342"/>
        </w:trPr>
        <w:tc>
          <w:tcPr>
            <w:tcW w:w="300" w:type="pct"/>
          </w:tcPr>
          <w:p w14:paraId="7E41A0A9" w14:textId="77777777" w:rsidR="002D5C43" w:rsidRPr="002D5C43" w:rsidRDefault="002D5C43" w:rsidP="00A47572">
            <w:pPr>
              <w:rPr>
                <w:rFonts w:ascii="Times New Roman" w:hAnsi="Times New Roman" w:cs="Times New Roman"/>
              </w:rPr>
            </w:pPr>
            <w:r w:rsidRPr="002D5C43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1133" w:type="pct"/>
          </w:tcPr>
          <w:p w14:paraId="36BD73BF" w14:textId="77777777" w:rsidR="002D5C43" w:rsidRPr="002D5C43" w:rsidRDefault="002D5C43" w:rsidP="00A47572">
            <w:pPr>
              <w:tabs>
                <w:tab w:val="left" w:pos="1836"/>
              </w:tabs>
              <w:suppressAutoHyphens/>
              <w:contextualSpacing/>
              <w:rPr>
                <w:rFonts w:ascii="Times New Roman" w:hAnsi="Times New Roman" w:cs="Times New Roman"/>
                <w:lang w:val="ru-RU"/>
              </w:rPr>
            </w:pPr>
            <w:r w:rsidRPr="002D5C43">
              <w:rPr>
                <w:rFonts w:ascii="Times New Roman" w:hAnsi="Times New Roman" w:cs="Times New Roman"/>
                <w:lang w:val="ru-RU"/>
              </w:rPr>
              <w:t>Архитектурно-</w:t>
            </w:r>
            <w:proofErr w:type="gramStart"/>
            <w:r w:rsidRPr="002D5C43">
              <w:rPr>
                <w:rFonts w:ascii="Times New Roman" w:hAnsi="Times New Roman" w:cs="Times New Roman"/>
                <w:lang w:val="ru-RU"/>
              </w:rPr>
              <w:t>художественное решение</w:t>
            </w:r>
            <w:proofErr w:type="gramEnd"/>
            <w:r w:rsidRPr="002D5C43">
              <w:rPr>
                <w:rFonts w:ascii="Times New Roman" w:hAnsi="Times New Roman" w:cs="Times New Roman"/>
                <w:lang w:val="ru-RU"/>
              </w:rPr>
              <w:t xml:space="preserve">, материалы конструкций: </w:t>
            </w:r>
          </w:p>
          <w:p w14:paraId="1D0E4613" w14:textId="77777777" w:rsidR="002D5C43" w:rsidRPr="002D5C43" w:rsidRDefault="002D5C43" w:rsidP="00A47572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766" w:type="pct"/>
          </w:tcPr>
          <w:p w14:paraId="47A2F8A8" w14:textId="77777777" w:rsidR="002D5C43" w:rsidRPr="002D5C43" w:rsidRDefault="002D5C43" w:rsidP="00A47572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2D5C43">
              <w:rPr>
                <w:rFonts w:ascii="Times New Roman" w:hAnsi="Times New Roman" w:cs="Times New Roman"/>
                <w:lang w:val="ru-RU"/>
              </w:rPr>
              <w:t>поребрик</w:t>
            </w:r>
            <w:proofErr w:type="spellEnd"/>
            <w:r w:rsidRPr="002D5C43">
              <w:rPr>
                <w:rFonts w:ascii="Times New Roman" w:hAnsi="Times New Roman" w:cs="Times New Roman"/>
                <w:lang w:val="ru-RU"/>
              </w:rPr>
              <w:t xml:space="preserve"> цветника:</w:t>
            </w:r>
          </w:p>
          <w:p w14:paraId="522A0FE2" w14:textId="77777777" w:rsidR="002D5C43" w:rsidRPr="002D5C43" w:rsidRDefault="002D5C43" w:rsidP="00A47572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  <w:r w:rsidRPr="002D5C43">
              <w:rPr>
                <w:rFonts w:ascii="Times New Roman" w:hAnsi="Times New Roman" w:cs="Times New Roman"/>
                <w:lang w:val="ru-RU"/>
              </w:rPr>
              <w:t xml:space="preserve">исторические габариты, конфигурация (прямоугольная), материал (гранит); </w:t>
            </w:r>
          </w:p>
          <w:p w14:paraId="32B03C8D" w14:textId="77777777" w:rsidR="002D5C43" w:rsidRPr="002D5C43" w:rsidRDefault="002D5C43" w:rsidP="00A47572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highlight w:val="yellow"/>
                <w:lang w:val="ru-RU"/>
              </w:rPr>
            </w:pPr>
          </w:p>
          <w:p w14:paraId="2B4C6567" w14:textId="77777777" w:rsidR="002D5C43" w:rsidRPr="002D5C43" w:rsidRDefault="002D5C43" w:rsidP="00A47572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  <w:r w:rsidRPr="002D5C43">
              <w:rPr>
                <w:rFonts w:ascii="Times New Roman" w:hAnsi="Times New Roman" w:cs="Times New Roman"/>
                <w:lang w:val="ru-RU"/>
              </w:rPr>
              <w:t>цоколь постамента:</w:t>
            </w:r>
          </w:p>
          <w:p w14:paraId="2CDAF9F5" w14:textId="337958AE" w:rsidR="002D5C43" w:rsidRPr="002D5C43" w:rsidRDefault="002D5C43" w:rsidP="00A47572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2D5C43">
              <w:rPr>
                <w:rFonts w:ascii="Times New Roman" w:hAnsi="Times New Roman" w:cs="Times New Roman"/>
                <w:lang w:val="ru-RU"/>
              </w:rPr>
              <w:t>исторические габариты, конфигурация (прямоугольная, дву</w:t>
            </w:r>
            <w:r w:rsidR="00615D37">
              <w:rPr>
                <w:rFonts w:ascii="Times New Roman" w:hAnsi="Times New Roman" w:cs="Times New Roman"/>
                <w:lang w:val="ru-RU"/>
              </w:rPr>
              <w:t>х</w:t>
            </w:r>
            <w:r w:rsidRPr="002D5C43">
              <w:rPr>
                <w:rFonts w:ascii="Times New Roman" w:hAnsi="Times New Roman" w:cs="Times New Roman"/>
                <w:lang w:val="ru-RU"/>
              </w:rPr>
              <w:t>ступенчатый), оформление (фаски на углах верхней плиты) материал (гранит);</w:t>
            </w:r>
            <w:proofErr w:type="gramEnd"/>
          </w:p>
          <w:p w14:paraId="00AA1D23" w14:textId="77777777" w:rsidR="002D5C43" w:rsidRPr="002D5C43" w:rsidRDefault="002D5C43" w:rsidP="00A47572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highlight w:val="yellow"/>
                <w:lang w:val="ru-RU"/>
              </w:rPr>
            </w:pPr>
          </w:p>
          <w:p w14:paraId="192C6E15" w14:textId="77777777" w:rsidR="002D5C43" w:rsidRPr="002D5C43" w:rsidRDefault="002D5C43" w:rsidP="00A47572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  <w:r w:rsidRPr="002D5C43">
              <w:rPr>
                <w:rFonts w:ascii="Times New Roman" w:hAnsi="Times New Roman" w:cs="Times New Roman"/>
                <w:lang w:val="ru-RU"/>
              </w:rPr>
              <w:t>постамент:</w:t>
            </w:r>
          </w:p>
          <w:p w14:paraId="5887CF1B" w14:textId="77777777" w:rsidR="002D5C43" w:rsidRPr="002D5C43" w:rsidRDefault="002D5C43" w:rsidP="00A47572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  <w:r w:rsidRPr="002D5C43">
              <w:rPr>
                <w:rFonts w:ascii="Times New Roman" w:hAnsi="Times New Roman" w:cs="Times New Roman"/>
                <w:lang w:val="ru-RU"/>
              </w:rPr>
              <w:t>исторические габариты, конфигурация (прямоугольная), материал (гранит);</w:t>
            </w:r>
          </w:p>
          <w:p w14:paraId="6D211BFB" w14:textId="77777777" w:rsidR="002D5C43" w:rsidRPr="002D5C43" w:rsidRDefault="002D5C43" w:rsidP="00A47572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highlight w:val="yellow"/>
                <w:lang w:val="ru-RU"/>
              </w:rPr>
            </w:pPr>
          </w:p>
          <w:p w14:paraId="2A3B5430" w14:textId="77777777" w:rsidR="002D5C43" w:rsidRPr="002D5C43" w:rsidRDefault="002D5C43" w:rsidP="00A47572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highlight w:val="yellow"/>
                <w:lang w:val="ru-RU"/>
              </w:rPr>
            </w:pPr>
          </w:p>
          <w:p w14:paraId="41196D69" w14:textId="77777777" w:rsidR="002D5C43" w:rsidRPr="002D5C43" w:rsidRDefault="002D5C43" w:rsidP="00A47572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highlight w:val="yellow"/>
                <w:lang w:val="ru-RU"/>
              </w:rPr>
            </w:pPr>
          </w:p>
          <w:p w14:paraId="078722ED" w14:textId="77777777" w:rsidR="002D5C43" w:rsidRPr="002D5C43" w:rsidRDefault="002D5C43" w:rsidP="00A47572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highlight w:val="yellow"/>
                <w:lang w:val="ru-RU"/>
              </w:rPr>
            </w:pPr>
          </w:p>
          <w:p w14:paraId="6653800A" w14:textId="77777777" w:rsidR="002D5C43" w:rsidRPr="002D5C43" w:rsidRDefault="002D5C43" w:rsidP="00A47572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highlight w:val="yellow"/>
                <w:lang w:val="ru-RU"/>
              </w:rPr>
            </w:pPr>
          </w:p>
          <w:p w14:paraId="2C63E457" w14:textId="77777777" w:rsidR="002D5C43" w:rsidRPr="002D5C43" w:rsidRDefault="002D5C43" w:rsidP="00A47572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highlight w:val="yellow"/>
                <w:lang w:val="ru-RU"/>
              </w:rPr>
            </w:pPr>
          </w:p>
          <w:p w14:paraId="0F3B95E1" w14:textId="77777777" w:rsidR="002D5C43" w:rsidRPr="002D5C43" w:rsidRDefault="002D5C43" w:rsidP="00A47572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highlight w:val="yellow"/>
                <w:lang w:val="ru-RU"/>
              </w:rPr>
            </w:pPr>
          </w:p>
          <w:p w14:paraId="7BF19C05" w14:textId="77777777" w:rsidR="002D5C43" w:rsidRPr="002D5C43" w:rsidRDefault="002D5C43" w:rsidP="00A47572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highlight w:val="yellow"/>
                <w:lang w:val="ru-RU"/>
              </w:rPr>
            </w:pPr>
          </w:p>
          <w:p w14:paraId="7EFB705C" w14:textId="77777777" w:rsidR="002D5C43" w:rsidRPr="002D5C43" w:rsidRDefault="002D5C43" w:rsidP="00A47572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highlight w:val="yellow"/>
                <w:lang w:val="ru-RU"/>
              </w:rPr>
            </w:pPr>
          </w:p>
          <w:p w14:paraId="0F128611" w14:textId="77777777" w:rsidR="002D5C43" w:rsidRPr="002D5C43" w:rsidRDefault="002D5C43" w:rsidP="00A47572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highlight w:val="yellow"/>
                <w:lang w:val="ru-RU"/>
              </w:rPr>
            </w:pPr>
          </w:p>
          <w:p w14:paraId="54ADEB67" w14:textId="77777777" w:rsidR="002D5C43" w:rsidRPr="002D5C43" w:rsidRDefault="002D5C43" w:rsidP="00A47572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highlight w:val="yellow"/>
                <w:lang w:val="ru-RU"/>
              </w:rPr>
            </w:pPr>
          </w:p>
          <w:p w14:paraId="2F2CB539" w14:textId="77777777" w:rsidR="002D5C43" w:rsidRPr="002D5C43" w:rsidRDefault="002D5C43" w:rsidP="00A47572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highlight w:val="yellow"/>
                <w:lang w:val="ru-RU"/>
              </w:rPr>
            </w:pPr>
          </w:p>
          <w:p w14:paraId="61310746" w14:textId="77777777" w:rsidR="002D5C43" w:rsidRPr="002D5C43" w:rsidRDefault="002D5C43" w:rsidP="00A47572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highlight w:val="yellow"/>
                <w:lang w:val="ru-RU"/>
              </w:rPr>
            </w:pPr>
          </w:p>
          <w:p w14:paraId="30F0F1C8" w14:textId="7AA3C57B" w:rsidR="002D5C43" w:rsidRPr="002D5C43" w:rsidRDefault="002D5C43" w:rsidP="00A47572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  <w:r w:rsidRPr="002D5C43">
              <w:rPr>
                <w:rFonts w:ascii="Times New Roman" w:hAnsi="Times New Roman" w:cs="Times New Roman"/>
                <w:lang w:val="ru-RU"/>
              </w:rPr>
              <w:t xml:space="preserve">скульптура в виде </w:t>
            </w:r>
            <w:bookmarkStart w:id="0" w:name="_GoBack"/>
            <w:r w:rsidRPr="002D5C43">
              <w:rPr>
                <w:rFonts w:ascii="Times New Roman" w:hAnsi="Times New Roman" w:cs="Times New Roman"/>
                <w:lang w:val="ru-RU"/>
              </w:rPr>
              <w:t xml:space="preserve">фронтального </w:t>
            </w:r>
            <w:proofErr w:type="spellStart"/>
            <w:r w:rsidRPr="002D5C43">
              <w:rPr>
                <w:rFonts w:ascii="Times New Roman" w:hAnsi="Times New Roman" w:cs="Times New Roman"/>
                <w:lang w:val="ru-RU"/>
              </w:rPr>
              <w:t>погрудного</w:t>
            </w:r>
            <w:proofErr w:type="spellEnd"/>
            <w:r w:rsidRPr="002D5C43">
              <w:rPr>
                <w:rFonts w:ascii="Times New Roman" w:hAnsi="Times New Roman" w:cs="Times New Roman"/>
                <w:lang w:val="ru-RU"/>
              </w:rPr>
              <w:t xml:space="preserve"> бюста В.И. Ленина</w:t>
            </w:r>
            <w:bookmarkEnd w:id="0"/>
            <w:r w:rsidRPr="002D5C43">
              <w:rPr>
                <w:rFonts w:ascii="Times New Roman" w:hAnsi="Times New Roman" w:cs="Times New Roman"/>
                <w:lang w:val="ru-RU"/>
              </w:rPr>
              <w:t xml:space="preserve">, </w:t>
            </w:r>
            <w:r w:rsidR="00615D37">
              <w:rPr>
                <w:rFonts w:ascii="Times New Roman" w:hAnsi="Times New Roman" w:cs="Times New Roman"/>
                <w:lang w:val="ru-RU"/>
              </w:rPr>
              <w:t xml:space="preserve">              </w:t>
            </w:r>
            <w:r w:rsidRPr="002D5C43">
              <w:rPr>
                <w:rFonts w:ascii="Times New Roman" w:hAnsi="Times New Roman" w:cs="Times New Roman"/>
                <w:lang w:val="ru-RU"/>
              </w:rPr>
              <w:t>в основании которого расположен подковообразный плинт:</w:t>
            </w:r>
          </w:p>
          <w:p w14:paraId="267847F8" w14:textId="77777777" w:rsidR="002D5C43" w:rsidRPr="002D5C43" w:rsidRDefault="002D5C43" w:rsidP="00A47572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  <w:r w:rsidRPr="002D5C43">
              <w:rPr>
                <w:rFonts w:ascii="Times New Roman" w:hAnsi="Times New Roman" w:cs="Times New Roman"/>
                <w:lang w:val="ru-RU"/>
              </w:rPr>
              <w:t>исторические габариты, конфигурация, материал (бронза), цвет (черный);</w:t>
            </w:r>
          </w:p>
          <w:p w14:paraId="6F6DC56A" w14:textId="77777777" w:rsidR="002D5C43" w:rsidRPr="002D5C43" w:rsidRDefault="002D5C43" w:rsidP="00A47572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highlight w:val="yellow"/>
                <w:lang w:val="ru-RU"/>
              </w:rPr>
            </w:pPr>
          </w:p>
          <w:p w14:paraId="613B68EB" w14:textId="77777777" w:rsidR="002D5C43" w:rsidRPr="002D5C43" w:rsidRDefault="002D5C43" w:rsidP="00A47572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highlight w:val="yellow"/>
                <w:lang w:val="ru-RU"/>
              </w:rPr>
            </w:pPr>
          </w:p>
          <w:p w14:paraId="6D211463" w14:textId="77777777" w:rsidR="002D5C43" w:rsidRPr="002D5C43" w:rsidRDefault="002D5C43" w:rsidP="00A47572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highlight w:val="yellow"/>
                <w:lang w:val="ru-RU"/>
              </w:rPr>
            </w:pPr>
          </w:p>
          <w:p w14:paraId="2917FAD9" w14:textId="77777777" w:rsidR="002D5C43" w:rsidRPr="002D5C43" w:rsidRDefault="002D5C43" w:rsidP="00A47572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  <w:r w:rsidRPr="002D5C43">
              <w:rPr>
                <w:rFonts w:ascii="Times New Roman" w:hAnsi="Times New Roman" w:cs="Times New Roman"/>
                <w:lang w:val="ru-RU"/>
              </w:rPr>
              <w:t xml:space="preserve">текст на северо-западной стороне постамента: </w:t>
            </w:r>
          </w:p>
          <w:p w14:paraId="17FF2B6E" w14:textId="77777777" w:rsidR="002D5C43" w:rsidRPr="002D5C43" w:rsidRDefault="002D5C43" w:rsidP="00A47572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  <w:r w:rsidRPr="002D5C43">
              <w:rPr>
                <w:rFonts w:ascii="Times New Roman" w:hAnsi="Times New Roman" w:cs="Times New Roman"/>
                <w:lang w:val="ru-RU"/>
              </w:rPr>
              <w:t xml:space="preserve">«ЛЕНИН», </w:t>
            </w:r>
          </w:p>
          <w:p w14:paraId="3331D136" w14:textId="77777777" w:rsidR="002D5C43" w:rsidRPr="002D5C43" w:rsidRDefault="002D5C43" w:rsidP="00A47572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  <w:r w:rsidRPr="002D5C43">
              <w:rPr>
                <w:rFonts w:ascii="Times New Roman" w:hAnsi="Times New Roman" w:cs="Times New Roman"/>
                <w:lang w:val="ru-RU"/>
              </w:rPr>
              <w:t>местоположение, способ нанесения (накладные буквы), материал (металл), цвет (черный);</w:t>
            </w:r>
          </w:p>
          <w:p w14:paraId="1933CB94" w14:textId="77777777" w:rsidR="002D5C43" w:rsidRPr="002D5C43" w:rsidRDefault="002D5C43" w:rsidP="00A47572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highlight w:val="yellow"/>
                <w:lang w:val="ru-RU"/>
              </w:rPr>
            </w:pPr>
          </w:p>
          <w:p w14:paraId="7315A0C3" w14:textId="77777777" w:rsidR="002D5C43" w:rsidRPr="002D5C43" w:rsidRDefault="002D5C43" w:rsidP="00A47572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highlight w:val="yellow"/>
                <w:lang w:val="ru-RU"/>
              </w:rPr>
            </w:pPr>
          </w:p>
        </w:tc>
        <w:tc>
          <w:tcPr>
            <w:tcW w:w="1801" w:type="pct"/>
          </w:tcPr>
          <w:p w14:paraId="1FC55B4B" w14:textId="77777777" w:rsidR="002D5C43" w:rsidRPr="002D5C43" w:rsidRDefault="002D5C43" w:rsidP="00A47572">
            <w:pPr>
              <w:jc w:val="center"/>
              <w:rPr>
                <w:rFonts w:ascii="Times New Roman" w:hAnsi="Times New Roman" w:cs="Times New Roman"/>
                <w:noProof/>
                <w:highlight w:val="yellow"/>
                <w:lang w:val="ru-RU"/>
              </w:rPr>
            </w:pPr>
          </w:p>
          <w:p w14:paraId="714C08DC" w14:textId="77777777" w:rsidR="002D5C43" w:rsidRPr="002D5C43" w:rsidRDefault="002D5C43" w:rsidP="00A47572">
            <w:pPr>
              <w:jc w:val="center"/>
              <w:rPr>
                <w:rFonts w:ascii="Times New Roman" w:hAnsi="Times New Roman" w:cs="Times New Roman"/>
                <w:noProof/>
                <w:highlight w:val="yellow"/>
              </w:rPr>
            </w:pPr>
            <w:r w:rsidRPr="002D5C4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57F1528" wp14:editId="266EC294">
                  <wp:extent cx="1948560" cy="1381125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660" cy="1379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FCDE1B" w14:textId="77777777" w:rsidR="002D5C43" w:rsidRPr="002D5C43" w:rsidRDefault="002D5C43" w:rsidP="00A47572">
            <w:pPr>
              <w:jc w:val="center"/>
              <w:rPr>
                <w:rFonts w:ascii="Times New Roman" w:hAnsi="Times New Roman" w:cs="Times New Roman"/>
                <w:noProof/>
                <w:highlight w:val="yellow"/>
              </w:rPr>
            </w:pPr>
          </w:p>
          <w:p w14:paraId="5BE160CA" w14:textId="77777777" w:rsidR="002D5C43" w:rsidRPr="002D5C43" w:rsidRDefault="002D5C43" w:rsidP="00A4757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2D5C4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A5D6DEB" wp14:editId="75EE91F1">
                  <wp:extent cx="1910517" cy="243840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645" cy="2442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4AFAF3" w14:textId="77777777" w:rsidR="002D5C43" w:rsidRPr="002D5C43" w:rsidRDefault="002D5C43" w:rsidP="00A4757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  <w:p w14:paraId="078A26C1" w14:textId="77777777" w:rsidR="002D5C43" w:rsidRPr="002D5C43" w:rsidRDefault="002D5C43" w:rsidP="00A4757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2D5C4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D57D1A0" wp14:editId="3B78733E">
                  <wp:extent cx="1871506" cy="215265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448" cy="2154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FD71EF" w14:textId="77777777" w:rsidR="002D5C43" w:rsidRPr="002D5C43" w:rsidRDefault="002D5C43" w:rsidP="00A4757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  <w:p w14:paraId="3C7D8363" w14:textId="1EE665FE" w:rsidR="002D5C43" w:rsidRPr="00615D37" w:rsidRDefault="002D5C43" w:rsidP="00615D37">
            <w:pPr>
              <w:jc w:val="center"/>
              <w:rPr>
                <w:rFonts w:ascii="Times New Roman" w:hAnsi="Times New Roman" w:cs="Times New Roman"/>
                <w:highlight w:val="yellow"/>
                <w:lang w:val="ru-RU"/>
              </w:rPr>
            </w:pPr>
            <w:r w:rsidRPr="002D5C4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E9764B7" wp14:editId="1B22BE2C">
                  <wp:extent cx="1877999" cy="2198181"/>
                  <wp:effectExtent l="0" t="0" r="8255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071" cy="2194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12F2D7" w14:textId="77DBECA0" w:rsidR="00480202" w:rsidRPr="0001664D" w:rsidRDefault="00CF2876" w:rsidP="00615D37">
      <w:pPr>
        <w:jc w:val="both"/>
        <w:rPr>
          <w:rFonts w:ascii="Times New Roman" w:hAnsi="Times New Roman" w:cs="Times New Roman"/>
          <w:sz w:val="28"/>
          <w:szCs w:val="28"/>
        </w:rPr>
      </w:pPr>
      <w:r w:rsidRPr="00CF2876">
        <w:rPr>
          <w:rFonts w:ascii="Times New Roman" w:hAnsi="Times New Roman" w:cs="Times New Roman"/>
          <w:sz w:val="28"/>
          <w:szCs w:val="28"/>
        </w:rPr>
        <w:t>Предмет охраны может быть уточнен в процессе историко-культурных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CF2876">
        <w:rPr>
          <w:rFonts w:ascii="Times New Roman" w:hAnsi="Times New Roman" w:cs="Times New Roman"/>
          <w:sz w:val="28"/>
          <w:szCs w:val="28"/>
        </w:rPr>
        <w:t xml:space="preserve"> исследований, реставрационных работ.</w:t>
      </w:r>
    </w:p>
    <w:sectPr w:rsidR="00480202" w:rsidRPr="0001664D" w:rsidSect="00705443">
      <w:footerReference w:type="default" r:id="rId19"/>
      <w:pgSz w:w="11906" w:h="16838"/>
      <w:pgMar w:top="1021" w:right="567" w:bottom="102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8EB781" w14:textId="77777777" w:rsidR="003352AB" w:rsidRDefault="003352AB" w:rsidP="009C0647">
      <w:pPr>
        <w:spacing w:after="0" w:line="240" w:lineRule="auto"/>
      </w:pPr>
      <w:r>
        <w:separator/>
      </w:r>
    </w:p>
  </w:endnote>
  <w:endnote w:type="continuationSeparator" w:id="0">
    <w:p w14:paraId="323D026E" w14:textId="77777777" w:rsidR="003352AB" w:rsidRDefault="003352AB" w:rsidP="009C06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99937371"/>
      <w:docPartObj>
        <w:docPartGallery w:val="Page Numbers (Bottom of Page)"/>
        <w:docPartUnique/>
      </w:docPartObj>
    </w:sdtPr>
    <w:sdtEndPr/>
    <w:sdtContent>
      <w:p w14:paraId="68204B64" w14:textId="77777777" w:rsidR="00A5098B" w:rsidRDefault="00A5098B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15D37">
          <w:rPr>
            <w:noProof/>
          </w:rPr>
          <w:t>3</w:t>
        </w:r>
        <w:r>
          <w:fldChar w:fldCharType="end"/>
        </w:r>
      </w:p>
    </w:sdtContent>
  </w:sdt>
  <w:p w14:paraId="39F921C1" w14:textId="77777777" w:rsidR="00A5098B" w:rsidRDefault="00A5098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8FE9D3" w14:textId="77777777" w:rsidR="003352AB" w:rsidRDefault="003352AB" w:rsidP="009C0647">
      <w:pPr>
        <w:spacing w:after="0" w:line="240" w:lineRule="auto"/>
      </w:pPr>
      <w:r>
        <w:separator/>
      </w:r>
    </w:p>
  </w:footnote>
  <w:footnote w:type="continuationSeparator" w:id="0">
    <w:p w14:paraId="5AB2C11A" w14:textId="77777777" w:rsidR="003352AB" w:rsidRDefault="003352AB" w:rsidP="009C06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EB2831"/>
    <w:multiLevelType w:val="hybridMultilevel"/>
    <w:tmpl w:val="D41A9C54"/>
    <w:lvl w:ilvl="0" w:tplc="EC286778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516F"/>
    <w:rsid w:val="00001CFB"/>
    <w:rsid w:val="00006782"/>
    <w:rsid w:val="00010AEC"/>
    <w:rsid w:val="00012AF7"/>
    <w:rsid w:val="0001664D"/>
    <w:rsid w:val="000217AB"/>
    <w:rsid w:val="00035C0D"/>
    <w:rsid w:val="00047EC8"/>
    <w:rsid w:val="000602DC"/>
    <w:rsid w:val="0006722E"/>
    <w:rsid w:val="00074F02"/>
    <w:rsid w:val="0007547F"/>
    <w:rsid w:val="0008711F"/>
    <w:rsid w:val="000A3D69"/>
    <w:rsid w:val="000A3DF2"/>
    <w:rsid w:val="000A6EE0"/>
    <w:rsid w:val="000B66DE"/>
    <w:rsid w:val="000D53E9"/>
    <w:rsid w:val="000D6187"/>
    <w:rsid w:val="000D7BBC"/>
    <w:rsid w:val="00104303"/>
    <w:rsid w:val="0014092F"/>
    <w:rsid w:val="00142A16"/>
    <w:rsid w:val="0014327B"/>
    <w:rsid w:val="0014685E"/>
    <w:rsid w:val="00155A77"/>
    <w:rsid w:val="00160680"/>
    <w:rsid w:val="00167B7F"/>
    <w:rsid w:val="0018463C"/>
    <w:rsid w:val="00190DD9"/>
    <w:rsid w:val="001918FB"/>
    <w:rsid w:val="00193EBF"/>
    <w:rsid w:val="00194D7A"/>
    <w:rsid w:val="001B649C"/>
    <w:rsid w:val="001D0C6D"/>
    <w:rsid w:val="001D7F01"/>
    <w:rsid w:val="001E1125"/>
    <w:rsid w:val="001E3B9C"/>
    <w:rsid w:val="002013AF"/>
    <w:rsid w:val="00202989"/>
    <w:rsid w:val="002135D2"/>
    <w:rsid w:val="00217114"/>
    <w:rsid w:val="00230F60"/>
    <w:rsid w:val="0024478A"/>
    <w:rsid w:val="0024769B"/>
    <w:rsid w:val="002572BA"/>
    <w:rsid w:val="002662E6"/>
    <w:rsid w:val="00277607"/>
    <w:rsid w:val="0028099D"/>
    <w:rsid w:val="002813B7"/>
    <w:rsid w:val="00281AFA"/>
    <w:rsid w:val="00291D56"/>
    <w:rsid w:val="002C5A98"/>
    <w:rsid w:val="002D5C43"/>
    <w:rsid w:val="002F286A"/>
    <w:rsid w:val="002F621B"/>
    <w:rsid w:val="003035E2"/>
    <w:rsid w:val="003176FA"/>
    <w:rsid w:val="00317FF1"/>
    <w:rsid w:val="00320C86"/>
    <w:rsid w:val="00321788"/>
    <w:rsid w:val="00322DC0"/>
    <w:rsid w:val="00325EEE"/>
    <w:rsid w:val="00333379"/>
    <w:rsid w:val="003352AB"/>
    <w:rsid w:val="00346469"/>
    <w:rsid w:val="00356791"/>
    <w:rsid w:val="00362467"/>
    <w:rsid w:val="003656C3"/>
    <w:rsid w:val="003724D4"/>
    <w:rsid w:val="00387C17"/>
    <w:rsid w:val="003B26A2"/>
    <w:rsid w:val="003B31EF"/>
    <w:rsid w:val="003B457E"/>
    <w:rsid w:val="003C35FB"/>
    <w:rsid w:val="003D0754"/>
    <w:rsid w:val="003D1F52"/>
    <w:rsid w:val="003D2616"/>
    <w:rsid w:val="003D7583"/>
    <w:rsid w:val="003E4905"/>
    <w:rsid w:val="003F445E"/>
    <w:rsid w:val="0041296C"/>
    <w:rsid w:val="00414ED6"/>
    <w:rsid w:val="004205E0"/>
    <w:rsid w:val="00424D66"/>
    <w:rsid w:val="00425038"/>
    <w:rsid w:val="00435773"/>
    <w:rsid w:val="00452BC6"/>
    <w:rsid w:val="00457761"/>
    <w:rsid w:val="00480202"/>
    <w:rsid w:val="00480D4A"/>
    <w:rsid w:val="0048282C"/>
    <w:rsid w:val="004A3974"/>
    <w:rsid w:val="004B1170"/>
    <w:rsid w:val="004D35BB"/>
    <w:rsid w:val="004D4EB8"/>
    <w:rsid w:val="004E4D93"/>
    <w:rsid w:val="00535F19"/>
    <w:rsid w:val="0055277F"/>
    <w:rsid w:val="005656B8"/>
    <w:rsid w:val="00566149"/>
    <w:rsid w:val="00573964"/>
    <w:rsid w:val="005829F3"/>
    <w:rsid w:val="005926A5"/>
    <w:rsid w:val="005E64B8"/>
    <w:rsid w:val="005F3B4F"/>
    <w:rsid w:val="00610307"/>
    <w:rsid w:val="00614D71"/>
    <w:rsid w:val="00615354"/>
    <w:rsid w:val="00615D37"/>
    <w:rsid w:val="006179FC"/>
    <w:rsid w:val="00654963"/>
    <w:rsid w:val="00662D32"/>
    <w:rsid w:val="006715BA"/>
    <w:rsid w:val="00674442"/>
    <w:rsid w:val="006829F1"/>
    <w:rsid w:val="00694D60"/>
    <w:rsid w:val="006A0796"/>
    <w:rsid w:val="006B13A1"/>
    <w:rsid w:val="006B6E3E"/>
    <w:rsid w:val="006D06FE"/>
    <w:rsid w:val="006F6DA2"/>
    <w:rsid w:val="00700D0E"/>
    <w:rsid w:val="00701667"/>
    <w:rsid w:val="007052EF"/>
    <w:rsid w:val="00705443"/>
    <w:rsid w:val="00715ED1"/>
    <w:rsid w:val="0071661F"/>
    <w:rsid w:val="00737E53"/>
    <w:rsid w:val="007405CE"/>
    <w:rsid w:val="00746ADD"/>
    <w:rsid w:val="00747926"/>
    <w:rsid w:val="00756084"/>
    <w:rsid w:val="007A0771"/>
    <w:rsid w:val="007A5957"/>
    <w:rsid w:val="007B61AD"/>
    <w:rsid w:val="007D3B28"/>
    <w:rsid w:val="007D5DE6"/>
    <w:rsid w:val="007E0646"/>
    <w:rsid w:val="007E4545"/>
    <w:rsid w:val="007E49D7"/>
    <w:rsid w:val="007E7589"/>
    <w:rsid w:val="007F3F4B"/>
    <w:rsid w:val="008061C8"/>
    <w:rsid w:val="00825DCB"/>
    <w:rsid w:val="00835C1B"/>
    <w:rsid w:val="00836A03"/>
    <w:rsid w:val="008435E9"/>
    <w:rsid w:val="00845E47"/>
    <w:rsid w:val="00867898"/>
    <w:rsid w:val="00867FB5"/>
    <w:rsid w:val="008A1DA7"/>
    <w:rsid w:val="008C455E"/>
    <w:rsid w:val="008D1262"/>
    <w:rsid w:val="008D7857"/>
    <w:rsid w:val="008E6931"/>
    <w:rsid w:val="008F420B"/>
    <w:rsid w:val="009213AD"/>
    <w:rsid w:val="009268FD"/>
    <w:rsid w:val="00926AAD"/>
    <w:rsid w:val="00940923"/>
    <w:rsid w:val="00947BA7"/>
    <w:rsid w:val="00966391"/>
    <w:rsid w:val="00976917"/>
    <w:rsid w:val="00985E24"/>
    <w:rsid w:val="009924EB"/>
    <w:rsid w:val="009B2E06"/>
    <w:rsid w:val="009B4D56"/>
    <w:rsid w:val="009B651E"/>
    <w:rsid w:val="009C0647"/>
    <w:rsid w:val="009C45A6"/>
    <w:rsid w:val="009D3E35"/>
    <w:rsid w:val="009F7B53"/>
    <w:rsid w:val="00A233E4"/>
    <w:rsid w:val="00A40597"/>
    <w:rsid w:val="00A5098B"/>
    <w:rsid w:val="00A519AA"/>
    <w:rsid w:val="00A55516"/>
    <w:rsid w:val="00A63E37"/>
    <w:rsid w:val="00A8220C"/>
    <w:rsid w:val="00AA5AF6"/>
    <w:rsid w:val="00AC0812"/>
    <w:rsid w:val="00AE5484"/>
    <w:rsid w:val="00AF7A35"/>
    <w:rsid w:val="00B06A4B"/>
    <w:rsid w:val="00B11753"/>
    <w:rsid w:val="00B1261B"/>
    <w:rsid w:val="00B12F49"/>
    <w:rsid w:val="00B228D5"/>
    <w:rsid w:val="00B312BD"/>
    <w:rsid w:val="00B37380"/>
    <w:rsid w:val="00B627B4"/>
    <w:rsid w:val="00B75DC6"/>
    <w:rsid w:val="00B83A56"/>
    <w:rsid w:val="00B8520D"/>
    <w:rsid w:val="00BB2CBE"/>
    <w:rsid w:val="00BC0BC4"/>
    <w:rsid w:val="00BC42E6"/>
    <w:rsid w:val="00BC6C74"/>
    <w:rsid w:val="00BD45EF"/>
    <w:rsid w:val="00BD6614"/>
    <w:rsid w:val="00BE7C69"/>
    <w:rsid w:val="00BF1674"/>
    <w:rsid w:val="00C042D7"/>
    <w:rsid w:val="00C24A3B"/>
    <w:rsid w:val="00C24FBE"/>
    <w:rsid w:val="00C33178"/>
    <w:rsid w:val="00C46842"/>
    <w:rsid w:val="00C53CD6"/>
    <w:rsid w:val="00C71266"/>
    <w:rsid w:val="00CA6869"/>
    <w:rsid w:val="00CB6198"/>
    <w:rsid w:val="00CD0524"/>
    <w:rsid w:val="00CF0396"/>
    <w:rsid w:val="00CF2876"/>
    <w:rsid w:val="00D014BF"/>
    <w:rsid w:val="00D02A9D"/>
    <w:rsid w:val="00D2797A"/>
    <w:rsid w:val="00D30176"/>
    <w:rsid w:val="00D32B12"/>
    <w:rsid w:val="00D336F7"/>
    <w:rsid w:val="00D457CC"/>
    <w:rsid w:val="00D50F1B"/>
    <w:rsid w:val="00D52278"/>
    <w:rsid w:val="00D57A41"/>
    <w:rsid w:val="00D60D21"/>
    <w:rsid w:val="00D60F90"/>
    <w:rsid w:val="00D67D07"/>
    <w:rsid w:val="00D84A59"/>
    <w:rsid w:val="00DB391A"/>
    <w:rsid w:val="00DB3EB5"/>
    <w:rsid w:val="00DC00FB"/>
    <w:rsid w:val="00DD2D0F"/>
    <w:rsid w:val="00DD6CF0"/>
    <w:rsid w:val="00DE28B5"/>
    <w:rsid w:val="00DE30CE"/>
    <w:rsid w:val="00DF3169"/>
    <w:rsid w:val="00E24F82"/>
    <w:rsid w:val="00E41C34"/>
    <w:rsid w:val="00E74AE4"/>
    <w:rsid w:val="00E77FD1"/>
    <w:rsid w:val="00E91BBD"/>
    <w:rsid w:val="00E923CD"/>
    <w:rsid w:val="00E93170"/>
    <w:rsid w:val="00EA7AC5"/>
    <w:rsid w:val="00EB3971"/>
    <w:rsid w:val="00EB65B3"/>
    <w:rsid w:val="00ED3365"/>
    <w:rsid w:val="00EE6D9C"/>
    <w:rsid w:val="00F0516F"/>
    <w:rsid w:val="00F100C7"/>
    <w:rsid w:val="00F13475"/>
    <w:rsid w:val="00F235A6"/>
    <w:rsid w:val="00F26138"/>
    <w:rsid w:val="00F31490"/>
    <w:rsid w:val="00F4563E"/>
    <w:rsid w:val="00F75C9E"/>
    <w:rsid w:val="00F7614F"/>
    <w:rsid w:val="00F81759"/>
    <w:rsid w:val="00F85226"/>
    <w:rsid w:val="00F93BC7"/>
    <w:rsid w:val="00F970D9"/>
    <w:rsid w:val="00FA56A8"/>
    <w:rsid w:val="00FA7766"/>
    <w:rsid w:val="00FB456D"/>
    <w:rsid w:val="00FC26C3"/>
    <w:rsid w:val="00FD4145"/>
    <w:rsid w:val="00FD5971"/>
    <w:rsid w:val="00FD6D35"/>
    <w:rsid w:val="00FE0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A039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42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C06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C0647"/>
  </w:style>
  <w:style w:type="paragraph" w:styleId="a5">
    <w:name w:val="footer"/>
    <w:basedOn w:val="a"/>
    <w:link w:val="a6"/>
    <w:uiPriority w:val="99"/>
    <w:unhideWhenUsed/>
    <w:rsid w:val="009C06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C0647"/>
  </w:style>
  <w:style w:type="paragraph" w:styleId="a7">
    <w:name w:val="List Paragraph"/>
    <w:basedOn w:val="a"/>
    <w:uiPriority w:val="34"/>
    <w:qFormat/>
    <w:rsid w:val="00414ED6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2013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013AF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FD5971"/>
    <w:pPr>
      <w:widowControl w:val="0"/>
      <w:autoSpaceDE w:val="0"/>
      <w:autoSpaceDN w:val="0"/>
      <w:spacing w:after="0" w:line="270" w:lineRule="exact"/>
      <w:ind w:left="105"/>
    </w:pPr>
    <w:rPr>
      <w:rFonts w:ascii="Times New Roman" w:eastAsia="Times New Roman" w:hAnsi="Times New Roman" w:cs="Times New Roman"/>
      <w:lang w:eastAsia="ru-RU" w:bidi="ru-RU"/>
    </w:rPr>
  </w:style>
  <w:style w:type="table" w:styleId="aa">
    <w:name w:val="Table Grid"/>
    <w:basedOn w:val="a1"/>
    <w:uiPriority w:val="39"/>
    <w:rsid w:val="00FD5971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ody Text"/>
    <w:basedOn w:val="a"/>
    <w:link w:val="ac"/>
    <w:uiPriority w:val="1"/>
    <w:qFormat/>
    <w:rsid w:val="00320C86"/>
    <w:pPr>
      <w:widowControl w:val="0"/>
      <w:autoSpaceDE w:val="0"/>
      <w:autoSpaceDN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character" w:customStyle="1" w:styleId="ac">
    <w:name w:val="Основной текст Знак"/>
    <w:basedOn w:val="a0"/>
    <w:link w:val="ab"/>
    <w:uiPriority w:val="1"/>
    <w:rsid w:val="00320C86"/>
    <w:rPr>
      <w:rFonts w:ascii="Times New Roman" w:eastAsia="Times New Roman" w:hAnsi="Times New Roman" w:cs="Times New Roman"/>
      <w:sz w:val="24"/>
      <w:szCs w:val="24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42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C06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C0647"/>
  </w:style>
  <w:style w:type="paragraph" w:styleId="a5">
    <w:name w:val="footer"/>
    <w:basedOn w:val="a"/>
    <w:link w:val="a6"/>
    <w:uiPriority w:val="99"/>
    <w:unhideWhenUsed/>
    <w:rsid w:val="009C06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C0647"/>
  </w:style>
  <w:style w:type="paragraph" w:styleId="a7">
    <w:name w:val="List Paragraph"/>
    <w:basedOn w:val="a"/>
    <w:uiPriority w:val="34"/>
    <w:qFormat/>
    <w:rsid w:val="00414ED6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2013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013AF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FD5971"/>
    <w:pPr>
      <w:widowControl w:val="0"/>
      <w:autoSpaceDE w:val="0"/>
      <w:autoSpaceDN w:val="0"/>
      <w:spacing w:after="0" w:line="270" w:lineRule="exact"/>
      <w:ind w:left="105"/>
    </w:pPr>
    <w:rPr>
      <w:rFonts w:ascii="Times New Roman" w:eastAsia="Times New Roman" w:hAnsi="Times New Roman" w:cs="Times New Roman"/>
      <w:lang w:eastAsia="ru-RU" w:bidi="ru-RU"/>
    </w:rPr>
  </w:style>
  <w:style w:type="table" w:styleId="aa">
    <w:name w:val="Table Grid"/>
    <w:basedOn w:val="a1"/>
    <w:uiPriority w:val="39"/>
    <w:rsid w:val="00FD5971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ody Text"/>
    <w:basedOn w:val="a"/>
    <w:link w:val="ac"/>
    <w:uiPriority w:val="1"/>
    <w:qFormat/>
    <w:rsid w:val="00320C86"/>
    <w:pPr>
      <w:widowControl w:val="0"/>
      <w:autoSpaceDE w:val="0"/>
      <w:autoSpaceDN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character" w:customStyle="1" w:styleId="ac">
    <w:name w:val="Основной текст Знак"/>
    <w:basedOn w:val="a0"/>
    <w:link w:val="ab"/>
    <w:uiPriority w:val="1"/>
    <w:rsid w:val="00320C86"/>
    <w:rPr>
      <w:rFonts w:ascii="Times New Roman" w:eastAsia="Times New Roman" w:hAnsi="Times New Roman" w:cs="Times New Roman"/>
      <w:sz w:val="24"/>
      <w:szCs w:val="24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859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microsoft.com/office/2007/relationships/hdphoto" Target="media/hdphoto3.wdp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070396-8680-4D77-9DFD-993513CD9A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3</Pages>
  <Words>636</Words>
  <Characters>3630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 brikov</dc:creator>
  <cp:lastModifiedBy>Юлия Юрьевна Назаренко</cp:lastModifiedBy>
  <cp:revision>43</cp:revision>
  <cp:lastPrinted>2021-12-03T06:03:00Z</cp:lastPrinted>
  <dcterms:created xsi:type="dcterms:W3CDTF">2021-11-30T06:26:00Z</dcterms:created>
  <dcterms:modified xsi:type="dcterms:W3CDTF">2022-02-04T13:26:00Z</dcterms:modified>
</cp:coreProperties>
</file>