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5EA289" w14:textId="77777777" w:rsidR="007908DD" w:rsidRPr="00B86E0A" w:rsidRDefault="007908DD" w:rsidP="007908D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BB695" wp14:editId="69286EE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E15C5" w14:textId="77777777"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14:paraId="6AE602A7" w14:textId="1DBC50BB" w:rsidR="007908DD" w:rsidRPr="00B86E0A" w:rsidRDefault="007908DD" w:rsidP="007908D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</w:t>
      </w:r>
      <w:r w:rsidR="006A75C8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14:paraId="1500B1F6" w14:textId="77777777" w:rsidR="007908DD" w:rsidRPr="00B86E0A" w:rsidRDefault="007908DD" w:rsidP="007908D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6B7F66B" w14:textId="77777777"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32"/>
          <w:szCs w:val="24"/>
          <w:lang w:eastAsia="ru-RU"/>
        </w:rPr>
      </w:pPr>
    </w:p>
    <w:p w14:paraId="6A754EB8" w14:textId="77777777" w:rsidR="007908DD" w:rsidRPr="00B86E0A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14:paraId="3159DF9B" w14:textId="77777777"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14:paraId="5FE41353" w14:textId="166D9A1E"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</w:t>
      </w:r>
      <w:r w:rsidR="00950D19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A75C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______</w:t>
      </w:r>
    </w:p>
    <w:p w14:paraId="4BC64512" w14:textId="77777777" w:rsidR="007908DD" w:rsidRPr="00B86E0A" w:rsidRDefault="007908DD" w:rsidP="007908D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14:paraId="1054AF4A" w14:textId="77777777" w:rsidR="007908DD" w:rsidRPr="00B86E0A" w:rsidRDefault="007908DD" w:rsidP="007908D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ab/>
        <w:t xml:space="preserve">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Санкт-Петербург</w:t>
      </w:r>
    </w:p>
    <w:p w14:paraId="1BD56501" w14:textId="77777777" w:rsidR="007908DD" w:rsidRPr="0012519C" w:rsidRDefault="007908DD" w:rsidP="007908D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14:paraId="649096E7" w14:textId="77777777" w:rsidR="00EC395A" w:rsidRPr="00810693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81069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proofErr w:type="gramStart"/>
      <w:r w:rsidRPr="0081069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границ зон охраны объекта культурного наследия</w:t>
      </w:r>
      <w:proofErr w:type="gramEnd"/>
      <w:r w:rsidRPr="0081069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14:paraId="4FAB5A72" w14:textId="027AEDC7" w:rsidR="007908DD" w:rsidRPr="00810693" w:rsidRDefault="007908DD" w:rsidP="009813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81069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регионального значения</w:t>
      </w:r>
      <w:r w:rsidR="00810693" w:rsidRPr="0081069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810693" w:rsidRPr="00810693">
        <w:rPr>
          <w:rFonts w:ascii="Times New Roman" w:hAnsi="Times New Roman" w:cs="Times New Roman"/>
          <w:b/>
          <w:bCs/>
          <w:iCs/>
          <w:sz w:val="27"/>
          <w:szCs w:val="27"/>
        </w:rPr>
        <w:t>«З</w:t>
      </w:r>
      <w:r w:rsidR="00810693" w:rsidRPr="00810693">
        <w:rPr>
          <w:rFonts w:ascii="Times New Roman" w:hAnsi="Times New Roman" w:cs="Times New Roman"/>
          <w:b/>
          <w:sz w:val="27"/>
          <w:szCs w:val="27"/>
        </w:rPr>
        <w:t>дание б. городского управления и банка</w:t>
      </w:r>
      <w:r w:rsidR="00810693" w:rsidRPr="00810693">
        <w:rPr>
          <w:rFonts w:ascii="Times New Roman" w:hAnsi="Times New Roman" w:cs="Times New Roman"/>
          <w:b/>
          <w:bCs/>
          <w:iCs/>
          <w:sz w:val="27"/>
          <w:szCs w:val="27"/>
        </w:rPr>
        <w:t>» по адресу: Л</w:t>
      </w:r>
      <w:r w:rsidR="00810693" w:rsidRPr="00810693">
        <w:rPr>
          <w:rFonts w:ascii="Times New Roman" w:hAnsi="Times New Roman" w:cs="Times New Roman"/>
          <w:b/>
          <w:sz w:val="27"/>
          <w:szCs w:val="27"/>
        </w:rPr>
        <w:t xml:space="preserve">енинградская область, </w:t>
      </w:r>
      <w:proofErr w:type="spellStart"/>
      <w:r w:rsidR="00810693" w:rsidRPr="00810693">
        <w:rPr>
          <w:rFonts w:ascii="Times New Roman" w:hAnsi="Times New Roman" w:cs="Times New Roman"/>
          <w:b/>
          <w:sz w:val="27"/>
          <w:szCs w:val="27"/>
        </w:rPr>
        <w:t>Лужский</w:t>
      </w:r>
      <w:proofErr w:type="spellEnd"/>
      <w:r w:rsidR="00810693" w:rsidRPr="00810693">
        <w:rPr>
          <w:rFonts w:ascii="Times New Roman" w:hAnsi="Times New Roman" w:cs="Times New Roman"/>
          <w:b/>
          <w:sz w:val="27"/>
          <w:szCs w:val="27"/>
        </w:rPr>
        <w:t xml:space="preserve"> муниципальный район, </w:t>
      </w:r>
      <w:proofErr w:type="spellStart"/>
      <w:r w:rsidR="00810693" w:rsidRPr="00810693">
        <w:rPr>
          <w:rFonts w:ascii="Times New Roman" w:hAnsi="Times New Roman" w:cs="Times New Roman"/>
          <w:b/>
          <w:sz w:val="27"/>
          <w:szCs w:val="27"/>
        </w:rPr>
        <w:t>Лужское</w:t>
      </w:r>
      <w:proofErr w:type="spellEnd"/>
      <w:r w:rsidR="00810693" w:rsidRPr="00810693">
        <w:rPr>
          <w:rFonts w:ascii="Times New Roman" w:hAnsi="Times New Roman" w:cs="Times New Roman"/>
          <w:b/>
          <w:sz w:val="27"/>
          <w:szCs w:val="27"/>
        </w:rPr>
        <w:t xml:space="preserve"> городское </w:t>
      </w:r>
      <w:proofErr w:type="spellStart"/>
      <w:r w:rsidR="00810693" w:rsidRPr="00810693">
        <w:rPr>
          <w:rFonts w:ascii="Times New Roman" w:hAnsi="Times New Roman" w:cs="Times New Roman"/>
          <w:b/>
          <w:sz w:val="27"/>
          <w:szCs w:val="27"/>
        </w:rPr>
        <w:t>поселение</w:t>
      </w:r>
      <w:proofErr w:type="gramStart"/>
      <w:r w:rsidR="00810693" w:rsidRPr="00810693">
        <w:rPr>
          <w:rFonts w:ascii="Times New Roman" w:hAnsi="Times New Roman" w:cs="Times New Roman"/>
          <w:b/>
          <w:sz w:val="27"/>
          <w:szCs w:val="27"/>
        </w:rPr>
        <w:t>,г</w:t>
      </w:r>
      <w:proofErr w:type="spellEnd"/>
      <w:proofErr w:type="gramEnd"/>
      <w:r w:rsidR="00810693" w:rsidRPr="00810693">
        <w:rPr>
          <w:rFonts w:ascii="Times New Roman" w:hAnsi="Times New Roman" w:cs="Times New Roman"/>
          <w:b/>
          <w:sz w:val="27"/>
          <w:szCs w:val="27"/>
        </w:rPr>
        <w:t>. Луга, пр. Кирова, д. 69</w:t>
      </w:r>
      <w:r w:rsidRPr="00810693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Pr="00810693">
        <w:rPr>
          <w:rFonts w:ascii="Times New Roman" w:hAnsi="Times New Roman" w:cs="Times New Roman"/>
          <w:b/>
          <w:sz w:val="27"/>
          <w:szCs w:val="27"/>
        </w:rPr>
        <w:t>режимов использования земель и требований к градостроительным регламентам в границах данных зон</w:t>
      </w:r>
    </w:p>
    <w:p w14:paraId="7BB99BA1" w14:textId="77777777" w:rsidR="007908DD" w:rsidRPr="00810693" w:rsidRDefault="007908DD" w:rsidP="007908D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14:paraId="1A9475FD" w14:textId="46357018" w:rsidR="007908DD" w:rsidRPr="00810693" w:rsidRDefault="006A75C8" w:rsidP="0073319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статьями 3.1, 9.2, 16.1, 45.1 Федерального закона                          от 25 июня 2002 года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 </w:t>
      </w:r>
      <w:r w:rsidRPr="00810693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proofErr w:type="gramEnd"/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от 25 декабря 2015 года № 140-оз «</w:t>
      </w:r>
      <w:r w:rsidRPr="00810693">
        <w:rPr>
          <w:rFonts w:ascii="Times New Roman" w:hAnsi="Times New Roman" w:cs="Times New Roman"/>
          <w:color w:val="000000"/>
          <w:sz w:val="27"/>
          <w:szCs w:val="27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, </w:t>
      </w:r>
      <w:r w:rsidR="007908DD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основании </w:t>
      </w:r>
      <w:r w:rsidR="007908DD" w:rsidRPr="00810693">
        <w:rPr>
          <w:rFonts w:ascii="Times New Roman" w:hAnsi="Times New Roman" w:cs="Times New Roman"/>
          <w:sz w:val="27"/>
          <w:szCs w:val="27"/>
        </w:rPr>
        <w:t>проекта зон охраны объекта культурного наследия регионального</w:t>
      </w:r>
      <w:proofErr w:type="gramEnd"/>
      <w:r w:rsidR="007908DD" w:rsidRPr="00810693">
        <w:rPr>
          <w:rFonts w:ascii="Times New Roman" w:hAnsi="Times New Roman" w:cs="Times New Roman"/>
          <w:sz w:val="27"/>
          <w:szCs w:val="27"/>
        </w:rPr>
        <w:t xml:space="preserve"> значения</w:t>
      </w:r>
      <w:r w:rsidR="0098137B" w:rsidRPr="00810693">
        <w:rPr>
          <w:rFonts w:ascii="Times New Roman" w:hAnsi="Times New Roman" w:cs="Times New Roman"/>
          <w:sz w:val="27"/>
          <w:szCs w:val="27"/>
        </w:rPr>
        <w:t xml:space="preserve"> 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«З</w:t>
      </w:r>
      <w:r w:rsidR="00810693" w:rsidRPr="00810693">
        <w:rPr>
          <w:rFonts w:ascii="Times New Roman" w:hAnsi="Times New Roman" w:cs="Times New Roman"/>
          <w:sz w:val="27"/>
          <w:szCs w:val="27"/>
        </w:rPr>
        <w:t>дание б. городского управления и банка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810693" w:rsidRPr="00810693">
        <w:rPr>
          <w:rFonts w:ascii="Times New Roman" w:hAnsi="Times New Roman" w:cs="Times New Roman"/>
          <w:sz w:val="27"/>
          <w:szCs w:val="27"/>
        </w:rPr>
        <w:t xml:space="preserve">енинградская область,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Лужский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муниципальный район,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Лужское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городское поселение,</w:t>
      </w:r>
      <w:r w:rsidR="00CF3184">
        <w:rPr>
          <w:rFonts w:ascii="Times New Roman" w:hAnsi="Times New Roman" w:cs="Times New Roman"/>
          <w:sz w:val="27"/>
          <w:szCs w:val="27"/>
        </w:rPr>
        <w:t xml:space="preserve"> </w:t>
      </w:r>
      <w:r w:rsidR="00810693" w:rsidRPr="00810693">
        <w:rPr>
          <w:rFonts w:ascii="Times New Roman" w:hAnsi="Times New Roman" w:cs="Times New Roman"/>
          <w:sz w:val="27"/>
          <w:szCs w:val="27"/>
        </w:rPr>
        <w:t>г. Луга, пр. Кирова, д. 69</w:t>
      </w:r>
      <w:r w:rsidR="007908DD" w:rsidRPr="00810693">
        <w:rPr>
          <w:rFonts w:ascii="Times New Roman" w:hAnsi="Times New Roman" w:cs="Times New Roman"/>
          <w:sz w:val="27"/>
          <w:szCs w:val="27"/>
        </w:rPr>
        <w:t>,</w:t>
      </w:r>
      <w:r w:rsidR="0098137B" w:rsidRPr="00810693">
        <w:rPr>
          <w:rFonts w:ascii="Times New Roman" w:hAnsi="Times New Roman" w:cs="Times New Roman"/>
          <w:sz w:val="27"/>
          <w:szCs w:val="27"/>
        </w:rPr>
        <w:t xml:space="preserve"> ООО «Темпл Групп»</w:t>
      </w:r>
      <w:r w:rsidR="007908DD" w:rsidRPr="00810693">
        <w:rPr>
          <w:rFonts w:ascii="Times New Roman" w:hAnsi="Times New Roman" w:cs="Times New Roman"/>
          <w:sz w:val="27"/>
          <w:szCs w:val="27"/>
        </w:rPr>
        <w:t>, 20</w:t>
      </w:r>
      <w:r w:rsidR="00733191" w:rsidRPr="00810693">
        <w:rPr>
          <w:rFonts w:ascii="Times New Roman" w:hAnsi="Times New Roman" w:cs="Times New Roman"/>
          <w:sz w:val="27"/>
          <w:szCs w:val="27"/>
        </w:rPr>
        <w:t>20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 г., с учетом наличия положительного заключения государственной историко-культурной экспертизы проекта зон охраны, выполненной аттестованными экспертами: </w:t>
      </w:r>
      <w:r w:rsidR="00733191" w:rsidRPr="00810693">
        <w:rPr>
          <w:rFonts w:ascii="Times New Roman" w:hAnsi="Times New Roman" w:cs="Times New Roman"/>
          <w:sz w:val="27"/>
          <w:szCs w:val="27"/>
        </w:rPr>
        <w:t>Штиглиц М.С.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</w:t>
      </w:r>
      <w:r w:rsidR="00733191" w:rsidRPr="00810693">
        <w:rPr>
          <w:rFonts w:ascii="Times New Roman" w:hAnsi="Times New Roman" w:cs="Times New Roman"/>
          <w:sz w:val="27"/>
          <w:szCs w:val="27"/>
        </w:rPr>
        <w:t>01 апреля 2020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 года № </w:t>
      </w:r>
      <w:r w:rsidR="00733191" w:rsidRPr="00810693">
        <w:rPr>
          <w:rFonts w:ascii="Times New Roman" w:hAnsi="Times New Roman" w:cs="Times New Roman"/>
          <w:sz w:val="27"/>
          <w:szCs w:val="27"/>
        </w:rPr>
        <w:t>419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), </w:t>
      </w:r>
      <w:proofErr w:type="spellStart"/>
      <w:r w:rsidR="00733191" w:rsidRPr="00810693">
        <w:rPr>
          <w:rFonts w:ascii="Times New Roman" w:hAnsi="Times New Roman" w:cs="Times New Roman"/>
          <w:sz w:val="27"/>
          <w:szCs w:val="27"/>
        </w:rPr>
        <w:t>Поддубной</w:t>
      </w:r>
      <w:proofErr w:type="spellEnd"/>
      <w:r w:rsidR="00733191" w:rsidRPr="00810693">
        <w:rPr>
          <w:rFonts w:ascii="Times New Roman" w:hAnsi="Times New Roman" w:cs="Times New Roman"/>
          <w:sz w:val="27"/>
          <w:szCs w:val="27"/>
        </w:rPr>
        <w:t xml:space="preserve"> Н.Г.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</w:t>
      </w:r>
      <w:r w:rsidR="00733191" w:rsidRPr="00810693">
        <w:rPr>
          <w:rFonts w:ascii="Times New Roman" w:hAnsi="Times New Roman" w:cs="Times New Roman"/>
          <w:sz w:val="27"/>
          <w:szCs w:val="27"/>
        </w:rPr>
        <w:t>25 декабря 2019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 года № </w:t>
      </w:r>
      <w:r w:rsidR="00733191" w:rsidRPr="00810693">
        <w:rPr>
          <w:rFonts w:ascii="Times New Roman" w:hAnsi="Times New Roman" w:cs="Times New Roman"/>
          <w:sz w:val="27"/>
          <w:szCs w:val="27"/>
        </w:rPr>
        <w:t>2032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), </w:t>
      </w:r>
      <w:r w:rsidR="00733191" w:rsidRPr="00810693">
        <w:rPr>
          <w:rFonts w:ascii="Times New Roman" w:hAnsi="Times New Roman" w:cs="Times New Roman"/>
          <w:sz w:val="27"/>
          <w:szCs w:val="27"/>
        </w:rPr>
        <w:t>Гуляевым В.Ф.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 (приказ Министерства культуры Российской Федерации от 1</w:t>
      </w:r>
      <w:r w:rsidR="00733191" w:rsidRPr="00810693">
        <w:rPr>
          <w:rFonts w:ascii="Times New Roman" w:hAnsi="Times New Roman" w:cs="Times New Roman"/>
          <w:sz w:val="27"/>
          <w:szCs w:val="27"/>
        </w:rPr>
        <w:t>7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 </w:t>
      </w:r>
      <w:r w:rsidR="00733191" w:rsidRPr="00810693">
        <w:rPr>
          <w:rFonts w:ascii="Times New Roman" w:hAnsi="Times New Roman" w:cs="Times New Roman"/>
          <w:sz w:val="27"/>
          <w:szCs w:val="27"/>
        </w:rPr>
        <w:t>июля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 201</w:t>
      </w:r>
      <w:r w:rsidR="00733191" w:rsidRPr="00810693">
        <w:rPr>
          <w:rFonts w:ascii="Times New Roman" w:hAnsi="Times New Roman" w:cs="Times New Roman"/>
          <w:sz w:val="27"/>
          <w:szCs w:val="27"/>
        </w:rPr>
        <w:t>9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 года</w:t>
      </w:r>
      <w:r w:rsidR="007B5D48" w:rsidRPr="00810693">
        <w:rPr>
          <w:rFonts w:ascii="Times New Roman" w:hAnsi="Times New Roman" w:cs="Times New Roman"/>
          <w:sz w:val="27"/>
          <w:szCs w:val="27"/>
        </w:rPr>
        <w:t xml:space="preserve"> 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№ </w:t>
      </w:r>
      <w:r w:rsidR="00733191" w:rsidRPr="00810693">
        <w:rPr>
          <w:rFonts w:ascii="Times New Roman" w:hAnsi="Times New Roman" w:cs="Times New Roman"/>
          <w:sz w:val="27"/>
          <w:szCs w:val="27"/>
        </w:rPr>
        <w:t>997</w:t>
      </w:r>
      <w:r w:rsidR="007908DD" w:rsidRPr="00810693">
        <w:rPr>
          <w:rFonts w:ascii="Times New Roman" w:hAnsi="Times New Roman" w:cs="Times New Roman"/>
          <w:sz w:val="27"/>
          <w:szCs w:val="27"/>
        </w:rPr>
        <w:t xml:space="preserve">),  </w:t>
      </w:r>
      <w:proofErr w:type="gramStart"/>
      <w:r w:rsidR="007908DD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="007908DD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 и к а з ы в а ю:</w:t>
      </w:r>
    </w:p>
    <w:p w14:paraId="4C7F202F" w14:textId="0B1A13A7" w:rsidR="007908DD" w:rsidRPr="00810693" w:rsidRDefault="007908DD" w:rsidP="007331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1. Утвердить границы зон охраны объекта культурного наследия регионального значения</w:t>
      </w:r>
      <w:r w:rsidR="00810693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«З</w:t>
      </w:r>
      <w:r w:rsidR="00810693" w:rsidRPr="00810693">
        <w:rPr>
          <w:rFonts w:ascii="Times New Roman" w:hAnsi="Times New Roman" w:cs="Times New Roman"/>
          <w:sz w:val="27"/>
          <w:szCs w:val="27"/>
        </w:rPr>
        <w:t>дание б. городского управления и банка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810693" w:rsidRPr="00810693">
        <w:rPr>
          <w:rFonts w:ascii="Times New Roman" w:hAnsi="Times New Roman" w:cs="Times New Roman"/>
          <w:sz w:val="27"/>
          <w:szCs w:val="27"/>
        </w:rPr>
        <w:t xml:space="preserve">енинградская область,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Лужский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муниципальный район,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Лужское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городское поселение,</w:t>
      </w:r>
      <w:r w:rsidR="00CF3184">
        <w:rPr>
          <w:rFonts w:ascii="Times New Roman" w:hAnsi="Times New Roman" w:cs="Times New Roman"/>
          <w:sz w:val="27"/>
          <w:szCs w:val="27"/>
        </w:rPr>
        <w:t xml:space="preserve"> </w:t>
      </w:r>
      <w:r w:rsidR="00810693" w:rsidRPr="00810693">
        <w:rPr>
          <w:rFonts w:ascii="Times New Roman" w:hAnsi="Times New Roman" w:cs="Times New Roman"/>
          <w:sz w:val="27"/>
          <w:szCs w:val="27"/>
        </w:rPr>
        <w:t>г. Луга, пр. Кирова, д. 69</w:t>
      </w:r>
      <w:r w:rsidRPr="00810693">
        <w:rPr>
          <w:rFonts w:ascii="Times New Roman" w:hAnsi="Times New Roman" w:cs="Times New Roman"/>
          <w:sz w:val="27"/>
          <w:szCs w:val="27"/>
        </w:rPr>
        <w:t xml:space="preserve">, согласно приложению </w:t>
      </w:r>
      <w:r w:rsidR="007B5D48" w:rsidRPr="00810693">
        <w:rPr>
          <w:rFonts w:ascii="Times New Roman" w:hAnsi="Times New Roman" w:cs="Times New Roman"/>
          <w:sz w:val="27"/>
          <w:szCs w:val="27"/>
        </w:rPr>
        <w:t xml:space="preserve">№ </w:t>
      </w:r>
      <w:r w:rsidRPr="00810693">
        <w:rPr>
          <w:rFonts w:ascii="Times New Roman" w:hAnsi="Times New Roman" w:cs="Times New Roman"/>
          <w:sz w:val="27"/>
          <w:szCs w:val="27"/>
        </w:rPr>
        <w:t>1 к настоящему приказу.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14:paraId="44028A88" w14:textId="0270935C" w:rsidR="007908DD" w:rsidRPr="00810693" w:rsidRDefault="007908DD" w:rsidP="007331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2.</w:t>
      </w:r>
      <w:r w:rsidR="00733191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режимы использования земель и требования к градостроительным регламентам в границах зон охраны объекта культурного наследия регионального 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значения</w:t>
      </w:r>
      <w:r w:rsidR="0098137B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«З</w:t>
      </w:r>
      <w:r w:rsidR="00810693" w:rsidRPr="00810693">
        <w:rPr>
          <w:rFonts w:ascii="Times New Roman" w:hAnsi="Times New Roman" w:cs="Times New Roman"/>
          <w:sz w:val="27"/>
          <w:szCs w:val="27"/>
        </w:rPr>
        <w:t>дание б. городского управления и банка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810693" w:rsidRPr="00810693">
        <w:rPr>
          <w:rFonts w:ascii="Times New Roman" w:hAnsi="Times New Roman" w:cs="Times New Roman"/>
          <w:sz w:val="27"/>
          <w:szCs w:val="27"/>
        </w:rPr>
        <w:t xml:space="preserve">енинградская область,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Лужский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муниципальный район,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Лужское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городское поселение,</w:t>
      </w:r>
      <w:r w:rsidR="00CF3184">
        <w:rPr>
          <w:rFonts w:ascii="Times New Roman" w:hAnsi="Times New Roman" w:cs="Times New Roman"/>
          <w:sz w:val="27"/>
          <w:szCs w:val="27"/>
        </w:rPr>
        <w:t xml:space="preserve"> </w:t>
      </w:r>
      <w:r w:rsidR="00810693" w:rsidRPr="00810693">
        <w:rPr>
          <w:rFonts w:ascii="Times New Roman" w:hAnsi="Times New Roman" w:cs="Times New Roman"/>
          <w:sz w:val="27"/>
          <w:szCs w:val="27"/>
        </w:rPr>
        <w:t>г. Луга, пр. Кирова, д. 69</w:t>
      </w:r>
      <w:r w:rsidRPr="00810693">
        <w:rPr>
          <w:rFonts w:ascii="Times New Roman" w:hAnsi="Times New Roman" w:cs="Times New Roman"/>
          <w:sz w:val="27"/>
          <w:szCs w:val="27"/>
        </w:rPr>
        <w:t>, согласно</w:t>
      </w:r>
      <w:r w:rsidR="007B5D48" w:rsidRPr="00810693">
        <w:rPr>
          <w:rFonts w:ascii="Times New Roman" w:hAnsi="Times New Roman" w:cs="Times New Roman"/>
          <w:sz w:val="27"/>
          <w:szCs w:val="27"/>
        </w:rPr>
        <w:t xml:space="preserve"> </w:t>
      </w:r>
      <w:r w:rsidRPr="00810693">
        <w:rPr>
          <w:rFonts w:ascii="Times New Roman" w:hAnsi="Times New Roman" w:cs="Times New Roman"/>
          <w:sz w:val="27"/>
          <w:szCs w:val="27"/>
        </w:rPr>
        <w:t xml:space="preserve">приложению </w:t>
      </w:r>
      <w:r w:rsidR="007B5D48" w:rsidRPr="00810693">
        <w:rPr>
          <w:rFonts w:ascii="Times New Roman" w:hAnsi="Times New Roman" w:cs="Times New Roman"/>
          <w:sz w:val="27"/>
          <w:szCs w:val="27"/>
        </w:rPr>
        <w:t xml:space="preserve">№ </w:t>
      </w:r>
      <w:r w:rsidRPr="00810693">
        <w:rPr>
          <w:rFonts w:ascii="Times New Roman" w:hAnsi="Times New Roman" w:cs="Times New Roman"/>
          <w:sz w:val="27"/>
          <w:szCs w:val="27"/>
        </w:rPr>
        <w:t>2 к настоящему приказу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14:paraId="30896CFB" w14:textId="79075D7A" w:rsidR="007908DD" w:rsidRPr="00810693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3. Отделу по осуществлению полномочий Ленинградской области в сфере объектов культурного наследия комитета по </w:t>
      </w:r>
      <w:r w:rsidR="0024518E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сохранению культурного наследия 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Ленинградской области:</w:t>
      </w:r>
    </w:p>
    <w:p w14:paraId="2326B067" w14:textId="33D1F1E9" w:rsidR="007908DD" w:rsidRPr="00810693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0693">
        <w:rPr>
          <w:rFonts w:ascii="Times New Roman" w:hAnsi="Times New Roman" w:cs="Times New Roman"/>
          <w:sz w:val="27"/>
          <w:szCs w:val="27"/>
        </w:rPr>
        <w:t>- обеспечить внесение сведений об утвержденных зонах охраны объекта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</w:t>
      </w:r>
      <w:r w:rsidR="00810693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«З</w:t>
      </w:r>
      <w:r w:rsidR="00810693" w:rsidRPr="00810693">
        <w:rPr>
          <w:rFonts w:ascii="Times New Roman" w:hAnsi="Times New Roman" w:cs="Times New Roman"/>
          <w:sz w:val="27"/>
          <w:szCs w:val="27"/>
        </w:rPr>
        <w:t>дание б. городского управления и банка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810693" w:rsidRPr="00810693">
        <w:rPr>
          <w:rFonts w:ascii="Times New Roman" w:hAnsi="Times New Roman" w:cs="Times New Roman"/>
          <w:sz w:val="27"/>
          <w:szCs w:val="27"/>
        </w:rPr>
        <w:t xml:space="preserve">енинградская область,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Лужский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муниципальный район,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Лужское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городское поселение,</w:t>
      </w:r>
      <w:r w:rsidR="00CF3184">
        <w:rPr>
          <w:rFonts w:ascii="Times New Roman" w:hAnsi="Times New Roman" w:cs="Times New Roman"/>
          <w:sz w:val="27"/>
          <w:szCs w:val="27"/>
        </w:rPr>
        <w:t xml:space="preserve"> </w:t>
      </w:r>
      <w:r w:rsidR="00810693" w:rsidRPr="00810693">
        <w:rPr>
          <w:rFonts w:ascii="Times New Roman" w:hAnsi="Times New Roman" w:cs="Times New Roman"/>
          <w:sz w:val="27"/>
          <w:szCs w:val="27"/>
        </w:rPr>
        <w:t>г. Луга, пр. Кирова, д. 69</w:t>
      </w:r>
      <w:r w:rsidRPr="00810693">
        <w:rPr>
          <w:rFonts w:ascii="Times New Roman" w:hAnsi="Times New Roman" w:cs="Times New Roman"/>
          <w:sz w:val="27"/>
          <w:szCs w:val="27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14:paraId="1E4A2361" w14:textId="183A480C" w:rsidR="007908DD" w:rsidRPr="00810693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0693">
        <w:rPr>
          <w:rFonts w:ascii="Times New Roman" w:hAnsi="Times New Roman" w:cs="Times New Roman"/>
          <w:sz w:val="27"/>
          <w:szCs w:val="27"/>
        </w:rPr>
        <w:t>- направить сведения об утвержденных зонах охраны объекта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культурного наследия регионального значения</w:t>
      </w:r>
      <w:r w:rsidR="00810693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«З</w:t>
      </w:r>
      <w:r w:rsidR="00810693" w:rsidRPr="00810693">
        <w:rPr>
          <w:rFonts w:ascii="Times New Roman" w:hAnsi="Times New Roman" w:cs="Times New Roman"/>
          <w:sz w:val="27"/>
          <w:szCs w:val="27"/>
        </w:rPr>
        <w:t>дание б. городского управления и банка</w:t>
      </w:r>
      <w:r w:rsidR="00810693" w:rsidRPr="00810693">
        <w:rPr>
          <w:rFonts w:ascii="Times New Roman" w:hAnsi="Times New Roman" w:cs="Times New Roman"/>
          <w:bCs/>
          <w:iCs/>
          <w:sz w:val="27"/>
          <w:szCs w:val="27"/>
        </w:rPr>
        <w:t>» по адресу: Л</w:t>
      </w:r>
      <w:r w:rsidR="00810693" w:rsidRPr="00810693">
        <w:rPr>
          <w:rFonts w:ascii="Times New Roman" w:hAnsi="Times New Roman" w:cs="Times New Roman"/>
          <w:sz w:val="27"/>
          <w:szCs w:val="27"/>
        </w:rPr>
        <w:t xml:space="preserve">енинградская область,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Лужский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муниципальный район, </w:t>
      </w:r>
      <w:proofErr w:type="spellStart"/>
      <w:r w:rsidR="00810693" w:rsidRPr="00810693">
        <w:rPr>
          <w:rFonts w:ascii="Times New Roman" w:hAnsi="Times New Roman" w:cs="Times New Roman"/>
          <w:sz w:val="27"/>
          <w:szCs w:val="27"/>
        </w:rPr>
        <w:t>Лужское</w:t>
      </w:r>
      <w:proofErr w:type="spellEnd"/>
      <w:r w:rsidR="00810693" w:rsidRPr="00810693">
        <w:rPr>
          <w:rFonts w:ascii="Times New Roman" w:hAnsi="Times New Roman" w:cs="Times New Roman"/>
          <w:sz w:val="27"/>
          <w:szCs w:val="27"/>
        </w:rPr>
        <w:t xml:space="preserve"> городское поселение,</w:t>
      </w:r>
      <w:r w:rsidR="00CF3184">
        <w:rPr>
          <w:rFonts w:ascii="Times New Roman" w:hAnsi="Times New Roman" w:cs="Times New Roman"/>
          <w:sz w:val="27"/>
          <w:szCs w:val="27"/>
        </w:rPr>
        <w:t xml:space="preserve"> </w:t>
      </w:r>
      <w:r w:rsidR="00810693" w:rsidRPr="00810693">
        <w:rPr>
          <w:rFonts w:ascii="Times New Roman" w:hAnsi="Times New Roman" w:cs="Times New Roman"/>
          <w:sz w:val="27"/>
          <w:szCs w:val="27"/>
        </w:rPr>
        <w:t>г. Луга, пр. Кирова, д. 69</w:t>
      </w:r>
      <w:r w:rsidRPr="00810693">
        <w:rPr>
          <w:rFonts w:ascii="Times New Roman" w:hAnsi="Times New Roman" w:cs="Times New Roman"/>
          <w:sz w:val="27"/>
          <w:szCs w:val="27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</w:p>
    <w:p w14:paraId="1D3C106A" w14:textId="140E4C77" w:rsidR="007908DD" w:rsidRPr="00810693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0693">
        <w:rPr>
          <w:rFonts w:ascii="Times New Roman" w:hAnsi="Times New Roman" w:cs="Times New Roman"/>
          <w:sz w:val="27"/>
          <w:szCs w:val="27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</w:t>
      </w:r>
      <w:r w:rsidR="00C15FC7" w:rsidRPr="00810693">
        <w:rPr>
          <w:rFonts w:ascii="Times New Roman" w:hAnsi="Times New Roman" w:cs="Times New Roman"/>
          <w:sz w:val="27"/>
          <w:szCs w:val="27"/>
        </w:rPr>
        <w:t xml:space="preserve"> </w:t>
      </w:r>
      <w:r w:rsidRPr="00810693">
        <w:rPr>
          <w:rFonts w:ascii="Times New Roman" w:hAnsi="Times New Roman" w:cs="Times New Roman"/>
          <w:sz w:val="27"/>
          <w:szCs w:val="27"/>
        </w:rPr>
        <w:t>в информационной системе обеспечения градостроительной деятельности.</w:t>
      </w:r>
    </w:p>
    <w:p w14:paraId="244E739F" w14:textId="77777777" w:rsidR="007908DD" w:rsidRPr="00810693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0693">
        <w:rPr>
          <w:rFonts w:ascii="Times New Roman" w:hAnsi="Times New Roman" w:cs="Times New Roman"/>
          <w:sz w:val="27"/>
          <w:szCs w:val="27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14:paraId="70B66EAE" w14:textId="77777777" w:rsidR="007908DD" w:rsidRPr="00810693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810693">
        <w:rPr>
          <w:rFonts w:ascii="Times New Roman" w:hAnsi="Times New Roman" w:cs="Times New Roman"/>
          <w:sz w:val="27"/>
          <w:szCs w:val="27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14:paraId="21C0F3D6" w14:textId="567939D8" w:rsidR="007908DD" w:rsidRPr="00810693" w:rsidRDefault="007908DD" w:rsidP="007908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693">
        <w:rPr>
          <w:rFonts w:ascii="Times New Roman" w:hAnsi="Times New Roman" w:cs="Times New Roman"/>
          <w:sz w:val="27"/>
          <w:szCs w:val="27"/>
        </w:rPr>
        <w:t xml:space="preserve">6. </w:t>
      </w:r>
      <w:r w:rsidR="0024518E"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Сектору осуществления надзора за состоянием, содержанием, сохранением               и использования и популяризацией объектов культурного наследия комитета                        по сохранению культурного наследия Ленинградской области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14:paraId="44BA35BE" w14:textId="6E2702EE" w:rsidR="0024518E" w:rsidRPr="00810693" w:rsidRDefault="0024518E" w:rsidP="0024518E">
      <w:pPr>
        <w:autoSpaceDE w:val="0"/>
        <w:autoSpaceDN w:val="0"/>
        <w:adjustRightInd w:val="0"/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.7. Настоящий приказ вступает в силу со дня его официального опубликования.</w:t>
      </w:r>
    </w:p>
    <w:p w14:paraId="36AC9BF5" w14:textId="15D6753C" w:rsidR="0024518E" w:rsidRPr="00810693" w:rsidRDefault="0024518E" w:rsidP="0024518E">
      <w:pPr>
        <w:autoSpaceDE w:val="0"/>
        <w:autoSpaceDN w:val="0"/>
        <w:adjustRightInd w:val="0"/>
        <w:spacing w:after="0" w:line="240" w:lineRule="auto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8.. </w:t>
      </w:r>
      <w:proofErr w:type="gramStart"/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оставляю за собой.</w:t>
      </w:r>
    </w:p>
    <w:p w14:paraId="16E7C8FE" w14:textId="77777777" w:rsidR="0024518E" w:rsidRDefault="0024518E" w:rsidP="0024518E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667BCD55" w14:textId="77777777" w:rsidR="00810693" w:rsidRDefault="00810693" w:rsidP="0024518E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3681121E" w14:textId="77777777" w:rsidR="00810693" w:rsidRPr="00810693" w:rsidRDefault="00810693" w:rsidP="0024518E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14:paraId="55167A96" w14:textId="77777777" w:rsidR="0024518E" w:rsidRPr="00810693" w:rsidRDefault="0024518E" w:rsidP="0024518E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Заместитель Председателя Правительства</w:t>
      </w:r>
    </w:p>
    <w:p w14:paraId="5A699CD0" w14:textId="77777777" w:rsidR="0024518E" w:rsidRPr="00810693" w:rsidRDefault="0024518E" w:rsidP="0024518E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Ленинградской области - председатель </w:t>
      </w:r>
    </w:p>
    <w:p w14:paraId="20B1CCFA" w14:textId="04D9F8D9" w:rsidR="0024518E" w:rsidRPr="00810693" w:rsidRDefault="0024518E" w:rsidP="0024518E">
      <w:pPr>
        <w:autoSpaceDE w:val="0"/>
        <w:autoSpaceDN w:val="0"/>
        <w:adjustRightInd w:val="0"/>
        <w:spacing w:after="0" w:line="24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комитета по сохранению культурного наследия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   </w:t>
      </w:r>
      <w:r w:rsid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8106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В.О. Цой</w:t>
      </w:r>
    </w:p>
    <w:p w14:paraId="470F8EC0" w14:textId="222D6D51" w:rsidR="007908DD" w:rsidRPr="0098137B" w:rsidRDefault="007908DD" w:rsidP="007908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908DD" w:rsidRPr="0098137B" w:rsidSect="00E5752C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908DD" w:rsidRPr="0098137B" w14:paraId="1CF36A84" w14:textId="77777777" w:rsidTr="00E5752C">
        <w:tc>
          <w:tcPr>
            <w:tcW w:w="5812" w:type="dxa"/>
          </w:tcPr>
          <w:p w14:paraId="3AE42674" w14:textId="77777777" w:rsidR="007908DD" w:rsidRPr="0098137B" w:rsidRDefault="007908DD" w:rsidP="00E5752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  </w:t>
            </w:r>
          </w:p>
        </w:tc>
        <w:tc>
          <w:tcPr>
            <w:tcW w:w="4394" w:type="dxa"/>
          </w:tcPr>
          <w:p w14:paraId="5DA40DA6" w14:textId="77777777" w:rsidR="007908DD" w:rsidRPr="0098137B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  <w:r w:rsidR="00EC395A"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  <w:p w14:paraId="79AC8D84" w14:textId="32997CB8" w:rsidR="007908DD" w:rsidRPr="0098137B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</w:t>
            </w:r>
            <w:r w:rsidR="0024518E"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сохранению культурного наследия</w:t>
            </w:r>
          </w:p>
          <w:p w14:paraId="6BBDF697" w14:textId="77777777" w:rsidR="007908DD" w:rsidRPr="0098137B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14:paraId="71A9DF96" w14:textId="67A6D5C6" w:rsidR="007908DD" w:rsidRPr="0098137B" w:rsidRDefault="007908DD" w:rsidP="002451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950D19"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4518E"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14:paraId="414A0885" w14:textId="77777777" w:rsidR="007908DD" w:rsidRPr="0098137B" w:rsidRDefault="007908DD" w:rsidP="007908DD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3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14:paraId="5035A37E" w14:textId="77777777" w:rsidR="007908DD" w:rsidRPr="0098137B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7353D7" w14:textId="77777777" w:rsidR="00B22B3D" w:rsidRDefault="00B22B3D" w:rsidP="00B22B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зон охраны</w:t>
      </w:r>
    </w:p>
    <w:p w14:paraId="7C21F65E" w14:textId="77777777" w:rsidR="00B22B3D" w:rsidRPr="00B22B3D" w:rsidRDefault="00B22B3D" w:rsidP="00EC3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7FA7D689" w14:textId="4B7D77FE" w:rsidR="00B22B3D" w:rsidRDefault="00B22B3D" w:rsidP="00EC3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D3706A" wp14:editId="09182237">
            <wp:extent cx="6102827" cy="6840000"/>
            <wp:effectExtent l="0" t="0" r="0" b="0"/>
            <wp:docPr id="2" name="Рисунок 2" descr="U:\Отдел по осуществлению полномочий ЛО\Волкова\Мои документы\ГИКЭ 2019\ДОДЕЛКА\основная 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Отдел по осуществлению полномочий ЛО\Волкова\Мои документы\ГИКЭ 2019\ДОДЕЛКА\основная схем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2" t="7063" b="14542"/>
                    <a:stretch/>
                  </pic:blipFill>
                  <pic:spPr bwMode="auto">
                    <a:xfrm>
                      <a:off x="0" y="0"/>
                      <a:ext cx="6102827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53E6A" w14:textId="77777777" w:rsidR="00B22B3D" w:rsidRDefault="00B22B3D" w:rsidP="00EC3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5E986FAD" w14:textId="77777777" w:rsidR="00B22B3D" w:rsidRDefault="00B22B3D" w:rsidP="00EC3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190133C4" w14:textId="77777777" w:rsidR="00B22B3D" w:rsidRDefault="00B22B3D" w:rsidP="00EC3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5E2B999A" w14:textId="77777777" w:rsidR="00B22B3D" w:rsidRPr="00B22B3D" w:rsidRDefault="00B22B3D" w:rsidP="00EC3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415C2173" w14:textId="77777777" w:rsidR="005400C9" w:rsidRPr="001B2834" w:rsidRDefault="005400C9" w:rsidP="005400C9">
      <w:pPr>
        <w:jc w:val="center"/>
        <w:rPr>
          <w:rFonts w:ascii="Times New Roman" w:hAnsi="Times New Roman" w:cs="Times New Roman"/>
        </w:rPr>
      </w:pPr>
      <w:r w:rsidRPr="001B28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характерных (поворотных) точек границ зоны регулирования застройки</w:t>
      </w:r>
      <w:bookmarkStart w:id="0" w:name="__DdeLink__575_35774360721"/>
      <w:r w:rsidRPr="001B2834">
        <w:rPr>
          <w:rFonts w:ascii="Times New Roman" w:hAnsi="Times New Roman" w:cs="Times New Roman"/>
          <w:b/>
          <w:bCs/>
          <w:sz w:val="28"/>
          <w:szCs w:val="28"/>
        </w:rPr>
        <w:t xml:space="preserve"> (ЗРЗ-1) объекта культурного наследия регионального значения </w:t>
      </w:r>
      <w:bookmarkEnd w:id="0"/>
      <w:r w:rsidRPr="001B2834">
        <w:rPr>
          <w:rFonts w:ascii="Times New Roman" w:hAnsi="Times New Roman" w:cs="Times New Roman"/>
          <w:b/>
          <w:bCs/>
          <w:iCs/>
          <w:sz w:val="28"/>
          <w:szCs w:val="28"/>
        </w:rPr>
        <w:t>«З</w:t>
      </w:r>
      <w:r w:rsidRPr="001B2834">
        <w:rPr>
          <w:rFonts w:ascii="Times New Roman" w:hAnsi="Times New Roman" w:cs="Times New Roman"/>
          <w:b/>
          <w:sz w:val="28"/>
          <w:szCs w:val="28"/>
        </w:rPr>
        <w:t>дание б. городского управления и банка</w:t>
      </w:r>
      <w:r w:rsidRPr="001B2834">
        <w:rPr>
          <w:rFonts w:ascii="Times New Roman" w:hAnsi="Times New Roman" w:cs="Times New Roman"/>
          <w:b/>
          <w:bCs/>
          <w:iCs/>
          <w:sz w:val="28"/>
          <w:szCs w:val="28"/>
        </w:rPr>
        <w:t>» по адресу: Л</w:t>
      </w:r>
      <w:r w:rsidRPr="001B2834">
        <w:rPr>
          <w:rFonts w:ascii="Times New Roman" w:hAnsi="Times New Roman" w:cs="Times New Roman"/>
          <w:b/>
          <w:sz w:val="28"/>
          <w:szCs w:val="28"/>
        </w:rPr>
        <w:t xml:space="preserve">енинградская область, </w:t>
      </w:r>
      <w:proofErr w:type="spellStart"/>
      <w:r w:rsidRPr="001B2834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1B2834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1B2834">
        <w:rPr>
          <w:rFonts w:ascii="Times New Roman" w:hAnsi="Times New Roman" w:cs="Times New Roman"/>
          <w:b/>
          <w:sz w:val="28"/>
          <w:szCs w:val="28"/>
        </w:rPr>
        <w:t>Лужское</w:t>
      </w:r>
      <w:proofErr w:type="spellEnd"/>
      <w:r w:rsidRPr="001B2834">
        <w:rPr>
          <w:rFonts w:ascii="Times New Roman" w:hAnsi="Times New Roman" w:cs="Times New Roman"/>
          <w:b/>
          <w:sz w:val="28"/>
          <w:szCs w:val="28"/>
        </w:rPr>
        <w:t xml:space="preserve"> городское </w:t>
      </w:r>
      <w:proofErr w:type="spellStart"/>
      <w:r w:rsidRPr="001B2834">
        <w:rPr>
          <w:rFonts w:ascii="Times New Roman" w:hAnsi="Times New Roman" w:cs="Times New Roman"/>
          <w:b/>
          <w:sz w:val="28"/>
          <w:szCs w:val="28"/>
        </w:rPr>
        <w:t>поселение</w:t>
      </w:r>
      <w:proofErr w:type="gramStart"/>
      <w:r w:rsidRPr="001B2834">
        <w:rPr>
          <w:rFonts w:ascii="Times New Roman" w:hAnsi="Times New Roman" w:cs="Times New Roman"/>
          <w:b/>
          <w:sz w:val="28"/>
          <w:szCs w:val="28"/>
        </w:rPr>
        <w:t>,г</w:t>
      </w:r>
      <w:proofErr w:type="spellEnd"/>
      <w:proofErr w:type="gramEnd"/>
      <w:r w:rsidRPr="001B2834">
        <w:rPr>
          <w:rFonts w:ascii="Times New Roman" w:hAnsi="Times New Roman" w:cs="Times New Roman"/>
          <w:b/>
          <w:sz w:val="28"/>
          <w:szCs w:val="28"/>
        </w:rPr>
        <w:t>. Луга, пр. Кирова, д. 69</w:t>
      </w:r>
    </w:p>
    <w:p w14:paraId="61AF1FE3" w14:textId="0CC26739" w:rsidR="005400C9" w:rsidRDefault="005400C9" w:rsidP="005400C9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96ED1F" wp14:editId="052237C6">
            <wp:extent cx="4131310" cy="46380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4638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8CEE4" w14:textId="77777777" w:rsidR="005400C9" w:rsidRPr="008343D4" w:rsidRDefault="005400C9" w:rsidP="008343D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5A5C7A2" w14:textId="77777777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343D4">
        <w:rPr>
          <w:rFonts w:ascii="Times New Roman" w:hAnsi="Times New Roman" w:cs="Times New Roman"/>
        </w:rPr>
        <w:t>Масштаб 1:2000</w:t>
      </w:r>
    </w:p>
    <w:p w14:paraId="53E884A4" w14:textId="77777777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700F194" w14:textId="763059A1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343D4">
        <w:rPr>
          <w:rFonts w:ascii="Times New Roman" w:hAnsi="Times New Roman" w:cs="Times New Roman"/>
          <w:b/>
          <w:bCs/>
        </w:rPr>
        <w:t>Условные обозначения:</w:t>
      </w:r>
    </w:p>
    <w:p w14:paraId="2A409714" w14:textId="77777777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AF0ABB7" w14:textId="5D3D2DFF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343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137D94" wp14:editId="5898F480">
            <wp:extent cx="363855" cy="1435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2" t="-10170" r="-1952" b="-1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3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3D4">
        <w:rPr>
          <w:rFonts w:ascii="Times New Roman" w:hAnsi="Times New Roman" w:cs="Times New Roman"/>
          <w:bCs/>
        </w:rPr>
        <w:t>Границы зоны регулирования застройки (ЗРЗ-1)</w:t>
      </w:r>
    </w:p>
    <w:p w14:paraId="4DF84FF7" w14:textId="77777777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14:paraId="4A209152" w14:textId="7C0DA1A0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343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C55CE6" wp14:editId="00D516DF">
            <wp:extent cx="242570" cy="165100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87" t="-5742" r="-3987" b="-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165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3D4">
        <w:rPr>
          <w:rFonts w:ascii="Times New Roman" w:hAnsi="Times New Roman" w:cs="Times New Roman"/>
          <w:bCs/>
        </w:rPr>
        <w:t>Номер характерной точки (см. таблицу)</w:t>
      </w:r>
    </w:p>
    <w:p w14:paraId="5E73C16B" w14:textId="77777777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92C50AF" w14:textId="77777777" w:rsidR="00810693" w:rsidRDefault="00810693" w:rsidP="005400C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81447C7" w14:textId="77777777" w:rsidR="00FC710A" w:rsidRDefault="00FC710A" w:rsidP="005400C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D1298B3" w14:textId="77777777" w:rsidR="00FC710A" w:rsidRDefault="00FC710A" w:rsidP="005400C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D78EB15" w14:textId="77777777" w:rsidR="00FC710A" w:rsidRDefault="00FC710A" w:rsidP="005400C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DF7FBD" w14:textId="77777777" w:rsidR="00FC710A" w:rsidRDefault="00FC710A" w:rsidP="005400C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33439EB" w14:textId="77777777" w:rsidR="00FC710A" w:rsidRPr="00FC710A" w:rsidRDefault="00FC710A" w:rsidP="005400C9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1" w:name="_GoBack"/>
      <w:bookmarkEnd w:id="1"/>
    </w:p>
    <w:p w14:paraId="6AE3DA38" w14:textId="77777777" w:rsidR="005400C9" w:rsidRPr="008343D4" w:rsidRDefault="005400C9" w:rsidP="005400C9">
      <w:pPr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Координаты характерных (поворотных) точек </w:t>
      </w:r>
      <w:r w:rsidRPr="008343D4">
        <w:rPr>
          <w:rFonts w:ascii="Times New Roman" w:hAnsi="Times New Roman" w:cs="Times New Roman"/>
          <w:b/>
          <w:bCs/>
          <w:sz w:val="24"/>
          <w:szCs w:val="24"/>
        </w:rPr>
        <w:t xml:space="preserve">границ зоны регулирования застройки (ЗРЗ-1) объекта культурного наследия регионального значения </w:t>
      </w:r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>«З</w:t>
      </w:r>
      <w:r w:rsidRPr="008343D4">
        <w:rPr>
          <w:rFonts w:ascii="Times New Roman" w:hAnsi="Times New Roman" w:cs="Times New Roman"/>
          <w:b/>
          <w:bCs/>
          <w:sz w:val="24"/>
          <w:szCs w:val="24"/>
        </w:rPr>
        <w:t>дание б. городского управления и банка</w:t>
      </w:r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>» по адресу: Л</w:t>
      </w:r>
      <w:r w:rsidRPr="008343D4">
        <w:rPr>
          <w:rFonts w:ascii="Times New Roman" w:hAnsi="Times New Roman" w:cs="Times New Roman"/>
          <w:b/>
          <w:bCs/>
          <w:sz w:val="24"/>
          <w:szCs w:val="24"/>
        </w:rPr>
        <w:t xml:space="preserve">енинградская область, </w:t>
      </w:r>
      <w:proofErr w:type="spellStart"/>
      <w:r w:rsidRPr="008343D4">
        <w:rPr>
          <w:rFonts w:ascii="Times New Roman" w:hAnsi="Times New Roman" w:cs="Times New Roman"/>
          <w:b/>
          <w:sz w:val="24"/>
          <w:szCs w:val="24"/>
        </w:rPr>
        <w:t>Лужский</w:t>
      </w:r>
      <w:proofErr w:type="spellEnd"/>
      <w:r w:rsidRPr="008343D4">
        <w:rPr>
          <w:rFonts w:ascii="Times New Roman" w:hAnsi="Times New Roman" w:cs="Times New Roman"/>
          <w:b/>
          <w:sz w:val="24"/>
          <w:szCs w:val="24"/>
        </w:rPr>
        <w:t xml:space="preserve"> муниципальный район, </w:t>
      </w:r>
      <w:proofErr w:type="spellStart"/>
      <w:r w:rsidRPr="008343D4">
        <w:rPr>
          <w:rFonts w:ascii="Times New Roman" w:hAnsi="Times New Roman" w:cs="Times New Roman"/>
          <w:b/>
          <w:sz w:val="24"/>
          <w:szCs w:val="24"/>
        </w:rPr>
        <w:t>Лужское</w:t>
      </w:r>
      <w:proofErr w:type="spellEnd"/>
      <w:r w:rsidRPr="008343D4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г. Луга, </w:t>
      </w:r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>пр. Кирова, д. 69</w:t>
      </w:r>
    </w:p>
    <w:p w14:paraId="0500F0B3" w14:textId="77777777" w:rsidR="005400C9" w:rsidRPr="008343D4" w:rsidRDefault="005400C9" w:rsidP="001B28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color w:val="000000"/>
          <w:sz w:val="24"/>
          <w:szCs w:val="24"/>
        </w:rPr>
        <w:t>Координаты характерных (поворотных) точек в местной системе координат МСК47 зона 2.</w:t>
      </w:r>
    </w:p>
    <w:p w14:paraId="101EB8E7" w14:textId="77777777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color w:val="000000"/>
          <w:sz w:val="24"/>
          <w:szCs w:val="24"/>
        </w:rPr>
        <w:t>(X - север, Y — восток):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1988"/>
      </w:tblGrid>
      <w:tr w:rsidR="005400C9" w:rsidRPr="008343D4" w14:paraId="723C9286" w14:textId="77777777" w:rsidTr="008F365D"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389A9D" w14:textId="77777777" w:rsidR="005400C9" w:rsidRPr="008343D4" w:rsidRDefault="005400C9" w:rsidP="008F365D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9020D3" w14:textId="77777777" w:rsidR="005400C9" w:rsidRPr="008343D4" w:rsidRDefault="005400C9" w:rsidP="008F365D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480370" w14:textId="77777777" w:rsidR="005400C9" w:rsidRPr="008343D4" w:rsidRDefault="005400C9" w:rsidP="008F365D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8AFC9" w14:textId="77777777" w:rsidR="005400C9" w:rsidRPr="008343D4" w:rsidRDefault="005400C9" w:rsidP="008F3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5400C9" w:rsidRPr="008343D4" w14:paraId="4F8315D8" w14:textId="77777777" w:rsidTr="008F365D"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CE1D16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3E98F4" w14:textId="77777777" w:rsidR="005400C9" w:rsidRPr="008343D4" w:rsidRDefault="005400C9" w:rsidP="008F365D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7E98D1" w14:textId="77777777" w:rsidR="005400C9" w:rsidRPr="008343D4" w:rsidRDefault="005400C9" w:rsidP="008F365D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B94B0B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0928E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400C9" w:rsidRPr="008343D4" w14:paraId="7A7FF99B" w14:textId="77777777" w:rsidTr="008F365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E9EB83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FCFDF3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303059,23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A70269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2186300,70</w:t>
            </w: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143349" w14:textId="77777777" w:rsidR="005400C9" w:rsidRPr="008343D4" w:rsidRDefault="005400C9" w:rsidP="008F365D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059BF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4D5B4286" w14:textId="77777777" w:rsidTr="008F365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7AE04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FB88EC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303035,87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C0ABCA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2186362,24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8B26FE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CA78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3F6FB8F2" w14:textId="77777777" w:rsidTr="008F365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13DBDB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E63DD8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303028,46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DF66C6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2186386,15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76BBEE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78EC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7F4A0EF4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3C16F322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77A234F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302974,73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03A9843D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2186366,61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42D947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6265A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14D66BE2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72C92B0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64044114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302985,84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12417FA0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2186335,48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C9CB0E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FBF30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52BDC182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00F56F9B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62C7511E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302984,49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137FD481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2186334,97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080752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9FF2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1A72CAB0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4B573B7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0250500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302985,89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373DC2D1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2186330,77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67A264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C7B2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5D2D69AD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40D67F4E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7FDEA41B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302953,69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1B4A98AC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2186320,51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CFB183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9BCD1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3C29DD59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323C0430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43798652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302955,17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2822CC4F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2186315,44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04C857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6A30D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154E7269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2D1D7EF1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F9BB4B2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302966,27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73700600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2186272,15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A31913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B71C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66139D35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7D87D353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EC3054C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302987,82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7AAF0F0B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2186278,88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E1226B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21B71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4B61284B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1982EE52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4EFD8120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303035,83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6E4F9172" w14:textId="77777777" w:rsidR="005400C9" w:rsidRPr="008343D4" w:rsidRDefault="005400C9" w:rsidP="008F365D">
            <w:pPr>
              <w:ind w:right="-4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2186292,41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8BC709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9196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14:paraId="6953A860" w14:textId="77777777" w:rsidR="005400C9" w:rsidRPr="008343D4" w:rsidRDefault="005400C9" w:rsidP="005400C9">
      <w:pPr>
        <w:ind w:right="-42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496F50A1" w14:textId="77777777" w:rsidR="005400C9" w:rsidRPr="008343D4" w:rsidRDefault="005400C9" w:rsidP="005400C9">
      <w:pPr>
        <w:ind w:right="-42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4E74FD97" w14:textId="77777777" w:rsidR="005400C9" w:rsidRPr="008343D4" w:rsidRDefault="005400C9" w:rsidP="005400C9">
      <w:pPr>
        <w:ind w:right="-42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931602B" w14:textId="77777777" w:rsidR="005400C9" w:rsidRPr="008343D4" w:rsidRDefault="005400C9" w:rsidP="005400C9">
      <w:pPr>
        <w:ind w:right="-42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6435B69" w14:textId="77777777" w:rsidR="005400C9" w:rsidRPr="008343D4" w:rsidRDefault="005400C9" w:rsidP="005400C9">
      <w:pPr>
        <w:ind w:right="-42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1116CCD9" w14:textId="77777777" w:rsidR="005400C9" w:rsidRPr="008343D4" w:rsidRDefault="005400C9" w:rsidP="005400C9">
      <w:pPr>
        <w:ind w:right="-427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18518E59" w14:textId="77777777" w:rsidR="005400C9" w:rsidRPr="008343D4" w:rsidRDefault="005400C9" w:rsidP="005400C9">
      <w:pPr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 характерных (поворотных) точек границ зоны регулирования застройки</w:t>
      </w:r>
      <w:bookmarkStart w:id="2" w:name="__DdeLink__575_3577436072"/>
      <w:r w:rsidRPr="008343D4">
        <w:rPr>
          <w:rFonts w:ascii="Times New Roman" w:hAnsi="Times New Roman" w:cs="Times New Roman"/>
          <w:b/>
          <w:bCs/>
          <w:sz w:val="24"/>
          <w:szCs w:val="24"/>
        </w:rPr>
        <w:t xml:space="preserve"> (ЗРЗ-2) объекта культурного наследия регионального значения </w:t>
      </w:r>
      <w:bookmarkEnd w:id="2"/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«Здание б. городского управления и банка» по адресу: Ленинградская область, </w:t>
      </w:r>
      <w:proofErr w:type="spellStart"/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>Лужский</w:t>
      </w:r>
      <w:proofErr w:type="spellEnd"/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муниципальный район, </w:t>
      </w:r>
      <w:proofErr w:type="spellStart"/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>Лужское</w:t>
      </w:r>
      <w:proofErr w:type="spellEnd"/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городское поселение, г. Луга, пр. Кирова, д. 69</w:t>
      </w:r>
    </w:p>
    <w:p w14:paraId="0BCEA44F" w14:textId="77777777" w:rsidR="005400C9" w:rsidRPr="008343D4" w:rsidRDefault="005400C9" w:rsidP="005400C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FDAAD7" w14:textId="1EAF9829" w:rsidR="005400C9" w:rsidRPr="008343D4" w:rsidRDefault="005400C9" w:rsidP="006378E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43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52EE0732" wp14:editId="6BCFD1C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199255" cy="465328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" t="-67" r="-7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4653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FDECF" w14:textId="77777777" w:rsidR="005400C9" w:rsidRPr="008343D4" w:rsidRDefault="005400C9" w:rsidP="008343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sz w:val="24"/>
          <w:szCs w:val="24"/>
        </w:rPr>
        <w:t>Масштаб 1:2000</w:t>
      </w:r>
    </w:p>
    <w:p w14:paraId="3D6389D6" w14:textId="77777777" w:rsidR="005400C9" w:rsidRPr="008343D4" w:rsidRDefault="005400C9" w:rsidP="008343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90C97B" w14:textId="463EA668" w:rsidR="005400C9" w:rsidRPr="008343D4" w:rsidRDefault="005400C9" w:rsidP="008343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14:paraId="588E3146" w14:textId="77777777" w:rsidR="005400C9" w:rsidRPr="008343D4" w:rsidRDefault="005400C9" w:rsidP="008343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5301B" w14:textId="70E4B515" w:rsidR="005400C9" w:rsidRPr="008343D4" w:rsidRDefault="005400C9" w:rsidP="008343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9BDFE" wp14:editId="52408241">
            <wp:extent cx="363855" cy="1435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2" t="-10170" r="-1952" b="-1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43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3D4">
        <w:rPr>
          <w:rFonts w:ascii="Times New Roman" w:hAnsi="Times New Roman" w:cs="Times New Roman"/>
          <w:bCs/>
          <w:sz w:val="24"/>
          <w:szCs w:val="24"/>
        </w:rPr>
        <w:t>Границы зон регулирования застройки (ЗРЗ-2)</w:t>
      </w:r>
    </w:p>
    <w:p w14:paraId="7C13684D" w14:textId="77777777" w:rsidR="005400C9" w:rsidRPr="008343D4" w:rsidRDefault="005400C9" w:rsidP="008343D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F9552C7" w14:textId="2C70AE7C" w:rsidR="005400C9" w:rsidRPr="008343D4" w:rsidRDefault="005400C9" w:rsidP="008343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A9C54" wp14:editId="38ADDE6E">
            <wp:extent cx="242570" cy="165100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87" t="-5742" r="-3987" b="-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165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3D4">
        <w:rPr>
          <w:rFonts w:ascii="Times New Roman" w:hAnsi="Times New Roman" w:cs="Times New Roman"/>
          <w:bCs/>
          <w:sz w:val="24"/>
          <w:szCs w:val="24"/>
        </w:rPr>
        <w:t>Номер характерной точки (см. таблицу)</w:t>
      </w:r>
    </w:p>
    <w:p w14:paraId="6E95590F" w14:textId="77777777" w:rsidR="005400C9" w:rsidRPr="008343D4" w:rsidRDefault="005400C9" w:rsidP="008343D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867A33" w14:textId="77777777" w:rsidR="005400C9" w:rsidRPr="008343D4" w:rsidRDefault="005400C9" w:rsidP="005400C9">
      <w:pPr>
        <w:rPr>
          <w:rFonts w:ascii="Times New Roman" w:hAnsi="Times New Roman" w:cs="Times New Roman"/>
          <w:sz w:val="24"/>
          <w:szCs w:val="24"/>
        </w:rPr>
      </w:pPr>
    </w:p>
    <w:p w14:paraId="2C0AEA25" w14:textId="77777777" w:rsidR="005400C9" w:rsidRPr="008343D4" w:rsidRDefault="005400C9" w:rsidP="005400C9">
      <w:pPr>
        <w:rPr>
          <w:rFonts w:ascii="Times New Roman" w:hAnsi="Times New Roman" w:cs="Times New Roman"/>
          <w:sz w:val="24"/>
          <w:szCs w:val="24"/>
        </w:rPr>
      </w:pPr>
    </w:p>
    <w:p w14:paraId="6390E4A7" w14:textId="77777777" w:rsidR="001733E0" w:rsidRDefault="001733E0" w:rsidP="005400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BA5D0A" w14:textId="77777777" w:rsidR="001733E0" w:rsidRDefault="001733E0" w:rsidP="005400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900328" w14:textId="77777777" w:rsidR="001733E0" w:rsidRDefault="001733E0" w:rsidP="005400C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2BF493" w14:textId="77777777" w:rsidR="005400C9" w:rsidRPr="008343D4" w:rsidRDefault="005400C9" w:rsidP="001733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b/>
          <w:sz w:val="24"/>
          <w:szCs w:val="24"/>
        </w:rPr>
        <w:lastRenderedPageBreak/>
        <w:t>Координаты характерных (поворотных) точек границ</w:t>
      </w:r>
    </w:p>
    <w:p w14:paraId="6252A336" w14:textId="77777777" w:rsidR="005400C9" w:rsidRPr="008343D4" w:rsidRDefault="005400C9" w:rsidP="001733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b/>
          <w:bCs/>
          <w:sz w:val="24"/>
          <w:szCs w:val="24"/>
        </w:rPr>
        <w:t xml:space="preserve">оны регулирования застройки (ЗРЗ-2) объекта культурного наследия регионального значения </w:t>
      </w:r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«Здание б. городского управления и банка» по адресу: Ленинградская область, </w:t>
      </w:r>
      <w:proofErr w:type="spellStart"/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>Лужский</w:t>
      </w:r>
      <w:proofErr w:type="spellEnd"/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муниципальный район, </w:t>
      </w:r>
      <w:proofErr w:type="spellStart"/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>Лужское</w:t>
      </w:r>
      <w:proofErr w:type="spellEnd"/>
      <w:r w:rsidRPr="008343D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городское поселение, г. Луга, пр. Кирова, д. 69</w:t>
      </w:r>
    </w:p>
    <w:p w14:paraId="1B3996EC" w14:textId="77777777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color w:val="000000"/>
          <w:sz w:val="24"/>
          <w:szCs w:val="24"/>
        </w:rPr>
        <w:t>Координаты характерных (поворотных) точек в местной системе координат МСК47 зона 2.</w:t>
      </w:r>
    </w:p>
    <w:p w14:paraId="0B5F8BEB" w14:textId="77777777" w:rsidR="005400C9" w:rsidRPr="008343D4" w:rsidRDefault="005400C9" w:rsidP="001B283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43D4">
        <w:rPr>
          <w:rFonts w:ascii="Times New Roman" w:hAnsi="Times New Roman" w:cs="Times New Roman"/>
          <w:color w:val="000000"/>
          <w:sz w:val="24"/>
          <w:szCs w:val="24"/>
        </w:rPr>
        <w:t xml:space="preserve"> (X - север, Y — восток):</w:t>
      </w: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1937"/>
        <w:gridCol w:w="1937"/>
        <w:gridCol w:w="1938"/>
        <w:gridCol w:w="1938"/>
        <w:gridCol w:w="1988"/>
      </w:tblGrid>
      <w:tr w:rsidR="005400C9" w:rsidRPr="008343D4" w14:paraId="374D2DED" w14:textId="77777777" w:rsidTr="008F365D">
        <w:tc>
          <w:tcPr>
            <w:tcW w:w="19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C6A915" w14:textId="77777777" w:rsidR="005400C9" w:rsidRPr="008343D4" w:rsidRDefault="005400C9" w:rsidP="008F365D">
            <w:pPr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8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516ECF" w14:textId="77777777" w:rsidR="005400C9" w:rsidRPr="008343D4" w:rsidRDefault="005400C9" w:rsidP="008F365D">
            <w:pPr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4CF6B" w14:textId="77777777" w:rsidR="005400C9" w:rsidRPr="008343D4" w:rsidRDefault="005400C9" w:rsidP="008F365D">
            <w:pPr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61C02" w14:textId="77777777" w:rsidR="005400C9" w:rsidRPr="008343D4" w:rsidRDefault="005400C9" w:rsidP="008F3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Значение погрешности определения координат в системе координат, установленной для ведения ГКН (м)</w:t>
            </w:r>
          </w:p>
        </w:tc>
      </w:tr>
      <w:tr w:rsidR="005400C9" w:rsidRPr="008343D4" w14:paraId="3C27DCF4" w14:textId="77777777" w:rsidTr="008F365D">
        <w:tc>
          <w:tcPr>
            <w:tcW w:w="19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E7B597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E2930" w14:textId="77777777" w:rsidR="005400C9" w:rsidRPr="008343D4" w:rsidRDefault="005400C9" w:rsidP="008F365D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X(метры)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EEED47" w14:textId="77777777" w:rsidR="005400C9" w:rsidRPr="008343D4" w:rsidRDefault="005400C9" w:rsidP="008F365D">
            <w:pPr>
              <w:ind w:right="-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Y(метры)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11AAA3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C13FD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400C9" w:rsidRPr="008343D4" w14:paraId="34E4A7EB" w14:textId="77777777" w:rsidTr="008F365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5442D9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95603E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303028,46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99E318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2186386,15</w:t>
            </w:r>
          </w:p>
        </w:tc>
        <w:tc>
          <w:tcPr>
            <w:tcW w:w="1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A9EEE1" w14:textId="77777777" w:rsidR="005400C9" w:rsidRPr="008343D4" w:rsidRDefault="005400C9" w:rsidP="008F365D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DFB71" w14:textId="77777777" w:rsidR="005400C9" w:rsidRPr="008343D4" w:rsidRDefault="005400C9" w:rsidP="008F365D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3DF63" w14:textId="77777777" w:rsidR="005400C9" w:rsidRPr="008343D4" w:rsidRDefault="005400C9" w:rsidP="008F365D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DC1CB" w14:textId="77777777" w:rsidR="005400C9" w:rsidRPr="008343D4" w:rsidRDefault="005400C9" w:rsidP="008F365D">
            <w:pPr>
              <w:snapToGrid w:val="0"/>
              <w:ind w:right="25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4F07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206C20A7" w14:textId="77777777" w:rsidTr="008F365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0ABD2F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08939C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303021,19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1391D9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2186406,57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CF2B4A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CA0A8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3AB1579C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6F2D756A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3DFE600A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302943,22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62B73546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2186380,45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83AFDF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D800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57938222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407ACCD2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42106344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302901,95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09BCEC6A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2186372,80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C667A4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2BCD7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546C5F7B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0F4401F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454CC312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302841,11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2CE47344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2186358,23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26B67E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3E1DC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4D94C7D3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C97D21D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476499F9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302829,77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7973AD76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2186355,40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D2770F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E6991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7C23C3A2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FC2D5EC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095AAA1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302836,30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18BFD1E9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2186327,62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E48EF2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8F57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4283066A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0315258D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D4E43E6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302895,21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1E8FB8CF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2186342,34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B1970C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C6387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4FCBC5C8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3799D837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2408894E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302894,79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76882836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2186343,73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7B8644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D935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1BD33E19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76F697D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682EC676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302925,84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658085D7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2186351,48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9B754E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FEFE6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3D5D0ACB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1201FC28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71335169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302934,33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58C722E7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2186317,80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92D833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0607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6F0671EA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3573D5D4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37DEF5D1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302945,16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7F89178E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2186270,16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59B179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57C9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37D1EA00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654D0B2D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57B2B036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302946,50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7D1EF2E9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2186265,84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59D90B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5356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5EF3AA7F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0B0AE116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3B69CFBA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302966,27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6552D807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2186272,15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366CFE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02E0E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10FA4487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44E0BB0E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15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7C74D7A8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302955,17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2982447D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2186315,44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8A3E04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9C153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0BEE8035" w14:textId="77777777" w:rsidTr="008F365D"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6C23AB6F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1937" w:type="dxa"/>
            <w:tcBorders>
              <w:left w:val="single" w:sz="4" w:space="0" w:color="000000"/>
              <w:bottom w:val="single" w:sz="4" w:space="0" w:color="000000"/>
            </w:tcBorders>
          </w:tcPr>
          <w:p w14:paraId="2F74AA9A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302953,69</w:t>
            </w:r>
          </w:p>
        </w:tc>
        <w:tc>
          <w:tcPr>
            <w:tcW w:w="1938" w:type="dxa"/>
            <w:tcBorders>
              <w:left w:val="single" w:sz="4" w:space="0" w:color="000000"/>
              <w:bottom w:val="single" w:sz="4" w:space="0" w:color="000000"/>
            </w:tcBorders>
          </w:tcPr>
          <w:p w14:paraId="29C1915D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2186320,51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F27834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A0715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080C48DE" w14:textId="77777777" w:rsidTr="008F365D"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B937FC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5AA5E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302942,90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85C09A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2186355,97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3A8F84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7DF0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5400C9" w:rsidRPr="008343D4" w14:paraId="4FDA0183" w14:textId="77777777" w:rsidTr="008F365D">
        <w:trPr>
          <w:trHeight w:val="441"/>
        </w:trPr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54169B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F42DB8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302974,73</w:t>
            </w: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ADDE3" w14:textId="77777777" w:rsidR="005400C9" w:rsidRPr="008343D4" w:rsidRDefault="005400C9" w:rsidP="008F3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iCs/>
                <w:sz w:val="24"/>
                <w:szCs w:val="24"/>
              </w:rPr>
              <w:t>2186366,61</w:t>
            </w:r>
          </w:p>
        </w:tc>
        <w:tc>
          <w:tcPr>
            <w:tcW w:w="1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6F127A" w14:textId="77777777" w:rsidR="005400C9" w:rsidRPr="008343D4" w:rsidRDefault="005400C9" w:rsidP="008F365D">
            <w:pPr>
              <w:snapToGrid w:val="0"/>
              <w:ind w:right="-4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90F7" w14:textId="77777777" w:rsidR="005400C9" w:rsidRPr="008343D4" w:rsidRDefault="005400C9" w:rsidP="008F365D">
            <w:pPr>
              <w:ind w:right="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3D4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7908DD" w:rsidRPr="0098137B" w14:paraId="724F3D5C" w14:textId="77777777" w:rsidTr="00E5752C">
        <w:tc>
          <w:tcPr>
            <w:tcW w:w="5812" w:type="dxa"/>
          </w:tcPr>
          <w:p w14:paraId="2673D20C" w14:textId="77777777" w:rsidR="007908DD" w:rsidRPr="0098137B" w:rsidRDefault="007908DD" w:rsidP="00F3022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444DD872" w14:textId="77777777" w:rsidR="007908DD" w:rsidRPr="0098137B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14:paraId="79756F31" w14:textId="0400DA61" w:rsidR="007908DD" w:rsidRPr="0098137B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</w:t>
            </w:r>
            <w:r w:rsidR="0024518E"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сохранению культурного наследия</w:t>
            </w:r>
          </w:p>
          <w:p w14:paraId="2937AC94" w14:textId="77777777" w:rsidR="007908DD" w:rsidRPr="0098137B" w:rsidRDefault="007908DD" w:rsidP="00E575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14:paraId="57E47451" w14:textId="46DFE874" w:rsidR="007908DD" w:rsidRPr="0098137B" w:rsidRDefault="007908DD" w:rsidP="002451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6E07A7"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4518E"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981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14:paraId="07E61923" w14:textId="77777777" w:rsidR="00B3549A" w:rsidRDefault="00B3549A" w:rsidP="008343D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413F89C8" w14:textId="78344272" w:rsidR="008343D4" w:rsidRDefault="008343D4" w:rsidP="008343D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82539">
        <w:rPr>
          <w:rFonts w:ascii="Times New Roman" w:hAnsi="Times New Roman"/>
          <w:b/>
          <w:sz w:val="24"/>
          <w:szCs w:val="24"/>
        </w:rPr>
        <w:t>Режимы использования земель и требования к градостроительным регламентам в границах зон охраны объекта культурного наследия</w:t>
      </w:r>
    </w:p>
    <w:p w14:paraId="305763FF" w14:textId="146A01C5" w:rsidR="008343D4" w:rsidRPr="00810693" w:rsidRDefault="008343D4" w:rsidP="001733E0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810693">
        <w:rPr>
          <w:rFonts w:ascii="Times New Roman" w:hAnsi="Times New Roman"/>
          <w:b/>
          <w:bCs/>
          <w:i/>
          <w:sz w:val="24"/>
          <w:szCs w:val="24"/>
        </w:rPr>
        <w:t xml:space="preserve">Общие требования </w:t>
      </w:r>
      <w:r w:rsidRPr="00810693">
        <w:rPr>
          <w:rFonts w:ascii="Times New Roman" w:hAnsi="Times New Roman"/>
          <w:b/>
          <w:i/>
          <w:sz w:val="24"/>
          <w:szCs w:val="24"/>
        </w:rPr>
        <w:t>режима использования земель</w:t>
      </w:r>
      <w:r w:rsidRPr="00810693">
        <w:rPr>
          <w:rFonts w:ascii="Times New Roman" w:hAnsi="Times New Roman"/>
          <w:b/>
          <w:bCs/>
          <w:i/>
          <w:sz w:val="24"/>
          <w:szCs w:val="24"/>
        </w:rPr>
        <w:t xml:space="preserve"> в границах </w:t>
      </w:r>
      <w:r w:rsidRPr="00810693">
        <w:rPr>
          <w:rFonts w:ascii="Times New Roman" w:hAnsi="Times New Roman"/>
          <w:b/>
          <w:i/>
          <w:sz w:val="24"/>
          <w:szCs w:val="24"/>
        </w:rPr>
        <w:t>зон регулирования застройки и хозяйственной деятельности (</w:t>
      </w:r>
      <w:r w:rsidRPr="00810693">
        <w:rPr>
          <w:rFonts w:ascii="Times New Roman" w:hAnsi="Times New Roman"/>
          <w:b/>
          <w:bCs/>
          <w:i/>
          <w:sz w:val="24"/>
          <w:szCs w:val="24"/>
        </w:rPr>
        <w:t>ЗРЗ)</w:t>
      </w:r>
    </w:p>
    <w:p w14:paraId="23A40860" w14:textId="4571AE97" w:rsidR="008343D4" w:rsidRPr="00F63844" w:rsidRDefault="008343D4" w:rsidP="008343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F63844">
        <w:rPr>
          <w:rFonts w:ascii="Times New Roman" w:eastAsia="Calibri" w:hAnsi="Times New Roman"/>
          <w:bCs/>
          <w:sz w:val="24"/>
          <w:szCs w:val="24"/>
        </w:rPr>
        <w:t>На территориях ЗРЗ устанавливаются следующие единые запреты и ограничения:</w:t>
      </w:r>
    </w:p>
    <w:p w14:paraId="66E22370" w14:textId="61E7B650" w:rsidR="008343D4" w:rsidRPr="00F63844" w:rsidRDefault="008343D4" w:rsidP="008343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sz w:val="24"/>
          <w:szCs w:val="24"/>
        </w:rPr>
      </w:pPr>
      <w:r w:rsidRPr="00F63844">
        <w:rPr>
          <w:rFonts w:ascii="Times New Roman" w:eastAsia="Calibri" w:hAnsi="Times New Roman"/>
          <w:bCs/>
          <w:sz w:val="24"/>
          <w:szCs w:val="24"/>
        </w:rPr>
        <w:t xml:space="preserve">Запрещается размещение объектов, оказывающих негативное воздействие на окружающую среду, </w:t>
      </w:r>
      <w:r w:rsidRPr="00F63844">
        <w:rPr>
          <w:rFonts w:ascii="Times New Roman" w:eastAsia="Calibri" w:hAnsi="Times New Roman"/>
          <w:bCs/>
          <w:sz w:val="24"/>
          <w:szCs w:val="24"/>
          <w:lang w:val="en-US"/>
        </w:rPr>
        <w:t>I</w:t>
      </w:r>
      <w:r w:rsidRPr="00F63844">
        <w:rPr>
          <w:rFonts w:ascii="Times New Roman" w:eastAsia="Calibri" w:hAnsi="Times New Roman"/>
          <w:bCs/>
          <w:sz w:val="24"/>
          <w:szCs w:val="24"/>
        </w:rPr>
        <w:t xml:space="preserve"> и </w:t>
      </w:r>
      <w:r w:rsidRPr="00F63844">
        <w:rPr>
          <w:rFonts w:ascii="Times New Roman" w:eastAsia="Calibri" w:hAnsi="Times New Roman"/>
          <w:bCs/>
          <w:sz w:val="24"/>
          <w:szCs w:val="24"/>
          <w:lang w:val="en-US"/>
        </w:rPr>
        <w:t>II</w:t>
      </w:r>
      <w:r w:rsidRPr="00F63844">
        <w:rPr>
          <w:rFonts w:ascii="Times New Roman" w:eastAsia="Calibri" w:hAnsi="Times New Roman"/>
          <w:bCs/>
          <w:sz w:val="24"/>
          <w:szCs w:val="24"/>
        </w:rPr>
        <w:t xml:space="preserve"> категории в соответствии с Федеральным законом от 10 января 2002 года № 7-ФЗ «Об охране окружающей среды».</w:t>
      </w:r>
    </w:p>
    <w:p w14:paraId="0C76745B" w14:textId="0F243D26" w:rsidR="008343D4" w:rsidRPr="00234D3E" w:rsidRDefault="008343D4" w:rsidP="008343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F63844">
        <w:rPr>
          <w:rFonts w:ascii="Times New Roman" w:eastAsia="Calibri" w:hAnsi="Times New Roman"/>
          <w:bCs/>
          <w:sz w:val="24"/>
          <w:szCs w:val="24"/>
        </w:rPr>
        <w:t xml:space="preserve"> Строительство</w:t>
      </w:r>
      <w:r w:rsidRPr="00234D3E">
        <w:rPr>
          <w:rFonts w:ascii="Times New Roman" w:eastAsia="Calibri" w:hAnsi="Times New Roman"/>
          <w:sz w:val="24"/>
          <w:szCs w:val="24"/>
        </w:rPr>
        <w:t>, реконструкция зданий, строений, сооружений могут осуществляться при условии обеспечения сохранности примыкающих объектов культурного наследия, выявленных объектов культурного наследия, исторических зданий.</w:t>
      </w:r>
    </w:p>
    <w:p w14:paraId="375A736B" w14:textId="6AB6CB47" w:rsidR="008343D4" w:rsidRPr="00234D3E" w:rsidRDefault="008343D4" w:rsidP="008343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34D3E">
        <w:rPr>
          <w:rFonts w:ascii="Times New Roman" w:eastAsia="Calibri" w:hAnsi="Times New Roman"/>
          <w:sz w:val="24"/>
          <w:szCs w:val="24"/>
        </w:rPr>
        <w:t xml:space="preserve"> </w:t>
      </w:r>
      <w:proofErr w:type="gramStart"/>
      <w:r w:rsidRPr="00234D3E">
        <w:rPr>
          <w:rFonts w:ascii="Times New Roman" w:eastAsia="Calibri" w:hAnsi="Times New Roman"/>
          <w:sz w:val="24"/>
          <w:szCs w:val="24"/>
        </w:rPr>
        <w:t>Строительные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</w:t>
      </w:r>
      <w:proofErr w:type="gramEnd"/>
      <w:r w:rsidRPr="00234D3E">
        <w:rPr>
          <w:rFonts w:ascii="Times New Roman" w:eastAsia="Calibri" w:hAnsi="Times New Roman"/>
          <w:sz w:val="24"/>
          <w:szCs w:val="24"/>
        </w:rPr>
        <w:t xml:space="preserve"> культурного наследия, согласованных с региональным органом охраны объектов культурного наследия.</w:t>
      </w:r>
    </w:p>
    <w:p w14:paraId="240A97BB" w14:textId="72A9A0FB" w:rsidR="008343D4" w:rsidRPr="00234D3E" w:rsidRDefault="008343D4" w:rsidP="008343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234D3E">
        <w:rPr>
          <w:rFonts w:ascii="Times New Roman" w:eastAsia="Calibri" w:hAnsi="Times New Roman"/>
          <w:sz w:val="24"/>
          <w:szCs w:val="24"/>
        </w:rPr>
        <w:t>Строительные и иные работы на земельных участках, непосредственно примыкающих к границам территории объекта культурного наследия, осуществляются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 при отсутствии на данной территории объектов культурного наследия, включенных в реестр, выявленных объектов культурного наследия или объектов, обладающих признаками объекта культурного наследия.</w:t>
      </w:r>
      <w:proofErr w:type="gramEnd"/>
    </w:p>
    <w:p w14:paraId="456B9BD4" w14:textId="43205ECE" w:rsidR="008343D4" w:rsidRPr="00234D3E" w:rsidRDefault="008343D4" w:rsidP="008343D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34D3E">
        <w:rPr>
          <w:rFonts w:ascii="Times New Roman" w:eastAsia="Calibri" w:hAnsi="Times New Roman"/>
          <w:sz w:val="24"/>
          <w:szCs w:val="24"/>
        </w:rPr>
        <w:t xml:space="preserve"> Прокладка инженерных коммуникаций наземным и надземным способами.</w:t>
      </w:r>
    </w:p>
    <w:p w14:paraId="4C45E503" w14:textId="0DD06EFD" w:rsidR="008343D4" w:rsidRPr="00234D3E" w:rsidRDefault="008343D4" w:rsidP="008343D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4D3E">
        <w:rPr>
          <w:rFonts w:ascii="Times New Roman" w:hAnsi="Times New Roman"/>
          <w:sz w:val="24"/>
          <w:szCs w:val="24"/>
        </w:rPr>
        <w:t xml:space="preserve"> Ограничения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зоны в соответствии с е</w:t>
      </w:r>
      <w:r>
        <w:rPr>
          <w:rFonts w:ascii="Times New Roman" w:hAnsi="Times New Roman"/>
          <w:sz w:val="24"/>
          <w:szCs w:val="24"/>
        </w:rPr>
        <w:t>ё</w:t>
      </w:r>
      <w:r w:rsidRPr="00234D3E">
        <w:rPr>
          <w:rFonts w:ascii="Times New Roman" w:hAnsi="Times New Roman"/>
          <w:sz w:val="24"/>
          <w:szCs w:val="24"/>
        </w:rPr>
        <w:t xml:space="preserve"> сложившимися средовыми характеристиками.</w:t>
      </w:r>
    </w:p>
    <w:p w14:paraId="306F8B7E" w14:textId="739982B4" w:rsidR="008343D4" w:rsidRDefault="008343D4" w:rsidP="008343D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34D3E">
        <w:rPr>
          <w:rFonts w:ascii="Times New Roman" w:hAnsi="Times New Roman"/>
          <w:sz w:val="24"/>
          <w:szCs w:val="24"/>
        </w:rPr>
        <w:t xml:space="preserve"> Ограничения по высоте, установленные Режимами, также распространяются на случаи устройства акцентов (высотных), при этом суммарная площадь акцентов не должна превышать 10 % площади </w:t>
      </w:r>
      <w:proofErr w:type="gramStart"/>
      <w:r w:rsidRPr="00234D3E">
        <w:rPr>
          <w:rFonts w:ascii="Times New Roman" w:hAnsi="Times New Roman"/>
          <w:sz w:val="24"/>
          <w:szCs w:val="24"/>
        </w:rPr>
        <w:t>застройки соответствующего здания</w:t>
      </w:r>
      <w:proofErr w:type="gramEnd"/>
      <w:r w:rsidRPr="00234D3E">
        <w:rPr>
          <w:rFonts w:ascii="Times New Roman" w:hAnsi="Times New Roman"/>
          <w:sz w:val="24"/>
          <w:szCs w:val="24"/>
        </w:rPr>
        <w:t>, строения, сооружения.</w:t>
      </w:r>
    </w:p>
    <w:p w14:paraId="42472DBA" w14:textId="77777777" w:rsidR="008343D4" w:rsidRPr="00F63844" w:rsidRDefault="008343D4" w:rsidP="008343D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FB200F4" w14:textId="4B91018C" w:rsidR="008343D4" w:rsidRPr="00810693" w:rsidRDefault="008343D4" w:rsidP="001733E0">
      <w:pPr>
        <w:tabs>
          <w:tab w:val="left" w:pos="840"/>
          <w:tab w:val="left" w:pos="6960"/>
        </w:tabs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10693">
        <w:rPr>
          <w:rFonts w:ascii="Times New Roman" w:hAnsi="Times New Roman"/>
          <w:b/>
          <w:i/>
          <w:sz w:val="24"/>
          <w:szCs w:val="24"/>
          <w:lang w:eastAsia="ru-RU"/>
        </w:rPr>
        <w:t>Специальные требования режимов в зоне регулирования застройки и хозяйственной деятельности ЗРЗ-1:</w:t>
      </w:r>
    </w:p>
    <w:p w14:paraId="0451C878" w14:textId="77777777" w:rsidR="001733E0" w:rsidRDefault="008343D4" w:rsidP="001733E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4D3E">
        <w:rPr>
          <w:rFonts w:ascii="Times New Roman" w:hAnsi="Times New Roman"/>
          <w:sz w:val="24"/>
          <w:szCs w:val="24"/>
        </w:rPr>
        <w:t>Осуществление строительства, реконструкции объектов капитального строительства допускается, при условии сохранения исторической трассировки пер. Советского и пр. Кирова и исторического принципа застройки малоэтажными зданиями со скатными и вальмовыми крышами, без отступа от красной линии пер. Советского и пр. Кирова.</w:t>
      </w:r>
    </w:p>
    <w:p w14:paraId="3B7D25CB" w14:textId="50844815" w:rsidR="008343D4" w:rsidRPr="00234D3E" w:rsidRDefault="008343D4" w:rsidP="001733E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>Сохранения сложившегося принципа озеленения кварталов высокоствольными насаждениями</w:t>
      </w:r>
      <w:r>
        <w:rPr>
          <w:rFonts w:ascii="Times New Roman" w:hAnsi="Times New Roman"/>
          <w:sz w:val="24"/>
          <w:szCs w:val="24"/>
          <w:lang w:eastAsia="ru-RU"/>
        </w:rPr>
        <w:t xml:space="preserve"> – вдоль дорог, проездов, улиц</w:t>
      </w:r>
      <w:r w:rsidRPr="00A4136B">
        <w:rPr>
          <w:rFonts w:ascii="Times New Roman" w:hAnsi="Times New Roman"/>
          <w:color w:val="0070C0"/>
          <w:sz w:val="24"/>
          <w:szCs w:val="24"/>
          <w:lang w:eastAsia="ru-RU"/>
        </w:rPr>
        <w:t>.</w:t>
      </w:r>
    </w:p>
    <w:p w14:paraId="4B1FA068" w14:textId="26271C23" w:rsidR="008343D4" w:rsidRPr="00234D3E" w:rsidRDefault="008343D4" w:rsidP="008343D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>Строительство объектов капитального строительства и временных строений в соответствии с предельными параметрами разрешенного строительства.</w:t>
      </w:r>
    </w:p>
    <w:p w14:paraId="17599073" w14:textId="6B4153CC" w:rsidR="008343D4" w:rsidRPr="00234D3E" w:rsidRDefault="008343D4" w:rsidP="008343D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 xml:space="preserve">Применение в отделке фасадов зданий и сооружений при строительстве (реконструкции) объектов капитального строительства штукатурной отделки светлых оттенков, </w:t>
      </w:r>
      <w:r>
        <w:rPr>
          <w:rFonts w:ascii="Times New Roman" w:hAnsi="Times New Roman"/>
          <w:sz w:val="24"/>
          <w:szCs w:val="24"/>
          <w:lang w:eastAsia="ru-RU"/>
        </w:rPr>
        <w:t xml:space="preserve">дерева, </w:t>
      </w:r>
      <w:r w:rsidRPr="00234D3E">
        <w:rPr>
          <w:rFonts w:ascii="Times New Roman" w:hAnsi="Times New Roman"/>
          <w:sz w:val="24"/>
          <w:szCs w:val="24"/>
          <w:lang w:eastAsia="ru-RU"/>
        </w:rPr>
        <w:t>а также неоштукатуренной кирпичной кладки из красного кирпича.</w:t>
      </w:r>
    </w:p>
    <w:p w14:paraId="62073702" w14:textId="4466828F" w:rsidR="008343D4" w:rsidRPr="00234D3E" w:rsidRDefault="008343D4" w:rsidP="008343D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 xml:space="preserve"> Запрещается устройство сплошных не </w:t>
      </w:r>
      <w:proofErr w:type="spellStart"/>
      <w:r w:rsidRPr="00234D3E">
        <w:rPr>
          <w:rFonts w:ascii="Times New Roman" w:hAnsi="Times New Roman"/>
          <w:sz w:val="24"/>
          <w:szCs w:val="24"/>
          <w:lang w:eastAsia="ru-RU"/>
        </w:rPr>
        <w:t>светопрозрачных</w:t>
      </w:r>
      <w:proofErr w:type="spellEnd"/>
      <w:r w:rsidRPr="00234D3E">
        <w:rPr>
          <w:rFonts w:ascii="Times New Roman" w:hAnsi="Times New Roman"/>
          <w:sz w:val="24"/>
          <w:szCs w:val="24"/>
          <w:lang w:eastAsia="ru-RU"/>
        </w:rPr>
        <w:t xml:space="preserve"> ограждений и ограждений высотой выше 2,5 м.</w:t>
      </w:r>
    </w:p>
    <w:p w14:paraId="49D64083" w14:textId="259DE0CA" w:rsidR="008343D4" w:rsidRPr="00234D3E" w:rsidRDefault="008343D4" w:rsidP="008343D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15F3A">
        <w:rPr>
          <w:rFonts w:ascii="Times New Roman" w:hAnsi="Times New Roman"/>
          <w:sz w:val="24"/>
          <w:szCs w:val="24"/>
          <w:lang w:eastAsia="ru-RU"/>
        </w:rPr>
        <w:t xml:space="preserve">Строительство подземных сооружений, включая прокладку и реконструкцию дорожных и инженерных коммуникаций, при наличии раздела об обеспечении сохранности объекта культурного наследия, в рамках которого рассматриваются инженерно-геологические исследования, подтверждающие отсутствие негативного влияния этих сооружений на объект культурного </w:t>
      </w:r>
      <w:r>
        <w:rPr>
          <w:rFonts w:ascii="Times New Roman" w:hAnsi="Times New Roman"/>
          <w:sz w:val="24"/>
          <w:szCs w:val="24"/>
          <w:lang w:eastAsia="ru-RU"/>
        </w:rPr>
        <w:t>наследия и окружающую застройку</w:t>
      </w:r>
      <w:r w:rsidRPr="00234D3E">
        <w:rPr>
          <w:rFonts w:ascii="Times New Roman" w:hAnsi="Times New Roman"/>
          <w:sz w:val="24"/>
          <w:szCs w:val="24"/>
          <w:lang w:eastAsia="ru-RU"/>
        </w:rPr>
        <w:t>.</w:t>
      </w:r>
    </w:p>
    <w:p w14:paraId="3B75B3F0" w14:textId="496F864D" w:rsidR="008343D4" w:rsidRPr="00234D3E" w:rsidRDefault="008343D4" w:rsidP="008343D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 xml:space="preserve"> Снос аварийных объектов.</w:t>
      </w:r>
    </w:p>
    <w:p w14:paraId="2D84C991" w14:textId="77777777" w:rsidR="008343D4" w:rsidRDefault="008343D4" w:rsidP="008343D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A358F2C" w14:textId="479D7B1B" w:rsidR="008343D4" w:rsidRPr="00810693" w:rsidRDefault="008343D4" w:rsidP="008343D4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27747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0693">
        <w:rPr>
          <w:rFonts w:ascii="Times New Roman" w:hAnsi="Times New Roman"/>
          <w:b/>
          <w:i/>
          <w:sz w:val="24"/>
          <w:szCs w:val="24"/>
          <w:lang w:eastAsia="ru-RU"/>
        </w:rPr>
        <w:t xml:space="preserve">Специальные требования режимов в зоне регулирования застройки и хозяйственной деятельности </w:t>
      </w:r>
      <w:r w:rsidRPr="00810693">
        <w:rPr>
          <w:rFonts w:ascii="Times New Roman" w:hAnsi="Times New Roman"/>
          <w:b/>
          <w:bCs/>
          <w:i/>
          <w:sz w:val="24"/>
          <w:szCs w:val="24"/>
        </w:rPr>
        <w:t>ЗРЗ-2 (устанавливается для существующих дорог)</w:t>
      </w:r>
    </w:p>
    <w:p w14:paraId="53C28079" w14:textId="47ABCCB5" w:rsidR="008343D4" w:rsidRPr="00652804" w:rsidRDefault="008343D4" w:rsidP="001733E0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Разрешается:</w:t>
      </w:r>
    </w:p>
    <w:p w14:paraId="67C7749A" w14:textId="79E1D15E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капитальный ремонт, реконструкция и строительство автомобильных дорог, велосипедных дорожек;</w:t>
      </w:r>
    </w:p>
    <w:p w14:paraId="69D11F32" w14:textId="30F81BCF" w:rsidR="008343D4" w:rsidRPr="00652804" w:rsidRDefault="008343D4" w:rsidP="001733E0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строительство подземных сооружений (объе</w:t>
      </w:r>
      <w:r>
        <w:rPr>
          <w:rFonts w:ascii="Times New Roman" w:hAnsi="Times New Roman"/>
          <w:sz w:val="24"/>
          <w:szCs w:val="24"/>
        </w:rPr>
        <w:t>ктов коммунального обслуживания</w:t>
      </w:r>
      <w:r w:rsidRPr="00652804">
        <w:rPr>
          <w:rFonts w:ascii="Times New Roman" w:hAnsi="Times New Roman"/>
          <w:sz w:val="24"/>
          <w:szCs w:val="24"/>
        </w:rPr>
        <w:t>, пешеходных переходов, подземных стоянок);</w:t>
      </w:r>
    </w:p>
    <w:p w14:paraId="16A6A68B" w14:textId="61559AD6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проведение работ по реконструкции проезжей и пешеходной части дорог с применением в покрытии пешеходной части натуральных материалов (камень, гранит, керамическая брусчатка, металл), тротуарной плитки и (или) асфальтового покрытия с организацией системы водоотведения и с установкой по границе, разделяющей пешеходную и проезжую часть дорог, прозрачного ограждения высотой не более 1,2 метра;</w:t>
      </w:r>
    </w:p>
    <w:p w14:paraId="124FF31F" w14:textId="1E2BF3A6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215F3A">
        <w:rPr>
          <w:rFonts w:ascii="Times New Roman" w:hAnsi="Times New Roman"/>
          <w:sz w:val="24"/>
          <w:szCs w:val="24"/>
        </w:rPr>
        <w:t>капитальный ремонт, реконструкция существующих и строительство новых объектов инженерной инфраструктуры при наличии раздела об обеспечении сохранности объекта культурного наследия</w:t>
      </w:r>
      <w:r w:rsidRPr="00652804">
        <w:rPr>
          <w:rFonts w:ascii="Times New Roman" w:hAnsi="Times New Roman"/>
          <w:sz w:val="24"/>
          <w:szCs w:val="24"/>
        </w:rPr>
        <w:t>;</w:t>
      </w:r>
    </w:p>
    <w:p w14:paraId="202EB0D3" w14:textId="3B64F811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15F3A">
        <w:rPr>
          <w:rFonts w:ascii="Times New Roman" w:hAnsi="Times New Roman"/>
          <w:sz w:val="24"/>
          <w:szCs w:val="24"/>
        </w:rPr>
        <w:t>капитальный ремонт, реконструкция существующих и строительство новых подземных трубопроводов, инженерных коммуникаций при наличии раздела об обеспечении сохранности объекта культурного наследия</w:t>
      </w:r>
      <w:r w:rsidRPr="00652804">
        <w:rPr>
          <w:rFonts w:ascii="Times New Roman" w:hAnsi="Times New Roman"/>
          <w:sz w:val="24"/>
          <w:szCs w:val="24"/>
        </w:rPr>
        <w:t>;</w:t>
      </w:r>
    </w:p>
    <w:p w14:paraId="3A4249D9" w14:textId="4363DAFA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устройство мест для стоянок автомобильного и общественного транспорта;</w:t>
      </w:r>
    </w:p>
    <w:p w14:paraId="1C17D058" w14:textId="31609E24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 xml:space="preserve"> сохранение сущес</w:t>
      </w:r>
      <w:r>
        <w:rPr>
          <w:rFonts w:ascii="Times New Roman" w:hAnsi="Times New Roman"/>
          <w:sz w:val="24"/>
          <w:szCs w:val="24"/>
        </w:rPr>
        <w:t>твующих деревьев и кустарников,</w:t>
      </w:r>
      <w:r w:rsidRPr="00652804">
        <w:rPr>
          <w:rFonts w:ascii="Times New Roman" w:hAnsi="Times New Roman"/>
          <w:sz w:val="24"/>
          <w:szCs w:val="24"/>
        </w:rPr>
        <w:t xml:space="preserve"> разбивка газонов и цветников;</w:t>
      </w:r>
    </w:p>
    <w:p w14:paraId="58A07085" w14:textId="4A495649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установка элементов благоустройства, соответствующих внешнему архитектурному облику сложившейся застройки;</w:t>
      </w:r>
    </w:p>
    <w:p w14:paraId="1E099322" w14:textId="52C85C33" w:rsidR="008343D4" w:rsidRPr="00277473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77473">
        <w:rPr>
          <w:rFonts w:ascii="Times New Roman" w:hAnsi="Times New Roman"/>
          <w:sz w:val="24"/>
          <w:szCs w:val="24"/>
        </w:rPr>
        <w:t>установка на существующих зданиях и сооружениях средств наружной информации с размещением не выше отметки нижнего края оконных проемов 2-го этажа здания.</w:t>
      </w:r>
    </w:p>
    <w:p w14:paraId="705E39A5" w14:textId="73F766B5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 xml:space="preserve"> Запрещается:</w:t>
      </w:r>
    </w:p>
    <w:p w14:paraId="69D654EB" w14:textId="1799D131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строительство</w:t>
      </w:r>
      <w:r w:rsidRPr="00652804">
        <w:rPr>
          <w:rFonts w:ascii="Times New Roman" w:hAnsi="Times New Roman"/>
          <w:sz w:val="24"/>
          <w:szCs w:val="24"/>
        </w:rPr>
        <w:t xml:space="preserve"> объектов капитального строительства, за исключением объектов инженерной инфраструктуры;</w:t>
      </w:r>
    </w:p>
    <w:p w14:paraId="5E849D73" w14:textId="3508D473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строительство надземных пешеходных переходов.</w:t>
      </w:r>
    </w:p>
    <w:p w14:paraId="20993C11" w14:textId="59A687E8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прокладка инженерных сетей надземным способом;</w:t>
      </w:r>
    </w:p>
    <w:p w14:paraId="31A2123F" w14:textId="7AD54217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15F3A">
        <w:rPr>
          <w:rFonts w:ascii="Times New Roman" w:hAnsi="Times New Roman"/>
          <w:sz w:val="24"/>
          <w:szCs w:val="24"/>
        </w:rPr>
        <w:t xml:space="preserve">установка отдельно стоящих рекламных конструкций с площадью одной стороны информационного поля более 5 кв. метров и высотой более 3,0 метров. При установке рекламных конструкций, имеющих габариты </w:t>
      </w:r>
      <w:proofErr w:type="gramStart"/>
      <w:r w:rsidRPr="00215F3A">
        <w:rPr>
          <w:rFonts w:ascii="Times New Roman" w:hAnsi="Times New Roman"/>
          <w:sz w:val="24"/>
          <w:szCs w:val="24"/>
        </w:rPr>
        <w:t>менее указанных</w:t>
      </w:r>
      <w:proofErr w:type="gramEnd"/>
      <w:r w:rsidRPr="00215F3A">
        <w:rPr>
          <w:rFonts w:ascii="Times New Roman" w:hAnsi="Times New Roman"/>
          <w:sz w:val="24"/>
          <w:szCs w:val="24"/>
        </w:rPr>
        <w:t xml:space="preserve">, такие конструкции не должны нарушать визуальное восприятие объекта культурного наследия. Оценка влияния на визуальное восприятие объекта выполняется в рамках </w:t>
      </w:r>
      <w:proofErr w:type="gramStart"/>
      <w:r w:rsidRPr="00215F3A">
        <w:rPr>
          <w:rFonts w:ascii="Times New Roman" w:hAnsi="Times New Roman"/>
          <w:sz w:val="24"/>
          <w:szCs w:val="24"/>
        </w:rPr>
        <w:t>раздела обеспечения сохранности объекта культурного наследия</w:t>
      </w:r>
      <w:proofErr w:type="gramEnd"/>
      <w:r w:rsidRPr="00652804">
        <w:rPr>
          <w:rFonts w:ascii="Times New Roman" w:hAnsi="Times New Roman"/>
          <w:sz w:val="24"/>
          <w:szCs w:val="24"/>
        </w:rPr>
        <w:t>;</w:t>
      </w:r>
    </w:p>
    <w:p w14:paraId="31A2CBF6" w14:textId="509D46C8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установка средств наружной информации, нарушающих внешний архитектурный облик сложившейся застройки, без учета архитектурных особенностей фасадов, в том числе:</w:t>
      </w:r>
    </w:p>
    <w:p w14:paraId="4D77645F" w14:textId="77777777" w:rsidR="008343D4" w:rsidRPr="0065280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крупногабаритных конструкций;</w:t>
      </w:r>
    </w:p>
    <w:p w14:paraId="78527FB4" w14:textId="77777777" w:rsidR="008343D4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652804">
        <w:rPr>
          <w:rFonts w:ascii="Times New Roman" w:hAnsi="Times New Roman"/>
          <w:sz w:val="24"/>
          <w:szCs w:val="24"/>
        </w:rPr>
        <w:t>полностью или частично перекрывающие оконные и дверные про</w:t>
      </w:r>
      <w:r>
        <w:rPr>
          <w:rFonts w:ascii="Times New Roman" w:hAnsi="Times New Roman"/>
          <w:sz w:val="24"/>
          <w:szCs w:val="24"/>
        </w:rPr>
        <w:t>ё</w:t>
      </w:r>
      <w:r w:rsidRPr="00652804">
        <w:rPr>
          <w:rFonts w:ascii="Times New Roman" w:hAnsi="Times New Roman"/>
          <w:sz w:val="24"/>
          <w:szCs w:val="24"/>
        </w:rPr>
        <w:t>мы</w:t>
      </w:r>
      <w:r>
        <w:rPr>
          <w:rFonts w:ascii="Times New Roman" w:hAnsi="Times New Roman"/>
          <w:sz w:val="24"/>
          <w:szCs w:val="24"/>
        </w:rPr>
        <w:t>.</w:t>
      </w:r>
    </w:p>
    <w:p w14:paraId="0FFA0B83" w14:textId="77777777" w:rsidR="008343D4" w:rsidRDefault="008343D4" w:rsidP="008343D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6986275" w14:textId="5707DCE2" w:rsidR="008343D4" w:rsidRPr="00810693" w:rsidRDefault="008343D4" w:rsidP="001733E0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810693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Требования к градостроительным регламентам в границах </w:t>
      </w:r>
      <w:r w:rsidRPr="00810693">
        <w:rPr>
          <w:rFonts w:ascii="Times New Roman" w:hAnsi="Times New Roman"/>
          <w:b/>
          <w:i/>
          <w:sz w:val="24"/>
          <w:szCs w:val="24"/>
          <w:lang w:eastAsia="ru-RU"/>
        </w:rPr>
        <w:t>зон регулирования застройки и хозяйственной деятельности (</w:t>
      </w:r>
      <w:r w:rsidRPr="00810693">
        <w:rPr>
          <w:rFonts w:ascii="Times New Roman" w:hAnsi="Times New Roman"/>
          <w:b/>
          <w:bCs/>
          <w:i/>
          <w:sz w:val="24"/>
          <w:szCs w:val="24"/>
          <w:lang w:eastAsia="ru-RU"/>
        </w:rPr>
        <w:t>ЗРЗ)</w:t>
      </w:r>
    </w:p>
    <w:p w14:paraId="1F05C905" w14:textId="1F7420B2" w:rsidR="008343D4" w:rsidRPr="00810693" w:rsidRDefault="008343D4" w:rsidP="008343D4">
      <w:pPr>
        <w:spacing w:after="0" w:line="360" w:lineRule="auto"/>
        <w:ind w:firstLine="708"/>
        <w:contextualSpacing/>
        <w:jc w:val="both"/>
        <w:outlineLvl w:val="2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810693">
        <w:rPr>
          <w:rFonts w:ascii="Times New Roman" w:hAnsi="Times New Roman"/>
          <w:b/>
          <w:bCs/>
          <w:i/>
          <w:sz w:val="24"/>
          <w:szCs w:val="24"/>
          <w:lang w:eastAsia="ru-RU"/>
        </w:rPr>
        <w:t>Общие требования</w:t>
      </w:r>
    </w:p>
    <w:p w14:paraId="3BFD863B" w14:textId="3319D12E" w:rsidR="008343D4" w:rsidRPr="00234D3E" w:rsidRDefault="008343D4" w:rsidP="008343D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234D3E">
        <w:rPr>
          <w:rFonts w:ascii="Times New Roman" w:hAnsi="Times New Roman"/>
          <w:sz w:val="24"/>
          <w:szCs w:val="24"/>
        </w:rPr>
        <w:t xml:space="preserve">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14:paraId="08134EDE" w14:textId="7AD7C3A3" w:rsidR="008343D4" w:rsidRPr="00234D3E" w:rsidRDefault="008343D4" w:rsidP="0022710D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 w:rsidRPr="00234D3E">
        <w:rPr>
          <w:rFonts w:ascii="Times New Roman" w:hAnsi="Times New Roman"/>
          <w:sz w:val="24"/>
          <w:szCs w:val="24"/>
        </w:rPr>
        <w:t xml:space="preserve">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proofErr w:type="gramStart"/>
      <w:r w:rsidRPr="00234D3E">
        <w:rPr>
          <w:rFonts w:ascii="Times New Roman" w:hAnsi="Times New Roman"/>
          <w:sz w:val="24"/>
          <w:szCs w:val="24"/>
        </w:rPr>
        <w:t>с</w:t>
      </w:r>
      <w:proofErr w:type="gramEnd"/>
      <w:r w:rsidRPr="00234D3E">
        <w:rPr>
          <w:rFonts w:ascii="Times New Roman" w:hAnsi="Times New Roman"/>
          <w:sz w:val="24"/>
          <w:szCs w:val="24"/>
        </w:rPr>
        <w:t xml:space="preserve"> специальными требованиями зоны в соответствии с ее сложившимися средовыми характеристиками и распространяются на </w:t>
      </w:r>
      <w:r w:rsidRPr="00234D3E">
        <w:rPr>
          <w:rFonts w:ascii="Times New Roman" w:hAnsi="Times New Roman"/>
          <w:sz w:val="24"/>
          <w:szCs w:val="24"/>
        </w:rPr>
        <w:lastRenderedPageBreak/>
        <w:t>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</w:t>
      </w:r>
      <w:r w:rsidRPr="00234D3E">
        <w:rPr>
          <w:rFonts w:ascii="Times New Roman" w:hAnsi="Times New Roman"/>
          <w:sz w:val="24"/>
          <w:szCs w:val="24"/>
          <w:lang w:eastAsia="zh-CN"/>
        </w:rPr>
        <w:t>.</w:t>
      </w:r>
    </w:p>
    <w:p w14:paraId="67C54E6C" w14:textId="6D84AAFE" w:rsidR="008343D4" w:rsidRPr="00234D3E" w:rsidRDefault="008343D4" w:rsidP="0022710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34D3E">
        <w:rPr>
          <w:rFonts w:ascii="Times New Roman" w:hAnsi="Times New Roman"/>
          <w:sz w:val="24"/>
          <w:szCs w:val="24"/>
          <w:lang w:eastAsia="zh-CN"/>
        </w:rPr>
        <w:t>М</w:t>
      </w:r>
      <w:r w:rsidRPr="00234D3E">
        <w:rPr>
          <w:rFonts w:ascii="Times New Roman" w:hAnsi="Times New Roman"/>
          <w:sz w:val="24"/>
          <w:szCs w:val="24"/>
        </w:rPr>
        <w:t xml:space="preserve">аксимальный класс опасности (по санитарной классификации) объектов капитального строительства, размещаемых на территории земельных участков, – </w:t>
      </w:r>
      <w:r w:rsidRPr="00234D3E">
        <w:rPr>
          <w:rFonts w:ascii="Times New Roman" w:hAnsi="Times New Roman"/>
          <w:sz w:val="24"/>
          <w:szCs w:val="24"/>
          <w:lang w:val="en-US"/>
        </w:rPr>
        <w:t>III</w:t>
      </w:r>
      <w:r w:rsidRPr="00234D3E">
        <w:rPr>
          <w:rFonts w:ascii="Times New Roman" w:hAnsi="Times New Roman"/>
          <w:sz w:val="24"/>
          <w:szCs w:val="24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14:paraId="175E72C8" w14:textId="27D24381" w:rsidR="008343D4" w:rsidRPr="00234D3E" w:rsidRDefault="008343D4" w:rsidP="0022710D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34D3E">
        <w:rPr>
          <w:rFonts w:ascii="Times New Roman" w:hAnsi="Times New Roman"/>
          <w:sz w:val="24"/>
          <w:szCs w:val="24"/>
        </w:rPr>
        <w:t xml:space="preserve">Специальные требования к минимальному количеству </w:t>
      </w:r>
      <w:proofErr w:type="spellStart"/>
      <w:r w:rsidRPr="00234D3E">
        <w:rPr>
          <w:rFonts w:ascii="Times New Roman" w:hAnsi="Times New Roman"/>
          <w:sz w:val="24"/>
          <w:szCs w:val="24"/>
        </w:rPr>
        <w:t>машино</w:t>
      </w:r>
      <w:proofErr w:type="spellEnd"/>
      <w:r w:rsidRPr="00234D3E">
        <w:rPr>
          <w:rFonts w:ascii="Times New Roman" w:hAnsi="Times New Roman"/>
          <w:sz w:val="24"/>
          <w:szCs w:val="24"/>
        </w:rPr>
        <w:t xml:space="preserve">-мест для хранения индивидуального автотранспорта на территории земельных участков - не устанавливается. </w:t>
      </w:r>
    </w:p>
    <w:p w14:paraId="1D662B90" w14:textId="77777777" w:rsidR="008343D4" w:rsidRPr="00234D3E" w:rsidRDefault="008343D4" w:rsidP="0022710D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73A20309" w14:textId="2123B6B2" w:rsidR="008343D4" w:rsidRPr="00810693" w:rsidRDefault="008343D4" w:rsidP="0022710D">
      <w:pPr>
        <w:tabs>
          <w:tab w:val="left" w:pos="840"/>
          <w:tab w:val="left" w:pos="6960"/>
        </w:tabs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810693">
        <w:rPr>
          <w:rFonts w:ascii="Times New Roman" w:hAnsi="Times New Roman"/>
          <w:b/>
          <w:i/>
          <w:sz w:val="24"/>
          <w:szCs w:val="24"/>
          <w:lang w:eastAsia="ru-RU"/>
        </w:rPr>
        <w:t>Специальные требования к градостроительным регламентам в зоне регулирования застройки и хозяйственной деятельности ЗРЗ-1:</w:t>
      </w:r>
    </w:p>
    <w:p w14:paraId="295B544D" w14:textId="4ED38B59" w:rsidR="008343D4" w:rsidRPr="00234D3E" w:rsidRDefault="008343D4" w:rsidP="0022710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>Предельная высота зданий и сооружений при строительстве – 9 м</w:t>
      </w:r>
      <w:r>
        <w:rPr>
          <w:rFonts w:ascii="Times New Roman" w:hAnsi="Times New Roman"/>
          <w:sz w:val="24"/>
          <w:szCs w:val="24"/>
          <w:lang w:eastAsia="ru-RU"/>
        </w:rPr>
        <w:t xml:space="preserve"> от верхней отметки фундамента до конька кровли</w:t>
      </w:r>
    </w:p>
    <w:p w14:paraId="2FBDD455" w14:textId="71521350" w:rsidR="008343D4" w:rsidRPr="00234D3E" w:rsidRDefault="008343D4" w:rsidP="0022710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>Максимальное количество этажей 3</w:t>
      </w:r>
    </w:p>
    <w:p w14:paraId="208789DC" w14:textId="635B1C53" w:rsidR="008343D4" w:rsidRPr="00234D3E" w:rsidRDefault="008343D4" w:rsidP="0022710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>Предельная высота высотных акцентов: шпили, башни, флагштоки – не более 1/3 высоты здания, на котором они расположены.</w:t>
      </w:r>
    </w:p>
    <w:p w14:paraId="0AC0939E" w14:textId="371DA42D" w:rsidR="008343D4" w:rsidRPr="00234D3E" w:rsidRDefault="008343D4" w:rsidP="0022710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>Максимальная площадь застройки земельного участка – 70 %</w:t>
      </w:r>
    </w:p>
    <w:p w14:paraId="18EBCDF2" w14:textId="092CF667" w:rsidR="008343D4" w:rsidRPr="00234D3E" w:rsidRDefault="008343D4" w:rsidP="0022710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34D3E">
        <w:rPr>
          <w:rFonts w:ascii="Times New Roman" w:hAnsi="Times New Roman"/>
          <w:sz w:val="24"/>
          <w:szCs w:val="24"/>
          <w:lang w:eastAsia="ru-RU"/>
        </w:rPr>
        <w:t>Минимальный процент озеленения участка – 30 %</w:t>
      </w:r>
    </w:p>
    <w:p w14:paraId="29488393" w14:textId="77777777" w:rsidR="008343D4" w:rsidRPr="00B501FB" w:rsidRDefault="008343D4" w:rsidP="0022710D">
      <w:pPr>
        <w:ind w:firstLine="567"/>
      </w:pPr>
    </w:p>
    <w:p w14:paraId="64F1EEE0" w14:textId="77777777" w:rsidR="007908DD" w:rsidRPr="0098137B" w:rsidRDefault="007908DD" w:rsidP="007908D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908DD" w:rsidRPr="0098137B" w:rsidSect="00E5752C">
      <w:headerReference w:type="default" r:id="rId14"/>
      <w:footerReference w:type="default" r:id="rId15"/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C45C7" w14:textId="77777777" w:rsidR="00BA6DB8" w:rsidRDefault="00BA6DB8" w:rsidP="00D46E3B">
      <w:pPr>
        <w:spacing w:after="0" w:line="240" w:lineRule="auto"/>
      </w:pPr>
      <w:r>
        <w:separator/>
      </w:r>
    </w:p>
  </w:endnote>
  <w:endnote w:type="continuationSeparator" w:id="0">
    <w:p w14:paraId="1C8DADFB" w14:textId="77777777" w:rsidR="00BA6DB8" w:rsidRDefault="00BA6DB8" w:rsidP="00D4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1BEEDA" w14:textId="77777777" w:rsidR="00537BD5" w:rsidRDefault="00537BD5">
    <w:pPr>
      <w:pStyle w:val="ab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39497" w14:textId="77777777" w:rsidR="00BA6DB8" w:rsidRDefault="00BA6DB8" w:rsidP="00D46E3B">
      <w:pPr>
        <w:spacing w:after="0" w:line="240" w:lineRule="auto"/>
      </w:pPr>
      <w:r>
        <w:separator/>
      </w:r>
    </w:p>
  </w:footnote>
  <w:footnote w:type="continuationSeparator" w:id="0">
    <w:p w14:paraId="01A30120" w14:textId="77777777" w:rsidR="00BA6DB8" w:rsidRDefault="00BA6DB8" w:rsidP="00D4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0F950" w14:textId="77777777" w:rsidR="00537BD5" w:rsidRDefault="00537BD5">
    <w:pPr>
      <w:pStyle w:val="ab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E615E"/>
    <w:multiLevelType w:val="multilevel"/>
    <w:tmpl w:val="1D74604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6B5B4C95"/>
    <w:multiLevelType w:val="hybridMultilevel"/>
    <w:tmpl w:val="BAB2E35A"/>
    <w:lvl w:ilvl="0" w:tplc="2A183ABC">
      <w:start w:val="1"/>
      <w:numFmt w:val="decimal"/>
      <w:lvlText w:val="%1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">
    <w:nsid w:val="7014773A"/>
    <w:multiLevelType w:val="multilevel"/>
    <w:tmpl w:val="FB6270EC"/>
    <w:lvl w:ilvl="0">
      <w:start w:val="3"/>
      <w:numFmt w:val="decimal"/>
      <w:lvlText w:val="%1"/>
      <w:lvlJc w:val="left"/>
      <w:pPr>
        <w:ind w:left="1270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4" w:hanging="42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58"/>
      </w:pPr>
      <w:rPr>
        <w:rFonts w:hint="default"/>
        <w:spacing w:val="-2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1" w:hanging="758"/>
        <w:jc w:val="right"/>
      </w:pPr>
      <w:rPr>
        <w:rFonts w:hint="default"/>
        <w:spacing w:val="-21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620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57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94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2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69" w:hanging="758"/>
      </w:pPr>
      <w:rPr>
        <w:rFonts w:hint="default"/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8DD"/>
    <w:rsid w:val="000071AE"/>
    <w:rsid w:val="0007215D"/>
    <w:rsid w:val="000B4E9F"/>
    <w:rsid w:val="000B616B"/>
    <w:rsid w:val="001733E0"/>
    <w:rsid w:val="001A3C09"/>
    <w:rsid w:val="001B2834"/>
    <w:rsid w:val="0022710D"/>
    <w:rsid w:val="0024518E"/>
    <w:rsid w:val="002764F1"/>
    <w:rsid w:val="002E374B"/>
    <w:rsid w:val="003F7096"/>
    <w:rsid w:val="004054FD"/>
    <w:rsid w:val="00490693"/>
    <w:rsid w:val="004A1E82"/>
    <w:rsid w:val="004C41F2"/>
    <w:rsid w:val="004F2C89"/>
    <w:rsid w:val="00511B3E"/>
    <w:rsid w:val="0051790E"/>
    <w:rsid w:val="00537BD5"/>
    <w:rsid w:val="005400C9"/>
    <w:rsid w:val="00551F77"/>
    <w:rsid w:val="006378E0"/>
    <w:rsid w:val="006A75C8"/>
    <w:rsid w:val="006E07A7"/>
    <w:rsid w:val="00733191"/>
    <w:rsid w:val="0073436D"/>
    <w:rsid w:val="00775F0A"/>
    <w:rsid w:val="007908DD"/>
    <w:rsid w:val="007B5D48"/>
    <w:rsid w:val="00810693"/>
    <w:rsid w:val="008343D4"/>
    <w:rsid w:val="009272C3"/>
    <w:rsid w:val="00950D19"/>
    <w:rsid w:val="0097442F"/>
    <w:rsid w:val="0098137B"/>
    <w:rsid w:val="009C351C"/>
    <w:rsid w:val="00A97469"/>
    <w:rsid w:val="00AC2981"/>
    <w:rsid w:val="00AC3ECE"/>
    <w:rsid w:val="00B15D45"/>
    <w:rsid w:val="00B22B3D"/>
    <w:rsid w:val="00B3549A"/>
    <w:rsid w:val="00B86FD8"/>
    <w:rsid w:val="00BA6DB8"/>
    <w:rsid w:val="00BE79E1"/>
    <w:rsid w:val="00C00C9D"/>
    <w:rsid w:val="00C15FC7"/>
    <w:rsid w:val="00CD3AAF"/>
    <w:rsid w:val="00CD4C3D"/>
    <w:rsid w:val="00CF3184"/>
    <w:rsid w:val="00D14CB7"/>
    <w:rsid w:val="00D23A33"/>
    <w:rsid w:val="00D46E3B"/>
    <w:rsid w:val="00D762BA"/>
    <w:rsid w:val="00D933F6"/>
    <w:rsid w:val="00E33CF0"/>
    <w:rsid w:val="00E348AA"/>
    <w:rsid w:val="00E5752C"/>
    <w:rsid w:val="00E87F3A"/>
    <w:rsid w:val="00EC395A"/>
    <w:rsid w:val="00EE52E6"/>
    <w:rsid w:val="00F30223"/>
    <w:rsid w:val="00F84CEE"/>
    <w:rsid w:val="00F86941"/>
    <w:rsid w:val="00F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54C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DD"/>
  </w:style>
  <w:style w:type="paragraph" w:styleId="2">
    <w:name w:val="heading 2"/>
    <w:basedOn w:val="a"/>
    <w:link w:val="20"/>
    <w:uiPriority w:val="9"/>
    <w:unhideWhenUsed/>
    <w:qFormat/>
    <w:rsid w:val="0024518E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0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4">
    <w:name w:val="List Paragraph"/>
    <w:basedOn w:val="a"/>
    <w:uiPriority w:val="1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E3B"/>
  </w:style>
  <w:style w:type="paragraph" w:styleId="a9">
    <w:name w:val="footer"/>
    <w:basedOn w:val="a"/>
    <w:link w:val="aa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E3B"/>
  </w:style>
  <w:style w:type="character" w:customStyle="1" w:styleId="20">
    <w:name w:val="Заголовок 2 Знак"/>
    <w:basedOn w:val="a0"/>
    <w:link w:val="2"/>
    <w:uiPriority w:val="9"/>
    <w:rsid w:val="0024518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"/>
    <w:basedOn w:val="a"/>
    <w:link w:val="ac"/>
    <w:uiPriority w:val="1"/>
    <w:qFormat/>
    <w:rsid w:val="002451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24518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DD"/>
  </w:style>
  <w:style w:type="paragraph" w:styleId="2">
    <w:name w:val="heading 2"/>
    <w:basedOn w:val="a"/>
    <w:link w:val="20"/>
    <w:uiPriority w:val="9"/>
    <w:unhideWhenUsed/>
    <w:qFormat/>
    <w:rsid w:val="0024518E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08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10">
    <w:name w:val="ТН-У1 Знак"/>
    <w:basedOn w:val="a0"/>
    <w:link w:val="-1"/>
    <w:locked/>
    <w:rsid w:val="007908DD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7908DD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customStyle="1" w:styleId="1">
    <w:name w:val="Абзац списка1"/>
    <w:basedOn w:val="a"/>
    <w:rsid w:val="007908DD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styleId="a4">
    <w:name w:val="List Paragraph"/>
    <w:basedOn w:val="a"/>
    <w:uiPriority w:val="1"/>
    <w:qFormat/>
    <w:rsid w:val="007908D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8D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6E3B"/>
  </w:style>
  <w:style w:type="paragraph" w:styleId="a9">
    <w:name w:val="footer"/>
    <w:basedOn w:val="a"/>
    <w:link w:val="aa"/>
    <w:uiPriority w:val="99"/>
    <w:unhideWhenUsed/>
    <w:rsid w:val="00D46E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6E3B"/>
  </w:style>
  <w:style w:type="character" w:customStyle="1" w:styleId="20">
    <w:name w:val="Заголовок 2 Знак"/>
    <w:basedOn w:val="a0"/>
    <w:link w:val="2"/>
    <w:uiPriority w:val="9"/>
    <w:rsid w:val="0024518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"/>
    <w:basedOn w:val="a"/>
    <w:link w:val="ac"/>
    <w:uiPriority w:val="1"/>
    <w:qFormat/>
    <w:rsid w:val="0024518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24518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9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11</Pages>
  <Words>2520</Words>
  <Characters>14365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Светлана Анатольевна Волкова</cp:lastModifiedBy>
  <cp:revision>10</cp:revision>
  <cp:lastPrinted>2019-10-09T13:14:00Z</cp:lastPrinted>
  <dcterms:created xsi:type="dcterms:W3CDTF">2021-12-20T11:51:00Z</dcterms:created>
  <dcterms:modified xsi:type="dcterms:W3CDTF">2021-12-22T08:59:00Z</dcterms:modified>
</cp:coreProperties>
</file>