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36" w:rsidRPr="00E076B1" w:rsidRDefault="005D4736" w:rsidP="009F5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736" w:rsidRPr="00E076B1" w:rsidRDefault="005D4736" w:rsidP="009F5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736" w:rsidRPr="00E076B1" w:rsidRDefault="005D4736" w:rsidP="009F5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736" w:rsidRPr="004E49F1" w:rsidRDefault="005D4736" w:rsidP="009F5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9F1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 ОБЛАСТИ</w:t>
      </w:r>
    </w:p>
    <w:p w:rsidR="005D4736" w:rsidRPr="004E49F1" w:rsidRDefault="005D4736" w:rsidP="009F5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9F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D4736" w:rsidRPr="004E49F1" w:rsidRDefault="005D4736" w:rsidP="009F5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9F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5D4736" w:rsidRPr="004E49F1" w:rsidRDefault="005D4736" w:rsidP="009F5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9F1">
        <w:rPr>
          <w:rFonts w:ascii="Times New Roman" w:hAnsi="Times New Roman" w:cs="Times New Roman"/>
          <w:b/>
          <w:bCs/>
          <w:sz w:val="28"/>
          <w:szCs w:val="28"/>
        </w:rPr>
        <w:t>от «___»___________ 202_ года   №  ______</w:t>
      </w:r>
    </w:p>
    <w:p w:rsidR="005D4736" w:rsidRPr="004E49F1" w:rsidRDefault="005D4736" w:rsidP="009F5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36" w:rsidRPr="004E49F1" w:rsidRDefault="005D4736" w:rsidP="009F559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F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Pr="004E49F1">
        <w:rPr>
          <w:rFonts w:ascii="Times New Roman" w:hAnsi="Times New Roman" w:cs="Times New Roman"/>
          <w:b/>
          <w:sz w:val="28"/>
          <w:szCs w:val="28"/>
        </w:rPr>
        <w:t xml:space="preserve">Правительства Ленинградской области </w:t>
      </w:r>
      <w:r w:rsidR="00A754C1" w:rsidRPr="004E49F1">
        <w:rPr>
          <w:rFonts w:ascii="Times New Roman" w:hAnsi="Times New Roman" w:cs="Times New Roman"/>
          <w:b/>
          <w:sz w:val="28"/>
          <w:szCs w:val="28"/>
        </w:rPr>
        <w:t>от 07 декабря 2020 года № 801 «Об утверждении региональной программы Ленинградской области «Снижение доли населения с доходами ниже прожиточного минимума»</w:t>
      </w:r>
    </w:p>
    <w:p w:rsidR="005D4736" w:rsidRPr="00E076B1" w:rsidRDefault="005D4736" w:rsidP="009F5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12C6" w:rsidRPr="00E076B1" w:rsidRDefault="00C512C6" w:rsidP="009F55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C6" w:rsidRPr="00E076B1" w:rsidRDefault="00C512C6" w:rsidP="009F5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В целях</w:t>
      </w:r>
      <w:r w:rsidR="00A754C1" w:rsidRPr="00E076B1">
        <w:rPr>
          <w:rFonts w:ascii="Times New Roman" w:hAnsi="Times New Roman" w:cs="Times New Roman"/>
          <w:sz w:val="28"/>
          <w:szCs w:val="28"/>
        </w:rPr>
        <w:t xml:space="preserve"> </w:t>
      </w:r>
      <w:r w:rsidR="009E5BA5" w:rsidRPr="00E076B1">
        <w:rPr>
          <w:rFonts w:ascii="Times New Roman" w:hAnsi="Times New Roman" w:cs="Times New Roman"/>
          <w:sz w:val="28"/>
          <w:szCs w:val="28"/>
        </w:rPr>
        <w:t xml:space="preserve">актуализации региональной программы Ленинградской области «Снижение доли населения с доходами ниже прожиточного минимума» </w:t>
      </w:r>
      <w:r w:rsidRPr="00E076B1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5D4736" w:rsidRPr="00E076B1" w:rsidRDefault="005D4736" w:rsidP="009F5595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</w:t>
      </w:r>
      <w:r w:rsidRPr="00E076B1">
        <w:rPr>
          <w:rFonts w:ascii="Times New Roman" w:hAnsi="Times New Roman" w:cs="Times New Roman"/>
          <w:sz w:val="28"/>
          <w:szCs w:val="28"/>
        </w:rPr>
        <w:t>Правительства Ленингра</w:t>
      </w:r>
      <w:r w:rsidR="004C14C1" w:rsidRPr="00E076B1">
        <w:rPr>
          <w:rFonts w:ascii="Times New Roman" w:hAnsi="Times New Roman" w:cs="Times New Roman"/>
          <w:sz w:val="28"/>
          <w:szCs w:val="28"/>
        </w:rPr>
        <w:t xml:space="preserve">дской  </w:t>
      </w:r>
      <w:r w:rsidR="00A754C1" w:rsidRPr="00E076B1">
        <w:rPr>
          <w:rFonts w:ascii="Times New Roman" w:hAnsi="Times New Roman" w:cs="Times New Roman"/>
          <w:sz w:val="28"/>
          <w:szCs w:val="28"/>
        </w:rPr>
        <w:t>от 07 декабря 2020 года № 801 «Об утверждении региональной программы Ленинградской области «Снижение доли населения с доходами ниже прожиточного минимума»</w:t>
      </w:r>
      <w:r w:rsidR="0008570A" w:rsidRPr="00E076B1">
        <w:rPr>
          <w:rFonts w:ascii="Times New Roman" w:hAnsi="Times New Roman" w:cs="Times New Roman"/>
          <w:sz w:val="28"/>
          <w:szCs w:val="28"/>
        </w:rPr>
        <w:t xml:space="preserve"> </w:t>
      </w:r>
      <w:r w:rsidRPr="00E076B1">
        <w:rPr>
          <w:rFonts w:ascii="Times New Roman" w:hAnsi="Times New Roman" w:cs="Times New Roman"/>
          <w:bCs/>
          <w:sz w:val="28"/>
          <w:szCs w:val="28"/>
        </w:rPr>
        <w:t>изменения согласно приложению к настоящему постановлению.</w:t>
      </w:r>
    </w:p>
    <w:p w:rsidR="005D4736" w:rsidRPr="00E076B1" w:rsidRDefault="005D4736" w:rsidP="009F5595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076B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076B1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</w:t>
      </w:r>
      <w:r w:rsidRPr="00E076B1">
        <w:rPr>
          <w:rFonts w:ascii="Times New Roman" w:hAnsi="Times New Roman" w:cs="Times New Roman"/>
          <w:sz w:val="28"/>
          <w:szCs w:val="28"/>
        </w:rPr>
        <w:t xml:space="preserve"> на </w:t>
      </w:r>
      <w:r w:rsidR="00A754C1" w:rsidRPr="00E076B1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Ленинградской области - председателя комитета экономического развития и инвестиционной деятельности</w:t>
      </w:r>
      <w:r w:rsidRPr="00E076B1">
        <w:rPr>
          <w:rFonts w:ascii="Times New Roman" w:hAnsi="Times New Roman" w:cs="Times New Roman"/>
          <w:sz w:val="28"/>
          <w:szCs w:val="28"/>
        </w:rPr>
        <w:t>.</w:t>
      </w:r>
    </w:p>
    <w:p w:rsidR="005D4736" w:rsidRPr="00E076B1" w:rsidRDefault="005D4736" w:rsidP="009F5595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6B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 истечении 10 дней с</w:t>
      </w:r>
      <w:r w:rsidR="003655D8" w:rsidRPr="00E076B1">
        <w:rPr>
          <w:rFonts w:ascii="Times New Roman" w:hAnsi="Times New Roman" w:cs="Times New Roman"/>
          <w:bCs/>
          <w:sz w:val="28"/>
          <w:szCs w:val="28"/>
        </w:rPr>
        <w:t xml:space="preserve">о дня </w:t>
      </w:r>
      <w:r w:rsidRPr="00E076B1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опубликования.</w:t>
      </w:r>
    </w:p>
    <w:p w:rsidR="005D4736" w:rsidRPr="00E076B1" w:rsidRDefault="005D4736" w:rsidP="009F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36" w:rsidRPr="00E076B1" w:rsidRDefault="005D4736" w:rsidP="009F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36" w:rsidRPr="00E076B1" w:rsidRDefault="005D4736" w:rsidP="009F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6B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5D4736" w:rsidRPr="00E076B1" w:rsidRDefault="005D4736" w:rsidP="009F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6B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Pr="00E076B1">
        <w:rPr>
          <w:rFonts w:ascii="Times New Roman" w:hAnsi="Times New Roman" w:cs="Times New Roman"/>
          <w:bCs/>
          <w:sz w:val="28"/>
          <w:szCs w:val="28"/>
        </w:rPr>
        <w:tab/>
      </w:r>
      <w:r w:rsidRPr="00E076B1">
        <w:rPr>
          <w:rFonts w:ascii="Times New Roman" w:hAnsi="Times New Roman" w:cs="Times New Roman"/>
          <w:bCs/>
          <w:sz w:val="28"/>
          <w:szCs w:val="28"/>
        </w:rPr>
        <w:tab/>
      </w:r>
      <w:r w:rsidRPr="00E076B1">
        <w:rPr>
          <w:rFonts w:ascii="Times New Roman" w:hAnsi="Times New Roman" w:cs="Times New Roman"/>
          <w:bCs/>
          <w:sz w:val="28"/>
          <w:szCs w:val="28"/>
        </w:rPr>
        <w:tab/>
      </w:r>
      <w:r w:rsidRPr="00E076B1">
        <w:rPr>
          <w:rFonts w:ascii="Times New Roman" w:hAnsi="Times New Roman" w:cs="Times New Roman"/>
          <w:bCs/>
          <w:sz w:val="28"/>
          <w:szCs w:val="28"/>
        </w:rPr>
        <w:tab/>
      </w:r>
      <w:r w:rsidRPr="00E076B1">
        <w:rPr>
          <w:rFonts w:ascii="Times New Roman" w:hAnsi="Times New Roman" w:cs="Times New Roman"/>
          <w:bCs/>
          <w:sz w:val="28"/>
          <w:szCs w:val="28"/>
        </w:rPr>
        <w:tab/>
      </w:r>
      <w:r w:rsidRPr="00E076B1">
        <w:rPr>
          <w:rFonts w:ascii="Times New Roman" w:hAnsi="Times New Roman" w:cs="Times New Roman"/>
          <w:bCs/>
          <w:sz w:val="28"/>
          <w:szCs w:val="28"/>
        </w:rPr>
        <w:tab/>
      </w:r>
      <w:r w:rsidR="00705F3A" w:rsidRPr="00E076B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E076B1">
        <w:rPr>
          <w:rFonts w:ascii="Times New Roman" w:hAnsi="Times New Roman" w:cs="Times New Roman"/>
          <w:bCs/>
          <w:sz w:val="28"/>
          <w:szCs w:val="28"/>
        </w:rPr>
        <w:t>А. Дрозденко</w:t>
      </w:r>
    </w:p>
    <w:p w:rsidR="005D4736" w:rsidRPr="00E076B1" w:rsidRDefault="005D4736" w:rsidP="009F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36" w:rsidRPr="00E076B1" w:rsidRDefault="005D4736" w:rsidP="009F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36" w:rsidRPr="00E076B1" w:rsidRDefault="005D4736" w:rsidP="009F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36" w:rsidRPr="00E076B1" w:rsidRDefault="005D4736" w:rsidP="009F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4736" w:rsidRPr="00E076B1" w:rsidRDefault="005D4736" w:rsidP="009F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4736" w:rsidRPr="00E076B1" w:rsidRDefault="005D4736" w:rsidP="009F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4736" w:rsidRPr="00E076B1" w:rsidRDefault="005D4736" w:rsidP="009F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4736" w:rsidRPr="00E076B1" w:rsidRDefault="005D4736" w:rsidP="009F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4736" w:rsidRPr="00E076B1" w:rsidRDefault="005D4736" w:rsidP="009F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4736" w:rsidRPr="00E076B1" w:rsidRDefault="005D4736" w:rsidP="009F5595">
      <w:pPr>
        <w:pStyle w:val="ConsPlusTitlePage"/>
        <w:rPr>
          <w:rFonts w:ascii="Times New Roman" w:hAnsi="Times New Roman" w:cs="Times New Roman"/>
        </w:rPr>
      </w:pPr>
    </w:p>
    <w:p w:rsidR="005D4736" w:rsidRPr="00E076B1" w:rsidRDefault="005D4736" w:rsidP="009F5595">
      <w:pPr>
        <w:pStyle w:val="ConsPlusTitlePage"/>
        <w:rPr>
          <w:rFonts w:ascii="Times New Roman" w:hAnsi="Times New Roman" w:cs="Times New Roman"/>
        </w:rPr>
      </w:pPr>
    </w:p>
    <w:p w:rsidR="00721AE9" w:rsidRPr="00E076B1" w:rsidRDefault="00721AE9" w:rsidP="009F5595">
      <w:pPr>
        <w:pStyle w:val="ConsPlusTitlePage"/>
        <w:rPr>
          <w:rFonts w:ascii="Times New Roman" w:hAnsi="Times New Roman" w:cs="Times New Roman"/>
        </w:rPr>
      </w:pPr>
    </w:p>
    <w:p w:rsidR="00721AE9" w:rsidRPr="00E076B1" w:rsidRDefault="00721AE9" w:rsidP="009F5595">
      <w:pPr>
        <w:pStyle w:val="ConsPlusTitlePage"/>
        <w:rPr>
          <w:rFonts w:ascii="Times New Roman" w:hAnsi="Times New Roman" w:cs="Times New Roman"/>
        </w:rPr>
      </w:pPr>
    </w:p>
    <w:p w:rsidR="00721AE9" w:rsidRPr="00E076B1" w:rsidRDefault="00721AE9" w:rsidP="009F5595">
      <w:pPr>
        <w:pStyle w:val="ConsPlusTitlePage"/>
        <w:rPr>
          <w:rFonts w:ascii="Times New Roman" w:hAnsi="Times New Roman" w:cs="Times New Roman"/>
        </w:rPr>
      </w:pPr>
    </w:p>
    <w:p w:rsidR="00721AE9" w:rsidRPr="00E076B1" w:rsidRDefault="00721AE9" w:rsidP="009F5595">
      <w:pPr>
        <w:pStyle w:val="ConsPlusTitlePage"/>
        <w:rPr>
          <w:rFonts w:ascii="Times New Roman" w:hAnsi="Times New Roman" w:cs="Times New Roman"/>
        </w:rPr>
      </w:pPr>
    </w:p>
    <w:p w:rsidR="00A754C1" w:rsidRPr="00E076B1" w:rsidRDefault="00A754C1" w:rsidP="009F5595">
      <w:pPr>
        <w:pStyle w:val="ConsPlusTitlePage"/>
        <w:rPr>
          <w:rFonts w:ascii="Times New Roman" w:hAnsi="Times New Roman" w:cs="Times New Roman"/>
        </w:rPr>
      </w:pPr>
    </w:p>
    <w:p w:rsidR="00A754C1" w:rsidRPr="00E076B1" w:rsidRDefault="00A754C1" w:rsidP="009F5595">
      <w:pPr>
        <w:pStyle w:val="ConsPlusTitlePage"/>
        <w:rPr>
          <w:rFonts w:ascii="Times New Roman" w:hAnsi="Times New Roman" w:cs="Times New Roman"/>
        </w:rPr>
      </w:pPr>
    </w:p>
    <w:p w:rsidR="00721AE9" w:rsidRPr="00E076B1" w:rsidRDefault="00721AE9" w:rsidP="009F5595">
      <w:pPr>
        <w:pStyle w:val="ConsPlusTitlePage"/>
        <w:rPr>
          <w:rFonts w:ascii="Times New Roman" w:hAnsi="Times New Roman" w:cs="Times New Roman"/>
        </w:rPr>
      </w:pPr>
    </w:p>
    <w:p w:rsidR="005D4736" w:rsidRPr="00E076B1" w:rsidRDefault="005D4736" w:rsidP="009F559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0193B" w:rsidRPr="00E076B1" w:rsidRDefault="0030193B" w:rsidP="009F55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30193B" w:rsidRPr="00E076B1" w:rsidRDefault="0030193B" w:rsidP="009F55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0193B" w:rsidRPr="00E076B1" w:rsidRDefault="0030193B" w:rsidP="009F55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от ________ 202</w:t>
      </w:r>
      <w:r w:rsidR="003E5E32" w:rsidRPr="00E076B1">
        <w:rPr>
          <w:rFonts w:ascii="Times New Roman" w:hAnsi="Times New Roman" w:cs="Times New Roman"/>
          <w:sz w:val="28"/>
          <w:szCs w:val="28"/>
        </w:rPr>
        <w:t>2</w:t>
      </w:r>
      <w:r w:rsidRPr="00E076B1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705F3A" w:rsidRPr="00E076B1" w:rsidRDefault="00705F3A" w:rsidP="009F559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5D4736" w:rsidRPr="00E076B1" w:rsidRDefault="005D4736" w:rsidP="009F5595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46AA4" w:rsidRPr="00E076B1" w:rsidRDefault="005D4736" w:rsidP="009F559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ИЗМЕНЕНИЯ,</w:t>
      </w:r>
      <w:r w:rsidRPr="00E076B1">
        <w:rPr>
          <w:rFonts w:ascii="Times New Roman" w:hAnsi="Times New Roman" w:cs="Times New Roman"/>
          <w:sz w:val="28"/>
          <w:szCs w:val="28"/>
        </w:rPr>
        <w:br/>
        <w:t xml:space="preserve"> которые  вносятся  в  постановление Правительства Ленинградской области</w:t>
      </w:r>
    </w:p>
    <w:p w:rsidR="005D4736" w:rsidRPr="00E076B1" w:rsidRDefault="00A754C1" w:rsidP="009F559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от 07 декабря 2020 года № 801 «Об утверждении региональной программы Ленинградской области «Снижение доли населения с доходами ниже прожиточного минимума»</w:t>
      </w:r>
    </w:p>
    <w:p w:rsidR="005D4736" w:rsidRPr="00E076B1" w:rsidRDefault="005D4736" w:rsidP="009F5595">
      <w:pPr>
        <w:pStyle w:val="ConsPlusTitlePage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736" w:rsidRPr="00E076B1" w:rsidRDefault="0030193B" w:rsidP="009F5595">
      <w:pPr>
        <w:pStyle w:val="ConsPlusTitlePage"/>
        <w:numPr>
          <w:ilvl w:val="0"/>
          <w:numId w:val="9"/>
        </w:numPr>
        <w:tabs>
          <w:tab w:val="left" w:pos="7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 xml:space="preserve">В </w:t>
      </w:r>
      <w:r w:rsidR="005D4736" w:rsidRPr="00E076B1">
        <w:rPr>
          <w:rFonts w:ascii="Times New Roman" w:hAnsi="Times New Roman" w:cs="Times New Roman"/>
          <w:sz w:val="28"/>
          <w:szCs w:val="28"/>
        </w:rPr>
        <w:t>Приложени</w:t>
      </w:r>
      <w:r w:rsidRPr="00E076B1">
        <w:rPr>
          <w:rFonts w:ascii="Times New Roman" w:hAnsi="Times New Roman" w:cs="Times New Roman"/>
          <w:sz w:val="28"/>
          <w:szCs w:val="28"/>
        </w:rPr>
        <w:t>и</w:t>
      </w:r>
      <w:r w:rsidR="005D4736" w:rsidRPr="00E076B1">
        <w:rPr>
          <w:rFonts w:ascii="Times New Roman" w:hAnsi="Times New Roman" w:cs="Times New Roman"/>
          <w:sz w:val="28"/>
          <w:szCs w:val="28"/>
        </w:rPr>
        <w:t xml:space="preserve">  (</w:t>
      </w:r>
      <w:r w:rsidR="00A754C1" w:rsidRPr="00E076B1">
        <w:rPr>
          <w:rFonts w:ascii="Times New Roman" w:hAnsi="Times New Roman" w:cs="Times New Roman"/>
          <w:sz w:val="28"/>
          <w:szCs w:val="28"/>
        </w:rPr>
        <w:t>Региональная программа Ленинградской области «Снижение доли населения с доходами ниже прожиточного минимума»</w:t>
      </w:r>
      <w:r w:rsidR="005D4736" w:rsidRPr="00E076B1">
        <w:rPr>
          <w:rFonts w:ascii="Times New Roman" w:hAnsi="Times New Roman" w:cs="Times New Roman"/>
          <w:sz w:val="28"/>
          <w:szCs w:val="28"/>
        </w:rPr>
        <w:t>)</w:t>
      </w:r>
      <w:r w:rsidRPr="00E076B1">
        <w:rPr>
          <w:rFonts w:ascii="Times New Roman" w:hAnsi="Times New Roman" w:cs="Times New Roman"/>
          <w:sz w:val="28"/>
          <w:szCs w:val="28"/>
        </w:rPr>
        <w:t>:</w:t>
      </w:r>
      <w:r w:rsidR="005D4736" w:rsidRPr="00E07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4C1" w:rsidRPr="00E076B1" w:rsidRDefault="001854DE" w:rsidP="001854DE">
      <w:pPr>
        <w:pStyle w:val="ConsPlusTitlePage"/>
        <w:numPr>
          <w:ilvl w:val="1"/>
          <w:numId w:val="14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54C1" w:rsidRPr="00E076B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A754C1" w:rsidRPr="00E076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54C1" w:rsidRPr="00E076B1">
        <w:rPr>
          <w:rFonts w:ascii="Times New Roman" w:hAnsi="Times New Roman" w:cs="Times New Roman"/>
          <w:sz w:val="28"/>
          <w:szCs w:val="28"/>
        </w:rPr>
        <w:t xml:space="preserve"> (Общие положения):</w:t>
      </w:r>
    </w:p>
    <w:p w:rsidR="00A754C1" w:rsidRPr="00E076B1" w:rsidRDefault="00A754C1" w:rsidP="009F5595">
      <w:pPr>
        <w:pStyle w:val="ConsPlusTitlePage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A754C1" w:rsidRPr="00E076B1" w:rsidRDefault="00A754C1" w:rsidP="009F5595">
      <w:pPr>
        <w:pStyle w:val="ConsPlusTitlePage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B1">
        <w:rPr>
          <w:rFonts w:ascii="Times New Roman" w:hAnsi="Times New Roman" w:cs="Times New Roman"/>
          <w:sz w:val="28"/>
          <w:szCs w:val="28"/>
        </w:rPr>
        <w:t xml:space="preserve">«Региональная программа разработана во исполнение Указа Президента Российской Федерации от 21 июля 2020 года № 474 «О национальных целях развития Российской Федерации на период до 2030 года», в целях </w:t>
      </w:r>
      <w:r w:rsidRPr="00E076B1">
        <w:rPr>
          <w:rFonts w:ascii="Times New Roman" w:hAnsi="Times New Roman" w:cs="Times New Roman"/>
          <w:bCs/>
          <w:sz w:val="28"/>
          <w:szCs w:val="28"/>
        </w:rPr>
        <w:t>реализации Указа Президента Российской Федерации от 04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proofErr w:type="gramEnd"/>
      <w:r w:rsidRPr="00E076B1">
        <w:rPr>
          <w:rFonts w:ascii="Times New Roman" w:hAnsi="Times New Roman" w:cs="Times New Roman"/>
          <w:bCs/>
          <w:sz w:val="28"/>
          <w:szCs w:val="28"/>
        </w:rPr>
        <w:t xml:space="preserve"> субъектов Российской Федерации» </w:t>
      </w:r>
      <w:r w:rsidRPr="00E076B1">
        <w:rPr>
          <w:rFonts w:ascii="Times New Roman" w:hAnsi="Times New Roman" w:cs="Times New Roman"/>
          <w:sz w:val="28"/>
          <w:szCs w:val="28"/>
        </w:rPr>
        <w:t>и с учетом основных направлений деятельности Правительства Российской Федерации на период до 2030 года</w:t>
      </w:r>
      <w:proofErr w:type="gramStart"/>
      <w:r w:rsidRPr="00E076B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754C1" w:rsidRPr="00E076B1" w:rsidRDefault="00A754C1" w:rsidP="009F5595">
      <w:pPr>
        <w:pStyle w:val="ConsPlusTitlePage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754C1" w:rsidRPr="00E076B1" w:rsidRDefault="00A754C1" w:rsidP="009F5595">
      <w:pPr>
        <w:pStyle w:val="ConsPlusTitlePage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«</w:t>
      </w:r>
      <w:r w:rsidR="00AC1FFF" w:rsidRPr="00E076B1">
        <w:rPr>
          <w:rFonts w:ascii="Times New Roman" w:hAnsi="Times New Roman" w:cs="Times New Roman"/>
          <w:sz w:val="28"/>
          <w:szCs w:val="28"/>
        </w:rPr>
        <w:t xml:space="preserve">Рабочий орган направляет результаты мониторинга выполнения региональной программы в комитет по социальной защите </w:t>
      </w:r>
      <w:r w:rsidR="00471B71" w:rsidRPr="00E076B1">
        <w:rPr>
          <w:rFonts w:ascii="Times New Roman" w:hAnsi="Times New Roman" w:cs="Times New Roman"/>
          <w:sz w:val="28"/>
          <w:szCs w:val="28"/>
        </w:rPr>
        <w:t>населения Ленинградской области:</w:t>
      </w:r>
    </w:p>
    <w:p w:rsidR="00A754C1" w:rsidRPr="00E076B1" w:rsidRDefault="00EA30D4" w:rsidP="009F5595">
      <w:pPr>
        <w:pStyle w:val="ConsPlusTitlePage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д</w:t>
      </w:r>
      <w:r w:rsidR="00A754C1" w:rsidRPr="00E076B1">
        <w:rPr>
          <w:rFonts w:ascii="Times New Roman" w:hAnsi="Times New Roman" w:cs="Times New Roman"/>
          <w:sz w:val="28"/>
          <w:szCs w:val="28"/>
        </w:rPr>
        <w:t>о 2</w:t>
      </w:r>
      <w:r w:rsidR="00E66A6D" w:rsidRPr="00E076B1">
        <w:rPr>
          <w:rFonts w:ascii="Times New Roman" w:hAnsi="Times New Roman" w:cs="Times New Roman"/>
          <w:sz w:val="28"/>
          <w:szCs w:val="28"/>
        </w:rPr>
        <w:t>0-го</w:t>
      </w:r>
      <w:r w:rsidR="00A754C1" w:rsidRPr="00E076B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66A6D" w:rsidRPr="00E076B1">
        <w:rPr>
          <w:rFonts w:ascii="Times New Roman" w:hAnsi="Times New Roman" w:cs="Times New Roman"/>
          <w:sz w:val="28"/>
          <w:szCs w:val="28"/>
        </w:rPr>
        <w:t>года, следующего за отчетным (прошедшим) годом, - отчет по результатам мониторинга реализации региональной программы за отчетный (прошедший год)</w:t>
      </w:r>
      <w:r w:rsidRPr="00E076B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региональной программе;</w:t>
      </w:r>
    </w:p>
    <w:p w:rsidR="00A754C1" w:rsidRPr="00E076B1" w:rsidRDefault="00EA30D4" w:rsidP="009F5595">
      <w:pPr>
        <w:pStyle w:val="ConsPlusTitlePage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д</w:t>
      </w:r>
      <w:r w:rsidR="00E66A6D" w:rsidRPr="00E076B1">
        <w:rPr>
          <w:rFonts w:ascii="Times New Roman" w:hAnsi="Times New Roman" w:cs="Times New Roman"/>
          <w:sz w:val="28"/>
          <w:szCs w:val="28"/>
        </w:rPr>
        <w:t>о</w:t>
      </w:r>
      <w:r w:rsidR="00A754C1" w:rsidRPr="00E076B1">
        <w:rPr>
          <w:rFonts w:ascii="Times New Roman" w:hAnsi="Times New Roman" w:cs="Times New Roman"/>
          <w:sz w:val="28"/>
          <w:szCs w:val="28"/>
        </w:rPr>
        <w:t xml:space="preserve"> 2</w:t>
      </w:r>
      <w:r w:rsidR="002B0075" w:rsidRPr="00E076B1">
        <w:rPr>
          <w:rFonts w:ascii="Times New Roman" w:hAnsi="Times New Roman" w:cs="Times New Roman"/>
          <w:sz w:val="28"/>
          <w:szCs w:val="28"/>
        </w:rPr>
        <w:t>0</w:t>
      </w:r>
      <w:r w:rsidRPr="00E076B1">
        <w:rPr>
          <w:rFonts w:ascii="Times New Roman" w:hAnsi="Times New Roman" w:cs="Times New Roman"/>
          <w:sz w:val="28"/>
          <w:szCs w:val="28"/>
        </w:rPr>
        <w:t>-го</w:t>
      </w:r>
      <w:r w:rsidR="00E66A6D" w:rsidRPr="00E076B1">
        <w:rPr>
          <w:rFonts w:ascii="Times New Roman" w:hAnsi="Times New Roman" w:cs="Times New Roman"/>
          <w:sz w:val="28"/>
          <w:szCs w:val="28"/>
        </w:rPr>
        <w:t xml:space="preserve"> </w:t>
      </w:r>
      <w:r w:rsidR="00A754C1" w:rsidRPr="00E076B1">
        <w:rPr>
          <w:rFonts w:ascii="Times New Roman" w:hAnsi="Times New Roman" w:cs="Times New Roman"/>
          <w:sz w:val="28"/>
          <w:szCs w:val="28"/>
        </w:rPr>
        <w:t>июля</w:t>
      </w:r>
      <w:r w:rsidR="00E66A6D" w:rsidRPr="00E076B1">
        <w:rPr>
          <w:rFonts w:ascii="Times New Roman" w:hAnsi="Times New Roman" w:cs="Times New Roman"/>
          <w:sz w:val="28"/>
          <w:szCs w:val="28"/>
        </w:rPr>
        <w:t xml:space="preserve"> отчетного (текущего) </w:t>
      </w:r>
      <w:r w:rsidRPr="00E076B1">
        <w:rPr>
          <w:rFonts w:ascii="Times New Roman" w:hAnsi="Times New Roman" w:cs="Times New Roman"/>
          <w:sz w:val="28"/>
          <w:szCs w:val="28"/>
        </w:rPr>
        <w:t xml:space="preserve">года, - отчет по результатам мониторинга реализации региональной программы за </w:t>
      </w:r>
      <w:r w:rsidRPr="00E076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76B1">
        <w:rPr>
          <w:rFonts w:ascii="Times New Roman" w:hAnsi="Times New Roman" w:cs="Times New Roman"/>
          <w:sz w:val="28"/>
          <w:szCs w:val="28"/>
        </w:rPr>
        <w:t xml:space="preserve"> полугодие отчетного (текущего) года по форме согласно приложению 3 к региональной программе</w:t>
      </w:r>
      <w:proofErr w:type="gramStart"/>
      <w:r w:rsidR="00471B71" w:rsidRPr="00E076B1">
        <w:rPr>
          <w:rFonts w:ascii="Times New Roman" w:hAnsi="Times New Roman" w:cs="Times New Roman"/>
          <w:sz w:val="28"/>
          <w:szCs w:val="28"/>
        </w:rPr>
        <w:t>.</w:t>
      </w:r>
      <w:r w:rsidR="00A754C1" w:rsidRPr="00E076B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754C1" w:rsidRPr="00E076B1" w:rsidRDefault="001854DE" w:rsidP="009F5595">
      <w:pPr>
        <w:pStyle w:val="ConsPlusTitlePage"/>
        <w:numPr>
          <w:ilvl w:val="1"/>
          <w:numId w:val="9"/>
        </w:numPr>
        <w:tabs>
          <w:tab w:val="left" w:pos="7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50FF" w:rsidRPr="00E076B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7650FF" w:rsidRPr="00E076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50FF" w:rsidRPr="00E076B1">
        <w:rPr>
          <w:rFonts w:ascii="Times New Roman" w:hAnsi="Times New Roman" w:cs="Times New Roman"/>
          <w:sz w:val="28"/>
          <w:szCs w:val="28"/>
        </w:rPr>
        <w:t xml:space="preserve"> (Анализ текущей ситуации):</w:t>
      </w:r>
    </w:p>
    <w:p w:rsidR="007650FF" w:rsidRPr="00E076B1" w:rsidRDefault="00871CCF" w:rsidP="009F5595">
      <w:pPr>
        <w:pStyle w:val="ConsPlusTitlePage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абзац второй пункта 5 изложить в следующей редакции:</w:t>
      </w:r>
    </w:p>
    <w:p w:rsidR="00871CCF" w:rsidRPr="00E076B1" w:rsidRDefault="00871CCF" w:rsidP="009F5595">
      <w:pPr>
        <w:pStyle w:val="ConsPlusTitlePage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«В соответствии с Планом мероприятий по реализации Стратегии социально-экономического развития Ленинградской области до 2030 года, утвержденным постановлением Правительства Ленинградской области от 27 сентября 2017 года № 388, поставлена задача: увеличение доли населения Ленинградской области, систематически занимающегося физической культурой и спортом, в общей численности населения до 70 проц.».</w:t>
      </w:r>
    </w:p>
    <w:p w:rsidR="00307019" w:rsidRPr="00E076B1" w:rsidRDefault="00307019" w:rsidP="009F5595">
      <w:pPr>
        <w:pStyle w:val="ConsPlusTitlePage"/>
        <w:tabs>
          <w:tab w:val="left" w:pos="72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94664" w:rsidRPr="00E076B1" w:rsidRDefault="00C94664" w:rsidP="009F5595">
      <w:pPr>
        <w:pStyle w:val="ConsPlusTitlePage"/>
        <w:tabs>
          <w:tab w:val="left" w:pos="72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  <w:sectPr w:rsidR="00C94664" w:rsidRPr="00E076B1" w:rsidSect="00C9466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94664" w:rsidRPr="00E076B1" w:rsidRDefault="00C94664" w:rsidP="009F5595">
      <w:pPr>
        <w:pStyle w:val="ConsPlusTitlePage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lastRenderedPageBreak/>
        <w:t>2. В приложении 1 к региональной программе…:</w:t>
      </w:r>
    </w:p>
    <w:p w:rsidR="00C94664" w:rsidRPr="00E076B1" w:rsidRDefault="00C94664" w:rsidP="009F5595">
      <w:pPr>
        <w:pStyle w:val="ConsPlusTitlePage"/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 xml:space="preserve">2.1. Раздел </w:t>
      </w:r>
      <w:r w:rsidRPr="00E076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76B1">
        <w:rPr>
          <w:rFonts w:ascii="Times New Roman" w:hAnsi="Times New Roman" w:cs="Times New Roman"/>
          <w:sz w:val="28"/>
          <w:szCs w:val="28"/>
        </w:rPr>
        <w:t xml:space="preserve"> (Показатели реализации региональной программы Ленинградской области «Снижение доли населения с доходами ниже прожиточного минимума») изложить в следующей редакции: </w:t>
      </w:r>
    </w:p>
    <w:p w:rsidR="00C94664" w:rsidRPr="00E076B1" w:rsidRDefault="00C94664" w:rsidP="009F5595">
      <w:pPr>
        <w:pStyle w:val="ConsPlusTitlePage"/>
        <w:tabs>
          <w:tab w:val="left" w:pos="72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07019" w:rsidRPr="00E076B1" w:rsidRDefault="00307019" w:rsidP="009F5595">
      <w:pPr>
        <w:pStyle w:val="ConsPlusTitlePage"/>
        <w:tabs>
          <w:tab w:val="left" w:pos="72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«I. Показатели реализации региональной программы</w:t>
      </w:r>
    </w:p>
    <w:p w:rsidR="00307019" w:rsidRPr="00E076B1" w:rsidRDefault="00307019" w:rsidP="009F5595">
      <w:pPr>
        <w:pStyle w:val="ConsPlusTitlePage"/>
        <w:tabs>
          <w:tab w:val="left" w:pos="72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E076B1" w:rsidRPr="00E076B1">
        <w:rPr>
          <w:rFonts w:ascii="Times New Roman" w:hAnsi="Times New Roman" w:cs="Times New Roman"/>
          <w:sz w:val="28"/>
          <w:szCs w:val="28"/>
        </w:rPr>
        <w:t>«</w:t>
      </w:r>
      <w:r w:rsidRPr="00E076B1">
        <w:rPr>
          <w:rFonts w:ascii="Times New Roman" w:hAnsi="Times New Roman" w:cs="Times New Roman"/>
          <w:sz w:val="28"/>
          <w:szCs w:val="28"/>
        </w:rPr>
        <w:t>Снижение доли населения</w:t>
      </w:r>
    </w:p>
    <w:p w:rsidR="00307019" w:rsidRPr="00E076B1" w:rsidRDefault="00307019" w:rsidP="009F5595">
      <w:pPr>
        <w:pStyle w:val="ConsPlusTitlePage"/>
        <w:tabs>
          <w:tab w:val="left" w:pos="72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с доходами ниже прожиточного минимума</w:t>
      </w:r>
      <w:r w:rsidR="00E076B1" w:rsidRPr="00E076B1">
        <w:rPr>
          <w:rFonts w:ascii="Times New Roman" w:hAnsi="Times New Roman" w:cs="Times New Roman"/>
          <w:sz w:val="28"/>
          <w:szCs w:val="28"/>
        </w:rPr>
        <w:t>»</w:t>
      </w:r>
    </w:p>
    <w:p w:rsidR="00307019" w:rsidRPr="00E076B1" w:rsidRDefault="00307019" w:rsidP="009F5595">
      <w:pPr>
        <w:pStyle w:val="ConsPlusTitlePage"/>
        <w:tabs>
          <w:tab w:val="left" w:pos="72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020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7C54E7" w:rsidRPr="00E076B1" w:rsidTr="007C54E7">
        <w:tc>
          <w:tcPr>
            <w:tcW w:w="567" w:type="dxa"/>
            <w:vMerge w:val="restart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4" w:type="dxa"/>
            <w:vMerge w:val="restart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2017 год (факт)</w:t>
            </w:r>
          </w:p>
        </w:tc>
        <w:tc>
          <w:tcPr>
            <w:tcW w:w="784" w:type="dxa"/>
            <w:vMerge w:val="restart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2018 год (факт)</w:t>
            </w:r>
          </w:p>
        </w:tc>
        <w:tc>
          <w:tcPr>
            <w:tcW w:w="784" w:type="dxa"/>
            <w:vMerge w:val="restart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2019 год (факт)</w:t>
            </w:r>
          </w:p>
        </w:tc>
        <w:tc>
          <w:tcPr>
            <w:tcW w:w="784" w:type="dxa"/>
            <w:vMerge w:val="restart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840" w:type="dxa"/>
            <w:gridSpan w:val="10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</w:tr>
      <w:tr w:rsidR="007C54E7" w:rsidRPr="00E076B1" w:rsidTr="007C54E7">
        <w:tc>
          <w:tcPr>
            <w:tcW w:w="567" w:type="dxa"/>
            <w:vMerge/>
          </w:tcPr>
          <w:p w:rsidR="007C54E7" w:rsidRPr="00E076B1" w:rsidRDefault="007C54E7" w:rsidP="009F5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C54E7" w:rsidRPr="00E076B1" w:rsidRDefault="007C54E7" w:rsidP="009F5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C54E7" w:rsidRPr="00E076B1" w:rsidRDefault="007C54E7" w:rsidP="009F5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7C54E7" w:rsidRPr="00E076B1" w:rsidRDefault="007C54E7" w:rsidP="009F5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7C54E7" w:rsidRPr="00E076B1" w:rsidRDefault="007C54E7" w:rsidP="009F5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7C54E7" w:rsidRPr="00E076B1" w:rsidRDefault="007C54E7" w:rsidP="009F5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7C54E7" w:rsidRPr="00E076B1" w:rsidRDefault="007C54E7" w:rsidP="009F5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7C54E7" w:rsidRPr="00E076B1" w:rsidTr="007C54E7">
        <w:tc>
          <w:tcPr>
            <w:tcW w:w="567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C54E7" w:rsidRPr="00E076B1" w:rsidTr="007C54E7">
        <w:tc>
          <w:tcPr>
            <w:tcW w:w="15398" w:type="dxa"/>
            <w:gridSpan w:val="17"/>
          </w:tcPr>
          <w:p w:rsidR="007C54E7" w:rsidRPr="00E076B1" w:rsidRDefault="007C54E7" w:rsidP="009F55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Цель 1: Снижение уровня бедности в два раза по сравнению с показателем 2017 года</w:t>
            </w:r>
          </w:p>
        </w:tc>
      </w:tr>
      <w:tr w:rsidR="007C54E7" w:rsidRPr="00E076B1" w:rsidTr="007C54E7">
        <w:tc>
          <w:tcPr>
            <w:tcW w:w="567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7C54E7" w:rsidRPr="00E076B1" w:rsidRDefault="007C54E7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1020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84" w:type="dxa"/>
          </w:tcPr>
          <w:p w:rsidR="003023E0" w:rsidRPr="00100EC7" w:rsidRDefault="003023E0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84" w:type="dxa"/>
          </w:tcPr>
          <w:p w:rsidR="003023E0" w:rsidRPr="00100EC7" w:rsidRDefault="003023E0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D50DE" w:rsidRPr="0010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3023E0" w:rsidRPr="00100EC7" w:rsidRDefault="003023E0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D50DE" w:rsidRPr="00100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023E0" w:rsidRPr="00E076B1" w:rsidRDefault="003023E0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AD50DE" w:rsidRPr="00E07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3023E0" w:rsidRPr="00E076B1" w:rsidRDefault="003023E0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AD50DE" w:rsidRPr="00E07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AD50DE" w:rsidRPr="00E076B1" w:rsidRDefault="00AD50DE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84" w:type="dxa"/>
          </w:tcPr>
          <w:p w:rsidR="00AD50DE" w:rsidRPr="00E076B1" w:rsidRDefault="00AD50DE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84" w:type="dxa"/>
          </w:tcPr>
          <w:p w:rsidR="00AD50DE" w:rsidRPr="00E076B1" w:rsidRDefault="00AD50DE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84" w:type="dxa"/>
          </w:tcPr>
          <w:p w:rsidR="00AD50DE" w:rsidRPr="00E076B1" w:rsidRDefault="00AD50DE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84" w:type="dxa"/>
          </w:tcPr>
          <w:p w:rsidR="00AD50DE" w:rsidRPr="00E076B1" w:rsidRDefault="00AD50DE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84" w:type="dxa"/>
          </w:tcPr>
          <w:p w:rsidR="00AD50DE" w:rsidRPr="00E076B1" w:rsidRDefault="00AD50DE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917AB" w:rsidRPr="00E076B1" w:rsidTr="007C54E7">
        <w:tc>
          <w:tcPr>
            <w:tcW w:w="567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7C54E7" w:rsidRPr="00E076B1" w:rsidRDefault="003E5E32" w:rsidP="009F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охваченных государственной социальной помощью на основании социального контракта, в общей </w:t>
            </w:r>
            <w:r w:rsidR="00A37418" w:rsidRPr="00E076B1">
              <w:rPr>
                <w:rFonts w:ascii="Times New Roman" w:hAnsi="Times New Roman" w:cs="Times New Roman"/>
                <w:sz w:val="24"/>
                <w:szCs w:val="24"/>
              </w:rPr>
              <w:t>численности малоимущих граждан</w:t>
            </w:r>
          </w:p>
        </w:tc>
        <w:tc>
          <w:tcPr>
            <w:tcW w:w="1020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84" w:type="dxa"/>
          </w:tcPr>
          <w:p w:rsidR="007C54E7" w:rsidRPr="00100EC7" w:rsidRDefault="00306A5B" w:rsidP="009F559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84" w:type="dxa"/>
          </w:tcPr>
          <w:p w:rsidR="00A37418" w:rsidRPr="00100EC7" w:rsidRDefault="00256901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84" w:type="dxa"/>
          </w:tcPr>
          <w:p w:rsidR="00256901" w:rsidRPr="00100EC7" w:rsidRDefault="00256901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84" w:type="dxa"/>
          </w:tcPr>
          <w:p w:rsidR="00256901" w:rsidRPr="00E076B1" w:rsidRDefault="00256901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84" w:type="dxa"/>
          </w:tcPr>
          <w:p w:rsidR="00256901" w:rsidRPr="00E076B1" w:rsidRDefault="00256901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84" w:type="dxa"/>
          </w:tcPr>
          <w:p w:rsidR="00AD50DE" w:rsidRPr="00E076B1" w:rsidRDefault="005B7464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84" w:type="dxa"/>
          </w:tcPr>
          <w:p w:rsidR="00AD50DE" w:rsidRPr="00E076B1" w:rsidRDefault="005B7464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84" w:type="dxa"/>
          </w:tcPr>
          <w:p w:rsidR="00AD50DE" w:rsidRPr="00E076B1" w:rsidRDefault="005B7464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AD50DE" w:rsidRPr="00E076B1" w:rsidRDefault="005B7464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84" w:type="dxa"/>
          </w:tcPr>
          <w:p w:rsidR="00AD50DE" w:rsidRPr="00E076B1" w:rsidRDefault="005B7464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84" w:type="dxa"/>
          </w:tcPr>
          <w:p w:rsidR="00AD50DE" w:rsidRPr="00E076B1" w:rsidRDefault="005B7464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0917AB" w:rsidRPr="00E076B1" w:rsidTr="007C54E7">
        <w:tc>
          <w:tcPr>
            <w:tcW w:w="567" w:type="dxa"/>
          </w:tcPr>
          <w:p w:rsidR="00AD50DE" w:rsidRPr="00E076B1" w:rsidRDefault="00501BF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AD50DE" w:rsidRPr="00E076B1" w:rsidRDefault="00AD50DE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охваченных государственной социальной помощью на основании социального контракта,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среднедушевой доход которых (среднедушевой доход </w:t>
            </w: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которых) превысил величину прожиточного минимума, установленную в субъекте Российской Федерации,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020" w:type="dxa"/>
          </w:tcPr>
          <w:p w:rsidR="00AD50DE" w:rsidRPr="00E076B1" w:rsidRDefault="00AD50DE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Проц.</w:t>
            </w:r>
          </w:p>
        </w:tc>
        <w:tc>
          <w:tcPr>
            <w:tcW w:w="784" w:type="dxa"/>
          </w:tcPr>
          <w:p w:rsidR="00AD50DE" w:rsidRPr="00E076B1" w:rsidRDefault="00AD50DE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AD50DE" w:rsidRPr="00E076B1" w:rsidRDefault="00AD50DE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AD50DE" w:rsidRPr="00E076B1" w:rsidRDefault="00AD50DE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AD50DE" w:rsidRPr="00100EC7" w:rsidRDefault="00AD50DE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AD50DE" w:rsidRPr="00100EC7" w:rsidRDefault="00AD50DE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AD50DE" w:rsidRPr="00100EC7" w:rsidRDefault="00AD50DE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784" w:type="dxa"/>
          </w:tcPr>
          <w:p w:rsidR="00AD50DE" w:rsidRPr="00E076B1" w:rsidRDefault="00AD50DE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</w:tcPr>
          <w:p w:rsidR="00AD50DE" w:rsidRPr="00E076B1" w:rsidRDefault="00AD50DE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84" w:type="dxa"/>
          </w:tcPr>
          <w:p w:rsidR="00AD50DE" w:rsidRPr="00E076B1" w:rsidRDefault="005B7464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784" w:type="dxa"/>
          </w:tcPr>
          <w:p w:rsidR="00AD50DE" w:rsidRPr="00E076B1" w:rsidRDefault="005B7464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784" w:type="dxa"/>
          </w:tcPr>
          <w:p w:rsidR="00AD50DE" w:rsidRPr="00E076B1" w:rsidRDefault="005B7464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84" w:type="dxa"/>
          </w:tcPr>
          <w:p w:rsidR="00AD50DE" w:rsidRPr="00E076B1" w:rsidRDefault="005B7464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84" w:type="dxa"/>
          </w:tcPr>
          <w:p w:rsidR="00AD50DE" w:rsidRPr="00E076B1" w:rsidRDefault="005B7464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784" w:type="dxa"/>
          </w:tcPr>
          <w:p w:rsidR="00AD50DE" w:rsidRPr="00E076B1" w:rsidRDefault="005B7464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7C54E7" w:rsidRPr="00E076B1" w:rsidTr="007C54E7">
        <w:tc>
          <w:tcPr>
            <w:tcW w:w="567" w:type="dxa"/>
          </w:tcPr>
          <w:p w:rsidR="00AD50DE" w:rsidRPr="00E076B1" w:rsidRDefault="00AD50DE" w:rsidP="00501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01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C54E7" w:rsidRPr="00E076B1" w:rsidRDefault="007C54E7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Число созданных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дошкольного образования, в том числе адаптированным, и присмотр и уход за детьми, за счет субсидии из федерального бюджета бюджету Ленинградской области с учетом приоритетности региональных программ</w:t>
            </w:r>
            <w:proofErr w:type="gram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020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4" w:type="dxa"/>
          </w:tcPr>
          <w:p w:rsidR="007C54E7" w:rsidRPr="00E076B1" w:rsidRDefault="00AF0502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4E7" w:rsidRPr="00E076B1" w:rsidTr="007C54E7">
        <w:tc>
          <w:tcPr>
            <w:tcW w:w="567" w:type="dxa"/>
          </w:tcPr>
          <w:p w:rsidR="007C54E7" w:rsidRPr="00E076B1" w:rsidRDefault="007C54E7" w:rsidP="00501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01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C54E7" w:rsidRPr="00E076B1" w:rsidRDefault="007C54E7" w:rsidP="009F5595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</w:p>
          <w:p w:rsidR="007C54E7" w:rsidRPr="00E076B1" w:rsidRDefault="007C54E7" w:rsidP="009F5595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и дополнительное профессиональное образование отдельных категорий граждан</w:t>
            </w:r>
          </w:p>
        </w:tc>
        <w:tc>
          <w:tcPr>
            <w:tcW w:w="1020" w:type="dxa"/>
          </w:tcPr>
          <w:p w:rsidR="007C54E7" w:rsidRPr="00E076B1" w:rsidRDefault="007C54E7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84" w:type="dxa"/>
          </w:tcPr>
          <w:p w:rsidR="007C54E7" w:rsidRPr="00E076B1" w:rsidRDefault="007C54E7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7C54E7" w:rsidRPr="00E076B1" w:rsidRDefault="007C54E7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7C54E7" w:rsidRPr="00E076B1" w:rsidRDefault="007C54E7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7C54E7" w:rsidRPr="00E076B1" w:rsidRDefault="007C54E7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7C54E7" w:rsidRPr="00E076B1" w:rsidRDefault="007C54E7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7C54E7" w:rsidRPr="00E076B1" w:rsidRDefault="007C54E7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84" w:type="dxa"/>
          </w:tcPr>
          <w:p w:rsidR="007C54E7" w:rsidRPr="00E076B1" w:rsidRDefault="007C54E7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84" w:type="dxa"/>
          </w:tcPr>
          <w:p w:rsidR="007C54E7" w:rsidRPr="00E076B1" w:rsidRDefault="007C54E7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84" w:type="dxa"/>
          </w:tcPr>
          <w:p w:rsidR="007C54E7" w:rsidRPr="00E076B1" w:rsidRDefault="007C54E7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84" w:type="dxa"/>
          </w:tcPr>
          <w:p w:rsidR="007C54E7" w:rsidRPr="00E076B1" w:rsidRDefault="007C54E7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84" w:type="dxa"/>
          </w:tcPr>
          <w:p w:rsidR="007C54E7" w:rsidRPr="00E076B1" w:rsidRDefault="007C54E7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84" w:type="dxa"/>
          </w:tcPr>
          <w:p w:rsidR="007C54E7" w:rsidRPr="00E076B1" w:rsidRDefault="007C54E7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84" w:type="dxa"/>
          </w:tcPr>
          <w:p w:rsidR="007C54E7" w:rsidRPr="00E076B1" w:rsidRDefault="007C54E7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84" w:type="dxa"/>
          </w:tcPr>
          <w:p w:rsidR="007C54E7" w:rsidRPr="00E076B1" w:rsidRDefault="007C54E7" w:rsidP="009F5595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917AB" w:rsidRPr="00E076B1" w:rsidTr="007C54E7">
        <w:tc>
          <w:tcPr>
            <w:tcW w:w="567" w:type="dxa"/>
          </w:tcPr>
          <w:p w:rsidR="00AD50DE" w:rsidRPr="00E076B1" w:rsidRDefault="00AD50DE" w:rsidP="00501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1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71D66" w:rsidRPr="00E076B1" w:rsidRDefault="00971D66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семьям свидетельств о предоставлении социальной выплаты на приобретение (строительство) жилья</w:t>
            </w:r>
          </w:p>
        </w:tc>
        <w:tc>
          <w:tcPr>
            <w:tcW w:w="1020" w:type="dxa"/>
          </w:tcPr>
          <w:p w:rsidR="00971D66" w:rsidRPr="00E076B1" w:rsidRDefault="00971D66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Default"/>
              <w:jc w:val="center"/>
              <w:rPr>
                <w:color w:val="auto"/>
              </w:rPr>
            </w:pPr>
            <w:r w:rsidRPr="00E076B1">
              <w:rPr>
                <w:color w:val="auto"/>
              </w:rPr>
              <w:t>-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Default"/>
              <w:jc w:val="center"/>
              <w:rPr>
                <w:color w:val="auto"/>
              </w:rPr>
            </w:pPr>
            <w:r w:rsidRPr="00E076B1">
              <w:rPr>
                <w:color w:val="auto"/>
              </w:rPr>
              <w:t>344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Default"/>
              <w:jc w:val="center"/>
              <w:rPr>
                <w:color w:val="auto"/>
              </w:rPr>
            </w:pPr>
            <w:r w:rsidRPr="00E076B1">
              <w:rPr>
                <w:color w:val="auto"/>
              </w:rPr>
              <w:t>446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Default"/>
              <w:jc w:val="center"/>
              <w:rPr>
                <w:color w:val="auto"/>
              </w:rPr>
            </w:pPr>
            <w:r w:rsidRPr="00E076B1">
              <w:rPr>
                <w:color w:val="auto"/>
              </w:rPr>
              <w:t>340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Default"/>
              <w:jc w:val="center"/>
              <w:rPr>
                <w:color w:val="auto"/>
              </w:rPr>
            </w:pPr>
            <w:r w:rsidRPr="00E076B1">
              <w:rPr>
                <w:color w:val="auto"/>
              </w:rPr>
              <w:t>239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Default"/>
              <w:jc w:val="center"/>
              <w:rPr>
                <w:color w:val="auto"/>
              </w:rPr>
            </w:pPr>
            <w:r w:rsidRPr="00E076B1">
              <w:rPr>
                <w:color w:val="auto"/>
              </w:rPr>
              <w:t>145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Default"/>
              <w:jc w:val="center"/>
              <w:rPr>
                <w:color w:val="auto"/>
              </w:rPr>
            </w:pPr>
            <w:r w:rsidRPr="00E076B1">
              <w:rPr>
                <w:color w:val="auto"/>
              </w:rPr>
              <w:t>40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Default"/>
              <w:jc w:val="center"/>
              <w:rPr>
                <w:color w:val="auto"/>
              </w:rPr>
            </w:pPr>
            <w:r w:rsidRPr="00E076B1">
              <w:rPr>
                <w:color w:val="auto"/>
              </w:rPr>
              <w:t>30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Default"/>
              <w:jc w:val="center"/>
              <w:rPr>
                <w:color w:val="auto"/>
              </w:rPr>
            </w:pPr>
            <w:r w:rsidRPr="00E076B1">
              <w:rPr>
                <w:color w:val="auto"/>
              </w:rPr>
              <w:t>-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Default"/>
              <w:jc w:val="center"/>
              <w:rPr>
                <w:color w:val="auto"/>
              </w:rPr>
            </w:pPr>
            <w:r w:rsidRPr="00E076B1">
              <w:rPr>
                <w:color w:val="auto"/>
              </w:rPr>
              <w:t>-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Default"/>
              <w:jc w:val="center"/>
              <w:rPr>
                <w:color w:val="auto"/>
              </w:rPr>
            </w:pPr>
            <w:r w:rsidRPr="00E076B1">
              <w:rPr>
                <w:color w:val="auto"/>
              </w:rPr>
              <w:t>-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Default"/>
              <w:jc w:val="center"/>
              <w:rPr>
                <w:color w:val="auto"/>
              </w:rPr>
            </w:pPr>
            <w:r w:rsidRPr="00E076B1">
              <w:rPr>
                <w:color w:val="auto"/>
              </w:rPr>
              <w:t>-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Default"/>
              <w:jc w:val="center"/>
              <w:rPr>
                <w:color w:val="auto"/>
              </w:rPr>
            </w:pPr>
            <w:r w:rsidRPr="00E076B1">
              <w:rPr>
                <w:color w:val="auto"/>
              </w:rPr>
              <w:t>-</w:t>
            </w:r>
          </w:p>
        </w:tc>
        <w:tc>
          <w:tcPr>
            <w:tcW w:w="784" w:type="dxa"/>
          </w:tcPr>
          <w:p w:rsidR="00971D66" w:rsidRPr="00E076B1" w:rsidRDefault="00971D66" w:rsidP="009F5595">
            <w:pPr>
              <w:pStyle w:val="Default"/>
              <w:rPr>
                <w:color w:val="auto"/>
              </w:rPr>
            </w:pPr>
            <w:r w:rsidRPr="00E076B1">
              <w:rPr>
                <w:color w:val="auto"/>
              </w:rPr>
              <w:t xml:space="preserve">- </w:t>
            </w:r>
          </w:p>
        </w:tc>
      </w:tr>
      <w:tr w:rsidR="00971D66" w:rsidRPr="00E076B1" w:rsidTr="007C54E7">
        <w:tc>
          <w:tcPr>
            <w:tcW w:w="567" w:type="dxa"/>
          </w:tcPr>
          <w:p w:rsidR="00AD50DE" w:rsidRPr="00E076B1" w:rsidRDefault="00AD50DE" w:rsidP="00501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1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71D66" w:rsidRPr="00E076B1" w:rsidRDefault="00971D66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020" w:type="dxa"/>
          </w:tcPr>
          <w:p w:rsidR="00971D66" w:rsidRPr="00E076B1" w:rsidRDefault="00971D66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784" w:type="dxa"/>
          </w:tcPr>
          <w:p w:rsidR="00971D66" w:rsidRPr="00100EC7" w:rsidRDefault="001A741C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4" w:type="dxa"/>
          </w:tcPr>
          <w:p w:rsidR="00971D66" w:rsidRPr="00100EC7" w:rsidRDefault="00971D66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784" w:type="dxa"/>
          </w:tcPr>
          <w:p w:rsidR="00971D66" w:rsidRPr="00100EC7" w:rsidRDefault="00971D66" w:rsidP="003402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784" w:type="dxa"/>
          </w:tcPr>
          <w:p w:rsidR="00971D66" w:rsidRPr="00100EC7" w:rsidRDefault="00971D66" w:rsidP="003402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84" w:type="dxa"/>
          </w:tcPr>
          <w:p w:rsidR="00971D66" w:rsidRPr="00100EC7" w:rsidRDefault="00971D66" w:rsidP="00046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046770" w:rsidRPr="00100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971D66" w:rsidRPr="00100EC7" w:rsidRDefault="00971D66" w:rsidP="00046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6770" w:rsidRPr="00100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971D66" w:rsidRPr="00100EC7" w:rsidRDefault="00046770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784" w:type="dxa"/>
          </w:tcPr>
          <w:p w:rsidR="00971D66" w:rsidRPr="00100EC7" w:rsidRDefault="00046770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4" w:type="dxa"/>
          </w:tcPr>
          <w:p w:rsidR="00971D66" w:rsidRPr="00100EC7" w:rsidRDefault="00046770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784" w:type="dxa"/>
          </w:tcPr>
          <w:p w:rsidR="00971D66" w:rsidRPr="00100EC7" w:rsidRDefault="00046770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4" w:type="dxa"/>
          </w:tcPr>
          <w:p w:rsidR="00971D66" w:rsidRPr="00E076B1" w:rsidRDefault="00971D66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C54E7" w:rsidRPr="00E076B1" w:rsidTr="007C54E7">
        <w:tc>
          <w:tcPr>
            <w:tcW w:w="15398" w:type="dxa"/>
            <w:gridSpan w:val="17"/>
          </w:tcPr>
          <w:p w:rsidR="007C54E7" w:rsidRPr="00E076B1" w:rsidRDefault="007C54E7" w:rsidP="009F55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Цель 2: Обеспечение темпа устойчивого роста доходов населения и уровня пенсионного обеспечения не ниже уровня инфляции</w:t>
            </w:r>
          </w:p>
        </w:tc>
      </w:tr>
      <w:tr w:rsidR="00971D66" w:rsidRPr="00E076B1" w:rsidTr="007C54E7">
        <w:tc>
          <w:tcPr>
            <w:tcW w:w="567" w:type="dxa"/>
          </w:tcPr>
          <w:p w:rsidR="00971D66" w:rsidRPr="00E076B1" w:rsidRDefault="00971D66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</w:tcPr>
          <w:p w:rsidR="00971D66" w:rsidRPr="00E076B1" w:rsidRDefault="00971D66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Реальные денежные доходы населения</w:t>
            </w:r>
          </w:p>
        </w:tc>
        <w:tc>
          <w:tcPr>
            <w:tcW w:w="1020" w:type="dxa"/>
          </w:tcPr>
          <w:p w:rsidR="00971D66" w:rsidRPr="00E076B1" w:rsidRDefault="00971D66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Проц. к предыдущему году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971D66" w:rsidRPr="00E076B1" w:rsidTr="007C54E7">
        <w:tc>
          <w:tcPr>
            <w:tcW w:w="567" w:type="dxa"/>
          </w:tcPr>
          <w:p w:rsidR="00971D66" w:rsidRPr="00E076B1" w:rsidRDefault="00971D66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971D66" w:rsidRPr="00E076B1" w:rsidRDefault="00971D66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Реальная заработная плата работников организаций</w:t>
            </w:r>
          </w:p>
        </w:tc>
        <w:tc>
          <w:tcPr>
            <w:tcW w:w="1020" w:type="dxa"/>
          </w:tcPr>
          <w:p w:rsidR="00971D66" w:rsidRPr="00E076B1" w:rsidRDefault="00971D66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Проц. к предыдущему году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784" w:type="dxa"/>
          </w:tcPr>
          <w:p w:rsidR="00971D66" w:rsidRPr="00E076B1" w:rsidRDefault="00971D66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7D7B23" w:rsidRPr="00E076B1" w:rsidTr="007C54E7">
        <w:tc>
          <w:tcPr>
            <w:tcW w:w="567" w:type="dxa"/>
          </w:tcPr>
          <w:p w:rsidR="007D7B23" w:rsidRPr="00E076B1" w:rsidRDefault="007D7B23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:rsidR="007D7B23" w:rsidRPr="00E076B1" w:rsidRDefault="007D7B23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020" w:type="dxa"/>
          </w:tcPr>
          <w:p w:rsidR="007D7B23" w:rsidRPr="00E076B1" w:rsidRDefault="007D7B23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188,34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197,64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192,99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264,3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268,4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287,6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289,5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</w:tr>
      <w:tr w:rsidR="007D7B23" w:rsidRPr="00E076B1" w:rsidTr="007C54E7">
        <w:tc>
          <w:tcPr>
            <w:tcW w:w="567" w:type="dxa"/>
          </w:tcPr>
          <w:p w:rsidR="007D7B23" w:rsidRPr="00E076B1" w:rsidRDefault="007D7B23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</w:tcPr>
          <w:p w:rsidR="007D7B23" w:rsidRPr="00E076B1" w:rsidRDefault="007D7B23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020" w:type="dxa"/>
          </w:tcPr>
          <w:p w:rsidR="007D7B23" w:rsidRPr="00E076B1" w:rsidRDefault="007D7B23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Проц. к предыдущему году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7D7B23" w:rsidRPr="00E076B1" w:rsidTr="007C54E7">
        <w:tc>
          <w:tcPr>
            <w:tcW w:w="567" w:type="dxa"/>
          </w:tcPr>
          <w:p w:rsidR="007D7B23" w:rsidRPr="00E076B1" w:rsidRDefault="007D7B23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35" w:type="dxa"/>
          </w:tcPr>
          <w:p w:rsidR="007D7B23" w:rsidRPr="00E076B1" w:rsidRDefault="007D7B23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Среднедушевые денежные доходы населения</w:t>
            </w:r>
          </w:p>
        </w:tc>
        <w:tc>
          <w:tcPr>
            <w:tcW w:w="1020" w:type="dxa"/>
          </w:tcPr>
          <w:p w:rsidR="007D7B23" w:rsidRPr="00E076B1" w:rsidRDefault="007D7B23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Проц. к предыдущему году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784" w:type="dxa"/>
          </w:tcPr>
          <w:p w:rsidR="007D7B23" w:rsidRPr="00E076B1" w:rsidRDefault="007D7B23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3922B1" w:rsidRPr="00E076B1" w:rsidTr="007C54E7">
        <w:tc>
          <w:tcPr>
            <w:tcW w:w="567" w:type="dxa"/>
          </w:tcPr>
          <w:p w:rsidR="003922B1" w:rsidRPr="00E076B1" w:rsidRDefault="003922B1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35" w:type="dxa"/>
          </w:tcPr>
          <w:p w:rsidR="003922B1" w:rsidRPr="00E076B1" w:rsidRDefault="003922B1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Количество крестьянских (фермерских) хозяйств и сельскохозяйственных потребительских кооперативов, получивших государственную поддержку</w:t>
            </w:r>
          </w:p>
        </w:tc>
        <w:tc>
          <w:tcPr>
            <w:tcW w:w="1020" w:type="dxa"/>
          </w:tcPr>
          <w:p w:rsidR="003922B1" w:rsidRPr="00E076B1" w:rsidRDefault="003922B1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4" w:type="dxa"/>
          </w:tcPr>
          <w:p w:rsidR="003922B1" w:rsidRPr="00E076B1" w:rsidRDefault="003922B1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922B1" w:rsidRPr="00E076B1" w:rsidRDefault="003922B1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922B1" w:rsidRPr="00E076B1" w:rsidRDefault="003922B1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3922B1" w:rsidRPr="00E076B1" w:rsidRDefault="003922B1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3922B1" w:rsidRPr="00E076B1" w:rsidRDefault="003922B1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3922B1" w:rsidRPr="00E076B1" w:rsidRDefault="003922B1" w:rsidP="0034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3922B1" w:rsidRPr="00E076B1" w:rsidRDefault="003922B1" w:rsidP="003402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076B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84" w:type="dxa"/>
          </w:tcPr>
          <w:p w:rsidR="003922B1" w:rsidRPr="00E076B1" w:rsidRDefault="003922B1" w:rsidP="003402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076B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84" w:type="dxa"/>
          </w:tcPr>
          <w:p w:rsidR="003922B1" w:rsidRPr="00E076B1" w:rsidRDefault="003922B1" w:rsidP="003402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6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" w:type="dxa"/>
          </w:tcPr>
          <w:p w:rsidR="003922B1" w:rsidRPr="00E076B1" w:rsidRDefault="003922B1" w:rsidP="003402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6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" w:type="dxa"/>
          </w:tcPr>
          <w:p w:rsidR="003922B1" w:rsidRPr="00E076B1" w:rsidRDefault="003922B1" w:rsidP="003402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6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" w:type="dxa"/>
          </w:tcPr>
          <w:p w:rsidR="003922B1" w:rsidRPr="00E076B1" w:rsidRDefault="003922B1" w:rsidP="003402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6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" w:type="dxa"/>
          </w:tcPr>
          <w:p w:rsidR="003922B1" w:rsidRPr="00E076B1" w:rsidRDefault="003922B1" w:rsidP="003402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6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" w:type="dxa"/>
          </w:tcPr>
          <w:p w:rsidR="003922B1" w:rsidRPr="00E076B1" w:rsidRDefault="003922B1" w:rsidP="003402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6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922B1" w:rsidRPr="00E076B1" w:rsidTr="007C54E7">
        <w:tc>
          <w:tcPr>
            <w:tcW w:w="567" w:type="dxa"/>
          </w:tcPr>
          <w:p w:rsidR="003922B1" w:rsidRPr="00E076B1" w:rsidRDefault="003922B1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835" w:type="dxa"/>
          </w:tcPr>
          <w:p w:rsidR="003922B1" w:rsidRPr="00E076B1" w:rsidRDefault="003922B1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Ввод (приобретение) жилых помещений (жилых домов) для граждан, проживающих на сельских территориях</w:t>
            </w:r>
          </w:p>
        </w:tc>
        <w:tc>
          <w:tcPr>
            <w:tcW w:w="1020" w:type="dxa"/>
          </w:tcPr>
          <w:p w:rsidR="003922B1" w:rsidRPr="00E076B1" w:rsidRDefault="003922B1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84" w:type="dxa"/>
          </w:tcPr>
          <w:p w:rsidR="003922B1" w:rsidRPr="00E076B1" w:rsidRDefault="003922B1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6609,3</w:t>
            </w:r>
          </w:p>
        </w:tc>
        <w:tc>
          <w:tcPr>
            <w:tcW w:w="784" w:type="dxa"/>
          </w:tcPr>
          <w:p w:rsidR="003922B1" w:rsidRPr="00E076B1" w:rsidRDefault="003922B1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4470,8</w:t>
            </w:r>
          </w:p>
        </w:tc>
        <w:tc>
          <w:tcPr>
            <w:tcW w:w="784" w:type="dxa"/>
          </w:tcPr>
          <w:p w:rsidR="003922B1" w:rsidRPr="00E076B1" w:rsidRDefault="003922B1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7447,1</w:t>
            </w:r>
          </w:p>
        </w:tc>
        <w:tc>
          <w:tcPr>
            <w:tcW w:w="784" w:type="dxa"/>
          </w:tcPr>
          <w:p w:rsidR="003922B1" w:rsidRPr="00100EC7" w:rsidRDefault="003922B1" w:rsidP="00046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770" w:rsidRPr="00100EC7">
              <w:rPr>
                <w:rFonts w:ascii="Times New Roman" w:hAnsi="Times New Roman" w:cs="Times New Roman"/>
                <w:sz w:val="24"/>
                <w:szCs w:val="24"/>
              </w:rPr>
              <w:t>282,2</w:t>
            </w:r>
          </w:p>
        </w:tc>
        <w:tc>
          <w:tcPr>
            <w:tcW w:w="784" w:type="dxa"/>
          </w:tcPr>
          <w:p w:rsidR="003922B1" w:rsidRPr="00100EC7" w:rsidRDefault="00046770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3760</w:t>
            </w:r>
            <w:r w:rsidR="003922B1" w:rsidRPr="00100E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</w:tcPr>
          <w:p w:rsidR="003922B1" w:rsidRPr="00E076B1" w:rsidRDefault="003922B1" w:rsidP="009F55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6B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3530</w:t>
            </w:r>
            <w:r w:rsidRPr="00E076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84" w:type="dxa"/>
          </w:tcPr>
          <w:p w:rsidR="003922B1" w:rsidRPr="00E076B1" w:rsidRDefault="003922B1" w:rsidP="009F55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6B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3530</w:t>
            </w:r>
            <w:r w:rsidRPr="00E076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84" w:type="dxa"/>
          </w:tcPr>
          <w:p w:rsidR="003922B1" w:rsidRPr="00E076B1" w:rsidRDefault="003922B1" w:rsidP="009F55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6B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3530</w:t>
            </w:r>
            <w:r w:rsidRPr="00E076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84" w:type="dxa"/>
          </w:tcPr>
          <w:p w:rsidR="003922B1" w:rsidRPr="00E076B1" w:rsidRDefault="003922B1" w:rsidP="009F55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6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3932,0</w:t>
            </w:r>
          </w:p>
        </w:tc>
        <w:tc>
          <w:tcPr>
            <w:tcW w:w="784" w:type="dxa"/>
          </w:tcPr>
          <w:p w:rsidR="003922B1" w:rsidRPr="00E076B1" w:rsidRDefault="003922B1" w:rsidP="009F55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6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3932,0</w:t>
            </w:r>
          </w:p>
        </w:tc>
        <w:tc>
          <w:tcPr>
            <w:tcW w:w="784" w:type="dxa"/>
          </w:tcPr>
          <w:p w:rsidR="003922B1" w:rsidRPr="00E076B1" w:rsidRDefault="003922B1" w:rsidP="009F55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6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3932,0</w:t>
            </w:r>
          </w:p>
        </w:tc>
        <w:tc>
          <w:tcPr>
            <w:tcW w:w="784" w:type="dxa"/>
          </w:tcPr>
          <w:p w:rsidR="003922B1" w:rsidRPr="00E076B1" w:rsidRDefault="003922B1" w:rsidP="009F55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6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3932,0</w:t>
            </w:r>
          </w:p>
        </w:tc>
        <w:tc>
          <w:tcPr>
            <w:tcW w:w="784" w:type="dxa"/>
          </w:tcPr>
          <w:p w:rsidR="003922B1" w:rsidRPr="00E076B1" w:rsidRDefault="003922B1" w:rsidP="009F55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6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3932,0</w:t>
            </w:r>
          </w:p>
        </w:tc>
        <w:tc>
          <w:tcPr>
            <w:tcW w:w="784" w:type="dxa"/>
          </w:tcPr>
          <w:p w:rsidR="003922B1" w:rsidRPr="00E076B1" w:rsidRDefault="003922B1" w:rsidP="009F55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6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3932,0</w:t>
            </w:r>
          </w:p>
        </w:tc>
      </w:tr>
      <w:tr w:rsidR="007D7B23" w:rsidRPr="00E076B1" w:rsidTr="007C54E7">
        <w:tc>
          <w:tcPr>
            <w:tcW w:w="15398" w:type="dxa"/>
            <w:gridSpan w:val="17"/>
          </w:tcPr>
          <w:p w:rsidR="007D7B23" w:rsidRPr="00E076B1" w:rsidRDefault="007D7B23" w:rsidP="009F55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Цель 3: Повышение качества жизни детей-сирот и детей, оставшихся без попечения родителей, лиц из их числа</w:t>
            </w:r>
          </w:p>
        </w:tc>
      </w:tr>
      <w:tr w:rsidR="007D7B23" w:rsidRPr="00E076B1" w:rsidTr="007C54E7">
        <w:tc>
          <w:tcPr>
            <w:tcW w:w="567" w:type="dxa"/>
          </w:tcPr>
          <w:p w:rsidR="007D7B23" w:rsidRPr="00E076B1" w:rsidRDefault="007D7B23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7D7B23" w:rsidRPr="00E076B1" w:rsidRDefault="007D7B23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020" w:type="dxa"/>
          </w:tcPr>
          <w:p w:rsidR="007D7B23" w:rsidRPr="00E076B1" w:rsidRDefault="007D7B23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784" w:type="dxa"/>
          </w:tcPr>
          <w:p w:rsidR="007D7B23" w:rsidRPr="00E076B1" w:rsidRDefault="007D7B23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D7B23" w:rsidRPr="00E076B1" w:rsidRDefault="007D7B23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D7B23" w:rsidRPr="00E076B1" w:rsidRDefault="007D7B23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D7B23" w:rsidRPr="00E076B1" w:rsidRDefault="007D7B23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D7B23" w:rsidRPr="00E076B1" w:rsidRDefault="007D7B23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D7B23" w:rsidRPr="00E076B1" w:rsidRDefault="007D7B23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D7B23" w:rsidRPr="00E076B1" w:rsidRDefault="007D7B23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D7B23" w:rsidRPr="00E076B1" w:rsidRDefault="007D7B23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D7B23" w:rsidRPr="00E076B1" w:rsidRDefault="007D7B23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D7B23" w:rsidRPr="00E076B1" w:rsidRDefault="007D7B23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D7B23" w:rsidRPr="00E076B1" w:rsidRDefault="007D7B23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D7B23" w:rsidRPr="00E076B1" w:rsidRDefault="007D7B23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D7B23" w:rsidRPr="00E076B1" w:rsidRDefault="007D7B23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D7B23" w:rsidRPr="00E076B1" w:rsidRDefault="007D7B23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C54E7" w:rsidRPr="00E076B1" w:rsidRDefault="00307019" w:rsidP="009F5595">
      <w:pPr>
        <w:pStyle w:val="ConsPlusTitlePage"/>
        <w:tabs>
          <w:tab w:val="left" w:pos="72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».</w:t>
      </w:r>
    </w:p>
    <w:p w:rsidR="00307019" w:rsidRPr="00E076B1" w:rsidRDefault="00307019" w:rsidP="009F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19" w:rsidRPr="00E076B1" w:rsidRDefault="00307019" w:rsidP="009F55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2.2. В разделе II (План мероприятий региональной программы Ленинградской области «Снижение доли населения с доходами ниже прожиточного минимума»):</w:t>
      </w:r>
    </w:p>
    <w:p w:rsidR="00307019" w:rsidRPr="00E076B1" w:rsidRDefault="00307019" w:rsidP="009F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мероприятия по Задаче 1 (Повышение уровня доходов граждан и превышение темпов роста доходов граждан, в том числе средней заработной платы, над темпами роста инфляции) изложить в следующей редакции:</w:t>
      </w:r>
    </w:p>
    <w:p w:rsidR="0032104A" w:rsidRPr="00E076B1" w:rsidRDefault="009F5595" w:rsidP="009F559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 xml:space="preserve"> </w:t>
      </w:r>
      <w:r w:rsidR="00307019" w:rsidRPr="00E076B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345"/>
        <w:gridCol w:w="3118"/>
        <w:gridCol w:w="205"/>
        <w:gridCol w:w="1104"/>
        <w:gridCol w:w="171"/>
        <w:gridCol w:w="2113"/>
        <w:gridCol w:w="4266"/>
      </w:tblGrid>
      <w:tr w:rsidR="000917AB" w:rsidRPr="00E076B1" w:rsidTr="009F5595">
        <w:tc>
          <w:tcPr>
            <w:tcW w:w="624" w:type="dxa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результат/документ, подтверждающий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мероприятия</w:t>
            </w:r>
          </w:p>
        </w:tc>
        <w:tc>
          <w:tcPr>
            <w:tcW w:w="1309" w:type="dxa"/>
            <w:gridSpan w:val="2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2284" w:type="dxa"/>
            <w:gridSpan w:val="2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66" w:type="dxa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(при наличии) (тыс. рублей)</w:t>
            </w:r>
          </w:p>
        </w:tc>
      </w:tr>
      <w:tr w:rsidR="000917AB" w:rsidRPr="00E076B1" w:rsidTr="009F5595">
        <w:tc>
          <w:tcPr>
            <w:tcW w:w="624" w:type="dxa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5" w:type="dxa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gridSpan w:val="2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  <w:gridSpan w:val="2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6" w:type="dxa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17AB" w:rsidRPr="00E076B1" w:rsidTr="009F5595">
        <w:tc>
          <w:tcPr>
            <w:tcW w:w="14946" w:type="dxa"/>
            <w:gridSpan w:val="8"/>
          </w:tcPr>
          <w:p w:rsidR="0032104A" w:rsidRPr="00E076B1" w:rsidRDefault="0032104A" w:rsidP="009F55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доходов граждан и превышение темпов роста доходов граждан, в том числе средней заработной платы, над темпами роста инфляции</w:t>
            </w:r>
          </w:p>
        </w:tc>
      </w:tr>
      <w:tr w:rsidR="000917AB" w:rsidRPr="00E076B1" w:rsidTr="009F5595">
        <w:tc>
          <w:tcPr>
            <w:tcW w:w="624" w:type="dxa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45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Индексация заработной платы работников государственных учреждений Ленинградской области на общий индекс потребительских цен</w:t>
            </w:r>
          </w:p>
        </w:tc>
        <w:tc>
          <w:tcPr>
            <w:tcW w:w="3323" w:type="dxa"/>
            <w:gridSpan w:val="2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Повышение заработной платы работников государственных учреждений Ленинградской области.</w:t>
            </w:r>
          </w:p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пересмотр размера расчетной величины в соответствии с областным </w:t>
            </w:r>
            <w:hyperlink r:id="rId7" w:history="1">
              <w:r w:rsidRPr="00E076B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от 20 декабря 2019 года N 103-оз "Об оплате труда работников государственных учреждений Ленинградской области". Установление расчетной величины областным законом об областном бюджете Ленинградской области на очередной финансовый год и на плановый период</w:t>
            </w:r>
          </w:p>
        </w:tc>
        <w:tc>
          <w:tcPr>
            <w:tcW w:w="1275" w:type="dxa"/>
            <w:gridSpan w:val="2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13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финансов Ленинградской области</w:t>
            </w:r>
          </w:p>
        </w:tc>
        <w:tc>
          <w:tcPr>
            <w:tcW w:w="4266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0917AB" w:rsidRPr="00E076B1" w:rsidTr="009F5595">
        <w:tc>
          <w:tcPr>
            <w:tcW w:w="624" w:type="dxa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45" w:type="dxa"/>
          </w:tcPr>
          <w:p w:rsidR="00695AC5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минимального уровня оплаты труда работников организаций, осуществляющих свою деятельность на территории Ленинградской области, не ниже прожиточного минимума трудоспособного населения в Ленинградской области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заключения регионального соглашения о минимальной заработной плате в Ленинградской области, устанавливающего размер минимальной заработной платы в Ленинградской области выше ми</w:t>
            </w:r>
            <w:r w:rsidR="00AD3FA6"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нимального размера оплаты труда </w:t>
            </w:r>
            <w:r w:rsidR="00695AC5" w:rsidRPr="00E076B1">
              <w:rPr>
                <w:rFonts w:ascii="Times New Roman" w:hAnsi="Times New Roman" w:cs="Times New Roman"/>
                <w:sz w:val="24"/>
                <w:szCs w:val="24"/>
              </w:rPr>
              <w:t>(за исключен</w:t>
            </w:r>
            <w:r w:rsidR="00AD3FA6"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ием организаций, финансируемых из федерального бюджета, </w:t>
            </w:r>
            <w:r w:rsidR="00695AC5" w:rsidRPr="00E076B1">
              <w:rPr>
                <w:rFonts w:ascii="Times New Roman" w:hAnsi="Times New Roman" w:cs="Times New Roman"/>
                <w:sz w:val="24"/>
                <w:szCs w:val="24"/>
              </w:rPr>
              <w:t>и работодат</w:t>
            </w:r>
            <w:r w:rsidR="00AD3FA6"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елей, отказавшихся </w:t>
            </w:r>
            <w:r w:rsidR="00695AC5" w:rsidRPr="00E076B1">
              <w:rPr>
                <w:rFonts w:ascii="Times New Roman" w:hAnsi="Times New Roman" w:cs="Times New Roman"/>
                <w:sz w:val="24"/>
                <w:szCs w:val="24"/>
              </w:rPr>
              <w:t>от присоединения к</w:t>
            </w:r>
            <w:proofErr w:type="gramEnd"/>
            <w:r w:rsidR="00695AC5"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действующему региональному соглашению о минимальной заработной плате в Ленинградской области</w:t>
            </w:r>
            <w:proofErr w:type="gramStart"/>
            <w:r w:rsidR="00695AC5"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323" w:type="dxa"/>
            <w:gridSpan w:val="2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Региональное соглашение о минимальной заработной плате в Ленинградской области на </w:t>
            </w:r>
            <w:r w:rsidR="00695AC5" w:rsidRPr="00E076B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2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До конца  </w:t>
            </w:r>
            <w:r w:rsidR="00695AC5" w:rsidRPr="00E076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402F2"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13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  <w:tc>
          <w:tcPr>
            <w:tcW w:w="4266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В рамках исполнения регионального соглашения о минимальной заработной плате в Ленинградской области на очередной год</w:t>
            </w:r>
          </w:p>
        </w:tc>
      </w:tr>
      <w:tr w:rsidR="000917AB" w:rsidRPr="00E076B1" w:rsidTr="009F5595">
        <w:tc>
          <w:tcPr>
            <w:tcW w:w="624" w:type="dxa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345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уровня погашения задолженности по невыплате заработной платы перед работниками организаций Ленинградской области</w:t>
            </w:r>
          </w:p>
        </w:tc>
        <w:tc>
          <w:tcPr>
            <w:tcW w:w="3323" w:type="dxa"/>
            <w:gridSpan w:val="2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мониторингу своевременности и полноты выплаты заработной платы </w:t>
            </w:r>
            <w:r w:rsidR="00406D59"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зарегистрированных на территории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gridSpan w:val="2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До конца  </w:t>
            </w:r>
            <w:r w:rsidR="00406D59" w:rsidRPr="00E076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D3FA6"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13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  <w:tc>
          <w:tcPr>
            <w:tcW w:w="4266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0917AB" w:rsidRPr="00E076B1" w:rsidTr="009F5595">
        <w:tc>
          <w:tcPr>
            <w:tcW w:w="624" w:type="dxa"/>
            <w:vMerge w:val="restart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45" w:type="dxa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недопущению роста уровня безработицы по методологии МОТ выше 5 проц., в том числе:</w:t>
            </w:r>
          </w:p>
        </w:tc>
        <w:tc>
          <w:tcPr>
            <w:tcW w:w="3323" w:type="dxa"/>
            <w:gridSpan w:val="2"/>
            <w:vMerge w:val="restart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Ежегодно не менее 200 мероприятий</w:t>
            </w:r>
          </w:p>
        </w:tc>
        <w:tc>
          <w:tcPr>
            <w:tcW w:w="1275" w:type="dxa"/>
            <w:gridSpan w:val="2"/>
            <w:vMerge w:val="restart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2020-2030 годы</w:t>
            </w:r>
          </w:p>
        </w:tc>
        <w:tc>
          <w:tcPr>
            <w:tcW w:w="2113" w:type="dxa"/>
            <w:vMerge w:val="restart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  <w:tc>
          <w:tcPr>
            <w:tcW w:w="4266" w:type="dxa"/>
            <w:vMerge w:val="restart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текущего финансирования </w:t>
            </w:r>
            <w:hyperlink r:id="rId8" w:history="1">
              <w:r w:rsidRPr="00E076B1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"Активная политика содействия занятости населения на рынке труда Ленинградской области" ГП ЛО "Содействие занятости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Ленинградской области", утвержденной постановлением Правительства Ленинградской области от 7 декабря 2015 года N 466</w:t>
            </w:r>
          </w:p>
        </w:tc>
      </w:tr>
      <w:tr w:rsidR="000917AB" w:rsidRPr="00E076B1" w:rsidTr="009F5595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32104A" w:rsidRPr="00E076B1" w:rsidRDefault="0032104A" w:rsidP="009F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организация ярмарок вакансий и учебных рабочих мест</w:t>
            </w:r>
          </w:p>
        </w:tc>
        <w:tc>
          <w:tcPr>
            <w:tcW w:w="3323" w:type="dxa"/>
            <w:gridSpan w:val="2"/>
            <w:vMerge/>
            <w:tcBorders>
              <w:bottom w:val="nil"/>
            </w:tcBorders>
          </w:tcPr>
          <w:p w:rsidR="0032104A" w:rsidRPr="00E076B1" w:rsidRDefault="0032104A" w:rsidP="009F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nil"/>
            </w:tcBorders>
          </w:tcPr>
          <w:p w:rsidR="0032104A" w:rsidRPr="00E076B1" w:rsidRDefault="0032104A" w:rsidP="009F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bottom w:val="nil"/>
            </w:tcBorders>
          </w:tcPr>
          <w:p w:rsidR="0032104A" w:rsidRPr="00E076B1" w:rsidRDefault="0032104A" w:rsidP="009F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bottom w:val="nil"/>
            </w:tcBorders>
          </w:tcPr>
          <w:p w:rsidR="0032104A" w:rsidRPr="00E076B1" w:rsidRDefault="0032104A" w:rsidP="009F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AB" w:rsidRPr="00E076B1" w:rsidTr="009F5595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406D59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</w:t>
            </w:r>
            <w:r w:rsidR="00AD3FA6"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ных граждан в возрасте от 18 до </w:t>
            </w:r>
            <w:r w:rsidR="00406D59" w:rsidRPr="00E076B1">
              <w:rPr>
                <w:rFonts w:ascii="Times New Roman" w:hAnsi="Times New Roman" w:cs="Times New Roman"/>
                <w:sz w:val="24"/>
                <w:szCs w:val="24"/>
              </w:rPr>
              <w:t>25 лет, имеющих среднее профессиональное или высшее образование и ищущих работу</w:t>
            </w:r>
            <w:r w:rsidR="00AD3FA6"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с даты выдачи </w:t>
            </w:r>
            <w:r w:rsidR="00406D59" w:rsidRPr="00E076B1">
              <w:rPr>
                <w:rFonts w:ascii="Times New Roman" w:hAnsi="Times New Roman" w:cs="Times New Roman"/>
                <w:sz w:val="24"/>
                <w:szCs w:val="24"/>
              </w:rPr>
              <w:t>им документа об образ</w:t>
            </w:r>
            <w:r w:rsidR="00AD3FA6"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овании </w:t>
            </w:r>
            <w:r w:rsidR="00406D59" w:rsidRPr="00E076B1">
              <w:rPr>
                <w:rFonts w:ascii="Times New Roman" w:hAnsi="Times New Roman" w:cs="Times New Roman"/>
                <w:sz w:val="24"/>
                <w:szCs w:val="24"/>
              </w:rPr>
              <w:t>и о квалификации</w:t>
            </w:r>
            <w:proofErr w:type="gramEnd"/>
          </w:p>
        </w:tc>
        <w:tc>
          <w:tcPr>
            <w:tcW w:w="3323" w:type="dxa"/>
            <w:gridSpan w:val="2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Ежегодно не менее 6500 человек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2020-2030 годы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текущего финансирования </w:t>
            </w:r>
            <w:hyperlink r:id="rId9" w:history="1">
              <w:r w:rsidRPr="00E076B1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"Активная политика содействия занятости населения на рынке труда Ленинградской области" ГП ЛО "Содействие занятости населения Ленинградской области", утвержденной постановлением Правительства Ленинградской области от 7 декабря 2015 года N 466</w:t>
            </w:r>
          </w:p>
        </w:tc>
      </w:tr>
      <w:tr w:rsidR="000917AB" w:rsidRPr="00E076B1" w:rsidTr="009F5595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безработных граждан и незанятых инвалидов, включая обучение в другой местности</w:t>
            </w:r>
          </w:p>
        </w:tc>
        <w:tc>
          <w:tcPr>
            <w:tcW w:w="3323" w:type="dxa"/>
            <w:gridSpan w:val="2"/>
            <w:tcBorders>
              <w:top w:val="nil"/>
              <w:bottom w:val="nil"/>
            </w:tcBorders>
          </w:tcPr>
          <w:p w:rsidR="0032104A" w:rsidRPr="00E076B1" w:rsidRDefault="0032104A" w:rsidP="00FF3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граждан, признанных официально безработными, в целях повышения конкурентоспособности на </w:t>
            </w: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рынке труда - ежегодно не менее 1</w:t>
            </w:r>
            <w:r w:rsidR="00FF3146" w:rsidRPr="00100EC7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./отчет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2020-2030 годы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hyperlink r:id="rId10" w:history="1">
              <w:r w:rsidRPr="00E076B1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"Активная политика содействия занятости населения на рынке труда Ленинградской области" ГП ЛО "Содействие занятости населения Ленинградской области", утвержденной постановлением Правительства Ленинградской области от 7 декабря 2015 года N 466</w:t>
            </w:r>
          </w:p>
        </w:tc>
      </w:tr>
      <w:tr w:rsidR="000917AB" w:rsidRPr="00E076B1" w:rsidTr="009F5595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безработным гражданам в переезде и безработным гражданам и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3323" w:type="dxa"/>
            <w:gridSpan w:val="2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финансовой поддержки безработным гражданам при их обращении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2020-2030 годы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труду и занятости населения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текущего финансирования </w:t>
            </w:r>
            <w:hyperlink r:id="rId11" w:history="1">
              <w:r w:rsidRPr="00E076B1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"Активная политика содействия занятости населения на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 труда Ленинградской области" ГП ЛО "Содействие занятости населения Ленинградской области", утвержденной постановлением Правительства Ленинградской области от 7 декабря 2015 года N 466</w:t>
            </w:r>
          </w:p>
        </w:tc>
      </w:tr>
      <w:tr w:rsidR="000917AB" w:rsidRPr="00E076B1" w:rsidTr="009F5595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406D59" w:rsidRPr="00E076B1" w:rsidRDefault="00406D59" w:rsidP="009F5595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организация опережающего профессионального обучения работников организаций (предприятий)</w:t>
            </w:r>
          </w:p>
        </w:tc>
        <w:tc>
          <w:tcPr>
            <w:tcW w:w="3323" w:type="dxa"/>
            <w:gridSpan w:val="2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занятости работников, находящихся под угрозой увольнения, а также работников организаций (предприятий), осуществляющих реструктуризацию </w:t>
            </w: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или) модернизацию производства, - ежегодно не менее</w:t>
            </w:r>
            <w:r w:rsidR="00406D59"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 650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чел./отчет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2020-2030 годы</w:t>
            </w:r>
          </w:p>
        </w:tc>
        <w:tc>
          <w:tcPr>
            <w:tcW w:w="2113" w:type="dxa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  <w:tc>
          <w:tcPr>
            <w:tcW w:w="4266" w:type="dxa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текущего финансирования </w:t>
            </w:r>
            <w:hyperlink r:id="rId12" w:history="1">
              <w:r w:rsidRPr="00E076B1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"Активная политика содействия занятости населения на рынке труда Ленинградской области" ГП ЛО "Содействие занятости населения Ленинградской области", утвержденной постановлением Правительства Ленинградской области от 7 декабря 2015 года N 466</w:t>
            </w:r>
          </w:p>
        </w:tc>
      </w:tr>
      <w:tr w:rsidR="000917AB" w:rsidRPr="00E076B1" w:rsidTr="009F559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45" w:type="dxa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отдельных категорий граждан (женщин, воспитывающих детей; инвалидов; лиц старшего поколения):</w:t>
            </w:r>
          </w:p>
        </w:tc>
        <w:tc>
          <w:tcPr>
            <w:tcW w:w="3323" w:type="dxa"/>
            <w:gridSpan w:val="2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AB" w:rsidRPr="00E076B1" w:rsidTr="009F5595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32104A" w:rsidRPr="00E076B1" w:rsidRDefault="0032104A" w:rsidP="00100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для детей </w:t>
            </w:r>
            <w:r w:rsidRPr="00AF0502">
              <w:rPr>
                <w:rFonts w:ascii="Times New Roman" w:hAnsi="Times New Roman" w:cs="Times New Roman"/>
                <w:sz w:val="24"/>
                <w:szCs w:val="24"/>
              </w:rPr>
              <w:t xml:space="preserve">новых мест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в дошкольных образовательных организациях</w:t>
            </w:r>
          </w:p>
        </w:tc>
        <w:tc>
          <w:tcPr>
            <w:tcW w:w="3323" w:type="dxa"/>
            <w:gridSpan w:val="2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доступности, повышение эффективности и качества дошкольного образования:</w:t>
            </w:r>
          </w:p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2018 год - 1925 мест</w:t>
            </w:r>
          </w:p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2019 год - 1823 места</w:t>
            </w:r>
          </w:p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2020 год - 2885 мест</w:t>
            </w:r>
          </w:p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2021 год - 3600 мест</w:t>
            </w:r>
          </w:p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2022 год - 4305 мест</w:t>
            </w:r>
          </w:p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2023 год - 1736 мест</w:t>
            </w:r>
          </w:p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- 2267 мест</w:t>
            </w:r>
          </w:p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2025 год - 1576 мест.</w:t>
            </w:r>
          </w:p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2018-2025 годы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области, комитет по строительству Ленинградской области</w:t>
            </w: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</w:t>
            </w:r>
            <w:hyperlink r:id="rId13" w:history="1">
              <w:r w:rsidRPr="00E076B1">
                <w:rPr>
                  <w:rFonts w:ascii="Times New Roman" w:hAnsi="Times New Roman" w:cs="Times New Roman"/>
                  <w:sz w:val="24"/>
                  <w:szCs w:val="24"/>
                </w:rPr>
                <w:t>ГП</w:t>
              </w:r>
            </w:hyperlink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ЛО "Современное образование Ленинградской области", утвержденной постановлением Правительства Ленинградской области от 14 ноября 2013 года N 398</w:t>
            </w:r>
          </w:p>
        </w:tc>
      </w:tr>
      <w:tr w:rsidR="000917AB" w:rsidRPr="00E076B1" w:rsidTr="009F5595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 за детский сад родителей в соответствии с критериями нуждаемости: малообеспеченные, многодетные семьи, имеющие детей-инвалидов</w:t>
            </w:r>
          </w:p>
        </w:tc>
        <w:tc>
          <w:tcPr>
            <w:tcW w:w="3323" w:type="dxa"/>
            <w:gridSpan w:val="2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социальной поддержки и оказание государственной социальной помощи на территории Ленинградской области. </w:t>
            </w: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 декабря 2012 года N 273-ФЗ "Об образовании в Российской Федерации", </w:t>
            </w:r>
            <w:hyperlink r:id="rId14" w:history="1">
              <w:r w:rsidRPr="00E076B1">
                <w:rPr>
                  <w:rFonts w:ascii="Times New Roman" w:hAnsi="Times New Roman" w:cs="Times New Roman"/>
                  <w:sz w:val="24"/>
                  <w:szCs w:val="24"/>
                </w:rPr>
                <w:t>Глава 7, статья 65, часть 3</w:t>
              </w:r>
            </w:hyperlink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: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текущего финансирования, предусмотренного </w:t>
            </w:r>
            <w:hyperlink r:id="rId15" w:history="1">
              <w:r w:rsidRPr="00E076B1">
                <w:rPr>
                  <w:rFonts w:ascii="Times New Roman" w:hAnsi="Times New Roman" w:cs="Times New Roman"/>
                  <w:sz w:val="24"/>
                  <w:szCs w:val="24"/>
                </w:rPr>
                <w:t>ГП</w:t>
              </w:r>
            </w:hyperlink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ЛО "Социальная поддержка отдельных категорий граждан в Ленинградской области", утвержденной постановлением Правительства Ленинградской области от 14 ноября 2013 года N 406</w:t>
            </w:r>
          </w:p>
        </w:tc>
      </w:tr>
      <w:tr w:rsidR="000917AB" w:rsidRPr="00E076B1" w:rsidTr="009F5595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406D59" w:rsidRPr="00E076B1" w:rsidRDefault="00406D59" w:rsidP="009F5595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</w:t>
            </w:r>
            <w:r w:rsidR="00FF3146">
              <w:rPr>
                <w:rFonts w:ascii="Times New Roman" w:hAnsi="Times New Roman" w:cs="Times New Roman"/>
                <w:sz w:val="24"/>
                <w:szCs w:val="24"/>
              </w:rPr>
              <w:t xml:space="preserve">ельное </w:t>
            </w:r>
            <w:r w:rsidR="00FF3146" w:rsidRPr="00100EC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женщин, находящих</w:t>
            </w: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 xml:space="preserve">ся в отпуске по </w:t>
            </w:r>
            <w:r w:rsidRPr="0010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уходу за ребенком в возрасте </w:t>
            </w:r>
            <w:r w:rsidR="00FF3146" w:rsidRPr="00100EC7">
              <w:rPr>
                <w:rFonts w:ascii="Times New Roman" w:hAnsi="Times New Roman" w:cs="Times New Roman"/>
                <w:sz w:val="24"/>
                <w:szCs w:val="24"/>
              </w:rPr>
              <w:t>до 3 лет, и женщин, не состоящи</w:t>
            </w: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х в трудовых отношениях и имеющих детей дошкольного возраста</w:t>
            </w:r>
          </w:p>
        </w:tc>
        <w:tc>
          <w:tcPr>
            <w:tcW w:w="3323" w:type="dxa"/>
            <w:gridSpan w:val="2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условий, способствующих возвращению женщин на прежнее место работы (либо на другую работу),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 профессиональных навыков и мотивации к профессиональной деятельности - ежегодно не менее 420 чел./отчет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32104A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 годы</w:t>
            </w:r>
          </w:p>
          <w:p w:rsidR="00DE4EBB" w:rsidRPr="00E076B1" w:rsidRDefault="00DE4EBB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100EC7" w:rsidRPr="00100EC7" w:rsidRDefault="00100EC7" w:rsidP="00100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2020, 2021 годы – в рамках текущего финансирования ГП ЛО "Содействие занятости населения Ленинградской области";</w:t>
            </w:r>
          </w:p>
          <w:p w:rsidR="0032104A" w:rsidRPr="00E076B1" w:rsidRDefault="00100EC7" w:rsidP="00100EC7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00E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2022 – 2024 - финансирование не </w:t>
            </w:r>
            <w:r w:rsidRPr="00100E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требуется.</w:t>
            </w:r>
          </w:p>
        </w:tc>
      </w:tr>
      <w:tr w:rsidR="000917AB" w:rsidRPr="00E076B1" w:rsidTr="009F5595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и дополнительное </w:t>
            </w: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лиц в возрасте 50 лет и старше, а также лиц </w:t>
            </w:r>
            <w:proofErr w:type="spellStart"/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100EC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3323" w:type="dxa"/>
            <w:gridSpan w:val="2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способствующих продолжению трудовой деятельности, приобретению навыков и мотивации к дальнейшей профессиональной деятельности лиц в возрасте 50 лет и старше, а также лиц </w:t>
            </w:r>
            <w:proofErr w:type="spell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- ежегодно не менее 310 чел./отчет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32104A" w:rsidRPr="00E076B1" w:rsidRDefault="0032104A" w:rsidP="00100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  <w:r w:rsidR="00DE4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  <w:tc>
          <w:tcPr>
            <w:tcW w:w="4266" w:type="dxa"/>
            <w:tcBorders>
              <w:top w:val="nil"/>
            </w:tcBorders>
          </w:tcPr>
          <w:p w:rsidR="00100EC7" w:rsidRPr="00100EC7" w:rsidRDefault="00100EC7" w:rsidP="00100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2020, 2021 годы – в рамках текущего финансирования ГП ЛО "Содействие занятости населения Ленинградской области";</w:t>
            </w:r>
          </w:p>
          <w:p w:rsidR="00100EC7" w:rsidRPr="00100EC7" w:rsidRDefault="00100EC7" w:rsidP="00100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2022 – 2024 - финансирование не требуется.</w:t>
            </w:r>
          </w:p>
          <w:p w:rsidR="001223BB" w:rsidRPr="00E076B1" w:rsidRDefault="001223BB" w:rsidP="009F5595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0917AB" w:rsidRPr="00E076B1" w:rsidTr="009F559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345" w:type="dxa"/>
            <w:tcBorders>
              <w:bottom w:val="nil"/>
            </w:tcBorders>
          </w:tcPr>
          <w:p w:rsidR="00DE4EBB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поддержка индивидуальной предпринимательской инициативы:</w:t>
            </w:r>
          </w:p>
        </w:tc>
        <w:tc>
          <w:tcPr>
            <w:tcW w:w="3323" w:type="dxa"/>
            <w:gridSpan w:val="2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AB" w:rsidRPr="00E076B1" w:rsidTr="009F5595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курса по основам предпринимательской деятельности для молодежи в возрасте 14-17 лет</w:t>
            </w:r>
          </w:p>
        </w:tc>
        <w:tc>
          <w:tcPr>
            <w:tcW w:w="3323" w:type="dxa"/>
            <w:gridSpan w:val="2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Обучение не менее 1000 человек основам предпринимательской деятельности/отчет о результатах обучающего курса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финансирования реализации </w:t>
            </w:r>
            <w:hyperlink r:id="rId16" w:history="1">
              <w:r w:rsidRPr="00E076B1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малого, среднего предпринимательства и потребительского рынка Ленинградской области" ГП ЛО "Стимулирование экономической активности Ленинградской области", утвержденной постановлением Правительства Ленинградской области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14 ноября 2013 года N 394</w:t>
            </w:r>
          </w:p>
        </w:tc>
      </w:tr>
      <w:tr w:rsidR="000917AB" w:rsidRPr="00E076B1" w:rsidTr="009F5595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представителей малого и среднего предпринимательства по программам </w:t>
            </w: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бизнес-акселерации</w:t>
            </w:r>
            <w:proofErr w:type="gramEnd"/>
          </w:p>
        </w:tc>
        <w:tc>
          <w:tcPr>
            <w:tcW w:w="3323" w:type="dxa"/>
            <w:gridSpan w:val="2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Участие не менее 50 человек в акселерационной программе/отчет о результатах программы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финансирования реализации </w:t>
            </w:r>
            <w:hyperlink r:id="rId17" w:history="1">
              <w:r w:rsidRPr="00E076B1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малого, среднего предпринимательства и потребительского рынка Ленинградской области" ГП ЛО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0917AB" w:rsidRPr="00E076B1" w:rsidTr="009F5595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наставничеству для начинающих предпринимателей</w:t>
            </w:r>
          </w:p>
        </w:tc>
        <w:tc>
          <w:tcPr>
            <w:tcW w:w="3323" w:type="dxa"/>
            <w:gridSpan w:val="2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Участие в программе не менее 1000 человек/отчет о результатах программы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финансирования реализации </w:t>
            </w:r>
            <w:hyperlink r:id="rId18" w:history="1">
              <w:r w:rsidRPr="00E076B1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малого, среднего предпринимательства и потребительского рынка Ленинградской области" ГП ЛО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0917AB" w:rsidRPr="00E076B1" w:rsidTr="009F5595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предпринимательской деятельности, в том числе в рамках программы "Мама-предприниматель", центров "Мой бизнес"</w:t>
            </w:r>
          </w:p>
        </w:tc>
        <w:tc>
          <w:tcPr>
            <w:tcW w:w="3323" w:type="dxa"/>
            <w:gridSpan w:val="2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Участие в программе не менее 20 человек/отчет о результатах программы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13" w:type="dxa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266" w:type="dxa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финансирования реализации </w:t>
            </w:r>
            <w:hyperlink r:id="rId19" w:history="1">
              <w:r w:rsidRPr="00E076B1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малого, среднего предпринимательства и потребительского рынка Ленинградской области" ГП ЛО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0917AB" w:rsidRPr="00E076B1" w:rsidTr="009F559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345" w:type="dxa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В сфере развития сельского хозяйства:</w:t>
            </w:r>
          </w:p>
        </w:tc>
        <w:tc>
          <w:tcPr>
            <w:tcW w:w="3323" w:type="dxa"/>
            <w:gridSpan w:val="2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AB" w:rsidRPr="00E076B1" w:rsidTr="009F5595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крестьянских (фермерских) хозяйств и сельскохозяйственных потребительских кооперативов в целях укрепления материально-технической базы и создания новых рабочих мест</w:t>
            </w:r>
          </w:p>
        </w:tc>
        <w:tc>
          <w:tcPr>
            <w:tcW w:w="3323" w:type="dxa"/>
            <w:gridSpan w:val="2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крестьянских (фермерских) хозяйств и сельскохозяйственных потребительских кооперативов, получивших государственную поддержку, - </w:t>
            </w:r>
            <w:r w:rsidR="001223BB" w:rsidRPr="00E076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агропромышленному и </w:t>
            </w:r>
            <w:proofErr w:type="spell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рыбохозяйственному</w:t>
            </w:r>
            <w:proofErr w:type="spell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Ленинградской области</w:t>
            </w: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32104A" w:rsidRPr="009D25D0" w:rsidRDefault="0032104A" w:rsidP="00BA3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D0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реализации ГП ЛО "Развитие сельского хозяйства Ленинградской области", утвержденной постановлением Правительства Ленинградской области от 29 декабря 2012 года N 463</w:t>
            </w:r>
          </w:p>
        </w:tc>
      </w:tr>
      <w:tr w:rsidR="000917AB" w:rsidRPr="00E076B1" w:rsidTr="009F5595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социальной выплаты на строительство </w:t>
            </w: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работающим</w:t>
            </w:r>
            <w:proofErr w:type="gram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местности и рабочих поселках</w:t>
            </w:r>
          </w:p>
        </w:tc>
        <w:tc>
          <w:tcPr>
            <w:tcW w:w="3323" w:type="dxa"/>
            <w:gridSpan w:val="2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Ввод (приобретение) 30,0 тыс. кв. м жилых помещений (жилых домов) для граждан, проживающих на сельских территориях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2113" w:type="dxa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агропромышленному и </w:t>
            </w:r>
            <w:proofErr w:type="spell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рыбохозяйственному</w:t>
            </w:r>
            <w:proofErr w:type="spell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Ленинградской области, комитет по строительству Ленинградской области</w:t>
            </w:r>
          </w:p>
        </w:tc>
        <w:tc>
          <w:tcPr>
            <w:tcW w:w="4266" w:type="dxa"/>
            <w:tcBorders>
              <w:top w:val="nil"/>
            </w:tcBorders>
          </w:tcPr>
          <w:p w:rsidR="00676884" w:rsidRPr="00100EC7" w:rsidRDefault="0032104A" w:rsidP="00676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D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реализации </w:t>
            </w:r>
          </w:p>
          <w:p w:rsidR="0032104A" w:rsidRPr="009D25D0" w:rsidRDefault="0032104A" w:rsidP="009D2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ГП ЛО "Комплексное развитие сельских</w:t>
            </w:r>
            <w:r w:rsidRPr="009D25D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Ленинградской области", утвержденной постановлением Правительства Ленинградской области от 27 декабря 2019 года N 636</w:t>
            </w:r>
          </w:p>
        </w:tc>
      </w:tr>
      <w:tr w:rsidR="000917AB" w:rsidRPr="00E076B1" w:rsidTr="009F559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345" w:type="dxa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снижению неформальной занятости и легализации "теневых" доходов:</w:t>
            </w:r>
          </w:p>
        </w:tc>
        <w:tc>
          <w:tcPr>
            <w:tcW w:w="3323" w:type="dxa"/>
            <w:gridSpan w:val="2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AB" w:rsidRPr="00E076B1" w:rsidTr="009F5595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публикаций о негативных последствиях сокрытия фактической заработной платы и ведения "теневого" бизнеса, о работодателях, допускающих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трудового законодательства в части выплаты заработной платы и официального трудоустройства работников, в средствах массовой информации и на официальных интернет-сайтах</w:t>
            </w:r>
          </w:p>
        </w:tc>
        <w:tc>
          <w:tcPr>
            <w:tcW w:w="3323" w:type="dxa"/>
            <w:gridSpan w:val="2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официальном сайте комитета по труду и занятости населения Ленинградской области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32104A" w:rsidRPr="00E076B1" w:rsidRDefault="001223BB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2104A" w:rsidRPr="00E076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0917AB" w:rsidRPr="00E076B1" w:rsidTr="009F5595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работы, в том числе общественных обсуждений, встреч и разъяснительных бесед, с работниками и работодателями по вопросам соблюдения трудового законодательства в части трудовых отношений и оплаты труда</w:t>
            </w:r>
          </w:p>
        </w:tc>
        <w:tc>
          <w:tcPr>
            <w:tcW w:w="3323" w:type="dxa"/>
            <w:gridSpan w:val="2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32104A" w:rsidRPr="00E076B1" w:rsidRDefault="001223BB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0917AB" w:rsidRPr="00E076B1" w:rsidTr="009F5595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руководителей хозяйствующих субъектов, использующих труд наемных работников, о последствиях </w:t>
            </w:r>
            <w:proofErr w:type="spell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неоформления</w:t>
            </w:r>
            <w:proofErr w:type="spell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отношений и использования "серых" и "черных" схем выплаты заработной платы</w:t>
            </w:r>
          </w:p>
        </w:tc>
        <w:tc>
          <w:tcPr>
            <w:tcW w:w="3323" w:type="dxa"/>
            <w:gridSpan w:val="2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комитета по труду и занятости населения Ленинградской области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32104A" w:rsidRPr="00E076B1" w:rsidRDefault="001223BB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0917AB" w:rsidRPr="00E076B1" w:rsidTr="009F5595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организация работы "горячей линии" по вопросам легализации заработной платы и трудовых отношений</w:t>
            </w:r>
          </w:p>
        </w:tc>
        <w:tc>
          <w:tcPr>
            <w:tcW w:w="3323" w:type="dxa"/>
            <w:gridSpan w:val="2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комитета по труду и занятости населения Ленинградской области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32104A" w:rsidRPr="00E076B1" w:rsidRDefault="001223BB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13" w:type="dxa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труду и занятости населения Ленинградской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266" w:type="dxa"/>
            <w:tcBorders>
              <w:top w:val="nil"/>
            </w:tcBorders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</w:tr>
      <w:tr w:rsidR="000917AB" w:rsidRPr="00E076B1" w:rsidTr="009F5595">
        <w:tc>
          <w:tcPr>
            <w:tcW w:w="624" w:type="dxa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345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медицинских осмотров и диспансеризации граждан, в том числе неработающих, сельских жителей и т.д.</w:t>
            </w:r>
          </w:p>
        </w:tc>
        <w:tc>
          <w:tcPr>
            <w:tcW w:w="3323" w:type="dxa"/>
            <w:gridSpan w:val="2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Число граждан, прошедших профилактические медицинские осмотры и диспансеризацию:</w:t>
            </w:r>
          </w:p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2021 год - 0,731 </w:t>
            </w: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чел.,</w:t>
            </w:r>
          </w:p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E660D6" w:rsidRPr="00E076B1">
              <w:rPr>
                <w:rFonts w:ascii="Times New Roman" w:hAnsi="Times New Roman" w:cs="Times New Roman"/>
                <w:sz w:val="24"/>
                <w:szCs w:val="24"/>
              </w:rPr>
              <w:t>0,371</w:t>
            </w: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чел.,</w:t>
            </w:r>
          </w:p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2023 год - 1,095 </w:t>
            </w: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чел.,</w:t>
            </w:r>
          </w:p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2024 год - 1,284 </w:t>
            </w: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чел.,</w:t>
            </w:r>
          </w:p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2025 год - 1,284 </w:t>
            </w: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чел.,</w:t>
            </w:r>
          </w:p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2026 год - 1,284 </w:t>
            </w: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чел.,</w:t>
            </w:r>
          </w:p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2027 год - 1,284 </w:t>
            </w: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чел.,</w:t>
            </w:r>
          </w:p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2028 год - 1,284 </w:t>
            </w: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чел.,</w:t>
            </w:r>
          </w:p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2029 год - 1,284 </w:t>
            </w: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чел.,</w:t>
            </w:r>
          </w:p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2030 год - 1,284 </w:t>
            </w: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Отчет Комитета по здравоохранению Ленинградской области ежегодно до 20 января года, следующего за </w:t>
            </w: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275" w:type="dxa"/>
            <w:gridSpan w:val="2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2021-2030 годы</w:t>
            </w:r>
          </w:p>
        </w:tc>
        <w:tc>
          <w:tcPr>
            <w:tcW w:w="2113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 Ленинградской области</w:t>
            </w:r>
          </w:p>
        </w:tc>
        <w:tc>
          <w:tcPr>
            <w:tcW w:w="4266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 на очередной год и на плановый период, ежегодно утверждаемой постановлением Правительства Ленинградской области</w:t>
            </w:r>
          </w:p>
        </w:tc>
      </w:tr>
      <w:tr w:rsidR="000917AB" w:rsidRPr="00E076B1" w:rsidTr="009F5595">
        <w:tc>
          <w:tcPr>
            <w:tcW w:w="624" w:type="dxa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345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мероприятий, направленных на содействие </w:t>
            </w:r>
            <w:proofErr w:type="spell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3323" w:type="dxa"/>
            <w:gridSpan w:val="2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300 человек/отчет о результатах обучающих мероприятий</w:t>
            </w:r>
          </w:p>
        </w:tc>
        <w:tc>
          <w:tcPr>
            <w:tcW w:w="1275" w:type="dxa"/>
            <w:gridSpan w:val="2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До конца 2020 года</w:t>
            </w:r>
          </w:p>
        </w:tc>
        <w:tc>
          <w:tcPr>
            <w:tcW w:w="2113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266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финансирования реализации </w:t>
            </w:r>
            <w:hyperlink r:id="rId20" w:history="1">
              <w:r w:rsidRPr="00E076B1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малого, среднего предпринимательства и потребительского рынка Ленинградской области" ГП ЛО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0917AB" w:rsidRPr="00E076B1" w:rsidTr="009F5595">
        <w:tc>
          <w:tcPr>
            <w:tcW w:w="624" w:type="dxa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345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профильных экспертов по основным направлениям организации предпринимательской деятельности для открытия своего дела: финансовое планирование и бухгалтерский учет, правовое обеспечение предпринимательской деятельности, маркетинг и информационное сопровождение, участие в государственных и муниципальных закупках и другим актуальным вопросам предпринимательской деятельности</w:t>
            </w:r>
          </w:p>
        </w:tc>
        <w:tc>
          <w:tcPr>
            <w:tcW w:w="3323" w:type="dxa"/>
            <w:gridSpan w:val="2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консультационных услуг не менее чем 400 субъектам МСП и 100 физическим лицам, планирующим начало предпринимательской деятельности/отчет о результатах мероприятий</w:t>
            </w:r>
          </w:p>
        </w:tc>
        <w:tc>
          <w:tcPr>
            <w:tcW w:w="1275" w:type="dxa"/>
            <w:gridSpan w:val="2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конца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2113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малого, среднего бизнеса и потребительского рынка Ленинградской области</w:t>
            </w:r>
          </w:p>
        </w:tc>
        <w:tc>
          <w:tcPr>
            <w:tcW w:w="4266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финансирования реализации </w:t>
            </w:r>
            <w:hyperlink r:id="rId21" w:history="1">
              <w:r w:rsidRPr="00E076B1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малого, среднего предпринимательства и потребительского рынка Ленинградской области" ГП ЛО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0917AB" w:rsidRPr="00E076B1" w:rsidTr="009F5595">
        <w:tc>
          <w:tcPr>
            <w:tcW w:w="624" w:type="dxa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345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субъектам малого и среднего предпринимательства - работодателям, приостановившим свою деятельность в связи с угрозой распространения на территории Ленинградской области новой </w:t>
            </w:r>
            <w:proofErr w:type="spell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3323" w:type="dxa"/>
            <w:gridSpan w:val="2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Сохранение среднесписочной численности занятых у субъектов МСП - получателей поддержки на уровне второго квартала 2020 года/отчет о результатах предоставления субсидии</w:t>
            </w:r>
          </w:p>
        </w:tc>
        <w:tc>
          <w:tcPr>
            <w:tcW w:w="1275" w:type="dxa"/>
            <w:gridSpan w:val="2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До конца 2020 года</w:t>
            </w:r>
          </w:p>
        </w:tc>
        <w:tc>
          <w:tcPr>
            <w:tcW w:w="2113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266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финансирования реализации </w:t>
            </w:r>
            <w:hyperlink r:id="rId22" w:history="1">
              <w:r w:rsidRPr="00E076B1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малого, среднего предпринимательства и потребительского рынка Ленинградской области" ГП ЛО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0917AB" w:rsidRPr="00E076B1" w:rsidTr="009F5595">
        <w:tc>
          <w:tcPr>
            <w:tcW w:w="624" w:type="dxa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345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расширении рынков сбыта </w:t>
            </w:r>
            <w:proofErr w:type="spell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 поддержка индивидуальной предпринимательской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инициативы путем организации на региональных и муниципальных мероприятиях ярмарочных площадок, предоставление мест на безвозмездной основе для реализации изготовляемой продукции</w:t>
            </w:r>
          </w:p>
        </w:tc>
        <w:tc>
          <w:tcPr>
            <w:tcW w:w="3323" w:type="dxa"/>
            <w:gridSpan w:val="2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не менее 100 участников к участию в мероприятиях/отчет о результатах проведенных мероприятий</w:t>
            </w:r>
          </w:p>
        </w:tc>
        <w:tc>
          <w:tcPr>
            <w:tcW w:w="1275" w:type="dxa"/>
            <w:gridSpan w:val="2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До конца 2020 года</w:t>
            </w:r>
          </w:p>
        </w:tc>
        <w:tc>
          <w:tcPr>
            <w:tcW w:w="2113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малого, среднего бизнеса и потребительского рынка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4266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финансирования реализации </w:t>
            </w:r>
            <w:hyperlink r:id="rId23" w:history="1">
              <w:r w:rsidRPr="00E076B1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малого, среднего предпринимательства и потребительского рынка Ленинградской области" ГП ЛО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0917AB" w:rsidRPr="00E076B1" w:rsidTr="009F5595">
        <w:tc>
          <w:tcPr>
            <w:tcW w:w="624" w:type="dxa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345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Подготовка управленческих кадров для организаций народного хозяйства в рамках Государственного плана подготовки управленческих кадров для организаций народного хозяйства Российской Федерации в 2018/19 - 2024/25 учебных годах</w:t>
            </w:r>
          </w:p>
        </w:tc>
        <w:tc>
          <w:tcPr>
            <w:tcW w:w="3323" w:type="dxa"/>
            <w:gridSpan w:val="2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Обучение 42 человек ежегодно</w:t>
            </w:r>
          </w:p>
        </w:tc>
        <w:tc>
          <w:tcPr>
            <w:tcW w:w="1275" w:type="dxa"/>
            <w:gridSpan w:val="2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2113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266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текущего финансирования согласно </w:t>
            </w:r>
            <w:hyperlink r:id="rId24" w:history="1">
              <w:r w:rsidRPr="00E076B1">
                <w:rPr>
                  <w:rFonts w:ascii="Times New Roman" w:hAnsi="Times New Roman" w:cs="Times New Roman"/>
                  <w:sz w:val="24"/>
                  <w:szCs w:val="24"/>
                </w:rPr>
                <w:t>постановлению</w:t>
              </w:r>
            </w:hyperlink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Ленинградской области от 18 марта 2019 года N 102 "О реализации в Ленинградской области Государственного плана подготовки управленческих кадров для организаций народного хозяйства Российской Федерации в 2018/19 - 2024/25 учебных годах и признании </w:t>
            </w: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постановлений Правительства Ленинградской области"</w:t>
            </w:r>
          </w:p>
        </w:tc>
      </w:tr>
      <w:tr w:rsidR="000917AB" w:rsidRPr="00E076B1" w:rsidTr="009F5595">
        <w:tc>
          <w:tcPr>
            <w:tcW w:w="624" w:type="dxa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345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работников предприятий - участников национального проекта "Производительность труда и поддержка занятости" посредством специализированных тренингов, тестирований, программ обучения, направленных на повышение производительности труда</w:t>
            </w:r>
          </w:p>
        </w:tc>
        <w:tc>
          <w:tcPr>
            <w:tcW w:w="3323" w:type="dxa"/>
            <w:gridSpan w:val="2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Обучение к 2024 году 1506 человек</w:t>
            </w:r>
          </w:p>
        </w:tc>
        <w:tc>
          <w:tcPr>
            <w:tcW w:w="1275" w:type="dxa"/>
            <w:gridSpan w:val="2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2113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266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 согласно постановлению Правительства Ленинградской области от 14 ноября 2013 года N 394 "Об утверждении государственной программы Ленинградской области "Стимулирование экономической активности Ленинградской области" (</w:t>
            </w:r>
            <w:hyperlink r:id="rId25" w:history="1">
              <w:r w:rsidRPr="00E076B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промышленности и инноваций в Ленинградской области")</w:t>
            </w:r>
          </w:p>
        </w:tc>
      </w:tr>
      <w:tr w:rsidR="000917AB" w:rsidRPr="00E076B1" w:rsidTr="009F5595">
        <w:tc>
          <w:tcPr>
            <w:tcW w:w="624" w:type="dxa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3345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Повышение заработной платы работникам муниципальных учреждений культуры</w:t>
            </w:r>
          </w:p>
        </w:tc>
        <w:tc>
          <w:tcPr>
            <w:tcW w:w="3323" w:type="dxa"/>
            <w:gridSpan w:val="2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Ленинградской области - 100 проц.</w:t>
            </w:r>
          </w:p>
        </w:tc>
        <w:tc>
          <w:tcPr>
            <w:tcW w:w="1275" w:type="dxa"/>
            <w:gridSpan w:val="2"/>
          </w:tcPr>
          <w:p w:rsidR="0032104A" w:rsidRPr="00100EC7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2018-2024 годы</w:t>
            </w:r>
          </w:p>
        </w:tc>
        <w:tc>
          <w:tcPr>
            <w:tcW w:w="2113" w:type="dxa"/>
          </w:tcPr>
          <w:p w:rsidR="0032104A" w:rsidRPr="00100EC7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  <w:r w:rsidR="00621A7A" w:rsidRPr="00100EC7">
              <w:rPr>
                <w:rFonts w:ascii="Times New Roman" w:hAnsi="Times New Roman" w:cs="Times New Roman"/>
                <w:sz w:val="24"/>
                <w:szCs w:val="24"/>
              </w:rPr>
              <w:t xml:space="preserve">и туризму </w:t>
            </w: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4266" w:type="dxa"/>
          </w:tcPr>
          <w:p w:rsidR="0032104A" w:rsidRPr="00E076B1" w:rsidRDefault="0032104A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текущего финансирования реализации </w:t>
            </w:r>
            <w:hyperlink r:id="rId26" w:history="1">
              <w:r w:rsidRPr="00E076B1">
                <w:rPr>
                  <w:rFonts w:ascii="Times New Roman" w:hAnsi="Times New Roman" w:cs="Times New Roman"/>
                  <w:sz w:val="24"/>
                  <w:szCs w:val="24"/>
                </w:rPr>
                <w:t>ГП</w:t>
              </w:r>
            </w:hyperlink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ЛО "Развитие культуры в Ленинградской области", утвержденной постановлением Правительства Ленинградской области от 14 ноября 2013 года N 404</w:t>
            </w:r>
          </w:p>
        </w:tc>
      </w:tr>
      <w:tr w:rsidR="000917AB" w:rsidRPr="00E076B1" w:rsidTr="009F5595">
        <w:tc>
          <w:tcPr>
            <w:tcW w:w="624" w:type="dxa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345" w:type="dxa"/>
          </w:tcPr>
          <w:p w:rsidR="0032104A" w:rsidRPr="00E076B1" w:rsidRDefault="0032104A" w:rsidP="009F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Оперативная оценка уровня бедности населения, дифференцированная по  муниципальным образованиям Ленинградской области, с использованием альтернативных источников данных (контрольно-кассовой техники, операторов фискальных данных, банков)</w:t>
            </w:r>
          </w:p>
        </w:tc>
        <w:tc>
          <w:tcPr>
            <w:tcW w:w="3323" w:type="dxa"/>
            <w:gridSpan w:val="2"/>
          </w:tcPr>
          <w:p w:rsidR="0032104A" w:rsidRPr="00E076B1" w:rsidRDefault="0032104A" w:rsidP="009F559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Дифференцированная по муниципальным образованиям Ленинградской области оценка показателей уровня бедности жителей области за 2021 год (факт) и 2022 год (оценка) </w:t>
            </w:r>
          </w:p>
        </w:tc>
        <w:tc>
          <w:tcPr>
            <w:tcW w:w="1275" w:type="dxa"/>
            <w:gridSpan w:val="2"/>
          </w:tcPr>
          <w:p w:rsidR="0032104A" w:rsidRPr="00E076B1" w:rsidRDefault="0032104A" w:rsidP="009F559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13" w:type="dxa"/>
          </w:tcPr>
          <w:p w:rsidR="0032104A" w:rsidRPr="00E076B1" w:rsidRDefault="0032104A" w:rsidP="009F559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</w:t>
            </w:r>
          </w:p>
          <w:p w:rsidR="0032104A" w:rsidRPr="00E076B1" w:rsidRDefault="0032104A" w:rsidP="009F559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и инвестиционной деятельности Ленинградской области</w:t>
            </w:r>
          </w:p>
        </w:tc>
        <w:tc>
          <w:tcPr>
            <w:tcW w:w="4266" w:type="dxa"/>
          </w:tcPr>
          <w:p w:rsidR="0032104A" w:rsidRPr="00E076B1" w:rsidRDefault="0032104A" w:rsidP="009F559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выделение дополнительного бюджетного финансирования для реализации проекта Ленинградской области  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использование больших данных для проведения </w:t>
            </w: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оценки уровня бедности населения Ленинградской области</w:t>
            </w:r>
            <w:proofErr w:type="gramEnd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муниципальных образований Ленинградской области в 2022 году</w:t>
            </w:r>
          </w:p>
        </w:tc>
      </w:tr>
      <w:tr w:rsidR="000917AB" w:rsidRPr="00E076B1" w:rsidTr="009F5595">
        <w:trPr>
          <w:trHeight w:val="4831"/>
        </w:trPr>
        <w:tc>
          <w:tcPr>
            <w:tcW w:w="624" w:type="dxa"/>
          </w:tcPr>
          <w:p w:rsidR="0032104A" w:rsidRPr="00E076B1" w:rsidRDefault="0032104A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3345" w:type="dxa"/>
          </w:tcPr>
          <w:p w:rsidR="0032104A" w:rsidRPr="00E076B1" w:rsidRDefault="0032104A" w:rsidP="009F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Оказание прямой финансовой поддержки субъектам малого и среднего предпринимательства в виде субсидий в рамках подпрограммы «Развитие малого, среднего предпринимательства и потребительского рынка Ленинградской области»  государственной программы Ленинградской области «Стимулирование экономической активности Ленинградской области»</w:t>
            </w:r>
          </w:p>
        </w:tc>
        <w:tc>
          <w:tcPr>
            <w:tcW w:w="3323" w:type="dxa"/>
            <w:gridSpan w:val="2"/>
          </w:tcPr>
          <w:p w:rsidR="0032104A" w:rsidRPr="00E076B1" w:rsidRDefault="0032104A" w:rsidP="009F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Увеличение величины выручки от реализации товаров (работ, услуг) получателями субсидий и (или) увеличение среднемесячной заработной платы их работников:</w:t>
            </w:r>
          </w:p>
          <w:p w:rsidR="0032104A" w:rsidRPr="00E076B1" w:rsidRDefault="0032104A" w:rsidP="009F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2022–2030 – ежегодно не менее 2% и (или) 4% соответственно.</w:t>
            </w:r>
          </w:p>
        </w:tc>
        <w:tc>
          <w:tcPr>
            <w:tcW w:w="1275" w:type="dxa"/>
            <w:gridSpan w:val="2"/>
          </w:tcPr>
          <w:p w:rsidR="0032104A" w:rsidRPr="00E076B1" w:rsidRDefault="0032104A" w:rsidP="009F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2022-2024 г</w:t>
            </w:r>
            <w:r w:rsidR="00307019" w:rsidRPr="00E076B1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113" w:type="dxa"/>
          </w:tcPr>
          <w:p w:rsidR="0032104A" w:rsidRPr="00E076B1" w:rsidRDefault="0032104A" w:rsidP="009F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266" w:type="dxa"/>
          </w:tcPr>
          <w:p w:rsidR="0032104A" w:rsidRPr="00E076B1" w:rsidRDefault="0032104A" w:rsidP="009F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текущего финансирования подпрограммы «Развитие малого, среднего предпринимательства и потребительского рынка Ленинградской области» ГП ЛО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</w:t>
            </w:r>
            <w:r w:rsidR="00307019" w:rsidRPr="00E076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 394</w:t>
            </w:r>
          </w:p>
        </w:tc>
      </w:tr>
    </w:tbl>
    <w:p w:rsidR="007650FF" w:rsidRPr="00E076B1" w:rsidRDefault="009E5BA5" w:rsidP="009F5595">
      <w:pPr>
        <w:pStyle w:val="ConsPlusTitlePage"/>
        <w:tabs>
          <w:tab w:val="left" w:pos="72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E5BA5" w:rsidRPr="00E076B1" w:rsidRDefault="009E5BA5" w:rsidP="009F5595">
      <w:pPr>
        <w:pStyle w:val="ConsPlusTitlePage"/>
        <w:tabs>
          <w:tab w:val="left" w:pos="720"/>
        </w:tabs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306A5B" w:rsidRDefault="00306A5B" w:rsidP="00306A5B">
      <w:pPr>
        <w:pStyle w:val="ConsPlusTitlePage"/>
        <w:tabs>
          <w:tab w:val="left" w:pos="72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076B1">
        <w:rPr>
          <w:rFonts w:ascii="Times New Roman" w:hAnsi="Times New Roman" w:cs="Times New Roman"/>
          <w:sz w:val="28"/>
          <w:szCs w:val="28"/>
        </w:rPr>
        <w:t>Задаче 2 (Развитие системы социальной помощи нуждающимся гражданам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306A5B" w:rsidRPr="00E076B1" w:rsidRDefault="00306A5B" w:rsidP="00306A5B">
      <w:pPr>
        <w:pStyle w:val="ConsPlusTitlePage"/>
        <w:tabs>
          <w:tab w:val="left" w:pos="72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2.7 изложить в следующей редакции:</w:t>
      </w:r>
    </w:p>
    <w:p w:rsidR="00AA398B" w:rsidRPr="00E076B1" w:rsidRDefault="00306A5B" w:rsidP="009F5595">
      <w:pPr>
        <w:pStyle w:val="ConsPlusTitlePage"/>
        <w:tabs>
          <w:tab w:val="left" w:pos="72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 xml:space="preserve"> </w:t>
      </w:r>
      <w:r w:rsidR="00AA398B" w:rsidRPr="00E076B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345"/>
        <w:gridCol w:w="3323"/>
        <w:gridCol w:w="1275"/>
        <w:gridCol w:w="2113"/>
        <w:gridCol w:w="4266"/>
      </w:tblGrid>
      <w:tr w:rsidR="000917AB" w:rsidRPr="00E076B1" w:rsidTr="009F5595">
        <w:tc>
          <w:tcPr>
            <w:tcW w:w="624" w:type="dxa"/>
          </w:tcPr>
          <w:p w:rsidR="00AA398B" w:rsidRPr="00E076B1" w:rsidRDefault="00AA398B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345" w:type="dxa"/>
          </w:tcPr>
          <w:p w:rsidR="00AA398B" w:rsidRPr="00E076B1" w:rsidRDefault="00AA398B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Ежегодная индексация мер социальной поддержки отдельным категориям граждан, семьям с детьми</w:t>
            </w:r>
          </w:p>
        </w:tc>
        <w:tc>
          <w:tcPr>
            <w:tcW w:w="3323" w:type="dxa"/>
          </w:tcPr>
          <w:p w:rsidR="00AA398B" w:rsidRPr="00E076B1" w:rsidRDefault="00AA398B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Усиление адресности социальной поддержки/областной закон об областном бюджете Ленинградской области на очередной финансовый год и на плановый период</w:t>
            </w:r>
          </w:p>
        </w:tc>
        <w:tc>
          <w:tcPr>
            <w:tcW w:w="1275" w:type="dxa"/>
          </w:tcPr>
          <w:p w:rsidR="00AA398B" w:rsidRPr="00E076B1" w:rsidRDefault="00AA398B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13" w:type="dxa"/>
          </w:tcPr>
          <w:p w:rsidR="00AA398B" w:rsidRPr="00E076B1" w:rsidRDefault="00AA398B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финансов Ленинградской области, комитет по социальной защите населения Ленинградской области</w:t>
            </w:r>
          </w:p>
        </w:tc>
        <w:tc>
          <w:tcPr>
            <w:tcW w:w="4266" w:type="dxa"/>
          </w:tcPr>
          <w:p w:rsidR="00AA398B" w:rsidRPr="00E076B1" w:rsidRDefault="00AA398B" w:rsidP="009F5595">
            <w:pPr>
              <w:pStyle w:val="Default"/>
              <w:rPr>
                <w:color w:val="auto"/>
              </w:rPr>
            </w:pPr>
            <w:r w:rsidRPr="00E076B1">
              <w:rPr>
                <w:color w:val="auto"/>
              </w:rPr>
              <w:t>В рамках бюджетных ассигнований, предусмотренных областным законом об областном бюджете Ленинградской области на очередной финансовый год и на плановый период</w:t>
            </w:r>
            <w:r w:rsidR="009F5595" w:rsidRPr="00E076B1">
              <w:rPr>
                <w:color w:val="auto"/>
              </w:rPr>
              <w:t xml:space="preserve"> </w:t>
            </w:r>
          </w:p>
        </w:tc>
      </w:tr>
    </w:tbl>
    <w:p w:rsidR="00AA398B" w:rsidRDefault="00306A5B" w:rsidP="009F5595">
      <w:pPr>
        <w:pStyle w:val="ConsPlusTitlePage"/>
        <w:tabs>
          <w:tab w:val="left" w:pos="72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306A5B" w:rsidRPr="00E076B1" w:rsidRDefault="00306A5B" w:rsidP="00306A5B">
      <w:pPr>
        <w:pStyle w:val="ConsPlusTitlePage"/>
        <w:tabs>
          <w:tab w:val="left" w:pos="72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2.12 изложить в следующей редакции:</w:t>
      </w:r>
    </w:p>
    <w:p w:rsidR="00306A5B" w:rsidRDefault="00BA3B08" w:rsidP="009F5595">
      <w:pPr>
        <w:pStyle w:val="ConsPlusTitlePage"/>
        <w:tabs>
          <w:tab w:val="left" w:pos="72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345"/>
        <w:gridCol w:w="3323"/>
        <w:gridCol w:w="1275"/>
        <w:gridCol w:w="2113"/>
        <w:gridCol w:w="4266"/>
      </w:tblGrid>
      <w:tr w:rsidR="00306A5B" w:rsidRPr="00621A7A" w:rsidTr="001A741C">
        <w:tc>
          <w:tcPr>
            <w:tcW w:w="624" w:type="dxa"/>
            <w:tcBorders>
              <w:bottom w:val="nil"/>
            </w:tcBorders>
          </w:tcPr>
          <w:p w:rsidR="00306A5B" w:rsidRPr="00621A7A" w:rsidRDefault="00306A5B" w:rsidP="00306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A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345" w:type="dxa"/>
            <w:tcBorders>
              <w:bottom w:val="nil"/>
            </w:tcBorders>
          </w:tcPr>
          <w:p w:rsidR="00306A5B" w:rsidRPr="00621A7A" w:rsidRDefault="00306A5B" w:rsidP="00306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A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нуждающихся в улучшении жилищных условий, в том числе:</w:t>
            </w:r>
          </w:p>
          <w:p w:rsidR="00306A5B" w:rsidRPr="00621A7A" w:rsidRDefault="00306A5B" w:rsidP="00306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A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молодых граждан (молодых семей), граждан с использованием средств ипотечного кредита (займа)</w:t>
            </w:r>
          </w:p>
        </w:tc>
        <w:tc>
          <w:tcPr>
            <w:tcW w:w="3323" w:type="dxa"/>
            <w:tcBorders>
              <w:bottom w:val="nil"/>
            </w:tcBorders>
          </w:tcPr>
          <w:p w:rsidR="00306A5B" w:rsidRPr="00621A7A" w:rsidRDefault="00306A5B" w:rsidP="00306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A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1803 граждан (молодых семей)</w:t>
            </w:r>
          </w:p>
        </w:tc>
        <w:tc>
          <w:tcPr>
            <w:tcW w:w="1275" w:type="dxa"/>
            <w:tcBorders>
              <w:bottom w:val="nil"/>
            </w:tcBorders>
          </w:tcPr>
          <w:p w:rsidR="00306A5B" w:rsidRPr="00621A7A" w:rsidRDefault="00306A5B" w:rsidP="00306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A">
              <w:rPr>
                <w:rFonts w:ascii="Times New Roman" w:hAnsi="Times New Roman" w:cs="Times New Roman"/>
                <w:sz w:val="24"/>
                <w:szCs w:val="24"/>
              </w:rPr>
              <w:t>До 2024 года</w:t>
            </w:r>
          </w:p>
        </w:tc>
        <w:tc>
          <w:tcPr>
            <w:tcW w:w="2113" w:type="dxa"/>
            <w:tcBorders>
              <w:bottom w:val="nil"/>
            </w:tcBorders>
          </w:tcPr>
          <w:p w:rsidR="00306A5B" w:rsidRPr="00621A7A" w:rsidRDefault="00306A5B" w:rsidP="00306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A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Ленинградской области</w:t>
            </w:r>
          </w:p>
        </w:tc>
        <w:tc>
          <w:tcPr>
            <w:tcW w:w="4266" w:type="dxa"/>
            <w:tcBorders>
              <w:bottom w:val="nil"/>
            </w:tcBorders>
          </w:tcPr>
          <w:p w:rsidR="00306A5B" w:rsidRPr="00100EC7" w:rsidRDefault="00306A5B" w:rsidP="00BA3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 мероприятий ГП ЛО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306A5B" w:rsidRPr="00621A7A" w:rsidTr="001A741C"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B" w:rsidRPr="00621A7A" w:rsidRDefault="00306A5B" w:rsidP="00306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B" w:rsidRPr="00621A7A" w:rsidRDefault="00306A5B" w:rsidP="00306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A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B" w:rsidRPr="00621A7A" w:rsidRDefault="00306A5B" w:rsidP="00676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  <w:r w:rsidR="006533B5" w:rsidRPr="006768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1A7A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67688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21A7A">
              <w:rPr>
                <w:rFonts w:ascii="Times New Roman" w:hAnsi="Times New Roman" w:cs="Times New Roman"/>
                <w:sz w:val="24"/>
                <w:szCs w:val="24"/>
              </w:rPr>
              <w:t xml:space="preserve"> (граждан)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B" w:rsidRPr="00621A7A" w:rsidRDefault="00306A5B" w:rsidP="00306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A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B" w:rsidRPr="00621A7A" w:rsidRDefault="00306A5B" w:rsidP="00306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A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Ленинградской области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B" w:rsidRPr="00100EC7" w:rsidRDefault="00306A5B" w:rsidP="00676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 мероприятий ГП ЛО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</w:tbl>
    <w:p w:rsidR="00306A5B" w:rsidRPr="00E076B1" w:rsidRDefault="00BA3B08" w:rsidP="009F5595">
      <w:pPr>
        <w:pStyle w:val="ConsPlusTitlePage"/>
        <w:tabs>
          <w:tab w:val="left" w:pos="72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307019" w:rsidRPr="00E076B1" w:rsidRDefault="00307019" w:rsidP="009F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мероприятия по Задаче 5 (Создание условий для устойчивого экономического роста в целях улучшения благосостояния населения) изложить в следующей редакции:</w:t>
      </w:r>
    </w:p>
    <w:p w:rsidR="00307019" w:rsidRPr="00E076B1" w:rsidRDefault="009F5595" w:rsidP="009F5595">
      <w:pPr>
        <w:pStyle w:val="ConsPlusTitlePage"/>
        <w:tabs>
          <w:tab w:val="left" w:pos="72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 xml:space="preserve"> </w:t>
      </w:r>
      <w:r w:rsidR="00555BEC" w:rsidRPr="00E076B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345"/>
        <w:gridCol w:w="3323"/>
        <w:gridCol w:w="1275"/>
        <w:gridCol w:w="2113"/>
        <w:gridCol w:w="4266"/>
      </w:tblGrid>
      <w:tr w:rsidR="000917AB" w:rsidRPr="00E076B1" w:rsidTr="009F5595">
        <w:tc>
          <w:tcPr>
            <w:tcW w:w="14946" w:type="dxa"/>
            <w:gridSpan w:val="6"/>
          </w:tcPr>
          <w:p w:rsidR="00AA398B" w:rsidRPr="00E076B1" w:rsidRDefault="00AA398B" w:rsidP="009F55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Задача 5. Создание условий для устойчивого экономического роста в целях улучшения благосостояния населения</w:t>
            </w:r>
          </w:p>
        </w:tc>
      </w:tr>
      <w:tr w:rsidR="000917AB" w:rsidRPr="00E076B1" w:rsidTr="009F5595">
        <w:tc>
          <w:tcPr>
            <w:tcW w:w="624" w:type="dxa"/>
          </w:tcPr>
          <w:p w:rsidR="00AA398B" w:rsidRPr="00E076B1" w:rsidRDefault="00AA398B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45" w:type="dxa"/>
          </w:tcPr>
          <w:p w:rsidR="00AA398B" w:rsidRPr="00E076B1" w:rsidRDefault="00AA398B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Содействие реализации инвестиционных проектов в Ленинградской области</w:t>
            </w:r>
          </w:p>
        </w:tc>
        <w:tc>
          <w:tcPr>
            <w:tcW w:w="3323" w:type="dxa"/>
          </w:tcPr>
          <w:p w:rsidR="00AA398B" w:rsidRPr="00E076B1" w:rsidRDefault="00AA398B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Темп роста объема инвестиций в основной капитал - 120,3 проц. к 2024 году/отчет.</w:t>
            </w:r>
          </w:p>
          <w:p w:rsidR="00AA398B" w:rsidRPr="00E076B1" w:rsidRDefault="00AA398B" w:rsidP="009F5595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98B" w:rsidRPr="00E076B1" w:rsidRDefault="00AA398B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113" w:type="dxa"/>
          </w:tcPr>
          <w:p w:rsidR="00AA398B" w:rsidRPr="00E076B1" w:rsidRDefault="00AA398B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266" w:type="dxa"/>
          </w:tcPr>
          <w:p w:rsidR="00AA398B" w:rsidRPr="00E076B1" w:rsidRDefault="00AA398B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 согласно постановлению Правительства Ленинградской области от 14 ноября 2013 года N 394 "Об утверждении государственной программы Ленинградской области "</w:t>
            </w: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Стимулирование экономической активности Ленинградской области" (</w:t>
            </w:r>
            <w:r w:rsidR="001A741C" w:rsidRPr="00100E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"Создание условий для </w:t>
            </w:r>
            <w:r w:rsidR="001A741C" w:rsidRPr="0010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привлекательности региона")</w:t>
            </w: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917AB" w:rsidRPr="00E076B1" w:rsidTr="009F5595">
        <w:tc>
          <w:tcPr>
            <w:tcW w:w="624" w:type="dxa"/>
          </w:tcPr>
          <w:p w:rsidR="00AA398B" w:rsidRPr="00E076B1" w:rsidRDefault="00AA398B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345" w:type="dxa"/>
          </w:tcPr>
          <w:p w:rsidR="00AA398B" w:rsidRPr="00E076B1" w:rsidRDefault="00AA398B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Развитие институтов и инструментов поддержки инвестиционной деятельности, продвижение инвестиционных возможностей и проектов Ленинградской области</w:t>
            </w:r>
          </w:p>
        </w:tc>
        <w:tc>
          <w:tcPr>
            <w:tcW w:w="3323" w:type="dxa"/>
          </w:tcPr>
          <w:p w:rsidR="00AA398B" w:rsidRPr="00E076B1" w:rsidRDefault="00AA398B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Количество промышленных площадок, актуализированная информация о которых размещена в интегрированной региональной информационной системе «Инвестиционное развитие территории Ленинградской области», включая свободные промышленные площадки на территории индустриальных парков, - 290 ед. к концу 2024 года</w:t>
            </w:r>
          </w:p>
        </w:tc>
        <w:tc>
          <w:tcPr>
            <w:tcW w:w="1275" w:type="dxa"/>
          </w:tcPr>
          <w:p w:rsidR="00AA398B" w:rsidRPr="00E076B1" w:rsidRDefault="00AA398B" w:rsidP="009F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113" w:type="dxa"/>
          </w:tcPr>
          <w:p w:rsidR="00AA398B" w:rsidRPr="00E076B1" w:rsidRDefault="00AA398B" w:rsidP="009F5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266" w:type="dxa"/>
          </w:tcPr>
          <w:p w:rsidR="00AA398B" w:rsidRPr="00E076B1" w:rsidRDefault="00AA398B" w:rsidP="001A7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текущего финансирования согласно постановлению Правительства Ленинградской области от 14 ноября 2013 года N 394 "Об утверждении государственной программы Ленинградской области "Стимулирование экономической активности </w:t>
            </w: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области" (</w:t>
            </w:r>
            <w:r w:rsidR="001A741C" w:rsidRPr="00100E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E7CD9" w:rsidRPr="00100E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инвестиционной привлекательности региона</w:t>
            </w:r>
            <w:r w:rsidRPr="00100EC7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</w:tbl>
    <w:p w:rsidR="00C01CB9" w:rsidRPr="00E076B1" w:rsidRDefault="00555BEC" w:rsidP="009F5595">
      <w:pPr>
        <w:pStyle w:val="ConsPlusTitlePage"/>
        <w:tabs>
          <w:tab w:val="left" w:pos="72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».</w:t>
      </w:r>
      <w:r w:rsidR="00C01CB9" w:rsidRPr="00E076B1">
        <w:rPr>
          <w:rFonts w:ascii="Times New Roman" w:hAnsi="Times New Roman" w:cs="Times New Roman"/>
          <w:sz w:val="28"/>
          <w:szCs w:val="28"/>
        </w:rPr>
        <w:br w:type="page"/>
      </w:r>
    </w:p>
    <w:p w:rsidR="00882BE3" w:rsidRPr="00E076B1" w:rsidRDefault="00882BE3" w:rsidP="009F55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82BE3" w:rsidRPr="00E076B1" w:rsidSect="00C9466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638F2" w:rsidRPr="004E49F1" w:rsidRDefault="00A638F2" w:rsidP="009F55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F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638F2" w:rsidRPr="004E49F1" w:rsidRDefault="00A638F2" w:rsidP="009F5595">
      <w:pPr>
        <w:pStyle w:val="ConsPlusTitle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49F1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A638F2" w:rsidRPr="004E49F1" w:rsidRDefault="00A638F2" w:rsidP="009F5595">
      <w:pPr>
        <w:pStyle w:val="ConsPlusNormal"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F1">
        <w:rPr>
          <w:rFonts w:ascii="Times New Roman" w:hAnsi="Times New Roman" w:cs="Times New Roman"/>
          <w:b/>
          <w:sz w:val="28"/>
          <w:szCs w:val="28"/>
        </w:rPr>
        <w:t>«</w:t>
      </w:r>
      <w:r w:rsidR="003E5E32" w:rsidRPr="004E49F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области от 07 декабря 2020 года № 801 «Об утверждении региональной программы Ленинградской области «Снижение доли населения с доходами ниже прожиточного минимума»</w:t>
      </w:r>
    </w:p>
    <w:p w:rsidR="00A638F2" w:rsidRPr="00E076B1" w:rsidRDefault="00A638F2" w:rsidP="009F5595">
      <w:pPr>
        <w:pStyle w:val="ConsPlusNormal"/>
        <w:tabs>
          <w:tab w:val="left" w:pos="720"/>
        </w:tabs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4D4548" w:rsidRPr="00E076B1" w:rsidRDefault="00992918" w:rsidP="009F559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B1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</w:t>
      </w:r>
      <w:r w:rsidR="003E5E32" w:rsidRPr="00E076B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Ленинградской области от 07 декабря 2020 года № 801 «Об утверждении региональной программы Ленинградской области «Снижение доли населения с доходами ниже прожиточного минимума»</w:t>
      </w:r>
      <w:r w:rsidRPr="00E0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</w:t>
      </w:r>
      <w:r w:rsidR="00882BE3" w:rsidRPr="00E076B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Региональная программа соответственно</w:t>
      </w:r>
      <w:r w:rsidRPr="00E076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076B1">
        <w:rPr>
          <w:rFonts w:ascii="Times New Roman" w:hAnsi="Times New Roman" w:cs="Times New Roman"/>
          <w:sz w:val="28"/>
          <w:szCs w:val="28"/>
        </w:rPr>
        <w:t xml:space="preserve"> разработан в целях </w:t>
      </w:r>
      <w:r w:rsidR="00882BE3" w:rsidRPr="00E076B1">
        <w:rPr>
          <w:rFonts w:ascii="Times New Roman" w:hAnsi="Times New Roman" w:cs="Times New Roman"/>
          <w:sz w:val="28"/>
          <w:szCs w:val="28"/>
        </w:rPr>
        <w:t xml:space="preserve">актуализации Региональной программы в части показателей и мероприятий, а также </w:t>
      </w:r>
      <w:r w:rsidR="004D4548" w:rsidRPr="00E076B1">
        <w:rPr>
          <w:rFonts w:ascii="Times New Roman" w:hAnsi="Times New Roman" w:cs="Times New Roman"/>
          <w:sz w:val="28"/>
          <w:szCs w:val="28"/>
        </w:rPr>
        <w:t>приведени</w:t>
      </w:r>
      <w:r w:rsidR="00882BE3" w:rsidRPr="00E076B1">
        <w:rPr>
          <w:rFonts w:ascii="Times New Roman" w:hAnsi="Times New Roman" w:cs="Times New Roman"/>
          <w:sz w:val="28"/>
          <w:szCs w:val="28"/>
        </w:rPr>
        <w:t>я</w:t>
      </w:r>
      <w:r w:rsidR="004D4548" w:rsidRPr="00E076B1">
        <w:rPr>
          <w:rFonts w:ascii="Times New Roman" w:hAnsi="Times New Roman" w:cs="Times New Roman"/>
          <w:sz w:val="28"/>
          <w:szCs w:val="28"/>
        </w:rPr>
        <w:t xml:space="preserve"> в соответствие со следующими документами</w:t>
      </w:r>
      <w:r w:rsidR="00E77E07" w:rsidRPr="00E076B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D4548" w:rsidRPr="00E076B1" w:rsidRDefault="00E77E07" w:rsidP="009F559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B1">
        <w:rPr>
          <w:rFonts w:ascii="Times New Roman" w:hAnsi="Times New Roman" w:cs="Times New Roman"/>
          <w:sz w:val="28"/>
          <w:szCs w:val="28"/>
        </w:rPr>
        <w:t>Едины</w:t>
      </w:r>
      <w:r w:rsidR="00882BE3" w:rsidRPr="00E076B1">
        <w:rPr>
          <w:rFonts w:ascii="Times New Roman" w:hAnsi="Times New Roman" w:cs="Times New Roman"/>
          <w:sz w:val="28"/>
          <w:szCs w:val="28"/>
        </w:rPr>
        <w:t>м</w:t>
      </w:r>
      <w:r w:rsidRPr="00E076B1">
        <w:rPr>
          <w:rFonts w:ascii="Times New Roman" w:hAnsi="Times New Roman" w:cs="Times New Roman"/>
          <w:sz w:val="28"/>
          <w:szCs w:val="28"/>
        </w:rPr>
        <w:t xml:space="preserve"> план</w:t>
      </w:r>
      <w:r w:rsidR="00882BE3" w:rsidRPr="00E076B1">
        <w:rPr>
          <w:rFonts w:ascii="Times New Roman" w:hAnsi="Times New Roman" w:cs="Times New Roman"/>
          <w:sz w:val="28"/>
          <w:szCs w:val="28"/>
        </w:rPr>
        <w:t>ом</w:t>
      </w:r>
      <w:r w:rsidRPr="00E076B1">
        <w:rPr>
          <w:rFonts w:ascii="Times New Roman" w:hAnsi="Times New Roman" w:cs="Times New Roman"/>
          <w:sz w:val="28"/>
          <w:szCs w:val="28"/>
        </w:rPr>
        <w:t xml:space="preserve"> по достижению национальных целей развития Российской Федерации до 2024 года и на плановый период до 2030 года, утвержденны</w:t>
      </w:r>
      <w:r w:rsidR="00882BE3" w:rsidRPr="00E076B1">
        <w:rPr>
          <w:rFonts w:ascii="Times New Roman" w:hAnsi="Times New Roman" w:cs="Times New Roman"/>
          <w:sz w:val="28"/>
          <w:szCs w:val="28"/>
        </w:rPr>
        <w:t>м</w:t>
      </w:r>
      <w:r w:rsidRPr="00E076B1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01.10.2021 № 2765-р, в котором для каждого субъекта Российской Федерации установлены плановые значения показателей, предусмотренных Указом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</w:t>
      </w:r>
      <w:proofErr w:type="gramEnd"/>
      <w:r w:rsidRPr="00E076B1">
        <w:rPr>
          <w:rFonts w:ascii="Times New Roman" w:hAnsi="Times New Roman" w:cs="Times New Roman"/>
          <w:sz w:val="28"/>
          <w:szCs w:val="28"/>
        </w:rPr>
        <w:t xml:space="preserve"> Российской Федерации и деятельности органов исполнительной власти субъектов Российской Федерации», на период 2021-2024 и 2030 годы (далее –</w:t>
      </w:r>
      <w:r w:rsidR="00882BE3" w:rsidRPr="00E076B1">
        <w:rPr>
          <w:rFonts w:ascii="Times New Roman" w:hAnsi="Times New Roman" w:cs="Times New Roman"/>
          <w:sz w:val="28"/>
          <w:szCs w:val="28"/>
        </w:rPr>
        <w:t xml:space="preserve"> </w:t>
      </w:r>
      <w:r w:rsidR="00C94664" w:rsidRPr="00E076B1">
        <w:rPr>
          <w:rFonts w:ascii="Times New Roman" w:hAnsi="Times New Roman" w:cs="Times New Roman"/>
          <w:sz w:val="28"/>
          <w:szCs w:val="28"/>
        </w:rPr>
        <w:t xml:space="preserve">Единый план, </w:t>
      </w:r>
      <w:r w:rsidRPr="00E076B1">
        <w:rPr>
          <w:rFonts w:ascii="Times New Roman" w:hAnsi="Times New Roman" w:cs="Times New Roman"/>
          <w:sz w:val="28"/>
          <w:szCs w:val="28"/>
        </w:rPr>
        <w:t>Указ № 68</w:t>
      </w:r>
      <w:r w:rsidR="00C94664" w:rsidRPr="00E076B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076B1">
        <w:rPr>
          <w:rFonts w:ascii="Times New Roman" w:hAnsi="Times New Roman" w:cs="Times New Roman"/>
          <w:sz w:val="28"/>
          <w:szCs w:val="28"/>
        </w:rPr>
        <w:t>)</w:t>
      </w:r>
      <w:r w:rsidR="00882BE3" w:rsidRPr="00E076B1">
        <w:rPr>
          <w:rFonts w:ascii="Times New Roman" w:hAnsi="Times New Roman" w:cs="Times New Roman"/>
          <w:sz w:val="28"/>
          <w:szCs w:val="28"/>
        </w:rPr>
        <w:t>;</w:t>
      </w:r>
    </w:p>
    <w:p w:rsidR="004D4548" w:rsidRPr="00E076B1" w:rsidRDefault="00882BE3" w:rsidP="009F559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п</w:t>
      </w:r>
      <w:r w:rsidR="004D4548" w:rsidRPr="00E076B1">
        <w:rPr>
          <w:rFonts w:ascii="Times New Roman" w:hAnsi="Times New Roman" w:cs="Times New Roman"/>
          <w:sz w:val="28"/>
          <w:szCs w:val="28"/>
        </w:rPr>
        <w:t>остановлени</w:t>
      </w:r>
      <w:r w:rsidRPr="00E076B1">
        <w:rPr>
          <w:rFonts w:ascii="Times New Roman" w:hAnsi="Times New Roman" w:cs="Times New Roman"/>
          <w:sz w:val="28"/>
          <w:szCs w:val="28"/>
        </w:rPr>
        <w:t>ем</w:t>
      </w:r>
      <w:r w:rsidR="004D4548" w:rsidRPr="00E076B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27.09.2017 </w:t>
      </w:r>
      <w:r w:rsidRPr="00E076B1">
        <w:rPr>
          <w:rFonts w:ascii="Times New Roman" w:hAnsi="Times New Roman" w:cs="Times New Roman"/>
          <w:sz w:val="28"/>
          <w:szCs w:val="28"/>
        </w:rPr>
        <w:t xml:space="preserve">№ 388 </w:t>
      </w:r>
      <w:r w:rsidR="004D4548" w:rsidRPr="00E076B1">
        <w:rPr>
          <w:rFonts w:ascii="Times New Roman" w:hAnsi="Times New Roman" w:cs="Times New Roman"/>
          <w:sz w:val="28"/>
          <w:szCs w:val="28"/>
        </w:rPr>
        <w:t>«Об утверждении Плана мероприятий по реализации Стратегии социально-экономического развития Ленинградской области до 2030 года»</w:t>
      </w:r>
      <w:r w:rsidRPr="00E076B1">
        <w:rPr>
          <w:rFonts w:ascii="Times New Roman" w:hAnsi="Times New Roman" w:cs="Times New Roman"/>
          <w:sz w:val="28"/>
          <w:szCs w:val="28"/>
        </w:rPr>
        <w:t>;</w:t>
      </w:r>
    </w:p>
    <w:p w:rsidR="00882BE3" w:rsidRPr="00E076B1" w:rsidRDefault="00AD3FA6" w:rsidP="009F559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национальным</w:t>
      </w:r>
      <w:r w:rsidR="006D75D9" w:rsidRPr="00E076B1">
        <w:rPr>
          <w:rFonts w:ascii="Times New Roman" w:hAnsi="Times New Roman" w:cs="Times New Roman"/>
          <w:sz w:val="28"/>
          <w:szCs w:val="28"/>
        </w:rPr>
        <w:t>и</w:t>
      </w:r>
      <w:r w:rsidRPr="00E076B1">
        <w:rPr>
          <w:rFonts w:ascii="Times New Roman" w:hAnsi="Times New Roman" w:cs="Times New Roman"/>
          <w:sz w:val="28"/>
          <w:szCs w:val="28"/>
        </w:rPr>
        <w:t xml:space="preserve"> проектам</w:t>
      </w:r>
      <w:r w:rsidR="006D75D9" w:rsidRPr="00E076B1">
        <w:rPr>
          <w:rFonts w:ascii="Times New Roman" w:hAnsi="Times New Roman" w:cs="Times New Roman"/>
          <w:sz w:val="28"/>
          <w:szCs w:val="28"/>
        </w:rPr>
        <w:t>и</w:t>
      </w:r>
      <w:r w:rsidRPr="00E076B1">
        <w:rPr>
          <w:rFonts w:ascii="Times New Roman" w:hAnsi="Times New Roman" w:cs="Times New Roman"/>
          <w:sz w:val="28"/>
          <w:szCs w:val="28"/>
        </w:rPr>
        <w:t>, реализуемым</w:t>
      </w:r>
      <w:r w:rsidR="006D75D9" w:rsidRPr="00E076B1">
        <w:rPr>
          <w:rFonts w:ascii="Times New Roman" w:hAnsi="Times New Roman" w:cs="Times New Roman"/>
          <w:sz w:val="28"/>
          <w:szCs w:val="28"/>
        </w:rPr>
        <w:t>и</w:t>
      </w:r>
      <w:r w:rsidRPr="00E076B1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области.</w:t>
      </w:r>
    </w:p>
    <w:p w:rsidR="00AF6660" w:rsidRPr="00E076B1" w:rsidRDefault="00AF6660" w:rsidP="009F559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B1">
        <w:rPr>
          <w:rFonts w:ascii="Times New Roman" w:hAnsi="Times New Roman" w:cs="Times New Roman"/>
          <w:sz w:val="28"/>
          <w:szCs w:val="28"/>
        </w:rPr>
        <w:t>Согласно проект</w:t>
      </w:r>
      <w:r w:rsidR="00534D0A" w:rsidRPr="00E076B1">
        <w:rPr>
          <w:rFonts w:ascii="Times New Roman" w:hAnsi="Times New Roman" w:cs="Times New Roman"/>
          <w:sz w:val="28"/>
          <w:szCs w:val="28"/>
        </w:rPr>
        <w:t>у</w:t>
      </w:r>
      <w:r w:rsidRPr="00E076B1">
        <w:rPr>
          <w:rFonts w:ascii="Times New Roman" w:hAnsi="Times New Roman" w:cs="Times New Roman"/>
          <w:sz w:val="28"/>
          <w:szCs w:val="28"/>
        </w:rPr>
        <w:t xml:space="preserve"> изменения в разделе </w:t>
      </w:r>
      <w:r w:rsidRPr="00E076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76B1">
        <w:rPr>
          <w:rFonts w:ascii="Times New Roman" w:hAnsi="Times New Roman" w:cs="Times New Roman"/>
          <w:sz w:val="28"/>
          <w:szCs w:val="28"/>
        </w:rPr>
        <w:t xml:space="preserve"> (Общие положения) предусмотрены в целях реализации Указа № 68 и исполнения Положения об организации деятельности органов исполнительной власти Ленинградской области по достижению в Ленинградской области значений (уровней) показателей для оценки эффективности деятельности Губернатора Ленинградской области и деятельности органов исполнительной власти Ленинградской области, установленных в соответствии с Указом № 68, утвержденным постановлением Правительства Ленинградской области от 06</w:t>
      </w:r>
      <w:r w:rsidR="00262935" w:rsidRPr="00E076B1">
        <w:rPr>
          <w:rFonts w:ascii="Times New Roman" w:hAnsi="Times New Roman" w:cs="Times New Roman"/>
          <w:sz w:val="28"/>
          <w:szCs w:val="28"/>
        </w:rPr>
        <w:t>.12.2021</w:t>
      </w:r>
      <w:proofErr w:type="gramEnd"/>
      <w:r w:rsidRPr="00E076B1">
        <w:rPr>
          <w:rFonts w:ascii="Times New Roman" w:hAnsi="Times New Roman" w:cs="Times New Roman"/>
          <w:sz w:val="28"/>
          <w:szCs w:val="28"/>
        </w:rPr>
        <w:t xml:space="preserve"> № 784</w:t>
      </w:r>
      <w:r w:rsidR="00534D0A" w:rsidRPr="00E076B1">
        <w:rPr>
          <w:rFonts w:ascii="Times New Roman" w:hAnsi="Times New Roman" w:cs="Times New Roman"/>
          <w:sz w:val="28"/>
          <w:szCs w:val="28"/>
        </w:rPr>
        <w:t>.</w:t>
      </w:r>
      <w:r w:rsidRPr="00E07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48" w:rsidRPr="00E076B1" w:rsidRDefault="005B7464" w:rsidP="009F559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Настоящим проектом вносятся изменения в показатели Региональной программы:</w:t>
      </w:r>
    </w:p>
    <w:p w:rsidR="001022DD" w:rsidRPr="00E076B1" w:rsidRDefault="00C94664" w:rsidP="009F5595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 xml:space="preserve">Показатель 1.1. </w:t>
      </w:r>
      <w:proofErr w:type="gramStart"/>
      <w:r w:rsidRPr="00E076B1">
        <w:rPr>
          <w:rFonts w:ascii="Times New Roman" w:hAnsi="Times New Roman" w:cs="Times New Roman"/>
          <w:sz w:val="28"/>
          <w:szCs w:val="28"/>
        </w:rPr>
        <w:t xml:space="preserve">«Численность населения с денежными доходами ниже величины прожиточного минимума» переименован в показатель «Уровень бедности» и его целевые значения приведены в соответствие с Единым планом и спрогнозированы </w:t>
      </w:r>
      <w:r w:rsidR="001442DF" w:rsidRPr="00E076B1">
        <w:rPr>
          <w:rFonts w:ascii="Times New Roman" w:hAnsi="Times New Roman" w:cs="Times New Roman"/>
          <w:sz w:val="28"/>
          <w:szCs w:val="28"/>
        </w:rPr>
        <w:t>на 2025-2030 год</w:t>
      </w:r>
      <w:r w:rsidR="00A61A63" w:rsidRPr="00E076B1">
        <w:rPr>
          <w:rFonts w:ascii="Times New Roman" w:hAnsi="Times New Roman" w:cs="Times New Roman"/>
          <w:sz w:val="28"/>
          <w:szCs w:val="28"/>
        </w:rPr>
        <w:t>ы</w:t>
      </w:r>
      <w:r w:rsidR="001442DF" w:rsidRPr="00E076B1">
        <w:rPr>
          <w:rFonts w:ascii="Times New Roman" w:hAnsi="Times New Roman" w:cs="Times New Roman"/>
          <w:sz w:val="28"/>
          <w:szCs w:val="28"/>
        </w:rPr>
        <w:t xml:space="preserve"> </w:t>
      </w:r>
      <w:r w:rsidRPr="00E076B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1442DF" w:rsidRPr="00E076B1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Ленинградской области на период до 2035 года (долгосрочный прогноз), </w:t>
      </w:r>
      <w:r w:rsidR="001442DF" w:rsidRPr="00E076B1">
        <w:rPr>
          <w:rFonts w:ascii="Times New Roman" w:hAnsi="Times New Roman" w:cs="Times New Roman"/>
          <w:sz w:val="28"/>
          <w:szCs w:val="28"/>
        </w:rPr>
        <w:lastRenderedPageBreak/>
        <w:t>утвержденного постановлением Правительства Ленинградской области от 18.03.2019 № 100 (в ред. от 25.02.2021 № 115).</w:t>
      </w:r>
      <w:proofErr w:type="gramEnd"/>
    </w:p>
    <w:p w:rsidR="006D75D9" w:rsidRPr="00E076B1" w:rsidRDefault="00A32952" w:rsidP="006D75D9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6B1">
        <w:rPr>
          <w:rFonts w:ascii="Times New Roman" w:hAnsi="Times New Roman" w:cs="Times New Roman"/>
          <w:sz w:val="28"/>
          <w:szCs w:val="28"/>
        </w:rPr>
        <w:t>Показатели 1.2</w:t>
      </w:r>
      <w:r w:rsidR="00D91F18">
        <w:rPr>
          <w:rFonts w:ascii="Times New Roman" w:hAnsi="Times New Roman" w:cs="Times New Roman"/>
          <w:sz w:val="28"/>
          <w:szCs w:val="28"/>
        </w:rPr>
        <w:t xml:space="preserve"> и</w:t>
      </w:r>
      <w:r w:rsidR="001442DF" w:rsidRPr="00E076B1">
        <w:rPr>
          <w:rFonts w:ascii="Times New Roman" w:hAnsi="Times New Roman" w:cs="Times New Roman"/>
          <w:sz w:val="28"/>
          <w:szCs w:val="28"/>
        </w:rPr>
        <w:t xml:space="preserve"> 1.3</w:t>
      </w:r>
      <w:r w:rsidR="00D91F18">
        <w:rPr>
          <w:rFonts w:ascii="Times New Roman" w:hAnsi="Times New Roman" w:cs="Times New Roman"/>
          <w:sz w:val="28"/>
          <w:szCs w:val="28"/>
        </w:rPr>
        <w:t>, характеризующие результаты оказания</w:t>
      </w:r>
      <w:r w:rsidR="001442DF" w:rsidRPr="00E076B1">
        <w:rPr>
          <w:rFonts w:ascii="Times New Roman" w:hAnsi="Times New Roman" w:cs="Times New Roman"/>
          <w:sz w:val="28"/>
          <w:szCs w:val="28"/>
        </w:rPr>
        <w:t xml:space="preserve"> </w:t>
      </w:r>
      <w:r w:rsidR="00D91F18" w:rsidRPr="00E076B1">
        <w:rPr>
          <w:rFonts w:ascii="Times New Roman" w:hAnsi="Times New Roman" w:cs="Times New Roman"/>
          <w:sz w:val="28"/>
          <w:szCs w:val="28"/>
        </w:rPr>
        <w:t>государственной социальной помощи на основании социального контракта</w:t>
      </w:r>
      <w:r w:rsidR="00D91F18">
        <w:rPr>
          <w:rFonts w:ascii="Times New Roman" w:hAnsi="Times New Roman" w:cs="Times New Roman"/>
          <w:sz w:val="28"/>
          <w:szCs w:val="28"/>
        </w:rPr>
        <w:t>,</w:t>
      </w:r>
      <w:r w:rsidR="00D91F18" w:rsidRPr="00E076B1">
        <w:rPr>
          <w:rFonts w:ascii="Times New Roman" w:hAnsi="Times New Roman" w:cs="Times New Roman"/>
          <w:sz w:val="28"/>
          <w:szCs w:val="28"/>
        </w:rPr>
        <w:t xml:space="preserve"> </w:t>
      </w:r>
      <w:r w:rsidRPr="00E076B1">
        <w:rPr>
          <w:rFonts w:ascii="Times New Roman" w:hAnsi="Times New Roman" w:cs="Times New Roman"/>
          <w:sz w:val="28"/>
          <w:szCs w:val="28"/>
        </w:rPr>
        <w:t xml:space="preserve">установлены и </w:t>
      </w:r>
      <w:r w:rsidR="001442DF" w:rsidRPr="00E076B1">
        <w:rPr>
          <w:rFonts w:ascii="Times New Roman" w:hAnsi="Times New Roman" w:cs="Times New Roman"/>
          <w:sz w:val="28"/>
          <w:szCs w:val="28"/>
        </w:rPr>
        <w:t xml:space="preserve">приведены в соответствие с показателями значений результатов использования субсидии из федерального бюджета бюджету Ленинградской области на реализацию мероприятий, направленных на оказание государственной социальной помощи на основании социального </w:t>
      </w:r>
      <w:r w:rsidRPr="00E076B1">
        <w:rPr>
          <w:rFonts w:ascii="Times New Roman" w:hAnsi="Times New Roman" w:cs="Times New Roman"/>
          <w:sz w:val="28"/>
          <w:szCs w:val="28"/>
        </w:rPr>
        <w:t>контракта, утвержденными постановлением Правительства РФ от 15.04.2014 № 296 «Об утверждении государственной программы Российской Федерации «Социальная поддержка граждан</w:t>
      </w:r>
      <w:proofErr w:type="gramEnd"/>
      <w:r w:rsidRPr="00E076B1">
        <w:rPr>
          <w:rFonts w:ascii="Times New Roman" w:hAnsi="Times New Roman" w:cs="Times New Roman"/>
          <w:sz w:val="28"/>
          <w:szCs w:val="28"/>
        </w:rPr>
        <w:t>»</w:t>
      </w:r>
      <w:r w:rsidR="00877EC4" w:rsidRPr="00E076B1">
        <w:rPr>
          <w:rFonts w:ascii="Times New Roman" w:hAnsi="Times New Roman" w:cs="Times New Roman"/>
          <w:sz w:val="28"/>
          <w:szCs w:val="28"/>
        </w:rPr>
        <w:t>, значения показ</w:t>
      </w:r>
      <w:r w:rsidR="00D91F18">
        <w:rPr>
          <w:rFonts w:ascii="Times New Roman" w:hAnsi="Times New Roman" w:cs="Times New Roman"/>
          <w:sz w:val="28"/>
          <w:szCs w:val="28"/>
        </w:rPr>
        <w:t>ателей</w:t>
      </w:r>
      <w:r w:rsidR="00877EC4" w:rsidRPr="00E076B1">
        <w:rPr>
          <w:rFonts w:ascii="Times New Roman" w:hAnsi="Times New Roman" w:cs="Times New Roman"/>
          <w:sz w:val="28"/>
          <w:szCs w:val="28"/>
        </w:rPr>
        <w:t xml:space="preserve"> на 2025-2030 годы спрогнозированы с учетом планируемой динами</w:t>
      </w:r>
      <w:r w:rsidR="00D91F18">
        <w:rPr>
          <w:rFonts w:ascii="Times New Roman" w:hAnsi="Times New Roman" w:cs="Times New Roman"/>
          <w:sz w:val="28"/>
          <w:szCs w:val="28"/>
        </w:rPr>
        <w:t>ки</w:t>
      </w:r>
      <w:r w:rsidR="00877EC4" w:rsidRPr="00E076B1">
        <w:rPr>
          <w:rFonts w:ascii="Times New Roman" w:hAnsi="Times New Roman" w:cs="Times New Roman"/>
          <w:sz w:val="28"/>
          <w:szCs w:val="28"/>
        </w:rPr>
        <w:t xml:space="preserve"> развития механизма социальной поддержки граждан</w:t>
      </w:r>
      <w:r w:rsidRPr="00E076B1">
        <w:rPr>
          <w:rFonts w:ascii="Times New Roman" w:hAnsi="Times New Roman" w:cs="Times New Roman"/>
          <w:sz w:val="28"/>
          <w:szCs w:val="28"/>
        </w:rPr>
        <w:t>.</w:t>
      </w:r>
    </w:p>
    <w:p w:rsidR="00A32952" w:rsidRPr="00BA3B08" w:rsidRDefault="00A32952" w:rsidP="00865CCB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Исключены показатели 1.5, 1.6, 1.7, 1.8 и введен новый показатель «Профессиональное обучение и дополнительное профессиональное образование отдельных категорий граждан»</w:t>
      </w:r>
      <w:r w:rsidR="0091416A" w:rsidRPr="00E076B1">
        <w:rPr>
          <w:rFonts w:ascii="Times New Roman" w:hAnsi="Times New Roman" w:cs="Times New Roman"/>
          <w:sz w:val="28"/>
          <w:szCs w:val="28"/>
        </w:rPr>
        <w:t xml:space="preserve"> </w:t>
      </w:r>
      <w:r w:rsidR="0091416A" w:rsidRPr="00BA3B08">
        <w:rPr>
          <w:rFonts w:ascii="Times New Roman" w:hAnsi="Times New Roman" w:cs="Times New Roman"/>
          <w:sz w:val="28"/>
          <w:szCs w:val="28"/>
        </w:rPr>
        <w:t xml:space="preserve">в </w:t>
      </w:r>
      <w:r w:rsidR="00BA3B08" w:rsidRPr="00BA3B08">
        <w:rPr>
          <w:rFonts w:ascii="Times New Roman" w:hAnsi="Times New Roman" w:cs="Times New Roman"/>
          <w:sz w:val="28"/>
          <w:szCs w:val="28"/>
        </w:rPr>
        <w:t>связи с</w:t>
      </w:r>
      <w:r w:rsidR="0091416A" w:rsidRPr="00BA3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CCB" w:rsidRPr="00BA3B08">
        <w:rPr>
          <w:rFonts w:ascii="Times New Roman" w:hAnsi="Times New Roman" w:cs="Times New Roman"/>
          <w:sz w:val="28"/>
          <w:szCs w:val="28"/>
        </w:rPr>
        <w:t>оптимизаци</w:t>
      </w:r>
      <w:r w:rsidR="00BA3B08" w:rsidRPr="00BA3B08">
        <w:rPr>
          <w:rFonts w:ascii="Times New Roman" w:hAnsi="Times New Roman" w:cs="Times New Roman"/>
          <w:sz w:val="28"/>
          <w:szCs w:val="28"/>
        </w:rPr>
        <w:t>ей</w:t>
      </w:r>
      <w:r w:rsidR="00865CCB" w:rsidRPr="00BA3B08">
        <w:rPr>
          <w:rFonts w:ascii="Times New Roman" w:hAnsi="Times New Roman" w:cs="Times New Roman"/>
          <w:sz w:val="28"/>
          <w:szCs w:val="28"/>
        </w:rPr>
        <w:t xml:space="preserve"> мероприятия в части изменения категории участников и перераспределения источников финансирования</w:t>
      </w:r>
      <w:r w:rsidR="00BA3B08" w:rsidRPr="00BA3B08">
        <w:rPr>
          <w:rFonts w:ascii="Times New Roman" w:hAnsi="Times New Roman" w:cs="Times New Roman"/>
          <w:sz w:val="28"/>
          <w:szCs w:val="28"/>
        </w:rPr>
        <w:t>.</w:t>
      </w:r>
    </w:p>
    <w:p w:rsidR="0018140E" w:rsidRPr="00E076B1" w:rsidRDefault="00A32952" w:rsidP="009F5595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Скорректированы целевые значения показателя «Количество выданных семьям свидетельств о предоставлении социальной выплаты на приобретение (строительство) жилья»</w:t>
      </w:r>
      <w:r w:rsidR="0018140E" w:rsidRPr="00E076B1">
        <w:rPr>
          <w:rFonts w:ascii="Times New Roman" w:hAnsi="Times New Roman" w:cs="Times New Roman"/>
          <w:sz w:val="28"/>
          <w:szCs w:val="28"/>
        </w:rPr>
        <w:t>:</w:t>
      </w:r>
    </w:p>
    <w:p w:rsidR="00A32952" w:rsidRPr="00E076B1" w:rsidRDefault="0018140E" w:rsidP="009F5595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на 2021 год в связи с изменениями показателей (индикаторов) в государственной программе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407;</w:t>
      </w:r>
    </w:p>
    <w:p w:rsidR="0018140E" w:rsidRPr="00E076B1" w:rsidRDefault="0018140E" w:rsidP="009F5595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на 2022 год в связи с увеличением норматива стоимости одного квадратного метра жилья, который применяется при расчете социальной выплаты, а также в связи с отсутствием увеличения финансирования на жилищные мероприятия;</w:t>
      </w:r>
    </w:p>
    <w:p w:rsidR="0018140E" w:rsidRPr="00E076B1" w:rsidRDefault="0018140E" w:rsidP="009F5595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 xml:space="preserve">на 2023 и 2024 годы в связи с тем, что областным законом Ленинградской области </w:t>
      </w:r>
      <w:r w:rsidR="00262935" w:rsidRPr="00E076B1">
        <w:rPr>
          <w:rFonts w:ascii="Times New Roman" w:hAnsi="Times New Roman" w:cs="Times New Roman"/>
          <w:sz w:val="28"/>
          <w:szCs w:val="28"/>
        </w:rPr>
        <w:t xml:space="preserve">от 21.12.2021 года № 148-оз </w:t>
      </w:r>
      <w:r w:rsidRPr="00E076B1">
        <w:rPr>
          <w:rFonts w:ascii="Times New Roman" w:hAnsi="Times New Roman" w:cs="Times New Roman"/>
          <w:sz w:val="28"/>
          <w:szCs w:val="28"/>
        </w:rPr>
        <w:t xml:space="preserve">«Об областном бюджете Ленинградской области на 2022 год и на плановый период 2023 и 2024 годов» на указанный период не предусмотрено финансирование мероприятий, обеспечивающих достижение ранее установленных значений показателя, а именно: </w:t>
      </w:r>
    </w:p>
    <w:p w:rsidR="0018140E" w:rsidRPr="00E076B1" w:rsidRDefault="0018140E" w:rsidP="009F5595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 xml:space="preserve">- предоставление социальных выплат на строительство (приобретение) жилья </w:t>
      </w:r>
      <w:bookmarkStart w:id="0" w:name="_GoBack"/>
      <w:r w:rsidRPr="00E076B1">
        <w:rPr>
          <w:rFonts w:ascii="Times New Roman" w:hAnsi="Times New Roman" w:cs="Times New Roman"/>
          <w:sz w:val="28"/>
          <w:szCs w:val="28"/>
        </w:rPr>
        <w:t>молодым гражданам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жилья;</w:t>
      </w:r>
    </w:p>
    <w:p w:rsidR="0018140E" w:rsidRPr="00E076B1" w:rsidRDefault="0018140E" w:rsidP="009F5595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- поддержка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компенсаций).</w:t>
      </w:r>
    </w:p>
    <w:p w:rsidR="00A32952" w:rsidRPr="00E076B1" w:rsidRDefault="0018140E" w:rsidP="009F5595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Скорректированы целевые значения показателя «</w:t>
      </w:r>
      <w:r w:rsidR="00A32952" w:rsidRPr="00E076B1">
        <w:rPr>
          <w:rFonts w:ascii="Times New Roman" w:hAnsi="Times New Roman" w:cs="Times New Roman"/>
          <w:sz w:val="28"/>
          <w:szCs w:val="28"/>
        </w:rPr>
        <w:t>Доля населения, систематически занимающегося физической культурой и спортом, в общей численности населения</w:t>
      </w:r>
      <w:r w:rsidRPr="00E076B1">
        <w:rPr>
          <w:rFonts w:ascii="Times New Roman" w:hAnsi="Times New Roman" w:cs="Times New Roman"/>
          <w:sz w:val="28"/>
          <w:szCs w:val="28"/>
        </w:rPr>
        <w:t>» на 2022 и 2023 год</w:t>
      </w:r>
      <w:r w:rsidR="00A61A63" w:rsidRPr="00E076B1">
        <w:rPr>
          <w:rFonts w:ascii="Times New Roman" w:hAnsi="Times New Roman" w:cs="Times New Roman"/>
          <w:sz w:val="28"/>
          <w:szCs w:val="28"/>
        </w:rPr>
        <w:t>ы с учетом уточненного прогноза социально-экономического развития Ленинградской области на период 2022-2024 годы.</w:t>
      </w:r>
      <w:r w:rsidRPr="00E076B1">
        <w:rPr>
          <w:rFonts w:ascii="Times New Roman" w:hAnsi="Times New Roman" w:cs="Times New Roman"/>
          <w:sz w:val="28"/>
          <w:szCs w:val="28"/>
        </w:rPr>
        <w:t xml:space="preserve"> </w:t>
      </w:r>
      <w:r w:rsidR="00A61A63" w:rsidRPr="00E07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A63" w:rsidRPr="00E076B1" w:rsidRDefault="00A07C72" w:rsidP="009F5595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lastRenderedPageBreak/>
        <w:t>Скорректированы значения показателей 2.1, 2.2, 2.4, 2.5 с учетом актуализированных отчетных статистических данных за 2019-2020 годы и уточненного прогноза социально-экономического развития Ленинградской области на период 2022-2024 годы.</w:t>
      </w:r>
    </w:p>
    <w:p w:rsidR="00A07C72" w:rsidRPr="00E076B1" w:rsidRDefault="00A07C72" w:rsidP="009F5595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Целевые значения показателя 2.3 «Численность занятых в сфере малого и среднего предпринимательства, включая индивидуальных предпринимателей» приведены в соответствие со значениями показателя, предусмотренными декомпозицией показателя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A61A63" w:rsidRPr="00E076B1" w:rsidRDefault="00262935" w:rsidP="009F5595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Изменения в целевые значения п</w:t>
      </w:r>
      <w:r w:rsidR="00A07C72" w:rsidRPr="00E076B1">
        <w:rPr>
          <w:rFonts w:ascii="Times New Roman" w:hAnsi="Times New Roman" w:cs="Times New Roman"/>
          <w:sz w:val="28"/>
          <w:szCs w:val="28"/>
        </w:rPr>
        <w:t>оказател</w:t>
      </w:r>
      <w:r w:rsidRPr="00E076B1">
        <w:rPr>
          <w:rFonts w:ascii="Times New Roman" w:hAnsi="Times New Roman" w:cs="Times New Roman"/>
          <w:sz w:val="28"/>
          <w:szCs w:val="28"/>
        </w:rPr>
        <w:t>ей</w:t>
      </w:r>
      <w:r w:rsidR="00A07C72" w:rsidRPr="00E076B1">
        <w:rPr>
          <w:rFonts w:ascii="Times New Roman" w:hAnsi="Times New Roman" w:cs="Times New Roman"/>
          <w:sz w:val="28"/>
          <w:szCs w:val="28"/>
        </w:rPr>
        <w:t xml:space="preserve"> 2.6 и 2.7</w:t>
      </w:r>
      <w:r w:rsidRPr="00E076B1">
        <w:rPr>
          <w:rFonts w:ascii="Times New Roman" w:hAnsi="Times New Roman" w:cs="Times New Roman"/>
          <w:sz w:val="28"/>
          <w:szCs w:val="28"/>
        </w:rPr>
        <w:t xml:space="preserve"> вносятся в соответствии с доведенными лимитами бюджетных ассигнований в рамках областного закона Ленинградской области от 21.12.2021 года № 148-оз «Об областном бюджете Ленинградской области на 2022 год и на плановый период 2023 и 2024 годов».</w:t>
      </w:r>
    </w:p>
    <w:p w:rsidR="003023E0" w:rsidRPr="00E076B1" w:rsidRDefault="00882BE3" w:rsidP="009F559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Также проектом предусмотрен</w:t>
      </w:r>
      <w:r w:rsidR="00262935" w:rsidRPr="00E076B1">
        <w:rPr>
          <w:rFonts w:ascii="Times New Roman" w:hAnsi="Times New Roman" w:cs="Times New Roman"/>
          <w:sz w:val="28"/>
          <w:szCs w:val="28"/>
        </w:rPr>
        <w:t>ы</w:t>
      </w:r>
      <w:r w:rsidRPr="00E076B1">
        <w:rPr>
          <w:rFonts w:ascii="Times New Roman" w:hAnsi="Times New Roman" w:cs="Times New Roman"/>
          <w:sz w:val="28"/>
          <w:szCs w:val="28"/>
        </w:rPr>
        <w:t xml:space="preserve"> дополнение Плана мероприятий Региональной программы </w:t>
      </w:r>
      <w:r w:rsidR="007A50F5" w:rsidRPr="00E076B1">
        <w:rPr>
          <w:rFonts w:ascii="Times New Roman" w:hAnsi="Times New Roman" w:cs="Times New Roman"/>
          <w:sz w:val="28"/>
          <w:szCs w:val="28"/>
        </w:rPr>
        <w:t xml:space="preserve">(Раздел </w:t>
      </w:r>
      <w:r w:rsidR="007A50F5" w:rsidRPr="00E076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A50F5" w:rsidRPr="00E076B1">
        <w:rPr>
          <w:rFonts w:ascii="Times New Roman" w:hAnsi="Times New Roman" w:cs="Times New Roman"/>
          <w:sz w:val="28"/>
          <w:szCs w:val="28"/>
        </w:rPr>
        <w:t xml:space="preserve">) </w:t>
      </w:r>
      <w:r w:rsidRPr="00E076B1">
        <w:rPr>
          <w:rFonts w:ascii="Times New Roman" w:hAnsi="Times New Roman" w:cs="Times New Roman"/>
          <w:sz w:val="28"/>
          <w:szCs w:val="28"/>
        </w:rPr>
        <w:t>новыми мероприятиями, обеспечивающими достижение показателей, целей и задач Региональной программы</w:t>
      </w:r>
      <w:r w:rsidR="00534D0A" w:rsidRPr="00E076B1">
        <w:rPr>
          <w:rFonts w:ascii="Times New Roman" w:hAnsi="Times New Roman" w:cs="Times New Roman"/>
          <w:sz w:val="28"/>
          <w:szCs w:val="28"/>
        </w:rPr>
        <w:t xml:space="preserve">, </w:t>
      </w:r>
      <w:r w:rsidR="00262935" w:rsidRPr="00E076B1">
        <w:rPr>
          <w:rFonts w:ascii="Times New Roman" w:hAnsi="Times New Roman" w:cs="Times New Roman"/>
          <w:sz w:val="28"/>
          <w:szCs w:val="28"/>
        </w:rPr>
        <w:t>и</w:t>
      </w:r>
      <w:r w:rsidR="00534D0A" w:rsidRPr="00E076B1">
        <w:rPr>
          <w:rFonts w:ascii="Times New Roman" w:hAnsi="Times New Roman" w:cs="Times New Roman"/>
          <w:sz w:val="28"/>
          <w:szCs w:val="28"/>
        </w:rPr>
        <w:t xml:space="preserve"> актуализация уже реализуемых мероприятий</w:t>
      </w:r>
      <w:r w:rsidRPr="00E076B1">
        <w:rPr>
          <w:rFonts w:ascii="Times New Roman" w:hAnsi="Times New Roman" w:cs="Times New Roman"/>
          <w:sz w:val="28"/>
          <w:szCs w:val="28"/>
        </w:rPr>
        <w:t>.</w:t>
      </w:r>
    </w:p>
    <w:p w:rsidR="00882BE3" w:rsidRPr="00E076B1" w:rsidRDefault="00262935" w:rsidP="009F559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 xml:space="preserve">В рамках мероприятия 1.9. </w:t>
      </w:r>
      <w:r w:rsidR="00877EC4" w:rsidRPr="00E076B1">
        <w:rPr>
          <w:rFonts w:ascii="Times New Roman" w:hAnsi="Times New Roman" w:cs="Times New Roman"/>
          <w:sz w:val="28"/>
          <w:szCs w:val="28"/>
        </w:rPr>
        <w:t>«</w:t>
      </w:r>
      <w:r w:rsidRPr="00E076B1">
        <w:rPr>
          <w:rFonts w:ascii="Times New Roman" w:hAnsi="Times New Roman" w:cs="Times New Roman"/>
          <w:sz w:val="28"/>
          <w:szCs w:val="28"/>
        </w:rPr>
        <w:t>Проведение профилактических медицинских осмотров и диспансеризации граждан, в том числе неработающих, сельских жителей и т.д.» снижение значения показателя «Число граждан, прошедших профилактические медицинские осмотры и диспансеризацию», установленного на 2022 год</w:t>
      </w:r>
      <w:r w:rsidR="00877EC4" w:rsidRPr="00E076B1">
        <w:rPr>
          <w:rFonts w:ascii="Times New Roman" w:hAnsi="Times New Roman" w:cs="Times New Roman"/>
          <w:sz w:val="28"/>
          <w:szCs w:val="28"/>
        </w:rPr>
        <w:t>,</w:t>
      </w:r>
      <w:r w:rsidRPr="00E076B1">
        <w:rPr>
          <w:rFonts w:ascii="Times New Roman" w:hAnsi="Times New Roman" w:cs="Times New Roman"/>
          <w:sz w:val="28"/>
          <w:szCs w:val="28"/>
        </w:rPr>
        <w:t xml:space="preserve"> с 0,916 </w:t>
      </w:r>
      <w:proofErr w:type="gramStart"/>
      <w:r w:rsidRPr="00E076B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076B1">
        <w:rPr>
          <w:rFonts w:ascii="Times New Roman" w:hAnsi="Times New Roman" w:cs="Times New Roman"/>
          <w:sz w:val="28"/>
          <w:szCs w:val="28"/>
        </w:rPr>
        <w:t xml:space="preserve"> чел. до 0,371 млн чел. обосновано сохраняющимся в 2022 году риском распространения новой </w:t>
      </w:r>
      <w:proofErr w:type="spellStart"/>
      <w:r w:rsidRPr="00E076B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076B1">
        <w:rPr>
          <w:rFonts w:ascii="Times New Roman" w:hAnsi="Times New Roman" w:cs="Times New Roman"/>
          <w:sz w:val="28"/>
          <w:szCs w:val="28"/>
        </w:rPr>
        <w:t xml:space="preserve"> инфекции COVID-19, в том числе нового штамма COVID-19 «Омикрон», и необходимостью приведения в соответствие с показателем регионального проекта «Развитие системы оказания первичной медико-санитарной помощи в Ленинградской области» на 2021 год, а именно «доля граждан, ежегодно проходящих профилактический медицинский осмотр и (или) диспансеризацию, от общего числа населения» – 19,6%.</w:t>
      </w:r>
    </w:p>
    <w:p w:rsidR="00992918" w:rsidRPr="00E076B1" w:rsidRDefault="00992918" w:rsidP="009F5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 истечении 10 дней </w:t>
      </w:r>
      <w:proofErr w:type="gramStart"/>
      <w:r w:rsidRPr="00E076B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076B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E85AC6" w:rsidRPr="00E076B1" w:rsidRDefault="00E85AC6" w:rsidP="009F5595">
      <w:pPr>
        <w:pStyle w:val="ConsPlusTitle"/>
        <w:tabs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76B1">
        <w:rPr>
          <w:rFonts w:ascii="Times New Roman" w:hAnsi="Times New Roman" w:cs="Times New Roman"/>
          <w:b w:val="0"/>
          <w:sz w:val="28"/>
          <w:szCs w:val="28"/>
        </w:rPr>
        <w:t xml:space="preserve">Проект не подлежит оценке регулирующего воздействия, так как не содержит положений, вводящих избыточные обязанности, запреты и ограничения </w:t>
      </w:r>
      <w:r w:rsidR="00CB5A92" w:rsidRPr="00E076B1">
        <w:rPr>
          <w:rFonts w:ascii="Times New Roman" w:hAnsi="Times New Roman" w:cs="Times New Roman"/>
          <w:b w:val="0"/>
          <w:sz w:val="28"/>
          <w:szCs w:val="28"/>
        </w:rPr>
        <w:br/>
      </w:r>
      <w:r w:rsidRPr="00E076B1">
        <w:rPr>
          <w:rFonts w:ascii="Times New Roman" w:hAnsi="Times New Roman" w:cs="Times New Roman"/>
          <w:b w:val="0"/>
          <w:sz w:val="28"/>
          <w:szCs w:val="28"/>
        </w:rPr>
        <w:t xml:space="preserve">для субъектов предпринимательской и инвестиционной деятельности </w:t>
      </w:r>
      <w:r w:rsidR="00CB5A92" w:rsidRPr="00E076B1">
        <w:rPr>
          <w:rFonts w:ascii="Times New Roman" w:hAnsi="Times New Roman" w:cs="Times New Roman"/>
          <w:b w:val="0"/>
          <w:sz w:val="28"/>
          <w:szCs w:val="28"/>
        </w:rPr>
        <w:br/>
      </w:r>
      <w:r w:rsidRPr="00E076B1">
        <w:rPr>
          <w:rFonts w:ascii="Times New Roman" w:hAnsi="Times New Roman" w:cs="Times New Roman"/>
          <w:b w:val="0"/>
          <w:sz w:val="28"/>
          <w:szCs w:val="28"/>
        </w:rPr>
        <w:t xml:space="preserve">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 w:rsidR="00CB5A92" w:rsidRPr="00E076B1">
        <w:rPr>
          <w:rFonts w:ascii="Times New Roman" w:hAnsi="Times New Roman" w:cs="Times New Roman"/>
          <w:b w:val="0"/>
          <w:sz w:val="28"/>
          <w:szCs w:val="28"/>
        </w:rPr>
        <w:br/>
      </w:r>
      <w:r w:rsidRPr="00E076B1">
        <w:rPr>
          <w:rFonts w:ascii="Times New Roman" w:hAnsi="Times New Roman" w:cs="Times New Roman"/>
          <w:b w:val="0"/>
          <w:sz w:val="28"/>
          <w:szCs w:val="28"/>
        </w:rPr>
        <w:t>и инвестиционной деятельности и областного бюджета Ленинградской области.</w:t>
      </w:r>
    </w:p>
    <w:p w:rsidR="004F6A74" w:rsidRPr="00E076B1" w:rsidRDefault="004F6A74" w:rsidP="009F5595">
      <w:pPr>
        <w:pStyle w:val="ConsPlusTitle"/>
        <w:tabs>
          <w:tab w:val="left" w:pos="72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3761" w:rsidRPr="00E076B1" w:rsidRDefault="00A93761" w:rsidP="009F5595">
      <w:pPr>
        <w:pStyle w:val="ConsPlusTitle"/>
        <w:tabs>
          <w:tab w:val="left" w:pos="72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8F2" w:rsidRPr="00E076B1" w:rsidRDefault="00A638F2" w:rsidP="009F55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A638F2" w:rsidRPr="00E076B1" w:rsidRDefault="00A638F2" w:rsidP="009F55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CB5A92" w:rsidRPr="00E076B1" w:rsidRDefault="00A638F2" w:rsidP="009F55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</w:t>
      </w:r>
      <w:r w:rsidRPr="00E076B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8A7F4A" w:rsidRPr="00E076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76B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4148" w:rsidRPr="00E076B1">
        <w:rPr>
          <w:rFonts w:ascii="Times New Roman" w:hAnsi="Times New Roman" w:cs="Times New Roman"/>
          <w:sz w:val="28"/>
          <w:szCs w:val="28"/>
        </w:rPr>
        <w:t xml:space="preserve">  </w:t>
      </w:r>
      <w:r w:rsidRPr="00E076B1">
        <w:rPr>
          <w:rFonts w:ascii="Times New Roman" w:hAnsi="Times New Roman" w:cs="Times New Roman"/>
          <w:sz w:val="28"/>
          <w:szCs w:val="28"/>
        </w:rPr>
        <w:t xml:space="preserve">    А.Е. Толмачева</w:t>
      </w:r>
    </w:p>
    <w:p w:rsidR="00A638F2" w:rsidRPr="004E49F1" w:rsidRDefault="00992918" w:rsidP="009F55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A638F2" w:rsidRPr="004E4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Технико-экономическое обоснование</w:t>
      </w:r>
    </w:p>
    <w:bookmarkEnd w:id="0"/>
    <w:p w:rsidR="00A638F2" w:rsidRPr="004E49F1" w:rsidRDefault="00A638F2" w:rsidP="009F5595">
      <w:pPr>
        <w:pStyle w:val="ConsPlusTitle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49F1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A638F2" w:rsidRPr="004E49F1" w:rsidRDefault="00A638F2" w:rsidP="009F5595">
      <w:pPr>
        <w:pStyle w:val="ConsPlusTitle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49F1">
        <w:rPr>
          <w:rFonts w:ascii="Times New Roman" w:hAnsi="Times New Roman" w:cs="Times New Roman"/>
          <w:sz w:val="28"/>
          <w:szCs w:val="28"/>
        </w:rPr>
        <w:t>«</w:t>
      </w:r>
      <w:r w:rsidR="003E5E32" w:rsidRPr="004E49F1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07 декабря 2020 года № 801 «Об утверждении региональной программы Ленинградской области «Снижение доли населения с доходами ниже прожиточного минимума</w:t>
      </w:r>
      <w:r w:rsidR="00992918" w:rsidRPr="004E49F1">
        <w:rPr>
          <w:rFonts w:ascii="Times New Roman" w:hAnsi="Times New Roman" w:cs="Times New Roman"/>
          <w:sz w:val="28"/>
          <w:szCs w:val="28"/>
        </w:rPr>
        <w:t>»</w:t>
      </w:r>
    </w:p>
    <w:p w:rsidR="00A638F2" w:rsidRPr="00E076B1" w:rsidRDefault="00A638F2" w:rsidP="009F5595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638F2" w:rsidRPr="00E076B1" w:rsidRDefault="008A7F4A" w:rsidP="009F5595">
      <w:pPr>
        <w:tabs>
          <w:tab w:val="left" w:pos="72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ab/>
      </w:r>
      <w:r w:rsidR="00A638F2" w:rsidRPr="00E076B1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Ленинградской области </w:t>
      </w:r>
      <w:r w:rsidR="00CB5A92" w:rsidRPr="00E076B1">
        <w:rPr>
          <w:rFonts w:ascii="Times New Roman" w:hAnsi="Times New Roman" w:cs="Times New Roman"/>
          <w:sz w:val="28"/>
          <w:szCs w:val="28"/>
        </w:rPr>
        <w:br/>
      </w:r>
      <w:r w:rsidR="00A638F2" w:rsidRPr="00E076B1">
        <w:rPr>
          <w:rFonts w:ascii="Times New Roman" w:hAnsi="Times New Roman" w:cs="Times New Roman"/>
          <w:sz w:val="28"/>
          <w:szCs w:val="28"/>
        </w:rPr>
        <w:t>«</w:t>
      </w:r>
      <w:r w:rsidR="003E5E32" w:rsidRPr="00E076B1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07 декабря 2020 года № 801 «Об утверждении региональной программы Ленинградской области «Снижение доли населения с доходами ниже прожиточного минимума»</w:t>
      </w:r>
      <w:r w:rsidR="00A638F2" w:rsidRPr="00E076B1">
        <w:rPr>
          <w:rFonts w:ascii="Times New Roman" w:hAnsi="Times New Roman" w:cs="Times New Roman"/>
          <w:sz w:val="28"/>
          <w:szCs w:val="28"/>
        </w:rPr>
        <w:t xml:space="preserve"> не потребует выделения дополнительных средств из областного бюджета Ленинградской области.</w:t>
      </w:r>
    </w:p>
    <w:p w:rsidR="00D82358" w:rsidRPr="00E076B1" w:rsidRDefault="00D82358" w:rsidP="009F5595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C6D" w:rsidRPr="00E076B1" w:rsidRDefault="00875C6D" w:rsidP="009F5595">
      <w:pPr>
        <w:tabs>
          <w:tab w:val="left" w:pos="720"/>
        </w:tabs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8F2" w:rsidRPr="00E076B1" w:rsidRDefault="00A638F2" w:rsidP="009F55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A638F2" w:rsidRPr="00E076B1" w:rsidRDefault="00A638F2" w:rsidP="009F55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A638F2" w:rsidRPr="00E076B1" w:rsidRDefault="00A638F2" w:rsidP="009F55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6B1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</w:t>
      </w:r>
      <w:r w:rsidRPr="00E076B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E076B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A93761" w:rsidRPr="00E076B1">
        <w:rPr>
          <w:rFonts w:ascii="Times New Roman" w:hAnsi="Times New Roman" w:cs="Times New Roman"/>
          <w:sz w:val="28"/>
          <w:szCs w:val="28"/>
        </w:rPr>
        <w:t xml:space="preserve">       </w:t>
      </w:r>
      <w:r w:rsidR="008A7F4A" w:rsidRPr="00E076B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3761" w:rsidRPr="00E076B1">
        <w:rPr>
          <w:rFonts w:ascii="Times New Roman" w:hAnsi="Times New Roman" w:cs="Times New Roman"/>
          <w:sz w:val="28"/>
          <w:szCs w:val="28"/>
        </w:rPr>
        <w:t xml:space="preserve">   </w:t>
      </w:r>
      <w:r w:rsidRPr="00E076B1">
        <w:rPr>
          <w:rFonts w:ascii="Times New Roman" w:hAnsi="Times New Roman" w:cs="Times New Roman"/>
          <w:sz w:val="28"/>
          <w:szCs w:val="28"/>
        </w:rPr>
        <w:t xml:space="preserve"> А.Е. Толмачева</w:t>
      </w:r>
    </w:p>
    <w:p w:rsidR="00A638F2" w:rsidRPr="00E076B1" w:rsidRDefault="00A638F2" w:rsidP="009F559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A638F2" w:rsidRPr="00E076B1" w:rsidRDefault="00A638F2" w:rsidP="009F5595">
      <w:pPr>
        <w:pStyle w:val="ConsPlusTitlePage"/>
        <w:tabs>
          <w:tab w:val="left" w:pos="72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8F2" w:rsidRPr="00E076B1" w:rsidRDefault="00A638F2" w:rsidP="009F5595">
      <w:pPr>
        <w:pStyle w:val="ConsPlusTitlePage"/>
        <w:tabs>
          <w:tab w:val="left" w:pos="72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8F2" w:rsidRPr="00E076B1" w:rsidRDefault="00A638F2" w:rsidP="009F5595">
      <w:pPr>
        <w:pStyle w:val="ConsPlusTitlePage"/>
        <w:tabs>
          <w:tab w:val="left" w:pos="72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8F2" w:rsidRPr="00E076B1" w:rsidRDefault="00A638F2" w:rsidP="009F5595">
      <w:pPr>
        <w:pStyle w:val="ConsPlusTitlePage"/>
        <w:tabs>
          <w:tab w:val="left" w:pos="72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8F2" w:rsidRPr="00E076B1" w:rsidRDefault="00A638F2" w:rsidP="009F5595">
      <w:pPr>
        <w:pStyle w:val="ConsPlusTitlePage"/>
        <w:tabs>
          <w:tab w:val="left" w:pos="72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8F2" w:rsidRPr="00E076B1" w:rsidRDefault="00A638F2" w:rsidP="009F5595">
      <w:pPr>
        <w:pStyle w:val="ConsPlusTitlePage"/>
        <w:tabs>
          <w:tab w:val="left" w:pos="72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38F2" w:rsidRPr="00E076B1" w:rsidSect="00882B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0">
    <w:altName w:val="Times New Roman"/>
    <w:charset w:val="CC"/>
    <w:family w:val="auto"/>
    <w:pitch w:val="variable"/>
  </w:font>
  <w:font w:name="font33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4B2164"/>
    <w:multiLevelType w:val="hybridMultilevel"/>
    <w:tmpl w:val="CD16612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F24D93A">
      <w:start w:val="1"/>
      <w:numFmt w:val="decimal"/>
      <w:lvlText w:val="%2)"/>
      <w:lvlJc w:val="left"/>
      <w:pPr>
        <w:ind w:left="1881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6F481E"/>
    <w:multiLevelType w:val="hybridMultilevel"/>
    <w:tmpl w:val="D6EA63C6"/>
    <w:lvl w:ilvl="0" w:tplc="9578A29C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C40450"/>
    <w:multiLevelType w:val="hybridMultilevel"/>
    <w:tmpl w:val="4A1473AC"/>
    <w:lvl w:ilvl="0" w:tplc="1ED06536">
      <w:start w:val="1"/>
      <w:numFmt w:val="decimal"/>
      <w:lvlText w:val="%1)"/>
      <w:lvlJc w:val="left"/>
      <w:pPr>
        <w:ind w:left="17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14DF64BA"/>
    <w:multiLevelType w:val="hybridMultilevel"/>
    <w:tmpl w:val="0288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4EF8"/>
    <w:multiLevelType w:val="hybridMultilevel"/>
    <w:tmpl w:val="13F61CD6"/>
    <w:lvl w:ilvl="0" w:tplc="B6E2A18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EFF4F8F"/>
    <w:multiLevelType w:val="multilevel"/>
    <w:tmpl w:val="DA42C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54D3E12"/>
    <w:multiLevelType w:val="hybridMultilevel"/>
    <w:tmpl w:val="0506FE5E"/>
    <w:lvl w:ilvl="0" w:tplc="1ED0653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4C5361"/>
    <w:multiLevelType w:val="hybridMultilevel"/>
    <w:tmpl w:val="21287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C0216"/>
    <w:multiLevelType w:val="hybridMultilevel"/>
    <w:tmpl w:val="BF26BF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5183A"/>
    <w:multiLevelType w:val="multilevel"/>
    <w:tmpl w:val="5310F0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4E23490F"/>
    <w:multiLevelType w:val="hybridMultilevel"/>
    <w:tmpl w:val="365E3094"/>
    <w:lvl w:ilvl="0" w:tplc="D2CEA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750A90"/>
    <w:multiLevelType w:val="hybridMultilevel"/>
    <w:tmpl w:val="31C257EA"/>
    <w:lvl w:ilvl="0" w:tplc="31B43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347577"/>
    <w:multiLevelType w:val="hybridMultilevel"/>
    <w:tmpl w:val="665E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B4"/>
    <w:rsid w:val="00010795"/>
    <w:rsid w:val="00010964"/>
    <w:rsid w:val="00021BD1"/>
    <w:rsid w:val="00030C03"/>
    <w:rsid w:val="000443DD"/>
    <w:rsid w:val="00046770"/>
    <w:rsid w:val="00063315"/>
    <w:rsid w:val="000853E6"/>
    <w:rsid w:val="0008570A"/>
    <w:rsid w:val="00087155"/>
    <w:rsid w:val="000917AB"/>
    <w:rsid w:val="000A09ED"/>
    <w:rsid w:val="000B1A85"/>
    <w:rsid w:val="000D3ED4"/>
    <w:rsid w:val="000E5E39"/>
    <w:rsid w:val="000E6991"/>
    <w:rsid w:val="00100EC7"/>
    <w:rsid w:val="001022DD"/>
    <w:rsid w:val="001052EA"/>
    <w:rsid w:val="00116086"/>
    <w:rsid w:val="00116E1A"/>
    <w:rsid w:val="0012148D"/>
    <w:rsid w:val="001223BB"/>
    <w:rsid w:val="001240D1"/>
    <w:rsid w:val="00125488"/>
    <w:rsid w:val="00133917"/>
    <w:rsid w:val="00137D13"/>
    <w:rsid w:val="001442DF"/>
    <w:rsid w:val="0015715F"/>
    <w:rsid w:val="00164C67"/>
    <w:rsid w:val="00166DC0"/>
    <w:rsid w:val="001706B2"/>
    <w:rsid w:val="0017476F"/>
    <w:rsid w:val="0018140E"/>
    <w:rsid w:val="001854DE"/>
    <w:rsid w:val="00194ED4"/>
    <w:rsid w:val="001A0661"/>
    <w:rsid w:val="001A741C"/>
    <w:rsid w:val="001D6E27"/>
    <w:rsid w:val="00203C31"/>
    <w:rsid w:val="002355A7"/>
    <w:rsid w:val="0024156E"/>
    <w:rsid w:val="00243CDB"/>
    <w:rsid w:val="00245EC1"/>
    <w:rsid w:val="002509BC"/>
    <w:rsid w:val="00250A10"/>
    <w:rsid w:val="002526D3"/>
    <w:rsid w:val="00256901"/>
    <w:rsid w:val="00262935"/>
    <w:rsid w:val="00286B77"/>
    <w:rsid w:val="002A2C33"/>
    <w:rsid w:val="002B0075"/>
    <w:rsid w:val="002C5A02"/>
    <w:rsid w:val="002D7FFC"/>
    <w:rsid w:val="002E4E60"/>
    <w:rsid w:val="0030193B"/>
    <w:rsid w:val="003023E0"/>
    <w:rsid w:val="003065DF"/>
    <w:rsid w:val="00306A5B"/>
    <w:rsid w:val="00307019"/>
    <w:rsid w:val="0032104A"/>
    <w:rsid w:val="00321DD3"/>
    <w:rsid w:val="00331435"/>
    <w:rsid w:val="00332977"/>
    <w:rsid w:val="003402F2"/>
    <w:rsid w:val="00343B43"/>
    <w:rsid w:val="00356ADA"/>
    <w:rsid w:val="003655D8"/>
    <w:rsid w:val="0036641E"/>
    <w:rsid w:val="00373EDA"/>
    <w:rsid w:val="003776E8"/>
    <w:rsid w:val="003922B1"/>
    <w:rsid w:val="003A09F1"/>
    <w:rsid w:val="003A16C2"/>
    <w:rsid w:val="003A2DE1"/>
    <w:rsid w:val="003B4875"/>
    <w:rsid w:val="003D56DA"/>
    <w:rsid w:val="003E5E32"/>
    <w:rsid w:val="003F1C32"/>
    <w:rsid w:val="003F7717"/>
    <w:rsid w:val="00406D59"/>
    <w:rsid w:val="00416292"/>
    <w:rsid w:val="00417B54"/>
    <w:rsid w:val="004255D4"/>
    <w:rsid w:val="00437D67"/>
    <w:rsid w:val="00446891"/>
    <w:rsid w:val="0045403B"/>
    <w:rsid w:val="00463DBE"/>
    <w:rsid w:val="00471B71"/>
    <w:rsid w:val="00472207"/>
    <w:rsid w:val="00484803"/>
    <w:rsid w:val="004A15A6"/>
    <w:rsid w:val="004B001E"/>
    <w:rsid w:val="004B4AA4"/>
    <w:rsid w:val="004C14C1"/>
    <w:rsid w:val="004D0EB9"/>
    <w:rsid w:val="004D4548"/>
    <w:rsid w:val="004D67AB"/>
    <w:rsid w:val="004E49F1"/>
    <w:rsid w:val="004F6A74"/>
    <w:rsid w:val="00501BFA"/>
    <w:rsid w:val="00532BF5"/>
    <w:rsid w:val="00534D0A"/>
    <w:rsid w:val="00536126"/>
    <w:rsid w:val="00541B16"/>
    <w:rsid w:val="005455B9"/>
    <w:rsid w:val="00555BEC"/>
    <w:rsid w:val="005573FD"/>
    <w:rsid w:val="00557E02"/>
    <w:rsid w:val="0056132D"/>
    <w:rsid w:val="005620A4"/>
    <w:rsid w:val="00562E81"/>
    <w:rsid w:val="00572308"/>
    <w:rsid w:val="005745A1"/>
    <w:rsid w:val="00584035"/>
    <w:rsid w:val="00586816"/>
    <w:rsid w:val="005A4AF4"/>
    <w:rsid w:val="005B272E"/>
    <w:rsid w:val="005B359B"/>
    <w:rsid w:val="005B542E"/>
    <w:rsid w:val="005B7464"/>
    <w:rsid w:val="005D4736"/>
    <w:rsid w:val="005D7869"/>
    <w:rsid w:val="005E3AA5"/>
    <w:rsid w:val="005E3F84"/>
    <w:rsid w:val="005E595D"/>
    <w:rsid w:val="005F7E66"/>
    <w:rsid w:val="00607928"/>
    <w:rsid w:val="00610430"/>
    <w:rsid w:val="00621A7A"/>
    <w:rsid w:val="00622296"/>
    <w:rsid w:val="00634C68"/>
    <w:rsid w:val="00634CFC"/>
    <w:rsid w:val="006533B5"/>
    <w:rsid w:val="00654DC1"/>
    <w:rsid w:val="0066455A"/>
    <w:rsid w:val="006714EE"/>
    <w:rsid w:val="006742CD"/>
    <w:rsid w:val="00676884"/>
    <w:rsid w:val="0068623B"/>
    <w:rsid w:val="00695AC5"/>
    <w:rsid w:val="00697821"/>
    <w:rsid w:val="006A49E5"/>
    <w:rsid w:val="006A4A1D"/>
    <w:rsid w:val="006A531F"/>
    <w:rsid w:val="006A550B"/>
    <w:rsid w:val="006C2891"/>
    <w:rsid w:val="006C32C3"/>
    <w:rsid w:val="006D109D"/>
    <w:rsid w:val="006D122A"/>
    <w:rsid w:val="006D29FC"/>
    <w:rsid w:val="006D75D9"/>
    <w:rsid w:val="006E1FE5"/>
    <w:rsid w:val="006F684D"/>
    <w:rsid w:val="00705254"/>
    <w:rsid w:val="00705F3A"/>
    <w:rsid w:val="00710249"/>
    <w:rsid w:val="00721AE9"/>
    <w:rsid w:val="00722D9E"/>
    <w:rsid w:val="00725198"/>
    <w:rsid w:val="00732913"/>
    <w:rsid w:val="007371D8"/>
    <w:rsid w:val="00742548"/>
    <w:rsid w:val="007516BB"/>
    <w:rsid w:val="00755DBE"/>
    <w:rsid w:val="007650FF"/>
    <w:rsid w:val="007675FD"/>
    <w:rsid w:val="00767BEE"/>
    <w:rsid w:val="007A50F5"/>
    <w:rsid w:val="007B13DA"/>
    <w:rsid w:val="007B79B2"/>
    <w:rsid w:val="007C54E7"/>
    <w:rsid w:val="007C6805"/>
    <w:rsid w:val="007D7B23"/>
    <w:rsid w:val="007E018C"/>
    <w:rsid w:val="007E6D2A"/>
    <w:rsid w:val="007F29C7"/>
    <w:rsid w:val="00802F33"/>
    <w:rsid w:val="008147D3"/>
    <w:rsid w:val="0082343C"/>
    <w:rsid w:val="008430B4"/>
    <w:rsid w:val="008575DA"/>
    <w:rsid w:val="00863AF8"/>
    <w:rsid w:val="00865CCB"/>
    <w:rsid w:val="00871CCF"/>
    <w:rsid w:val="0087221C"/>
    <w:rsid w:val="00875C6D"/>
    <w:rsid w:val="00877EC4"/>
    <w:rsid w:val="00882BE3"/>
    <w:rsid w:val="008920B7"/>
    <w:rsid w:val="008A7F4A"/>
    <w:rsid w:val="008C02D5"/>
    <w:rsid w:val="008C1F95"/>
    <w:rsid w:val="008D2108"/>
    <w:rsid w:val="008E194B"/>
    <w:rsid w:val="0091416A"/>
    <w:rsid w:val="009145EB"/>
    <w:rsid w:val="00915371"/>
    <w:rsid w:val="00924ECF"/>
    <w:rsid w:val="00933C42"/>
    <w:rsid w:val="00943299"/>
    <w:rsid w:val="00947F90"/>
    <w:rsid w:val="00971D66"/>
    <w:rsid w:val="00992918"/>
    <w:rsid w:val="009B0A49"/>
    <w:rsid w:val="009B4B2F"/>
    <w:rsid w:val="009D25D0"/>
    <w:rsid w:val="009E085B"/>
    <w:rsid w:val="009E50C1"/>
    <w:rsid w:val="009E561F"/>
    <w:rsid w:val="009E5BA5"/>
    <w:rsid w:val="009F5595"/>
    <w:rsid w:val="00A00383"/>
    <w:rsid w:val="00A024A2"/>
    <w:rsid w:val="00A07C72"/>
    <w:rsid w:val="00A13D95"/>
    <w:rsid w:val="00A32952"/>
    <w:rsid w:val="00A37418"/>
    <w:rsid w:val="00A41F45"/>
    <w:rsid w:val="00A451CD"/>
    <w:rsid w:val="00A47388"/>
    <w:rsid w:val="00A61A63"/>
    <w:rsid w:val="00A61BA8"/>
    <w:rsid w:val="00A638F2"/>
    <w:rsid w:val="00A754C1"/>
    <w:rsid w:val="00A8630D"/>
    <w:rsid w:val="00A8689B"/>
    <w:rsid w:val="00A86AE8"/>
    <w:rsid w:val="00A93761"/>
    <w:rsid w:val="00A95763"/>
    <w:rsid w:val="00AA398B"/>
    <w:rsid w:val="00AA7E0C"/>
    <w:rsid w:val="00AB0B2C"/>
    <w:rsid w:val="00AB7F32"/>
    <w:rsid w:val="00AC1FFF"/>
    <w:rsid w:val="00AD3FA6"/>
    <w:rsid w:val="00AD3FBF"/>
    <w:rsid w:val="00AD448B"/>
    <w:rsid w:val="00AD50DE"/>
    <w:rsid w:val="00AE7CD9"/>
    <w:rsid w:val="00AF0502"/>
    <w:rsid w:val="00AF6660"/>
    <w:rsid w:val="00B07542"/>
    <w:rsid w:val="00B12227"/>
    <w:rsid w:val="00B13C55"/>
    <w:rsid w:val="00B27754"/>
    <w:rsid w:val="00B279BF"/>
    <w:rsid w:val="00B46AA4"/>
    <w:rsid w:val="00B5627B"/>
    <w:rsid w:val="00B72C1B"/>
    <w:rsid w:val="00B739F9"/>
    <w:rsid w:val="00B81A2C"/>
    <w:rsid w:val="00B9701A"/>
    <w:rsid w:val="00BA3B08"/>
    <w:rsid w:val="00BB307F"/>
    <w:rsid w:val="00BB421E"/>
    <w:rsid w:val="00BC6029"/>
    <w:rsid w:val="00BC67D5"/>
    <w:rsid w:val="00BC7414"/>
    <w:rsid w:val="00C01CB9"/>
    <w:rsid w:val="00C17029"/>
    <w:rsid w:val="00C170A2"/>
    <w:rsid w:val="00C24789"/>
    <w:rsid w:val="00C30F2A"/>
    <w:rsid w:val="00C3403B"/>
    <w:rsid w:val="00C3493E"/>
    <w:rsid w:val="00C439F6"/>
    <w:rsid w:val="00C43B26"/>
    <w:rsid w:val="00C512C6"/>
    <w:rsid w:val="00C64040"/>
    <w:rsid w:val="00C67083"/>
    <w:rsid w:val="00C94664"/>
    <w:rsid w:val="00CB5A92"/>
    <w:rsid w:val="00CD1AC1"/>
    <w:rsid w:val="00CE5423"/>
    <w:rsid w:val="00D02149"/>
    <w:rsid w:val="00D031B7"/>
    <w:rsid w:val="00D12C7D"/>
    <w:rsid w:val="00D2494B"/>
    <w:rsid w:val="00D30AF8"/>
    <w:rsid w:val="00D82358"/>
    <w:rsid w:val="00D91F18"/>
    <w:rsid w:val="00D9594D"/>
    <w:rsid w:val="00DA0197"/>
    <w:rsid w:val="00DA3C75"/>
    <w:rsid w:val="00DB153E"/>
    <w:rsid w:val="00DD1A24"/>
    <w:rsid w:val="00DD4148"/>
    <w:rsid w:val="00DE4EBB"/>
    <w:rsid w:val="00DF001E"/>
    <w:rsid w:val="00E00D44"/>
    <w:rsid w:val="00E076B1"/>
    <w:rsid w:val="00E1645C"/>
    <w:rsid w:val="00E506AE"/>
    <w:rsid w:val="00E5212F"/>
    <w:rsid w:val="00E660D6"/>
    <w:rsid w:val="00E66A6D"/>
    <w:rsid w:val="00E67973"/>
    <w:rsid w:val="00E7602A"/>
    <w:rsid w:val="00E77E07"/>
    <w:rsid w:val="00E85AC6"/>
    <w:rsid w:val="00E936B4"/>
    <w:rsid w:val="00E93854"/>
    <w:rsid w:val="00EA30D4"/>
    <w:rsid w:val="00EA3C1D"/>
    <w:rsid w:val="00EC5EF0"/>
    <w:rsid w:val="00EC7760"/>
    <w:rsid w:val="00EE35AF"/>
    <w:rsid w:val="00EF3AEF"/>
    <w:rsid w:val="00F0085F"/>
    <w:rsid w:val="00F205F5"/>
    <w:rsid w:val="00F257CA"/>
    <w:rsid w:val="00F30DFF"/>
    <w:rsid w:val="00F36AB3"/>
    <w:rsid w:val="00F532A9"/>
    <w:rsid w:val="00F55249"/>
    <w:rsid w:val="00F77130"/>
    <w:rsid w:val="00FA18EB"/>
    <w:rsid w:val="00FA264C"/>
    <w:rsid w:val="00FB4B92"/>
    <w:rsid w:val="00FC1889"/>
    <w:rsid w:val="00FC3C19"/>
    <w:rsid w:val="00FE3A4C"/>
    <w:rsid w:val="00FE688D"/>
    <w:rsid w:val="00FF2A74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2DE1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A2D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3A2DE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A2D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A2DE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DE1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430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43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43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D4736"/>
    <w:pPr>
      <w:ind w:left="720"/>
      <w:contextualSpacing/>
    </w:pPr>
  </w:style>
  <w:style w:type="paragraph" w:styleId="ab">
    <w:name w:val="Body Text"/>
    <w:basedOn w:val="a"/>
    <w:link w:val="ac"/>
    <w:semiHidden/>
    <w:rsid w:val="00030C03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030C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7675FD"/>
    <w:rPr>
      <w:color w:val="0000FF"/>
      <w:u w:val="single"/>
    </w:rPr>
  </w:style>
  <w:style w:type="paragraph" w:customStyle="1" w:styleId="1">
    <w:name w:val="Абзац списка1"/>
    <w:basedOn w:val="a"/>
    <w:rsid w:val="001706B2"/>
    <w:pPr>
      <w:suppressAutoHyphens/>
      <w:ind w:left="720"/>
    </w:pPr>
    <w:rPr>
      <w:rFonts w:ascii="Calibri" w:eastAsia="SimSun" w:hAnsi="Calibri" w:cs="font320"/>
      <w:lang w:eastAsia="ar-SA"/>
    </w:rPr>
  </w:style>
  <w:style w:type="character" w:customStyle="1" w:styleId="2">
    <w:name w:val="Текст примечания Знак2"/>
    <w:uiPriority w:val="99"/>
    <w:rsid w:val="001706B2"/>
    <w:rPr>
      <w:rFonts w:ascii="Calibri" w:eastAsia="SimSun" w:hAnsi="Calibri" w:cs="font320"/>
      <w:lang w:eastAsia="ar-SA"/>
    </w:rPr>
  </w:style>
  <w:style w:type="paragraph" w:customStyle="1" w:styleId="10">
    <w:name w:val="Текст1"/>
    <w:basedOn w:val="a"/>
    <w:rsid w:val="00021BD1"/>
    <w:pPr>
      <w:suppressAutoHyphens/>
      <w:spacing w:after="0" w:line="100" w:lineRule="atLeast"/>
    </w:pPr>
    <w:rPr>
      <w:rFonts w:ascii="Calibri" w:eastAsia="SimSun" w:hAnsi="Calibri" w:cs="font331"/>
      <w:szCs w:val="21"/>
      <w:lang w:eastAsia="ar-SA"/>
    </w:rPr>
  </w:style>
  <w:style w:type="paragraph" w:customStyle="1" w:styleId="Default">
    <w:name w:val="Default"/>
    <w:rsid w:val="00971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2DE1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A2D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3A2DE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A2D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A2DE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DE1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430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43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43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D4736"/>
    <w:pPr>
      <w:ind w:left="720"/>
      <w:contextualSpacing/>
    </w:pPr>
  </w:style>
  <w:style w:type="paragraph" w:styleId="ab">
    <w:name w:val="Body Text"/>
    <w:basedOn w:val="a"/>
    <w:link w:val="ac"/>
    <w:semiHidden/>
    <w:rsid w:val="00030C03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030C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7675FD"/>
    <w:rPr>
      <w:color w:val="0000FF"/>
      <w:u w:val="single"/>
    </w:rPr>
  </w:style>
  <w:style w:type="paragraph" w:customStyle="1" w:styleId="1">
    <w:name w:val="Абзац списка1"/>
    <w:basedOn w:val="a"/>
    <w:rsid w:val="001706B2"/>
    <w:pPr>
      <w:suppressAutoHyphens/>
      <w:ind w:left="720"/>
    </w:pPr>
    <w:rPr>
      <w:rFonts w:ascii="Calibri" w:eastAsia="SimSun" w:hAnsi="Calibri" w:cs="font320"/>
      <w:lang w:eastAsia="ar-SA"/>
    </w:rPr>
  </w:style>
  <w:style w:type="character" w:customStyle="1" w:styleId="2">
    <w:name w:val="Текст примечания Знак2"/>
    <w:uiPriority w:val="99"/>
    <w:rsid w:val="001706B2"/>
    <w:rPr>
      <w:rFonts w:ascii="Calibri" w:eastAsia="SimSun" w:hAnsi="Calibri" w:cs="font320"/>
      <w:lang w:eastAsia="ar-SA"/>
    </w:rPr>
  </w:style>
  <w:style w:type="paragraph" w:customStyle="1" w:styleId="10">
    <w:name w:val="Текст1"/>
    <w:basedOn w:val="a"/>
    <w:rsid w:val="00021BD1"/>
    <w:pPr>
      <w:suppressAutoHyphens/>
      <w:spacing w:after="0" w:line="100" w:lineRule="atLeast"/>
    </w:pPr>
    <w:rPr>
      <w:rFonts w:ascii="Calibri" w:eastAsia="SimSun" w:hAnsi="Calibri" w:cs="font331"/>
      <w:szCs w:val="21"/>
      <w:lang w:eastAsia="ar-SA"/>
    </w:rPr>
  </w:style>
  <w:style w:type="paragraph" w:customStyle="1" w:styleId="Default">
    <w:name w:val="Default"/>
    <w:rsid w:val="00971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52D513E538864ACAA428973DA6A651C6F8BA659A0433149FF490E056DA8F8A6D634668B7742E98B7D2127158A566C049FC436DE83C4A4i557O" TargetMode="External"/><Relationship Id="rId13" Type="http://schemas.openxmlformats.org/officeDocument/2006/relationships/hyperlink" Target="consultantplus://offline/ref=5D352D513E538864ACAA428973DA6A651C6F8AA055A4433149FF490E056DA8F8A6D634668F7044EB8A7D2127158A566C049FC436DE83C4A4i557O" TargetMode="External"/><Relationship Id="rId18" Type="http://schemas.openxmlformats.org/officeDocument/2006/relationships/hyperlink" Target="consultantplus://offline/ref=5D352D513E538864ACAA428973DA6A651C6F88A153A6433149FF490E056DA8F8A6D63466887444E98D7D2127158A566C049FC436DE83C4A4i557O" TargetMode="External"/><Relationship Id="rId26" Type="http://schemas.openxmlformats.org/officeDocument/2006/relationships/hyperlink" Target="consultantplus://offline/ref=5D352D513E538864ACAA428973DA6A651C6E8CA357A3433149FF490E056DA8F8A6D63466887442EA8C7D2127158A566C049FC436DE83C4A4i557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352D513E538864ACAA428973DA6A651C6F88A153A6433149FF490E056DA8F8A6D63466887444E98D7D2127158A566C049FC436DE83C4A4i557O" TargetMode="External"/><Relationship Id="rId7" Type="http://schemas.openxmlformats.org/officeDocument/2006/relationships/hyperlink" Target="consultantplus://offline/ref=5D352D513E538864ACAA428973DA6A651C688AA755A0433149FF490E056DA8F8B4D66C6A8B7259EB8D68777653iD5DO" TargetMode="External"/><Relationship Id="rId12" Type="http://schemas.openxmlformats.org/officeDocument/2006/relationships/hyperlink" Target="consultantplus://offline/ref=5D352D513E538864ACAA428973DA6A651C6F8BA659A0433149FF490E056DA8F8A6D634668B7742E98B7D2127158A566C049FC436DE83C4A4i557O" TargetMode="External"/><Relationship Id="rId17" Type="http://schemas.openxmlformats.org/officeDocument/2006/relationships/hyperlink" Target="consultantplus://offline/ref=5D352D513E538864ACAA428973DA6A651C6F88A153A6433149FF490E056DA8F8A6D63466887444E98D7D2127158A566C049FC436DE83C4A4i557O" TargetMode="External"/><Relationship Id="rId25" Type="http://schemas.openxmlformats.org/officeDocument/2006/relationships/hyperlink" Target="consultantplus://offline/ref=5D352D513E538864ACAA428973DA6A651C6F88A153A6433149FF490E056DA8F8A6D63466887445ED8D7D2127158A566C049FC436DE83C4A4i557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352D513E538864ACAA428973DA6A651C6F88A153A6433149FF490E056DA8F8A6D63466887444E98D7D2127158A566C049FC436DE83C4A4i557O" TargetMode="External"/><Relationship Id="rId20" Type="http://schemas.openxmlformats.org/officeDocument/2006/relationships/hyperlink" Target="consultantplus://offline/ref=5D352D513E538864ACAA428973DA6A651C6F88A153A6433149FF490E056DA8F8A6D63466887444E98D7D2127158A566C049FC436DE83C4A4i557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352D513E538864ACAA428973DA6A651C6F8BA659A0433149FF490E056DA8F8A6D634668B7742E98B7D2127158A566C049FC436DE83C4A4i557O" TargetMode="External"/><Relationship Id="rId24" Type="http://schemas.openxmlformats.org/officeDocument/2006/relationships/hyperlink" Target="consultantplus://offline/ref=5D352D513E538864ACAA428973DA6A651C6889A355A5433149FF490E056DA8F8B4D66C6A8B7259EB8D68777653iD5D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352D513E538864ACAA428973DA6A651C6F8BA158A7433149FF490E056DA8F8A6D634668D7541EF8C7D2127158A566C049FC436DE83C4A4i557O" TargetMode="External"/><Relationship Id="rId23" Type="http://schemas.openxmlformats.org/officeDocument/2006/relationships/hyperlink" Target="consultantplus://offline/ref=5D352D513E538864ACAA428973DA6A651C6F88A153A6433149FF490E056DA8F8A6D63466887444E98D7D2127158A566C049FC436DE83C4A4i557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D352D513E538864ACAA428973DA6A651C6F8BA659A0433149FF490E056DA8F8A6D634668B7742E98B7D2127158A566C049FC436DE83C4A4i557O" TargetMode="External"/><Relationship Id="rId19" Type="http://schemas.openxmlformats.org/officeDocument/2006/relationships/hyperlink" Target="consultantplus://offline/ref=5D352D513E538864ACAA428973DA6A651C6F88A153A6433149FF490E056DA8F8A6D63466887444E98D7D2127158A566C049FC436DE83C4A4i55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352D513E538864ACAA428973DA6A651C6F8BA659A0433149FF490E056DA8F8A6D634668B7742E98B7D2127158A566C049FC436DE83C4A4i557O" TargetMode="External"/><Relationship Id="rId14" Type="http://schemas.openxmlformats.org/officeDocument/2006/relationships/hyperlink" Target="consultantplus://offline/ref=5D352D513E538864ACAA5D9866DA6A651D6282A557A8433149FF490E056DA8F8A6D634668B734FE38F7D2127158A566C049FC436DE83C4A4i557O" TargetMode="External"/><Relationship Id="rId22" Type="http://schemas.openxmlformats.org/officeDocument/2006/relationships/hyperlink" Target="consultantplus://offline/ref=5D352D513E538864ACAA428973DA6A651C6F88A153A6433149FF490E056DA8F8A6D63466887444E98D7D2127158A566C049FC436DE83C4A4i557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014E-7EC4-446D-8534-3AA297EC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6836</Words>
  <Characters>38970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Полина Александровна Жирякова</cp:lastModifiedBy>
  <cp:revision>2</cp:revision>
  <cp:lastPrinted>2021-10-12T14:59:00Z</cp:lastPrinted>
  <dcterms:created xsi:type="dcterms:W3CDTF">2022-03-16T07:22:00Z</dcterms:created>
  <dcterms:modified xsi:type="dcterms:W3CDTF">2022-03-16T07:22:00Z</dcterms:modified>
</cp:coreProperties>
</file>