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F8" w:rsidRDefault="006B64D4" w:rsidP="006B73F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B73F8">
        <w:rPr>
          <w:rFonts w:ascii="Times New Roman" w:hAnsi="Times New Roman" w:cs="Times New Roman"/>
          <w:sz w:val="26"/>
          <w:szCs w:val="26"/>
        </w:rPr>
        <w:t>КОМИТЕТ ФИНАНСОВ ЛЕНИНГРАДСКОЙ ОБЛАСТИ</w:t>
      </w:r>
    </w:p>
    <w:p w:rsidR="006B73F8" w:rsidRDefault="006B73F8" w:rsidP="006B73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B73F8" w:rsidRDefault="006B73F8" w:rsidP="006B73F8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6B73F8" w:rsidRDefault="006B73F8" w:rsidP="006B73F8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6B73F8" w:rsidRPr="00861511" w:rsidRDefault="006B73F8" w:rsidP="006B73F8">
      <w:pPr>
        <w:pStyle w:val="ConsPlusTitle"/>
        <w:pBdr>
          <w:bottom w:val="single" w:sz="4" w:space="1" w:color="auto"/>
        </w:pBd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73F8" w:rsidRDefault="006B73F8" w:rsidP="006B73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B73F8" w:rsidRDefault="006B73F8" w:rsidP="006B73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B73F8" w:rsidRPr="006B73F8" w:rsidRDefault="006B73F8" w:rsidP="006B73F8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Pr="006B73F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внесении изменений в </w:t>
      </w:r>
      <w:r w:rsidR="00D63D94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="00D63D94" w:rsidRPr="00D63D94">
        <w:rPr>
          <w:rFonts w:ascii="Times New Roman" w:eastAsiaTheme="minorHAnsi" w:hAnsi="Times New Roman"/>
          <w:b/>
          <w:sz w:val="28"/>
          <w:szCs w:val="28"/>
          <w:lang w:eastAsia="en-US"/>
        </w:rPr>
        <w:t>риказ комитета фин</w:t>
      </w:r>
      <w:r w:rsidR="00D63D9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ансов Ленинградской области от </w:t>
      </w:r>
      <w:r w:rsidR="00D63D94" w:rsidRPr="00D63D94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D63D9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февраля </w:t>
      </w:r>
      <w:r w:rsidR="00D63D94" w:rsidRPr="00D63D94">
        <w:rPr>
          <w:rFonts w:ascii="Times New Roman" w:eastAsiaTheme="minorHAnsi" w:hAnsi="Times New Roman"/>
          <w:b/>
          <w:sz w:val="28"/>
          <w:szCs w:val="28"/>
          <w:lang w:eastAsia="en-US"/>
        </w:rPr>
        <w:t>2022</w:t>
      </w:r>
      <w:r w:rsidR="00D63D9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года №</w:t>
      </w:r>
      <w:r w:rsidR="00D63D94" w:rsidRPr="00D63D9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18-02/20-06 "О порядке осуществления оценки качества управления муниципальными финансами в Ленинградской области"</w:t>
      </w:r>
    </w:p>
    <w:p w:rsidR="006B73F8" w:rsidRDefault="006B73F8" w:rsidP="006B73F8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B73F8" w:rsidRPr="00705694" w:rsidRDefault="006B73F8" w:rsidP="006B73F8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B73F8" w:rsidRDefault="006B73F8" w:rsidP="006B7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73F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целях </w:t>
      </w:r>
      <w:proofErr w:type="gramStart"/>
      <w:r w:rsidRPr="006B73F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совершенствования </w:t>
      </w:r>
      <w:r w:rsidR="00D63D94" w:rsidRPr="00D63D94">
        <w:rPr>
          <w:rFonts w:ascii="Times New Roman" w:eastAsiaTheme="minorHAnsi" w:hAnsi="Times New Roman"/>
          <w:bCs/>
          <w:sz w:val="28"/>
          <w:szCs w:val="28"/>
          <w:lang w:eastAsia="en-US"/>
        </w:rPr>
        <w:t>порядк</w:t>
      </w:r>
      <w:r w:rsidR="00D63D94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D63D94" w:rsidRPr="00D63D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осуществления </w:t>
      </w:r>
      <w:r w:rsidRPr="006B73F8">
        <w:rPr>
          <w:rFonts w:ascii="Times New Roman" w:eastAsiaTheme="minorHAnsi" w:hAnsi="Times New Roman"/>
          <w:bCs/>
          <w:sz w:val="28"/>
          <w:szCs w:val="28"/>
          <w:lang w:eastAsia="en-US"/>
        </w:rPr>
        <w:t>оценки качества управления</w:t>
      </w:r>
      <w:proofErr w:type="gramEnd"/>
      <w:r w:rsidRPr="006B73F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муниципальными финансами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приказываю:</w:t>
      </w:r>
    </w:p>
    <w:p w:rsidR="006B73F8" w:rsidRDefault="006B73F8" w:rsidP="00262606">
      <w:pPr>
        <w:pStyle w:val="a3"/>
        <w:numPr>
          <w:ilvl w:val="0"/>
          <w:numId w:val="3"/>
        </w:numPr>
        <w:ind w:left="0" w:firstLine="567"/>
        <w:jc w:val="both"/>
      </w:pPr>
      <w:r>
        <w:t xml:space="preserve">Внести в </w:t>
      </w:r>
      <w:r w:rsidR="00D63D94">
        <w:t>По</w:t>
      </w:r>
      <w:r w:rsidR="00D63D94" w:rsidRPr="00D63D94">
        <w:t>ряд</w:t>
      </w:r>
      <w:r w:rsidR="00D63D94">
        <w:t>о</w:t>
      </w:r>
      <w:r w:rsidR="00D63D94" w:rsidRPr="00D63D94">
        <w:t>к осуществления оценки качества управления муниципальными финансами в Ленинградской области</w:t>
      </w:r>
      <w:r>
        <w:t>, утвержденн</w:t>
      </w:r>
      <w:r w:rsidR="00501409">
        <w:t>ый</w:t>
      </w:r>
      <w:r>
        <w:t xml:space="preserve"> приказом комитета финансов Ленинградской области </w:t>
      </w:r>
      <w:r w:rsidR="00D63D94" w:rsidRPr="00D63D94">
        <w:t>от 2 февраля 2022 года № 18-02/20-06</w:t>
      </w:r>
      <w:r>
        <w:t>, следующие изменения:</w:t>
      </w:r>
    </w:p>
    <w:p w:rsidR="00501409" w:rsidRPr="00501409" w:rsidRDefault="00501409" w:rsidP="00501409">
      <w:pPr>
        <w:pStyle w:val="a3"/>
        <w:numPr>
          <w:ilvl w:val="1"/>
          <w:numId w:val="5"/>
        </w:numPr>
        <w:jc w:val="both"/>
      </w:pPr>
      <w:r>
        <w:rPr>
          <w:szCs w:val="28"/>
        </w:rPr>
        <w:t xml:space="preserve">В приложении 1 </w:t>
      </w:r>
      <w:r w:rsidRPr="00262606">
        <w:rPr>
          <w:szCs w:val="28"/>
        </w:rPr>
        <w:t xml:space="preserve">к Порядку </w:t>
      </w:r>
      <w:r>
        <w:rPr>
          <w:szCs w:val="28"/>
        </w:rPr>
        <w:t>(</w:t>
      </w:r>
      <w:r w:rsidRPr="00501409">
        <w:rPr>
          <w:szCs w:val="28"/>
        </w:rPr>
        <w:t>Индикаторы качества управления муниципальными финансами в Ленинградской области</w:t>
      </w:r>
      <w:r>
        <w:rPr>
          <w:szCs w:val="28"/>
        </w:rPr>
        <w:t>):</w:t>
      </w:r>
    </w:p>
    <w:p w:rsidR="00D63D94" w:rsidRDefault="00364DE5" w:rsidP="00501409">
      <w:pPr>
        <w:pStyle w:val="a3"/>
        <w:ind w:left="567"/>
        <w:jc w:val="both"/>
        <w:rPr>
          <w:szCs w:val="28"/>
        </w:rPr>
      </w:pPr>
      <w:r>
        <w:t xml:space="preserve">слова </w:t>
      </w:r>
      <w:r>
        <w:t>«Приложение 1 к Порядку</w:t>
      </w:r>
      <w:r w:rsidRPr="00364DE5">
        <w:rPr>
          <w:b/>
          <w:szCs w:val="28"/>
        </w:rPr>
        <w:t xml:space="preserve"> </w:t>
      </w:r>
      <w:r>
        <w:t>осуществления мониторинга</w:t>
      </w:r>
      <w:r>
        <w:t xml:space="preserve"> </w:t>
      </w:r>
      <w:r>
        <w:t>и оценки качества управления</w:t>
      </w:r>
      <w:r>
        <w:t xml:space="preserve"> </w:t>
      </w:r>
      <w:r>
        <w:t>муниципальными финансами</w:t>
      </w:r>
      <w:r>
        <w:t xml:space="preserve"> </w:t>
      </w:r>
      <w:r>
        <w:t>в Ленинградской области</w:t>
      </w:r>
      <w:r>
        <w:t xml:space="preserve">» заменить словами </w:t>
      </w:r>
      <w:r>
        <w:t>«Приложение 1 к Порядку</w:t>
      </w:r>
      <w:r w:rsidRPr="00364DE5">
        <w:rPr>
          <w:b/>
          <w:szCs w:val="28"/>
        </w:rPr>
        <w:t xml:space="preserve"> </w:t>
      </w:r>
      <w:r w:rsidRPr="00364DE5">
        <w:rPr>
          <w:szCs w:val="28"/>
        </w:rPr>
        <w:t>осуществления оценки качества управления муниципальными финансами в Ленинградской области</w:t>
      </w:r>
      <w:r>
        <w:rPr>
          <w:szCs w:val="28"/>
        </w:rPr>
        <w:t>»;</w:t>
      </w:r>
    </w:p>
    <w:p w:rsidR="00501409" w:rsidRDefault="00501409" w:rsidP="00501409">
      <w:pPr>
        <w:pStyle w:val="a3"/>
        <w:ind w:left="567"/>
        <w:jc w:val="both"/>
        <w:rPr>
          <w:szCs w:val="28"/>
        </w:rPr>
      </w:pPr>
      <w:r>
        <w:rPr>
          <w:szCs w:val="28"/>
        </w:rPr>
        <w:t>строку 4.10 изложить в следующей редакции: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813"/>
        <w:gridCol w:w="3053"/>
        <w:gridCol w:w="1790"/>
        <w:gridCol w:w="2140"/>
      </w:tblGrid>
      <w:tr w:rsidR="00501409" w:rsidRPr="00E83A73" w:rsidTr="000A68D2">
        <w:trPr>
          <w:trHeight w:val="20"/>
        </w:trPr>
        <w:tc>
          <w:tcPr>
            <w:tcW w:w="847" w:type="dxa"/>
            <w:tcBorders>
              <w:bottom w:val="single" w:sz="4" w:space="0" w:color="auto"/>
            </w:tcBorders>
          </w:tcPr>
          <w:p w:rsidR="00501409" w:rsidRPr="00976A17" w:rsidRDefault="00501409" w:rsidP="000A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409" w:rsidRPr="00976A17" w:rsidRDefault="00501409" w:rsidP="000A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Доля размещенной информации финансовыми органами муниципальных образований для обработки и публикации на ЕПБС в части документов в неструктурированном виде в процентах от общего числа показателей, доступных к размещению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057">
              <w:rPr>
                <w:rFonts w:ascii="Times New Roman" w:hAnsi="Times New Roman"/>
                <w:sz w:val="26"/>
                <w:szCs w:val="26"/>
              </w:rPr>
              <w:t>&lt;1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343057">
              <w:rPr>
                <w:rFonts w:ascii="Times New Roman" w:hAnsi="Times New Roman"/>
                <w:sz w:val="26"/>
                <w:szCs w:val="26"/>
              </w:rPr>
              <w:t>&gt;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01409" w:rsidRPr="00976A17" w:rsidRDefault="00501409" w:rsidP="000A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Информация размещается в соответствии с приказом Минфина России от 28.12.2016 N 243н "О составе и порядке размещения и предоставления информации на едином портале бюджетной системы Российской Федерации".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V = A / B x 100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A - объем размещенной информации финансовыми органами муниципальных образований;</w:t>
            </w:r>
            <w:r w:rsidRPr="00976A17">
              <w:rPr>
                <w:rFonts w:ascii="Times New Roman" w:hAnsi="Times New Roman"/>
                <w:sz w:val="24"/>
                <w:szCs w:val="24"/>
              </w:rPr>
              <w:br/>
              <w:t>B - объем необходимой к размещению информации финансовыми органами муниципальных образований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501409" w:rsidRPr="00976A17" w:rsidRDefault="00501409" w:rsidP="000A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Информация, имеющаяся в распоряжении комитета финансов Ленинградской области</w:t>
            </w:r>
          </w:p>
        </w:tc>
        <w:tc>
          <w:tcPr>
            <w:tcW w:w="2140" w:type="dxa"/>
          </w:tcPr>
          <w:p w:rsidR="00501409" w:rsidRPr="00976A17" w:rsidRDefault="00501409" w:rsidP="000A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</w:tbl>
    <w:p w:rsidR="00501409" w:rsidRDefault="00501409" w:rsidP="00501409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в</w:t>
      </w:r>
      <w:r w:rsidRPr="00DC20A7">
        <w:rPr>
          <w:szCs w:val="28"/>
        </w:rPr>
        <w:t xml:space="preserve">  примечани</w:t>
      </w:r>
      <w:r>
        <w:rPr>
          <w:szCs w:val="28"/>
        </w:rPr>
        <w:t>ях</w:t>
      </w:r>
      <w:r w:rsidRPr="00DC20A7">
        <w:rPr>
          <w:szCs w:val="28"/>
        </w:rPr>
        <w:t>:</w:t>
      </w:r>
    </w:p>
    <w:p w:rsidR="00501409" w:rsidRDefault="00501409" w:rsidP="00501409">
      <w:pPr>
        <w:pStyle w:val="a3"/>
        <w:ind w:left="0" w:firstLine="567"/>
        <w:jc w:val="both"/>
        <w:rPr>
          <w:szCs w:val="28"/>
        </w:rPr>
      </w:pPr>
      <w:r w:rsidRPr="00DC20A7">
        <w:rPr>
          <w:szCs w:val="28"/>
        </w:rPr>
        <w:t xml:space="preserve">сноску </w:t>
      </w:r>
      <w:r w:rsidR="005F1C92">
        <w:rPr>
          <w:szCs w:val="28"/>
        </w:rPr>
        <w:t>1</w:t>
      </w:r>
      <w:r w:rsidRPr="00DC20A7">
        <w:rPr>
          <w:szCs w:val="28"/>
        </w:rPr>
        <w:t xml:space="preserve">3 </w:t>
      </w:r>
      <w:r>
        <w:rPr>
          <w:szCs w:val="28"/>
        </w:rPr>
        <w:t>изложить в следующей редакции:</w:t>
      </w:r>
    </w:p>
    <w:p w:rsidR="00501409" w:rsidRPr="00DC20A7" w:rsidRDefault="00501409" w:rsidP="00501409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«</w:t>
      </w:r>
      <w:r w:rsidRPr="00DC20A7">
        <w:rPr>
          <w:szCs w:val="28"/>
        </w:rPr>
        <w:t>&lt;13</w:t>
      </w:r>
      <w:proofErr w:type="gramStart"/>
      <w:r w:rsidRPr="00DC20A7">
        <w:rPr>
          <w:szCs w:val="28"/>
        </w:rPr>
        <w:t>&gt; П</w:t>
      </w:r>
      <w:proofErr w:type="gramEnd"/>
      <w:r w:rsidRPr="00DC20A7">
        <w:rPr>
          <w:szCs w:val="28"/>
        </w:rPr>
        <w:t>ри расчете индикатора учитывается электронный документ, размещенный на официальном сайте, содержащий информацию о бюджете муниципального образования с использованием диаграмм, графиков, таблиц.</w:t>
      </w:r>
    </w:p>
    <w:p w:rsidR="00501409" w:rsidRPr="00DC20A7" w:rsidRDefault="00501409" w:rsidP="00501409">
      <w:pPr>
        <w:pStyle w:val="a3"/>
        <w:ind w:left="0" w:firstLine="567"/>
        <w:jc w:val="both"/>
        <w:rPr>
          <w:szCs w:val="28"/>
        </w:rPr>
      </w:pPr>
      <w:r w:rsidRPr="00DC20A7">
        <w:rPr>
          <w:szCs w:val="28"/>
        </w:rPr>
        <w:t xml:space="preserve">Брошюра «Бюджет для граждан» должна содержать следующую информацию: </w:t>
      </w:r>
    </w:p>
    <w:p w:rsidR="00501409" w:rsidRPr="00DC20A7" w:rsidRDefault="00501409" w:rsidP="00501409">
      <w:pPr>
        <w:pStyle w:val="a3"/>
        <w:ind w:left="0" w:firstLine="567"/>
        <w:jc w:val="both"/>
        <w:rPr>
          <w:szCs w:val="28"/>
        </w:rPr>
      </w:pPr>
      <w:r w:rsidRPr="00DC20A7">
        <w:rPr>
          <w:szCs w:val="28"/>
        </w:rPr>
        <w:t>1) описание административно-территориального деления публично-правового образования;</w:t>
      </w:r>
    </w:p>
    <w:p w:rsidR="00501409" w:rsidRPr="00DC20A7" w:rsidRDefault="00501409" w:rsidP="00501409">
      <w:pPr>
        <w:pStyle w:val="a3"/>
        <w:ind w:left="0" w:firstLine="567"/>
        <w:jc w:val="both"/>
        <w:rPr>
          <w:szCs w:val="28"/>
        </w:rPr>
      </w:pPr>
      <w:r w:rsidRPr="00DC20A7">
        <w:rPr>
          <w:szCs w:val="28"/>
        </w:rPr>
        <w:t>2) глоссарий;</w:t>
      </w:r>
    </w:p>
    <w:p w:rsidR="00501409" w:rsidRPr="00DC20A7" w:rsidRDefault="00501409" w:rsidP="00501409">
      <w:pPr>
        <w:pStyle w:val="a3"/>
        <w:ind w:left="0" w:firstLine="567"/>
        <w:jc w:val="both"/>
        <w:rPr>
          <w:szCs w:val="28"/>
        </w:rPr>
      </w:pPr>
      <w:r w:rsidRPr="00DC20A7">
        <w:rPr>
          <w:szCs w:val="28"/>
        </w:rPr>
        <w:t>3) численность населения;</w:t>
      </w:r>
    </w:p>
    <w:p w:rsidR="00501409" w:rsidRPr="00DC20A7" w:rsidRDefault="00501409" w:rsidP="00501409">
      <w:pPr>
        <w:pStyle w:val="a3"/>
        <w:ind w:left="0" w:firstLine="567"/>
        <w:jc w:val="both"/>
        <w:rPr>
          <w:szCs w:val="28"/>
        </w:rPr>
      </w:pPr>
      <w:r w:rsidRPr="00DC20A7">
        <w:rPr>
          <w:szCs w:val="28"/>
        </w:rPr>
        <w:t>4) основные характеристики бюджета, в том числе сведения о доходах и расходах, межбюджетных трансфертах, а также дефицит/профицит бюджета;</w:t>
      </w:r>
    </w:p>
    <w:p w:rsidR="00501409" w:rsidRPr="00DC20A7" w:rsidRDefault="00501409" w:rsidP="00501409">
      <w:pPr>
        <w:pStyle w:val="a3"/>
        <w:ind w:left="0" w:firstLine="567"/>
        <w:jc w:val="both"/>
        <w:rPr>
          <w:szCs w:val="28"/>
        </w:rPr>
      </w:pPr>
      <w:r w:rsidRPr="00DC20A7">
        <w:rPr>
          <w:szCs w:val="28"/>
        </w:rPr>
        <w:t>5) информация об объеме и структуре налоговых и неналоговых доходов, а также межбюджетных трансфертов (фактические значения в отчетном году, плановые значения в текущем году, прогноз на очередной год и плановый период);</w:t>
      </w:r>
    </w:p>
    <w:p w:rsidR="00501409" w:rsidRPr="00DC20A7" w:rsidRDefault="00501409" w:rsidP="00501409">
      <w:pPr>
        <w:pStyle w:val="a3"/>
        <w:ind w:left="0" w:firstLine="567"/>
        <w:jc w:val="both"/>
        <w:rPr>
          <w:szCs w:val="28"/>
        </w:rPr>
      </w:pPr>
      <w:r w:rsidRPr="00DC20A7">
        <w:rPr>
          <w:szCs w:val="28"/>
        </w:rPr>
        <w:t>6) информация о расходной части бюджета по разделам и подразделам классификации расходов;</w:t>
      </w:r>
    </w:p>
    <w:p w:rsidR="00501409" w:rsidRPr="00DC20A7" w:rsidRDefault="00501409" w:rsidP="00501409">
      <w:pPr>
        <w:pStyle w:val="a3"/>
        <w:ind w:left="0" w:firstLine="567"/>
        <w:jc w:val="both"/>
        <w:rPr>
          <w:szCs w:val="28"/>
        </w:rPr>
      </w:pPr>
      <w:r w:rsidRPr="00DC20A7">
        <w:rPr>
          <w:szCs w:val="28"/>
        </w:rPr>
        <w:t>7) информацию о расходной части бюджета в разрезе муниципальных программ;</w:t>
      </w:r>
    </w:p>
    <w:p w:rsidR="00501409" w:rsidRPr="00DC20A7" w:rsidRDefault="00501409" w:rsidP="00501409">
      <w:pPr>
        <w:pStyle w:val="a3"/>
        <w:ind w:left="0" w:firstLine="567"/>
        <w:jc w:val="both"/>
        <w:rPr>
          <w:szCs w:val="28"/>
        </w:rPr>
      </w:pPr>
      <w:r w:rsidRPr="00DC20A7">
        <w:rPr>
          <w:szCs w:val="28"/>
        </w:rPr>
        <w:t>8) сведения об общественно-значимых объектах (объектах капитального строительства)</w:t>
      </w:r>
      <w:r>
        <w:rPr>
          <w:szCs w:val="28"/>
        </w:rPr>
        <w:t xml:space="preserve"> </w:t>
      </w:r>
      <w:r w:rsidRPr="00DC20A7">
        <w:rPr>
          <w:szCs w:val="28"/>
        </w:rPr>
        <w:t>при наличии расходов бюджета на реализацию мероприятий по строительству</w:t>
      </w:r>
      <w:r w:rsidR="008C340E">
        <w:rPr>
          <w:szCs w:val="28"/>
        </w:rPr>
        <w:t xml:space="preserve"> </w:t>
      </w:r>
      <w:bookmarkStart w:id="0" w:name="_GoBack"/>
      <w:bookmarkEnd w:id="0"/>
      <w:r w:rsidRPr="00DC20A7">
        <w:rPr>
          <w:szCs w:val="28"/>
        </w:rPr>
        <w:t>(реконструкции) объектов в соответствующем году.</w:t>
      </w:r>
    </w:p>
    <w:p w:rsidR="00501409" w:rsidRPr="009E473C" w:rsidRDefault="00501409" w:rsidP="00501409">
      <w:pPr>
        <w:pStyle w:val="a3"/>
        <w:ind w:left="0" w:firstLine="567"/>
        <w:jc w:val="both"/>
      </w:pPr>
      <w:r w:rsidRPr="00DC20A7">
        <w:rPr>
          <w:szCs w:val="28"/>
        </w:rPr>
        <w:t>Решение о бюджете, отчет главы муниципального образования и иные документы не учитываются в качестве брошюры «Бюджет для граждан».</w:t>
      </w:r>
    </w:p>
    <w:p w:rsidR="00501409" w:rsidRDefault="00501409" w:rsidP="00501409">
      <w:pPr>
        <w:pStyle w:val="a3"/>
        <w:ind w:left="0" w:firstLine="567"/>
        <w:jc w:val="both"/>
        <w:rPr>
          <w:szCs w:val="28"/>
        </w:rPr>
      </w:pPr>
      <w:r w:rsidRPr="00DC20A7">
        <w:rPr>
          <w:szCs w:val="28"/>
        </w:rPr>
        <w:t xml:space="preserve">Пункты 1 и 3 </w:t>
      </w:r>
      <w:r>
        <w:rPr>
          <w:szCs w:val="28"/>
        </w:rPr>
        <w:t>применяютс</w:t>
      </w:r>
      <w:r w:rsidRPr="00B46A01">
        <w:rPr>
          <w:szCs w:val="28"/>
        </w:rPr>
        <w:t>я, начиная с проведения оценки качества управления муниципальными финансами в Ленинградской области за 2022 год</w:t>
      </w:r>
      <w:proofErr w:type="gramStart"/>
      <w:r>
        <w:rPr>
          <w:szCs w:val="28"/>
        </w:rPr>
        <w:t>.»;</w:t>
      </w:r>
      <w:proofErr w:type="gramEnd"/>
    </w:p>
    <w:p w:rsidR="005F1C92" w:rsidRDefault="00501409" w:rsidP="00501409">
      <w:pPr>
        <w:pStyle w:val="a3"/>
        <w:ind w:left="0" w:firstLine="567"/>
        <w:jc w:val="both"/>
        <w:rPr>
          <w:szCs w:val="28"/>
        </w:rPr>
      </w:pPr>
      <w:r w:rsidRPr="00B46A01">
        <w:rPr>
          <w:szCs w:val="28"/>
        </w:rPr>
        <w:t xml:space="preserve">дополнить сноской </w:t>
      </w:r>
      <w:r>
        <w:rPr>
          <w:szCs w:val="28"/>
        </w:rPr>
        <w:t xml:space="preserve">17 </w:t>
      </w:r>
      <w:r w:rsidRPr="00B46A01">
        <w:rPr>
          <w:szCs w:val="28"/>
        </w:rPr>
        <w:t xml:space="preserve">следующего содержания: </w:t>
      </w:r>
    </w:p>
    <w:p w:rsidR="00501409" w:rsidRPr="00DC20A7" w:rsidRDefault="00501409" w:rsidP="00501409">
      <w:pPr>
        <w:pStyle w:val="a3"/>
        <w:ind w:left="0" w:firstLine="567"/>
        <w:jc w:val="both"/>
        <w:rPr>
          <w:szCs w:val="28"/>
        </w:rPr>
      </w:pPr>
      <w:r w:rsidRPr="00B46A01">
        <w:rPr>
          <w:szCs w:val="28"/>
        </w:rPr>
        <w:t>«&lt;</w:t>
      </w:r>
      <w:r>
        <w:rPr>
          <w:szCs w:val="28"/>
        </w:rPr>
        <w:t>1</w:t>
      </w:r>
      <w:r w:rsidRPr="00B46A01">
        <w:rPr>
          <w:szCs w:val="28"/>
        </w:rPr>
        <w:t>7&gt;</w:t>
      </w:r>
      <w:r>
        <w:rPr>
          <w:szCs w:val="28"/>
        </w:rPr>
        <w:t xml:space="preserve"> Индикатор утрачивает силу</w:t>
      </w:r>
      <w:r w:rsidRPr="00B46A01">
        <w:rPr>
          <w:szCs w:val="28"/>
        </w:rPr>
        <w:t>, начиная с проведения оценки качества управления муниципальными финансами в Ленинградской области за 2022 год</w:t>
      </w:r>
      <w:proofErr w:type="gramStart"/>
      <w:r>
        <w:rPr>
          <w:szCs w:val="28"/>
        </w:rPr>
        <w:t>.».</w:t>
      </w:r>
      <w:proofErr w:type="gramEnd"/>
    </w:p>
    <w:p w:rsidR="005F1C92" w:rsidRDefault="005F1C92" w:rsidP="00262606">
      <w:pPr>
        <w:pStyle w:val="a3"/>
        <w:numPr>
          <w:ilvl w:val="1"/>
          <w:numId w:val="5"/>
        </w:numPr>
        <w:ind w:left="0" w:firstLine="567"/>
        <w:jc w:val="both"/>
      </w:pPr>
      <w:r>
        <w:rPr>
          <w:szCs w:val="28"/>
        </w:rPr>
        <w:t xml:space="preserve">В приложении 2 </w:t>
      </w:r>
      <w:r w:rsidRPr="00262606">
        <w:rPr>
          <w:szCs w:val="28"/>
        </w:rPr>
        <w:t>к Порядку</w:t>
      </w:r>
      <w:r w:rsidRPr="005F1C92">
        <w:rPr>
          <w:szCs w:val="28"/>
        </w:rPr>
        <w:t xml:space="preserve"> </w:t>
      </w:r>
      <w:r>
        <w:rPr>
          <w:szCs w:val="28"/>
        </w:rPr>
        <w:t>(</w:t>
      </w:r>
      <w:r>
        <w:rPr>
          <w:szCs w:val="28"/>
        </w:rPr>
        <w:t>И</w:t>
      </w:r>
      <w:r w:rsidRPr="007A3C1E">
        <w:rPr>
          <w:szCs w:val="28"/>
        </w:rPr>
        <w:t>ндикатор</w:t>
      </w:r>
      <w:r>
        <w:rPr>
          <w:szCs w:val="28"/>
        </w:rPr>
        <w:t xml:space="preserve">ы качества управления муниципальными финансами в </w:t>
      </w:r>
      <w:r w:rsidRPr="00AD2EBA">
        <w:rPr>
          <w:szCs w:val="28"/>
        </w:rPr>
        <w:t>Ленинградской области</w:t>
      </w:r>
      <w:r>
        <w:rPr>
          <w:szCs w:val="28"/>
        </w:rPr>
        <w:t xml:space="preserve"> </w:t>
      </w:r>
      <w:r w:rsidRPr="007A3C1E">
        <w:rPr>
          <w:szCs w:val="28"/>
        </w:rPr>
        <w:t>и соответствующие им значения балльной оценки</w:t>
      </w:r>
      <w:r>
        <w:rPr>
          <w:szCs w:val="28"/>
        </w:rPr>
        <w:t>):</w:t>
      </w:r>
    </w:p>
    <w:p w:rsidR="00364DE5" w:rsidRPr="00364DE5" w:rsidRDefault="00364DE5" w:rsidP="005F1C92">
      <w:pPr>
        <w:pStyle w:val="a3"/>
        <w:ind w:left="567"/>
        <w:jc w:val="both"/>
      </w:pPr>
      <w:r>
        <w:t xml:space="preserve">слова «Приложение </w:t>
      </w:r>
      <w:r>
        <w:t>2</w:t>
      </w:r>
      <w:r>
        <w:t xml:space="preserve"> к Порядку</w:t>
      </w:r>
      <w:r w:rsidRPr="00364DE5">
        <w:rPr>
          <w:b/>
          <w:szCs w:val="28"/>
        </w:rPr>
        <w:t xml:space="preserve"> </w:t>
      </w:r>
      <w:r>
        <w:t xml:space="preserve">осуществления мониторинга и оценки качества управления муниципальными финансами в Ленинградской области» заменить словами «Приложение </w:t>
      </w:r>
      <w:r>
        <w:t>2</w:t>
      </w:r>
      <w:r>
        <w:t xml:space="preserve"> к Порядку</w:t>
      </w:r>
      <w:r w:rsidRPr="00364DE5">
        <w:rPr>
          <w:b/>
          <w:szCs w:val="28"/>
        </w:rPr>
        <w:t xml:space="preserve"> </w:t>
      </w:r>
      <w:r w:rsidRPr="00364DE5">
        <w:rPr>
          <w:szCs w:val="28"/>
        </w:rPr>
        <w:t>осуществления оценки качества управления муниципальными финансами в Ленинградской области</w:t>
      </w:r>
      <w:r>
        <w:rPr>
          <w:szCs w:val="28"/>
        </w:rPr>
        <w:t>»</w:t>
      </w:r>
      <w:r>
        <w:rPr>
          <w:szCs w:val="28"/>
        </w:rPr>
        <w:t>;</w:t>
      </w:r>
    </w:p>
    <w:p w:rsidR="00B46A01" w:rsidRDefault="00711721" w:rsidP="00711721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с</w:t>
      </w:r>
      <w:r w:rsidR="00B46A01">
        <w:rPr>
          <w:szCs w:val="28"/>
        </w:rPr>
        <w:t>троку</w:t>
      </w:r>
      <w:r w:rsidR="005F1C92">
        <w:rPr>
          <w:szCs w:val="28"/>
        </w:rPr>
        <w:t xml:space="preserve"> 2.6. изложить в следующей редакции</w:t>
      </w:r>
      <w:r w:rsidR="00B46A01">
        <w:rPr>
          <w:szCs w:val="28"/>
        </w:rPr>
        <w:t>:</w:t>
      </w:r>
    </w:p>
    <w:tbl>
      <w:tblPr>
        <w:tblStyle w:val="a4"/>
        <w:tblW w:w="9632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992"/>
        <w:gridCol w:w="709"/>
        <w:gridCol w:w="1134"/>
        <w:gridCol w:w="709"/>
        <w:gridCol w:w="850"/>
        <w:gridCol w:w="1019"/>
      </w:tblGrid>
      <w:tr w:rsidR="005F1C92" w:rsidRPr="004A6114" w:rsidTr="001A2EDB">
        <w:tc>
          <w:tcPr>
            <w:tcW w:w="817" w:type="dxa"/>
          </w:tcPr>
          <w:p w:rsidR="005F1C92" w:rsidRPr="00E83A73" w:rsidRDefault="005F1C92" w:rsidP="001A2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83A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F1C92" w:rsidRPr="00E83A73" w:rsidRDefault="005F1C92" w:rsidP="001A2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A73">
              <w:rPr>
                <w:rFonts w:ascii="Times New Roman" w:hAnsi="Times New Roman"/>
                <w:sz w:val="24"/>
                <w:szCs w:val="24"/>
              </w:rPr>
              <w:t xml:space="preserve">Доля принятых бюджетных обязательств в общем объеме расходов бюджета </w:t>
            </w:r>
          </w:p>
        </w:tc>
        <w:tc>
          <w:tcPr>
            <w:tcW w:w="992" w:type="dxa"/>
            <w:vAlign w:val="center"/>
          </w:tcPr>
          <w:p w:rsidR="005F1C92" w:rsidRPr="004A6114" w:rsidRDefault="005F1C92" w:rsidP="001A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79,9 и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(100,1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более)</w:t>
            </w:r>
          </w:p>
        </w:tc>
        <w:tc>
          <w:tcPr>
            <w:tcW w:w="709" w:type="dxa"/>
            <w:vAlign w:val="center"/>
          </w:tcPr>
          <w:p w:rsidR="005F1C92" w:rsidRPr="004A6114" w:rsidRDefault="005F1C92" w:rsidP="001A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1C92" w:rsidRPr="004A6114" w:rsidRDefault="005F1C92" w:rsidP="001A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80-89,9</w:t>
            </w:r>
          </w:p>
        </w:tc>
        <w:tc>
          <w:tcPr>
            <w:tcW w:w="709" w:type="dxa"/>
            <w:vAlign w:val="center"/>
          </w:tcPr>
          <w:p w:rsidR="005F1C92" w:rsidRPr="004A6114" w:rsidRDefault="005F1C92" w:rsidP="001A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>90-94,9</w:t>
            </w:r>
          </w:p>
        </w:tc>
        <w:tc>
          <w:tcPr>
            <w:tcW w:w="850" w:type="dxa"/>
            <w:vAlign w:val="center"/>
          </w:tcPr>
          <w:p w:rsidR="005F1C92" w:rsidRPr="004A6114" w:rsidRDefault="005F1C92" w:rsidP="001A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F1C92" w:rsidRPr="004A6114" w:rsidRDefault="005F1C92" w:rsidP="001A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114">
              <w:rPr>
                <w:rFonts w:ascii="Times New Roman" w:hAnsi="Times New Roman"/>
                <w:sz w:val="24"/>
                <w:szCs w:val="24"/>
              </w:rPr>
              <w:t xml:space="preserve">95 </w:t>
            </w:r>
            <w:r>
              <w:rPr>
                <w:rFonts w:ascii="Times New Roman" w:hAnsi="Times New Roman"/>
                <w:sz w:val="24"/>
                <w:szCs w:val="24"/>
              </w:rPr>
              <w:t>- 100</w:t>
            </w:r>
          </w:p>
        </w:tc>
      </w:tr>
    </w:tbl>
    <w:p w:rsidR="005F1C92" w:rsidRDefault="005F1C92" w:rsidP="00711721">
      <w:pPr>
        <w:pStyle w:val="a3"/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строку 4.10. </w:t>
      </w:r>
      <w:r>
        <w:rPr>
          <w:szCs w:val="28"/>
        </w:rPr>
        <w:t>изложить в следующей редакции:</w:t>
      </w:r>
    </w:p>
    <w:tbl>
      <w:tblPr>
        <w:tblStyle w:val="a4"/>
        <w:tblW w:w="9632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992"/>
        <w:gridCol w:w="709"/>
        <w:gridCol w:w="1134"/>
        <w:gridCol w:w="709"/>
        <w:gridCol w:w="850"/>
        <w:gridCol w:w="1019"/>
      </w:tblGrid>
      <w:tr w:rsidR="005F1C92" w:rsidRPr="004A6114" w:rsidTr="00DE260C">
        <w:tc>
          <w:tcPr>
            <w:tcW w:w="817" w:type="dxa"/>
          </w:tcPr>
          <w:p w:rsidR="005F1C92" w:rsidRPr="00976A17" w:rsidRDefault="005F1C92" w:rsidP="00DE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3402" w:type="dxa"/>
          </w:tcPr>
          <w:p w:rsidR="005F1C92" w:rsidRPr="00976A17" w:rsidRDefault="005F1C92" w:rsidP="00DE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A17">
              <w:rPr>
                <w:rFonts w:ascii="Times New Roman" w:hAnsi="Times New Roman"/>
                <w:sz w:val="24"/>
                <w:szCs w:val="24"/>
              </w:rPr>
              <w:t>Доля размещенной информации финансовыми органами муниципальных образований для обработки и публикации на ЕПБС в части документов в неструктурированном виде в процентах от общего числа показателей, доступных к размещению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448" w:tooltip="&lt;6&gt; Индикатор применяется для Оценки по муниципальным районам (городскому округу) по итогам за год, начиная с 2017 года. Для городских и сельских поселений оценка принимается равной 5." w:history="1">
              <w:r w:rsidRPr="00D82E77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1</w:t>
              </w:r>
              <w:r w:rsidRPr="00D82E77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992" w:type="dxa"/>
            <w:vAlign w:val="center"/>
          </w:tcPr>
          <w:p w:rsidR="005F1C92" w:rsidRPr="005C6215" w:rsidRDefault="005F1C92" w:rsidP="00DE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 xml:space="preserve">75 и менее </w:t>
            </w:r>
          </w:p>
        </w:tc>
        <w:tc>
          <w:tcPr>
            <w:tcW w:w="709" w:type="dxa"/>
            <w:vAlign w:val="center"/>
          </w:tcPr>
          <w:p w:rsidR="005F1C92" w:rsidRPr="005C6215" w:rsidRDefault="005F1C92" w:rsidP="00DE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75,1-80</w:t>
            </w:r>
          </w:p>
        </w:tc>
        <w:tc>
          <w:tcPr>
            <w:tcW w:w="1134" w:type="dxa"/>
            <w:vAlign w:val="center"/>
          </w:tcPr>
          <w:p w:rsidR="005F1C92" w:rsidRPr="005C6215" w:rsidRDefault="005F1C92" w:rsidP="00DE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80,1-85</w:t>
            </w:r>
          </w:p>
        </w:tc>
        <w:tc>
          <w:tcPr>
            <w:tcW w:w="709" w:type="dxa"/>
            <w:vAlign w:val="center"/>
          </w:tcPr>
          <w:p w:rsidR="005F1C92" w:rsidRPr="005C6215" w:rsidRDefault="005F1C92" w:rsidP="00DE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85,1-90</w:t>
            </w:r>
          </w:p>
        </w:tc>
        <w:tc>
          <w:tcPr>
            <w:tcW w:w="850" w:type="dxa"/>
            <w:vAlign w:val="center"/>
          </w:tcPr>
          <w:p w:rsidR="005F1C92" w:rsidRPr="005C6215" w:rsidRDefault="005F1C92" w:rsidP="00DE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90,1-95</w:t>
            </w:r>
          </w:p>
        </w:tc>
        <w:tc>
          <w:tcPr>
            <w:tcW w:w="1019" w:type="dxa"/>
            <w:vAlign w:val="center"/>
          </w:tcPr>
          <w:p w:rsidR="005F1C92" w:rsidRPr="005C6215" w:rsidRDefault="005F1C92" w:rsidP="00DE2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215">
              <w:rPr>
                <w:rFonts w:ascii="Times New Roman" w:hAnsi="Times New Roman"/>
                <w:sz w:val="24"/>
                <w:szCs w:val="24"/>
              </w:rPr>
              <w:t>более 95</w:t>
            </w:r>
          </w:p>
        </w:tc>
      </w:tr>
    </w:tbl>
    <w:p w:rsidR="00866641" w:rsidRPr="00866641" w:rsidRDefault="005F1C92" w:rsidP="00262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Дополнить примечаниями следующего содержания</w:t>
      </w:r>
      <w:r w:rsidR="00866641" w:rsidRPr="0086664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:</w:t>
      </w:r>
    </w:p>
    <w:p w:rsidR="00740290" w:rsidRPr="00866641" w:rsidRDefault="0048070C" w:rsidP="00262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«</w:t>
      </w:r>
      <w:hyperlink w:anchor="Par448" w:tooltip="&lt;6&gt; Индикатор применяется для Оценки по муниципальным районам (городскому округу) по итогам за год, начиная с 2017 года. Для городских и сельских поселений оценка принимается равной 5." w:history="1">
        <w:r w:rsidR="00866641" w:rsidRPr="00866641">
          <w:rPr>
            <w:rFonts w:ascii="Times New Roman" w:eastAsiaTheme="minorHAnsi" w:hAnsi="Times New Roman" w:cstheme="minorBidi"/>
            <w:bCs/>
            <w:sz w:val="28"/>
            <w:szCs w:val="28"/>
            <w:lang w:eastAsia="en-US"/>
          </w:rPr>
          <w:t>&lt;</w:t>
        </w:r>
        <w:r w:rsidR="00866641" w:rsidRPr="00866641">
          <w:rPr>
            <w:rFonts w:ascii="Times New Roman" w:eastAsiaTheme="minorHAnsi" w:hAnsi="Times New Roman" w:cstheme="minorBidi"/>
            <w:bCs/>
            <w:sz w:val="28"/>
            <w:szCs w:val="28"/>
            <w:lang w:eastAsia="en-US"/>
          </w:rPr>
          <w:t>1</w:t>
        </w:r>
        <w:r w:rsidR="00866641" w:rsidRPr="00866641">
          <w:rPr>
            <w:rFonts w:ascii="Times New Roman" w:eastAsiaTheme="minorHAnsi" w:hAnsi="Times New Roman" w:cstheme="minorBidi"/>
            <w:bCs/>
            <w:sz w:val="28"/>
            <w:szCs w:val="28"/>
            <w:lang w:eastAsia="en-US"/>
          </w:rPr>
          <w:t>&gt;</w:t>
        </w:r>
      </w:hyperlink>
      <w:r w:rsidR="00866641" w:rsidRPr="0086664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</w:t>
      </w:r>
      <w:r w:rsidR="00866641" w:rsidRPr="0086664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Индикатор утрачивает силу, начиная с проведения оценки качества управления муниципальными финансами в Ленинградской области за 2022 год</w:t>
      </w:r>
      <w:proofErr w:type="gramStart"/>
      <w:r w:rsidR="00866641" w:rsidRPr="00866641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.».</w:t>
      </w:r>
      <w:proofErr w:type="gramEnd"/>
    </w:p>
    <w:p w:rsidR="002E72A9" w:rsidRPr="00A229E5" w:rsidRDefault="001D427C" w:rsidP="00A229E5">
      <w:pPr>
        <w:pStyle w:val="a3"/>
        <w:numPr>
          <w:ilvl w:val="0"/>
          <w:numId w:val="5"/>
        </w:numPr>
        <w:ind w:left="0" w:firstLine="567"/>
        <w:jc w:val="both"/>
        <w:rPr>
          <w:bCs/>
          <w:szCs w:val="28"/>
        </w:rPr>
      </w:pPr>
      <w:r w:rsidRPr="00A229E5">
        <w:rPr>
          <w:bCs/>
          <w:szCs w:val="28"/>
        </w:rPr>
        <w:t xml:space="preserve">Настоящий приказ вступает в силу </w:t>
      </w:r>
      <w:proofErr w:type="gramStart"/>
      <w:r w:rsidRPr="00A229E5">
        <w:rPr>
          <w:bCs/>
          <w:szCs w:val="28"/>
        </w:rPr>
        <w:t xml:space="preserve">с даты </w:t>
      </w:r>
      <w:r w:rsidR="0048070C">
        <w:rPr>
          <w:bCs/>
          <w:szCs w:val="28"/>
        </w:rPr>
        <w:t>подписания</w:t>
      </w:r>
      <w:proofErr w:type="gramEnd"/>
      <w:r w:rsidRPr="00A229E5">
        <w:rPr>
          <w:bCs/>
          <w:szCs w:val="28"/>
        </w:rPr>
        <w:t xml:space="preserve"> и применяется, начиная с проведения оценки качества управления муниципальными финансами в Ленинградской области за 2021 год</w:t>
      </w:r>
      <w:r w:rsidR="002E72A9" w:rsidRPr="00A229E5">
        <w:rPr>
          <w:bCs/>
          <w:szCs w:val="28"/>
        </w:rPr>
        <w:t>.</w:t>
      </w:r>
    </w:p>
    <w:p w:rsidR="00A229E5" w:rsidRDefault="00A229E5" w:rsidP="00A229E5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bCs/>
          <w:szCs w:val="28"/>
        </w:rPr>
      </w:pPr>
      <w:proofErr w:type="gramStart"/>
      <w:r w:rsidRPr="00C36E0D">
        <w:rPr>
          <w:szCs w:val="28"/>
        </w:rPr>
        <w:t>Контроль за</w:t>
      </w:r>
      <w:proofErr w:type="gramEnd"/>
      <w:r w:rsidRPr="00C36E0D">
        <w:rPr>
          <w:szCs w:val="28"/>
        </w:rPr>
        <w:t xml:space="preserve"> исполнением данного приказа оставляю за собой.</w:t>
      </w:r>
    </w:p>
    <w:p w:rsidR="006B73F8" w:rsidRDefault="006B73F8" w:rsidP="002626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E60" w:rsidRPr="00C36E0D" w:rsidRDefault="00EC4E60" w:rsidP="006B73F8">
      <w:pPr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211"/>
        <w:gridCol w:w="4253"/>
      </w:tblGrid>
      <w:tr w:rsidR="002E72A9" w:rsidRPr="001F3306" w:rsidTr="00B07099">
        <w:trPr>
          <w:cantSplit/>
        </w:trPr>
        <w:tc>
          <w:tcPr>
            <w:tcW w:w="5211" w:type="dxa"/>
          </w:tcPr>
          <w:p w:rsidR="002E72A9" w:rsidRPr="001F3306" w:rsidRDefault="002E72A9" w:rsidP="00B070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306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4253" w:type="dxa"/>
          </w:tcPr>
          <w:p w:rsidR="002E72A9" w:rsidRPr="001F3306" w:rsidRDefault="002E72A9" w:rsidP="00B07099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</w:p>
          <w:p w:rsidR="002E72A9" w:rsidRDefault="002E72A9" w:rsidP="00B07099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</w:p>
          <w:p w:rsidR="002E72A9" w:rsidRPr="001F3306" w:rsidRDefault="002E72A9" w:rsidP="00B07099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 w:rsidRPr="001F3306">
              <w:rPr>
                <w:rFonts w:ascii="Times New Roman" w:hAnsi="Times New Roman"/>
                <w:sz w:val="28"/>
              </w:rPr>
              <w:t>Р.И.Марков</w:t>
            </w:r>
            <w:proofErr w:type="spellEnd"/>
          </w:p>
        </w:tc>
      </w:tr>
    </w:tbl>
    <w:p w:rsidR="006B73F8" w:rsidRDefault="006B73F8" w:rsidP="00B5498C">
      <w:pPr>
        <w:spacing w:after="0" w:line="240" w:lineRule="auto"/>
      </w:pPr>
    </w:p>
    <w:sectPr w:rsidR="006B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A56"/>
    <w:multiLevelType w:val="multilevel"/>
    <w:tmpl w:val="AE3484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300E49F4"/>
    <w:multiLevelType w:val="multilevel"/>
    <w:tmpl w:val="6E4A7C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1D54858"/>
    <w:multiLevelType w:val="multilevel"/>
    <w:tmpl w:val="51FEEF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26E26FD"/>
    <w:multiLevelType w:val="multilevel"/>
    <w:tmpl w:val="AA7A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77A66542"/>
    <w:multiLevelType w:val="hybridMultilevel"/>
    <w:tmpl w:val="A6348224"/>
    <w:lvl w:ilvl="0" w:tplc="D8B4029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F8"/>
    <w:rsid w:val="00007C5D"/>
    <w:rsid w:val="00051EEE"/>
    <w:rsid w:val="00061E4A"/>
    <w:rsid w:val="000B155D"/>
    <w:rsid w:val="000D5634"/>
    <w:rsid w:val="000E52A9"/>
    <w:rsid w:val="000F6902"/>
    <w:rsid w:val="001170BC"/>
    <w:rsid w:val="00123408"/>
    <w:rsid w:val="00151195"/>
    <w:rsid w:val="0015399A"/>
    <w:rsid w:val="00176CD2"/>
    <w:rsid w:val="001A4F56"/>
    <w:rsid w:val="001D427C"/>
    <w:rsid w:val="0022632A"/>
    <w:rsid w:val="00233C0D"/>
    <w:rsid w:val="00262606"/>
    <w:rsid w:val="00276B2D"/>
    <w:rsid w:val="00290809"/>
    <w:rsid w:val="002E72A9"/>
    <w:rsid w:val="002F4EBB"/>
    <w:rsid w:val="00306E41"/>
    <w:rsid w:val="00306F42"/>
    <w:rsid w:val="00313181"/>
    <w:rsid w:val="00336DB0"/>
    <w:rsid w:val="00356E08"/>
    <w:rsid w:val="00364DE5"/>
    <w:rsid w:val="0037791E"/>
    <w:rsid w:val="00396E61"/>
    <w:rsid w:val="003B6188"/>
    <w:rsid w:val="003E3B66"/>
    <w:rsid w:val="00445842"/>
    <w:rsid w:val="00445AB6"/>
    <w:rsid w:val="0048070C"/>
    <w:rsid w:val="00490978"/>
    <w:rsid w:val="004F65F5"/>
    <w:rsid w:val="00501409"/>
    <w:rsid w:val="00503427"/>
    <w:rsid w:val="00524491"/>
    <w:rsid w:val="00532947"/>
    <w:rsid w:val="005C3BE3"/>
    <w:rsid w:val="005C5A42"/>
    <w:rsid w:val="005E3F56"/>
    <w:rsid w:val="005F1C92"/>
    <w:rsid w:val="005F27B3"/>
    <w:rsid w:val="006A67EA"/>
    <w:rsid w:val="006B64D4"/>
    <w:rsid w:val="006B73F8"/>
    <w:rsid w:val="006C4C6E"/>
    <w:rsid w:val="00711721"/>
    <w:rsid w:val="00721371"/>
    <w:rsid w:val="00740290"/>
    <w:rsid w:val="00763C2C"/>
    <w:rsid w:val="00777C06"/>
    <w:rsid w:val="00866641"/>
    <w:rsid w:val="00880516"/>
    <w:rsid w:val="00892761"/>
    <w:rsid w:val="008C340E"/>
    <w:rsid w:val="008D0CAF"/>
    <w:rsid w:val="009272A9"/>
    <w:rsid w:val="009777D6"/>
    <w:rsid w:val="0099109D"/>
    <w:rsid w:val="009B104F"/>
    <w:rsid w:val="009D42D3"/>
    <w:rsid w:val="009D4F08"/>
    <w:rsid w:val="009D5F48"/>
    <w:rsid w:val="009E473C"/>
    <w:rsid w:val="00A229E5"/>
    <w:rsid w:val="00A40626"/>
    <w:rsid w:val="00A465EC"/>
    <w:rsid w:val="00AF0D35"/>
    <w:rsid w:val="00B0177D"/>
    <w:rsid w:val="00B07099"/>
    <w:rsid w:val="00B139C7"/>
    <w:rsid w:val="00B35B6F"/>
    <w:rsid w:val="00B46A01"/>
    <w:rsid w:val="00B5498C"/>
    <w:rsid w:val="00B65421"/>
    <w:rsid w:val="00B9711F"/>
    <w:rsid w:val="00BB3357"/>
    <w:rsid w:val="00BB3F32"/>
    <w:rsid w:val="00BB45A8"/>
    <w:rsid w:val="00BD5679"/>
    <w:rsid w:val="00C36E0D"/>
    <w:rsid w:val="00C6639D"/>
    <w:rsid w:val="00CA7D89"/>
    <w:rsid w:val="00CB7F9A"/>
    <w:rsid w:val="00CC6C2B"/>
    <w:rsid w:val="00CE2E31"/>
    <w:rsid w:val="00D179DB"/>
    <w:rsid w:val="00D42D60"/>
    <w:rsid w:val="00D63D94"/>
    <w:rsid w:val="00D7201A"/>
    <w:rsid w:val="00D82E77"/>
    <w:rsid w:val="00D85316"/>
    <w:rsid w:val="00DB3315"/>
    <w:rsid w:val="00DC20A7"/>
    <w:rsid w:val="00DC3346"/>
    <w:rsid w:val="00DC7F74"/>
    <w:rsid w:val="00DE2997"/>
    <w:rsid w:val="00DF4DDA"/>
    <w:rsid w:val="00E2066A"/>
    <w:rsid w:val="00E214C6"/>
    <w:rsid w:val="00E3418F"/>
    <w:rsid w:val="00E552C8"/>
    <w:rsid w:val="00E63F1A"/>
    <w:rsid w:val="00E730B7"/>
    <w:rsid w:val="00EC11BC"/>
    <w:rsid w:val="00EC4E60"/>
    <w:rsid w:val="00ED4C0F"/>
    <w:rsid w:val="00F34562"/>
    <w:rsid w:val="00F554C2"/>
    <w:rsid w:val="00F64487"/>
    <w:rsid w:val="00F909D7"/>
    <w:rsid w:val="00F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F8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7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73F8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Normal">
    <w:name w:val="ConsPlusNormal"/>
    <w:rsid w:val="006B7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6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F8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7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73F8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Normal">
    <w:name w:val="ConsPlusNormal"/>
    <w:rsid w:val="006B7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6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407E-4E4A-4759-8CDE-F416845E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Ивашкевич Ирина Иосифовна</cp:lastModifiedBy>
  <cp:revision>10</cp:revision>
  <cp:lastPrinted>2022-03-23T08:47:00Z</cp:lastPrinted>
  <dcterms:created xsi:type="dcterms:W3CDTF">2022-03-23T06:52:00Z</dcterms:created>
  <dcterms:modified xsi:type="dcterms:W3CDTF">2022-03-23T12:27:00Z</dcterms:modified>
</cp:coreProperties>
</file>