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9E" w:rsidRPr="000C144B" w:rsidRDefault="003F319E" w:rsidP="003F319E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ПРОЕКТ</w:t>
      </w:r>
    </w:p>
    <w:p w:rsidR="003F319E" w:rsidRPr="000C144B" w:rsidRDefault="003F319E" w:rsidP="003F31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веерное согласование</w:t>
      </w:r>
    </w:p>
    <w:p w:rsidR="003F319E" w:rsidRDefault="003F319E" w:rsidP="003F31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19E" w:rsidRDefault="003F319E" w:rsidP="003F31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19E" w:rsidRPr="000C144B" w:rsidRDefault="003F319E" w:rsidP="003F31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ПРАВИТЕЛЬСТВО ЛЕНИНГРАДСКОЙ ОБЛАСТИ</w:t>
      </w:r>
    </w:p>
    <w:p w:rsidR="003F319E" w:rsidRPr="000C144B" w:rsidRDefault="003F319E" w:rsidP="003F31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F319E" w:rsidRPr="000C144B" w:rsidRDefault="003F319E" w:rsidP="003F31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F319E" w:rsidRPr="000C144B" w:rsidRDefault="003F319E" w:rsidP="003F31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F319E" w:rsidRPr="000C144B" w:rsidRDefault="003F319E" w:rsidP="003F31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от « ___» __________ 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C144B">
        <w:rPr>
          <w:rFonts w:ascii="Times New Roman" w:hAnsi="Times New Roman" w:cs="Times New Roman"/>
          <w:sz w:val="26"/>
          <w:szCs w:val="26"/>
        </w:rPr>
        <w:t xml:space="preserve"> года № ____</w:t>
      </w:r>
    </w:p>
    <w:p w:rsidR="003F319E" w:rsidRPr="000C144B" w:rsidRDefault="003F319E" w:rsidP="003F319E">
      <w:pPr>
        <w:pStyle w:val="ConsPlusTitle"/>
        <w:tabs>
          <w:tab w:val="left" w:pos="86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F319E" w:rsidRDefault="003F319E" w:rsidP="003F31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DFB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внесении изменений в постановления</w:t>
      </w:r>
      <w:r w:rsidRPr="00835DFB">
        <w:rPr>
          <w:rFonts w:ascii="Times New Roman" w:hAnsi="Times New Roman" w:cs="Times New Roman"/>
          <w:b/>
          <w:sz w:val="26"/>
          <w:szCs w:val="26"/>
        </w:rPr>
        <w:t xml:space="preserve"> Правительства Ленинградской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319E" w:rsidRDefault="003F319E" w:rsidP="003F31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28 августа 2013 года № 274 и от 13 сентября 2017 года № 367</w:t>
      </w:r>
    </w:p>
    <w:p w:rsidR="003F319E" w:rsidRDefault="003F319E" w:rsidP="003F31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19E" w:rsidRPr="00AD0BBE" w:rsidRDefault="003F319E" w:rsidP="003F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D0BB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C5ECA">
        <w:rPr>
          <w:rFonts w:ascii="Times New Roman" w:hAnsi="Times New Roman" w:cs="Times New Roman"/>
          <w:sz w:val="26"/>
          <w:szCs w:val="26"/>
        </w:rPr>
        <w:t>ф</w:t>
      </w:r>
      <w:r w:rsidR="00C962C1" w:rsidRPr="00AD0BBE">
        <w:rPr>
          <w:rFonts w:ascii="Times New Roman" w:hAnsi="Times New Roman" w:cs="Times New Roman"/>
          <w:sz w:val="26"/>
          <w:szCs w:val="26"/>
        </w:rPr>
        <w:t>едеральным</w:t>
      </w:r>
      <w:r w:rsidR="00BC5ECA">
        <w:rPr>
          <w:rFonts w:ascii="Times New Roman" w:hAnsi="Times New Roman" w:cs="Times New Roman"/>
          <w:sz w:val="26"/>
          <w:szCs w:val="26"/>
        </w:rPr>
        <w:t>и закона</w:t>
      </w:r>
      <w:r w:rsidR="00C962C1" w:rsidRPr="00AD0BBE">
        <w:rPr>
          <w:rFonts w:ascii="Times New Roman" w:hAnsi="Times New Roman" w:cs="Times New Roman"/>
          <w:sz w:val="26"/>
          <w:szCs w:val="26"/>
        </w:rPr>
        <w:t>м</w:t>
      </w:r>
      <w:r w:rsidR="00BC5ECA">
        <w:rPr>
          <w:rFonts w:ascii="Times New Roman" w:hAnsi="Times New Roman" w:cs="Times New Roman"/>
          <w:sz w:val="26"/>
          <w:szCs w:val="26"/>
        </w:rPr>
        <w:t xml:space="preserve">и </w:t>
      </w:r>
      <w:r w:rsidR="003E4988">
        <w:rPr>
          <w:rFonts w:ascii="Times New Roman" w:hAnsi="Times New Roman" w:cs="Times New Roman"/>
          <w:sz w:val="26"/>
          <w:szCs w:val="26"/>
        </w:rPr>
        <w:t xml:space="preserve">от 6 октября </w:t>
      </w:r>
      <w:r w:rsidR="009F2F63">
        <w:rPr>
          <w:rFonts w:ascii="Times New Roman" w:hAnsi="Times New Roman" w:cs="Times New Roman"/>
          <w:sz w:val="26"/>
          <w:szCs w:val="26"/>
        </w:rPr>
        <w:t>1999</w:t>
      </w:r>
      <w:r w:rsidR="004071A7">
        <w:rPr>
          <w:rFonts w:ascii="Times New Roman" w:hAnsi="Times New Roman" w:cs="Times New Roman"/>
          <w:sz w:val="26"/>
          <w:szCs w:val="26"/>
        </w:rPr>
        <w:t xml:space="preserve"> года</w:t>
      </w:r>
      <w:r w:rsidR="009F2F63">
        <w:rPr>
          <w:rFonts w:ascii="Times New Roman" w:hAnsi="Times New Roman" w:cs="Times New Roman"/>
          <w:sz w:val="26"/>
          <w:szCs w:val="26"/>
        </w:rPr>
        <w:t xml:space="preserve"> № 184-ФЗ </w:t>
      </w:r>
      <w:r w:rsidR="0009772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92FC1">
        <w:rPr>
          <w:rFonts w:ascii="Times New Roman" w:hAnsi="Times New Roman" w:cs="Times New Roman"/>
          <w:sz w:val="26"/>
          <w:szCs w:val="26"/>
        </w:rPr>
        <w:t>«</w:t>
      </w:r>
      <w:r w:rsidR="00792FC1">
        <w:rPr>
          <w:rFonts w:ascii="Times New Roman" w:eastAsiaTheme="minorHAnsi" w:hAnsi="Times New Roman" w:cs="Times New Roman"/>
          <w:sz w:val="26"/>
          <w:szCs w:val="26"/>
        </w:rPr>
        <w:t xml:space="preserve">Об общих принципах организации законодательных (представительных) </w:t>
      </w:r>
      <w:r w:rsidR="0009772A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           </w:t>
      </w:r>
      <w:r w:rsidR="00792FC1">
        <w:rPr>
          <w:rFonts w:ascii="Times New Roman" w:eastAsiaTheme="minorHAnsi" w:hAnsi="Times New Roman" w:cs="Times New Roman"/>
          <w:sz w:val="26"/>
          <w:szCs w:val="26"/>
        </w:rPr>
        <w:t>и исполнительных органов государственной власти субъектов Российской Федерации»,</w:t>
      </w:r>
      <w:r w:rsidR="0009772A">
        <w:rPr>
          <w:rFonts w:ascii="Times New Roman" w:eastAsiaTheme="minorHAnsi" w:hAnsi="Times New Roman" w:cs="Times New Roman"/>
          <w:sz w:val="26"/>
          <w:szCs w:val="26"/>
        </w:rPr>
        <w:t xml:space="preserve">             </w:t>
      </w:r>
      <w:r w:rsidR="00792FC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BC5ECA">
        <w:rPr>
          <w:rFonts w:ascii="Times New Roman" w:hAnsi="Times New Roman" w:cs="Times New Roman"/>
          <w:sz w:val="26"/>
          <w:szCs w:val="26"/>
        </w:rPr>
        <w:t>от 29 декабря 2014 года</w:t>
      </w:r>
      <w:r w:rsidR="004071A7">
        <w:rPr>
          <w:rFonts w:ascii="Times New Roman" w:hAnsi="Times New Roman" w:cs="Times New Roman"/>
          <w:sz w:val="26"/>
          <w:szCs w:val="26"/>
        </w:rPr>
        <w:t xml:space="preserve"> </w:t>
      </w:r>
      <w:r w:rsidR="00BC5ECA">
        <w:rPr>
          <w:rFonts w:ascii="Times New Roman" w:hAnsi="Times New Roman" w:cs="Times New Roman"/>
          <w:sz w:val="26"/>
          <w:szCs w:val="26"/>
        </w:rPr>
        <w:t>№ 458-ФЗ «</w:t>
      </w:r>
      <w:r w:rsidR="00BC5ECA">
        <w:rPr>
          <w:rFonts w:ascii="Times New Roman" w:eastAsiaTheme="minorHAnsi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09772A">
        <w:rPr>
          <w:rFonts w:ascii="Times New Roman" w:eastAsiaTheme="minorHAnsi" w:hAnsi="Times New Roman" w:cs="Times New Roman"/>
          <w:sz w:val="26"/>
          <w:szCs w:val="26"/>
        </w:rPr>
        <w:t xml:space="preserve">                      </w:t>
      </w:r>
      <w:r w:rsidR="00BC5ECA">
        <w:rPr>
          <w:rFonts w:ascii="Times New Roman" w:eastAsiaTheme="minorHAnsi" w:hAnsi="Times New Roman" w:cs="Times New Roman"/>
          <w:sz w:val="26"/>
          <w:szCs w:val="26"/>
        </w:rPr>
        <w:t>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BC5ECA">
        <w:rPr>
          <w:rFonts w:ascii="Times New Roman" w:hAnsi="Times New Roman" w:cs="Times New Roman"/>
          <w:sz w:val="26"/>
          <w:szCs w:val="26"/>
        </w:rPr>
        <w:t>» и</w:t>
      </w:r>
      <w:proofErr w:type="gramEnd"/>
      <w:r w:rsidR="00C962C1" w:rsidRPr="00AD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62C1" w:rsidRPr="00AD0BBE">
        <w:rPr>
          <w:rFonts w:ascii="Times New Roman" w:hAnsi="Times New Roman" w:cs="Times New Roman"/>
          <w:sz w:val="26"/>
          <w:szCs w:val="26"/>
        </w:rPr>
        <w:t xml:space="preserve">от 29 июля 2017 года № 279-ФЗ </w:t>
      </w:r>
      <w:r w:rsidR="0009772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962C1" w:rsidRPr="00AD0BBE">
        <w:rPr>
          <w:rFonts w:ascii="Times New Roman" w:hAnsi="Times New Roman" w:cs="Times New Roman"/>
          <w:sz w:val="26"/>
          <w:szCs w:val="26"/>
        </w:rPr>
        <w:t>«О внесении изменений в Федеральный закон «О теплоснабжении» и отдельные законодательные акт</w:t>
      </w:r>
      <w:r w:rsidR="00651268">
        <w:rPr>
          <w:rFonts w:ascii="Times New Roman" w:hAnsi="Times New Roman" w:cs="Times New Roman"/>
          <w:sz w:val="26"/>
          <w:szCs w:val="26"/>
        </w:rPr>
        <w:t>ы</w:t>
      </w:r>
      <w:r w:rsidR="00792FC1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C962C1" w:rsidRPr="00AD0BBE">
        <w:rPr>
          <w:rFonts w:ascii="Times New Roman" w:hAnsi="Times New Roman" w:cs="Times New Roman"/>
          <w:sz w:val="26"/>
          <w:szCs w:val="26"/>
        </w:rPr>
        <w:t xml:space="preserve">по вопросам совершенствования системы отношений в сфере теплоснабжения», </w:t>
      </w:r>
      <w:r w:rsidRPr="00AD0BBE">
        <w:rPr>
          <w:rFonts w:ascii="Times New Roman" w:hAnsi="Times New Roman" w:cs="Times New Roman"/>
          <w:sz w:val="26"/>
          <w:szCs w:val="26"/>
        </w:rPr>
        <w:t>постановлениями Правительства Российской Федерации</w:t>
      </w:r>
      <w:r w:rsidR="003E4988">
        <w:rPr>
          <w:rFonts w:ascii="Times New Roman" w:hAnsi="Times New Roman" w:cs="Times New Roman"/>
          <w:sz w:val="26"/>
          <w:szCs w:val="26"/>
        </w:rPr>
        <w:t xml:space="preserve"> от 19 декабря </w:t>
      </w:r>
      <w:r w:rsidR="00792FC1">
        <w:rPr>
          <w:rFonts w:ascii="Times New Roman" w:hAnsi="Times New Roman" w:cs="Times New Roman"/>
          <w:sz w:val="26"/>
          <w:szCs w:val="26"/>
        </w:rPr>
        <w:t xml:space="preserve">2017 </w:t>
      </w:r>
      <w:r w:rsidR="004071A7">
        <w:rPr>
          <w:rFonts w:ascii="Times New Roman" w:hAnsi="Times New Roman" w:cs="Times New Roman"/>
          <w:sz w:val="26"/>
          <w:szCs w:val="26"/>
        </w:rPr>
        <w:t xml:space="preserve">года </w:t>
      </w:r>
      <w:r w:rsidR="00792FC1">
        <w:rPr>
          <w:rFonts w:ascii="Times New Roman" w:hAnsi="Times New Roman" w:cs="Times New Roman"/>
          <w:sz w:val="26"/>
          <w:szCs w:val="26"/>
        </w:rPr>
        <w:t>№ 1588 «</w:t>
      </w:r>
      <w:r w:rsidR="00792FC1">
        <w:rPr>
          <w:rFonts w:ascii="Times New Roman" w:eastAsiaTheme="minorHAnsi" w:hAnsi="Times New Roman" w:cs="Times New Roman"/>
          <w:sz w:val="26"/>
          <w:szCs w:val="26"/>
        </w:rPr>
        <w:t xml:space="preserve">О внесении изменений в Положение </w:t>
      </w:r>
      <w:r w:rsidR="0009772A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 </w:t>
      </w:r>
      <w:r w:rsidR="00792FC1">
        <w:rPr>
          <w:rFonts w:ascii="Times New Roman" w:eastAsiaTheme="minorHAnsi" w:hAnsi="Times New Roman" w:cs="Times New Roman"/>
          <w:sz w:val="26"/>
          <w:szCs w:val="26"/>
        </w:rPr>
        <w:t>о государственном регулировании тарифов, сборов и платы в отношении работ (услуг) субъектов естественных монополий в сфере железнодорожных</w:t>
      </w:r>
      <w:proofErr w:type="gramEnd"/>
      <w:r w:rsidR="00792FC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 w:rsidR="00792FC1">
        <w:rPr>
          <w:rFonts w:ascii="Times New Roman" w:eastAsiaTheme="minorHAnsi" w:hAnsi="Times New Roman" w:cs="Times New Roman"/>
          <w:sz w:val="26"/>
          <w:szCs w:val="26"/>
        </w:rPr>
        <w:t>перевозок</w:t>
      </w:r>
      <w:r w:rsidR="00792FC1">
        <w:rPr>
          <w:rFonts w:ascii="Times New Roman" w:hAnsi="Times New Roman" w:cs="Times New Roman"/>
          <w:sz w:val="26"/>
          <w:szCs w:val="26"/>
        </w:rPr>
        <w:t>»,</w:t>
      </w:r>
      <w:r w:rsidRPr="00AD0BBE">
        <w:rPr>
          <w:rFonts w:ascii="Times New Roman" w:hAnsi="Times New Roman" w:cs="Times New Roman"/>
          <w:sz w:val="26"/>
          <w:szCs w:val="26"/>
        </w:rPr>
        <w:t xml:space="preserve"> от 17 октября 2018 года № 1235 «</w:t>
      </w:r>
      <w:r w:rsidRPr="00AD0BBE">
        <w:rPr>
          <w:rFonts w:ascii="Times New Roman" w:eastAsiaTheme="minorHAnsi" w:hAnsi="Times New Roman" w:cs="Times New Roman"/>
          <w:sz w:val="26"/>
          <w:szCs w:val="26"/>
        </w:rPr>
        <w:t>О внесении изменений в Положение</w:t>
      </w:r>
      <w:r w:rsidR="00AD0BBE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eastAsiaTheme="minorHAnsi" w:hAnsi="Times New Roman" w:cs="Times New Roman"/>
          <w:sz w:val="26"/>
          <w:szCs w:val="26"/>
        </w:rPr>
        <w:t>о государственном контроле (надзоре) в области регулируемых государством цен (тарифов)</w:t>
      </w:r>
      <w:r w:rsidRPr="00AD0BBE">
        <w:rPr>
          <w:rFonts w:ascii="Times New Roman" w:hAnsi="Times New Roman" w:cs="Times New Roman"/>
          <w:sz w:val="26"/>
          <w:szCs w:val="26"/>
        </w:rPr>
        <w:t>» и от 17 октября 2018 года № 1236 «</w:t>
      </w:r>
      <w:r w:rsidRPr="00AD0BBE">
        <w:rPr>
          <w:rFonts w:ascii="Times New Roman" w:eastAsiaTheme="minorHAnsi" w:hAnsi="Times New Roman" w:cs="Times New Roman"/>
          <w:sz w:val="26"/>
          <w:szCs w:val="26"/>
        </w:rPr>
        <w:t>О внесении изменений в пункт 4 Типового положения об органе исполнительной власт</w:t>
      </w:r>
      <w:r w:rsidR="003E4988">
        <w:rPr>
          <w:rFonts w:ascii="Times New Roman" w:eastAsiaTheme="minorHAnsi" w:hAnsi="Times New Roman" w:cs="Times New Roman"/>
          <w:sz w:val="26"/>
          <w:szCs w:val="26"/>
        </w:rPr>
        <w:t>и субъекта Российской Федерации</w:t>
      </w:r>
      <w:r w:rsidR="00792FC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eastAsiaTheme="minorHAnsi" w:hAnsi="Times New Roman" w:cs="Times New Roman"/>
          <w:sz w:val="26"/>
          <w:szCs w:val="26"/>
        </w:rPr>
        <w:t>в области государственного регулирования тарифов</w:t>
      </w:r>
      <w:r w:rsidRPr="00AD0BBE">
        <w:rPr>
          <w:rFonts w:ascii="Times New Roman" w:hAnsi="Times New Roman" w:cs="Times New Roman"/>
          <w:sz w:val="26"/>
          <w:szCs w:val="26"/>
        </w:rPr>
        <w:t>»</w:t>
      </w:r>
      <w:r w:rsidR="00792FC1">
        <w:rPr>
          <w:rFonts w:ascii="Times New Roman" w:hAnsi="Times New Roman" w:cs="Times New Roman"/>
          <w:sz w:val="26"/>
          <w:szCs w:val="26"/>
        </w:rPr>
        <w:t>, постановлением Правительства</w:t>
      </w:r>
      <w:r w:rsidR="003E4988">
        <w:rPr>
          <w:rFonts w:ascii="Times New Roman" w:hAnsi="Times New Roman" w:cs="Times New Roman"/>
          <w:sz w:val="26"/>
          <w:szCs w:val="26"/>
        </w:rPr>
        <w:t xml:space="preserve"> Ленинградской области от 18 октября </w:t>
      </w:r>
      <w:r w:rsidR="00792FC1">
        <w:rPr>
          <w:rFonts w:ascii="Times New Roman" w:hAnsi="Times New Roman" w:cs="Times New Roman"/>
          <w:sz w:val="26"/>
          <w:szCs w:val="26"/>
        </w:rPr>
        <w:t>2018</w:t>
      </w:r>
      <w:r w:rsidR="004071A7">
        <w:rPr>
          <w:rFonts w:ascii="Times New Roman" w:hAnsi="Times New Roman" w:cs="Times New Roman"/>
          <w:sz w:val="26"/>
          <w:szCs w:val="26"/>
        </w:rPr>
        <w:t xml:space="preserve"> года</w:t>
      </w:r>
      <w:r w:rsidR="00792FC1">
        <w:rPr>
          <w:rFonts w:ascii="Times New Roman" w:hAnsi="Times New Roman" w:cs="Times New Roman"/>
          <w:sz w:val="26"/>
          <w:szCs w:val="26"/>
        </w:rPr>
        <w:t xml:space="preserve"> № 395 «</w:t>
      </w:r>
      <w:r w:rsidR="00792FC1">
        <w:rPr>
          <w:rFonts w:ascii="Times New Roman" w:eastAsiaTheme="minorHAnsi" w:hAnsi="Times New Roman" w:cs="Times New Roman"/>
          <w:sz w:val="26"/>
          <w:szCs w:val="26"/>
        </w:rPr>
        <w:t>Об</w:t>
      </w:r>
      <w:proofErr w:type="gramEnd"/>
      <w:r w:rsidR="00792FC1">
        <w:rPr>
          <w:rFonts w:ascii="Times New Roman" w:eastAsiaTheme="minorHAnsi" w:hAnsi="Times New Roman" w:cs="Times New Roman"/>
          <w:sz w:val="26"/>
          <w:szCs w:val="26"/>
        </w:rPr>
        <w:t xml:space="preserve"> организации льготного проезда отдельных категорий граждан, проживающих </w:t>
      </w:r>
      <w:r w:rsidR="0009772A">
        <w:rPr>
          <w:rFonts w:ascii="Times New Roman" w:eastAsiaTheme="minorHAnsi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792FC1">
        <w:rPr>
          <w:rFonts w:ascii="Times New Roman" w:eastAsiaTheme="minorHAnsi" w:hAnsi="Times New Roman" w:cs="Times New Roman"/>
          <w:sz w:val="26"/>
          <w:szCs w:val="26"/>
        </w:rPr>
        <w:t>в Ленинградской области</w:t>
      </w:r>
      <w:r w:rsidR="00792FC1">
        <w:rPr>
          <w:rFonts w:ascii="Times New Roman" w:hAnsi="Times New Roman" w:cs="Times New Roman"/>
          <w:sz w:val="26"/>
          <w:szCs w:val="26"/>
        </w:rPr>
        <w:t>»</w:t>
      </w:r>
      <w:r w:rsidR="004071A7">
        <w:rPr>
          <w:rFonts w:ascii="Times New Roman" w:hAnsi="Times New Roman" w:cs="Times New Roman"/>
          <w:sz w:val="26"/>
          <w:szCs w:val="26"/>
        </w:rPr>
        <w:t>,</w:t>
      </w:r>
      <w:r w:rsidRPr="00AD0BBE">
        <w:rPr>
          <w:rFonts w:ascii="Times New Roman" w:hAnsi="Times New Roman" w:cs="Times New Roman"/>
          <w:sz w:val="26"/>
          <w:szCs w:val="26"/>
        </w:rPr>
        <w:t xml:space="preserve"> Правительство Ленинградской области</w:t>
      </w:r>
      <w:r w:rsidR="00FA4454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0B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о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с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т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а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н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о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в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л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я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е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т</w:t>
      </w:r>
      <w:r w:rsidR="00BC5ECA">
        <w:rPr>
          <w:rFonts w:ascii="Times New Roman" w:hAnsi="Times New Roman" w:cs="Times New Roman"/>
          <w:sz w:val="26"/>
          <w:szCs w:val="26"/>
        </w:rPr>
        <w:t xml:space="preserve"> </w:t>
      </w:r>
      <w:r w:rsidRPr="00AD0BBE">
        <w:rPr>
          <w:rFonts w:ascii="Times New Roman" w:hAnsi="Times New Roman" w:cs="Times New Roman"/>
          <w:sz w:val="26"/>
          <w:szCs w:val="26"/>
        </w:rPr>
        <w:t>:</w:t>
      </w:r>
    </w:p>
    <w:p w:rsidR="00492132" w:rsidRPr="00792FC1" w:rsidRDefault="003F319E" w:rsidP="004921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BBE">
        <w:rPr>
          <w:rFonts w:ascii="Times New Roman" w:hAnsi="Times New Roman" w:cs="Times New Roman"/>
          <w:sz w:val="26"/>
          <w:szCs w:val="26"/>
        </w:rPr>
        <w:t xml:space="preserve">Внести в Положение о комитете по тарифам и ценовой политике Ленинградской области, утвержденное постановлением Правительства Ленинградской области </w:t>
      </w:r>
      <w:r w:rsidR="00AD0BB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D0BBE">
        <w:rPr>
          <w:rFonts w:ascii="Times New Roman" w:hAnsi="Times New Roman" w:cs="Times New Roman"/>
          <w:sz w:val="26"/>
          <w:szCs w:val="26"/>
        </w:rPr>
        <w:t>от 28 августа 2013</w:t>
      </w:r>
      <w:r w:rsidR="00492132" w:rsidRPr="00AD0BBE">
        <w:rPr>
          <w:rFonts w:ascii="Times New Roman" w:hAnsi="Times New Roman" w:cs="Times New Roman"/>
          <w:sz w:val="26"/>
          <w:szCs w:val="26"/>
        </w:rPr>
        <w:t xml:space="preserve"> года № 274,</w:t>
      </w:r>
      <w:r w:rsidR="00FA4454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</w:t>
      </w:r>
      <w:r w:rsidR="00492132" w:rsidRPr="00AD0BBE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D0BBE" w:rsidRPr="00792FC1" w:rsidRDefault="00492132" w:rsidP="00792FC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D0BBE">
        <w:rPr>
          <w:rFonts w:ascii="Times New Roman" w:hAnsi="Times New Roman" w:cs="Times New Roman"/>
          <w:sz w:val="26"/>
          <w:szCs w:val="26"/>
        </w:rPr>
        <w:t xml:space="preserve">Внести в Порядок осуществления </w:t>
      </w:r>
      <w:r w:rsidRPr="00AD0BBE">
        <w:rPr>
          <w:rFonts w:ascii="Times New Roman" w:eastAsiaTheme="minorHAnsi" w:hAnsi="Times New Roman" w:cs="Times New Roman"/>
          <w:sz w:val="26"/>
          <w:szCs w:val="26"/>
        </w:rPr>
        <w:t xml:space="preserve">регионального государственного контроля (надзора) в области регулируемых государством цен (тарифов) на территории Ленинградской области, утвержденный постановлением Правительства Ленинградской области от 13 сентября 2017 года № 367, </w:t>
      </w:r>
      <w:r w:rsidR="00AD0BBE" w:rsidRPr="00AD0BBE">
        <w:rPr>
          <w:rFonts w:ascii="Times New Roman" w:eastAsiaTheme="minorHAnsi" w:hAnsi="Times New Roman" w:cs="Times New Roman"/>
          <w:sz w:val="26"/>
          <w:szCs w:val="26"/>
        </w:rPr>
        <w:t>следующие изменения:</w:t>
      </w:r>
    </w:p>
    <w:p w:rsidR="00AD0BBE" w:rsidRPr="00AD0BBE" w:rsidRDefault="00AD0BBE" w:rsidP="00792F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D0BBE">
        <w:rPr>
          <w:rFonts w:ascii="Times New Roman" w:eastAsiaTheme="minorHAnsi" w:hAnsi="Times New Roman" w:cs="Times New Roman"/>
          <w:sz w:val="26"/>
          <w:szCs w:val="26"/>
        </w:rPr>
        <w:t>подпункт «в» пункта 3 после слов «(тарифов) в сфере теплоснабжения» дополнить словами «, а также установления предельного уровня цены на тепловую энергию (мощность)</w:t>
      </w:r>
      <w:proofErr w:type="gramStart"/>
      <w:r w:rsidRPr="00651268">
        <w:rPr>
          <w:rFonts w:ascii="Times New Roman" w:eastAsiaTheme="minorHAnsi" w:hAnsi="Times New Roman" w:cs="Times New Roman"/>
          <w:sz w:val="26"/>
          <w:szCs w:val="26"/>
        </w:rPr>
        <w:t>;</w:t>
      </w:r>
      <w:r w:rsidRPr="00AD0BBE">
        <w:rPr>
          <w:rFonts w:ascii="Times New Roman" w:eastAsiaTheme="minorHAnsi" w:hAnsi="Times New Roman" w:cs="Times New Roman"/>
          <w:sz w:val="26"/>
          <w:szCs w:val="26"/>
        </w:rPr>
        <w:t>»</w:t>
      </w:r>
      <w:proofErr w:type="gramEnd"/>
      <w:r w:rsidRPr="00651268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AD0BBE" w:rsidRPr="00AD0BBE" w:rsidRDefault="00AD0BBE" w:rsidP="00792F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D0BBE">
        <w:rPr>
          <w:rFonts w:ascii="Times New Roman" w:eastAsiaTheme="minorHAnsi" w:hAnsi="Times New Roman" w:cs="Times New Roman"/>
          <w:sz w:val="26"/>
          <w:szCs w:val="26"/>
        </w:rPr>
        <w:t>подпункт «в» пункта 22 после слов «государством цен (тарифов, надбавок)» дополнить словами «, а также предельного уровня цены на тепловую энергию (мощность)».</w:t>
      </w:r>
    </w:p>
    <w:p w:rsidR="00BC5ECA" w:rsidRPr="00792FC1" w:rsidRDefault="00492132" w:rsidP="0049213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D0BBE">
        <w:rPr>
          <w:rFonts w:ascii="Times New Roman" w:eastAsiaTheme="minorHAnsi" w:hAnsi="Times New Roman" w:cs="Times New Roman"/>
          <w:sz w:val="26"/>
          <w:szCs w:val="26"/>
        </w:rPr>
        <w:t>Настоящее постановление в</w:t>
      </w:r>
      <w:r w:rsidR="00AA77AA">
        <w:rPr>
          <w:rFonts w:ascii="Times New Roman" w:eastAsiaTheme="minorHAnsi" w:hAnsi="Times New Roman" w:cs="Times New Roman"/>
          <w:sz w:val="26"/>
          <w:szCs w:val="26"/>
        </w:rPr>
        <w:t>ступает в силу со дня официального опубликования</w:t>
      </w:r>
      <w:r w:rsidRPr="00AD0BBE"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</w:p>
    <w:p w:rsidR="00BC5ECA" w:rsidRDefault="00BC5ECA" w:rsidP="0049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4"/>
          <w:szCs w:val="26"/>
        </w:rPr>
      </w:pPr>
    </w:p>
    <w:p w:rsidR="00BC5ECA" w:rsidRDefault="00BC5ECA" w:rsidP="0049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4"/>
          <w:szCs w:val="26"/>
        </w:rPr>
      </w:pPr>
    </w:p>
    <w:p w:rsidR="00BC5ECA" w:rsidRPr="00BC5ECA" w:rsidRDefault="00BC5ECA" w:rsidP="0049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4"/>
          <w:szCs w:val="26"/>
        </w:rPr>
      </w:pPr>
    </w:p>
    <w:p w:rsidR="00974B46" w:rsidRPr="00AD0BBE" w:rsidRDefault="00974B46" w:rsidP="00792F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74B46" w:rsidRPr="00AD0BBE" w:rsidSect="00BC5ECA">
      <w:footerReference w:type="default" r:id="rId9"/>
      <w:pgSz w:w="11906" w:h="16838"/>
      <w:pgMar w:top="1134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B6" w:rsidRDefault="00005FB6" w:rsidP="00AD0BBE">
      <w:pPr>
        <w:spacing w:after="0" w:line="240" w:lineRule="auto"/>
      </w:pPr>
      <w:r>
        <w:separator/>
      </w:r>
    </w:p>
  </w:endnote>
  <w:endnote w:type="continuationSeparator" w:id="0">
    <w:p w:rsidR="00005FB6" w:rsidRDefault="00005FB6" w:rsidP="00AD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792FC1" w:rsidRPr="00AD0BBE" w:rsidTr="00EB32E8">
      <w:tc>
        <w:tcPr>
          <w:tcW w:w="5210" w:type="dxa"/>
        </w:tcPr>
        <w:p w:rsidR="00792FC1" w:rsidRPr="00AD0BBE" w:rsidRDefault="00792FC1" w:rsidP="00EB32E8">
          <w:pPr>
            <w:autoSpaceDE w:val="0"/>
            <w:autoSpaceDN w:val="0"/>
            <w:adjustRightInd w:val="0"/>
            <w:jc w:val="both"/>
            <w:rPr>
              <w:rFonts w:ascii="Times New Roman" w:eastAsiaTheme="minorHAnsi" w:hAnsi="Times New Roman" w:cs="Times New Roman"/>
              <w:sz w:val="26"/>
              <w:szCs w:val="26"/>
            </w:rPr>
          </w:pPr>
          <w:r w:rsidRPr="00AD0BBE">
            <w:rPr>
              <w:rFonts w:ascii="Times New Roman" w:eastAsiaTheme="minorHAnsi" w:hAnsi="Times New Roman" w:cs="Times New Roman"/>
              <w:sz w:val="26"/>
              <w:szCs w:val="26"/>
            </w:rPr>
            <w:t>Губернатор</w:t>
          </w:r>
        </w:p>
        <w:p w:rsidR="00792FC1" w:rsidRPr="00AD0BBE" w:rsidRDefault="00792FC1" w:rsidP="00EB32E8">
          <w:pPr>
            <w:autoSpaceDE w:val="0"/>
            <w:autoSpaceDN w:val="0"/>
            <w:adjustRightInd w:val="0"/>
            <w:jc w:val="both"/>
            <w:rPr>
              <w:rFonts w:ascii="Times New Roman" w:eastAsiaTheme="minorHAnsi" w:hAnsi="Times New Roman" w:cs="Times New Roman"/>
              <w:sz w:val="26"/>
              <w:szCs w:val="26"/>
            </w:rPr>
          </w:pPr>
          <w:r w:rsidRPr="00AD0BBE">
            <w:rPr>
              <w:rFonts w:ascii="Times New Roman" w:eastAsiaTheme="minorHAnsi" w:hAnsi="Times New Roman" w:cs="Times New Roman"/>
              <w:sz w:val="26"/>
              <w:szCs w:val="26"/>
            </w:rPr>
            <w:t>Ленинградской области</w:t>
          </w:r>
        </w:p>
      </w:tc>
      <w:tc>
        <w:tcPr>
          <w:tcW w:w="5211" w:type="dxa"/>
          <w:vAlign w:val="bottom"/>
        </w:tcPr>
        <w:p w:rsidR="00792FC1" w:rsidRPr="00AD0BBE" w:rsidRDefault="00792FC1" w:rsidP="00EB32E8">
          <w:pPr>
            <w:autoSpaceDE w:val="0"/>
            <w:autoSpaceDN w:val="0"/>
            <w:adjustRightInd w:val="0"/>
            <w:jc w:val="right"/>
            <w:rPr>
              <w:rFonts w:ascii="Times New Roman" w:eastAsiaTheme="minorHAnsi" w:hAnsi="Times New Roman" w:cs="Times New Roman"/>
              <w:sz w:val="26"/>
              <w:szCs w:val="26"/>
            </w:rPr>
          </w:pPr>
          <w:r w:rsidRPr="00AD0BBE">
            <w:rPr>
              <w:rFonts w:ascii="Times New Roman" w:eastAsiaTheme="minorHAnsi" w:hAnsi="Times New Roman" w:cs="Times New Roman"/>
              <w:sz w:val="26"/>
              <w:szCs w:val="26"/>
            </w:rPr>
            <w:t>А. Дрозденко</w:t>
          </w:r>
        </w:p>
      </w:tc>
    </w:tr>
  </w:tbl>
  <w:p w:rsidR="00792FC1" w:rsidRDefault="00792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B6" w:rsidRDefault="00005FB6" w:rsidP="00AD0BBE">
      <w:pPr>
        <w:spacing w:after="0" w:line="240" w:lineRule="auto"/>
      </w:pPr>
      <w:r>
        <w:separator/>
      </w:r>
    </w:p>
  </w:footnote>
  <w:footnote w:type="continuationSeparator" w:id="0">
    <w:p w:rsidR="00005FB6" w:rsidRDefault="00005FB6" w:rsidP="00AD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4DB"/>
    <w:multiLevelType w:val="hybridMultilevel"/>
    <w:tmpl w:val="7BB6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92B72"/>
    <w:multiLevelType w:val="hybridMultilevel"/>
    <w:tmpl w:val="27FC456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7DC30735"/>
    <w:multiLevelType w:val="hybridMultilevel"/>
    <w:tmpl w:val="BB10D9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4"/>
    <w:rsid w:val="00000F97"/>
    <w:rsid w:val="00005FB6"/>
    <w:rsid w:val="0009772A"/>
    <w:rsid w:val="0013332F"/>
    <w:rsid w:val="00133E44"/>
    <w:rsid w:val="00195713"/>
    <w:rsid w:val="001D2DB5"/>
    <w:rsid w:val="0029301F"/>
    <w:rsid w:val="00357985"/>
    <w:rsid w:val="00386380"/>
    <w:rsid w:val="003E4988"/>
    <w:rsid w:val="003F319E"/>
    <w:rsid w:val="004071A7"/>
    <w:rsid w:val="00492132"/>
    <w:rsid w:val="004E7AC1"/>
    <w:rsid w:val="00651268"/>
    <w:rsid w:val="00792FC1"/>
    <w:rsid w:val="007A7914"/>
    <w:rsid w:val="00974B46"/>
    <w:rsid w:val="009F2F63"/>
    <w:rsid w:val="00AA77AA"/>
    <w:rsid w:val="00AD0BBE"/>
    <w:rsid w:val="00B94C98"/>
    <w:rsid w:val="00BA06B7"/>
    <w:rsid w:val="00BB0F19"/>
    <w:rsid w:val="00BC5ECA"/>
    <w:rsid w:val="00C962C1"/>
    <w:rsid w:val="00E20733"/>
    <w:rsid w:val="00E831CF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3F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F319E"/>
    <w:pPr>
      <w:ind w:left="720"/>
      <w:contextualSpacing/>
    </w:pPr>
  </w:style>
  <w:style w:type="table" w:styleId="a4">
    <w:name w:val="Table Grid"/>
    <w:basedOn w:val="a1"/>
    <w:uiPriority w:val="59"/>
    <w:rsid w:val="0049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BB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AD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BB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3F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F319E"/>
    <w:pPr>
      <w:ind w:left="720"/>
      <w:contextualSpacing/>
    </w:pPr>
  </w:style>
  <w:style w:type="table" w:styleId="a4">
    <w:name w:val="Table Grid"/>
    <w:basedOn w:val="a1"/>
    <w:uiPriority w:val="59"/>
    <w:rsid w:val="0049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BB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AD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B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233C-C526-4D16-B789-A5158459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11</cp:revision>
  <cp:lastPrinted>2018-11-16T08:42:00Z</cp:lastPrinted>
  <dcterms:created xsi:type="dcterms:W3CDTF">2018-10-24T12:54:00Z</dcterms:created>
  <dcterms:modified xsi:type="dcterms:W3CDTF">2018-11-16T11:13:00Z</dcterms:modified>
</cp:coreProperties>
</file>