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6F" w:rsidRPr="003854CE" w:rsidRDefault="00022B6F" w:rsidP="00022B6F">
      <w:pPr>
        <w:jc w:val="center"/>
        <w:rPr>
          <w:b/>
          <w:color w:val="auto"/>
        </w:rPr>
      </w:pPr>
    </w:p>
    <w:p w:rsidR="00022B6F" w:rsidRPr="00C51A5A" w:rsidRDefault="00022B6F" w:rsidP="00022B6F">
      <w:pPr>
        <w:tabs>
          <w:tab w:val="left" w:pos="5460"/>
        </w:tabs>
        <w:jc w:val="center"/>
        <w:rPr>
          <w:b/>
          <w:color w:val="auto"/>
        </w:rPr>
      </w:pPr>
      <w:r w:rsidRPr="00C51A5A">
        <w:rPr>
          <w:b/>
          <w:color w:val="auto"/>
        </w:rPr>
        <w:t>Технико-экономическое обоснование</w:t>
      </w:r>
    </w:p>
    <w:p w:rsidR="00022B6F" w:rsidRPr="00C51A5A" w:rsidRDefault="00022B6F" w:rsidP="00022B6F">
      <w:pPr>
        <w:tabs>
          <w:tab w:val="left" w:pos="5460"/>
        </w:tabs>
        <w:jc w:val="center"/>
        <w:rPr>
          <w:b/>
          <w:color w:val="auto"/>
        </w:rPr>
      </w:pPr>
      <w:r w:rsidRPr="00C51A5A">
        <w:rPr>
          <w:b/>
          <w:color w:val="auto"/>
        </w:rPr>
        <w:t xml:space="preserve">к проекту постановления Правительства Ленинградской области </w:t>
      </w:r>
    </w:p>
    <w:p w:rsidR="00692ED5" w:rsidRPr="004E3FCA" w:rsidRDefault="00022B6F" w:rsidP="004E3FCA">
      <w:pPr>
        <w:jc w:val="center"/>
        <w:rPr>
          <w:b/>
          <w:bCs/>
        </w:rPr>
      </w:pPr>
      <w:r w:rsidRPr="00022B6F">
        <w:rPr>
          <w:b/>
        </w:rPr>
        <w:t>«</w:t>
      </w:r>
      <w:r w:rsidR="004E3FCA" w:rsidRPr="004E3FCA">
        <w:rPr>
          <w:b/>
          <w:bCs/>
        </w:rPr>
        <w:t>О внесении изменений в постановления Правительства Ленинградской области от 28 августа 2013 года № 274 и от 13 сентября 2017 года № 367</w:t>
      </w:r>
      <w:r w:rsidRPr="00022B6F">
        <w:rPr>
          <w:b/>
        </w:rPr>
        <w:t>»</w:t>
      </w:r>
    </w:p>
    <w:p w:rsidR="00022B6F" w:rsidRDefault="00022B6F" w:rsidP="00022B6F">
      <w:pPr>
        <w:rPr>
          <w:b/>
        </w:rPr>
      </w:pPr>
    </w:p>
    <w:p w:rsidR="00022B6F" w:rsidRDefault="00022B6F" w:rsidP="00022B6F">
      <w:pPr>
        <w:rPr>
          <w:b/>
        </w:rPr>
      </w:pPr>
    </w:p>
    <w:p w:rsidR="00022B6F" w:rsidRPr="003854CE" w:rsidRDefault="00022B6F" w:rsidP="00022B6F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3854CE">
        <w:rPr>
          <w:color w:val="auto"/>
        </w:rPr>
        <w:t>Реализация указанного поста</w:t>
      </w:r>
      <w:r w:rsidR="004E3FCA">
        <w:rPr>
          <w:color w:val="auto"/>
        </w:rPr>
        <w:t>новления не потребует выделения</w:t>
      </w:r>
      <w:r w:rsidRPr="003854CE">
        <w:rPr>
          <w:color w:val="auto"/>
        </w:rPr>
        <w:t xml:space="preserve"> средств из областного бюджета Ленинградской области, предоставления государственного имущества Ленинградской области и (или) приобретения имущества </w:t>
      </w:r>
      <w:r>
        <w:rPr>
          <w:color w:val="auto"/>
        </w:rPr>
        <w:br/>
      </w:r>
      <w:r w:rsidRPr="003854CE">
        <w:rPr>
          <w:color w:val="auto"/>
        </w:rPr>
        <w:t>в собственность Ленинградской области.</w:t>
      </w:r>
    </w:p>
    <w:p w:rsidR="00022B6F" w:rsidRDefault="00022B6F" w:rsidP="00022B6F"/>
    <w:p w:rsidR="00022B6F" w:rsidRDefault="00022B6F" w:rsidP="00022B6F"/>
    <w:p w:rsidR="00022B6F" w:rsidRDefault="00022B6F" w:rsidP="00022B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022B6F" w:rsidTr="00022B6F">
        <w:tc>
          <w:tcPr>
            <w:tcW w:w="5637" w:type="dxa"/>
          </w:tcPr>
          <w:p w:rsidR="00B05356" w:rsidRDefault="00EE51F8" w:rsidP="00022B6F">
            <w:r>
              <w:t xml:space="preserve">Председатель комитета </w:t>
            </w:r>
            <w:r w:rsidR="00B05356">
              <w:t xml:space="preserve">по тарифам </w:t>
            </w:r>
          </w:p>
          <w:p w:rsidR="00022B6F" w:rsidRDefault="00B05356" w:rsidP="00022B6F">
            <w:bookmarkStart w:id="0" w:name="_GoBack"/>
            <w:bookmarkEnd w:id="0"/>
            <w:r>
              <w:t>и ценовой политике Ленинградской области</w:t>
            </w:r>
          </w:p>
        </w:tc>
        <w:tc>
          <w:tcPr>
            <w:tcW w:w="4784" w:type="dxa"/>
            <w:vAlign w:val="bottom"/>
          </w:tcPr>
          <w:p w:rsidR="00022B6F" w:rsidRDefault="00EE51F8" w:rsidP="00022B6F">
            <w:pPr>
              <w:jc w:val="right"/>
            </w:pPr>
            <w:r>
              <w:t>А.В. Кийски</w:t>
            </w:r>
          </w:p>
        </w:tc>
      </w:tr>
    </w:tbl>
    <w:p w:rsidR="00022B6F" w:rsidRPr="00022B6F" w:rsidRDefault="00022B6F" w:rsidP="00022B6F"/>
    <w:sectPr w:rsidR="00022B6F" w:rsidRPr="00022B6F" w:rsidSect="00022B6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8F"/>
    <w:rsid w:val="00022B6F"/>
    <w:rsid w:val="003545FA"/>
    <w:rsid w:val="004E3FCA"/>
    <w:rsid w:val="00692ED5"/>
    <w:rsid w:val="00813E8F"/>
    <w:rsid w:val="009D63E7"/>
    <w:rsid w:val="00B05356"/>
    <w:rsid w:val="00E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6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6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7</cp:revision>
  <cp:lastPrinted>2018-11-09T08:35:00Z</cp:lastPrinted>
  <dcterms:created xsi:type="dcterms:W3CDTF">2018-08-20T10:35:00Z</dcterms:created>
  <dcterms:modified xsi:type="dcterms:W3CDTF">2018-11-09T08:40:00Z</dcterms:modified>
</cp:coreProperties>
</file>