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FA" w:rsidRDefault="006414F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14FA" w:rsidRDefault="006414FA">
      <w:pPr>
        <w:pStyle w:val="ConsPlusNormal"/>
        <w:jc w:val="both"/>
        <w:outlineLvl w:val="0"/>
      </w:pPr>
    </w:p>
    <w:p w:rsidR="006414FA" w:rsidRDefault="006414F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414FA" w:rsidRDefault="006414FA">
      <w:pPr>
        <w:pStyle w:val="ConsPlusTitle"/>
        <w:jc w:val="center"/>
      </w:pPr>
    </w:p>
    <w:p w:rsidR="006414FA" w:rsidRDefault="006414FA">
      <w:pPr>
        <w:pStyle w:val="ConsPlusTitle"/>
        <w:jc w:val="center"/>
      </w:pPr>
      <w:r>
        <w:t>ПОСТАНОВЛЕНИЕ</w:t>
      </w:r>
    </w:p>
    <w:p w:rsidR="006414FA" w:rsidRDefault="006414FA">
      <w:pPr>
        <w:pStyle w:val="ConsPlusTitle"/>
        <w:jc w:val="center"/>
      </w:pPr>
      <w:r>
        <w:t>от 3 июня 2015 г. N 194</w:t>
      </w:r>
    </w:p>
    <w:p w:rsidR="006414FA" w:rsidRDefault="006414FA">
      <w:pPr>
        <w:pStyle w:val="ConsPlusTitle"/>
        <w:jc w:val="center"/>
      </w:pPr>
    </w:p>
    <w:p w:rsidR="006414FA" w:rsidRDefault="006414FA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6414FA" w:rsidRDefault="006414FA">
      <w:pPr>
        <w:pStyle w:val="ConsPlusTitle"/>
        <w:jc w:val="center"/>
      </w:pPr>
      <w:r>
        <w:t>МАЛОГО И СРЕДНЕГО ПРЕДПРИНИМАТЕЛЬСТВА ДЛЯ ВОЗМЕЩЕНИЯ ЧАСТИ</w:t>
      </w:r>
    </w:p>
    <w:p w:rsidR="006414FA" w:rsidRDefault="006414FA">
      <w:pPr>
        <w:pStyle w:val="ConsPlusTitle"/>
        <w:jc w:val="center"/>
      </w:pPr>
      <w:r>
        <w:t xml:space="preserve">ЗАТРАТ, СВЯЗАННЫХ С УПЛАТОЙ ПРОЦЕНТОВ ПО </w:t>
      </w:r>
      <w:proofErr w:type="gramStart"/>
      <w:r>
        <w:t>КРЕДИТНЫМ</w:t>
      </w:r>
      <w:proofErr w:type="gramEnd"/>
    </w:p>
    <w:p w:rsidR="006414FA" w:rsidRDefault="006414FA">
      <w:pPr>
        <w:pStyle w:val="ConsPlusTitle"/>
        <w:jc w:val="center"/>
      </w:pPr>
      <w:r>
        <w:t>ДОГОВОРАМ, В РАМКАХ ГОСУДАРСТВЕННОЙ ПРОГРАММЫ ЛЕНИНГРАДСКОЙ</w:t>
      </w:r>
    </w:p>
    <w:p w:rsidR="006414FA" w:rsidRDefault="006414FA">
      <w:pPr>
        <w:pStyle w:val="ConsPlusTitle"/>
        <w:jc w:val="center"/>
      </w:pPr>
      <w:r>
        <w:t>ОБЛАСТИ "СТИМУЛИРОВАНИЕ ЭКОНОМИЧЕСКОЙ АКТИВНОСТИ</w:t>
      </w:r>
    </w:p>
    <w:p w:rsidR="006414FA" w:rsidRDefault="006414FA">
      <w:pPr>
        <w:pStyle w:val="ConsPlusTitle"/>
        <w:jc w:val="center"/>
      </w:pPr>
      <w:r>
        <w:t>ЛЕНИНГРАДСКОЙ ОБЛАСТИ"</w:t>
      </w:r>
    </w:p>
    <w:p w:rsidR="006414FA" w:rsidRDefault="006414FA">
      <w:pPr>
        <w:pStyle w:val="ConsPlusNormal"/>
        <w:jc w:val="center"/>
      </w:pPr>
    </w:p>
    <w:p w:rsidR="006414FA" w:rsidRDefault="006414F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июня 2014 года N 233 "Об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</w:t>
      </w:r>
      <w:proofErr w:type="gramStart"/>
      <w:r>
        <w:t>по</w:t>
      </w:r>
      <w:proofErr w:type="gramEnd"/>
      <w:r>
        <w:t xml:space="preserve"> кредитным договорам".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</w:t>
      </w:r>
      <w:proofErr w:type="spellStart"/>
      <w:r>
        <w:t>Ялова</w:t>
      </w:r>
      <w:proofErr w:type="spellEnd"/>
      <w:r>
        <w:t xml:space="preserve"> Д.А.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6414FA" w:rsidRDefault="006414FA">
      <w:pPr>
        <w:pStyle w:val="ConsPlusNormal"/>
        <w:jc w:val="right"/>
      </w:pPr>
      <w:r>
        <w:t>Губернатора Ленинградской области</w:t>
      </w:r>
    </w:p>
    <w:p w:rsidR="006414FA" w:rsidRDefault="006414F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  <w:outlineLvl w:val="0"/>
      </w:pPr>
      <w:r>
        <w:lastRenderedPageBreak/>
        <w:t>УТВЕРЖДЕН</w:t>
      </w:r>
    </w:p>
    <w:p w:rsidR="006414FA" w:rsidRDefault="006414FA">
      <w:pPr>
        <w:pStyle w:val="ConsPlusNormal"/>
        <w:jc w:val="right"/>
      </w:pPr>
      <w:r>
        <w:t>постановлением Правительства</w:t>
      </w:r>
    </w:p>
    <w:p w:rsidR="006414FA" w:rsidRDefault="006414FA">
      <w:pPr>
        <w:pStyle w:val="ConsPlusNormal"/>
        <w:jc w:val="right"/>
      </w:pPr>
      <w:r>
        <w:t>Ленинградской области</w:t>
      </w:r>
    </w:p>
    <w:p w:rsidR="006414FA" w:rsidRDefault="006414FA">
      <w:pPr>
        <w:pStyle w:val="ConsPlusNormal"/>
        <w:jc w:val="right"/>
      </w:pPr>
      <w:r>
        <w:t>от 03.06.2015 N 194</w:t>
      </w:r>
    </w:p>
    <w:p w:rsidR="006414FA" w:rsidRDefault="006414FA">
      <w:pPr>
        <w:pStyle w:val="ConsPlusNormal"/>
        <w:jc w:val="right"/>
      </w:pPr>
      <w:r>
        <w:t>(приложение)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</w:pPr>
      <w:bookmarkStart w:id="0" w:name="P34"/>
      <w:bookmarkEnd w:id="0"/>
      <w:r>
        <w:t>ПОРЯДОК</w:t>
      </w:r>
    </w:p>
    <w:p w:rsidR="006414FA" w:rsidRDefault="006414FA">
      <w:pPr>
        <w:pStyle w:val="ConsPlusTitle"/>
        <w:jc w:val="center"/>
      </w:pPr>
      <w:r>
        <w:t>ПРЕДОСТАВЛЕНИЯ СУБСИДИЙ СУБЪЕКТАМ МАЛОГО И СРЕДНЕГО</w:t>
      </w:r>
    </w:p>
    <w:p w:rsidR="006414FA" w:rsidRDefault="006414FA">
      <w:pPr>
        <w:pStyle w:val="ConsPlusTitle"/>
        <w:jc w:val="center"/>
      </w:pPr>
      <w:r>
        <w:t>ПРЕДПРИНИМАТЕЛЬСТВА ДЛЯ ВОЗМЕЩЕНИЯ ЧАСТИ ЗАТРАТ, СВЯЗАННЫХ</w:t>
      </w:r>
    </w:p>
    <w:p w:rsidR="006414FA" w:rsidRDefault="006414FA">
      <w:pPr>
        <w:pStyle w:val="ConsPlusTitle"/>
        <w:jc w:val="center"/>
      </w:pPr>
      <w:r>
        <w:t>С УПЛАТОЙ ПРОЦЕНТОВ ПО КРЕДИТНЫМ ДОГОВОРАМ, В РАМКАХ</w:t>
      </w:r>
    </w:p>
    <w:p w:rsidR="006414FA" w:rsidRDefault="006414FA">
      <w:pPr>
        <w:pStyle w:val="ConsPlusTitle"/>
        <w:jc w:val="center"/>
      </w:pPr>
      <w:r>
        <w:t>ГОСУДАРСТВЕННОЙ ПРОГРАММЫ ЛЕНИНГРАДСКОЙ ОБЛАСТИ</w:t>
      </w:r>
    </w:p>
    <w:p w:rsidR="006414FA" w:rsidRDefault="006414FA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6414FA" w:rsidRDefault="006414FA">
      <w:pPr>
        <w:pStyle w:val="ConsPlusTitle"/>
        <w:jc w:val="center"/>
      </w:pPr>
      <w:r>
        <w:t>ОБЛАСТИ"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  <w:outlineLvl w:val="1"/>
      </w:pPr>
      <w:r>
        <w:t>1. Общие положения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уплатой процентов по кредитным договорам, в рамках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</w:t>
      </w:r>
      <w:proofErr w:type="gramEnd"/>
      <w:r>
        <w:t xml:space="preserve"> для предоставления субсидий, а также порядок возврата субсидий в случае нарушения условий их предоставления.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кредитор - российская кредитная организация, имеющая лицензию Центрального банка Российской Федерации, предоставляющая соискателю в рамках кредитного договора кредит на условиях возвратности, платности и срочности;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 xml:space="preserve">приоритетные сферы развития малого и среднего предпринимательства Ленинградской </w:t>
      </w:r>
      <w:r>
        <w:lastRenderedPageBreak/>
        <w:t>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 и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</w:t>
      </w:r>
      <w:proofErr w:type="gramEnd"/>
      <w:r>
        <w:t xml:space="preserve"> строений, оказываемых на территориях городских поселений Ленинградской области, парикмахерских услуг, косметических услуг), информационно-коммуникационных технологий;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конкурсная комиссия - комиссия, образованная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6414FA" w:rsidRDefault="006414FA" w:rsidP="00705CAE">
      <w:pPr>
        <w:pStyle w:val="ConsPlusNormal"/>
        <w:spacing w:before="220"/>
        <w:ind w:firstLine="540"/>
        <w:jc w:val="both"/>
      </w:pPr>
      <w:r w:rsidRPr="00705CAE">
        <w:rPr>
          <w:highlight w:val="green"/>
        </w:rPr>
        <w:t xml:space="preserve">1.4. </w:t>
      </w:r>
      <w:proofErr w:type="gramStart"/>
      <w:r w:rsidR="00705CAE" w:rsidRPr="00705CAE">
        <w:rPr>
          <w:highlight w:val="green"/>
        </w:rPr>
        <w:t>К категории получателей субсидий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возмещения части затрат, связанных с уплатой процентов по кредитным договорам,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</w:t>
      </w:r>
      <w:proofErr w:type="gramEnd"/>
      <w:r w:rsidR="00705CAE" w:rsidRPr="00705CAE">
        <w:rPr>
          <w:highlight w:val="green"/>
        </w:rPr>
        <w:t>, за исключением субъектов малого и среднего предпринимательства, указанных в частях 3 и 4 статьи 14 Федерального закона от 24 июля 2007 года № 209-ФЗ "О развитии малого и среднего предпринимательства в Российской Федерации" (далее – соискатели, получатели субсидии).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Субсидии не предоставляются субъектам малого и среднего предпринимательства, осуществляющим в качестве основного вида деятельности деятельность, включенную в </w:t>
      </w:r>
      <w:hyperlink r:id="rId12" w:history="1">
        <w:r>
          <w:rPr>
            <w:color w:val="0000FF"/>
          </w:rPr>
          <w:t>разделы K</w:t>
        </w:r>
      </w:hyperlink>
      <w:r>
        <w:t xml:space="preserve">, </w:t>
      </w:r>
      <w:hyperlink r:id="rId13" w:history="1">
        <w:r>
          <w:rPr>
            <w:color w:val="0000FF"/>
          </w:rPr>
          <w:t>L</w:t>
        </w:r>
      </w:hyperlink>
      <w:r>
        <w:t xml:space="preserve">, </w:t>
      </w:r>
      <w:hyperlink r:id="rId14" w:history="1">
        <w:r>
          <w:rPr>
            <w:color w:val="0000FF"/>
          </w:rPr>
          <w:t>N</w:t>
        </w:r>
      </w:hyperlink>
      <w:r>
        <w:t xml:space="preserve"> (за исключением групп кодов </w:t>
      </w:r>
      <w:hyperlink r:id="rId15" w:history="1">
        <w:r>
          <w:rPr>
            <w:color w:val="0000FF"/>
          </w:rPr>
          <w:t>78</w:t>
        </w:r>
      </w:hyperlink>
      <w:r>
        <w:t xml:space="preserve"> - </w:t>
      </w:r>
      <w:hyperlink r:id="rId16" w:history="1">
        <w:r>
          <w:rPr>
            <w:color w:val="0000FF"/>
          </w:rPr>
          <w:t>82</w:t>
        </w:r>
      </w:hyperlink>
      <w:r>
        <w:t>) Общероссийского классификатора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  <w:outlineLvl w:val="1"/>
      </w:pPr>
      <w:bookmarkStart w:id="1" w:name="P57"/>
      <w:bookmarkEnd w:id="1"/>
      <w:r>
        <w:t>2. Цель и результаты предоставления субсидии</w:t>
      </w:r>
    </w:p>
    <w:p w:rsidR="006414FA" w:rsidRDefault="006414FA">
      <w:pPr>
        <w:pStyle w:val="ConsPlusNormal"/>
        <w:jc w:val="center"/>
      </w:pPr>
    </w:p>
    <w:p w:rsidR="006414FA" w:rsidRDefault="006414F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Ленинградской области в рамках реализации основного </w:t>
      </w:r>
      <w:hyperlink r:id="rId17" w:history="1">
        <w:r>
          <w:rPr>
            <w:color w:val="0000FF"/>
          </w:rPr>
          <w:t>мероприятия</w:t>
        </w:r>
      </w:hyperlink>
      <w:r>
        <w:t xml:space="preserve"> "Повышение доступности финансирования для субъектов малого и среднего предпринимательства"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</w:t>
      </w:r>
      <w:proofErr w:type="gramEnd"/>
      <w:r>
        <w:t>", утвержденной постановлением Правительства Ленинградской области от 14 ноября 2013 года N 394.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Субсидия предоставляется для возмещения части затрат субъектов малого и среднего предпринимательства, связанных с уплатой процентов по кредитам, полученным в российских кредитных организациях.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приобретению </w:t>
      </w:r>
      <w:proofErr w:type="gramStart"/>
      <w:r>
        <w:t>и(</w:t>
      </w:r>
      <w:proofErr w:type="gramEnd"/>
      <w:r>
        <w:t>или) модернизации основных средств, и(или) пополнению оборотных средств за счет привлечения заемных средств.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lastRenderedPageBreak/>
        <w:t>Показателями, необходимыми для достижения результата предоставления субсидии (далее также - показатели), являются: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t>на одну единицу по сравнению с предшествующим годом при получении субсидии в размере</w:t>
      </w:r>
      <w:proofErr w:type="gramEnd"/>
      <w:r>
        <w:t xml:space="preserve"> от 500000 до 1000000 рублей;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t>на две единицы по сравнению с предшествующим годом при получении субсидии в размере</w:t>
      </w:r>
      <w:proofErr w:type="gramEnd"/>
      <w:r>
        <w:t xml:space="preserve"> более 1000000 рублей;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увеличение величины выручки от реализации товаров (работ, услуг) не менее чем на 2 процента </w:t>
      </w:r>
      <w:proofErr w:type="gramStart"/>
      <w:r>
        <w:t>и(</w:t>
      </w:r>
      <w:proofErr w:type="gramEnd"/>
      <w:r>
        <w:t>или) увеличение среднемесячной заработной платы работников не менее чем на 4 процента.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значение показателей устанавливаются в приложении к договору о предоставлении субсидии, являющемся его неотъемлемой частью.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  <w:outlineLvl w:val="1"/>
      </w:pPr>
      <w:r>
        <w:t>3. Условия предоставления субсидий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18" w:history="1">
        <w:r>
          <w:rPr>
            <w:color w:val="0000FF"/>
          </w:rPr>
          <w:t>частях 3</w:t>
        </w:r>
      </w:hyperlink>
      <w:r>
        <w:t xml:space="preserve"> и </w:t>
      </w:r>
      <w:hyperlink r:id="rId19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фонды, подтвержденное в соответствии с </w:t>
      </w:r>
      <w:hyperlink w:anchor="P90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конкурсной заявки;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</w:t>
      </w:r>
      <w:r>
        <w:lastRenderedPageBreak/>
        <w:t>следующим требованиям: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</w:t>
      </w:r>
      <w:proofErr w:type="gramStart"/>
      <w:r>
        <w:t>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</w:t>
      </w:r>
      <w:proofErr w:type="gramEnd"/>
      <w:r>
        <w:t xml:space="preserve"> затрат на цель, указанную в </w:t>
      </w:r>
      <w:hyperlink w:anchor="P57" w:history="1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3.2.2. Обязательным условием предоставления субсидии является заключение договора о предоставлении субсидии между комитетом и получателем субсидии в соответствии с типовой формой, утвержденной правовым актом Комитета финансов Ленинградской области.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3.2.3. Получатель субсидии должен отсутствовать в реестре недобросовестных поставщиков.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3.3. Субсидии предоставляются соискателям при использовании заемных средств по целевому назначению, указанному в кредитном договоре, не противоречащему настоящему Порядку.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3.4. Субсидии предоставляются при соблюдении предусмотренных кредитными договорами условий погашения заемных средств и уплаты процентов по ним.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  <w:outlineLvl w:val="1"/>
      </w:pPr>
      <w:r>
        <w:t>4. Условия и порядок проведения конкурсного отбора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  <w:proofErr w:type="gramEnd"/>
      <w:r>
        <w:t xml:space="preserve">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2" w:name="P90"/>
      <w:bookmarkEnd w:id="2"/>
      <w:r>
        <w:t>4.2. Для участия в конкурсном отборе соискатели представляют в конкурсную комиссию конкурсную заявку, в состав которой входят следующие документы:</w:t>
      </w:r>
    </w:p>
    <w:p w:rsidR="006414FA" w:rsidRDefault="00411F5E">
      <w:pPr>
        <w:pStyle w:val="ConsPlusNormal"/>
        <w:spacing w:before="220"/>
        <w:ind w:firstLine="540"/>
        <w:jc w:val="both"/>
      </w:pPr>
      <w:hyperlink w:anchor="P275" w:history="1">
        <w:r w:rsidR="006414FA">
          <w:rPr>
            <w:color w:val="0000FF"/>
          </w:rPr>
          <w:t>заявление</w:t>
        </w:r>
      </w:hyperlink>
      <w:r w:rsidR="006414FA">
        <w:t xml:space="preserve"> о предоставлении субсидии по форме согласно приложению 1 к настоящему Порядку;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документы, подтверждающие затраты, произведенные в соответствии с кредитным договором: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lastRenderedPageBreak/>
        <w:t>а) копия кредитного договора с указанием цели использования заемных средств, заверенная кредитором;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письменное подтверждение кредитора о целевом использовании заемных средств, заверенное кредитором;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17.04.2018 N 138;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4" w:name="P97"/>
      <w:bookmarkEnd w:id="4"/>
      <w:r>
        <w:t>д) копии платежных документов, подтверждающих оплату очередных платежей и процентов по кредитному договору, заверенные подписью и печатью (при наличии) соискателя;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е) заверенная кредитором </w:t>
      </w:r>
      <w:hyperlink w:anchor="P448" w:history="1">
        <w:r>
          <w:rPr>
            <w:color w:val="0000FF"/>
          </w:rPr>
          <w:t>справка</w:t>
        </w:r>
      </w:hyperlink>
      <w:r>
        <w:t>, подтверждающая объем произведенных соискателем платежей и отсутствие просроченной задолженности по кредитному договору, по форме согласно приложению 2 к настоящему Порядку или содержащая информацию, предусмотренную приложением 2 к настоящему Порядку.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на момент подачи конкурсной заявки наименование кредитора, указанное в кредитном договоре, не совпадает с наименованием кредитора, указанным в документах, перечисленных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97" w:history="1">
        <w:r>
          <w:rPr>
            <w:color w:val="0000FF"/>
          </w:rPr>
          <w:t>"д"</w:t>
        </w:r>
      </w:hyperlink>
      <w:r>
        <w:t xml:space="preserve"> и </w:t>
      </w:r>
      <w:hyperlink w:anchor="P98" w:history="1">
        <w:r>
          <w:rPr>
            <w:color w:val="0000FF"/>
          </w:rPr>
          <w:t>"е"</w:t>
        </w:r>
      </w:hyperlink>
      <w:r>
        <w:t xml:space="preserve"> настоящего пункта, в составе конкурсной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  <w:proofErr w:type="gramEnd"/>
    </w:p>
    <w:p w:rsidR="006414FA" w:rsidRDefault="006414FA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6414FA" w:rsidRDefault="006414FA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90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705CAE" w:rsidRDefault="00705CAE">
      <w:pPr>
        <w:pStyle w:val="ConsPlusNormal"/>
        <w:spacing w:before="220"/>
        <w:ind w:firstLine="540"/>
        <w:jc w:val="both"/>
      </w:pPr>
      <w:proofErr w:type="gramStart"/>
      <w:r w:rsidRPr="00705CAE">
        <w:rPr>
          <w:highlight w:val="green"/>
        </w:rPr>
        <w:lastRenderedPageBreak/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05CAE">
        <w:rPr>
          <w:highlight w:val="green"/>
        </w:rPr>
        <w:t>коронавирусной</w:t>
      </w:r>
      <w:proofErr w:type="spellEnd"/>
      <w:r w:rsidRPr="00705CAE">
        <w:rPr>
          <w:highlight w:val="green"/>
        </w:rPr>
        <w:t xml:space="preserve"> инфекции, утвержденный постановлением Правительства Российской Федерации от 3 апреля 2020 года № 434, указанные соискатели вправе дополнительно к документам, предусмотренным настоящим пунктом Порядка, представить секретарю конкурсной комиссии до</w:t>
      </w:r>
      <w:proofErr w:type="gramEnd"/>
      <w:r w:rsidRPr="00705CAE">
        <w:rPr>
          <w:highlight w:val="green"/>
        </w:rPr>
        <w:t xml:space="preserve"> проведения заседания конкурсной комиссии или в конкурсную комиссию копии документов, подтверждающих отсутствие задолженности по состоянию на 1 марта 2020 года.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4.2.1. В случае если соискатель претендует на начисление дополнительных баллов, предусмотренных </w:t>
      </w:r>
      <w:hyperlink w:anchor="P152" w:history="1">
        <w:r>
          <w:rPr>
            <w:color w:val="0000FF"/>
          </w:rPr>
          <w:t>пунктом 4.10</w:t>
        </w:r>
      </w:hyperlink>
      <w:r>
        <w:t xml:space="preserve"> настоящего Порядка, дополнительно в составе конкурсной заявки соискатель представляет следующие документы: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б) справка о среднесписочной численности инвалидов в среднесписочной численности работников за три месяца, предшествующих дате подачи конкурсной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в) 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для субъектов малого предпринимательства - юридических лиц (кроме </w:t>
      </w:r>
      <w:proofErr w:type="spellStart"/>
      <w:r>
        <w:t>микропредприятий</w:t>
      </w:r>
      <w:proofErr w:type="spellEnd"/>
      <w:r>
        <w:t>) - по форме N 2 МП-инновация "Сведения о технических инновациях малого предприятия" (при наличии),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 и </w:t>
      </w:r>
      <w:proofErr w:type="spellStart"/>
      <w:r>
        <w:t>микропредприятий</w:t>
      </w:r>
      <w:proofErr w:type="spellEnd"/>
      <w:r>
        <w:t xml:space="preserve"> - справка в произвольной </w:t>
      </w:r>
      <w:proofErr w:type="gramStart"/>
      <w:r>
        <w:t>форме</w:t>
      </w:r>
      <w:proofErr w:type="gramEnd"/>
      <w: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 xml:space="preserve"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</w:t>
      </w:r>
      <w:proofErr w:type="spellStart"/>
      <w:r>
        <w:t>экспортно</w:t>
      </w:r>
      <w:proofErr w:type="spellEnd"/>
      <w:r>
        <w:t xml:space="preserve"> ориентированной деятельности, дальнейших планах осуществления такой деятельности.</w:t>
      </w:r>
      <w:proofErr w:type="gramEnd"/>
    </w:p>
    <w:p w:rsidR="006414FA" w:rsidRDefault="006414FA">
      <w:pPr>
        <w:pStyle w:val="ConsPlusNormal"/>
        <w:spacing w:before="220"/>
        <w:ind w:firstLine="540"/>
        <w:jc w:val="both"/>
      </w:pPr>
      <w:r>
        <w:t>4.2.2.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7" w:name="P118"/>
      <w:bookmarkEnd w:id="7"/>
      <w:r>
        <w:lastRenderedPageBreak/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>
        <w:t>интернет-портале</w:t>
      </w:r>
      <w:proofErr w:type="gramEnd"/>
      <w:r>
        <w:t xml:space="preserve"> комитета в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десяти рабочих дней со дня окончания приема конкурсных заявок.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90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09" w:history="1">
        <w:r>
          <w:rPr>
            <w:color w:val="0000FF"/>
          </w:rPr>
          <w:t>4.2.1</w:t>
        </w:r>
      </w:hyperlink>
      <w: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4.3.1. </w:t>
      </w:r>
      <w:proofErr w:type="gramStart"/>
      <w:r>
        <w:t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6414FA" w:rsidRDefault="006414FA">
      <w:pPr>
        <w:pStyle w:val="ConsPlusNormal"/>
        <w:spacing w:before="220"/>
        <w:ind w:firstLine="540"/>
        <w:jc w:val="both"/>
      </w:pPr>
      <w:r>
        <w:t>4.3.2. 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90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</w:t>
      </w:r>
      <w:proofErr w:type="gramEnd"/>
      <w:r>
        <w:t xml:space="preserve"> конкурсном </w:t>
      </w:r>
      <w:proofErr w:type="gramStart"/>
      <w:r>
        <w:t>отборе</w:t>
      </w:r>
      <w:proofErr w:type="gramEnd"/>
      <w:r>
        <w:t>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текущем финансовом году соискатель вправе возместить затраты в размере, указанном в </w:t>
      </w:r>
      <w:hyperlink w:anchor="P224" w:history="1">
        <w:r>
          <w:rPr>
            <w:color w:val="0000FF"/>
          </w:rPr>
          <w:t>пункте 5.6</w:t>
        </w:r>
      </w:hyperlink>
      <w:r>
        <w:t xml:space="preserve"> настоящего Порядка, только по одному кредитному договору.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4.4.1. Основанием для отказа в предоставлении субсидии является: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представленных соискателем субсидии документов требованиям, определенным </w:t>
      </w:r>
      <w:hyperlink w:anchor="P90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несоответствие соискателя субсидии требованиям настоящего Порядка;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Исключен</w:t>
      </w:r>
      <w:proofErr w:type="gramEnd"/>
      <w:r>
        <w:t xml:space="preserve"> с 20 июня 2016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20.06.2016 N 195.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6414FA" w:rsidRDefault="00411F5E">
      <w:pPr>
        <w:pStyle w:val="ConsPlusNormal"/>
        <w:spacing w:before="220"/>
        <w:ind w:firstLine="540"/>
        <w:jc w:val="both"/>
      </w:pPr>
      <w:hyperlink r:id="rId27" w:history="1">
        <w:r w:rsidR="006414FA">
          <w:rPr>
            <w:color w:val="0000FF"/>
          </w:rPr>
          <w:t>4.6</w:t>
        </w:r>
      </w:hyperlink>
      <w:r w:rsidR="006414FA">
        <w:t>. Заседание конкурсной комиссии правомочно, если на нем присутствует более половины членов конкурсной комиссии.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4.7.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4.8. Конкурсный отбор и принятие решения о победителях конкурсного отбора осуществляются в течение десяти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течение семи рабочих дней </w:t>
      </w:r>
      <w:proofErr w:type="gramStart"/>
      <w:r>
        <w:t>с даты окончания</w:t>
      </w:r>
      <w:proofErr w:type="gramEnd"/>
      <w:r>
        <w:t xml:space="preserve">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течение двух рабочих дней </w:t>
      </w:r>
      <w:proofErr w:type="gramStart"/>
      <w:r>
        <w:t>с даты рассмотрения</w:t>
      </w:r>
      <w:proofErr w:type="gramEnd"/>
      <w:r>
        <w:t xml:space="preserve">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bookmarkStart w:id="8" w:name="P140"/>
    <w:bookmarkEnd w:id="8"/>
    <w:p w:rsidR="006414FA" w:rsidRDefault="006414FA">
      <w:pPr>
        <w:pStyle w:val="ConsPlusNormal"/>
        <w:spacing w:before="220"/>
        <w:ind w:firstLine="540"/>
        <w:jc w:val="both"/>
      </w:pPr>
      <w:r w:rsidRPr="002540BC">
        <w:fldChar w:fldCharType="begin"/>
      </w:r>
      <w:r>
        <w:instrText xml:space="preserve"> HYPERLINK "consultantplus://offline/ref=135ACC9E5A4FA31BB22CAEEECC733661CC485BC516E513C650212BF68A7AE932D7981B2369F767B5474788BED697F2707A23BE21A3F4A8E9v464I" </w:instrText>
      </w:r>
      <w:r w:rsidRPr="002540BC">
        <w:fldChar w:fldCharType="separate"/>
      </w:r>
      <w:r>
        <w:rPr>
          <w:color w:val="0000FF"/>
        </w:rPr>
        <w:t>4.9</w:t>
      </w:r>
      <w:r w:rsidRPr="002540BC">
        <w:rPr>
          <w:color w:val="0000FF"/>
        </w:rPr>
        <w:fldChar w:fldCharType="end"/>
      </w:r>
      <w:r>
        <w:t>. Для определения победителей конкурсного отбора осуществляется оценка соискателей на основании следующих критериев отбора: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соискатель зарегистрирован на территории депрессивного муниципального образования Ленинградской области;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осуществление соискателем инновационной деятельности;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реализация соискателем мероприятий по снижению энергетических издержек;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осуществление соискателем внешнеэкономической деятельности, направленной на экспорт товаров (работ, услуг);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lastRenderedPageBreak/>
        <w:t>увеличение величины выручки от реализации товаров (работ, услуг);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сложившейся по итогам года, предшествующего году подачи конкурсной заявки, не ниже уровня среднеотраслевой заработной платы в Российской Федерации;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представление соискателями субсидий администрациям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9" w:name="P152"/>
      <w:bookmarkEnd w:id="9"/>
      <w:r>
        <w:t xml:space="preserve">4.10. При определении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40" w:history="1">
        <w:r>
          <w:rPr>
            <w:color w:val="0000FF"/>
          </w:rPr>
          <w:t>пункте 4.9</w:t>
        </w:r>
      </w:hyperlink>
      <w:r>
        <w:t xml:space="preserve"> настоящего Порядка: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иные приоритетные сферы развития малого и среднего предпринимательства Ленинградской области - 50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5) реализация соискателем мероприятий по снижению энергетических издержек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7) увеличение среднесписочной численности работников в соответствии с планом </w:t>
      </w:r>
      <w:r>
        <w:lastRenderedPageBreak/>
        <w:t>мероприятий ("дорожной картой") по достижению показателей - 50 баллов за каждую единицу, но не более 150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9) увеличение среднемесячной заработной платы работникам: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от 600 баллов - 1.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6414FA" w:rsidRDefault="006414FA">
      <w:pPr>
        <w:pStyle w:val="ConsPlusNormal"/>
      </w:pPr>
    </w:p>
    <w:p w:rsidR="006414FA" w:rsidRDefault="00411F5E">
      <w:pPr>
        <w:pStyle w:val="ConsPlusNormal"/>
        <w:jc w:val="center"/>
      </w:pPr>
      <w:r>
        <w:rPr>
          <w:position w:val="-27"/>
        </w:rPr>
        <w:pict>
          <v:shape id="_x0000_i1025" style="width:157.5pt;height:38.25pt" coordsize="" o:spt="100" adj="0,,0" path="" filled="f" stroked="f">
            <v:stroke joinstyle="miter"/>
            <v:imagedata r:id="rId29" o:title="base_25_224836_32768"/>
            <v:formulas/>
            <v:path o:connecttype="segments"/>
          </v:shape>
        </w:pic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ind w:firstLine="540"/>
        <w:jc w:val="both"/>
      </w:pPr>
      <w:r>
        <w:t>где: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- размер субсидии, предоставляемой соискателю, рублей (итоговое значение расчетного лимита рассчитывается в </w:t>
      </w:r>
      <w:proofErr w:type="gramStart"/>
      <w:r>
        <w:t>тысячах рублей</w:t>
      </w:r>
      <w:proofErr w:type="gramEnd"/>
      <w:r>
        <w:t xml:space="preserve"> с округлением до целых тысяч рублей);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spellStart"/>
      <w:r>
        <w:lastRenderedPageBreak/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23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24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6414FA" w:rsidRDefault="00411F5E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26" style="width:30pt;height:21.75pt" coordsize="" o:spt="100" adj="0,,0" path="" filled="f" stroked="f">
            <v:stroke joinstyle="miter"/>
            <v:imagedata r:id="rId30" o:title="base_25_224836_32769"/>
            <v:formulas/>
            <v:path o:connecttype="segments"/>
          </v:shape>
        </w:pict>
      </w:r>
      <w:r w:rsidR="006414FA"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рублей;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6414FA" w:rsidRDefault="006414FA">
      <w:pPr>
        <w:pStyle w:val="ConsPlusNormal"/>
      </w:pPr>
    </w:p>
    <w:p w:rsidR="006414FA" w:rsidRDefault="00411F5E">
      <w:pPr>
        <w:pStyle w:val="ConsPlusNormal"/>
        <w:jc w:val="center"/>
      </w:pPr>
      <w:r>
        <w:rPr>
          <w:position w:val="-27"/>
        </w:rPr>
        <w:pict>
          <v:shape id="_x0000_i1027" style="width:141.75pt;height:38.25pt" coordsize="" o:spt="100" adj="0,,0" path="" filled="f" stroked="f">
            <v:stroke joinstyle="miter"/>
            <v:imagedata r:id="rId31" o:title="base_25_224836_32770"/>
            <v:formulas/>
            <v:path o:connecttype="segments"/>
          </v:shape>
        </w:pic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ind w:firstLine="540"/>
        <w:jc w:val="both"/>
      </w:pPr>
      <w:r>
        <w:t>где: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K1</w:t>
      </w:r>
      <w:r>
        <w:rPr>
          <w:vertAlign w:val="subscript"/>
        </w:rPr>
        <w:t>i</w:t>
      </w:r>
      <w:r>
        <w:t>.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ind w:firstLine="540"/>
        <w:jc w:val="both"/>
      </w:pPr>
      <w:r>
        <w:t>Размеры исчисленных субсидий (</w:t>
      </w:r>
      <w:proofErr w:type="spellStart"/>
      <w:r>
        <w:t>S</w:t>
      </w:r>
      <w:r>
        <w:rPr>
          <w:vertAlign w:val="subscript"/>
        </w:rPr>
        <w:t>subi</w:t>
      </w:r>
      <w:proofErr w:type="spellEnd"/>
      <w:r>
        <w:t>) фиксируются в протоколе заседания конкурсной комиссии.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6414FA" w:rsidRDefault="00411F5E">
      <w:pPr>
        <w:pStyle w:val="ConsPlusNormal"/>
        <w:spacing w:before="220"/>
        <w:ind w:firstLine="540"/>
        <w:jc w:val="both"/>
      </w:pPr>
      <w:hyperlink r:id="rId33" w:history="1">
        <w:r w:rsidR="006414FA">
          <w:rPr>
            <w:color w:val="0000FF"/>
          </w:rPr>
          <w:t>4.11</w:t>
        </w:r>
      </w:hyperlink>
      <w:r w:rsidR="006414FA">
        <w:t xml:space="preserve">. В случае если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18" w:history="1">
        <w:r w:rsidR="006414FA">
          <w:rPr>
            <w:color w:val="0000FF"/>
          </w:rPr>
          <w:t>пунктом 4.3</w:t>
        </w:r>
      </w:hyperlink>
      <w:r w:rsidR="006414FA">
        <w:t xml:space="preserve"> настоящего Порядка.</w:t>
      </w:r>
    </w:p>
    <w:p w:rsidR="006414FA" w:rsidRDefault="00411F5E">
      <w:pPr>
        <w:pStyle w:val="ConsPlusNormal"/>
        <w:spacing w:before="220"/>
        <w:ind w:firstLine="540"/>
        <w:jc w:val="both"/>
      </w:pPr>
      <w:hyperlink r:id="rId34" w:history="1">
        <w:r w:rsidR="006414FA">
          <w:rPr>
            <w:color w:val="0000FF"/>
          </w:rPr>
          <w:t>4.12</w:t>
        </w:r>
      </w:hyperlink>
      <w:r w:rsidR="006414FA">
        <w:t>. В случае если средства, предусмотренные на реализацию мероприятия, распределены между победителями конкурсного отбора в полном объеме, объявление об этом размещается на официальном сайте комитета в сети "Интернет" (www.small.lenobl.ru).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10" w:name="P212"/>
      <w:bookmarkEnd w:id="10"/>
      <w:r>
        <w:t xml:space="preserve">4.13. Решение о предоставлении субсидий принимается правовым актом комитета с указанием получателей субсидий и </w:t>
      </w:r>
      <w:proofErr w:type="gramStart"/>
      <w:r>
        <w:t>размеров</w:t>
      </w:r>
      <w:proofErr w:type="gramEnd"/>
      <w:r>
        <w:t xml:space="preserve"> предоставляемых им субсидий в течение трех рабочих дней с даты заседания конкурсной комиссии.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lastRenderedPageBreak/>
        <w:t xml:space="preserve">В течение пяти рабочих дней </w:t>
      </w:r>
      <w:proofErr w:type="gramStart"/>
      <w:r>
        <w:t>с даты издания</w:t>
      </w:r>
      <w:proofErr w:type="gramEnd"/>
      <w:r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4.14.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  <w:outlineLvl w:val="1"/>
      </w:pPr>
      <w:r>
        <w:t>5. Порядок предоставления субсидий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издания комитетом правового акта, указанного в </w:t>
      </w:r>
      <w:hyperlink w:anchor="P212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субсидии, оформляет и передает на подпись победителям конкурсного отбора два экземпляра договора, осуществляет контроль соблюдения сроков его заключения.</w:t>
      </w:r>
      <w:proofErr w:type="gramEnd"/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о предоставлении субсидии либо нарушения срока заключения договора, указанного в </w:t>
      </w:r>
      <w:hyperlink w:anchor="P212" w:history="1">
        <w:r>
          <w:rPr>
            <w:color w:val="0000FF"/>
          </w:rPr>
          <w:t>пункте 4.13</w:t>
        </w:r>
      </w:hyperlink>
      <w:r>
        <w:t xml:space="preserve"> настоящего Порядка, комитет объявляет о приеме заявок на общую сумму средств, подлежавших перечислению по таким договорам, в соответствии с </w:t>
      </w:r>
      <w:hyperlink w:anchor="P118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субсидии по платежным документам, по которым ранее комитетом, </w:t>
      </w:r>
      <w:proofErr w:type="gramStart"/>
      <w:r>
        <w:t>и(</w:t>
      </w:r>
      <w:proofErr w:type="gramEnd"/>
      <w:r>
        <w:t>или) другими органами исполнительной власти, и(или) бюджетными учреждениями компенсированы затраты (в полном объеме или частично), связанные с уплатой процентов за пользование кредитами.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11" w:name="P223"/>
      <w:bookmarkEnd w:id="11"/>
      <w:r>
        <w:t>5.5. Субсидии не предоставляются для возмещения процентов, начисленных и уплаченных по просроченной задолженности.</w:t>
      </w:r>
    </w:p>
    <w:p w:rsidR="00411F5E" w:rsidRPr="00411F5E" w:rsidRDefault="00411F5E" w:rsidP="00411F5E">
      <w:pPr>
        <w:pStyle w:val="ConsPlusNormal"/>
        <w:spacing w:before="220"/>
        <w:ind w:firstLine="540"/>
        <w:jc w:val="both"/>
        <w:rPr>
          <w:highlight w:val="green"/>
        </w:rPr>
      </w:pPr>
      <w:bookmarkStart w:id="12" w:name="P224"/>
      <w:bookmarkEnd w:id="12"/>
      <w:r w:rsidRPr="00411F5E">
        <w:rPr>
          <w:highlight w:val="green"/>
        </w:rPr>
        <w:t xml:space="preserve">5.6. Субсидии, за исключением случая, предусмотренного абзацем вторым настоящего пункта, предоставляются в размерах, не превышающих 75 процентов осуществленных соискателем затрат по уплате процентов за пользование кредитом, но не более 2,5 </w:t>
      </w:r>
      <w:proofErr w:type="gramStart"/>
      <w:r w:rsidRPr="00411F5E">
        <w:rPr>
          <w:highlight w:val="green"/>
        </w:rPr>
        <w:t>млн</w:t>
      </w:r>
      <w:proofErr w:type="gramEnd"/>
      <w:r w:rsidRPr="00411F5E">
        <w:rPr>
          <w:highlight w:val="green"/>
        </w:rPr>
        <w:t xml:space="preserve"> рублей.</w:t>
      </w:r>
    </w:p>
    <w:p w:rsidR="006414FA" w:rsidRDefault="00411F5E" w:rsidP="00411F5E">
      <w:pPr>
        <w:pStyle w:val="ConsPlusNormal"/>
        <w:spacing w:before="220"/>
        <w:ind w:firstLine="540"/>
        <w:jc w:val="both"/>
      </w:pPr>
      <w:r w:rsidRPr="00411F5E">
        <w:rPr>
          <w:highlight w:val="green"/>
        </w:rPr>
        <w:t>Субсидии по конкурсным заявкам, поступившим в 2020 году, пре</w:t>
      </w:r>
      <w:bookmarkStart w:id="13" w:name="_GoBack"/>
      <w:bookmarkEnd w:id="13"/>
      <w:r w:rsidRPr="00411F5E">
        <w:rPr>
          <w:highlight w:val="green"/>
        </w:rPr>
        <w:t xml:space="preserve">доставляются в размерах, не превышающих 95 процентов осуществленных соискателем затрат по уплате процентов за пользование кредитом, но не более 2,5 </w:t>
      </w:r>
      <w:proofErr w:type="gramStart"/>
      <w:r w:rsidRPr="00411F5E">
        <w:rPr>
          <w:highlight w:val="green"/>
        </w:rPr>
        <w:t>млн</w:t>
      </w:r>
      <w:proofErr w:type="gramEnd"/>
      <w:r w:rsidRPr="00411F5E">
        <w:rPr>
          <w:highlight w:val="green"/>
        </w:rPr>
        <w:t xml:space="preserve"> рублей.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5.7. Субсидии предоставляются по действующим кредитным договорам для возмещения затрат по платежам, связанным с уплатой процентов за пользование кредитами, произведенным не ранее года, предшествующего году подачи заявки.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5.8. Соискателям, получившим кредит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5.9. Расчет размера субсидии для субъектов малого и среднего предпринимательства - плательщиков налога на добавленную стоимость (далее - НДС) осуществляется на основании понесенных затрат без учета НДС.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lastRenderedPageBreak/>
        <w:t>5.10. Основанием для перечисления субсидий на расчетный счет победителя конкурсного отбора является договор, заключенный комитетом с победителем конкурсного отбора.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Перечисление субсидии победителю конкурсного отбора осуществляется не позднее десятого рабочего дня после принятия главным распорядителем бюджетных средств решения о предоставлении субсидии.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Субсидия перечисляется на расчетный счет, открытый в учреждении Центрального банка Российской Федерации или кредитной организации, указанный соискателем в договоре о предоставлении субсидии.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5.11. Договором предусматриваются следующие условия: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результата предоставления субсидии;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достижение получателем субсидии показателей, необходимых для достижения результата предоставления субсидии;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проведение проверок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 xml:space="preserve">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в срок до 15 февраля года, </w:t>
      </w:r>
      <w:r>
        <w:lastRenderedPageBreak/>
        <w:t>следующего за отчетным, в течение трех лет после года</w:t>
      </w:r>
      <w:proofErr w:type="gramEnd"/>
      <w:r>
        <w:t xml:space="preserve"> получения субсидии по форме согласно приложению к договору о предоставлении субсидии;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</w:t>
      </w:r>
      <w:proofErr w:type="gramStart"/>
      <w: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>
        <w:t xml:space="preserve"> деятельности, являвшимся основным на момент подачи конкурсной заявки.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5.11.1. Получатель субсидии предоставляет в Комитет не позднее 15 февраля года, следующего за годом предоставления субсидии, </w:t>
      </w:r>
      <w:hyperlink w:anchor="P497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субсидий, по форме, утвержденной приложением 2 к настоящему Порядку.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5.12.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5.13.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контроля, факта нарушения получателем субсидии целей, порядка и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субсидии соответствующие средства подлежат возврату в областной бюджет: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случае прогнозирования получателем субсидии </w:t>
      </w:r>
      <w:proofErr w:type="spellStart"/>
      <w:r>
        <w:t>недостижения</w:t>
      </w:r>
      <w:proofErr w:type="spellEnd"/>
      <w: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договора.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5.14. Получатель субсидии в случаях, предусмотренных договором, осуществляет возврат </w:t>
      </w:r>
      <w:r>
        <w:lastRenderedPageBreak/>
        <w:t>остатков субсидии, не использованных в отчетном финансовом году, до 1 февраля текущего финансового года. Если по истечении указанного срока получатель субсидии отказывается добровольно возвращать остатки субсидии, взыскание денежных средств осуществляется в судебном порядке.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  <w:outlineLvl w:val="1"/>
      </w:pPr>
      <w:r>
        <w:t>Приложение 1</w:t>
      </w:r>
    </w:p>
    <w:p w:rsidR="006414FA" w:rsidRDefault="006414FA">
      <w:pPr>
        <w:pStyle w:val="ConsPlusNormal"/>
        <w:jc w:val="right"/>
      </w:pPr>
      <w:r>
        <w:t>к Порядку...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jc w:val="both"/>
      </w:pPr>
      <w:r>
        <w:t>(Форма)</w:t>
      </w: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nformat"/>
        <w:jc w:val="both"/>
      </w:pPr>
      <w:r>
        <w:t xml:space="preserve">                              Председателю конкурсной комиссии</w:t>
      </w:r>
    </w:p>
    <w:p w:rsidR="006414FA" w:rsidRDefault="006414FA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414FA" w:rsidRDefault="006414FA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6414FA" w:rsidRDefault="006414F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414FA" w:rsidRDefault="006414FA">
      <w:pPr>
        <w:pStyle w:val="ConsPlusNonformat"/>
        <w:jc w:val="both"/>
      </w:pPr>
      <w:r>
        <w:t xml:space="preserve">                              (организация, индивидуальный предприниматель)</w:t>
      </w:r>
    </w:p>
    <w:p w:rsidR="006414FA" w:rsidRDefault="006414F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414FA" w:rsidRDefault="006414FA">
      <w:pPr>
        <w:pStyle w:val="ConsPlusNonformat"/>
        <w:jc w:val="both"/>
      </w:pPr>
      <w:r>
        <w:t xml:space="preserve">                                           (юридический адрес)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bookmarkStart w:id="14" w:name="P275"/>
      <w:bookmarkEnd w:id="14"/>
      <w:r>
        <w:t xml:space="preserve">                                 ЗАЯВЛЕНИЕ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Прошу  предоставить  субсидию  для  возмещения  части  затрат по уплате</w:t>
      </w:r>
    </w:p>
    <w:p w:rsidR="006414FA" w:rsidRDefault="006414FA">
      <w:pPr>
        <w:pStyle w:val="ConsPlusNonformat"/>
        <w:jc w:val="both"/>
      </w:pPr>
      <w:r>
        <w:t>процентов по кредитному договору от "__" _____________ 20__ года N _______,</w:t>
      </w:r>
    </w:p>
    <w:p w:rsidR="006414FA" w:rsidRDefault="006414FA">
      <w:pPr>
        <w:pStyle w:val="ConsPlusNonformat"/>
        <w:jc w:val="both"/>
      </w:pPr>
      <w:r>
        <w:t xml:space="preserve">заключенному </w:t>
      </w:r>
      <w:proofErr w:type="gramStart"/>
      <w:r>
        <w:t>с</w:t>
      </w:r>
      <w:proofErr w:type="gramEnd"/>
      <w:r>
        <w:t xml:space="preserve"> ___________________________________________________________.</w:t>
      </w:r>
    </w:p>
    <w:p w:rsidR="006414FA" w:rsidRDefault="006414FA">
      <w:pPr>
        <w:pStyle w:val="ConsPlusNonformat"/>
        <w:jc w:val="both"/>
      </w:pPr>
      <w:r>
        <w:t xml:space="preserve">                                 (наименование кредитора)</w:t>
      </w:r>
    </w:p>
    <w:p w:rsidR="006414FA" w:rsidRDefault="006414FA">
      <w:pPr>
        <w:pStyle w:val="ConsPlusNonformat"/>
        <w:jc w:val="both"/>
      </w:pPr>
      <w:r>
        <w:t xml:space="preserve">    Сообщаю, что _________________________________________________________:</w:t>
      </w:r>
    </w:p>
    <w:p w:rsidR="006414FA" w:rsidRDefault="006414FA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6414FA" w:rsidRDefault="006414FA">
      <w:pPr>
        <w:pStyle w:val="ConsPlusNonformat"/>
        <w:jc w:val="both"/>
      </w:pPr>
      <w:r>
        <w:t xml:space="preserve">    осуществляет деятельность на территории Ленинградской области и </w:t>
      </w:r>
      <w:proofErr w:type="gramStart"/>
      <w:r>
        <w:t>отнесен</w:t>
      </w:r>
      <w:proofErr w:type="gramEnd"/>
    </w:p>
    <w:p w:rsidR="006414FA" w:rsidRDefault="006414FA">
      <w:pPr>
        <w:pStyle w:val="ConsPlusNonformat"/>
        <w:jc w:val="both"/>
      </w:pPr>
      <w:r>
        <w:t xml:space="preserve">(отнесено)  в  соответствии с условиями, установленными Федеральным </w:t>
      </w:r>
      <w:hyperlink r:id="rId40" w:history="1">
        <w:r>
          <w:rPr>
            <w:color w:val="0000FF"/>
          </w:rPr>
          <w:t>законом</w:t>
        </w:r>
      </w:hyperlink>
    </w:p>
    <w:p w:rsidR="006414FA" w:rsidRDefault="006414FA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6414FA" w:rsidRDefault="006414FA">
      <w:pPr>
        <w:pStyle w:val="ConsPlusNonformat"/>
        <w:jc w:val="both"/>
      </w:pPr>
      <w:r>
        <w:t xml:space="preserve">предпринимательства   в  Российской  Федерации",  к  малым  </w:t>
      </w:r>
      <w:proofErr w:type="gramStart"/>
      <w:r>
        <w:t>и(</w:t>
      </w:r>
      <w:proofErr w:type="gramEnd"/>
      <w:r>
        <w:t>или)  средним</w:t>
      </w:r>
    </w:p>
    <w:p w:rsidR="006414FA" w:rsidRDefault="006414FA">
      <w:pPr>
        <w:pStyle w:val="ConsPlusNonformat"/>
        <w:jc w:val="both"/>
      </w:pPr>
      <w:r>
        <w:t>предприятиям;</w:t>
      </w:r>
    </w:p>
    <w:p w:rsidR="006414FA" w:rsidRDefault="006414FA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6414FA" w:rsidRDefault="006414FA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6414FA" w:rsidRDefault="006414FA">
      <w:pPr>
        <w:pStyle w:val="ConsPlusNonformat"/>
        <w:jc w:val="both"/>
      </w:pPr>
      <w:r>
        <w:t xml:space="preserve">    в   текущем   финансовом  году  средства  из  соответствующего  бюджета</w:t>
      </w:r>
    </w:p>
    <w:p w:rsidR="006414FA" w:rsidRDefault="006414FA">
      <w:pPr>
        <w:pStyle w:val="ConsPlusNonformat"/>
        <w:jc w:val="both"/>
      </w:pPr>
      <w:r>
        <w:t>бюджетной  системы Российской Федерации в соответствии с иными нормативными</w:t>
      </w:r>
    </w:p>
    <w:p w:rsidR="006414FA" w:rsidRDefault="006414FA">
      <w:pPr>
        <w:pStyle w:val="ConsPlusNonformat"/>
        <w:jc w:val="both"/>
      </w:pPr>
      <w:proofErr w:type="gramStart"/>
      <w:r>
        <w:t>правовыми  актами для компенсации затрат на аналогичные цели не получал (не</w:t>
      </w:r>
      <w:proofErr w:type="gramEnd"/>
    </w:p>
    <w:p w:rsidR="006414FA" w:rsidRDefault="006414FA">
      <w:pPr>
        <w:pStyle w:val="ConsPlusNonformat"/>
        <w:jc w:val="both"/>
      </w:pPr>
      <w:r>
        <w:t>получало);</w:t>
      </w:r>
    </w:p>
    <w:p w:rsidR="006414FA" w:rsidRDefault="006414FA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6414FA" w:rsidRDefault="006414FA">
      <w:pPr>
        <w:pStyle w:val="ConsPlusNonformat"/>
        <w:jc w:val="both"/>
      </w:pPr>
      <w:r>
        <w:t xml:space="preserve">региональным  соглашением  о  минимальной  заработной плате </w:t>
      </w:r>
      <w:proofErr w:type="gramStart"/>
      <w:r>
        <w:t>в</w:t>
      </w:r>
      <w:proofErr w:type="gramEnd"/>
      <w:r>
        <w:t xml:space="preserve"> Ленинградской</w:t>
      </w:r>
    </w:p>
    <w:p w:rsidR="006414FA" w:rsidRDefault="006414FA">
      <w:pPr>
        <w:pStyle w:val="ConsPlusNonformat"/>
        <w:jc w:val="both"/>
      </w:pPr>
      <w:r>
        <w:t>области;</w:t>
      </w:r>
    </w:p>
    <w:p w:rsidR="006414FA" w:rsidRDefault="006414FA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</w:t>
      </w:r>
      <w:proofErr w:type="gramStart"/>
      <w:r>
        <w:t>по</w:t>
      </w:r>
      <w:proofErr w:type="gramEnd"/>
    </w:p>
    <w:p w:rsidR="006414FA" w:rsidRDefault="006414FA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6414FA" w:rsidRDefault="006414FA">
      <w:pPr>
        <w:pStyle w:val="ConsPlusNonformat"/>
        <w:jc w:val="both"/>
      </w:pPr>
      <w:r>
        <w:t>государственные внебюджетные фонды не имею (не имеет);</w:t>
      </w:r>
    </w:p>
    <w:p w:rsidR="006414FA" w:rsidRDefault="006414FA">
      <w:pPr>
        <w:pStyle w:val="ConsPlusNonformat"/>
        <w:jc w:val="both"/>
      </w:pPr>
      <w:r>
        <w:t xml:space="preserve">    не  осуществляет  производство </w:t>
      </w:r>
      <w:proofErr w:type="gramStart"/>
      <w:r>
        <w:t>и(</w:t>
      </w:r>
      <w:proofErr w:type="gramEnd"/>
      <w:r>
        <w:t>или) реализацию подакцизных товаров, а</w:t>
      </w:r>
    </w:p>
    <w:p w:rsidR="006414FA" w:rsidRDefault="006414FA">
      <w:pPr>
        <w:pStyle w:val="ConsPlusNonformat"/>
        <w:jc w:val="both"/>
      </w:pPr>
      <w:r>
        <w:t xml:space="preserve">также   добычу  </w:t>
      </w:r>
      <w:proofErr w:type="gramStart"/>
      <w:r>
        <w:t>и(</w:t>
      </w:r>
      <w:proofErr w:type="gramEnd"/>
      <w:r>
        <w:t>или)  реализацию  полезных   ископаемых,  за  исключением</w:t>
      </w:r>
    </w:p>
    <w:p w:rsidR="006414FA" w:rsidRDefault="006414FA">
      <w:pPr>
        <w:pStyle w:val="ConsPlusNonformat"/>
        <w:jc w:val="both"/>
      </w:pPr>
      <w:r>
        <w:t>общераспространенных полезных ископаемых.</w:t>
      </w:r>
    </w:p>
    <w:p w:rsidR="006414FA" w:rsidRDefault="006414FA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6414FA" w:rsidRDefault="006414FA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6414FA" w:rsidRDefault="006414FA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6414FA" w:rsidRDefault="006414FA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6414FA" w:rsidRDefault="006414FA">
      <w:pPr>
        <w:pStyle w:val="ConsPlusNonformat"/>
        <w:jc w:val="both"/>
      </w:pPr>
      <w:r>
        <w:t>государственной поддержки.</w:t>
      </w:r>
    </w:p>
    <w:p w:rsidR="006414FA" w:rsidRDefault="006414FA">
      <w:pPr>
        <w:pStyle w:val="ConsPlusNonformat"/>
        <w:jc w:val="both"/>
      </w:pPr>
      <w:r>
        <w:t xml:space="preserve">    </w:t>
      </w:r>
      <w:hyperlink w:anchor="P329" w:history="1">
        <w:r>
          <w:rPr>
            <w:color w:val="0000FF"/>
          </w:rPr>
          <w:t>Информация</w:t>
        </w:r>
      </w:hyperlink>
      <w:r>
        <w:t xml:space="preserve">  о  соискателе  и  </w:t>
      </w:r>
      <w:hyperlink w:anchor="P388" w:history="1">
        <w:r>
          <w:rPr>
            <w:color w:val="0000FF"/>
          </w:rPr>
          <w:t>план</w:t>
        </w:r>
      </w:hyperlink>
      <w:r>
        <w:t xml:space="preserve">  мероприятий  ("дорожная  карта") </w:t>
      </w:r>
      <w:proofErr w:type="gramStart"/>
      <w:r>
        <w:t>по</w:t>
      </w:r>
      <w:proofErr w:type="gramEnd"/>
    </w:p>
    <w:p w:rsidR="006414FA" w:rsidRDefault="006414FA">
      <w:pPr>
        <w:pStyle w:val="ConsPlusNonformat"/>
        <w:jc w:val="both"/>
      </w:pPr>
      <w:r>
        <w:t>достижению    показателей,    необходимых    для    достижения   результата</w:t>
      </w:r>
    </w:p>
    <w:p w:rsidR="006414FA" w:rsidRDefault="006414FA">
      <w:pPr>
        <w:pStyle w:val="ConsPlusNonformat"/>
        <w:jc w:val="both"/>
      </w:pPr>
      <w:r>
        <w:t>предоставления субсидии, прилагаются.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>"__" ___________ 20__ года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lastRenderedPageBreak/>
        <w:t>____________________________________________________           ____________</w:t>
      </w:r>
    </w:p>
    <w:p w:rsidR="006414FA" w:rsidRDefault="006414FA">
      <w:pPr>
        <w:pStyle w:val="ConsPlusNonformat"/>
        <w:jc w:val="both"/>
      </w:pPr>
      <w:r>
        <w:t xml:space="preserve">   </w:t>
      </w:r>
      <w:proofErr w:type="gramStart"/>
      <w:r>
        <w:t>(ФИО руководителя организации/индивидуального                (подпись)</w:t>
      </w:r>
      <w:proofErr w:type="gramEnd"/>
    </w:p>
    <w:p w:rsidR="006414FA" w:rsidRDefault="006414FA">
      <w:pPr>
        <w:pStyle w:val="ConsPlusNonformat"/>
        <w:jc w:val="both"/>
      </w:pPr>
      <w:r>
        <w:t xml:space="preserve">                   предпринимателя)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Место печати</w:t>
      </w: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  <w:jc w:val="right"/>
        <w:outlineLvl w:val="2"/>
      </w:pPr>
      <w:r>
        <w:t>Приложение 1</w:t>
      </w:r>
    </w:p>
    <w:p w:rsidR="006414FA" w:rsidRDefault="006414FA">
      <w:pPr>
        <w:pStyle w:val="ConsPlusNormal"/>
        <w:jc w:val="right"/>
      </w:pPr>
      <w:r>
        <w:t>к Заявлению...</w:t>
      </w: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</w:pPr>
      <w:r>
        <w:t>(Форма)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jc w:val="center"/>
      </w:pPr>
      <w:bookmarkStart w:id="15" w:name="P329"/>
      <w:bookmarkEnd w:id="15"/>
      <w:r>
        <w:t>Информация о соискателе</w:t>
      </w:r>
    </w:p>
    <w:p w:rsidR="006414FA" w:rsidRDefault="006414FA">
      <w:pPr>
        <w:pStyle w:val="ConsPlusNormal"/>
        <w:jc w:val="center"/>
      </w:pPr>
      <w:r>
        <w:t>по состоянию на "__" ____________ 20__ года</w:t>
      </w:r>
    </w:p>
    <w:p w:rsidR="006414FA" w:rsidRDefault="006414FA">
      <w:pPr>
        <w:pStyle w:val="ConsPlusNormal"/>
        <w:jc w:val="center"/>
      </w:pPr>
      <w:r>
        <w:t>(на дату подачи заявления)</w:t>
      </w:r>
    </w:p>
    <w:p w:rsidR="006414FA" w:rsidRDefault="006414F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Телефон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Факс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ИНН/КПП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ОГРН/ОГРНИП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Расчетный счет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БИК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lastRenderedPageBreak/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</w:tbl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nformat"/>
        <w:jc w:val="both"/>
      </w:pPr>
      <w:r>
        <w:t>___________________________________________________         _______________</w:t>
      </w:r>
    </w:p>
    <w:p w:rsidR="006414FA" w:rsidRDefault="006414FA">
      <w:pPr>
        <w:pStyle w:val="ConsPlusNonformat"/>
        <w:jc w:val="both"/>
      </w:pPr>
      <w:r>
        <w:t xml:space="preserve">                   (фамилия, инициалы)                         (подпись)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Место печати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>"__" _____________ 20__ года.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  <w:outlineLvl w:val="2"/>
      </w:pPr>
      <w:r>
        <w:t>Приложение 2</w:t>
      </w:r>
    </w:p>
    <w:p w:rsidR="006414FA" w:rsidRDefault="006414FA">
      <w:pPr>
        <w:pStyle w:val="ConsPlusNormal"/>
        <w:jc w:val="right"/>
      </w:pPr>
      <w:r>
        <w:t>к заявлению...</w:t>
      </w:r>
    </w:p>
    <w:p w:rsidR="006414FA" w:rsidRDefault="006414FA">
      <w:pPr>
        <w:pStyle w:val="ConsPlusNormal"/>
        <w:jc w:val="center"/>
      </w:pPr>
    </w:p>
    <w:p w:rsidR="006414FA" w:rsidRDefault="006414FA">
      <w:pPr>
        <w:pStyle w:val="ConsPlusNormal"/>
      </w:pPr>
      <w:r>
        <w:t>(Форма)</w:t>
      </w:r>
    </w:p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414F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bookmarkStart w:id="16" w:name="P388"/>
            <w:bookmarkEnd w:id="16"/>
            <w:r>
              <w:t>ПЛАН МЕРОПРИЯТИЙ</w:t>
            </w:r>
          </w:p>
          <w:p w:rsidR="006414FA" w:rsidRDefault="006414FA">
            <w:pPr>
              <w:pStyle w:val="ConsPlusNormal"/>
              <w:jc w:val="center"/>
            </w:pPr>
            <w:r>
              <w:t>("дорожная карта") по достижению</w:t>
            </w:r>
          </w:p>
          <w:p w:rsidR="006414FA" w:rsidRDefault="006414FA">
            <w:pPr>
              <w:pStyle w:val="ConsPlusNormal"/>
              <w:jc w:val="center"/>
            </w:pPr>
            <w:r>
              <w:t>показателей, необходимых для достижения результата</w:t>
            </w:r>
          </w:p>
          <w:p w:rsidR="006414FA" w:rsidRDefault="006414FA">
            <w:pPr>
              <w:pStyle w:val="ConsPlusNormal"/>
              <w:jc w:val="center"/>
            </w:pPr>
            <w:r>
              <w:t>предоставления субсидии</w:t>
            </w:r>
          </w:p>
        </w:tc>
      </w:tr>
    </w:tbl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107"/>
        <w:gridCol w:w="1531"/>
        <w:gridCol w:w="2041"/>
        <w:gridCol w:w="1474"/>
        <w:gridCol w:w="1421"/>
      </w:tblGrid>
      <w:tr w:rsidR="006414FA">
        <w:tc>
          <w:tcPr>
            <w:tcW w:w="485" w:type="dxa"/>
          </w:tcPr>
          <w:p w:rsidR="006414FA" w:rsidRDefault="006414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7" w:type="dxa"/>
          </w:tcPr>
          <w:p w:rsidR="006414FA" w:rsidRDefault="006414FA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531" w:type="dxa"/>
          </w:tcPr>
          <w:p w:rsidR="006414FA" w:rsidRDefault="006414FA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2041" w:type="dxa"/>
          </w:tcPr>
          <w:p w:rsidR="006414FA" w:rsidRDefault="006414FA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</w:tcPr>
          <w:p w:rsidR="006414FA" w:rsidRDefault="006414FA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421" w:type="dxa"/>
          </w:tcPr>
          <w:p w:rsidR="006414FA" w:rsidRDefault="006414FA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6414FA">
        <w:tc>
          <w:tcPr>
            <w:tcW w:w="485" w:type="dxa"/>
          </w:tcPr>
          <w:p w:rsidR="006414FA" w:rsidRDefault="006414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7" w:type="dxa"/>
          </w:tcPr>
          <w:p w:rsidR="006414FA" w:rsidRDefault="006414FA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531" w:type="dxa"/>
          </w:tcPr>
          <w:p w:rsidR="006414FA" w:rsidRDefault="006414FA">
            <w:pPr>
              <w:pStyle w:val="ConsPlusNormal"/>
              <w:jc w:val="center"/>
            </w:pPr>
            <w:r>
              <w:t>____ (ед.)</w:t>
            </w:r>
          </w:p>
        </w:tc>
        <w:tc>
          <w:tcPr>
            <w:tcW w:w="2041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c>
          <w:tcPr>
            <w:tcW w:w="485" w:type="dxa"/>
          </w:tcPr>
          <w:p w:rsidR="006414FA" w:rsidRDefault="006414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6414FA" w:rsidRDefault="006414FA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531" w:type="dxa"/>
          </w:tcPr>
          <w:p w:rsidR="006414FA" w:rsidRDefault="006414FA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c>
          <w:tcPr>
            <w:tcW w:w="485" w:type="dxa"/>
          </w:tcPr>
          <w:p w:rsidR="006414FA" w:rsidRDefault="006414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7" w:type="dxa"/>
          </w:tcPr>
          <w:p w:rsidR="006414FA" w:rsidRDefault="006414FA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531" w:type="dxa"/>
          </w:tcPr>
          <w:p w:rsidR="006414FA" w:rsidRDefault="006414FA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6414FA" w:rsidRDefault="006414FA">
            <w:pPr>
              <w:pStyle w:val="ConsPlusNormal"/>
              <w:jc w:val="center"/>
            </w:pPr>
          </w:p>
        </w:tc>
      </w:tr>
    </w:tbl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4535"/>
      </w:tblGrid>
      <w:tr w:rsidR="006414F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FA" w:rsidRDefault="006414F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414F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6414F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  <w:r>
              <w:lastRenderedPageBreak/>
              <w:t>"__" __________ 20__ года</w:t>
            </w:r>
          </w:p>
        </w:tc>
      </w:tr>
    </w:tbl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  <w:outlineLvl w:val="1"/>
      </w:pPr>
      <w:r>
        <w:t>Приложение 2</w:t>
      </w:r>
    </w:p>
    <w:p w:rsidR="006414FA" w:rsidRDefault="006414FA">
      <w:pPr>
        <w:pStyle w:val="ConsPlusNormal"/>
        <w:jc w:val="right"/>
      </w:pPr>
      <w:r>
        <w:t>к Порядку...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center"/>
      </w:pPr>
      <w:r>
        <w:t>Согласие на обработку персональных данных</w:t>
      </w:r>
    </w:p>
    <w:p w:rsidR="006414FA" w:rsidRDefault="006414FA">
      <w:pPr>
        <w:pStyle w:val="ConsPlusNormal"/>
        <w:jc w:val="center"/>
      </w:pPr>
    </w:p>
    <w:p w:rsidR="006414FA" w:rsidRDefault="006414FA">
      <w:pPr>
        <w:pStyle w:val="ConsPlusNormal"/>
        <w:jc w:val="center"/>
      </w:pPr>
      <w:r>
        <w:t xml:space="preserve">Исключено.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6414FA" w:rsidRDefault="006414FA">
      <w:pPr>
        <w:pStyle w:val="ConsPlusNormal"/>
        <w:jc w:val="center"/>
      </w:pPr>
      <w:r>
        <w:t>области от 14.04.2017 N 103.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411F5E">
      <w:pPr>
        <w:pStyle w:val="ConsPlusNormal"/>
        <w:jc w:val="right"/>
        <w:outlineLvl w:val="1"/>
      </w:pPr>
      <w:hyperlink r:id="rId42" w:history="1">
        <w:r w:rsidR="006414FA">
          <w:rPr>
            <w:color w:val="0000FF"/>
          </w:rPr>
          <w:t>Приложение 2</w:t>
        </w:r>
      </w:hyperlink>
    </w:p>
    <w:p w:rsidR="006414FA" w:rsidRDefault="006414FA">
      <w:pPr>
        <w:pStyle w:val="ConsPlusNormal"/>
        <w:jc w:val="right"/>
      </w:pPr>
      <w:r>
        <w:t>к Порядку...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</w:pPr>
      <w:r>
        <w:t>(Форма)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nformat"/>
        <w:jc w:val="both"/>
      </w:pPr>
      <w:bookmarkStart w:id="17" w:name="P448"/>
      <w:bookmarkEnd w:id="17"/>
      <w:r>
        <w:t xml:space="preserve">                                  СПРАВКА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6414FA" w:rsidRDefault="006414FA">
      <w:pPr>
        <w:pStyle w:val="ConsPlusNonformat"/>
        <w:jc w:val="both"/>
      </w:pPr>
      <w:r>
        <w:t xml:space="preserve">                           (наименование соискателя)</w:t>
      </w:r>
    </w:p>
    <w:p w:rsidR="006414FA" w:rsidRDefault="006414FA">
      <w:pPr>
        <w:pStyle w:val="ConsPlusNonformat"/>
        <w:jc w:val="both"/>
      </w:pPr>
      <w:r>
        <w:t xml:space="preserve">в  том,  что  на  "__"  _____________  20__ года обязательства соискателя </w:t>
      </w:r>
      <w:proofErr w:type="gramStart"/>
      <w:r>
        <w:t>в</w:t>
      </w:r>
      <w:proofErr w:type="gramEnd"/>
    </w:p>
    <w:p w:rsidR="006414FA" w:rsidRDefault="006414FA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возврата  заемных  средств  и  уплаты  процентов  за пользование</w:t>
      </w:r>
    </w:p>
    <w:p w:rsidR="006414FA" w:rsidRDefault="006414FA">
      <w:pPr>
        <w:pStyle w:val="ConsPlusNonformat"/>
        <w:jc w:val="both"/>
      </w:pPr>
      <w:r>
        <w:t>заемными средствами по кредитному договору от "__" ______________ 20__ года</w:t>
      </w:r>
    </w:p>
    <w:p w:rsidR="006414FA" w:rsidRDefault="006414FA">
      <w:pPr>
        <w:pStyle w:val="ConsPlusNonformat"/>
        <w:jc w:val="both"/>
      </w:pPr>
      <w:r>
        <w:t>N _____ выполнены.</w:t>
      </w:r>
    </w:p>
    <w:p w:rsidR="006414FA" w:rsidRDefault="006414FA">
      <w:pPr>
        <w:pStyle w:val="ConsPlusNonformat"/>
        <w:jc w:val="both"/>
      </w:pPr>
      <w:r>
        <w:t xml:space="preserve">    Просроченная задолженность соискателя составляет  _____________________</w:t>
      </w:r>
    </w:p>
    <w:p w:rsidR="006414FA" w:rsidRDefault="006414FA">
      <w:pPr>
        <w:pStyle w:val="ConsPlusNonformat"/>
        <w:jc w:val="both"/>
      </w:pPr>
      <w:r>
        <w:t>(_________________________________________________) рублей.</w:t>
      </w:r>
    </w:p>
    <w:p w:rsidR="006414FA" w:rsidRDefault="006414FA">
      <w:pPr>
        <w:pStyle w:val="ConsPlusNonformat"/>
        <w:jc w:val="both"/>
      </w:pPr>
      <w:r>
        <w:t xml:space="preserve">                     (прописью)</w:t>
      </w:r>
    </w:p>
    <w:p w:rsidR="006414FA" w:rsidRDefault="006414FA">
      <w:pPr>
        <w:pStyle w:val="ConsPlusNonformat"/>
        <w:jc w:val="both"/>
      </w:pPr>
      <w:r>
        <w:t xml:space="preserve">    Процентная ставка по указанному договору  составляет  ______  процентов</w:t>
      </w:r>
    </w:p>
    <w:p w:rsidR="006414FA" w:rsidRDefault="006414FA">
      <w:pPr>
        <w:pStyle w:val="ConsPlusNonformat"/>
        <w:jc w:val="both"/>
      </w:pPr>
      <w:r>
        <w:t>годовых.</w:t>
      </w:r>
    </w:p>
    <w:p w:rsidR="006414FA" w:rsidRDefault="006414FA">
      <w:pPr>
        <w:pStyle w:val="ConsPlusNonformat"/>
        <w:jc w:val="both"/>
      </w:pPr>
      <w:r>
        <w:t xml:space="preserve">     Сумма  привлеченного  кредита  по   указанному   договору   составляет</w:t>
      </w:r>
    </w:p>
    <w:p w:rsidR="006414FA" w:rsidRDefault="006414FA">
      <w:pPr>
        <w:pStyle w:val="ConsPlusNonformat"/>
        <w:jc w:val="both"/>
      </w:pPr>
      <w:r>
        <w:t>___________________ (________________________________________) рублей.</w:t>
      </w:r>
    </w:p>
    <w:p w:rsidR="006414FA" w:rsidRDefault="006414FA">
      <w:pPr>
        <w:pStyle w:val="ConsPlusNonformat"/>
        <w:jc w:val="both"/>
      </w:pPr>
      <w:r>
        <w:t xml:space="preserve">                                   (прописью)</w:t>
      </w:r>
    </w:p>
    <w:p w:rsidR="006414FA" w:rsidRDefault="006414FA">
      <w:pPr>
        <w:pStyle w:val="ConsPlusNonformat"/>
        <w:jc w:val="both"/>
      </w:pPr>
      <w:r>
        <w:t xml:space="preserve">    Объем платежей соискателя по указанному договору </w:t>
      </w:r>
      <w:proofErr w:type="gramStart"/>
      <w:r>
        <w:t>с</w:t>
      </w:r>
      <w:proofErr w:type="gramEnd"/>
      <w:r>
        <w:t xml:space="preserve">  "__" ______________</w:t>
      </w:r>
    </w:p>
    <w:p w:rsidR="006414FA" w:rsidRDefault="006414FA">
      <w:pPr>
        <w:pStyle w:val="ConsPlusNonformat"/>
        <w:jc w:val="both"/>
      </w:pPr>
      <w:r>
        <w:t>по "__" ___________________ 20__ года составил:</w:t>
      </w:r>
    </w:p>
    <w:p w:rsidR="006414FA" w:rsidRDefault="006414FA">
      <w:pPr>
        <w:pStyle w:val="ConsPlusNonformat"/>
        <w:jc w:val="both"/>
      </w:pPr>
      <w:r>
        <w:t xml:space="preserve">    общий объем платежей</w:t>
      </w:r>
      <w:proofErr w:type="gramStart"/>
      <w:r>
        <w:t xml:space="preserve"> _________________ (______________________) </w:t>
      </w:r>
      <w:proofErr w:type="gramEnd"/>
      <w:r>
        <w:t>рублей;</w:t>
      </w:r>
    </w:p>
    <w:p w:rsidR="006414FA" w:rsidRDefault="006414FA">
      <w:pPr>
        <w:pStyle w:val="ConsPlusNonformat"/>
        <w:jc w:val="both"/>
      </w:pPr>
      <w:r>
        <w:t xml:space="preserve">                                                  (прописью)</w:t>
      </w:r>
    </w:p>
    <w:p w:rsidR="006414FA" w:rsidRDefault="006414FA">
      <w:pPr>
        <w:pStyle w:val="ConsPlusNonformat"/>
        <w:jc w:val="both"/>
      </w:pPr>
      <w:r>
        <w:t xml:space="preserve">    объем  уплаченных   процентов  за   пользование   заемными   средствами</w:t>
      </w:r>
    </w:p>
    <w:p w:rsidR="006414FA" w:rsidRDefault="006414FA">
      <w:pPr>
        <w:pStyle w:val="ConsPlusNonformat"/>
        <w:jc w:val="both"/>
      </w:pPr>
      <w:r>
        <w:t>_________________ (_________________________________________) рублей.</w:t>
      </w:r>
    </w:p>
    <w:p w:rsidR="006414FA" w:rsidRDefault="006414FA">
      <w:pPr>
        <w:pStyle w:val="ConsPlusNonformat"/>
        <w:jc w:val="both"/>
      </w:pPr>
      <w:r>
        <w:t xml:space="preserve">                                  (прописью)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Платежные поручения:</w:t>
      </w:r>
    </w:p>
    <w:p w:rsidR="006414FA" w:rsidRDefault="006414FA">
      <w:pPr>
        <w:pStyle w:val="ConsPlusNonformat"/>
        <w:jc w:val="both"/>
      </w:pPr>
      <w:r>
        <w:t xml:space="preserve">    1) N ______ от "__" ____________ 20__ года на сумму ___________ рублей,</w:t>
      </w:r>
    </w:p>
    <w:p w:rsidR="006414FA" w:rsidRDefault="006414FA">
      <w:pPr>
        <w:pStyle w:val="ConsPlusNonformat"/>
        <w:jc w:val="both"/>
      </w:pPr>
      <w:r>
        <w:t>ключевая ставка __________ %;</w:t>
      </w:r>
    </w:p>
    <w:p w:rsidR="006414FA" w:rsidRDefault="006414FA">
      <w:pPr>
        <w:pStyle w:val="ConsPlusNonformat"/>
        <w:jc w:val="both"/>
      </w:pPr>
      <w:r>
        <w:t xml:space="preserve">    2) N ______ от "__" ____________ 20__ года на сумму ___________ рублей,</w:t>
      </w:r>
    </w:p>
    <w:p w:rsidR="006414FA" w:rsidRDefault="006414FA">
      <w:pPr>
        <w:pStyle w:val="ConsPlusNonformat"/>
        <w:jc w:val="both"/>
      </w:pPr>
      <w:r>
        <w:t>ключевая ставка __________ %;</w:t>
      </w:r>
    </w:p>
    <w:p w:rsidR="006414FA" w:rsidRDefault="006414FA">
      <w:pPr>
        <w:pStyle w:val="ConsPlusNonformat"/>
        <w:jc w:val="both"/>
      </w:pPr>
      <w:r>
        <w:t xml:space="preserve">    3) N ______ от "__" ____________ 20__ года на сумму ___________ рублей,</w:t>
      </w:r>
    </w:p>
    <w:p w:rsidR="006414FA" w:rsidRDefault="006414FA">
      <w:pPr>
        <w:pStyle w:val="ConsPlusNonformat"/>
        <w:jc w:val="both"/>
      </w:pPr>
      <w:r>
        <w:t>ключевая ставка __________ %.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Кредитор</w:t>
      </w:r>
    </w:p>
    <w:p w:rsidR="006414FA" w:rsidRDefault="006414FA">
      <w:pPr>
        <w:pStyle w:val="ConsPlusNonformat"/>
        <w:jc w:val="both"/>
      </w:pPr>
      <w:r>
        <w:t>_____________________                          ____________________________</w:t>
      </w:r>
    </w:p>
    <w:p w:rsidR="006414FA" w:rsidRDefault="006414FA">
      <w:pPr>
        <w:pStyle w:val="ConsPlusNonformat"/>
        <w:jc w:val="both"/>
      </w:pPr>
      <w:r>
        <w:t xml:space="preserve">      (подпись)                                     (фамилия, инициалы)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lastRenderedPageBreak/>
        <w:t xml:space="preserve">    Место печати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>"__" ___________ 20__ года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  <w:outlineLvl w:val="1"/>
      </w:pPr>
      <w:r>
        <w:t>Приложение 3</w:t>
      </w:r>
    </w:p>
    <w:p w:rsidR="006414FA" w:rsidRDefault="006414FA">
      <w:pPr>
        <w:pStyle w:val="ConsPlusNormal"/>
        <w:jc w:val="right"/>
      </w:pPr>
      <w:r>
        <w:t>к Порядку...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</w:pPr>
      <w:r>
        <w:t>(Форма)</w:t>
      </w:r>
    </w:p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414F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bookmarkStart w:id="18" w:name="P497"/>
            <w:bookmarkEnd w:id="18"/>
            <w:r>
              <w:t>ОТЧЕТ</w:t>
            </w:r>
          </w:p>
          <w:p w:rsidR="006414FA" w:rsidRDefault="006414FA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6414FA" w:rsidRDefault="006414FA">
            <w:pPr>
              <w:pStyle w:val="ConsPlusNormal"/>
              <w:jc w:val="center"/>
            </w:pPr>
            <w:proofErr w:type="gramStart"/>
            <w:r>
              <w:t>необходимых</w:t>
            </w:r>
            <w:proofErr w:type="gramEnd"/>
            <w:r>
              <w:t xml:space="preserve"> для достижения результата предоставления субсидии</w:t>
            </w:r>
          </w:p>
        </w:tc>
      </w:tr>
      <w:tr w:rsidR="006414F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</w:p>
        </w:tc>
      </w:tr>
      <w:tr w:rsidR="006414F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ind w:firstLine="283"/>
              <w:jc w:val="both"/>
            </w:pPr>
            <w:r>
              <w:t>Отчет о достижении результата предоставления субсидии и показателей, необходимых для достижения результата предоставления субсидии, по состоянию на __________ 20__ года</w:t>
            </w:r>
          </w:p>
          <w:p w:rsidR="006414FA" w:rsidRDefault="006414FA">
            <w:pPr>
              <w:pStyle w:val="ConsPlusNormal"/>
              <w:jc w:val="both"/>
            </w:pPr>
            <w:r>
              <w:t>Наименование получателя __________________ периодичность __________ соглашение от ________ N ____</w:t>
            </w:r>
          </w:p>
        </w:tc>
      </w:tr>
    </w:tbl>
    <w:p w:rsidR="006414FA" w:rsidRDefault="006414F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30"/>
        <w:gridCol w:w="1644"/>
        <w:gridCol w:w="850"/>
        <w:gridCol w:w="1397"/>
        <w:gridCol w:w="1256"/>
        <w:gridCol w:w="794"/>
        <w:gridCol w:w="794"/>
      </w:tblGrid>
      <w:tr w:rsidR="006414FA">
        <w:tc>
          <w:tcPr>
            <w:tcW w:w="510" w:type="dxa"/>
          </w:tcPr>
          <w:p w:rsidR="006414FA" w:rsidRDefault="006414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0" w:type="dxa"/>
          </w:tcPr>
          <w:p w:rsidR="006414FA" w:rsidRDefault="006414FA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644" w:type="dxa"/>
          </w:tcPr>
          <w:p w:rsidR="006414FA" w:rsidRDefault="006414FA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850" w:type="dxa"/>
          </w:tcPr>
          <w:p w:rsidR="006414FA" w:rsidRDefault="006414FA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97" w:type="dxa"/>
          </w:tcPr>
          <w:p w:rsidR="006414FA" w:rsidRDefault="006414FA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256" w:type="dxa"/>
          </w:tcPr>
          <w:p w:rsidR="006414FA" w:rsidRDefault="006414FA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414FA">
        <w:tc>
          <w:tcPr>
            <w:tcW w:w="51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c>
          <w:tcPr>
            <w:tcW w:w="51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</w:p>
        </w:tc>
      </w:tr>
    </w:tbl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87"/>
        <w:gridCol w:w="341"/>
        <w:gridCol w:w="1417"/>
        <w:gridCol w:w="340"/>
        <w:gridCol w:w="2381"/>
      </w:tblGrid>
      <w:tr w:rsidR="006414FA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  <w:r>
              <w:t>Руководитель получателя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/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1757"/>
        <w:gridCol w:w="340"/>
        <w:gridCol w:w="3118"/>
        <w:gridCol w:w="340"/>
        <w:gridCol w:w="1814"/>
      </w:tblGrid>
      <w:tr w:rsidR="006414F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(телефон)</w:t>
            </w:r>
          </w:p>
        </w:tc>
      </w:tr>
      <w:tr w:rsidR="006414FA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  <w:r>
              <w:t>"__" _________ 20__ года</w:t>
            </w:r>
          </w:p>
          <w:p w:rsidR="006414FA" w:rsidRDefault="006414FA">
            <w:pPr>
              <w:pStyle w:val="ConsPlusNormal"/>
            </w:pPr>
            <w:r>
              <w:t>Ознакомлен ___________</w:t>
            </w:r>
          </w:p>
          <w:p w:rsidR="006414FA" w:rsidRDefault="006414FA">
            <w:pPr>
              <w:pStyle w:val="ConsPlusNormal"/>
              <w:ind w:firstLine="283"/>
              <w:jc w:val="both"/>
            </w:pPr>
            <w:r>
              <w:t>МП</w:t>
            </w:r>
          </w:p>
        </w:tc>
      </w:tr>
    </w:tbl>
    <w:p w:rsidR="006414FA" w:rsidRDefault="006414FA">
      <w:pPr>
        <w:pStyle w:val="ConsPlusNormal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BC9" w:rsidRDefault="00FC6BC9"/>
    <w:sectPr w:rsidR="00FC6BC9" w:rsidSect="00C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FA"/>
    <w:rsid w:val="00411F5E"/>
    <w:rsid w:val="006414FA"/>
    <w:rsid w:val="00705CAE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5ACC9E5A4FA31BB22CB1FFD9733661CE4B5FC418E113C650212BF68A7AE932D7981B2369F360B1434788BED697F2707A23BE21A3F4A8E9v464I" TargetMode="External"/><Relationship Id="rId18" Type="http://schemas.openxmlformats.org/officeDocument/2006/relationships/hyperlink" Target="consultantplus://offline/ref=135ACC9E5A4FA31BB22CB1FFD9733661CE4B56C21AE413C650212BF68A7AE932D7981B2369F766B04A4788BED697F2707A23BE21A3F4A8E9v464I" TargetMode="External"/><Relationship Id="rId26" Type="http://schemas.openxmlformats.org/officeDocument/2006/relationships/hyperlink" Target="consultantplus://offline/ref=135ACC9E5A4FA31BB22CAEEECC733661CC475AC016E413C650212BF68A7AE932D7981B2369F767B74B4788BED697F2707A23BE21A3F4A8E9v464I" TargetMode="External"/><Relationship Id="rId39" Type="http://schemas.openxmlformats.org/officeDocument/2006/relationships/hyperlink" Target="consultantplus://offline/ref=135ACC9E5A4FA31BB22CAEEECC733661CF4D5BC617E013C650212BF68A7AE932D7981B2369F763B74A4788BED697F2707A23BE21A3F4A8E9v464I" TargetMode="External"/><Relationship Id="rId21" Type="http://schemas.openxmlformats.org/officeDocument/2006/relationships/hyperlink" Target="consultantplus://offline/ref=135ACC9E5A4FA31BB22CAEEECC733661CF4E5CCB1CE413C650212BF68A7AE932D7981B2369F764B1424788BED697F2707A23BE21A3F4A8E9v464I" TargetMode="External"/><Relationship Id="rId34" Type="http://schemas.openxmlformats.org/officeDocument/2006/relationships/hyperlink" Target="consultantplus://offline/ref=135ACC9E5A4FA31BB22CAEEECC733661CC485BC516E513C650212BF68A7AE932D7981B2369F767B5474788BED697F2707A23BE21A3F4A8E9v464I" TargetMode="External"/><Relationship Id="rId42" Type="http://schemas.openxmlformats.org/officeDocument/2006/relationships/hyperlink" Target="consultantplus://offline/ref=135ACC9E5A4FA31BB22CAEEECC733661CC475AC016E413C650212BF68A7AE932D7981B2369F765B7454788BED697F2707A23BE21A3F4A8E9v464I" TargetMode="External"/><Relationship Id="rId7" Type="http://schemas.openxmlformats.org/officeDocument/2006/relationships/hyperlink" Target="consultantplus://offline/ref=135ACC9E5A4FA31BB22CAEEECC733661CC4B56C11CE713C650212BF68A7AE932C598432F6BF579B34652DEEF90vC6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5ACC9E5A4FA31BB22CB1FFD9733661CE4B5FC418E113C650212BF68A7AE932D7981B2369F266BB474788BED697F2707A23BE21A3F4A8E9v464I" TargetMode="External"/><Relationship Id="rId20" Type="http://schemas.openxmlformats.org/officeDocument/2006/relationships/hyperlink" Target="consultantplus://offline/ref=135ACC9E5A4FA31BB22CAEEECC733661CF4D5BC617E013C650212BF68A7AE932D7981B2369F763B2414788BED697F2707A23BE21A3F4A8E9v464I" TargetMode="External"/><Relationship Id="rId29" Type="http://schemas.openxmlformats.org/officeDocument/2006/relationships/image" Target="media/image1.wmf"/><Relationship Id="rId41" Type="http://schemas.openxmlformats.org/officeDocument/2006/relationships/hyperlink" Target="consultantplus://offline/ref=135ACC9E5A4FA31BB22CAEEECC733661CC475AC016E413C650212BF68A7AE932D7981B2369F765B7444788BED697F2707A23BE21A3F4A8E9v46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ACC9E5A4FA31BB22CB1FFD9733661CE4B56C41DE613C650212BF68A7AE932D7981B2369F464BA4B4788BED697F2707A23BE21A3F4A8E9v464I" TargetMode="External"/><Relationship Id="rId11" Type="http://schemas.openxmlformats.org/officeDocument/2006/relationships/hyperlink" Target="consultantplus://offline/ref=135ACC9E5A4FA31BB22CAEEECC733661CF4D5DC31DED13C650212BF68A7AE932D7981B2369F667BA414788BED697F2707A23BE21A3F4A8E9v464I" TargetMode="External"/><Relationship Id="rId24" Type="http://schemas.openxmlformats.org/officeDocument/2006/relationships/hyperlink" Target="consultantplus://offline/ref=135ACC9E5A4FA31BB22CAEEECC733661CF4D5BC617E013C650212BF68A7AE932D7981B2369F763B1444788BED697F2707A23BE21A3F4A8E9v464I" TargetMode="External"/><Relationship Id="rId32" Type="http://schemas.openxmlformats.org/officeDocument/2006/relationships/hyperlink" Target="consultantplus://offline/ref=135ACC9E5A4FA31BB22CAEEECC733661CF4E5CCB1CE413C650212BF68A7AE932D7981B2369F764B04B4788BED697F2707A23BE21A3F4A8E9v464I" TargetMode="External"/><Relationship Id="rId37" Type="http://schemas.openxmlformats.org/officeDocument/2006/relationships/hyperlink" Target="consultantplus://offline/ref=135ACC9E5A4FA31BB22CAEEECC733661CC475AC016E413C650212BF68A7AE932D7981B2369F767BA4B4788BED697F2707A23BE21A3F4A8E9v464I" TargetMode="External"/><Relationship Id="rId40" Type="http://schemas.openxmlformats.org/officeDocument/2006/relationships/hyperlink" Target="consultantplus://offline/ref=135ACC9E5A4FA31BB22CB1FFD9733661CE4B56C21AE413C650212BF68A7AE932C598432F6BF579B34652DEEF90vC6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5ACC9E5A4FA31BB22CB1FFD9733661CE4B5FC418E113C650212BF68A7AE932D7981B2369F266B3414788BED697F2707A23BE21A3F4A8E9v464I" TargetMode="External"/><Relationship Id="rId23" Type="http://schemas.openxmlformats.org/officeDocument/2006/relationships/hyperlink" Target="consultantplus://offline/ref=135ACC9E5A4FA31BB22CAEEECC733661CC475AC016E413C650212BF68A7AE932D7981B2369F767B7414788BED697F2707A23BE21A3F4A8E9v464I" TargetMode="External"/><Relationship Id="rId28" Type="http://schemas.openxmlformats.org/officeDocument/2006/relationships/hyperlink" Target="consultantplus://offline/ref=135ACC9E5A4FA31BB22CAEEECC733661CC475AC016E413C650212BF68A7AE932D7981B2369F767B74B4788BED697F2707A23BE21A3F4A8E9v464I" TargetMode="External"/><Relationship Id="rId36" Type="http://schemas.openxmlformats.org/officeDocument/2006/relationships/hyperlink" Target="consultantplus://offline/ref=135ACC9E5A4FA31BB22CAEEECC733661CC475AC016E413C650212BF68A7AE932D7981B2369F767BA434788BED697F2707A23BE21A3F4A8E9v464I" TargetMode="External"/><Relationship Id="rId10" Type="http://schemas.openxmlformats.org/officeDocument/2006/relationships/hyperlink" Target="consultantplus://offline/ref=135ACC9E5A4FA31BB22CB1FFD9733661CE4B56C21AE413C650212BF68A7AE932C598432F6BF579B34652DEEF90vC62I" TargetMode="External"/><Relationship Id="rId19" Type="http://schemas.openxmlformats.org/officeDocument/2006/relationships/hyperlink" Target="consultantplus://offline/ref=135ACC9E5A4FA31BB22CB1FFD9733661CE4B56C21AE413C650212BF68A7AE932D7981B2369F765B64A4788BED697F2707A23BE21A3F4A8E9v464I" TargetMode="External"/><Relationship Id="rId31" Type="http://schemas.openxmlformats.org/officeDocument/2006/relationships/image" Target="media/image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ACC9E5A4FA31BB22CAEEECC733661CF4D5BC617E013C650212BF68A7AE932D7981B2369F764BA444788BED697F2707A23BE21A3F4A8E9v464I" TargetMode="External"/><Relationship Id="rId14" Type="http://schemas.openxmlformats.org/officeDocument/2006/relationships/hyperlink" Target="consultantplus://offline/ref=135ACC9E5A4FA31BB22CB1FFD9733661CE4B5FC418E113C650212BF68A7AE932D7981B2369F267B1454788BED697F2707A23BE21A3F4A8E9v464I" TargetMode="External"/><Relationship Id="rId22" Type="http://schemas.openxmlformats.org/officeDocument/2006/relationships/hyperlink" Target="consultantplus://offline/ref=135ACC9E5A4FA31BB22CAEEECC733661CC4657C619E513C650212BF68A7AE932D7981B2369F761B6454788BED697F2707A23BE21A3F4A8E9v464I" TargetMode="External"/><Relationship Id="rId27" Type="http://schemas.openxmlformats.org/officeDocument/2006/relationships/hyperlink" Target="consultantplus://offline/ref=135ACC9E5A4FA31BB22CAEEECC733661CC485BC516E513C650212BF68A7AE932D7981B2369F767B5474788BED697F2707A23BE21A3F4A8E9v464I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135ACC9E5A4FA31BB22CAEEECC733661CF4D5BC617E013C650212BF68A7AE932D7981B2369F763B7404788BED697F2707A23BE21A3F4A8E9v464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35ACC9E5A4FA31BB22CAEEECC733661CF4D5DC31DED13C650212BF68A7AE932D7981B2369F063B14B4788BED697F2707A23BE21A3F4A8E9v46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5ACC9E5A4FA31BB22CB1FFD9733661CE4B5FC418E113C650212BF68A7AE932D7981B2369F362B6474788BED697F2707A23BE21A3F4A8E9v464I" TargetMode="External"/><Relationship Id="rId17" Type="http://schemas.openxmlformats.org/officeDocument/2006/relationships/hyperlink" Target="consultantplus://offline/ref=135ACC9E5A4FA31BB22CAEEECC733661CF4D5DC31DED13C650212BF68A7AE932D7981B236AF064BB464788BED697F2707A23BE21A3F4A8E9v464I" TargetMode="External"/><Relationship Id="rId25" Type="http://schemas.openxmlformats.org/officeDocument/2006/relationships/hyperlink" Target="consultantplus://offline/ref=135ACC9E5A4FA31BB22CAEEECC733661CC485BC516E513C650212BF68A7AE932D7981B2369F767B5464788BED697F2707A23BE21A3F4A8E9v464I" TargetMode="External"/><Relationship Id="rId33" Type="http://schemas.openxmlformats.org/officeDocument/2006/relationships/hyperlink" Target="consultantplus://offline/ref=135ACC9E5A4FA31BB22CAEEECC733661CC485BC516E513C650212BF68A7AE932D7981B2369F767B5474788BED697F2707A23BE21A3F4A8E9v464I" TargetMode="External"/><Relationship Id="rId38" Type="http://schemas.openxmlformats.org/officeDocument/2006/relationships/hyperlink" Target="consultantplus://offline/ref=135ACC9E5A4FA31BB22CAEEECC733661CF4D5BC617E013C650212BF68A7AE932D7981B2369F763B74A4788BED697F2707A23BE21A3F4A8E9v4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8415</Words>
  <Characters>47971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4</cp:revision>
  <dcterms:created xsi:type="dcterms:W3CDTF">2020-04-22T08:58:00Z</dcterms:created>
  <dcterms:modified xsi:type="dcterms:W3CDTF">2020-04-22T09:12:00Z</dcterms:modified>
</cp:coreProperties>
</file>