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0F58" w14:textId="77777777" w:rsidR="001122BD" w:rsidRDefault="00993E20" w:rsidP="001122BD">
      <w:pPr>
        <w:pStyle w:val="ab"/>
        <w:spacing w:before="0" w:beforeAutospacing="0" w:after="0" w:afterAutospacing="0" w:line="288" w:lineRule="atLeast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3357505F" w14:textId="4BBBEE3B" w:rsidR="001122BD" w:rsidRPr="001122BD" w:rsidRDefault="00993E20" w:rsidP="001122BD">
      <w:pPr>
        <w:pStyle w:val="ab"/>
        <w:spacing w:before="0" w:beforeAutospacing="0" w:after="0" w:afterAutospacing="0" w:line="288" w:lineRule="atLeast"/>
        <w:jc w:val="center"/>
        <w:rPr>
          <w:b/>
          <w:sz w:val="28"/>
        </w:rPr>
      </w:pPr>
      <w:r>
        <w:rPr>
          <w:b/>
          <w:sz w:val="28"/>
        </w:rPr>
        <w:t xml:space="preserve">к проекту постановления Правительства Ленинградской </w:t>
      </w:r>
      <w:r w:rsidR="001122BD">
        <w:rPr>
          <w:b/>
          <w:sz w:val="28"/>
        </w:rPr>
        <w:t>области                     «О</w:t>
      </w:r>
      <w:r w:rsidR="001122BD" w:rsidRPr="001122BD">
        <w:rPr>
          <w:b/>
          <w:sz w:val="28"/>
        </w:rPr>
        <w:t xml:space="preserve"> внесении изменения в постановление </w:t>
      </w:r>
      <w:r w:rsidR="001122BD">
        <w:rPr>
          <w:b/>
          <w:sz w:val="28"/>
        </w:rPr>
        <w:t>П</w:t>
      </w:r>
      <w:r w:rsidR="001122BD" w:rsidRPr="001122BD">
        <w:rPr>
          <w:b/>
          <w:sz w:val="28"/>
        </w:rPr>
        <w:t xml:space="preserve">равительства </w:t>
      </w:r>
      <w:r w:rsidR="001122BD">
        <w:rPr>
          <w:b/>
          <w:sz w:val="28"/>
        </w:rPr>
        <w:t>Л</w:t>
      </w:r>
      <w:r w:rsidR="001122BD" w:rsidRPr="001122BD">
        <w:rPr>
          <w:b/>
          <w:sz w:val="28"/>
        </w:rPr>
        <w:t>енинградской области от 21 декабря 2021 года № 840</w:t>
      </w:r>
      <w:r w:rsidR="001122BD">
        <w:rPr>
          <w:b/>
          <w:sz w:val="28"/>
        </w:rPr>
        <w:t xml:space="preserve"> «О</w:t>
      </w:r>
      <w:r w:rsidR="001122BD" w:rsidRPr="001122BD">
        <w:rPr>
          <w:b/>
          <w:sz w:val="28"/>
        </w:rPr>
        <w:t xml:space="preserve"> принятии решения о предоставлении грантов в форме субсидий социально ориентированным некоммерческим организациям и внесении изменений в постановление </w:t>
      </w:r>
      <w:r w:rsidR="001122BD">
        <w:rPr>
          <w:b/>
          <w:sz w:val="28"/>
        </w:rPr>
        <w:t>П</w:t>
      </w:r>
      <w:r w:rsidR="001122BD" w:rsidRPr="001122BD">
        <w:rPr>
          <w:b/>
          <w:sz w:val="28"/>
        </w:rPr>
        <w:t xml:space="preserve">равительства </w:t>
      </w:r>
      <w:r w:rsidR="001122BD">
        <w:rPr>
          <w:b/>
          <w:sz w:val="28"/>
        </w:rPr>
        <w:t>Л</w:t>
      </w:r>
      <w:r w:rsidR="001122BD" w:rsidRPr="001122BD">
        <w:rPr>
          <w:b/>
          <w:sz w:val="28"/>
        </w:rPr>
        <w:t>енинградской области</w:t>
      </w:r>
    </w:p>
    <w:p w14:paraId="37B31D0F" w14:textId="5968A710" w:rsidR="001122BD" w:rsidRPr="001122BD" w:rsidRDefault="001122BD" w:rsidP="001122BD">
      <w:pPr>
        <w:pStyle w:val="ab"/>
        <w:spacing w:before="0" w:beforeAutospacing="0" w:after="0" w:afterAutospacing="0" w:line="288" w:lineRule="atLeast"/>
        <w:jc w:val="center"/>
        <w:rPr>
          <w:b/>
          <w:sz w:val="28"/>
        </w:rPr>
      </w:pPr>
      <w:r w:rsidRPr="001122BD">
        <w:rPr>
          <w:b/>
          <w:sz w:val="28"/>
        </w:rPr>
        <w:t xml:space="preserve"> от 19 апреля 2021 года № 203»</w:t>
      </w:r>
      <w:r>
        <w:rPr>
          <w:b/>
          <w:sz w:val="28"/>
        </w:rPr>
        <w:t xml:space="preserve"> </w:t>
      </w:r>
    </w:p>
    <w:p w14:paraId="02000000" w14:textId="3DA9BA27" w:rsidR="00134043" w:rsidRPr="001122BD" w:rsidRDefault="00134043" w:rsidP="001122B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14:paraId="23278DC0" w14:textId="77777777" w:rsidR="001F0226" w:rsidRDefault="001F022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44729736" w14:textId="378EAF96" w:rsidR="001122BD" w:rsidRPr="001122BD" w:rsidRDefault="001F0226" w:rsidP="001122BD">
      <w:pPr>
        <w:pStyle w:val="ab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1122BD">
        <w:rPr>
          <w:sz w:val="28"/>
          <w:szCs w:val="28"/>
        </w:rPr>
        <w:t xml:space="preserve">Проектом акта предлагаем </w:t>
      </w:r>
      <w:r w:rsidR="00772C96" w:rsidRPr="001122BD">
        <w:rPr>
          <w:sz w:val="28"/>
          <w:szCs w:val="28"/>
        </w:rPr>
        <w:t xml:space="preserve">внести изменения в </w:t>
      </w:r>
      <w:r w:rsidR="001122BD" w:rsidRPr="001122BD">
        <w:rPr>
          <w:sz w:val="28"/>
          <w:szCs w:val="28"/>
        </w:rPr>
        <w:t>постановление Прави</w:t>
      </w:r>
      <w:r w:rsidR="00286176">
        <w:rPr>
          <w:sz w:val="28"/>
          <w:szCs w:val="28"/>
        </w:rPr>
        <w:t xml:space="preserve">тельства Ленинградской области </w:t>
      </w:r>
      <w:r w:rsidR="001122BD" w:rsidRPr="001122BD">
        <w:rPr>
          <w:sz w:val="28"/>
          <w:szCs w:val="28"/>
        </w:rPr>
        <w:t xml:space="preserve">от 21 декабря 2021 года № 840 «О принятии решения о предоставлении грантов в форме субсидий социально ориентированным некоммерческим организациям и внесении изменений в постановление Правительства Ленинградской области от 19 апреля 2021 года № 203» </w:t>
      </w:r>
      <w:r w:rsidR="00772C96" w:rsidRPr="001122BD">
        <w:rPr>
          <w:sz w:val="28"/>
          <w:szCs w:val="28"/>
        </w:rPr>
        <w:t xml:space="preserve">в целях </w:t>
      </w:r>
      <w:r w:rsidR="00BD1783" w:rsidRPr="001122BD">
        <w:rPr>
          <w:sz w:val="28"/>
          <w:szCs w:val="28"/>
        </w:rPr>
        <w:t xml:space="preserve">его </w:t>
      </w:r>
      <w:r w:rsidR="00772C96" w:rsidRPr="001122BD">
        <w:rPr>
          <w:sz w:val="28"/>
          <w:szCs w:val="28"/>
        </w:rPr>
        <w:t>приведения</w:t>
      </w:r>
      <w:r w:rsidR="001122BD" w:rsidRPr="001122BD">
        <w:rPr>
          <w:sz w:val="28"/>
          <w:szCs w:val="28"/>
        </w:rPr>
        <w:t xml:space="preserve"> </w:t>
      </w:r>
      <w:r w:rsidR="00772C96" w:rsidRPr="001122BD">
        <w:rPr>
          <w:sz w:val="28"/>
          <w:szCs w:val="28"/>
        </w:rPr>
        <w:t>в соответстви</w:t>
      </w:r>
      <w:r w:rsidR="001122BD" w:rsidRPr="001122BD">
        <w:rPr>
          <w:sz w:val="28"/>
          <w:szCs w:val="28"/>
        </w:rPr>
        <w:t>е с постановлением Правительства Ленинградской области от 14.05.2024 № 294 «О внесении изменений</w:t>
      </w:r>
      <w:proofErr w:type="gramEnd"/>
      <w:r w:rsidR="001122BD" w:rsidRPr="001122BD">
        <w:rPr>
          <w:sz w:val="28"/>
          <w:szCs w:val="28"/>
        </w:rPr>
        <w:t xml:space="preserve"> </w:t>
      </w:r>
      <w:proofErr w:type="gramStart"/>
      <w:r w:rsidR="001122BD" w:rsidRPr="001122BD">
        <w:rPr>
          <w:sz w:val="28"/>
          <w:szCs w:val="28"/>
        </w:rPr>
        <w:t xml:space="preserve">в постановление Правительства Ленинградской области от 19 апреля 2021 года № 203 «Об утверждении Порядка определения объема и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«Устойчивое общественное развитие в Ленинградской области» (далее – постановление №294, Порядок) в части уточнения наименования  </w:t>
      </w:r>
      <w:r w:rsidR="001122BD" w:rsidRPr="001122BD">
        <w:rPr>
          <w:bCs/>
          <w:sz w:val="28"/>
          <w:szCs w:val="28"/>
        </w:rPr>
        <w:t>Порядка.</w:t>
      </w:r>
      <w:proofErr w:type="gramEnd"/>
      <w:r w:rsidR="001122BD" w:rsidRPr="001122BD">
        <w:rPr>
          <w:bCs/>
          <w:sz w:val="28"/>
          <w:szCs w:val="28"/>
        </w:rPr>
        <w:t xml:space="preserve"> Постановлением №294 в наименование Порядка внесены изменения (исключены слова «определения объема и»</w:t>
      </w:r>
      <w:r w:rsidR="001122BD">
        <w:rPr>
          <w:bCs/>
          <w:sz w:val="28"/>
          <w:szCs w:val="28"/>
        </w:rPr>
        <w:t>).</w:t>
      </w:r>
    </w:p>
    <w:p w14:paraId="4A8FF033" w14:textId="7C25F0DF" w:rsidR="001122BD" w:rsidRPr="001122BD" w:rsidRDefault="001122BD" w:rsidP="001122BD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2BD">
        <w:rPr>
          <w:sz w:val="28"/>
          <w:szCs w:val="28"/>
        </w:rPr>
        <w:t>В отношении</w:t>
      </w:r>
      <w:r w:rsidR="00772C96" w:rsidRPr="001122BD">
        <w:rPr>
          <w:sz w:val="28"/>
          <w:szCs w:val="28"/>
        </w:rPr>
        <w:t xml:space="preserve"> </w:t>
      </w:r>
      <w:r w:rsidRPr="001122BD">
        <w:rPr>
          <w:sz w:val="28"/>
          <w:szCs w:val="28"/>
        </w:rPr>
        <w:t>п</w:t>
      </w:r>
      <w:r w:rsidR="00993E20" w:rsidRPr="001122BD">
        <w:rPr>
          <w:sz w:val="28"/>
          <w:szCs w:val="28"/>
        </w:rPr>
        <w:t>роект</w:t>
      </w:r>
      <w:r w:rsidRPr="001122BD">
        <w:rPr>
          <w:sz w:val="28"/>
          <w:szCs w:val="28"/>
        </w:rPr>
        <w:t xml:space="preserve">а акт </w:t>
      </w:r>
      <w:r w:rsidR="00993E20" w:rsidRPr="001122BD">
        <w:rPr>
          <w:sz w:val="28"/>
          <w:szCs w:val="28"/>
        </w:rPr>
        <w:t>не требует</w:t>
      </w:r>
      <w:r w:rsidRPr="001122BD">
        <w:rPr>
          <w:sz w:val="28"/>
          <w:szCs w:val="28"/>
        </w:rPr>
        <w:t>ся проведение</w:t>
      </w:r>
      <w:r w:rsidR="00993E20" w:rsidRPr="001122BD">
        <w:rPr>
          <w:sz w:val="28"/>
          <w:szCs w:val="28"/>
        </w:rPr>
        <w:t xml:space="preserve"> процедуры оц</w:t>
      </w:r>
      <w:r w:rsidRPr="001122BD">
        <w:rPr>
          <w:sz w:val="28"/>
          <w:szCs w:val="28"/>
        </w:rPr>
        <w:t xml:space="preserve">енки регулирующего воздействия, в связи с тем, что проект акта не содержит положения, определенные в части 1 статье 2 областного закона Ленинградской области от 16.02.2015 № 5-оз «О проведении </w:t>
      </w:r>
      <w:proofErr w:type="gramStart"/>
      <w:r w:rsidRPr="001122BD">
        <w:rPr>
          <w:sz w:val="28"/>
          <w:szCs w:val="28"/>
        </w:rPr>
        <w:t>оценки регулирующего воздействия проектов нормативных правовых актов Ленинградской области</w:t>
      </w:r>
      <w:proofErr w:type="gramEnd"/>
      <w:r w:rsidRPr="001122BD">
        <w:rPr>
          <w:sz w:val="28"/>
          <w:szCs w:val="28"/>
        </w:rPr>
        <w:t xml:space="preserve"> и экспертизы нормативных правовых актов Ленинградской области».  </w:t>
      </w:r>
    </w:p>
    <w:p w14:paraId="4D720EB0" w14:textId="77777777" w:rsidR="005279E6" w:rsidRDefault="005279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6C536037" w14:textId="77777777" w:rsidR="001122BD" w:rsidRDefault="001122B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69E7073E" w14:textId="77777777" w:rsidR="00B0572F" w:rsidRDefault="00B0572F" w:rsidP="00B057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Комитета</w:t>
      </w:r>
    </w:p>
    <w:p w14:paraId="74106591" w14:textId="2BB40CF5" w:rsidR="00B0572F" w:rsidRDefault="00B0572F" w:rsidP="00B057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общественных коммуникаций</w:t>
      </w:r>
    </w:p>
    <w:p w14:paraId="03A510D4" w14:textId="1F30EF7A" w:rsidR="00B0572F" w:rsidRDefault="00B0572F" w:rsidP="00B0572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Ленинградской области                                                      </w:t>
      </w:r>
      <w:r w:rsidR="007A3A1F">
        <w:rPr>
          <w:rFonts w:ascii="Times New Roman" w:hAnsi="Times New Roman"/>
          <w:sz w:val="28"/>
        </w:rPr>
        <w:t xml:space="preserve">      </w:t>
      </w:r>
      <w:bookmarkStart w:id="0" w:name="_GoBack"/>
      <w:bookmarkEnd w:id="0"/>
      <w:r w:rsidRPr="00D0066B">
        <w:rPr>
          <w:rFonts w:ascii="Times New Roman" w:hAnsi="Times New Roman"/>
          <w:sz w:val="28"/>
          <w:szCs w:val="28"/>
        </w:rPr>
        <w:t xml:space="preserve">        Е.Е. Путронен    </w:t>
      </w:r>
    </w:p>
    <w:sectPr w:rsidR="00B057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F2"/>
    <w:multiLevelType w:val="hybridMultilevel"/>
    <w:tmpl w:val="5FF6F9F0"/>
    <w:lvl w:ilvl="0" w:tplc="BB3A2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43"/>
    <w:rsid w:val="00004AAF"/>
    <w:rsid w:val="00095CB0"/>
    <w:rsid w:val="000E08B3"/>
    <w:rsid w:val="000F2BDC"/>
    <w:rsid w:val="001122BD"/>
    <w:rsid w:val="00134043"/>
    <w:rsid w:val="001F0226"/>
    <w:rsid w:val="002625C2"/>
    <w:rsid w:val="0027613E"/>
    <w:rsid w:val="00286176"/>
    <w:rsid w:val="002A32B0"/>
    <w:rsid w:val="0048128D"/>
    <w:rsid w:val="004D48F9"/>
    <w:rsid w:val="005279E6"/>
    <w:rsid w:val="005F4734"/>
    <w:rsid w:val="006F13A9"/>
    <w:rsid w:val="007242D9"/>
    <w:rsid w:val="00772C96"/>
    <w:rsid w:val="00783421"/>
    <w:rsid w:val="007A3A1F"/>
    <w:rsid w:val="007A6542"/>
    <w:rsid w:val="007C38F0"/>
    <w:rsid w:val="008B0416"/>
    <w:rsid w:val="009078DE"/>
    <w:rsid w:val="00993E20"/>
    <w:rsid w:val="00A152B7"/>
    <w:rsid w:val="00AA2898"/>
    <w:rsid w:val="00AF4952"/>
    <w:rsid w:val="00B0572F"/>
    <w:rsid w:val="00BD1783"/>
    <w:rsid w:val="00BF3C83"/>
    <w:rsid w:val="00C410FE"/>
    <w:rsid w:val="00C8718A"/>
    <w:rsid w:val="00CF4A22"/>
    <w:rsid w:val="00D57EF0"/>
    <w:rsid w:val="00E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95C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122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95C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122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Kamenetskaya-MS</dc:creator>
  <cp:lastModifiedBy>Гарифулина Ольга Николаевна</cp:lastModifiedBy>
  <cp:revision>31</cp:revision>
  <dcterms:created xsi:type="dcterms:W3CDTF">2024-02-06T06:50:00Z</dcterms:created>
  <dcterms:modified xsi:type="dcterms:W3CDTF">2024-08-05T09:02:00Z</dcterms:modified>
</cp:coreProperties>
</file>