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7777777" w:rsidR="00CC06A2" w:rsidRPr="00C1409A" w:rsidRDefault="00CC06A2" w:rsidP="00C175D4">
      <w:pPr>
        <w:spacing w:line="264" w:lineRule="auto"/>
        <w:jc w:val="right"/>
        <w:rPr>
          <w:sz w:val="28"/>
          <w:szCs w:val="28"/>
        </w:rPr>
      </w:pPr>
      <w:bookmarkStart w:id="0" w:name="_Toc386216826"/>
      <w:bookmarkStart w:id="1" w:name="_Toc486243234"/>
      <w:bookmarkStart w:id="2" w:name="_Toc469297980"/>
      <w:r w:rsidRPr="00C1409A">
        <w:rPr>
          <w:sz w:val="28"/>
          <w:szCs w:val="28"/>
        </w:rPr>
        <w:t>Приложение</w:t>
      </w:r>
    </w:p>
    <w:p w14:paraId="04A9A235" w14:textId="77777777" w:rsidR="00CC06A2" w:rsidRPr="00C1409A" w:rsidRDefault="00CC06A2" w:rsidP="00C175D4">
      <w:pPr>
        <w:spacing w:line="264" w:lineRule="auto"/>
        <w:jc w:val="right"/>
        <w:rPr>
          <w:sz w:val="28"/>
          <w:szCs w:val="28"/>
        </w:rPr>
      </w:pPr>
      <w:r w:rsidRPr="00C1409A">
        <w:rPr>
          <w:sz w:val="28"/>
          <w:szCs w:val="28"/>
        </w:rPr>
        <w:t>к приказу Комитета</w:t>
      </w:r>
    </w:p>
    <w:p w14:paraId="7AC07C8E" w14:textId="77777777" w:rsidR="00CC06A2" w:rsidRPr="00C1409A" w:rsidRDefault="00CC06A2" w:rsidP="00C175D4">
      <w:pPr>
        <w:spacing w:line="264" w:lineRule="auto"/>
        <w:jc w:val="right"/>
        <w:rPr>
          <w:sz w:val="28"/>
          <w:szCs w:val="28"/>
        </w:rPr>
      </w:pPr>
      <w:r w:rsidRPr="00C1409A">
        <w:rPr>
          <w:sz w:val="28"/>
          <w:szCs w:val="28"/>
        </w:rPr>
        <w:t>градостроительной политики</w:t>
      </w:r>
    </w:p>
    <w:p w14:paraId="4577415B" w14:textId="77777777" w:rsidR="00CC06A2" w:rsidRPr="00C1409A" w:rsidRDefault="00CC06A2" w:rsidP="00C175D4">
      <w:pPr>
        <w:spacing w:line="264" w:lineRule="auto"/>
        <w:jc w:val="right"/>
        <w:rPr>
          <w:sz w:val="28"/>
          <w:szCs w:val="28"/>
        </w:rPr>
      </w:pPr>
      <w:r w:rsidRPr="00C1409A">
        <w:rPr>
          <w:sz w:val="28"/>
          <w:szCs w:val="28"/>
        </w:rPr>
        <w:t>Ленинградской области</w:t>
      </w:r>
    </w:p>
    <w:p w14:paraId="0B131DF3" w14:textId="372F35DC" w:rsidR="00CC06A2" w:rsidRPr="00C1409A" w:rsidRDefault="00CC06A2" w:rsidP="00C175D4">
      <w:pPr>
        <w:spacing w:line="264" w:lineRule="auto"/>
        <w:jc w:val="right"/>
        <w:rPr>
          <w:sz w:val="28"/>
          <w:szCs w:val="28"/>
        </w:rPr>
      </w:pPr>
      <w:r w:rsidRPr="00C1409A">
        <w:rPr>
          <w:sz w:val="28"/>
          <w:szCs w:val="28"/>
        </w:rPr>
        <w:t>от ______________ № _______</w:t>
      </w:r>
    </w:p>
    <w:p w14:paraId="02570F04" w14:textId="77777777" w:rsidR="00A01332" w:rsidRDefault="00A01332" w:rsidP="00D506B0">
      <w:pPr>
        <w:ind w:firstLine="709"/>
        <w:jc w:val="right"/>
        <w:rPr>
          <w:sz w:val="28"/>
          <w:szCs w:val="28"/>
        </w:rPr>
      </w:pPr>
    </w:p>
    <w:p w14:paraId="4BC58569" w14:textId="77777777" w:rsidR="00A27A6B" w:rsidRDefault="00374446" w:rsidP="00374446">
      <w:pPr>
        <w:ind w:firstLine="709"/>
        <w:jc w:val="center"/>
        <w:rPr>
          <w:b/>
          <w:sz w:val="28"/>
          <w:szCs w:val="28"/>
        </w:rPr>
      </w:pPr>
      <w:r w:rsidRPr="00374446">
        <w:rPr>
          <w:b/>
          <w:sz w:val="28"/>
          <w:szCs w:val="28"/>
        </w:rPr>
        <w:t>Изменения</w:t>
      </w:r>
      <w:r w:rsidR="00C22D99">
        <w:rPr>
          <w:b/>
          <w:sz w:val="28"/>
          <w:szCs w:val="28"/>
        </w:rPr>
        <w:t xml:space="preserve"> в Правила землепользования и застройки </w:t>
      </w:r>
    </w:p>
    <w:p w14:paraId="3D8933C6" w14:textId="77777777" w:rsidR="00A27A6B" w:rsidRDefault="00C22D99" w:rsidP="00374446">
      <w:pPr>
        <w:ind w:firstLine="709"/>
        <w:jc w:val="center"/>
        <w:rPr>
          <w:b/>
          <w:sz w:val="28"/>
          <w:szCs w:val="28"/>
        </w:rPr>
      </w:pPr>
      <w:proofErr w:type="spellStart"/>
      <w:r>
        <w:rPr>
          <w:b/>
          <w:sz w:val="28"/>
          <w:szCs w:val="28"/>
        </w:rPr>
        <w:t>Тосненского</w:t>
      </w:r>
      <w:proofErr w:type="spellEnd"/>
      <w:r>
        <w:rPr>
          <w:b/>
          <w:sz w:val="28"/>
          <w:szCs w:val="28"/>
        </w:rPr>
        <w:t xml:space="preserve"> городского </w:t>
      </w:r>
      <w:r w:rsidR="00A27A6B">
        <w:rPr>
          <w:b/>
          <w:sz w:val="28"/>
          <w:szCs w:val="28"/>
        </w:rPr>
        <w:t xml:space="preserve">поселения </w:t>
      </w:r>
      <w:proofErr w:type="spellStart"/>
      <w:r w:rsidR="00A27A6B">
        <w:rPr>
          <w:b/>
          <w:sz w:val="28"/>
          <w:szCs w:val="28"/>
        </w:rPr>
        <w:t>Тосненского</w:t>
      </w:r>
      <w:proofErr w:type="spellEnd"/>
      <w:r w:rsidR="00A27A6B">
        <w:rPr>
          <w:b/>
          <w:sz w:val="28"/>
          <w:szCs w:val="28"/>
        </w:rPr>
        <w:t xml:space="preserve"> района </w:t>
      </w:r>
    </w:p>
    <w:p w14:paraId="35F25E57" w14:textId="539402E1" w:rsidR="003F1AE3" w:rsidRPr="00374446" w:rsidRDefault="00A27A6B" w:rsidP="00374446">
      <w:pPr>
        <w:ind w:firstLine="709"/>
        <w:jc w:val="center"/>
        <w:rPr>
          <w:b/>
          <w:sz w:val="28"/>
          <w:szCs w:val="28"/>
        </w:rPr>
      </w:pPr>
      <w:r>
        <w:rPr>
          <w:b/>
          <w:sz w:val="28"/>
          <w:szCs w:val="28"/>
        </w:rPr>
        <w:t>Ленинградской области</w:t>
      </w:r>
    </w:p>
    <w:p w14:paraId="648146D0" w14:textId="77777777" w:rsidR="00374446" w:rsidRPr="00C1409A" w:rsidRDefault="00374446" w:rsidP="00374446">
      <w:pPr>
        <w:ind w:firstLine="709"/>
        <w:jc w:val="center"/>
        <w:rPr>
          <w:sz w:val="28"/>
          <w:szCs w:val="28"/>
        </w:rPr>
      </w:pPr>
    </w:p>
    <w:bookmarkEnd w:id="0"/>
    <w:bookmarkEnd w:id="1"/>
    <w:bookmarkEnd w:id="2"/>
    <w:p w14:paraId="0EEC5AC0" w14:textId="505A999A" w:rsidR="002318E5" w:rsidRPr="002318E5" w:rsidRDefault="009F1EAE" w:rsidP="002318E5">
      <w:pPr>
        <w:pStyle w:val="af5"/>
        <w:numPr>
          <w:ilvl w:val="0"/>
          <w:numId w:val="33"/>
        </w:numPr>
        <w:ind w:left="0" w:firstLine="709"/>
        <w:jc w:val="both"/>
        <w:rPr>
          <w:sz w:val="28"/>
          <w:szCs w:val="28"/>
        </w:rPr>
      </w:pPr>
      <w:r>
        <w:rPr>
          <w:sz w:val="28"/>
          <w:szCs w:val="28"/>
        </w:rPr>
        <w:t>П</w:t>
      </w:r>
      <w:r w:rsidR="002318E5" w:rsidRPr="002318E5">
        <w:rPr>
          <w:sz w:val="28"/>
          <w:szCs w:val="28"/>
        </w:rPr>
        <w:t xml:space="preserve">ункт 1 части 4 статьи 53 главы IX после слов «в замкнутых границах» </w:t>
      </w:r>
      <w:r>
        <w:rPr>
          <w:sz w:val="28"/>
          <w:szCs w:val="28"/>
        </w:rPr>
        <w:t>д</w:t>
      </w:r>
      <w:r w:rsidRPr="002318E5">
        <w:rPr>
          <w:sz w:val="28"/>
          <w:szCs w:val="28"/>
        </w:rPr>
        <w:t xml:space="preserve">ополнить </w:t>
      </w:r>
      <w:r w:rsidR="002318E5" w:rsidRPr="002318E5">
        <w:rPr>
          <w:sz w:val="28"/>
          <w:szCs w:val="28"/>
        </w:rPr>
        <w:t>словами «</w:t>
      </w:r>
      <w:r>
        <w:rPr>
          <w:sz w:val="28"/>
          <w:szCs w:val="28"/>
        </w:rPr>
        <w:t xml:space="preserve">, </w:t>
      </w:r>
      <w:r w:rsidR="002318E5" w:rsidRPr="002318E5">
        <w:rPr>
          <w:sz w:val="28"/>
          <w:szCs w:val="28"/>
        </w:rPr>
        <w:t>за исключением территориально многофункциональной зоны застройки смешанного типа (ОДЖ)».</w:t>
      </w:r>
    </w:p>
    <w:p w14:paraId="6139289F" w14:textId="77777777" w:rsidR="00933FCC" w:rsidRPr="00933FCC" w:rsidRDefault="00933FCC" w:rsidP="00933FCC">
      <w:pPr>
        <w:pStyle w:val="af5"/>
        <w:numPr>
          <w:ilvl w:val="0"/>
          <w:numId w:val="33"/>
        </w:numPr>
        <w:spacing w:before="120"/>
        <w:jc w:val="both"/>
        <w:rPr>
          <w:sz w:val="28"/>
          <w:szCs w:val="28"/>
        </w:rPr>
      </w:pPr>
      <w:r>
        <w:rPr>
          <w:bCs/>
          <w:kern w:val="32"/>
          <w:sz w:val="28"/>
          <w:szCs w:val="28"/>
        </w:rPr>
        <w:t xml:space="preserve">В </w:t>
      </w:r>
      <w:r w:rsidRPr="002318E5">
        <w:rPr>
          <w:bCs/>
          <w:kern w:val="32"/>
          <w:sz w:val="28"/>
          <w:szCs w:val="28"/>
        </w:rPr>
        <w:t>глав</w:t>
      </w:r>
      <w:r>
        <w:rPr>
          <w:bCs/>
          <w:kern w:val="32"/>
          <w:sz w:val="28"/>
          <w:szCs w:val="28"/>
        </w:rPr>
        <w:t>е</w:t>
      </w:r>
      <w:r w:rsidRPr="002318E5">
        <w:rPr>
          <w:bCs/>
          <w:kern w:val="32"/>
          <w:sz w:val="28"/>
          <w:szCs w:val="28"/>
        </w:rPr>
        <w:t xml:space="preserve"> </w:t>
      </w:r>
      <w:r w:rsidRPr="002318E5">
        <w:rPr>
          <w:bCs/>
          <w:kern w:val="32"/>
          <w:sz w:val="28"/>
          <w:szCs w:val="28"/>
          <w:lang w:val="en-US"/>
        </w:rPr>
        <w:t>IX</w:t>
      </w:r>
      <w:r>
        <w:rPr>
          <w:bCs/>
          <w:kern w:val="32"/>
          <w:sz w:val="28"/>
          <w:szCs w:val="28"/>
        </w:rPr>
        <w:t xml:space="preserve"> «</w:t>
      </w:r>
      <w:r w:rsidRPr="00933FCC">
        <w:rPr>
          <w:b/>
          <w:bCs/>
          <w:kern w:val="32"/>
          <w:sz w:val="28"/>
          <w:szCs w:val="28"/>
        </w:rPr>
        <w:t>Градостроительные регламенты</w:t>
      </w:r>
      <w:r>
        <w:rPr>
          <w:bCs/>
          <w:kern w:val="32"/>
          <w:sz w:val="28"/>
          <w:szCs w:val="28"/>
        </w:rPr>
        <w:t>»</w:t>
      </w:r>
      <w:r>
        <w:rPr>
          <w:bCs/>
          <w:kern w:val="32"/>
          <w:sz w:val="28"/>
          <w:szCs w:val="28"/>
        </w:rPr>
        <w:t xml:space="preserve"> РАЗДЕЛА </w:t>
      </w:r>
      <w:r>
        <w:rPr>
          <w:bCs/>
          <w:kern w:val="32"/>
          <w:sz w:val="28"/>
          <w:szCs w:val="28"/>
          <w:lang w:val="en-US"/>
        </w:rPr>
        <w:t>III</w:t>
      </w:r>
      <w:r>
        <w:rPr>
          <w:bCs/>
          <w:kern w:val="32"/>
          <w:sz w:val="28"/>
          <w:szCs w:val="28"/>
        </w:rPr>
        <w:t>:</w:t>
      </w:r>
    </w:p>
    <w:p w14:paraId="36CFAA9C" w14:textId="6112886A" w:rsidR="002318E5" w:rsidRPr="00933FCC" w:rsidRDefault="00933FCC" w:rsidP="00933FCC">
      <w:pPr>
        <w:pStyle w:val="af5"/>
        <w:numPr>
          <w:ilvl w:val="1"/>
          <w:numId w:val="48"/>
        </w:numPr>
        <w:spacing w:before="120"/>
        <w:ind w:left="0" w:firstLine="698"/>
        <w:jc w:val="both"/>
        <w:rPr>
          <w:sz w:val="28"/>
          <w:szCs w:val="28"/>
        </w:rPr>
      </w:pPr>
      <w:r w:rsidRPr="00933FCC">
        <w:rPr>
          <w:bCs/>
          <w:kern w:val="32"/>
          <w:sz w:val="28"/>
          <w:szCs w:val="28"/>
        </w:rPr>
        <w:t xml:space="preserve"> </w:t>
      </w:r>
      <w:r w:rsidR="002318E5" w:rsidRPr="00933FCC">
        <w:rPr>
          <w:bCs/>
          <w:kern w:val="32"/>
          <w:sz w:val="28"/>
          <w:szCs w:val="28"/>
        </w:rPr>
        <w:t xml:space="preserve">Часть 8 статьи 53 </w:t>
      </w:r>
      <w:r w:rsidR="001C0CF0" w:rsidRPr="00933FCC">
        <w:rPr>
          <w:bCs/>
          <w:kern w:val="32"/>
          <w:sz w:val="28"/>
          <w:szCs w:val="28"/>
        </w:rPr>
        <w:t>«</w:t>
      </w:r>
      <w:r w:rsidR="001C0CF0" w:rsidRPr="00933FCC">
        <w:rPr>
          <w:b/>
          <w:bCs/>
          <w:kern w:val="32"/>
          <w:sz w:val="28"/>
          <w:szCs w:val="28"/>
        </w:rPr>
        <w:t>Общие требования</w:t>
      </w:r>
      <w:r w:rsidR="001C0CF0" w:rsidRPr="00933FCC">
        <w:rPr>
          <w:bCs/>
          <w:kern w:val="32"/>
          <w:sz w:val="28"/>
          <w:szCs w:val="28"/>
        </w:rPr>
        <w:t xml:space="preserve">» </w:t>
      </w:r>
      <w:r w:rsidR="002318E5" w:rsidRPr="00933FCC">
        <w:rPr>
          <w:bCs/>
          <w:kern w:val="32"/>
          <w:sz w:val="28"/>
          <w:szCs w:val="28"/>
        </w:rPr>
        <w:t>изложить в следующей редакции:</w:t>
      </w:r>
    </w:p>
    <w:p w14:paraId="619963C7" w14:textId="28EE681E" w:rsidR="006854FF" w:rsidRPr="000E034C" w:rsidRDefault="00B56691" w:rsidP="00FC4DFC">
      <w:pPr>
        <w:ind w:firstLine="567"/>
        <w:jc w:val="both"/>
        <w:rPr>
          <w:sz w:val="28"/>
          <w:szCs w:val="28"/>
        </w:rPr>
      </w:pPr>
      <w:r w:rsidRPr="002318E5">
        <w:rPr>
          <w:sz w:val="28"/>
          <w:szCs w:val="28"/>
        </w:rPr>
        <w:t>«</w:t>
      </w:r>
      <w:r w:rsidR="006854FF" w:rsidRPr="006854FF">
        <w:rPr>
          <w:sz w:val="28"/>
          <w:szCs w:val="28"/>
        </w:rPr>
        <w:t xml:space="preserve">8. Требования к </w:t>
      </w:r>
      <w:r w:rsidR="006854FF" w:rsidRPr="006854FF">
        <w:rPr>
          <w:b/>
          <w:bCs/>
          <w:sz w:val="28"/>
          <w:szCs w:val="28"/>
        </w:rPr>
        <w:t xml:space="preserve">минимальным отступам зданий, строений и сооружений от границ земельных участков </w:t>
      </w:r>
      <w:r w:rsidR="006854FF" w:rsidRPr="006854FF">
        <w:rPr>
          <w:sz w:val="28"/>
          <w:szCs w:val="28"/>
        </w:rPr>
        <w:t xml:space="preserve">в целях определения мест допустимого размещения зданий, строений и сооружений при новом строительстве, за пределами которых запрещено строительство зданий, строений и сооружений, устанавливаются для </w:t>
      </w:r>
      <w:r w:rsidR="00AE3E6F">
        <w:rPr>
          <w:sz w:val="28"/>
          <w:szCs w:val="28"/>
        </w:rPr>
        <w:t xml:space="preserve">земельных </w:t>
      </w:r>
      <w:r w:rsidR="006854FF" w:rsidRPr="006854FF">
        <w:rPr>
          <w:sz w:val="28"/>
          <w:szCs w:val="28"/>
        </w:rPr>
        <w:t>участков, расположенных во всех территориальных зонах</w:t>
      </w:r>
      <w:r w:rsidR="000E034C" w:rsidRPr="00931EFC">
        <w:rPr>
          <w:sz w:val="28"/>
          <w:szCs w:val="28"/>
        </w:rPr>
        <w:t xml:space="preserve"> в соответствии с таблицей</w:t>
      </w:r>
      <w:r w:rsidR="006854FF">
        <w:rPr>
          <w:sz w:val="28"/>
          <w:szCs w:val="28"/>
        </w:rPr>
        <w:t>.</w:t>
      </w:r>
    </w:p>
    <w:tbl>
      <w:tblPr>
        <w:tblStyle w:val="afa"/>
        <w:tblW w:w="0" w:type="auto"/>
        <w:tblLook w:val="04A0" w:firstRow="1" w:lastRow="0" w:firstColumn="1" w:lastColumn="0" w:noHBand="0" w:noVBand="1"/>
      </w:tblPr>
      <w:tblGrid>
        <w:gridCol w:w="559"/>
        <w:gridCol w:w="4085"/>
        <w:gridCol w:w="3261"/>
        <w:gridCol w:w="567"/>
        <w:gridCol w:w="1943"/>
      </w:tblGrid>
      <w:tr w:rsidR="004478AD" w:rsidRPr="00D06E87" w14:paraId="5A286960" w14:textId="77777777" w:rsidTr="001C0CF0">
        <w:trPr>
          <w:trHeight w:val="558"/>
        </w:trPr>
        <w:tc>
          <w:tcPr>
            <w:tcW w:w="559" w:type="dxa"/>
            <w:vAlign w:val="center"/>
          </w:tcPr>
          <w:p w14:paraId="0876C231" w14:textId="39DDB3C5" w:rsidR="004478AD" w:rsidRPr="00D06E87" w:rsidRDefault="004478AD" w:rsidP="009855AB">
            <w:pPr>
              <w:pStyle w:val="affe"/>
              <w:ind w:firstLine="0"/>
              <w:jc w:val="center"/>
              <w:rPr>
                <w:rFonts w:ascii="Times New Roman" w:eastAsia="MS Mincho" w:hAnsi="Times New Roman" w:cs="Times New Roman"/>
              </w:rPr>
            </w:pPr>
            <w:r w:rsidRPr="00D06E87">
              <w:rPr>
                <w:rFonts w:ascii="Times New Roman" w:eastAsia="MS Mincho" w:hAnsi="Times New Roman" w:cs="Times New Roman"/>
              </w:rPr>
              <w:t xml:space="preserve">№ </w:t>
            </w:r>
            <w:proofErr w:type="gramStart"/>
            <w:r w:rsidRPr="00D06E87">
              <w:rPr>
                <w:rFonts w:ascii="Times New Roman" w:eastAsia="MS Mincho" w:hAnsi="Times New Roman" w:cs="Times New Roman"/>
              </w:rPr>
              <w:t>п</w:t>
            </w:r>
            <w:proofErr w:type="gramEnd"/>
            <w:r w:rsidRPr="00D06E87">
              <w:rPr>
                <w:rFonts w:ascii="Times New Roman" w:eastAsia="MS Mincho" w:hAnsi="Times New Roman" w:cs="Times New Roman"/>
              </w:rPr>
              <w:t>/п</w:t>
            </w:r>
          </w:p>
        </w:tc>
        <w:tc>
          <w:tcPr>
            <w:tcW w:w="4085" w:type="dxa"/>
            <w:vAlign w:val="center"/>
          </w:tcPr>
          <w:p w14:paraId="4F049277" w14:textId="72AA4A16" w:rsidR="004478AD" w:rsidRPr="00D06E87" w:rsidRDefault="004478AD" w:rsidP="004478AD">
            <w:pPr>
              <w:pStyle w:val="affe"/>
              <w:ind w:firstLine="0"/>
              <w:jc w:val="center"/>
              <w:rPr>
                <w:rFonts w:ascii="Times New Roman" w:eastAsia="MS Mincho" w:hAnsi="Times New Roman" w:cs="Times New Roman"/>
              </w:rPr>
            </w:pPr>
            <w:r w:rsidRPr="00D06E87">
              <w:rPr>
                <w:rFonts w:ascii="Times New Roman" w:eastAsia="MS Mincho" w:hAnsi="Times New Roman" w:cs="Times New Roman"/>
              </w:rPr>
              <w:t xml:space="preserve">Вид разрешенного использования </w:t>
            </w:r>
          </w:p>
        </w:tc>
        <w:tc>
          <w:tcPr>
            <w:tcW w:w="3261" w:type="dxa"/>
          </w:tcPr>
          <w:p w14:paraId="2467269A" w14:textId="4666C291" w:rsidR="004478AD" w:rsidRPr="00D06E87" w:rsidRDefault="004478AD" w:rsidP="009855AB">
            <w:pPr>
              <w:pStyle w:val="affe"/>
              <w:ind w:firstLine="0"/>
              <w:jc w:val="center"/>
              <w:rPr>
                <w:rFonts w:ascii="Times New Roman" w:hAnsi="Times New Roman" w:cs="Times New Roman"/>
              </w:rPr>
            </w:pPr>
            <w:r w:rsidRPr="00D06E87">
              <w:rPr>
                <w:rFonts w:ascii="Times New Roman" w:hAnsi="Times New Roman" w:cs="Times New Roman"/>
                <w:color w:val="000000" w:themeColor="text1"/>
              </w:rPr>
              <w:t>Минимальные отступы от границ земельных участков</w:t>
            </w:r>
          </w:p>
        </w:tc>
        <w:tc>
          <w:tcPr>
            <w:tcW w:w="2510" w:type="dxa"/>
            <w:gridSpan w:val="2"/>
            <w:vAlign w:val="center"/>
          </w:tcPr>
          <w:p w14:paraId="7D73AFB3" w14:textId="686FCF0D" w:rsidR="004478AD" w:rsidRPr="00D06E87" w:rsidRDefault="004478AD" w:rsidP="009855AB">
            <w:pPr>
              <w:pStyle w:val="affe"/>
              <w:ind w:firstLine="0"/>
              <w:jc w:val="center"/>
              <w:rPr>
                <w:rFonts w:ascii="Times New Roman" w:hAnsi="Times New Roman" w:cs="Times New Roman"/>
              </w:rPr>
            </w:pPr>
            <w:r w:rsidRPr="00D06E87">
              <w:rPr>
                <w:rFonts w:ascii="Times New Roman" w:hAnsi="Times New Roman" w:cs="Times New Roman"/>
              </w:rPr>
              <w:t xml:space="preserve">Параметры, </w:t>
            </w:r>
            <w:proofErr w:type="gramStart"/>
            <w:r w:rsidRPr="00D06E87">
              <w:rPr>
                <w:rFonts w:ascii="Times New Roman" w:hAnsi="Times New Roman" w:cs="Times New Roman"/>
              </w:rPr>
              <w:t>м</w:t>
            </w:r>
            <w:proofErr w:type="gramEnd"/>
          </w:p>
        </w:tc>
      </w:tr>
      <w:tr w:rsidR="00550283" w:rsidRPr="00D06E87" w14:paraId="728F2661" w14:textId="77777777" w:rsidTr="001C0CF0">
        <w:trPr>
          <w:trHeight w:val="40"/>
        </w:trPr>
        <w:tc>
          <w:tcPr>
            <w:tcW w:w="559" w:type="dxa"/>
            <w:vMerge w:val="restart"/>
            <w:vAlign w:val="center"/>
          </w:tcPr>
          <w:p w14:paraId="49E16BC1"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val="restart"/>
          </w:tcPr>
          <w:p w14:paraId="6563F0CD" w14:textId="77777777" w:rsidR="00550283" w:rsidRPr="00D06E87" w:rsidRDefault="00550283" w:rsidP="009855AB">
            <w:pPr>
              <w:pStyle w:val="affe"/>
              <w:ind w:firstLine="0"/>
              <w:rPr>
                <w:rFonts w:ascii="Times New Roman" w:hAnsi="Times New Roman" w:cs="Times New Roman"/>
              </w:rPr>
            </w:pPr>
            <w:r w:rsidRPr="00D06E87">
              <w:rPr>
                <w:rFonts w:ascii="Times New Roman" w:hAnsi="Times New Roman" w:cs="Times New Roman"/>
              </w:rPr>
              <w:t>Для индивидуального жилищного строительства (код 2.1)</w:t>
            </w:r>
          </w:p>
          <w:p w14:paraId="67EFA48A" w14:textId="17374A89" w:rsidR="00550283" w:rsidRPr="00D06E87" w:rsidRDefault="00734511" w:rsidP="009855AB">
            <w:pPr>
              <w:pStyle w:val="affe"/>
              <w:ind w:firstLine="0"/>
              <w:rPr>
                <w:rFonts w:ascii="Times New Roman" w:hAnsi="Times New Roman" w:cs="Times New Roman"/>
              </w:rPr>
            </w:pPr>
            <w:r w:rsidRPr="00D06E87">
              <w:rPr>
                <w:rFonts w:ascii="Times New Roman" w:hAnsi="Times New Roman" w:cs="Times New Roman"/>
              </w:rPr>
              <w:t>Для ведения личного подсобного хозяйства (приусадебный земельный участок) (код 2.2)</w:t>
            </w:r>
          </w:p>
        </w:tc>
        <w:tc>
          <w:tcPr>
            <w:tcW w:w="3261" w:type="dxa"/>
          </w:tcPr>
          <w:p w14:paraId="6F8826FC" w14:textId="3DC15BEA"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улиц</w:t>
            </w:r>
          </w:p>
        </w:tc>
        <w:tc>
          <w:tcPr>
            <w:tcW w:w="2510" w:type="dxa"/>
            <w:gridSpan w:val="2"/>
            <w:vAlign w:val="center"/>
          </w:tcPr>
          <w:p w14:paraId="554C7E1E" w14:textId="30E97F49"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5</w:t>
            </w:r>
          </w:p>
        </w:tc>
      </w:tr>
      <w:tr w:rsidR="00550283" w:rsidRPr="00D06E87" w14:paraId="1B77B73F" w14:textId="77777777" w:rsidTr="001C0CF0">
        <w:trPr>
          <w:trHeight w:val="35"/>
        </w:trPr>
        <w:tc>
          <w:tcPr>
            <w:tcW w:w="559" w:type="dxa"/>
            <w:vMerge/>
            <w:vAlign w:val="center"/>
          </w:tcPr>
          <w:p w14:paraId="3AFABFDF"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tcPr>
          <w:p w14:paraId="409F91D2" w14:textId="77777777" w:rsidR="00550283" w:rsidRPr="00D06E87" w:rsidRDefault="00550283" w:rsidP="009855AB">
            <w:pPr>
              <w:pStyle w:val="affe"/>
              <w:ind w:firstLine="0"/>
              <w:rPr>
                <w:rFonts w:ascii="Times New Roman" w:hAnsi="Times New Roman" w:cs="Times New Roman"/>
              </w:rPr>
            </w:pPr>
          </w:p>
        </w:tc>
        <w:tc>
          <w:tcPr>
            <w:tcW w:w="3261" w:type="dxa"/>
          </w:tcPr>
          <w:p w14:paraId="44AA0DE4" w14:textId="3DF0028A"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проездов</w:t>
            </w:r>
          </w:p>
        </w:tc>
        <w:tc>
          <w:tcPr>
            <w:tcW w:w="2510" w:type="dxa"/>
            <w:gridSpan w:val="2"/>
            <w:vAlign w:val="center"/>
          </w:tcPr>
          <w:p w14:paraId="4AE3AD2F" w14:textId="08C4E844"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3</w:t>
            </w:r>
            <w:bookmarkStart w:id="3" w:name="_GoBack"/>
            <w:bookmarkEnd w:id="3"/>
          </w:p>
        </w:tc>
      </w:tr>
      <w:tr w:rsidR="00550283" w:rsidRPr="00D06E87" w14:paraId="0E2D5BF8" w14:textId="77777777" w:rsidTr="001C0CF0">
        <w:trPr>
          <w:trHeight w:val="35"/>
        </w:trPr>
        <w:tc>
          <w:tcPr>
            <w:tcW w:w="559" w:type="dxa"/>
            <w:vMerge/>
            <w:vAlign w:val="center"/>
          </w:tcPr>
          <w:p w14:paraId="5ABDB730"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tcPr>
          <w:p w14:paraId="3B299B55" w14:textId="77777777" w:rsidR="00550283" w:rsidRPr="00D06E87" w:rsidRDefault="00550283" w:rsidP="009855AB">
            <w:pPr>
              <w:pStyle w:val="affe"/>
              <w:ind w:firstLine="0"/>
              <w:rPr>
                <w:rFonts w:ascii="Times New Roman" w:hAnsi="Times New Roman" w:cs="Times New Roman"/>
              </w:rPr>
            </w:pPr>
          </w:p>
        </w:tc>
        <w:tc>
          <w:tcPr>
            <w:tcW w:w="3261" w:type="dxa"/>
          </w:tcPr>
          <w:p w14:paraId="4638DF20" w14:textId="3B9E3C81"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соседнего земельного участка</w:t>
            </w:r>
          </w:p>
        </w:tc>
        <w:tc>
          <w:tcPr>
            <w:tcW w:w="2510" w:type="dxa"/>
            <w:gridSpan w:val="2"/>
            <w:vAlign w:val="center"/>
          </w:tcPr>
          <w:p w14:paraId="0ED4A0E6" w14:textId="685993AA" w:rsidR="00550283" w:rsidRPr="00D06E87" w:rsidRDefault="00550283" w:rsidP="009855AB">
            <w:pPr>
              <w:pStyle w:val="affe"/>
              <w:ind w:firstLine="0"/>
              <w:jc w:val="center"/>
              <w:rPr>
                <w:rFonts w:ascii="Times New Roman" w:hAnsi="Times New Roman" w:cs="Times New Roman"/>
                <w:lang w:val="en-US"/>
              </w:rPr>
            </w:pPr>
            <w:r w:rsidRPr="00D06E87">
              <w:rPr>
                <w:rFonts w:ascii="Times New Roman" w:hAnsi="Times New Roman" w:cs="Times New Roman"/>
              </w:rPr>
              <w:t>3</w:t>
            </w:r>
            <w:r w:rsidR="00734511" w:rsidRPr="00D06E87">
              <w:rPr>
                <w:rFonts w:ascii="Times New Roman" w:hAnsi="Times New Roman" w:cs="Times New Roman"/>
              </w:rPr>
              <w:t xml:space="preserve"> </w:t>
            </w:r>
            <w:r w:rsidR="00734511" w:rsidRPr="00D06E87">
              <w:rPr>
                <w:rFonts w:ascii="Times New Roman" w:hAnsi="Times New Roman" w:cs="Times New Roman"/>
                <w:lang w:val="en-US"/>
              </w:rPr>
              <w:t>&lt;</w:t>
            </w:r>
            <w:r w:rsidR="00734511" w:rsidRPr="00D06E87">
              <w:rPr>
                <w:rFonts w:ascii="Times New Roman" w:hAnsi="Times New Roman" w:cs="Times New Roman"/>
              </w:rPr>
              <w:t>*</w:t>
            </w:r>
            <w:r w:rsidR="00734511" w:rsidRPr="00D06E87">
              <w:rPr>
                <w:rFonts w:ascii="Times New Roman" w:hAnsi="Times New Roman" w:cs="Times New Roman"/>
                <w:lang w:val="en-US"/>
              </w:rPr>
              <w:t>&gt;</w:t>
            </w:r>
          </w:p>
        </w:tc>
      </w:tr>
      <w:tr w:rsidR="00550283" w:rsidRPr="00D06E87" w14:paraId="6BA245ED" w14:textId="77777777" w:rsidTr="001C0CF0">
        <w:tc>
          <w:tcPr>
            <w:tcW w:w="559" w:type="dxa"/>
            <w:vAlign w:val="center"/>
          </w:tcPr>
          <w:p w14:paraId="5266A107" w14:textId="20AC00A0"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tcPr>
          <w:p w14:paraId="7B88B8C8" w14:textId="2E380300" w:rsidR="00550283" w:rsidRPr="00D06E87" w:rsidRDefault="00550283" w:rsidP="009855AB">
            <w:pPr>
              <w:pStyle w:val="affe"/>
              <w:ind w:firstLine="0"/>
              <w:rPr>
                <w:rFonts w:ascii="Times New Roman" w:hAnsi="Times New Roman" w:cs="Times New Roman"/>
              </w:rPr>
            </w:pPr>
            <w:r w:rsidRPr="00D06E87">
              <w:rPr>
                <w:rFonts w:ascii="Times New Roman" w:hAnsi="Times New Roman" w:cs="Times New Roman"/>
              </w:rPr>
              <w:t xml:space="preserve">Малоэтажная многоквартирная жилая застройка (код 2.1.1), </w:t>
            </w:r>
          </w:p>
          <w:p w14:paraId="26FAC6B7" w14:textId="4725BE47" w:rsidR="00550283" w:rsidRPr="00D06E87" w:rsidRDefault="00550283" w:rsidP="009855AB">
            <w:pPr>
              <w:pStyle w:val="affe"/>
              <w:ind w:firstLine="0"/>
              <w:rPr>
                <w:rFonts w:ascii="Times New Roman" w:hAnsi="Times New Roman" w:cs="Times New Roman"/>
              </w:rPr>
            </w:pPr>
            <w:proofErr w:type="spellStart"/>
            <w:r w:rsidRPr="00D06E87">
              <w:rPr>
                <w:rFonts w:ascii="Times New Roman" w:hAnsi="Times New Roman" w:cs="Times New Roman"/>
              </w:rPr>
              <w:t>Среднеэтажная</w:t>
            </w:r>
            <w:proofErr w:type="spellEnd"/>
            <w:r w:rsidRPr="00D06E87">
              <w:rPr>
                <w:rFonts w:ascii="Times New Roman" w:hAnsi="Times New Roman" w:cs="Times New Roman"/>
              </w:rPr>
              <w:t xml:space="preserve"> жилая застройка (код 2.5), Многоэтажная жилая застройка (высотная застройка) (код 2.6) </w:t>
            </w:r>
          </w:p>
        </w:tc>
        <w:tc>
          <w:tcPr>
            <w:tcW w:w="3261" w:type="dxa"/>
          </w:tcPr>
          <w:p w14:paraId="5F1E05F8" w14:textId="77777777" w:rsidR="00550283" w:rsidRPr="00D06E87" w:rsidRDefault="00550283" w:rsidP="009855AB">
            <w:pPr>
              <w:pStyle w:val="affe"/>
              <w:ind w:firstLine="0"/>
              <w:jc w:val="center"/>
              <w:rPr>
                <w:rFonts w:ascii="Times New Roman" w:hAnsi="Times New Roman" w:cs="Times New Roman"/>
              </w:rPr>
            </w:pPr>
          </w:p>
        </w:tc>
        <w:tc>
          <w:tcPr>
            <w:tcW w:w="2510" w:type="dxa"/>
            <w:gridSpan w:val="2"/>
            <w:vAlign w:val="center"/>
          </w:tcPr>
          <w:p w14:paraId="7DA63092" w14:textId="2440A59C"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10</w:t>
            </w:r>
          </w:p>
        </w:tc>
      </w:tr>
      <w:tr w:rsidR="00550283" w:rsidRPr="00D06E87" w14:paraId="4A013E6D" w14:textId="77777777" w:rsidTr="001509CD">
        <w:trPr>
          <w:trHeight w:val="140"/>
        </w:trPr>
        <w:tc>
          <w:tcPr>
            <w:tcW w:w="559" w:type="dxa"/>
            <w:vMerge w:val="restart"/>
            <w:vAlign w:val="center"/>
          </w:tcPr>
          <w:p w14:paraId="5303534B"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val="restart"/>
            <w:vAlign w:val="center"/>
          </w:tcPr>
          <w:p w14:paraId="419F57F0" w14:textId="7E0716B7" w:rsidR="00550283" w:rsidRPr="00D06E87" w:rsidRDefault="00550283" w:rsidP="001509CD">
            <w:pPr>
              <w:pStyle w:val="affe"/>
              <w:ind w:firstLine="0"/>
              <w:jc w:val="left"/>
              <w:rPr>
                <w:rFonts w:ascii="Times New Roman" w:hAnsi="Times New Roman" w:cs="Times New Roman"/>
                <w:lang w:val="en-US"/>
              </w:rPr>
            </w:pPr>
            <w:r w:rsidRPr="00D06E87">
              <w:rPr>
                <w:rFonts w:ascii="Times New Roman" w:hAnsi="Times New Roman" w:cs="Times New Roman"/>
              </w:rPr>
              <w:t xml:space="preserve">Блокированная жилая застройка (код 2.3) </w:t>
            </w:r>
          </w:p>
        </w:tc>
        <w:tc>
          <w:tcPr>
            <w:tcW w:w="3261" w:type="dxa"/>
          </w:tcPr>
          <w:p w14:paraId="00943283" w14:textId="70314612"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улиц</w:t>
            </w:r>
          </w:p>
        </w:tc>
        <w:tc>
          <w:tcPr>
            <w:tcW w:w="2510" w:type="dxa"/>
            <w:gridSpan w:val="2"/>
            <w:vAlign w:val="center"/>
          </w:tcPr>
          <w:p w14:paraId="18FD570D" w14:textId="7C5781EF"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5</w:t>
            </w:r>
          </w:p>
        </w:tc>
      </w:tr>
      <w:tr w:rsidR="00550283" w:rsidRPr="00D06E87" w14:paraId="5A6D94C9" w14:textId="77777777" w:rsidTr="001509CD">
        <w:trPr>
          <w:trHeight w:val="140"/>
        </w:trPr>
        <w:tc>
          <w:tcPr>
            <w:tcW w:w="559" w:type="dxa"/>
            <w:vMerge/>
            <w:vAlign w:val="center"/>
          </w:tcPr>
          <w:p w14:paraId="79A32BC6"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vAlign w:val="center"/>
          </w:tcPr>
          <w:p w14:paraId="03D3364E" w14:textId="77777777" w:rsidR="00550283" w:rsidRPr="00D06E87" w:rsidRDefault="00550283" w:rsidP="001509CD">
            <w:pPr>
              <w:pStyle w:val="affe"/>
              <w:ind w:firstLine="0"/>
              <w:jc w:val="left"/>
              <w:rPr>
                <w:rFonts w:ascii="Times New Roman" w:hAnsi="Times New Roman" w:cs="Times New Roman"/>
              </w:rPr>
            </w:pPr>
          </w:p>
        </w:tc>
        <w:tc>
          <w:tcPr>
            <w:tcW w:w="3261" w:type="dxa"/>
          </w:tcPr>
          <w:p w14:paraId="58D70D0D" w14:textId="2D5A223E"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проездов</w:t>
            </w:r>
          </w:p>
        </w:tc>
        <w:tc>
          <w:tcPr>
            <w:tcW w:w="2510" w:type="dxa"/>
            <w:gridSpan w:val="2"/>
            <w:vAlign w:val="center"/>
          </w:tcPr>
          <w:p w14:paraId="4D1C86D6" w14:textId="4420B140"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3</w:t>
            </w:r>
          </w:p>
        </w:tc>
      </w:tr>
      <w:tr w:rsidR="00550283" w:rsidRPr="00D06E87" w14:paraId="5653A336" w14:textId="77777777" w:rsidTr="001509CD">
        <w:trPr>
          <w:trHeight w:val="210"/>
        </w:trPr>
        <w:tc>
          <w:tcPr>
            <w:tcW w:w="559" w:type="dxa"/>
            <w:vMerge/>
            <w:vAlign w:val="center"/>
          </w:tcPr>
          <w:p w14:paraId="32555F9A"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vAlign w:val="center"/>
          </w:tcPr>
          <w:p w14:paraId="10415D75" w14:textId="77777777" w:rsidR="00550283" w:rsidRPr="00D06E87" w:rsidRDefault="00550283" w:rsidP="001509CD">
            <w:pPr>
              <w:pStyle w:val="affe"/>
              <w:ind w:firstLine="0"/>
              <w:jc w:val="left"/>
              <w:rPr>
                <w:rFonts w:ascii="Times New Roman" w:hAnsi="Times New Roman" w:cs="Times New Roman"/>
              </w:rPr>
            </w:pPr>
          </w:p>
        </w:tc>
        <w:tc>
          <w:tcPr>
            <w:tcW w:w="3261" w:type="dxa"/>
          </w:tcPr>
          <w:p w14:paraId="36AB020F" w14:textId="75E0682E"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соседнего земельного участка</w:t>
            </w:r>
          </w:p>
        </w:tc>
        <w:tc>
          <w:tcPr>
            <w:tcW w:w="2510" w:type="dxa"/>
            <w:gridSpan w:val="2"/>
            <w:vAlign w:val="center"/>
          </w:tcPr>
          <w:p w14:paraId="0E51D033" w14:textId="5E197C1E" w:rsidR="00550283" w:rsidRPr="001C0CF0"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3</w:t>
            </w:r>
            <w:r w:rsidR="00734511" w:rsidRPr="00D06E87">
              <w:rPr>
                <w:rFonts w:ascii="Times New Roman" w:hAnsi="Times New Roman" w:cs="Times New Roman"/>
              </w:rPr>
              <w:t xml:space="preserve"> </w:t>
            </w:r>
            <w:r w:rsidR="00734511" w:rsidRPr="00B329D6">
              <w:rPr>
                <w:rFonts w:ascii="Times New Roman" w:hAnsi="Times New Roman" w:cs="Times New Roman"/>
              </w:rPr>
              <w:t>&lt;</w:t>
            </w:r>
            <w:r w:rsidR="00734511" w:rsidRPr="00D06E87">
              <w:rPr>
                <w:rFonts w:ascii="Times New Roman" w:hAnsi="Times New Roman" w:cs="Times New Roman"/>
              </w:rPr>
              <w:t>*</w:t>
            </w:r>
            <w:r w:rsidR="00734511" w:rsidRPr="00B329D6">
              <w:rPr>
                <w:rFonts w:ascii="Times New Roman" w:hAnsi="Times New Roman" w:cs="Times New Roman"/>
              </w:rPr>
              <w:t>&gt;</w:t>
            </w:r>
            <w:r w:rsidR="001C0CF0">
              <w:rPr>
                <w:rFonts w:ascii="Times New Roman" w:hAnsi="Times New Roman" w:cs="Times New Roman"/>
              </w:rPr>
              <w:t>;</w:t>
            </w:r>
          </w:p>
          <w:p w14:paraId="597AC7E6" w14:textId="72038C2E" w:rsidR="001C0CF0" w:rsidRPr="001C0CF0" w:rsidRDefault="00FF0553" w:rsidP="001509CD">
            <w:pPr>
              <w:pStyle w:val="affe"/>
              <w:ind w:left="-108" w:right="-7" w:firstLine="0"/>
              <w:jc w:val="center"/>
              <w:rPr>
                <w:rFonts w:ascii="Times New Roman" w:hAnsi="Times New Roman" w:cs="Times New Roman"/>
              </w:rPr>
            </w:pPr>
            <w:r>
              <w:rPr>
                <w:rFonts w:ascii="Times New Roman" w:hAnsi="Times New Roman" w:cs="Times New Roman"/>
              </w:rPr>
              <w:t xml:space="preserve">в случае размещения домов на отдельных земельных участках </w:t>
            </w:r>
            <w:r w:rsidR="001C0CF0" w:rsidRPr="00D06E87">
              <w:rPr>
                <w:rFonts w:ascii="Times New Roman" w:hAnsi="Times New Roman" w:cs="Times New Roman"/>
              </w:rPr>
              <w:t xml:space="preserve">при наличии одной или нескольких общих </w:t>
            </w:r>
            <w:r w:rsidR="003C369B">
              <w:rPr>
                <w:rFonts w:ascii="Times New Roman" w:hAnsi="Times New Roman" w:cs="Times New Roman"/>
              </w:rPr>
              <w:t>боковых</w:t>
            </w:r>
            <w:r w:rsidR="001C0CF0" w:rsidRPr="00D06E87">
              <w:rPr>
                <w:rFonts w:ascii="Times New Roman" w:hAnsi="Times New Roman" w:cs="Times New Roman"/>
              </w:rPr>
              <w:t xml:space="preserve"> стен без проемов с соседним домом</w:t>
            </w:r>
            <w:r w:rsidR="001509CD">
              <w:rPr>
                <w:rFonts w:ascii="Times New Roman" w:hAnsi="Times New Roman" w:cs="Times New Roman"/>
              </w:rPr>
              <w:t xml:space="preserve"> </w:t>
            </w:r>
            <w:r w:rsidR="00E03D55">
              <w:rPr>
                <w:rFonts w:ascii="Times New Roman" w:hAnsi="Times New Roman" w:cs="Times New Roman"/>
              </w:rPr>
              <w:t>–</w:t>
            </w:r>
            <w:r w:rsidR="001C0CF0">
              <w:rPr>
                <w:rFonts w:ascii="Times New Roman" w:hAnsi="Times New Roman" w:cs="Times New Roman"/>
              </w:rPr>
              <w:t xml:space="preserve"> 0</w:t>
            </w:r>
            <w:r w:rsidR="00E03D55">
              <w:rPr>
                <w:rFonts w:ascii="Times New Roman" w:hAnsi="Times New Roman" w:cs="Times New Roman"/>
              </w:rPr>
              <w:t xml:space="preserve"> </w:t>
            </w:r>
          </w:p>
        </w:tc>
      </w:tr>
      <w:tr w:rsidR="00550283" w:rsidRPr="00D06E87" w14:paraId="79C2E36A" w14:textId="77777777" w:rsidTr="001509CD">
        <w:trPr>
          <w:trHeight w:val="98"/>
        </w:trPr>
        <w:tc>
          <w:tcPr>
            <w:tcW w:w="559" w:type="dxa"/>
            <w:vMerge w:val="restart"/>
            <w:vAlign w:val="center"/>
          </w:tcPr>
          <w:p w14:paraId="415F13F4"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val="restart"/>
            <w:vAlign w:val="center"/>
          </w:tcPr>
          <w:p w14:paraId="778D5021" w14:textId="03B22630" w:rsidR="00550283" w:rsidRPr="00D06E87" w:rsidRDefault="00550283" w:rsidP="001509CD">
            <w:pPr>
              <w:pStyle w:val="affe"/>
              <w:ind w:firstLine="0"/>
              <w:jc w:val="left"/>
              <w:rPr>
                <w:rFonts w:ascii="Times New Roman" w:hAnsi="Times New Roman" w:cs="Times New Roman"/>
              </w:rPr>
            </w:pPr>
            <w:r w:rsidRPr="00D06E87">
              <w:rPr>
                <w:rFonts w:ascii="Times New Roman" w:hAnsi="Times New Roman" w:cs="Times New Roman"/>
              </w:rPr>
              <w:t>Для иных видов разрешенного использования</w:t>
            </w:r>
          </w:p>
        </w:tc>
        <w:tc>
          <w:tcPr>
            <w:tcW w:w="3828" w:type="dxa"/>
            <w:gridSpan w:val="2"/>
          </w:tcPr>
          <w:p w14:paraId="1A4A7705" w14:textId="1CD9DBC9"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улиц</w:t>
            </w:r>
          </w:p>
        </w:tc>
        <w:tc>
          <w:tcPr>
            <w:tcW w:w="1943" w:type="dxa"/>
            <w:vAlign w:val="center"/>
          </w:tcPr>
          <w:p w14:paraId="0347EFB0" w14:textId="02F08D55"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5</w:t>
            </w:r>
          </w:p>
        </w:tc>
      </w:tr>
      <w:tr w:rsidR="00550283" w:rsidRPr="00D06E87" w14:paraId="7C6380BF" w14:textId="77777777" w:rsidTr="001C0CF0">
        <w:trPr>
          <w:trHeight w:val="96"/>
        </w:trPr>
        <w:tc>
          <w:tcPr>
            <w:tcW w:w="559" w:type="dxa"/>
            <w:vMerge/>
            <w:vAlign w:val="center"/>
          </w:tcPr>
          <w:p w14:paraId="77A3D9DF"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tcPr>
          <w:p w14:paraId="63EA271C" w14:textId="77777777" w:rsidR="00550283" w:rsidRPr="00D06E87" w:rsidRDefault="00550283" w:rsidP="009855AB">
            <w:pPr>
              <w:pStyle w:val="affe"/>
              <w:ind w:firstLine="0"/>
              <w:rPr>
                <w:rFonts w:ascii="Times New Roman" w:hAnsi="Times New Roman" w:cs="Times New Roman"/>
              </w:rPr>
            </w:pPr>
          </w:p>
        </w:tc>
        <w:tc>
          <w:tcPr>
            <w:tcW w:w="3828" w:type="dxa"/>
            <w:gridSpan w:val="2"/>
          </w:tcPr>
          <w:p w14:paraId="28EB5AFA" w14:textId="6CD1683D"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проездов</w:t>
            </w:r>
          </w:p>
        </w:tc>
        <w:tc>
          <w:tcPr>
            <w:tcW w:w="1943" w:type="dxa"/>
            <w:vAlign w:val="center"/>
          </w:tcPr>
          <w:p w14:paraId="680E01AF" w14:textId="616AB797"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3</w:t>
            </w:r>
          </w:p>
        </w:tc>
      </w:tr>
      <w:tr w:rsidR="00550283" w:rsidRPr="00D06E87" w14:paraId="0519D8BF" w14:textId="77777777" w:rsidTr="001C0CF0">
        <w:trPr>
          <w:trHeight w:val="96"/>
        </w:trPr>
        <w:tc>
          <w:tcPr>
            <w:tcW w:w="559" w:type="dxa"/>
            <w:vMerge/>
            <w:vAlign w:val="center"/>
          </w:tcPr>
          <w:p w14:paraId="104F07FD" w14:textId="77777777" w:rsidR="00550283" w:rsidRPr="00D06E87" w:rsidRDefault="00550283" w:rsidP="009855AB">
            <w:pPr>
              <w:pStyle w:val="affe"/>
              <w:numPr>
                <w:ilvl w:val="0"/>
                <w:numId w:val="46"/>
              </w:numPr>
              <w:ind w:left="0" w:firstLine="0"/>
              <w:jc w:val="center"/>
              <w:rPr>
                <w:rFonts w:ascii="Times New Roman" w:hAnsi="Times New Roman" w:cs="Times New Roman"/>
              </w:rPr>
            </w:pPr>
          </w:p>
        </w:tc>
        <w:tc>
          <w:tcPr>
            <w:tcW w:w="4085" w:type="dxa"/>
            <w:vMerge/>
          </w:tcPr>
          <w:p w14:paraId="42F23E44" w14:textId="77777777" w:rsidR="00550283" w:rsidRPr="00D06E87" w:rsidRDefault="00550283" w:rsidP="009855AB">
            <w:pPr>
              <w:pStyle w:val="affe"/>
              <w:ind w:firstLine="0"/>
              <w:rPr>
                <w:rFonts w:ascii="Times New Roman" w:hAnsi="Times New Roman" w:cs="Times New Roman"/>
              </w:rPr>
            </w:pPr>
          </w:p>
        </w:tc>
        <w:tc>
          <w:tcPr>
            <w:tcW w:w="3828" w:type="dxa"/>
            <w:gridSpan w:val="2"/>
          </w:tcPr>
          <w:p w14:paraId="624B89DF" w14:textId="3898CB2C"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со стороны соседнего земельного участка</w:t>
            </w:r>
          </w:p>
        </w:tc>
        <w:tc>
          <w:tcPr>
            <w:tcW w:w="1943" w:type="dxa"/>
            <w:vAlign w:val="center"/>
          </w:tcPr>
          <w:p w14:paraId="06F521AF" w14:textId="56120129" w:rsidR="00550283" w:rsidRPr="00D06E87" w:rsidRDefault="00550283" w:rsidP="009855AB">
            <w:pPr>
              <w:pStyle w:val="affe"/>
              <w:ind w:firstLine="0"/>
              <w:jc w:val="center"/>
              <w:rPr>
                <w:rFonts w:ascii="Times New Roman" w:hAnsi="Times New Roman" w:cs="Times New Roman"/>
              </w:rPr>
            </w:pPr>
            <w:r w:rsidRPr="00D06E87">
              <w:rPr>
                <w:rFonts w:ascii="Times New Roman" w:hAnsi="Times New Roman" w:cs="Times New Roman"/>
              </w:rPr>
              <w:t>3</w:t>
            </w:r>
          </w:p>
        </w:tc>
      </w:tr>
    </w:tbl>
    <w:p w14:paraId="1B10399A" w14:textId="0A1BF028" w:rsidR="00734511" w:rsidRP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 w:val="28"/>
          <w:szCs w:val="28"/>
        </w:rPr>
        <w:lastRenderedPageBreak/>
        <w:t>&lt;</w:t>
      </w:r>
      <w:r>
        <w:rPr>
          <w:rFonts w:ascii="Times New Roman" w:hAnsi="Times New Roman" w:cs="Times New Roman"/>
          <w:sz w:val="28"/>
          <w:szCs w:val="28"/>
        </w:rPr>
        <w:t>*</w:t>
      </w:r>
      <w:r w:rsidRPr="00734511">
        <w:rPr>
          <w:rFonts w:ascii="Times New Roman" w:hAnsi="Times New Roman" w:cs="Times New Roman"/>
          <w:sz w:val="28"/>
          <w:szCs w:val="28"/>
        </w:rPr>
        <w:t>&gt;</w:t>
      </w:r>
      <w:r w:rsidRPr="00734511">
        <w:rPr>
          <w:rFonts w:ascii="Times New Roman" w:hAnsi="Times New Roman" w:cs="Times New Roman"/>
          <w:sz w:val="28"/>
          <w:szCs w:val="28"/>
        </w:rPr>
        <w:tab/>
      </w:r>
      <w:r w:rsidRPr="00734511">
        <w:rPr>
          <w:rFonts w:ascii="Times New Roman" w:hAnsi="Times New Roman" w:cs="Times New Roman"/>
          <w:szCs w:val="28"/>
        </w:rPr>
        <w:t>Минимальные отступы от границ земельных участков до:</w:t>
      </w:r>
    </w:p>
    <w:p w14:paraId="587E808B" w14:textId="4FBEADA5" w:rsidR="00734511" w:rsidRP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Cs w:val="28"/>
        </w:rPr>
        <w:t>построек для содержания мелкого скота и птицы</w:t>
      </w:r>
      <w:r w:rsidRPr="00734511">
        <w:rPr>
          <w:rFonts w:ascii="Times New Roman" w:hAnsi="Times New Roman" w:cs="Times New Roman"/>
          <w:szCs w:val="28"/>
        </w:rPr>
        <w:tab/>
      </w:r>
      <w:r>
        <w:rPr>
          <w:rFonts w:ascii="Times New Roman" w:hAnsi="Times New Roman" w:cs="Times New Roman"/>
          <w:szCs w:val="28"/>
        </w:rPr>
        <w:t xml:space="preserve"> -</w:t>
      </w:r>
      <w:r w:rsidRPr="00734511">
        <w:rPr>
          <w:rFonts w:ascii="Times New Roman" w:hAnsi="Times New Roman" w:cs="Times New Roman"/>
          <w:szCs w:val="28"/>
        </w:rPr>
        <w:tab/>
        <w:t>4</w:t>
      </w:r>
      <w:r>
        <w:rPr>
          <w:rFonts w:ascii="Times New Roman" w:hAnsi="Times New Roman" w:cs="Times New Roman"/>
          <w:szCs w:val="28"/>
        </w:rPr>
        <w:t xml:space="preserve"> м;</w:t>
      </w:r>
    </w:p>
    <w:p w14:paraId="08163CCD" w14:textId="61188162" w:rsidR="00734511" w:rsidRP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Cs w:val="28"/>
        </w:rPr>
        <w:t>хозяйственных построек, гаража, иных вспомогательных сооружений</w:t>
      </w:r>
      <w:r>
        <w:rPr>
          <w:rFonts w:ascii="Times New Roman" w:hAnsi="Times New Roman" w:cs="Times New Roman"/>
          <w:szCs w:val="28"/>
        </w:rPr>
        <w:t xml:space="preserve"> -</w:t>
      </w:r>
      <w:r w:rsidRPr="00734511">
        <w:rPr>
          <w:rFonts w:ascii="Times New Roman" w:hAnsi="Times New Roman" w:cs="Times New Roman"/>
          <w:szCs w:val="28"/>
        </w:rPr>
        <w:tab/>
        <w:t>1</w:t>
      </w:r>
      <w:r>
        <w:rPr>
          <w:rFonts w:ascii="Times New Roman" w:hAnsi="Times New Roman" w:cs="Times New Roman"/>
          <w:szCs w:val="28"/>
        </w:rPr>
        <w:t xml:space="preserve"> м;</w:t>
      </w:r>
    </w:p>
    <w:p w14:paraId="582731F4" w14:textId="042882C4" w:rsidR="00734511" w:rsidRP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Cs w:val="28"/>
        </w:rPr>
        <w:t>стволов высокорослых деревьев</w:t>
      </w:r>
      <w:r w:rsidRPr="00734511">
        <w:rPr>
          <w:rFonts w:ascii="Times New Roman" w:hAnsi="Times New Roman" w:cs="Times New Roman"/>
          <w:szCs w:val="28"/>
        </w:rPr>
        <w:tab/>
      </w:r>
      <w:r>
        <w:rPr>
          <w:rFonts w:ascii="Times New Roman" w:hAnsi="Times New Roman" w:cs="Times New Roman"/>
          <w:szCs w:val="28"/>
        </w:rPr>
        <w:t xml:space="preserve">- </w:t>
      </w:r>
      <w:r w:rsidRPr="00734511">
        <w:rPr>
          <w:rFonts w:ascii="Times New Roman" w:hAnsi="Times New Roman" w:cs="Times New Roman"/>
          <w:szCs w:val="28"/>
        </w:rPr>
        <w:t>4</w:t>
      </w:r>
      <w:r>
        <w:rPr>
          <w:rFonts w:ascii="Times New Roman" w:hAnsi="Times New Roman" w:cs="Times New Roman"/>
          <w:szCs w:val="28"/>
        </w:rPr>
        <w:t xml:space="preserve"> м;</w:t>
      </w:r>
    </w:p>
    <w:p w14:paraId="72B4414B" w14:textId="212D5DD7" w:rsidR="00734511" w:rsidRP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Cs w:val="28"/>
        </w:rPr>
        <w:t>стволов среднерослых деревьев</w:t>
      </w:r>
      <w:r w:rsidRPr="00734511">
        <w:rPr>
          <w:rFonts w:ascii="Times New Roman" w:hAnsi="Times New Roman" w:cs="Times New Roman"/>
          <w:szCs w:val="28"/>
        </w:rPr>
        <w:tab/>
      </w:r>
      <w:r>
        <w:rPr>
          <w:rFonts w:ascii="Times New Roman" w:hAnsi="Times New Roman" w:cs="Times New Roman"/>
          <w:szCs w:val="28"/>
        </w:rPr>
        <w:t xml:space="preserve">- </w:t>
      </w:r>
      <w:r w:rsidRPr="00734511">
        <w:rPr>
          <w:rFonts w:ascii="Times New Roman" w:hAnsi="Times New Roman" w:cs="Times New Roman"/>
          <w:szCs w:val="28"/>
        </w:rPr>
        <w:t>2</w:t>
      </w:r>
      <w:r>
        <w:rPr>
          <w:rFonts w:ascii="Times New Roman" w:hAnsi="Times New Roman" w:cs="Times New Roman"/>
          <w:szCs w:val="28"/>
        </w:rPr>
        <w:t xml:space="preserve"> м;</w:t>
      </w:r>
    </w:p>
    <w:p w14:paraId="3F3323C4" w14:textId="2982F97B" w:rsidR="00734511" w:rsidRDefault="00734511" w:rsidP="00734511">
      <w:pPr>
        <w:pStyle w:val="affe"/>
        <w:ind w:firstLine="0"/>
        <w:rPr>
          <w:rFonts w:ascii="Times New Roman" w:hAnsi="Times New Roman" w:cs="Times New Roman"/>
          <w:szCs w:val="28"/>
        </w:rPr>
      </w:pPr>
      <w:r w:rsidRPr="00734511">
        <w:rPr>
          <w:rFonts w:ascii="Times New Roman" w:hAnsi="Times New Roman" w:cs="Times New Roman"/>
          <w:szCs w:val="28"/>
        </w:rPr>
        <w:t>кустарника</w:t>
      </w:r>
      <w:r>
        <w:rPr>
          <w:rFonts w:ascii="Times New Roman" w:hAnsi="Times New Roman" w:cs="Times New Roman"/>
          <w:szCs w:val="28"/>
        </w:rPr>
        <w:t xml:space="preserve"> -</w:t>
      </w:r>
      <w:r w:rsidRPr="00734511">
        <w:rPr>
          <w:rFonts w:ascii="Times New Roman" w:hAnsi="Times New Roman" w:cs="Times New Roman"/>
          <w:szCs w:val="28"/>
        </w:rPr>
        <w:tab/>
        <w:t>1</w:t>
      </w:r>
      <w:r>
        <w:rPr>
          <w:rFonts w:ascii="Times New Roman" w:hAnsi="Times New Roman" w:cs="Times New Roman"/>
          <w:szCs w:val="28"/>
        </w:rPr>
        <w:t xml:space="preserve"> м.</w:t>
      </w:r>
    </w:p>
    <w:p w14:paraId="24A4DFA1" w14:textId="7E881C5C" w:rsidR="00734511" w:rsidRDefault="00734511" w:rsidP="00734511">
      <w:pPr>
        <w:pStyle w:val="affe"/>
        <w:ind w:firstLine="709"/>
        <w:rPr>
          <w:rFonts w:ascii="Times New Roman" w:hAnsi="Times New Roman" w:cs="Times New Roman"/>
        </w:rPr>
      </w:pPr>
      <w:r>
        <w:rPr>
          <w:rFonts w:ascii="Times New Roman" w:hAnsi="Times New Roman" w:cs="Times New Roman"/>
        </w:rPr>
        <w:t>П</w:t>
      </w:r>
      <w:r w:rsidRPr="00EA470B">
        <w:rPr>
          <w:rFonts w:ascii="Times New Roman" w:hAnsi="Times New Roman" w:cs="Times New Roman"/>
        </w:rPr>
        <w:t>ри размещении на земельном участке хозяйственных построек, гаража, иных вспомогательных сооружений на расстоянии 1 м от границы соседнего участка скат крыши следует ориентировать таким образом, чтобы сток дождевой воды не попал на соседний участок</w:t>
      </w:r>
      <w:r w:rsidR="00B329D6">
        <w:rPr>
          <w:rFonts w:ascii="Times New Roman" w:hAnsi="Times New Roman" w:cs="Times New Roman"/>
        </w:rPr>
        <w:t>.</w:t>
      </w:r>
    </w:p>
    <w:p w14:paraId="3A71DC63" w14:textId="041FF525" w:rsidR="00435F27" w:rsidRPr="002318E5" w:rsidRDefault="00787889" w:rsidP="00D06E87">
      <w:pPr>
        <w:pStyle w:val="affe"/>
        <w:spacing w:before="120"/>
        <w:ind w:firstLine="709"/>
        <w:rPr>
          <w:sz w:val="28"/>
          <w:szCs w:val="28"/>
        </w:rPr>
      </w:pPr>
      <w:r w:rsidRPr="00787889">
        <w:rPr>
          <w:rFonts w:ascii="Times New Roman" w:hAnsi="Times New Roman" w:cs="Times New Roman"/>
          <w:sz w:val="28"/>
          <w:szCs w:val="28"/>
        </w:rPr>
        <w:t>Данные требования не распространяются на линейные объекты</w:t>
      </w:r>
      <w:proofErr w:type="gramStart"/>
      <w:r w:rsidRPr="00787889">
        <w:rPr>
          <w:rFonts w:ascii="Times New Roman" w:hAnsi="Times New Roman" w:cs="Times New Roman"/>
          <w:sz w:val="28"/>
          <w:szCs w:val="28"/>
        </w:rPr>
        <w:t>.</w:t>
      </w:r>
      <w:r w:rsidR="00435F27" w:rsidRPr="0006369F">
        <w:rPr>
          <w:rFonts w:ascii="Times New Roman" w:hAnsi="Times New Roman" w:cs="Times New Roman"/>
          <w:sz w:val="28"/>
          <w:szCs w:val="28"/>
        </w:rPr>
        <w:t>».</w:t>
      </w:r>
      <w:proofErr w:type="gramEnd"/>
    </w:p>
    <w:p w14:paraId="36BC87F8" w14:textId="760FC70D" w:rsidR="008B164A" w:rsidRPr="008B164A" w:rsidRDefault="00933FCC" w:rsidP="00933FCC">
      <w:pPr>
        <w:pStyle w:val="af5"/>
        <w:numPr>
          <w:ilvl w:val="1"/>
          <w:numId w:val="48"/>
        </w:numPr>
        <w:tabs>
          <w:tab w:val="left" w:pos="1276"/>
        </w:tabs>
        <w:spacing w:before="120"/>
        <w:ind w:left="0" w:firstLine="698"/>
        <w:jc w:val="both"/>
        <w:rPr>
          <w:sz w:val="28"/>
          <w:szCs w:val="28"/>
        </w:rPr>
      </w:pPr>
      <w:r>
        <w:rPr>
          <w:bCs/>
          <w:kern w:val="32"/>
          <w:sz w:val="28"/>
          <w:szCs w:val="28"/>
        </w:rPr>
        <w:t>С</w:t>
      </w:r>
      <w:r>
        <w:rPr>
          <w:bCs/>
          <w:kern w:val="32"/>
          <w:sz w:val="28"/>
          <w:szCs w:val="28"/>
        </w:rPr>
        <w:t xml:space="preserve">троку шестую </w:t>
      </w:r>
      <w:r w:rsidR="0058643E">
        <w:rPr>
          <w:sz w:val="28"/>
          <w:szCs w:val="28"/>
        </w:rPr>
        <w:t>таблиц</w:t>
      </w:r>
      <w:r>
        <w:rPr>
          <w:sz w:val="28"/>
          <w:szCs w:val="28"/>
        </w:rPr>
        <w:t>ы</w:t>
      </w:r>
      <w:r w:rsidR="0058643E">
        <w:rPr>
          <w:sz w:val="28"/>
          <w:szCs w:val="28"/>
        </w:rPr>
        <w:t xml:space="preserve"> части 3 статьи 55 </w:t>
      </w:r>
      <w:r w:rsidR="008B164A">
        <w:rPr>
          <w:sz w:val="28"/>
          <w:szCs w:val="28"/>
        </w:rPr>
        <w:t>«</w:t>
      </w:r>
      <w:r w:rsidR="008B164A" w:rsidRPr="008B164A">
        <w:rPr>
          <w:b/>
          <w:sz w:val="28"/>
          <w:szCs w:val="28"/>
        </w:rPr>
        <w:t>Градостроительный регламент многофункциональной жилой зоны (Ж-1)</w:t>
      </w:r>
      <w:r w:rsidR="008B164A">
        <w:rPr>
          <w:sz w:val="28"/>
          <w:szCs w:val="28"/>
        </w:rPr>
        <w:t xml:space="preserve">» </w:t>
      </w:r>
      <w:r w:rsidR="008B164A">
        <w:rPr>
          <w:bCs/>
          <w:kern w:val="32"/>
          <w:sz w:val="28"/>
          <w:szCs w:val="28"/>
        </w:rPr>
        <w:t>изложить в следующей редакции:</w:t>
      </w:r>
    </w:p>
    <w:p w14:paraId="5EE29507" w14:textId="77777777" w:rsidR="008B164A" w:rsidRDefault="008B164A" w:rsidP="00933FCC">
      <w:pPr>
        <w:jc w:val="both"/>
        <w:rPr>
          <w:bCs/>
          <w:kern w:val="32"/>
          <w:sz w:val="28"/>
          <w:szCs w:val="28"/>
        </w:rPr>
      </w:pPr>
      <w:r w:rsidRPr="008B164A">
        <w:rPr>
          <w:bCs/>
          <w:kern w:val="3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1"/>
        <w:gridCol w:w="1850"/>
        <w:gridCol w:w="1814"/>
      </w:tblGrid>
      <w:tr w:rsidR="008B164A" w:rsidRPr="008B164A" w14:paraId="5CF83C27" w14:textId="77777777" w:rsidTr="00154D45">
        <w:tc>
          <w:tcPr>
            <w:tcW w:w="3241" w:type="pct"/>
            <w:shd w:val="clear" w:color="auto" w:fill="auto"/>
          </w:tcPr>
          <w:p w14:paraId="2C8E03D9" w14:textId="77777777" w:rsidR="008B164A" w:rsidRPr="008B164A" w:rsidRDefault="008B164A" w:rsidP="00933FCC">
            <w:pPr>
              <w:rPr>
                <w:bCs/>
                <w:kern w:val="32"/>
                <w:szCs w:val="28"/>
              </w:rPr>
            </w:pPr>
            <w:r w:rsidRPr="008B164A">
              <w:rPr>
                <w:bCs/>
                <w:kern w:val="32"/>
                <w:szCs w:val="28"/>
              </w:rPr>
              <w:t>Максимальное количество этажей надземной части зданий, строений, сооружений на земельных участках с видом разрешенного использования Многоэтажная жилая застройка (высотная застройка) (код 2.6)</w:t>
            </w:r>
          </w:p>
        </w:tc>
        <w:tc>
          <w:tcPr>
            <w:tcW w:w="888" w:type="pct"/>
            <w:shd w:val="clear" w:color="auto" w:fill="auto"/>
            <w:vAlign w:val="center"/>
          </w:tcPr>
          <w:p w14:paraId="5F36554D" w14:textId="1FAC1CB2" w:rsidR="008B164A" w:rsidRPr="008B164A" w:rsidRDefault="008B164A" w:rsidP="00933FCC">
            <w:pPr>
              <w:spacing w:before="120"/>
              <w:jc w:val="center"/>
              <w:rPr>
                <w:bCs/>
                <w:kern w:val="32"/>
                <w:szCs w:val="28"/>
              </w:rPr>
            </w:pPr>
            <w:r w:rsidRPr="008B164A">
              <w:rPr>
                <w:bCs/>
                <w:kern w:val="32"/>
                <w:szCs w:val="28"/>
              </w:rPr>
              <w:t>1</w:t>
            </w:r>
            <w:r w:rsidR="00933FCC">
              <w:rPr>
                <w:bCs/>
                <w:kern w:val="32"/>
                <w:szCs w:val="28"/>
              </w:rPr>
              <w:t>2</w:t>
            </w:r>
          </w:p>
        </w:tc>
        <w:tc>
          <w:tcPr>
            <w:tcW w:w="871" w:type="pct"/>
            <w:shd w:val="clear" w:color="auto" w:fill="auto"/>
            <w:vAlign w:val="center"/>
          </w:tcPr>
          <w:p w14:paraId="42735106" w14:textId="77777777" w:rsidR="008B164A" w:rsidRPr="008B164A" w:rsidRDefault="008B164A" w:rsidP="00933FCC">
            <w:pPr>
              <w:spacing w:before="120"/>
              <w:jc w:val="center"/>
              <w:rPr>
                <w:bCs/>
                <w:kern w:val="32"/>
                <w:szCs w:val="28"/>
              </w:rPr>
            </w:pPr>
            <w:r w:rsidRPr="008B164A">
              <w:rPr>
                <w:bCs/>
                <w:kern w:val="32"/>
                <w:szCs w:val="28"/>
              </w:rPr>
              <w:t>9</w:t>
            </w:r>
          </w:p>
        </w:tc>
      </w:tr>
    </w:tbl>
    <w:p w14:paraId="28A335E2" w14:textId="754ECF4A" w:rsidR="008B164A" w:rsidRPr="008B164A" w:rsidRDefault="008B164A" w:rsidP="008B164A">
      <w:pPr>
        <w:jc w:val="right"/>
        <w:rPr>
          <w:sz w:val="28"/>
          <w:szCs w:val="28"/>
        </w:rPr>
      </w:pPr>
      <w:r>
        <w:rPr>
          <w:sz w:val="28"/>
          <w:szCs w:val="28"/>
        </w:rPr>
        <w:t>».</w:t>
      </w:r>
    </w:p>
    <w:p w14:paraId="28D409A6" w14:textId="28D592A9" w:rsidR="00060399" w:rsidRPr="00933FCC" w:rsidRDefault="00060399" w:rsidP="00933FCC">
      <w:pPr>
        <w:spacing w:before="120"/>
        <w:jc w:val="both"/>
        <w:rPr>
          <w:sz w:val="28"/>
          <w:szCs w:val="28"/>
        </w:rPr>
      </w:pPr>
    </w:p>
    <w:sectPr w:rsidR="00060399" w:rsidRPr="00933FCC" w:rsidSect="0051210E">
      <w:pgSz w:w="11900" w:h="16840"/>
      <w:pgMar w:top="851" w:right="567" w:bottom="851"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08B5D" w14:textId="77777777" w:rsidR="00F343BC" w:rsidRDefault="00F343BC" w:rsidP="006D2531">
      <w:r>
        <w:separator/>
      </w:r>
    </w:p>
  </w:endnote>
  <w:endnote w:type="continuationSeparator" w:id="0">
    <w:p w14:paraId="224BCC8F" w14:textId="77777777" w:rsidR="00F343BC" w:rsidRDefault="00F343BC"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F1195" w14:textId="77777777" w:rsidR="00F343BC" w:rsidRDefault="00F343BC" w:rsidP="006D2531">
      <w:r>
        <w:separator/>
      </w:r>
    </w:p>
  </w:footnote>
  <w:footnote w:type="continuationSeparator" w:id="0">
    <w:p w14:paraId="66B72813" w14:textId="77777777" w:rsidR="00F343BC" w:rsidRDefault="00F343BC"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C"/>
    <w:multiLevelType w:val="hybridMultilevel"/>
    <w:tmpl w:val="2558F3EE"/>
    <w:lvl w:ilvl="0" w:tplc="FFFFFFFF">
      <w:start w:val="1"/>
      <w:numFmt w:val="decimal"/>
      <w:lvlText w:val="1.%1"/>
      <w:lvlJc w:val="center"/>
      <w:pPr>
        <w:ind w:left="786" w:hanging="360"/>
      </w:pPr>
      <w:rPr>
        <w:rFonts w:ascii="Times New Roman" w:hAnsi="Times New Roman" w:hint="default"/>
        <w:spacing w:val="0"/>
        <w:w w:val="100"/>
        <w:position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2345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4">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97BBD"/>
    <w:multiLevelType w:val="hybridMultilevel"/>
    <w:tmpl w:val="2E480468"/>
    <w:lvl w:ilvl="0" w:tplc="A9386658">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83070"/>
    <w:multiLevelType w:val="hybridMultilevel"/>
    <w:tmpl w:val="6882CA7E"/>
    <w:lvl w:ilvl="0" w:tplc="FFFFFFFF">
      <w:start w:val="1"/>
      <w:numFmt w:val="decimal"/>
      <w:lvlText w:val="1.%1"/>
      <w:lvlJc w:val="center"/>
      <w:pPr>
        <w:ind w:left="1429" w:hanging="360"/>
      </w:pPr>
      <w:rPr>
        <w:rFonts w:ascii="Times New Roman" w:hAnsi="Times New Roman" w:hint="default"/>
        <w:spacing w:val="0"/>
        <w:w w:val="100"/>
        <w:position w:val="0"/>
        <w:sz w:val="24"/>
      </w:rPr>
    </w:lvl>
    <w:lvl w:ilvl="1" w:tplc="FFFFFFFF">
      <w:start w:val="1"/>
      <w:numFmt w:val="decimal"/>
      <w:lvlText w:val="1.%2"/>
      <w:lvlJc w:val="center"/>
      <w:pPr>
        <w:ind w:left="2149" w:hanging="360"/>
      </w:pPr>
      <w:rPr>
        <w:rFonts w:ascii="Times New Roman" w:hAnsi="Times New Roman" w:hint="default"/>
        <w:spacing w:val="0"/>
        <w:w w:val="100"/>
        <w:position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2E54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611F58"/>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2">
    <w:nsid w:val="1B2F1006"/>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3">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4">
    <w:nsid w:val="1F071869"/>
    <w:multiLevelType w:val="multilevel"/>
    <w:tmpl w:val="59627AE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1F40075C"/>
    <w:multiLevelType w:val="multilevel"/>
    <w:tmpl w:val="8DB6E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06506D"/>
    <w:multiLevelType w:val="hybridMultilevel"/>
    <w:tmpl w:val="43742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DB02D6"/>
    <w:multiLevelType w:val="multilevel"/>
    <w:tmpl w:val="86981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2D12D4"/>
    <w:multiLevelType w:val="hybridMultilevel"/>
    <w:tmpl w:val="12B2755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7">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D7623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3465C5"/>
    <w:multiLevelType w:val="hybridMultilevel"/>
    <w:tmpl w:val="1C74D986"/>
    <w:lvl w:ilvl="0" w:tplc="2654E2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89549FC"/>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EEB46EC"/>
    <w:multiLevelType w:val="hybridMultilevel"/>
    <w:tmpl w:val="12B27550"/>
    <w:lvl w:ilvl="0" w:tplc="A938665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092857"/>
    <w:multiLevelType w:val="hybridMultilevel"/>
    <w:tmpl w:val="53C40242"/>
    <w:lvl w:ilvl="0" w:tplc="4C0E31B4">
      <w:start w:val="2"/>
      <w:numFmt w:val="decimal"/>
      <w:lvlText w:val="1.%1"/>
      <w:lvlJc w:val="center"/>
      <w:pPr>
        <w:ind w:left="720" w:hanging="360"/>
      </w:pPr>
      <w:rPr>
        <w:rFonts w:ascii="Times New Roman" w:hAnsi="Times New Roman" w:hint="default"/>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C514B76"/>
    <w:multiLevelType w:val="hybridMultilevel"/>
    <w:tmpl w:val="5F8839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7238C2"/>
    <w:multiLevelType w:val="hybridMultilevel"/>
    <w:tmpl w:val="2E480468"/>
    <w:lvl w:ilvl="0" w:tplc="FFFFFFFF">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5DE31BD0"/>
    <w:multiLevelType w:val="hybridMultilevel"/>
    <w:tmpl w:val="455C40D0"/>
    <w:lvl w:ilvl="0" w:tplc="2832761A">
      <w:start w:val="1"/>
      <w:numFmt w:val="bullet"/>
      <w:lvlText w:val=""/>
      <w:lvlJc w:val="left"/>
      <w:pPr>
        <w:ind w:left="1496" w:hanging="360"/>
      </w:pPr>
      <w:rPr>
        <w:rFonts w:ascii="Symbol" w:hAnsi="Symbol" w:hint="default"/>
        <w:spacing w:val="0"/>
        <w:position w:val="0"/>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0">
    <w:nsid w:val="5F2F5B94"/>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3434934"/>
    <w:multiLevelType w:val="multilevel"/>
    <w:tmpl w:val="AA3068A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8"/>
      <w:numFmt w:val="decimal"/>
      <w:lvlText w:val="%3."/>
      <w:lvlJc w:val="left"/>
      <w:pPr>
        <w:ind w:left="928"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41956D6"/>
    <w:multiLevelType w:val="multilevel"/>
    <w:tmpl w:val="2A4AC58A"/>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760AB4"/>
    <w:multiLevelType w:val="hybridMultilevel"/>
    <w:tmpl w:val="83281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F224733"/>
    <w:multiLevelType w:val="hybridMultilevel"/>
    <w:tmpl w:val="75E08230"/>
    <w:lvl w:ilvl="0" w:tplc="F1D8B0B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CD08CE"/>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18"/>
  </w:num>
  <w:num w:numId="4">
    <w:abstractNumId w:val="16"/>
  </w:num>
  <w:num w:numId="5">
    <w:abstractNumId w:val="3"/>
  </w:num>
  <w:num w:numId="6">
    <w:abstractNumId w:val="5"/>
  </w:num>
  <w:num w:numId="7">
    <w:abstractNumId w:val="13"/>
  </w:num>
  <w:num w:numId="8">
    <w:abstractNumId w:val="23"/>
  </w:num>
  <w:num w:numId="9">
    <w:abstractNumId w:val="7"/>
  </w:num>
  <w:num w:numId="10">
    <w:abstractNumId w:val="43"/>
  </w:num>
  <w:num w:numId="11">
    <w:abstractNumId w:val="22"/>
  </w:num>
  <w:num w:numId="12">
    <w:abstractNumId w:val="19"/>
  </w:num>
  <w:num w:numId="13">
    <w:abstractNumId w:val="27"/>
  </w:num>
  <w:num w:numId="14">
    <w:abstractNumId w:val="17"/>
  </w:num>
  <w:num w:numId="15">
    <w:abstractNumId w:val="6"/>
  </w:num>
  <w:num w:numId="16">
    <w:abstractNumId w:val="47"/>
  </w:num>
  <w:num w:numId="17">
    <w:abstractNumId w:val="38"/>
  </w:num>
  <w:num w:numId="18">
    <w:abstractNumId w:val="1"/>
  </w:num>
  <w:num w:numId="19">
    <w:abstractNumId w:val="29"/>
  </w:num>
  <w:num w:numId="20">
    <w:abstractNumId w:val="34"/>
  </w:num>
  <w:num w:numId="21">
    <w:abstractNumId w:val="39"/>
  </w:num>
  <w:num w:numId="22">
    <w:abstractNumId w:val="25"/>
  </w:num>
  <w:num w:numId="23">
    <w:abstractNumId w:val="45"/>
  </w:num>
  <w:num w:numId="24">
    <w:abstractNumId w:val="32"/>
  </w:num>
  <w:num w:numId="25">
    <w:abstractNumId w:val="4"/>
  </w:num>
  <w:num w:numId="26">
    <w:abstractNumId w:val="31"/>
  </w:num>
  <w:num w:numId="27">
    <w:abstractNumId w:val="33"/>
  </w:num>
  <w:num w:numId="28">
    <w:abstractNumId w:val="21"/>
  </w:num>
  <w:num w:numId="29">
    <w:abstractNumId w:val="46"/>
  </w:num>
  <w:num w:numId="30">
    <w:abstractNumId w:val="40"/>
  </w:num>
  <w:num w:numId="31">
    <w:abstractNumId w:val="36"/>
  </w:num>
  <w:num w:numId="32">
    <w:abstractNumId w:val="24"/>
  </w:num>
  <w:num w:numId="33">
    <w:abstractNumId w:val="12"/>
  </w:num>
  <w:num w:numId="34">
    <w:abstractNumId w:val="0"/>
  </w:num>
  <w:num w:numId="35">
    <w:abstractNumId w:val="35"/>
  </w:num>
  <w:num w:numId="36">
    <w:abstractNumId w:val="8"/>
  </w:num>
  <w:num w:numId="37">
    <w:abstractNumId w:val="26"/>
  </w:num>
  <w:num w:numId="38">
    <w:abstractNumId w:val="10"/>
  </w:num>
  <w:num w:numId="39">
    <w:abstractNumId w:val="42"/>
  </w:num>
  <w:num w:numId="40">
    <w:abstractNumId w:val="30"/>
  </w:num>
  <w:num w:numId="41">
    <w:abstractNumId w:val="41"/>
  </w:num>
  <w:num w:numId="42">
    <w:abstractNumId w:val="15"/>
  </w:num>
  <w:num w:numId="43">
    <w:abstractNumId w:val="9"/>
  </w:num>
  <w:num w:numId="44">
    <w:abstractNumId w:val="28"/>
  </w:num>
  <w:num w:numId="45">
    <w:abstractNumId w:val="44"/>
  </w:num>
  <w:num w:numId="46">
    <w:abstractNumId w:val="20"/>
  </w:num>
  <w:num w:numId="47">
    <w:abstractNumId w:val="37"/>
  </w:num>
  <w:num w:numId="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6D9C"/>
    <w:rsid w:val="000273BF"/>
    <w:rsid w:val="0003022D"/>
    <w:rsid w:val="00030638"/>
    <w:rsid w:val="00034FD2"/>
    <w:rsid w:val="00037158"/>
    <w:rsid w:val="00037C1C"/>
    <w:rsid w:val="00041852"/>
    <w:rsid w:val="00041DDB"/>
    <w:rsid w:val="00042BDC"/>
    <w:rsid w:val="00045D37"/>
    <w:rsid w:val="00047872"/>
    <w:rsid w:val="000504BC"/>
    <w:rsid w:val="00051545"/>
    <w:rsid w:val="00051B8A"/>
    <w:rsid w:val="00060399"/>
    <w:rsid w:val="000620D5"/>
    <w:rsid w:val="00062818"/>
    <w:rsid w:val="0006369F"/>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6A2"/>
    <w:rsid w:val="000929E4"/>
    <w:rsid w:val="00093016"/>
    <w:rsid w:val="00096B4A"/>
    <w:rsid w:val="000A0348"/>
    <w:rsid w:val="000A0423"/>
    <w:rsid w:val="000A19A2"/>
    <w:rsid w:val="000A3B03"/>
    <w:rsid w:val="000A55E1"/>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20F"/>
    <w:rsid w:val="000C4683"/>
    <w:rsid w:val="000C4C51"/>
    <w:rsid w:val="000C5656"/>
    <w:rsid w:val="000C66B4"/>
    <w:rsid w:val="000D10E0"/>
    <w:rsid w:val="000D4185"/>
    <w:rsid w:val="000D43CF"/>
    <w:rsid w:val="000D5004"/>
    <w:rsid w:val="000D5EC7"/>
    <w:rsid w:val="000D6ABD"/>
    <w:rsid w:val="000D7231"/>
    <w:rsid w:val="000E034C"/>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3F9B"/>
    <w:rsid w:val="00104841"/>
    <w:rsid w:val="00105C88"/>
    <w:rsid w:val="00105E1A"/>
    <w:rsid w:val="00105F89"/>
    <w:rsid w:val="001073D6"/>
    <w:rsid w:val="00107882"/>
    <w:rsid w:val="00107F4F"/>
    <w:rsid w:val="001106FC"/>
    <w:rsid w:val="0011074C"/>
    <w:rsid w:val="00110F9A"/>
    <w:rsid w:val="001208EE"/>
    <w:rsid w:val="00124BE4"/>
    <w:rsid w:val="00126E05"/>
    <w:rsid w:val="001305FF"/>
    <w:rsid w:val="001318DE"/>
    <w:rsid w:val="00133117"/>
    <w:rsid w:val="00133C61"/>
    <w:rsid w:val="00136941"/>
    <w:rsid w:val="00144C03"/>
    <w:rsid w:val="001476CA"/>
    <w:rsid w:val="001509CD"/>
    <w:rsid w:val="00152A8C"/>
    <w:rsid w:val="00152E61"/>
    <w:rsid w:val="00152E82"/>
    <w:rsid w:val="00153A5B"/>
    <w:rsid w:val="00154029"/>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89E"/>
    <w:rsid w:val="00184A2C"/>
    <w:rsid w:val="001864E6"/>
    <w:rsid w:val="00186BCB"/>
    <w:rsid w:val="0018762E"/>
    <w:rsid w:val="00191F01"/>
    <w:rsid w:val="00192260"/>
    <w:rsid w:val="00192FBF"/>
    <w:rsid w:val="001933B6"/>
    <w:rsid w:val="00193D74"/>
    <w:rsid w:val="00194205"/>
    <w:rsid w:val="00196473"/>
    <w:rsid w:val="001979D3"/>
    <w:rsid w:val="00197BB4"/>
    <w:rsid w:val="001A0C69"/>
    <w:rsid w:val="001A2C64"/>
    <w:rsid w:val="001A3E86"/>
    <w:rsid w:val="001A3EAE"/>
    <w:rsid w:val="001A57F5"/>
    <w:rsid w:val="001A72FE"/>
    <w:rsid w:val="001A7D64"/>
    <w:rsid w:val="001B0A86"/>
    <w:rsid w:val="001B1E18"/>
    <w:rsid w:val="001B34BD"/>
    <w:rsid w:val="001B36A4"/>
    <w:rsid w:val="001B5A89"/>
    <w:rsid w:val="001B6823"/>
    <w:rsid w:val="001B6BE5"/>
    <w:rsid w:val="001B738A"/>
    <w:rsid w:val="001B7E8A"/>
    <w:rsid w:val="001C07CC"/>
    <w:rsid w:val="001C0978"/>
    <w:rsid w:val="001C0CF0"/>
    <w:rsid w:val="001C0D4B"/>
    <w:rsid w:val="001C133C"/>
    <w:rsid w:val="001C3A65"/>
    <w:rsid w:val="001C418C"/>
    <w:rsid w:val="001C63B5"/>
    <w:rsid w:val="001D048A"/>
    <w:rsid w:val="001D08C3"/>
    <w:rsid w:val="001D2230"/>
    <w:rsid w:val="001D4662"/>
    <w:rsid w:val="001D5314"/>
    <w:rsid w:val="001E126F"/>
    <w:rsid w:val="001E557F"/>
    <w:rsid w:val="001E5806"/>
    <w:rsid w:val="001E7538"/>
    <w:rsid w:val="001F164C"/>
    <w:rsid w:val="001F3206"/>
    <w:rsid w:val="001F3A8F"/>
    <w:rsid w:val="001F5BB5"/>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18E5"/>
    <w:rsid w:val="00232001"/>
    <w:rsid w:val="00233842"/>
    <w:rsid w:val="00233CDB"/>
    <w:rsid w:val="00233E00"/>
    <w:rsid w:val="002354A1"/>
    <w:rsid w:val="0023554E"/>
    <w:rsid w:val="002404D0"/>
    <w:rsid w:val="00240E18"/>
    <w:rsid w:val="00241F64"/>
    <w:rsid w:val="00242A38"/>
    <w:rsid w:val="002444C7"/>
    <w:rsid w:val="00244774"/>
    <w:rsid w:val="00245F80"/>
    <w:rsid w:val="00246B81"/>
    <w:rsid w:val="00250370"/>
    <w:rsid w:val="00250C23"/>
    <w:rsid w:val="00251B94"/>
    <w:rsid w:val="00252660"/>
    <w:rsid w:val="00252B87"/>
    <w:rsid w:val="00254161"/>
    <w:rsid w:val="00256C0A"/>
    <w:rsid w:val="00260CED"/>
    <w:rsid w:val="002642BC"/>
    <w:rsid w:val="00266FEA"/>
    <w:rsid w:val="00267B03"/>
    <w:rsid w:val="00270885"/>
    <w:rsid w:val="00272CBF"/>
    <w:rsid w:val="00272D5E"/>
    <w:rsid w:val="00272F5F"/>
    <w:rsid w:val="002735E7"/>
    <w:rsid w:val="00274E6D"/>
    <w:rsid w:val="00277981"/>
    <w:rsid w:val="002806F7"/>
    <w:rsid w:val="002807E9"/>
    <w:rsid w:val="0028302C"/>
    <w:rsid w:val="00283C3F"/>
    <w:rsid w:val="00283E3B"/>
    <w:rsid w:val="00284BC8"/>
    <w:rsid w:val="00285902"/>
    <w:rsid w:val="002862D2"/>
    <w:rsid w:val="002871E5"/>
    <w:rsid w:val="0029006A"/>
    <w:rsid w:val="00293017"/>
    <w:rsid w:val="00293149"/>
    <w:rsid w:val="00293B7B"/>
    <w:rsid w:val="00294AF4"/>
    <w:rsid w:val="002950DC"/>
    <w:rsid w:val="00296A63"/>
    <w:rsid w:val="00297DD9"/>
    <w:rsid w:val="002A01B6"/>
    <w:rsid w:val="002A08F0"/>
    <w:rsid w:val="002A09FE"/>
    <w:rsid w:val="002A0CF4"/>
    <w:rsid w:val="002A2CE8"/>
    <w:rsid w:val="002A69E7"/>
    <w:rsid w:val="002B0472"/>
    <w:rsid w:val="002B0A53"/>
    <w:rsid w:val="002B1568"/>
    <w:rsid w:val="002B3DB0"/>
    <w:rsid w:val="002B436B"/>
    <w:rsid w:val="002B49CB"/>
    <w:rsid w:val="002B4C2F"/>
    <w:rsid w:val="002B5F34"/>
    <w:rsid w:val="002C074D"/>
    <w:rsid w:val="002C0AF3"/>
    <w:rsid w:val="002C1091"/>
    <w:rsid w:val="002C1232"/>
    <w:rsid w:val="002C1FFE"/>
    <w:rsid w:val="002C2136"/>
    <w:rsid w:val="002C2D09"/>
    <w:rsid w:val="002C4C71"/>
    <w:rsid w:val="002C4EC5"/>
    <w:rsid w:val="002C68C3"/>
    <w:rsid w:val="002C6DEA"/>
    <w:rsid w:val="002C6F98"/>
    <w:rsid w:val="002D0963"/>
    <w:rsid w:val="002D0E62"/>
    <w:rsid w:val="002D3109"/>
    <w:rsid w:val="002D3694"/>
    <w:rsid w:val="002D435B"/>
    <w:rsid w:val="002D63C1"/>
    <w:rsid w:val="002E2B8D"/>
    <w:rsid w:val="002E38DC"/>
    <w:rsid w:val="002E540A"/>
    <w:rsid w:val="002E5E93"/>
    <w:rsid w:val="002E78D8"/>
    <w:rsid w:val="002F2111"/>
    <w:rsid w:val="002F297B"/>
    <w:rsid w:val="002F5A77"/>
    <w:rsid w:val="002F7F55"/>
    <w:rsid w:val="00301E7F"/>
    <w:rsid w:val="00306450"/>
    <w:rsid w:val="00306BBD"/>
    <w:rsid w:val="00306CD3"/>
    <w:rsid w:val="00307AFD"/>
    <w:rsid w:val="00310754"/>
    <w:rsid w:val="003108B8"/>
    <w:rsid w:val="0031157A"/>
    <w:rsid w:val="003115F9"/>
    <w:rsid w:val="003119CE"/>
    <w:rsid w:val="00311E76"/>
    <w:rsid w:val="00312872"/>
    <w:rsid w:val="003129C1"/>
    <w:rsid w:val="00313414"/>
    <w:rsid w:val="00320F8A"/>
    <w:rsid w:val="00323077"/>
    <w:rsid w:val="00323422"/>
    <w:rsid w:val="003239D4"/>
    <w:rsid w:val="003246EC"/>
    <w:rsid w:val="00325449"/>
    <w:rsid w:val="003256EF"/>
    <w:rsid w:val="0032580A"/>
    <w:rsid w:val="0033068C"/>
    <w:rsid w:val="00332088"/>
    <w:rsid w:val="0033388E"/>
    <w:rsid w:val="00334B7F"/>
    <w:rsid w:val="003400A7"/>
    <w:rsid w:val="0034026B"/>
    <w:rsid w:val="00340CEB"/>
    <w:rsid w:val="003417FD"/>
    <w:rsid w:val="003443B2"/>
    <w:rsid w:val="00347213"/>
    <w:rsid w:val="00351209"/>
    <w:rsid w:val="003549A1"/>
    <w:rsid w:val="003558EC"/>
    <w:rsid w:val="00356779"/>
    <w:rsid w:val="00357064"/>
    <w:rsid w:val="0036128E"/>
    <w:rsid w:val="003612BC"/>
    <w:rsid w:val="00362C66"/>
    <w:rsid w:val="00363733"/>
    <w:rsid w:val="00363FAE"/>
    <w:rsid w:val="00364372"/>
    <w:rsid w:val="00367D29"/>
    <w:rsid w:val="003707AE"/>
    <w:rsid w:val="00370A3C"/>
    <w:rsid w:val="0037232A"/>
    <w:rsid w:val="00373899"/>
    <w:rsid w:val="003738DD"/>
    <w:rsid w:val="00374231"/>
    <w:rsid w:val="003743EA"/>
    <w:rsid w:val="00374446"/>
    <w:rsid w:val="003769DF"/>
    <w:rsid w:val="003806EC"/>
    <w:rsid w:val="00380B03"/>
    <w:rsid w:val="003815D0"/>
    <w:rsid w:val="00381AD1"/>
    <w:rsid w:val="00382045"/>
    <w:rsid w:val="003820BD"/>
    <w:rsid w:val="003821F1"/>
    <w:rsid w:val="00384E93"/>
    <w:rsid w:val="0038508F"/>
    <w:rsid w:val="00385571"/>
    <w:rsid w:val="00386347"/>
    <w:rsid w:val="003864F9"/>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29A2"/>
    <w:rsid w:val="003A499A"/>
    <w:rsid w:val="003A4A81"/>
    <w:rsid w:val="003A52F8"/>
    <w:rsid w:val="003A5E9B"/>
    <w:rsid w:val="003A7C3C"/>
    <w:rsid w:val="003B001F"/>
    <w:rsid w:val="003B1CCB"/>
    <w:rsid w:val="003B1F67"/>
    <w:rsid w:val="003B20D7"/>
    <w:rsid w:val="003B227F"/>
    <w:rsid w:val="003B40C4"/>
    <w:rsid w:val="003B64C1"/>
    <w:rsid w:val="003B7BAA"/>
    <w:rsid w:val="003C0001"/>
    <w:rsid w:val="003C0B46"/>
    <w:rsid w:val="003C1BF1"/>
    <w:rsid w:val="003C369B"/>
    <w:rsid w:val="003C4601"/>
    <w:rsid w:val="003C4A6F"/>
    <w:rsid w:val="003C6746"/>
    <w:rsid w:val="003C6BED"/>
    <w:rsid w:val="003D06F9"/>
    <w:rsid w:val="003D0B96"/>
    <w:rsid w:val="003D21A7"/>
    <w:rsid w:val="003D28A2"/>
    <w:rsid w:val="003D4BC0"/>
    <w:rsid w:val="003D5898"/>
    <w:rsid w:val="003D6942"/>
    <w:rsid w:val="003D6A7D"/>
    <w:rsid w:val="003D7287"/>
    <w:rsid w:val="003D76CD"/>
    <w:rsid w:val="003E0EEC"/>
    <w:rsid w:val="003E1B6A"/>
    <w:rsid w:val="003E260B"/>
    <w:rsid w:val="003E4FDD"/>
    <w:rsid w:val="003E5AC6"/>
    <w:rsid w:val="003E5CA6"/>
    <w:rsid w:val="003E69E8"/>
    <w:rsid w:val="003E737F"/>
    <w:rsid w:val="003E74F2"/>
    <w:rsid w:val="003E78A0"/>
    <w:rsid w:val="003F19AD"/>
    <w:rsid w:val="003F1AE3"/>
    <w:rsid w:val="003F3006"/>
    <w:rsid w:val="003F38F5"/>
    <w:rsid w:val="003F4289"/>
    <w:rsid w:val="003F6EA2"/>
    <w:rsid w:val="003F779B"/>
    <w:rsid w:val="0040201F"/>
    <w:rsid w:val="004040FC"/>
    <w:rsid w:val="00406BA4"/>
    <w:rsid w:val="00406DD5"/>
    <w:rsid w:val="004109FE"/>
    <w:rsid w:val="00413EA7"/>
    <w:rsid w:val="004144F3"/>
    <w:rsid w:val="00415F9E"/>
    <w:rsid w:val="004163EE"/>
    <w:rsid w:val="0041775D"/>
    <w:rsid w:val="00417CCE"/>
    <w:rsid w:val="0042022E"/>
    <w:rsid w:val="004210BD"/>
    <w:rsid w:val="00423DC7"/>
    <w:rsid w:val="00425A48"/>
    <w:rsid w:val="004270FA"/>
    <w:rsid w:val="00431360"/>
    <w:rsid w:val="00433762"/>
    <w:rsid w:val="00435F27"/>
    <w:rsid w:val="00436887"/>
    <w:rsid w:val="00437697"/>
    <w:rsid w:val="004432EE"/>
    <w:rsid w:val="004435BB"/>
    <w:rsid w:val="00443686"/>
    <w:rsid w:val="00445689"/>
    <w:rsid w:val="00445C15"/>
    <w:rsid w:val="00447610"/>
    <w:rsid w:val="004478AD"/>
    <w:rsid w:val="00447C13"/>
    <w:rsid w:val="00452227"/>
    <w:rsid w:val="00452F55"/>
    <w:rsid w:val="00454912"/>
    <w:rsid w:val="004551EC"/>
    <w:rsid w:val="00455CFF"/>
    <w:rsid w:val="00455EE2"/>
    <w:rsid w:val="00457530"/>
    <w:rsid w:val="00457C4B"/>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5474"/>
    <w:rsid w:val="00485812"/>
    <w:rsid w:val="004858E1"/>
    <w:rsid w:val="00485B2B"/>
    <w:rsid w:val="0048624A"/>
    <w:rsid w:val="0048766B"/>
    <w:rsid w:val="004907A5"/>
    <w:rsid w:val="00492A09"/>
    <w:rsid w:val="004936EA"/>
    <w:rsid w:val="00496353"/>
    <w:rsid w:val="004A07B5"/>
    <w:rsid w:val="004A0C0A"/>
    <w:rsid w:val="004A11F5"/>
    <w:rsid w:val="004A2231"/>
    <w:rsid w:val="004A3C72"/>
    <w:rsid w:val="004A4BB7"/>
    <w:rsid w:val="004A4D78"/>
    <w:rsid w:val="004A5A2F"/>
    <w:rsid w:val="004A60E7"/>
    <w:rsid w:val="004B128B"/>
    <w:rsid w:val="004B371D"/>
    <w:rsid w:val="004B44A4"/>
    <w:rsid w:val="004B45BA"/>
    <w:rsid w:val="004B7FF0"/>
    <w:rsid w:val="004C2D94"/>
    <w:rsid w:val="004C3121"/>
    <w:rsid w:val="004C351F"/>
    <w:rsid w:val="004C5A3F"/>
    <w:rsid w:val="004C65C4"/>
    <w:rsid w:val="004D07A5"/>
    <w:rsid w:val="004D136A"/>
    <w:rsid w:val="004D25E4"/>
    <w:rsid w:val="004D294F"/>
    <w:rsid w:val="004D3DC2"/>
    <w:rsid w:val="004D4CCC"/>
    <w:rsid w:val="004D5100"/>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BCE"/>
    <w:rsid w:val="004F5EE8"/>
    <w:rsid w:val="004F6ED9"/>
    <w:rsid w:val="004F7A72"/>
    <w:rsid w:val="004F7EE9"/>
    <w:rsid w:val="00500B44"/>
    <w:rsid w:val="005017DE"/>
    <w:rsid w:val="00501EF1"/>
    <w:rsid w:val="0050218A"/>
    <w:rsid w:val="00502A62"/>
    <w:rsid w:val="00502EB9"/>
    <w:rsid w:val="00502F39"/>
    <w:rsid w:val="005038C0"/>
    <w:rsid w:val="0050496C"/>
    <w:rsid w:val="00505D63"/>
    <w:rsid w:val="00505F48"/>
    <w:rsid w:val="00506716"/>
    <w:rsid w:val="00507386"/>
    <w:rsid w:val="00507A79"/>
    <w:rsid w:val="00507E30"/>
    <w:rsid w:val="00510064"/>
    <w:rsid w:val="0051210E"/>
    <w:rsid w:val="00512E60"/>
    <w:rsid w:val="0051365F"/>
    <w:rsid w:val="00513A2A"/>
    <w:rsid w:val="00514898"/>
    <w:rsid w:val="005157F4"/>
    <w:rsid w:val="005167FF"/>
    <w:rsid w:val="005177DB"/>
    <w:rsid w:val="005178E5"/>
    <w:rsid w:val="00517C30"/>
    <w:rsid w:val="00520106"/>
    <w:rsid w:val="00520D45"/>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283"/>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5967"/>
    <w:rsid w:val="0058643E"/>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25F5"/>
    <w:rsid w:val="005B45B2"/>
    <w:rsid w:val="005B5182"/>
    <w:rsid w:val="005B6F42"/>
    <w:rsid w:val="005C08A2"/>
    <w:rsid w:val="005C0DCA"/>
    <w:rsid w:val="005C3E32"/>
    <w:rsid w:val="005C4825"/>
    <w:rsid w:val="005C5030"/>
    <w:rsid w:val="005C508F"/>
    <w:rsid w:val="005C5BB6"/>
    <w:rsid w:val="005C71F1"/>
    <w:rsid w:val="005D1152"/>
    <w:rsid w:val="005D1159"/>
    <w:rsid w:val="005D2D6B"/>
    <w:rsid w:val="005D2F0F"/>
    <w:rsid w:val="005D4794"/>
    <w:rsid w:val="005D4955"/>
    <w:rsid w:val="005D4A4E"/>
    <w:rsid w:val="005D4DBB"/>
    <w:rsid w:val="005D68F7"/>
    <w:rsid w:val="005D7BE0"/>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15A7"/>
    <w:rsid w:val="0062245E"/>
    <w:rsid w:val="00626C5A"/>
    <w:rsid w:val="00627E2E"/>
    <w:rsid w:val="006332C9"/>
    <w:rsid w:val="00634A44"/>
    <w:rsid w:val="0063681F"/>
    <w:rsid w:val="00636EA2"/>
    <w:rsid w:val="0064175E"/>
    <w:rsid w:val="006430F2"/>
    <w:rsid w:val="0064350B"/>
    <w:rsid w:val="00643CC2"/>
    <w:rsid w:val="006459C2"/>
    <w:rsid w:val="0065059A"/>
    <w:rsid w:val="0065217B"/>
    <w:rsid w:val="00652362"/>
    <w:rsid w:val="006526BD"/>
    <w:rsid w:val="0065354C"/>
    <w:rsid w:val="00655685"/>
    <w:rsid w:val="00655A8F"/>
    <w:rsid w:val="0065682F"/>
    <w:rsid w:val="00657E38"/>
    <w:rsid w:val="00660C0C"/>
    <w:rsid w:val="00660EA0"/>
    <w:rsid w:val="00663C43"/>
    <w:rsid w:val="00666D24"/>
    <w:rsid w:val="00666E0C"/>
    <w:rsid w:val="00667027"/>
    <w:rsid w:val="00667F97"/>
    <w:rsid w:val="00672799"/>
    <w:rsid w:val="00672D30"/>
    <w:rsid w:val="006735F9"/>
    <w:rsid w:val="006747C3"/>
    <w:rsid w:val="00675606"/>
    <w:rsid w:val="00676593"/>
    <w:rsid w:val="00677808"/>
    <w:rsid w:val="006814B8"/>
    <w:rsid w:val="00684145"/>
    <w:rsid w:val="006854FF"/>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08F3"/>
    <w:rsid w:val="006E0CA8"/>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4511"/>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3160"/>
    <w:rsid w:val="00756256"/>
    <w:rsid w:val="007577B0"/>
    <w:rsid w:val="0076115B"/>
    <w:rsid w:val="007617B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889"/>
    <w:rsid w:val="00787B5E"/>
    <w:rsid w:val="00787C1E"/>
    <w:rsid w:val="00790FF3"/>
    <w:rsid w:val="00791A01"/>
    <w:rsid w:val="00795A94"/>
    <w:rsid w:val="007960AD"/>
    <w:rsid w:val="007966F9"/>
    <w:rsid w:val="00797A41"/>
    <w:rsid w:val="007A3914"/>
    <w:rsid w:val="007A630A"/>
    <w:rsid w:val="007A780C"/>
    <w:rsid w:val="007B252A"/>
    <w:rsid w:val="007B2D31"/>
    <w:rsid w:val="007C1E09"/>
    <w:rsid w:val="007C3333"/>
    <w:rsid w:val="007C4449"/>
    <w:rsid w:val="007C4BFC"/>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231F"/>
    <w:rsid w:val="007F4684"/>
    <w:rsid w:val="007F52ED"/>
    <w:rsid w:val="007F6006"/>
    <w:rsid w:val="007F73AB"/>
    <w:rsid w:val="008001FA"/>
    <w:rsid w:val="00802903"/>
    <w:rsid w:val="00804366"/>
    <w:rsid w:val="00804A23"/>
    <w:rsid w:val="00804AF0"/>
    <w:rsid w:val="008055CB"/>
    <w:rsid w:val="0080560A"/>
    <w:rsid w:val="00811805"/>
    <w:rsid w:val="0081202F"/>
    <w:rsid w:val="008149F5"/>
    <w:rsid w:val="00817DBC"/>
    <w:rsid w:val="00820160"/>
    <w:rsid w:val="00824053"/>
    <w:rsid w:val="0082413B"/>
    <w:rsid w:val="00826880"/>
    <w:rsid w:val="00827E45"/>
    <w:rsid w:val="008318EC"/>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2FF1"/>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04D"/>
    <w:rsid w:val="00892192"/>
    <w:rsid w:val="00892C05"/>
    <w:rsid w:val="00892E09"/>
    <w:rsid w:val="0089333E"/>
    <w:rsid w:val="008934C9"/>
    <w:rsid w:val="0089589A"/>
    <w:rsid w:val="00896C32"/>
    <w:rsid w:val="00896FE2"/>
    <w:rsid w:val="00897DEA"/>
    <w:rsid w:val="008A4864"/>
    <w:rsid w:val="008A4D13"/>
    <w:rsid w:val="008A56C7"/>
    <w:rsid w:val="008A6BA2"/>
    <w:rsid w:val="008A7D3A"/>
    <w:rsid w:val="008A7FD0"/>
    <w:rsid w:val="008B1106"/>
    <w:rsid w:val="008B164A"/>
    <w:rsid w:val="008B28DF"/>
    <w:rsid w:val="008B3E0D"/>
    <w:rsid w:val="008B450F"/>
    <w:rsid w:val="008C0045"/>
    <w:rsid w:val="008C1A99"/>
    <w:rsid w:val="008C2890"/>
    <w:rsid w:val="008C45D6"/>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3FCC"/>
    <w:rsid w:val="009340E3"/>
    <w:rsid w:val="009353D7"/>
    <w:rsid w:val="00936BCB"/>
    <w:rsid w:val="00936CE8"/>
    <w:rsid w:val="00936E63"/>
    <w:rsid w:val="0094026E"/>
    <w:rsid w:val="00940E89"/>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1E60"/>
    <w:rsid w:val="009829C2"/>
    <w:rsid w:val="00982EB3"/>
    <w:rsid w:val="00983376"/>
    <w:rsid w:val="009834DE"/>
    <w:rsid w:val="00984706"/>
    <w:rsid w:val="0098485D"/>
    <w:rsid w:val="00984D91"/>
    <w:rsid w:val="009855AB"/>
    <w:rsid w:val="00985718"/>
    <w:rsid w:val="00991476"/>
    <w:rsid w:val="00991815"/>
    <w:rsid w:val="00992436"/>
    <w:rsid w:val="00992747"/>
    <w:rsid w:val="00994092"/>
    <w:rsid w:val="0099465D"/>
    <w:rsid w:val="00994FCE"/>
    <w:rsid w:val="009951AC"/>
    <w:rsid w:val="00996D43"/>
    <w:rsid w:val="009A02AE"/>
    <w:rsid w:val="009A0BA5"/>
    <w:rsid w:val="009A1754"/>
    <w:rsid w:val="009A1BAB"/>
    <w:rsid w:val="009A2790"/>
    <w:rsid w:val="009A5520"/>
    <w:rsid w:val="009A5CDD"/>
    <w:rsid w:val="009A6E2D"/>
    <w:rsid w:val="009B22CA"/>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1EAE"/>
    <w:rsid w:val="009F2464"/>
    <w:rsid w:val="009F2F6D"/>
    <w:rsid w:val="009F3D11"/>
    <w:rsid w:val="009F44EC"/>
    <w:rsid w:val="009F4576"/>
    <w:rsid w:val="009F52A1"/>
    <w:rsid w:val="009F7D36"/>
    <w:rsid w:val="00A00F14"/>
    <w:rsid w:val="00A01332"/>
    <w:rsid w:val="00A02468"/>
    <w:rsid w:val="00A03F0C"/>
    <w:rsid w:val="00A04C2C"/>
    <w:rsid w:val="00A066F0"/>
    <w:rsid w:val="00A06950"/>
    <w:rsid w:val="00A10B52"/>
    <w:rsid w:val="00A10DE4"/>
    <w:rsid w:val="00A14C0D"/>
    <w:rsid w:val="00A14C2C"/>
    <w:rsid w:val="00A14F19"/>
    <w:rsid w:val="00A15B1A"/>
    <w:rsid w:val="00A17D1B"/>
    <w:rsid w:val="00A220E7"/>
    <w:rsid w:val="00A23C6F"/>
    <w:rsid w:val="00A26304"/>
    <w:rsid w:val="00A26807"/>
    <w:rsid w:val="00A273BE"/>
    <w:rsid w:val="00A2777E"/>
    <w:rsid w:val="00A27A6B"/>
    <w:rsid w:val="00A27B89"/>
    <w:rsid w:val="00A27E3D"/>
    <w:rsid w:val="00A305E6"/>
    <w:rsid w:val="00A30BCE"/>
    <w:rsid w:val="00A354F6"/>
    <w:rsid w:val="00A35C68"/>
    <w:rsid w:val="00A42297"/>
    <w:rsid w:val="00A51789"/>
    <w:rsid w:val="00A51BD8"/>
    <w:rsid w:val="00A5251F"/>
    <w:rsid w:val="00A529CF"/>
    <w:rsid w:val="00A532E5"/>
    <w:rsid w:val="00A533E4"/>
    <w:rsid w:val="00A542C4"/>
    <w:rsid w:val="00A568D6"/>
    <w:rsid w:val="00A6058D"/>
    <w:rsid w:val="00A60B2F"/>
    <w:rsid w:val="00A61501"/>
    <w:rsid w:val="00A63FAF"/>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3907"/>
    <w:rsid w:val="00AB405D"/>
    <w:rsid w:val="00AB7E5E"/>
    <w:rsid w:val="00AC22E3"/>
    <w:rsid w:val="00AC274E"/>
    <w:rsid w:val="00AC332D"/>
    <w:rsid w:val="00AC340A"/>
    <w:rsid w:val="00AC505D"/>
    <w:rsid w:val="00AC51A7"/>
    <w:rsid w:val="00AC5414"/>
    <w:rsid w:val="00AC58C5"/>
    <w:rsid w:val="00AC745D"/>
    <w:rsid w:val="00AC74F9"/>
    <w:rsid w:val="00AD46CC"/>
    <w:rsid w:val="00AD4D38"/>
    <w:rsid w:val="00AD75B1"/>
    <w:rsid w:val="00AD7A03"/>
    <w:rsid w:val="00AE3838"/>
    <w:rsid w:val="00AE3968"/>
    <w:rsid w:val="00AE3E6F"/>
    <w:rsid w:val="00AE4157"/>
    <w:rsid w:val="00AE45CF"/>
    <w:rsid w:val="00AE46D5"/>
    <w:rsid w:val="00AE4750"/>
    <w:rsid w:val="00AE50CC"/>
    <w:rsid w:val="00AE7BDE"/>
    <w:rsid w:val="00AF0B5D"/>
    <w:rsid w:val="00AF23FF"/>
    <w:rsid w:val="00AF2BF0"/>
    <w:rsid w:val="00AF4910"/>
    <w:rsid w:val="00AF60BE"/>
    <w:rsid w:val="00AF678C"/>
    <w:rsid w:val="00AF67AE"/>
    <w:rsid w:val="00AF7321"/>
    <w:rsid w:val="00B00CBD"/>
    <w:rsid w:val="00B016BA"/>
    <w:rsid w:val="00B048C7"/>
    <w:rsid w:val="00B0524D"/>
    <w:rsid w:val="00B061B6"/>
    <w:rsid w:val="00B06AA4"/>
    <w:rsid w:val="00B06D6B"/>
    <w:rsid w:val="00B07249"/>
    <w:rsid w:val="00B10778"/>
    <w:rsid w:val="00B10DA4"/>
    <w:rsid w:val="00B10F3C"/>
    <w:rsid w:val="00B111BD"/>
    <w:rsid w:val="00B11A0A"/>
    <w:rsid w:val="00B1231C"/>
    <w:rsid w:val="00B12ABF"/>
    <w:rsid w:val="00B15A3B"/>
    <w:rsid w:val="00B15CA3"/>
    <w:rsid w:val="00B15FA2"/>
    <w:rsid w:val="00B16177"/>
    <w:rsid w:val="00B16572"/>
    <w:rsid w:val="00B16B78"/>
    <w:rsid w:val="00B16BB7"/>
    <w:rsid w:val="00B17B27"/>
    <w:rsid w:val="00B20EC0"/>
    <w:rsid w:val="00B22DB9"/>
    <w:rsid w:val="00B23929"/>
    <w:rsid w:val="00B2483E"/>
    <w:rsid w:val="00B27A4B"/>
    <w:rsid w:val="00B318EA"/>
    <w:rsid w:val="00B3204B"/>
    <w:rsid w:val="00B329B1"/>
    <w:rsid w:val="00B329D6"/>
    <w:rsid w:val="00B33462"/>
    <w:rsid w:val="00B339AD"/>
    <w:rsid w:val="00B33B1A"/>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1666"/>
    <w:rsid w:val="00B52AD4"/>
    <w:rsid w:val="00B545F1"/>
    <w:rsid w:val="00B54F46"/>
    <w:rsid w:val="00B56691"/>
    <w:rsid w:val="00B61F3F"/>
    <w:rsid w:val="00B642BF"/>
    <w:rsid w:val="00B65AB6"/>
    <w:rsid w:val="00B67D16"/>
    <w:rsid w:val="00B7045A"/>
    <w:rsid w:val="00B710AC"/>
    <w:rsid w:val="00B7157A"/>
    <w:rsid w:val="00B729E2"/>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5BC7"/>
    <w:rsid w:val="00C06498"/>
    <w:rsid w:val="00C06FC4"/>
    <w:rsid w:val="00C07190"/>
    <w:rsid w:val="00C079F8"/>
    <w:rsid w:val="00C1158A"/>
    <w:rsid w:val="00C11E86"/>
    <w:rsid w:val="00C12185"/>
    <w:rsid w:val="00C1229D"/>
    <w:rsid w:val="00C1409A"/>
    <w:rsid w:val="00C175D4"/>
    <w:rsid w:val="00C17FE3"/>
    <w:rsid w:val="00C20FD3"/>
    <w:rsid w:val="00C2163E"/>
    <w:rsid w:val="00C22CF4"/>
    <w:rsid w:val="00C22D99"/>
    <w:rsid w:val="00C231DB"/>
    <w:rsid w:val="00C2575D"/>
    <w:rsid w:val="00C265FB"/>
    <w:rsid w:val="00C30B2A"/>
    <w:rsid w:val="00C31C29"/>
    <w:rsid w:val="00C345ED"/>
    <w:rsid w:val="00C351E7"/>
    <w:rsid w:val="00C40311"/>
    <w:rsid w:val="00C407BB"/>
    <w:rsid w:val="00C41D35"/>
    <w:rsid w:val="00C43349"/>
    <w:rsid w:val="00C4361D"/>
    <w:rsid w:val="00C4687A"/>
    <w:rsid w:val="00C469B6"/>
    <w:rsid w:val="00C46ED8"/>
    <w:rsid w:val="00C47A0F"/>
    <w:rsid w:val="00C5023B"/>
    <w:rsid w:val="00C5064D"/>
    <w:rsid w:val="00C5184D"/>
    <w:rsid w:val="00C565A4"/>
    <w:rsid w:val="00C567F5"/>
    <w:rsid w:val="00C5799C"/>
    <w:rsid w:val="00C60209"/>
    <w:rsid w:val="00C610E6"/>
    <w:rsid w:val="00C6563F"/>
    <w:rsid w:val="00C67805"/>
    <w:rsid w:val="00C70BE3"/>
    <w:rsid w:val="00C70DA3"/>
    <w:rsid w:val="00C71804"/>
    <w:rsid w:val="00C7346C"/>
    <w:rsid w:val="00C736C1"/>
    <w:rsid w:val="00C741BC"/>
    <w:rsid w:val="00C74981"/>
    <w:rsid w:val="00C76285"/>
    <w:rsid w:val="00C76381"/>
    <w:rsid w:val="00C816F6"/>
    <w:rsid w:val="00C81F63"/>
    <w:rsid w:val="00C83CD7"/>
    <w:rsid w:val="00C859BE"/>
    <w:rsid w:val="00C85ACB"/>
    <w:rsid w:val="00C860B9"/>
    <w:rsid w:val="00C877D3"/>
    <w:rsid w:val="00C91FEF"/>
    <w:rsid w:val="00C94DCF"/>
    <w:rsid w:val="00CA02A2"/>
    <w:rsid w:val="00CA0D94"/>
    <w:rsid w:val="00CA1859"/>
    <w:rsid w:val="00CA1DD0"/>
    <w:rsid w:val="00CA1E1F"/>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D7D09"/>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2B7E"/>
    <w:rsid w:val="00D06E87"/>
    <w:rsid w:val="00D07C22"/>
    <w:rsid w:val="00D11436"/>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4F1A"/>
    <w:rsid w:val="00D45B1F"/>
    <w:rsid w:val="00D46305"/>
    <w:rsid w:val="00D46741"/>
    <w:rsid w:val="00D46C9B"/>
    <w:rsid w:val="00D474F1"/>
    <w:rsid w:val="00D5013D"/>
    <w:rsid w:val="00D506B0"/>
    <w:rsid w:val="00D518D9"/>
    <w:rsid w:val="00D53FFB"/>
    <w:rsid w:val="00D55062"/>
    <w:rsid w:val="00D56328"/>
    <w:rsid w:val="00D569E3"/>
    <w:rsid w:val="00D56B3C"/>
    <w:rsid w:val="00D573DE"/>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5CEF"/>
    <w:rsid w:val="00DB6355"/>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6D80"/>
    <w:rsid w:val="00DE7242"/>
    <w:rsid w:val="00DE731A"/>
    <w:rsid w:val="00DF047C"/>
    <w:rsid w:val="00DF092E"/>
    <w:rsid w:val="00DF1D74"/>
    <w:rsid w:val="00DF5081"/>
    <w:rsid w:val="00E02DF4"/>
    <w:rsid w:val="00E02E04"/>
    <w:rsid w:val="00E03D55"/>
    <w:rsid w:val="00E04706"/>
    <w:rsid w:val="00E04BB0"/>
    <w:rsid w:val="00E109DF"/>
    <w:rsid w:val="00E1198C"/>
    <w:rsid w:val="00E12EF3"/>
    <w:rsid w:val="00E13E8C"/>
    <w:rsid w:val="00E14E08"/>
    <w:rsid w:val="00E164E1"/>
    <w:rsid w:val="00E220FB"/>
    <w:rsid w:val="00E25FD7"/>
    <w:rsid w:val="00E265A5"/>
    <w:rsid w:val="00E27FF8"/>
    <w:rsid w:val="00E319C7"/>
    <w:rsid w:val="00E322FC"/>
    <w:rsid w:val="00E32C33"/>
    <w:rsid w:val="00E33F45"/>
    <w:rsid w:val="00E34C75"/>
    <w:rsid w:val="00E353A7"/>
    <w:rsid w:val="00E35687"/>
    <w:rsid w:val="00E36241"/>
    <w:rsid w:val="00E36793"/>
    <w:rsid w:val="00E40896"/>
    <w:rsid w:val="00E4291D"/>
    <w:rsid w:val="00E43A48"/>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470B"/>
    <w:rsid w:val="00EA646D"/>
    <w:rsid w:val="00EA6EA3"/>
    <w:rsid w:val="00EB04C9"/>
    <w:rsid w:val="00EB2737"/>
    <w:rsid w:val="00EB36F7"/>
    <w:rsid w:val="00EB5B2F"/>
    <w:rsid w:val="00EB79B6"/>
    <w:rsid w:val="00EC35F3"/>
    <w:rsid w:val="00EC6506"/>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408E"/>
    <w:rsid w:val="00F06183"/>
    <w:rsid w:val="00F0694F"/>
    <w:rsid w:val="00F078D3"/>
    <w:rsid w:val="00F10773"/>
    <w:rsid w:val="00F10909"/>
    <w:rsid w:val="00F118C6"/>
    <w:rsid w:val="00F123E1"/>
    <w:rsid w:val="00F14346"/>
    <w:rsid w:val="00F16074"/>
    <w:rsid w:val="00F1757E"/>
    <w:rsid w:val="00F17A4D"/>
    <w:rsid w:val="00F22334"/>
    <w:rsid w:val="00F22A6D"/>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3BC"/>
    <w:rsid w:val="00F421B3"/>
    <w:rsid w:val="00F445DC"/>
    <w:rsid w:val="00F45594"/>
    <w:rsid w:val="00F45A91"/>
    <w:rsid w:val="00F45D19"/>
    <w:rsid w:val="00F47A9A"/>
    <w:rsid w:val="00F50005"/>
    <w:rsid w:val="00F51A41"/>
    <w:rsid w:val="00F534AD"/>
    <w:rsid w:val="00F538A8"/>
    <w:rsid w:val="00F550E8"/>
    <w:rsid w:val="00F564CB"/>
    <w:rsid w:val="00F56C75"/>
    <w:rsid w:val="00F57093"/>
    <w:rsid w:val="00F60880"/>
    <w:rsid w:val="00F61BBD"/>
    <w:rsid w:val="00F627E7"/>
    <w:rsid w:val="00F62DC9"/>
    <w:rsid w:val="00F63ECC"/>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29B4"/>
    <w:rsid w:val="00F8547E"/>
    <w:rsid w:val="00F86B17"/>
    <w:rsid w:val="00F902CE"/>
    <w:rsid w:val="00F907D4"/>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091B"/>
    <w:rsid w:val="00FC495C"/>
    <w:rsid w:val="00FC4DFC"/>
    <w:rsid w:val="00FC5178"/>
    <w:rsid w:val="00FC568F"/>
    <w:rsid w:val="00FC6426"/>
    <w:rsid w:val="00FD00E0"/>
    <w:rsid w:val="00FD0411"/>
    <w:rsid w:val="00FD07BC"/>
    <w:rsid w:val="00FD18D2"/>
    <w:rsid w:val="00FD1A7E"/>
    <w:rsid w:val="00FD375C"/>
    <w:rsid w:val="00FD4038"/>
    <w:rsid w:val="00FD5212"/>
    <w:rsid w:val="00FD6BDB"/>
    <w:rsid w:val="00FD713F"/>
    <w:rsid w:val="00FD723C"/>
    <w:rsid w:val="00FD766C"/>
    <w:rsid w:val="00FE2288"/>
    <w:rsid w:val="00FE2C8B"/>
    <w:rsid w:val="00FE32E0"/>
    <w:rsid w:val="00FE3719"/>
    <w:rsid w:val="00FE3FC8"/>
    <w:rsid w:val="00FE519C"/>
    <w:rsid w:val="00FE5797"/>
    <w:rsid w:val="00FE69DD"/>
    <w:rsid w:val="00FF0553"/>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paragraph" w:customStyle="1" w:styleId="affe">
    <w:name w:val="Основной стиль"/>
    <w:basedOn w:val="a"/>
    <w:link w:val="afff"/>
    <w:rsid w:val="002318E5"/>
    <w:pPr>
      <w:ind w:firstLine="680"/>
      <w:jc w:val="both"/>
    </w:pPr>
    <w:rPr>
      <w:rFonts w:ascii="Arial" w:hAnsi="Arial" w:cs="Arial"/>
      <w:szCs w:val="24"/>
    </w:rPr>
  </w:style>
  <w:style w:type="character" w:customStyle="1" w:styleId="afff">
    <w:name w:val="Основной стиль Знак"/>
    <w:link w:val="affe"/>
    <w:locked/>
    <w:rsid w:val="002318E5"/>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paragraph" w:customStyle="1" w:styleId="affe">
    <w:name w:val="Основной стиль"/>
    <w:basedOn w:val="a"/>
    <w:link w:val="afff"/>
    <w:rsid w:val="002318E5"/>
    <w:pPr>
      <w:ind w:firstLine="680"/>
      <w:jc w:val="both"/>
    </w:pPr>
    <w:rPr>
      <w:rFonts w:ascii="Arial" w:hAnsi="Arial" w:cs="Arial"/>
      <w:szCs w:val="24"/>
    </w:rPr>
  </w:style>
  <w:style w:type="character" w:customStyle="1" w:styleId="afff">
    <w:name w:val="Основной стиль Знак"/>
    <w:link w:val="affe"/>
    <w:locked/>
    <w:rsid w:val="002318E5"/>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E41F-80A1-4B58-8D88-691672FB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Евгеньевна Алексеева</cp:lastModifiedBy>
  <cp:revision>5</cp:revision>
  <cp:lastPrinted>2024-06-28T07:58:00Z</cp:lastPrinted>
  <dcterms:created xsi:type="dcterms:W3CDTF">2024-08-13T15:44:00Z</dcterms:created>
  <dcterms:modified xsi:type="dcterms:W3CDTF">2024-08-26T12:13:00Z</dcterms:modified>
</cp:coreProperties>
</file>