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026A7F" w:rsidTr="00E13755">
        <w:tc>
          <w:tcPr>
            <w:tcW w:w="5778" w:type="dxa"/>
          </w:tcPr>
          <w:p w:rsidR="00026A7F" w:rsidRDefault="00026A7F" w:rsidP="00E13755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  <w:hideMark/>
          </w:tcPr>
          <w:p w:rsidR="004A4272" w:rsidRDefault="004A427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026A7F" w:rsidRDefault="00026A7F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026A7F" w:rsidRPr="00F103A7" w:rsidRDefault="00026A7F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026A7F" w:rsidRPr="00F103A7" w:rsidRDefault="00026A7F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026A7F" w:rsidRDefault="00026A7F" w:rsidP="00E137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6A7F" w:rsidRDefault="00026A7F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710E2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)</w:t>
            </w:r>
          </w:p>
        </w:tc>
      </w:tr>
    </w:tbl>
    <w:p w:rsidR="00026A7F" w:rsidRDefault="00026A7F" w:rsidP="00026A7F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6A7F" w:rsidRDefault="00026A7F" w:rsidP="00026A7F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26A7F" w:rsidRPr="000157C8" w:rsidRDefault="00026A7F" w:rsidP="00026A7F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157C8"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</w:p>
    <w:p w:rsidR="00026A7F" w:rsidRPr="00220A12" w:rsidRDefault="00026A7F" w:rsidP="00026A7F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0A12">
        <w:rPr>
          <w:rFonts w:ascii="Times New Roman" w:hAnsi="Times New Roman"/>
          <w:sz w:val="28"/>
          <w:szCs w:val="28"/>
          <w:lang w:val="ru-RU"/>
        </w:rPr>
        <w:t>о конкурсе проектов по представлению бюджета для граждан в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20A12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A1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26A7F" w:rsidRPr="00220A12" w:rsidRDefault="00026A7F" w:rsidP="00026A7F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Конкурс проектов по представлению бюджета для граждан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(далее — Конкурс) проводится 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об управлении общественными финансами.</w:t>
      </w:r>
    </w:p>
    <w:p w:rsidR="00026A7F" w:rsidRPr="00220A12" w:rsidRDefault="00026A7F" w:rsidP="00026A7F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Организатором Конкурса является Комитет финансов Ленинградской области (далее — Организатор Конкурса).</w:t>
      </w:r>
    </w:p>
    <w:p w:rsidR="00026A7F" w:rsidRPr="00220A12" w:rsidRDefault="00026A7F" w:rsidP="00026A7F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могут быть физические лица/группа физических лиц и юридические лица. </w:t>
      </w:r>
      <w:r w:rsidRPr="000F540C">
        <w:rPr>
          <w:rFonts w:ascii="Times New Roman" w:eastAsia="Times New Roman" w:hAnsi="Times New Roman"/>
          <w:sz w:val="28"/>
          <w:szCs w:val="28"/>
          <w:lang w:eastAsia="ru-RU"/>
        </w:rPr>
        <w:t>Конкурсный проект может участвовать в нескольких номинациях, при этом участник представляет только одну заявку с указанием в ней соответствующих номинаций.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представление одного и того же проекта для участия в Конкурсе одновременно от физического и юридического лица. </w:t>
      </w:r>
    </w:p>
    <w:p w:rsidR="00026A7F" w:rsidRDefault="00026A7F" w:rsidP="00026A7F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Физическое или юридическое лицо представляет заявку для участия не более</w:t>
      </w:r>
      <w:proofErr w:type="gramStart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 чем в двух номинациях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026A7F" w:rsidRPr="00220A12" w:rsidRDefault="00026A7F" w:rsidP="00026A7F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Предметом Конкурса является разработка проекта по представлению информации о бюджете в понятной и доступной форме, соответствующего требованиям, установленным в Методике оценки заявок на участие в Конкурсе (далее — Конкурсный проект).</w:t>
      </w:r>
    </w:p>
    <w:p w:rsidR="00026A7F" w:rsidRDefault="00026A7F" w:rsidP="00026A7F">
      <w:pPr>
        <w:spacing w:after="0"/>
        <w:ind w:firstLine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претенденты должны представить Конкурсный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по номинации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ям)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2CC9" w:rsidRPr="00220A12" w:rsidRDefault="00E92CC9" w:rsidP="00E92CC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Определение победителей Конкурса осуществляется Конкурсной комиссией на основании Методики оценки заявок на участие в Конкурсе. Победители Конкурса определяются обособленно в категориях «Физические лица» и «Юридические лица» отдельно в каждой номинации.</w:t>
      </w:r>
    </w:p>
    <w:p w:rsidR="00026A7F" w:rsidRPr="00220A12" w:rsidRDefault="00026A7F" w:rsidP="00026A7F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Конкурса, желающие принять участие во втором туре конкурса, проводимого </w:t>
      </w:r>
      <w:r w:rsidRPr="00BD712C">
        <w:rPr>
          <w:rStyle w:val="a3"/>
          <w:rFonts w:ascii="Times New Roman" w:hAnsi="Times New Roman" w:cs="Times New Roman"/>
          <w:sz w:val="28"/>
          <w:szCs w:val="28"/>
        </w:rPr>
        <w:t>Финансовым университетом при Правительстве Российской Федерации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(далее – Второй тур), </w:t>
      </w:r>
      <w:r w:rsidRPr="00BD712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r w:rsidRPr="00BD712C">
        <w:rPr>
          <w:rFonts w:ascii="Times New Roman" w:eastAsia="Times New Roman" w:hAnsi="Times New Roman"/>
          <w:sz w:val="28"/>
          <w:szCs w:val="28"/>
          <w:lang w:eastAsia="ru-RU"/>
        </w:rPr>
        <w:t>предста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вить отдельный документ (файл), содержащий описание конкретных предложений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Конкурсного проекта и практическому применению результатов его реализации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A7F" w:rsidRPr="00220A12" w:rsidRDefault="00026A7F" w:rsidP="00026A7F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6A7F" w:rsidRPr="00220A12" w:rsidRDefault="00026A7F" w:rsidP="00026A7F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A12">
        <w:rPr>
          <w:rFonts w:ascii="Times New Roman" w:hAnsi="Times New Roman" w:cs="Times New Roman"/>
          <w:b/>
          <w:sz w:val="28"/>
          <w:szCs w:val="28"/>
        </w:rPr>
        <w:t>II. Организация проведения Конкурса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 осуществляет общее управление и контроль организации и проведения Конкурса.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Конкурса: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1) объявляет о проведении Конкурса;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2) ведет прием и учет заявок на участие в Конкурсе;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3) обеспечивает сохранность заявок, а также конфиденциальность полученной информации и результатов оценки;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4) определяет соответствие заявок установленным условиям и формирует перечень участников Конкурса;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5) уведомляет претендентов, которым было отказано в допуске к участию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в Конкурсе;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6) организует награждение победителей Конкурса.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7) распорядительным актом утверждает состав Конкурсной комиссии.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2.3. Конкурсная комиссия: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1) проводит оценку заявок участников Конкурса;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2) формирует сводную оценку заявок участников Конкурса;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3) утверждает протокол о победителях Конкурса;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4) определяет Конкурсные проекты для участия во втором туре федерального конкурса проектов по представлению бюджета для граждан.</w:t>
      </w: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A12">
        <w:rPr>
          <w:rFonts w:ascii="Times New Roman" w:hAnsi="Times New Roman" w:cs="Times New Roman"/>
          <w:b/>
          <w:sz w:val="28"/>
          <w:szCs w:val="28"/>
        </w:rPr>
        <w:t>III. Порядок и сроки  проведения Конкурса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Конкурса размещает на официальных сайтах </w:t>
      </w:r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finance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budget</w:t>
      </w:r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сайты Организатора Конкурса)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объявление о проведении Конкурса.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3.2. Объявление о проведении Конкурса содержит следующие сведения: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а) номинации Конкурса;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б) сроки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приема заявок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в) требования к заявке, критерии отбора заявок;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22856">
        <w:rPr>
          <w:rFonts w:ascii="Times New Roman" w:eastAsia="Times New Roman" w:hAnsi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адрес приема заявок (с указанием номера контактного телефона и других необходимых сведений).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Срок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риема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– 30 (тридцать) календарных дней со дня размещения объявления о проведении Конкурса.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лицо, желающее принять в нем участие, представляет Организатору Конкурса заявку для участия в Конкурсе, а также Конкурсный проект (с приложением презентаций, статей, буклетов) в порядке, установленном пунктами 3.5-3.6 настоящего Положения.</w:t>
      </w:r>
    </w:p>
    <w:p w:rsidR="00026A7F" w:rsidRDefault="00026A7F" w:rsidP="00E6100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для участия в Конкурсе подается в унифицированной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Положению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 Заявка физического лица подписывается собственноручно. Заявка Конкурсного проекта, разработанного группой авторов, содержит сведения обо всех авторах и подписывается собственноручно всеми авторами. Заявка юридического лица подписывается руководителем организации и заверяется печатью организации (при наличии).</w:t>
      </w:r>
    </w:p>
    <w:p w:rsidR="00260574" w:rsidRPr="00260574" w:rsidRDefault="00E61005" w:rsidP="00E6100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для участия в 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содержит п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>риложение №1 «С</w:t>
      </w:r>
      <w:r w:rsidR="00260574" w:rsidRPr="0026057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на обработку персональных данных» 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>(далее – С</w:t>
      </w:r>
      <w:r w:rsidR="00260574" w:rsidRPr="00260574">
        <w:rPr>
          <w:rFonts w:ascii="Times New Roman" w:eastAsia="Times New Roman" w:hAnsi="Times New Roman"/>
          <w:sz w:val="28"/>
          <w:szCs w:val="28"/>
          <w:lang w:eastAsia="ru-RU"/>
        </w:rPr>
        <w:t>огласие на обработку персональных данных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Pr="00260574">
        <w:rPr>
          <w:rFonts w:ascii="Times New Roman" w:eastAsia="Times New Roman" w:hAnsi="Times New Roman"/>
          <w:sz w:val="28"/>
          <w:szCs w:val="28"/>
          <w:lang w:eastAsia="ru-RU"/>
        </w:rPr>
        <w:t>огласие на обработку персональных данных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подается в унифицированной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60574"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подписывается </w:t>
      </w:r>
      <w:r w:rsidR="004A4272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физическими лицами </w:t>
      </w:r>
      <w:r w:rsidR="00260574" w:rsidRPr="00220A12">
        <w:rPr>
          <w:rFonts w:ascii="Times New Roman" w:eastAsia="Times New Roman" w:hAnsi="Times New Roman"/>
          <w:sz w:val="28"/>
          <w:szCs w:val="28"/>
          <w:lang w:eastAsia="ru-RU"/>
        </w:rPr>
        <w:t>собственноручно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</w:t>
      </w:r>
      <w:r w:rsidR="00260574" w:rsidRPr="00220A12">
        <w:rPr>
          <w:rFonts w:ascii="Times New Roman" w:eastAsia="Times New Roman" w:hAnsi="Times New Roman"/>
          <w:sz w:val="28"/>
          <w:szCs w:val="28"/>
          <w:lang w:eastAsia="ru-RU"/>
        </w:rPr>
        <w:t>Заявка Конкурсного проекта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574" w:rsidRPr="00220A12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60574"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авторов, </w:t>
      </w:r>
      <w:r w:rsidR="00260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60574" w:rsidRPr="0026057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на обработку персональных 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подается 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подписывается собственноручно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каждым из авторов. </w:t>
      </w:r>
    </w:p>
    <w:p w:rsidR="00026A7F" w:rsidRPr="00220A12" w:rsidRDefault="00026A7F" w:rsidP="00E61005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22856">
        <w:rPr>
          <w:rFonts w:ascii="Times New Roman" w:eastAsia="Times New Roman" w:hAnsi="Times New Roman"/>
          <w:sz w:val="28"/>
          <w:szCs w:val="28"/>
          <w:lang w:eastAsia="ru-RU"/>
        </w:rPr>
        <w:t>разработке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Конкурсного проекта участники Конкурса должны руководствоваться следующими требованиями:</w:t>
      </w:r>
    </w:p>
    <w:p w:rsidR="00026A7F" w:rsidRPr="00220A12" w:rsidRDefault="00026A7F" w:rsidP="00026A7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12">
        <w:rPr>
          <w:rFonts w:ascii="Times New Roman" w:hAnsi="Times New Roman"/>
          <w:sz w:val="28"/>
          <w:szCs w:val="28"/>
        </w:rPr>
        <w:t>- соответствие содержания Конкурсного проекта выбранной номинации (выбранным номинациям);</w:t>
      </w:r>
    </w:p>
    <w:p w:rsidR="00026A7F" w:rsidRPr="00220A12" w:rsidRDefault="00026A7F" w:rsidP="00026A7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12">
        <w:rPr>
          <w:rFonts w:ascii="Times New Roman" w:hAnsi="Times New Roman"/>
          <w:sz w:val="28"/>
          <w:szCs w:val="28"/>
        </w:rPr>
        <w:t xml:space="preserve">- наличие актуальности, цели, задач и обоснованных выводов по исследуемым </w:t>
      </w:r>
      <w:r w:rsidRPr="00220A12">
        <w:rPr>
          <w:rFonts w:ascii="Times New Roman" w:hAnsi="Times New Roman"/>
          <w:sz w:val="28"/>
          <w:szCs w:val="28"/>
        </w:rPr>
        <w:br/>
        <w:t>в номинации проблемам;</w:t>
      </w:r>
    </w:p>
    <w:p w:rsidR="00026A7F" w:rsidRPr="00220A12" w:rsidRDefault="00026A7F" w:rsidP="00026A7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12">
        <w:rPr>
          <w:rFonts w:ascii="Times New Roman" w:hAnsi="Times New Roman"/>
          <w:sz w:val="28"/>
          <w:szCs w:val="28"/>
        </w:rPr>
        <w:t>- возможность практического применения.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допускаются физические и юридические лица, заявки которых соответствуют следующим условиям: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представление в срок;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47674D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одним участником не более одной заявки;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указание номинаций, в которых представлен Конкурсный проект;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соответствие представленного Конкурсного проекта основным критериям по указанным в заявке номинациям;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оригинальность, отсутствие дублирования с заявками прошлых лет и текущего года по другим номинациям;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соответствие заявок условиям пунктов 3.5.–3.6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Положения;</w:t>
      </w:r>
    </w:p>
    <w:p w:rsidR="00026A7F" w:rsidRDefault="00026A7F" w:rsidP="00026A7F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 подготовка материалов Конкурсного проекта с использованием стандартного сертифицированного программного обеспечения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OC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Windows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возможность их открытия и /или воспроизведения на стационарном ПК.</w:t>
      </w:r>
      <w:r w:rsidRPr="0099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Конкурсного проекта на участие во Втором туре возможно только при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документа (файла), содержащего описание конкретных предложений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и практическому применению результатов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 в течение 5 (пяти)</w:t>
      </w:r>
      <w:r w:rsidRPr="00220A1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дней со дня окончания приема заявок проводит анализ заявок на предмет соответствия установленным условиям и формирует перечень участников Конкурса. 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Претенденты, которым было отказано в допуске к участию в Конкурсе, уведомляются об этом посредством электронной почты не позднее 3 (трех) рабочих дней с момента формирования перечня участников Конкурса.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рассматривает и оценивает Конкурсные проекты участников Конкурса.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Конкурсных проектов для определения победителей Конкурса осуществляется исходя из критериев, указанных в Методике оценки заявок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на участие в Конкурсе.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Методики оценки заявок на участие в Конкурсе Конкурсная комиссия формирует сводную оценку заявок участников Конкурса.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учетом сводной оценки заявок Конкурсная комиссия не позднее 30 (тридцати) календарных дней со дня окончания приема заявок утверждает протокол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победителях Конкурса и размещает его на сайтах Организатора Конкурса. </w:t>
      </w: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A12">
        <w:rPr>
          <w:rFonts w:ascii="Times New Roman" w:hAnsi="Times New Roman" w:cs="Times New Roman"/>
          <w:b/>
          <w:sz w:val="28"/>
          <w:szCs w:val="28"/>
        </w:rPr>
        <w:t>IV. Подведение итогов и награждение победителей и участников Конкурса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14 (четырнадцати) календарных дней со дня размещения протокола о победителях Конкурса на сайтах Организатора Конкурса победителям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и участникам Конкурса вручаются дипломы и грамоты.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Конкурсной комиссии Конкурсные проекты размещаются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сайтах Организатора Конкурса, а также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направляются для участия во втором туре федерального конкурса проектов по пр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едставлению бюджета для граждан, включая отдельный документ (файл), содержащий</w:t>
      </w:r>
      <w:r w:rsidRPr="00611E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описание конкретных предложений по реализации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611E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нкурсного проекта и практическое применение</w:t>
      </w:r>
      <w:r w:rsidRPr="00611E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результатов его реализации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Информация о награждении с указанием даты, времени и места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проведения церемонии награждения победителей и участников Конкурса размещается на сайтах Организатора Конкурса</w:t>
      </w:r>
      <w:r w:rsidRPr="00220A12" w:rsidDel="00F42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в день опубликования Протокола о победителях Конкурса.</w:t>
      </w:r>
    </w:p>
    <w:p w:rsidR="00026A7F" w:rsidRPr="00220A12" w:rsidRDefault="00026A7F" w:rsidP="00026A7F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6A7F" w:rsidRPr="00220A12" w:rsidRDefault="00026A7F" w:rsidP="00026A7F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A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0A12">
        <w:rPr>
          <w:rFonts w:ascii="Times New Roman" w:hAnsi="Times New Roman" w:cs="Times New Roman"/>
          <w:b/>
          <w:sz w:val="28"/>
          <w:szCs w:val="28"/>
        </w:rPr>
        <w:t>. Распространение информации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Информация о Конкурсе, в том числе о победителях и участниках, размещается на сайтах Организатора Конкурса.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и участники Конкурса вправе размещать информацию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об участии и победе в рекламно-информационных материалах и в информационно-телекоммуникационной сети «Интернет».</w:t>
      </w:r>
    </w:p>
    <w:p w:rsidR="00026A7F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Конкурса вправе осуществлять выпуск информационно-рекламных изданий и публикацию материалов в СМИ о содержании, участниках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и победителях Конкурса, в том числе в целях распространения данных материалов на конференциях, семинарах, круглых столах и других мероприятиях.</w:t>
      </w:r>
    </w:p>
    <w:p w:rsidR="00026A7F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A7F" w:rsidRPr="00220A12" w:rsidRDefault="00026A7F" w:rsidP="00026A7F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0A12">
        <w:rPr>
          <w:rFonts w:ascii="Times New Roman" w:hAnsi="Times New Roman" w:cs="Times New Roman"/>
          <w:b/>
          <w:sz w:val="28"/>
          <w:szCs w:val="28"/>
        </w:rPr>
        <w:t>VI. Иные сведения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заявок на участие в Конкурсе является согласием участника Конкурса на воспроизведение Конкурсного проекта в любой форме, на его распространение, публичный показ, а также на размещение в</w:t>
      </w:r>
      <w:r w:rsidRPr="00220A12"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Интернет.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участником Конкурса Организатору Конкурса права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на воспроизведение Конкурсного проекта в любой форме, на его распространение, публичный показ и на его размещение в сети Интернет является безвозмездным.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проекты не должны нарушать права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проекты принадлежат предоставившему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их участнику Конкурса. В случае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изымаются из свободного доступа по требованию законного правообладателя.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Конкурсные проекты участникам Конкурса не возвращаются.</w:t>
      </w:r>
    </w:p>
    <w:p w:rsidR="00026A7F" w:rsidRPr="00220A12" w:rsidRDefault="00026A7F" w:rsidP="00026A7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6A7F" w:rsidRPr="00220A12" w:rsidRDefault="00026A7F" w:rsidP="00026A7F">
      <w:pPr>
        <w:rPr>
          <w:lang w:eastAsia="ru-RU"/>
        </w:rPr>
      </w:pPr>
      <w:r w:rsidRPr="00220A12">
        <w:rPr>
          <w:lang w:eastAsia="ru-RU"/>
        </w:rPr>
        <w:br w:type="page"/>
      </w:r>
    </w:p>
    <w:p w:rsidR="00026A7F" w:rsidRPr="00220A12" w:rsidRDefault="00026A7F" w:rsidP="00026A7F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Конкурсе </w:t>
      </w:r>
    </w:p>
    <w:p w:rsidR="00026A7F" w:rsidRPr="00220A12" w:rsidRDefault="00026A7F" w:rsidP="00026A7F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7F" w:rsidRPr="00220A12" w:rsidRDefault="00026A7F" w:rsidP="00026A7F">
      <w:pPr>
        <w:tabs>
          <w:tab w:val="left" w:pos="567"/>
        </w:tabs>
        <w:spacing w:after="0" w:line="240" w:lineRule="auto"/>
        <w:ind w:left="5529" w:hanging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0A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В Комитет финансов </w:t>
      </w:r>
    </w:p>
    <w:p w:rsidR="00026A7F" w:rsidRPr="00220A12" w:rsidRDefault="00026A7F" w:rsidP="00026A7F">
      <w:pPr>
        <w:tabs>
          <w:tab w:val="left" w:pos="567"/>
        </w:tabs>
        <w:spacing w:after="0" w:line="240" w:lineRule="auto"/>
        <w:ind w:left="5529" w:hanging="4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20A1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Ленинградской области</w:t>
      </w:r>
    </w:p>
    <w:p w:rsidR="00026A7F" w:rsidRPr="00220A12" w:rsidRDefault="00026A7F" w:rsidP="00026A7F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220A12">
        <w:rPr>
          <w:rFonts w:ascii="Times New Roman" w:hAnsi="Times New Roman" w:cs="Times New Roman"/>
          <w:b/>
          <w:caps/>
          <w:sz w:val="28"/>
          <w:szCs w:val="28"/>
        </w:rPr>
        <w:t xml:space="preserve">заявка на участие в конкурсе проектов по представлению бюджета для </w:t>
      </w:r>
      <w:r w:rsidRPr="00220A1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граждан в 202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5</w:t>
      </w:r>
      <w:r w:rsidRPr="00220A1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году</w:t>
      </w:r>
    </w:p>
    <w:p w:rsidR="00026A7F" w:rsidRPr="00220A12" w:rsidRDefault="00026A7F" w:rsidP="00026A7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670"/>
      </w:tblGrid>
      <w:tr w:rsidR="00026A7F" w:rsidRPr="00220A12" w:rsidTr="00E13755">
        <w:trPr>
          <w:trHeight w:val="1333"/>
        </w:trPr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Ф.И.О. участника* / наименование организации.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A7F" w:rsidRPr="00220A12" w:rsidTr="00E13755">
        <w:trPr>
          <w:trHeight w:val="1244"/>
        </w:trPr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данные* / реквизиты организации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A7F" w:rsidRPr="00220A12" w:rsidTr="00E13755">
        <w:trPr>
          <w:trHeight w:val="1309"/>
        </w:trPr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регистрации* / юридический адрес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A7F" w:rsidRPr="00220A12" w:rsidTr="00E13755">
        <w:trPr>
          <w:trHeight w:val="639"/>
        </w:trPr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A7F" w:rsidRPr="00220A12" w:rsidTr="00E13755">
        <w:trPr>
          <w:trHeight w:val="600"/>
        </w:trPr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A7F" w:rsidRPr="00220A12" w:rsidTr="00E13755"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номинации (-</w:t>
            </w:r>
            <w:proofErr w:type="spellStart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ий</w:t>
            </w:r>
            <w:proofErr w:type="spellEnd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), </w:t>
            </w:r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 которо</w:t>
            </w:r>
            <w:proofErr w:type="gramStart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й(</w:t>
            </w:r>
            <w:proofErr w:type="gramEnd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-ых) представлен Конкурсный проект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A7F" w:rsidRPr="00220A12" w:rsidTr="00E13755">
        <w:trPr>
          <w:trHeight w:val="846"/>
        </w:trPr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Конкурсного проекта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26A7F" w:rsidRPr="00220A12" w:rsidTr="00E13755">
        <w:trPr>
          <w:trHeight w:val="1848"/>
        </w:trPr>
        <w:tc>
          <w:tcPr>
            <w:tcW w:w="4503" w:type="dxa"/>
          </w:tcPr>
          <w:p w:rsidR="00026A7F" w:rsidRPr="00220A12" w:rsidRDefault="00026A7F" w:rsidP="00E137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Краткая аннотация (2-3 предложения)</w:t>
            </w:r>
          </w:p>
        </w:tc>
        <w:tc>
          <w:tcPr>
            <w:tcW w:w="5670" w:type="dxa"/>
          </w:tcPr>
          <w:p w:rsidR="00026A7F" w:rsidRPr="00220A12" w:rsidRDefault="00026A7F" w:rsidP="00E137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26A7F" w:rsidRDefault="00026A7F" w:rsidP="0002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7F" w:rsidRPr="00220A12" w:rsidRDefault="00026A7F" w:rsidP="0002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22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0A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:rsidR="00026A7F" w:rsidRPr="00220A12" w:rsidRDefault="00026A7F" w:rsidP="0002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подпись*</w:t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расшифровка**</w:t>
      </w:r>
    </w:p>
    <w:p w:rsidR="00026A7F" w:rsidRPr="00220A12" w:rsidRDefault="00026A7F" w:rsidP="0002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A7F" w:rsidRPr="00220A12" w:rsidRDefault="00026A7F" w:rsidP="0002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группы авторов обязательно представление сведений по каждому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</w:t>
      </w:r>
    </w:p>
    <w:p w:rsidR="00026A7F" w:rsidRDefault="00026A7F" w:rsidP="0002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– подпись руководителя с указанием должности, заверенная печатью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p w:rsidR="008F24DD" w:rsidRDefault="00026A7F" w:rsidP="0002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 Не более 2 (двух) номинаций</w:t>
      </w:r>
      <w:r w:rsidR="008F24D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24DD" w:rsidRPr="00260574" w:rsidRDefault="008F24DD" w:rsidP="00260574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F24DD" w:rsidRPr="00260574" w:rsidRDefault="008F24DD" w:rsidP="00260574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участие в конкурсе</w:t>
      </w:r>
      <w:r w:rsidR="004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</w:t>
      </w:r>
    </w:p>
    <w:p w:rsidR="004A4272" w:rsidRDefault="004A4272" w:rsidP="00260574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б</w:t>
      </w:r>
      <w:r w:rsidR="008F24DD" w:rsidRPr="0026057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24DD" w:rsidRPr="0026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</w:t>
      </w:r>
      <w:r w:rsidRPr="004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4DD" w:rsidRPr="00260574" w:rsidRDefault="004A4272" w:rsidP="00260574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2605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</w:t>
      </w:r>
      <w:r w:rsidR="008F24DD" w:rsidRPr="0026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</w:t>
      </w:r>
    </w:p>
    <w:p w:rsidR="008F24DD" w:rsidRPr="00260574" w:rsidRDefault="008F24DD" w:rsidP="008F24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24DD" w:rsidRPr="00260574" w:rsidRDefault="008F24DD" w:rsidP="008F24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СОГЛАСИЕ</w:t>
      </w:r>
    </w:p>
    <w:p w:rsidR="008F24DD" w:rsidRPr="00260574" w:rsidRDefault="00260574" w:rsidP="008F24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</w:t>
      </w:r>
      <w:r w:rsidR="00260574">
        <w:rPr>
          <w:rFonts w:ascii="Times New Roman" w:hAnsi="Times New Roman" w:cs="Times New Roman"/>
          <w:sz w:val="24"/>
        </w:rPr>
        <w:tab/>
      </w:r>
      <w:r w:rsidRPr="00260574">
        <w:rPr>
          <w:rFonts w:ascii="Times New Roman" w:hAnsi="Times New Roman" w:cs="Times New Roman"/>
          <w:sz w:val="24"/>
        </w:rPr>
        <w:t>Я,           субъект             персональных                   данных: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(фамилия,  имя,  отчество), основной   документ,  удостоверяющий  личность: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(наименование,    серия,    номер,    дата    выдачи, выдавший   орган),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зарегистрированны</w:t>
      </w:r>
      <w:proofErr w:type="gramStart"/>
      <w:r w:rsidRPr="00260574">
        <w:rPr>
          <w:rFonts w:ascii="Times New Roman" w:hAnsi="Times New Roman" w:cs="Times New Roman"/>
          <w:sz w:val="24"/>
        </w:rPr>
        <w:t>й(</w:t>
      </w:r>
      <w:proofErr w:type="gramEnd"/>
      <w:r w:rsidRPr="00260574">
        <w:rPr>
          <w:rFonts w:ascii="Times New Roman" w:hAnsi="Times New Roman" w:cs="Times New Roman"/>
          <w:sz w:val="24"/>
        </w:rPr>
        <w:t>-</w:t>
      </w:r>
      <w:proofErr w:type="spellStart"/>
      <w:r w:rsidRPr="00260574">
        <w:rPr>
          <w:rFonts w:ascii="Times New Roman" w:hAnsi="Times New Roman" w:cs="Times New Roman"/>
          <w:sz w:val="24"/>
        </w:rPr>
        <w:t>ая</w:t>
      </w:r>
      <w:proofErr w:type="spellEnd"/>
      <w:r w:rsidRPr="00260574">
        <w:rPr>
          <w:rFonts w:ascii="Times New Roman" w:hAnsi="Times New Roman" w:cs="Times New Roman"/>
          <w:sz w:val="24"/>
        </w:rPr>
        <w:t>) по адресу:  ______________________________________,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в лице представителя  субъекта персональных данных (заполняется в случае получения   согласия   от   представителя   субъекта  персональных  данных)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___________________________________________________________________________,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(фамилия,  имя,  отчество),  основной  документ,  удостоверяющий  личность: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(наименование,    серия,    номер,    дата    выдачи,    выдавший   орган),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зарегистрированны</w:t>
      </w:r>
      <w:proofErr w:type="gramStart"/>
      <w:r w:rsidRPr="00260574">
        <w:rPr>
          <w:rFonts w:ascii="Times New Roman" w:hAnsi="Times New Roman" w:cs="Times New Roman"/>
          <w:sz w:val="24"/>
        </w:rPr>
        <w:t>й(</w:t>
      </w:r>
      <w:proofErr w:type="gramEnd"/>
      <w:r w:rsidRPr="00260574">
        <w:rPr>
          <w:rFonts w:ascii="Times New Roman" w:hAnsi="Times New Roman" w:cs="Times New Roman"/>
          <w:sz w:val="24"/>
        </w:rPr>
        <w:t>-</w:t>
      </w:r>
      <w:proofErr w:type="spellStart"/>
      <w:r w:rsidRPr="00260574">
        <w:rPr>
          <w:rFonts w:ascii="Times New Roman" w:hAnsi="Times New Roman" w:cs="Times New Roman"/>
          <w:sz w:val="24"/>
        </w:rPr>
        <w:t>ая</w:t>
      </w:r>
      <w:proofErr w:type="spellEnd"/>
      <w:r w:rsidRPr="00260574">
        <w:rPr>
          <w:rFonts w:ascii="Times New Roman" w:hAnsi="Times New Roman" w:cs="Times New Roman"/>
          <w:sz w:val="24"/>
        </w:rPr>
        <w:t>) по адресу: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>_________________________________________________________________________,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(реквизиты  доверенности  или  иного  документа, подтверждающего полномочия представителя),  в  соответствии со ст. 9 Федерального закона от 27.07.2006 № 152-ФЗ «О  персональных   данных»   даю конкретное, предметное, информированное,  сознательное  и  однозначное  согласие на обработку своих персональных данных Комитету финансов Ленинградской области, расположенному по адресу: Санкт-Петербург, Суворовский проспект, дом 67, в  рамках  конкурса  проектов  </w:t>
      </w:r>
      <w:r w:rsidR="000B3D77">
        <w:rPr>
          <w:rFonts w:ascii="Times New Roman" w:hAnsi="Times New Roman" w:cs="Times New Roman"/>
          <w:sz w:val="24"/>
        </w:rPr>
        <w:t>по представлению б</w:t>
      </w:r>
      <w:r w:rsidRPr="00260574">
        <w:rPr>
          <w:rFonts w:ascii="Times New Roman" w:hAnsi="Times New Roman" w:cs="Times New Roman"/>
          <w:sz w:val="24"/>
        </w:rPr>
        <w:t>юджет</w:t>
      </w:r>
      <w:r w:rsidR="000B3D77">
        <w:rPr>
          <w:rFonts w:ascii="Times New Roman" w:hAnsi="Times New Roman" w:cs="Times New Roman"/>
          <w:sz w:val="24"/>
        </w:rPr>
        <w:t>а  для  граждан</w:t>
      </w:r>
      <w:r w:rsidRPr="00260574">
        <w:rPr>
          <w:rFonts w:ascii="Times New Roman" w:hAnsi="Times New Roman" w:cs="Times New Roman"/>
          <w:sz w:val="24"/>
        </w:rPr>
        <w:t xml:space="preserve">  в  2025 году с целью создания   базы   данных   участников  конкурса,  размещения  информации  о победителях  и участниках конкурса на официальном сайте оператора или лица, осуществляющего обработку персональных данных по поручению оператора.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</w:t>
      </w:r>
      <w:r w:rsidR="00260574">
        <w:rPr>
          <w:rFonts w:ascii="Times New Roman" w:hAnsi="Times New Roman" w:cs="Times New Roman"/>
          <w:sz w:val="24"/>
        </w:rPr>
        <w:tab/>
      </w:r>
      <w:proofErr w:type="gramStart"/>
      <w:r w:rsidRPr="00260574">
        <w:rPr>
          <w:rFonts w:ascii="Times New Roman" w:hAnsi="Times New Roman" w:cs="Times New Roman"/>
          <w:sz w:val="24"/>
        </w:rPr>
        <w:t>Перечень моих персональных данных, на обработку которых я даю согласие: фамилия,  имя,  отчество, гражданство, пол, возраст, дата и место рождения, номер основного документа, удостоверяющего личность, сведения о дате выдачи указанного  документа  и  выдавшем  его  органе, адрес регистрации по месту жительства,  адрес  фактического  проживания,  фотографии,  номер телефона, адрес электронной почты, ______________________________ (иные данные).</w:t>
      </w:r>
      <w:proofErr w:type="gramEnd"/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</w:t>
      </w:r>
      <w:r w:rsidR="00260574">
        <w:rPr>
          <w:rFonts w:ascii="Times New Roman" w:hAnsi="Times New Roman" w:cs="Times New Roman"/>
          <w:sz w:val="24"/>
        </w:rPr>
        <w:tab/>
      </w:r>
      <w:proofErr w:type="gramStart"/>
      <w:r w:rsidRPr="00260574">
        <w:rPr>
          <w:rFonts w:ascii="Times New Roman" w:hAnsi="Times New Roman" w:cs="Times New Roman"/>
          <w:sz w:val="24"/>
        </w:rPr>
        <w:t>Разрешаю оператору производить автоматизированную, а также осуществляемую без  использования  средств  автоматизации  обработку  моих персональных  данных,  а  именно: сбор, запись, систематизацию, накопление, хранение, уточнение  (обновление,  изменение),  извлечение, использование, передачу (предоставление,</w:t>
      </w:r>
      <w:r w:rsidR="00260574">
        <w:rPr>
          <w:rFonts w:ascii="Times New Roman" w:hAnsi="Times New Roman" w:cs="Times New Roman"/>
          <w:sz w:val="24"/>
        </w:rPr>
        <w:t xml:space="preserve"> </w:t>
      </w:r>
      <w:r w:rsidRPr="00260574">
        <w:rPr>
          <w:rFonts w:ascii="Times New Roman" w:hAnsi="Times New Roman" w:cs="Times New Roman"/>
          <w:sz w:val="24"/>
        </w:rPr>
        <w:t>доступ), обезличивание, блокирование, удаление, уничтожение.</w:t>
      </w:r>
      <w:proofErr w:type="gramEnd"/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</w:t>
      </w:r>
      <w:r w:rsidR="00260574">
        <w:rPr>
          <w:rFonts w:ascii="Times New Roman" w:hAnsi="Times New Roman" w:cs="Times New Roman"/>
          <w:sz w:val="24"/>
        </w:rPr>
        <w:tab/>
      </w:r>
      <w:r w:rsidRPr="00260574">
        <w:rPr>
          <w:rFonts w:ascii="Times New Roman" w:hAnsi="Times New Roman" w:cs="Times New Roman"/>
          <w:sz w:val="24"/>
        </w:rPr>
        <w:t xml:space="preserve">Согласие действует бессрочно. Субъект персональных данных вправе отозвать настоящее  согласие  на  обработку своих  </w:t>
      </w:r>
      <w:bookmarkStart w:id="0" w:name="_GoBack"/>
      <w:bookmarkEnd w:id="0"/>
      <w:r w:rsidRPr="00260574">
        <w:rPr>
          <w:rFonts w:ascii="Times New Roman" w:hAnsi="Times New Roman" w:cs="Times New Roman"/>
          <w:sz w:val="24"/>
        </w:rPr>
        <w:t>персональных  данных, письменно уведомив об этом оператора.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</w:t>
      </w:r>
      <w:r w:rsidR="00260574">
        <w:rPr>
          <w:rFonts w:ascii="Times New Roman" w:hAnsi="Times New Roman" w:cs="Times New Roman"/>
          <w:sz w:val="24"/>
        </w:rPr>
        <w:tab/>
      </w:r>
      <w:r w:rsidRPr="00260574">
        <w:rPr>
          <w:rFonts w:ascii="Times New Roman" w:hAnsi="Times New Roman" w:cs="Times New Roman"/>
          <w:sz w:val="24"/>
        </w:rPr>
        <w:t>Приложение: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</w:t>
      </w:r>
      <w:r w:rsidR="00260574">
        <w:rPr>
          <w:rFonts w:ascii="Times New Roman" w:hAnsi="Times New Roman" w:cs="Times New Roman"/>
          <w:sz w:val="24"/>
        </w:rPr>
        <w:tab/>
      </w:r>
      <w:r w:rsidRPr="00260574">
        <w:rPr>
          <w:rFonts w:ascii="Times New Roman" w:hAnsi="Times New Roman" w:cs="Times New Roman"/>
          <w:sz w:val="24"/>
        </w:rPr>
        <w:t>Доверенность представителя  (иные  документы  в  сканированном  виде, подтверждающие полномочия представителя) от «__» ______ ___ г. № ____ (если согласие подписывается представителем субъекта персональных данных).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</w:t>
      </w:r>
      <w:r w:rsidR="00260574">
        <w:rPr>
          <w:rFonts w:ascii="Times New Roman" w:hAnsi="Times New Roman" w:cs="Times New Roman"/>
          <w:sz w:val="24"/>
        </w:rPr>
        <w:tab/>
      </w:r>
      <w:r w:rsidRPr="00260574">
        <w:rPr>
          <w:rFonts w:ascii="Times New Roman" w:hAnsi="Times New Roman" w:cs="Times New Roman"/>
          <w:sz w:val="24"/>
        </w:rPr>
        <w:t>Субъект персональных данных (родитель, законный представитель):</w:t>
      </w:r>
    </w:p>
    <w:p w:rsidR="008F24DD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_____________      /________________________/ </w:t>
      </w:r>
    </w:p>
    <w:p w:rsidR="000456E4" w:rsidRPr="00260574" w:rsidRDefault="008F24DD" w:rsidP="008F24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0574">
        <w:rPr>
          <w:rFonts w:ascii="Times New Roman" w:hAnsi="Times New Roman" w:cs="Times New Roman"/>
          <w:sz w:val="24"/>
        </w:rPr>
        <w:t xml:space="preserve">      (подпись)          (расшифровка подписи)                                                «___» _________ _____ </w:t>
      </w:r>
      <w:proofErr w:type="gramStart"/>
      <w:r w:rsidRPr="00260574">
        <w:rPr>
          <w:rFonts w:ascii="Times New Roman" w:hAnsi="Times New Roman" w:cs="Times New Roman"/>
          <w:sz w:val="24"/>
        </w:rPr>
        <w:t>г</w:t>
      </w:r>
      <w:proofErr w:type="gramEnd"/>
      <w:r w:rsidR="00E92CC9">
        <w:rPr>
          <w:rFonts w:ascii="Times New Roman" w:hAnsi="Times New Roman" w:cs="Times New Roman"/>
          <w:sz w:val="24"/>
        </w:rPr>
        <w:t>.</w:t>
      </w:r>
    </w:p>
    <w:sectPr w:rsidR="000456E4" w:rsidRPr="00260574" w:rsidSect="008F24DD">
      <w:headerReference w:type="default" r:id="rId7"/>
      <w:footerReference w:type="default" r:id="rId8"/>
      <w:pgSz w:w="11906" w:h="16838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2C" w:rsidRDefault="00E92CC9">
      <w:pPr>
        <w:spacing w:after="0" w:line="240" w:lineRule="auto"/>
      </w:pPr>
      <w:r>
        <w:separator/>
      </w:r>
    </w:p>
  </w:endnote>
  <w:endnote w:type="continuationSeparator" w:id="0">
    <w:p w:rsidR="00CC0C2C" w:rsidRDefault="00E9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49" w:rsidRDefault="000B3D77">
    <w:pPr>
      <w:pStyle w:val="a6"/>
      <w:jc w:val="center"/>
    </w:pPr>
  </w:p>
  <w:p w:rsidR="00636149" w:rsidRDefault="000B3D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2C" w:rsidRDefault="00E92CC9">
      <w:pPr>
        <w:spacing w:after="0" w:line="240" w:lineRule="auto"/>
      </w:pPr>
      <w:r>
        <w:separator/>
      </w:r>
    </w:p>
  </w:footnote>
  <w:footnote w:type="continuationSeparator" w:id="0">
    <w:p w:rsidR="00CC0C2C" w:rsidRDefault="00E9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725673"/>
      <w:docPartObj>
        <w:docPartGallery w:val="Page Numbers (Top of Page)"/>
        <w:docPartUnique/>
      </w:docPartObj>
    </w:sdtPr>
    <w:sdtEndPr/>
    <w:sdtContent>
      <w:p w:rsidR="00072356" w:rsidRDefault="00026A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77">
          <w:rPr>
            <w:noProof/>
          </w:rPr>
          <w:t>7</w:t>
        </w:r>
        <w:r>
          <w:fldChar w:fldCharType="end"/>
        </w:r>
      </w:p>
    </w:sdtContent>
  </w:sdt>
  <w:p w:rsidR="00F87C0B" w:rsidRDefault="000B3D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7F"/>
    <w:rsid w:val="00026A7F"/>
    <w:rsid w:val="000456E4"/>
    <w:rsid w:val="000B3D77"/>
    <w:rsid w:val="00260574"/>
    <w:rsid w:val="002C1986"/>
    <w:rsid w:val="002E03B1"/>
    <w:rsid w:val="004A4272"/>
    <w:rsid w:val="008F24DD"/>
    <w:rsid w:val="00BA362E"/>
    <w:rsid w:val="00CC0C2C"/>
    <w:rsid w:val="00E61005"/>
    <w:rsid w:val="00E66C88"/>
    <w:rsid w:val="00E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74"/>
  </w:style>
  <w:style w:type="paragraph" w:styleId="1">
    <w:name w:val="heading 1"/>
    <w:next w:val="a"/>
    <w:link w:val="10"/>
    <w:uiPriority w:val="9"/>
    <w:qFormat/>
    <w:rsid w:val="00026A7F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7F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Strong"/>
    <w:uiPriority w:val="22"/>
    <w:qFormat/>
    <w:rsid w:val="00026A7F"/>
    <w:rPr>
      <w:b/>
      <w:bCs/>
    </w:rPr>
  </w:style>
  <w:style w:type="paragraph" w:customStyle="1" w:styleId="ConsPlusNormal">
    <w:name w:val="ConsPlusNormal"/>
    <w:rsid w:val="00026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A7F"/>
  </w:style>
  <w:style w:type="paragraph" w:styleId="a6">
    <w:name w:val="footer"/>
    <w:basedOn w:val="a"/>
    <w:link w:val="a7"/>
    <w:uiPriority w:val="99"/>
    <w:unhideWhenUsed/>
    <w:rsid w:val="0002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A7F"/>
  </w:style>
  <w:style w:type="table" w:styleId="a8">
    <w:name w:val="Table Grid"/>
    <w:basedOn w:val="a1"/>
    <w:uiPriority w:val="59"/>
    <w:rsid w:val="0002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045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74"/>
  </w:style>
  <w:style w:type="paragraph" w:styleId="1">
    <w:name w:val="heading 1"/>
    <w:next w:val="a"/>
    <w:link w:val="10"/>
    <w:uiPriority w:val="9"/>
    <w:qFormat/>
    <w:rsid w:val="00026A7F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A7F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Strong"/>
    <w:uiPriority w:val="22"/>
    <w:qFormat/>
    <w:rsid w:val="00026A7F"/>
    <w:rPr>
      <w:b/>
      <w:bCs/>
    </w:rPr>
  </w:style>
  <w:style w:type="paragraph" w:customStyle="1" w:styleId="ConsPlusNormal">
    <w:name w:val="ConsPlusNormal"/>
    <w:rsid w:val="00026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A7F"/>
  </w:style>
  <w:style w:type="paragraph" w:styleId="a6">
    <w:name w:val="footer"/>
    <w:basedOn w:val="a"/>
    <w:link w:val="a7"/>
    <w:uiPriority w:val="99"/>
    <w:unhideWhenUsed/>
    <w:rsid w:val="0002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A7F"/>
  </w:style>
  <w:style w:type="table" w:styleId="a8">
    <w:name w:val="Table Grid"/>
    <w:basedOn w:val="a1"/>
    <w:uiPriority w:val="59"/>
    <w:rsid w:val="0002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045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4</cp:revision>
  <dcterms:created xsi:type="dcterms:W3CDTF">2025-04-14T09:20:00Z</dcterms:created>
  <dcterms:modified xsi:type="dcterms:W3CDTF">2025-04-18T07:35:00Z</dcterms:modified>
</cp:coreProperties>
</file>