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37" w:rsidRPr="007C1162" w:rsidRDefault="00B24B37" w:rsidP="00B24B37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7C1162">
        <w:rPr>
          <w:sz w:val="28"/>
          <w:szCs w:val="28"/>
        </w:rPr>
        <w:t xml:space="preserve">Пояснительная записка </w:t>
      </w:r>
      <w:r w:rsidRPr="007C1162">
        <w:rPr>
          <w:sz w:val="28"/>
          <w:szCs w:val="28"/>
        </w:rPr>
        <w:br/>
        <w:t xml:space="preserve">к проекту постановления Правительства Ленинградской области </w:t>
      </w:r>
      <w:r w:rsidRPr="007C1162">
        <w:rPr>
          <w:sz w:val="28"/>
          <w:szCs w:val="28"/>
        </w:rPr>
        <w:br/>
        <w:t xml:space="preserve">«О внесении изменений в постановление Правительства </w:t>
      </w:r>
      <w:r w:rsidRPr="007C1162">
        <w:rPr>
          <w:sz w:val="28"/>
          <w:szCs w:val="28"/>
        </w:rPr>
        <w:br/>
        <w:t xml:space="preserve">Ленинградской области от 11 мая 2023 года № 302 «Об утверждении </w:t>
      </w:r>
      <w:r w:rsidRPr="007C1162">
        <w:rPr>
          <w:sz w:val="28"/>
          <w:szCs w:val="28"/>
        </w:rPr>
        <w:br/>
        <w:t xml:space="preserve">схемы территориального планирования Ленинградской области в области обращения с отходами, в том числе твердыми коммунальными отходами, </w:t>
      </w:r>
      <w:r w:rsidRPr="007C1162">
        <w:rPr>
          <w:sz w:val="28"/>
          <w:szCs w:val="28"/>
        </w:rPr>
        <w:br/>
        <w:t>и признании утратившими силу постановлений Правительства Ленинградской области от 14 декабря 2021 года № 806 и от 26 августа 2022 года № 609»</w:t>
      </w:r>
    </w:p>
    <w:p w:rsidR="00B24B37" w:rsidRDefault="00B24B37" w:rsidP="00B24B37">
      <w:pPr>
        <w:rPr>
          <w:sz w:val="28"/>
          <w:szCs w:val="28"/>
        </w:rPr>
      </w:pPr>
    </w:p>
    <w:p w:rsidR="00B24B37" w:rsidRPr="007C1162" w:rsidRDefault="00B24B37" w:rsidP="00B24B37">
      <w:pPr>
        <w:rPr>
          <w:sz w:val="28"/>
          <w:szCs w:val="28"/>
        </w:rPr>
      </w:pP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Проект поста</w:t>
      </w:r>
      <w:r w:rsidRPr="007C1162">
        <w:rPr>
          <w:rFonts w:eastAsia="Calibri"/>
          <w:sz w:val="28"/>
          <w:szCs w:val="28"/>
        </w:rPr>
        <w:t xml:space="preserve">новления Правительства Ленинградской области подготовлен </w:t>
      </w:r>
      <w:r w:rsidRPr="007C1162">
        <w:rPr>
          <w:sz w:val="28"/>
          <w:szCs w:val="28"/>
        </w:rPr>
        <w:t xml:space="preserve">Комитетом градостроительной политики Ленинградской области на основании части 1 статьи 15 </w:t>
      </w:r>
      <w:r w:rsidRPr="007C1162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7C1162">
        <w:rPr>
          <w:sz w:val="28"/>
          <w:szCs w:val="28"/>
        </w:rPr>
        <w:t xml:space="preserve">в соответствии с которой утверждение </w:t>
      </w:r>
      <w:r w:rsidRPr="007C1162">
        <w:rPr>
          <w:rFonts w:eastAsia="Calibri"/>
          <w:sz w:val="28"/>
          <w:szCs w:val="28"/>
        </w:rPr>
        <w:t xml:space="preserve">схемы территориального планирования </w:t>
      </w:r>
      <w:r w:rsidRPr="007C1162">
        <w:rPr>
          <w:sz w:val="28"/>
          <w:szCs w:val="28"/>
        </w:rPr>
        <w:t>Ленинградской области, внесение в нее изменений отнесено к полномочиям Правительства Ленинградской области.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Изменения в схему территориального планирования Ленинградской области в области обращения с отходами, в том числе твердыми коммунальными отходами (далее – Проект), подготовлены государственным казенным учреждением «Градостроительное развитие территорий Ленинградской области» на основании распоряжения Комитета градостроительной </w:t>
      </w:r>
      <w:r>
        <w:rPr>
          <w:sz w:val="28"/>
          <w:szCs w:val="28"/>
        </w:rPr>
        <w:t xml:space="preserve">политики Ленинградской области </w:t>
      </w:r>
      <w:r w:rsidRPr="007C1162">
        <w:rPr>
          <w:sz w:val="28"/>
          <w:szCs w:val="28"/>
        </w:rPr>
        <w:t>от 30</w:t>
      </w:r>
      <w:r>
        <w:rPr>
          <w:sz w:val="28"/>
          <w:szCs w:val="28"/>
        </w:rPr>
        <w:t xml:space="preserve"> октября </w:t>
      </w:r>
      <w:r w:rsidRPr="007C1162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</w:t>
      </w:r>
      <w:r w:rsidRPr="007C1162">
        <w:rPr>
          <w:sz w:val="28"/>
          <w:szCs w:val="28"/>
        </w:rPr>
        <w:t>№ 378 «О подготовке проекта изменений в Схему территориального планирования Ленинградской области в области обращения с отходами, в том числе твердыми коммунальными отходами» применительно к части территории Ленинградской области в целях размещения объекта регионального значения на территории Пениковского сельского поселения Ломоносовского муниципального района Ленинградской области.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Проект подготовлен в соответствии с требованиями Градостроительного кодекса Российской Федерации, областного закона от 14</w:t>
      </w:r>
      <w:r>
        <w:rPr>
          <w:sz w:val="28"/>
          <w:szCs w:val="28"/>
        </w:rPr>
        <w:t xml:space="preserve"> декабря </w:t>
      </w:r>
      <w:r w:rsidRPr="007C1162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 xml:space="preserve">№ 108-оз </w:t>
      </w:r>
      <w:r w:rsidRPr="007C1162">
        <w:rPr>
          <w:sz w:val="28"/>
          <w:szCs w:val="28"/>
        </w:rPr>
        <w:t>«Об отдельных вопросах осуществления градостроительной деятельности на территории Ленинградской области», постановления Правительства Российской Федерации от 24</w:t>
      </w:r>
      <w:r>
        <w:rPr>
          <w:sz w:val="28"/>
          <w:szCs w:val="28"/>
        </w:rPr>
        <w:t xml:space="preserve"> марта </w:t>
      </w:r>
      <w:r w:rsidRPr="007C1162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7C1162">
        <w:rPr>
          <w:sz w:val="28"/>
          <w:szCs w:val="28"/>
        </w:rPr>
        <w:t xml:space="preserve">№ 178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>«Об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Федерации», в целях размещения объектов регионального значения в области обращения с отходами, в том числе тве</w:t>
      </w:r>
      <w:r>
        <w:rPr>
          <w:sz w:val="28"/>
          <w:szCs w:val="28"/>
        </w:rPr>
        <w:t xml:space="preserve">рдыми коммунальными отходами,  </w:t>
      </w:r>
      <w:r w:rsidRPr="007C1162">
        <w:rPr>
          <w:sz w:val="28"/>
          <w:szCs w:val="28"/>
        </w:rPr>
        <w:t xml:space="preserve">с учетом предложений заинтересованных лиц к схеме территориального планирования Ленинградской области, которые рассмотрены в соответствии с порядком рассмотрения предложений заинтересованных лиц по проекту схемы территориального планирования Ленинградской области, </w:t>
      </w:r>
      <w:r w:rsidRPr="007C1162">
        <w:rPr>
          <w:color w:val="0D0D0D"/>
          <w:sz w:val="28"/>
          <w:szCs w:val="28"/>
        </w:rPr>
        <w:t>утвержденным постановлением Правительства Ленинградской области от 26</w:t>
      </w:r>
      <w:r>
        <w:rPr>
          <w:color w:val="0D0D0D"/>
          <w:sz w:val="28"/>
          <w:szCs w:val="28"/>
        </w:rPr>
        <w:t xml:space="preserve"> октября </w:t>
      </w:r>
      <w:r w:rsidRPr="007C1162">
        <w:rPr>
          <w:color w:val="0D0D0D"/>
          <w:sz w:val="28"/>
          <w:szCs w:val="28"/>
        </w:rPr>
        <w:t xml:space="preserve">2012 </w:t>
      </w:r>
      <w:r>
        <w:rPr>
          <w:color w:val="0D0D0D"/>
          <w:sz w:val="28"/>
          <w:szCs w:val="28"/>
        </w:rPr>
        <w:t xml:space="preserve">года </w:t>
      </w:r>
      <w:r w:rsidRPr="007C1162">
        <w:rPr>
          <w:color w:val="0D0D0D"/>
          <w:sz w:val="28"/>
          <w:szCs w:val="28"/>
        </w:rPr>
        <w:t xml:space="preserve">№ 332. 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lastRenderedPageBreak/>
        <w:t xml:space="preserve">По </w:t>
      </w:r>
      <w:bookmarkStart w:id="1" w:name="_Hlk68604022"/>
      <w:r w:rsidRPr="007C1162">
        <w:rPr>
          <w:sz w:val="28"/>
          <w:szCs w:val="28"/>
        </w:rPr>
        <w:t>итогам рассмотрения Проекта органами исполнительной власти Ленинградской области</w:t>
      </w:r>
      <w:bookmarkEnd w:id="1"/>
      <w:r w:rsidRPr="007C1162">
        <w:rPr>
          <w:sz w:val="28"/>
          <w:szCs w:val="28"/>
        </w:rPr>
        <w:t xml:space="preserve">, в компетенцию которых входит размещение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 xml:space="preserve">и согласование размещения объектов регионального значения в области </w:t>
      </w:r>
      <w:r>
        <w:rPr>
          <w:sz w:val="28"/>
          <w:szCs w:val="28"/>
        </w:rPr>
        <w:t xml:space="preserve">обращения с отходами, </w:t>
      </w:r>
      <w:r w:rsidRPr="007C1162">
        <w:rPr>
          <w:sz w:val="28"/>
          <w:szCs w:val="28"/>
        </w:rPr>
        <w:t>в том числе твердыми коммунальными отходами, предоставлены положительные результаты рассмотрения (приложение 1).</w:t>
      </w:r>
      <w:r w:rsidRPr="007C1162">
        <w:t xml:space="preserve"> </w:t>
      </w:r>
      <w:r w:rsidRPr="007C1162">
        <w:rPr>
          <w:sz w:val="28"/>
          <w:szCs w:val="28"/>
        </w:rPr>
        <w:t>Замечания и предложения, представленные отраслевыми органами исполнительной власти Ленинградской области, учтены до направления Проекта на утверждение.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В соответствии с частью 7 статьи 9 Градостроительного кодекса Российской Федерации обеспечен доступ к Проек</w:t>
      </w:r>
      <w:r>
        <w:rPr>
          <w:sz w:val="28"/>
          <w:szCs w:val="28"/>
        </w:rPr>
        <w:t xml:space="preserve">ту и материалам по обоснованию </w:t>
      </w:r>
      <w:r w:rsidRPr="007C1162">
        <w:rPr>
          <w:sz w:val="28"/>
          <w:szCs w:val="28"/>
        </w:rPr>
        <w:t xml:space="preserve">в федеральной государственной информационной системе территориального планирования. 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На основании части 8 статьи 9 Градостроительного кодекса Российской Федерации Комитетом градостроительной политики Ленинградской области направлены уведомления об обеспечении указанного доступа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>в уполномоченный федеральный орган исполнительной власти и в органы местного самоуправления Ленинградской области.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В связи с отсутствием объектов регионального значения, которые планируются для размещения на территории субъектов Российской Федерации, имеющих общую границу с Ленинградской областью,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>и муниципальных образований Ленинградской области, отсутствием негативного воздействия планируемых для размещения объектов регионального значения на окружающую среду на территориях субъектов Российской Федерации и муниципальных образований Ленинградской области, а т</w:t>
      </w:r>
      <w:r>
        <w:rPr>
          <w:sz w:val="28"/>
          <w:szCs w:val="28"/>
        </w:rPr>
        <w:t xml:space="preserve">акже в виду того, что Проектом </w:t>
      </w:r>
      <w:r w:rsidRPr="007C1162">
        <w:rPr>
          <w:sz w:val="28"/>
          <w:szCs w:val="28"/>
        </w:rPr>
        <w:t xml:space="preserve">не предусмотрено установление зон с особыми условиями использования территорий в связи с планируемым размещением объектов регионального значения, уведомления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 xml:space="preserve">об обеспечении доступа к Проекту не направлялись в уполномоченные органы исполнительной власти 5 субъектов Российской Федерации, имеющих общую границу с Ленинградской областью, и </w:t>
      </w:r>
      <w:r>
        <w:rPr>
          <w:sz w:val="28"/>
          <w:szCs w:val="28"/>
        </w:rPr>
        <w:t xml:space="preserve">органы местного самоуправления </w:t>
      </w:r>
      <w:r w:rsidRPr="007C1162">
        <w:rPr>
          <w:sz w:val="28"/>
          <w:szCs w:val="28"/>
        </w:rPr>
        <w:t>186 муниципальных образований Ленинградской области.</w:t>
      </w:r>
    </w:p>
    <w:p w:rsidR="00B24B37" w:rsidRPr="007C1162" w:rsidRDefault="00B24B37" w:rsidP="00B24B37">
      <w:pPr>
        <w:widowControl w:val="0"/>
        <w:autoSpaceDE w:val="0"/>
        <w:autoSpaceDN w:val="0"/>
        <w:adjustRightInd w:val="0"/>
        <w:ind w:firstLine="567"/>
        <w:jc w:val="both"/>
      </w:pPr>
      <w:r w:rsidRPr="007C1162">
        <w:rPr>
          <w:sz w:val="28"/>
          <w:szCs w:val="28"/>
        </w:rPr>
        <w:t xml:space="preserve">На основании части 1 статьи 16 Градостроительного кодекса Российской Федерации по </w:t>
      </w:r>
      <w:r w:rsidRPr="007C1162">
        <w:rPr>
          <w:bCs/>
          <w:sz w:val="28"/>
          <w:szCs w:val="28"/>
        </w:rPr>
        <w:t xml:space="preserve">результатам </w:t>
      </w:r>
      <w:r w:rsidRPr="007C1162">
        <w:rPr>
          <w:sz w:val="28"/>
          <w:szCs w:val="28"/>
        </w:rPr>
        <w:t>рассмотрения Проекта получено заключение уполномоченного федерального органа исполнительной власти – Министерства экономического развития Российской Федерации от 28.02.2025 № 41000000-1сз\исх-38947 о согласии с Проектом (приложение 2).</w:t>
      </w:r>
      <w:r w:rsidRPr="007C1162">
        <w:t xml:space="preserve"> 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Органом местного самоуправления муниципального образования Ломоносовский муниципальный район Ленинградской области представлено заключение о согласовании Проекта в неустановленном порядке,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>в нарушение части 15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Федерации, утвержденного постановлением Правительства Российской Федерации от 24</w:t>
      </w:r>
      <w:r>
        <w:rPr>
          <w:sz w:val="28"/>
          <w:szCs w:val="28"/>
        </w:rPr>
        <w:t xml:space="preserve"> декабря </w:t>
      </w:r>
      <w:r w:rsidRPr="007C1162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7C1162">
        <w:rPr>
          <w:sz w:val="28"/>
          <w:szCs w:val="28"/>
        </w:rPr>
        <w:t>№ 178 (приложение 3).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lastRenderedPageBreak/>
        <w:t xml:space="preserve">Органами местного самоуправления </w:t>
      </w:r>
      <w:r w:rsidRPr="007C1162">
        <w:rPr>
          <w:color w:val="0D0D0D"/>
          <w:sz w:val="28"/>
          <w:szCs w:val="28"/>
        </w:rPr>
        <w:t>муниципального образования Пениковское сельское поселение Ломоносовского муниципального района Ленинградской области</w:t>
      </w:r>
      <w:r w:rsidRPr="007C1162">
        <w:rPr>
          <w:sz w:val="28"/>
          <w:szCs w:val="28"/>
        </w:rPr>
        <w:t xml:space="preserve"> представлено заключение, содержащее положения </w:t>
      </w:r>
      <w:r w:rsidRPr="007C1162">
        <w:rPr>
          <w:sz w:val="28"/>
          <w:szCs w:val="28"/>
        </w:rPr>
        <w:br/>
        <w:t>о несогласии с Проектом (приложение 4).</w:t>
      </w:r>
    </w:p>
    <w:p w:rsidR="00B24B37" w:rsidRPr="00E730FD" w:rsidRDefault="00B24B37" w:rsidP="00B24B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В соответствии с частью 8 статьи 16 Градостроительного кодекса Российской Федерации, постановлением Правительства Ленин</w:t>
      </w:r>
      <w:r>
        <w:rPr>
          <w:sz w:val="28"/>
          <w:szCs w:val="28"/>
        </w:rPr>
        <w:t xml:space="preserve">градской области от 14 апреля 2025 года </w:t>
      </w:r>
      <w:r w:rsidRPr="007C1162">
        <w:rPr>
          <w:sz w:val="28"/>
          <w:szCs w:val="28"/>
        </w:rPr>
        <w:t xml:space="preserve">№ 332 «О создании согласительной комиссии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>по урегулированию замечания, послужившего основанием для подготовки зак</w:t>
      </w:r>
      <w:r>
        <w:rPr>
          <w:sz w:val="28"/>
          <w:szCs w:val="28"/>
        </w:rPr>
        <w:t xml:space="preserve">лючения, содержащего положение </w:t>
      </w:r>
      <w:r w:rsidRPr="007C1162">
        <w:rPr>
          <w:sz w:val="28"/>
          <w:szCs w:val="28"/>
        </w:rPr>
        <w:t xml:space="preserve">о несогласии с проектом изменений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 xml:space="preserve">в схему территориального планирования Ленинградской области в области обращения с отходами, в том числе твердыми коммунальными отходами, применительно к части территории Ленинградской области» создана согласительная комиссия по урегулированию замечания. Персональный состав согласительной </w:t>
      </w:r>
      <w:r w:rsidRPr="00E730FD">
        <w:rPr>
          <w:sz w:val="28"/>
          <w:szCs w:val="28"/>
        </w:rPr>
        <w:t>комиссии утвержден распоряжением Комитета градостроительной политики Ленинградской области от 22 апреля 2025 № 114.</w:t>
      </w:r>
    </w:p>
    <w:p w:rsidR="00B24B37" w:rsidRDefault="00B24B37" w:rsidP="00B24B37">
      <w:pPr>
        <w:ind w:firstLine="567"/>
        <w:jc w:val="both"/>
        <w:rPr>
          <w:color w:val="0D0D0D"/>
          <w:sz w:val="28"/>
          <w:szCs w:val="28"/>
        </w:rPr>
      </w:pPr>
      <w:r w:rsidRPr="00E730FD">
        <w:rPr>
          <w:sz w:val="28"/>
          <w:szCs w:val="28"/>
        </w:rPr>
        <w:t xml:space="preserve">По результатам рассмотрения замечания, послужившего основанием для подготовки органом местного самоуправления </w:t>
      </w:r>
      <w:r w:rsidRPr="00E730FD">
        <w:rPr>
          <w:color w:val="0D0D0D"/>
          <w:sz w:val="28"/>
          <w:szCs w:val="28"/>
        </w:rPr>
        <w:t xml:space="preserve">муниципального образования </w:t>
      </w:r>
      <w:r w:rsidRPr="00E730FD">
        <w:rPr>
          <w:sz w:val="28"/>
          <w:szCs w:val="28"/>
        </w:rPr>
        <w:t xml:space="preserve">Пениковское сельское поселение Ломоносовского муниципального района Ленинградской области заключения, содержащего положение о несогласии </w:t>
      </w:r>
      <w:r>
        <w:rPr>
          <w:sz w:val="28"/>
          <w:szCs w:val="28"/>
        </w:rPr>
        <w:br/>
      </w:r>
      <w:r w:rsidRPr="00E730FD">
        <w:rPr>
          <w:sz w:val="28"/>
          <w:szCs w:val="28"/>
        </w:rPr>
        <w:t xml:space="preserve">с Проектом, на заседании согласительной комиссии принято решение согласовать Проект </w:t>
      </w:r>
      <w:r w:rsidRPr="00E730FD">
        <w:rPr>
          <w:color w:val="0D0D0D"/>
          <w:sz w:val="28"/>
          <w:szCs w:val="28"/>
        </w:rPr>
        <w:t>без внесения в него изменений, учитывающих замечания, явившиеся основанием для отказа в согласовании Проекта</w:t>
      </w:r>
      <w:r>
        <w:rPr>
          <w:color w:val="0D0D0D"/>
          <w:sz w:val="28"/>
          <w:szCs w:val="28"/>
        </w:rPr>
        <w:t xml:space="preserve"> (приложение 5)</w:t>
      </w:r>
      <w:r w:rsidRPr="00E730FD">
        <w:rPr>
          <w:color w:val="0D0D0D"/>
          <w:sz w:val="28"/>
          <w:szCs w:val="28"/>
        </w:rPr>
        <w:t>.</w:t>
      </w:r>
    </w:p>
    <w:p w:rsidR="00B24B37" w:rsidRPr="005A439C" w:rsidRDefault="00B24B37" w:rsidP="00B24B37">
      <w:pPr>
        <w:ind w:firstLine="567"/>
        <w:jc w:val="both"/>
        <w:rPr>
          <w:sz w:val="28"/>
          <w:szCs w:val="28"/>
        </w:rPr>
      </w:pPr>
      <w:r w:rsidRPr="0005569B">
        <w:rPr>
          <w:sz w:val="28"/>
          <w:szCs w:val="28"/>
        </w:rPr>
        <w:t>Комитетом градостроительной политики Ленинградской области издано распоряжение от 15 мая 2025 года № 133, согл</w:t>
      </w:r>
      <w:r>
        <w:rPr>
          <w:sz w:val="28"/>
          <w:szCs w:val="28"/>
        </w:rPr>
        <w:t xml:space="preserve">асно которому проект изменений </w:t>
      </w:r>
      <w:r w:rsidRPr="0005569B">
        <w:rPr>
          <w:sz w:val="28"/>
          <w:szCs w:val="28"/>
        </w:rPr>
        <w:t>в схему территориального планирования Ленинградской области в области обращения с отходами, в том числе твердыми коммунальными отходами, применительно к части территории Л</w:t>
      </w:r>
      <w:r>
        <w:rPr>
          <w:sz w:val="28"/>
          <w:szCs w:val="28"/>
        </w:rPr>
        <w:t xml:space="preserve">енинградской области направлен </w:t>
      </w:r>
      <w:r w:rsidRPr="0005569B">
        <w:rPr>
          <w:sz w:val="28"/>
          <w:szCs w:val="28"/>
        </w:rPr>
        <w:t>на утверждение в Правительство Ленинградской области (приложение 6).</w:t>
      </w:r>
      <w:r w:rsidRPr="005A439C">
        <w:rPr>
          <w:sz w:val="28"/>
          <w:szCs w:val="28"/>
        </w:rPr>
        <w:t xml:space="preserve"> 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E730FD">
        <w:rPr>
          <w:sz w:val="28"/>
          <w:szCs w:val="28"/>
        </w:rPr>
        <w:t>Таким образом, Проект считается согласованным</w:t>
      </w:r>
      <w:r w:rsidRPr="007C1162">
        <w:rPr>
          <w:sz w:val="28"/>
          <w:szCs w:val="28"/>
        </w:rPr>
        <w:t xml:space="preserve"> в установленном порядке.</w:t>
      </w:r>
    </w:p>
    <w:p w:rsidR="00B24B37" w:rsidRPr="007C1162" w:rsidRDefault="00B24B37" w:rsidP="00B24B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В соответствии с пунктом 1.3 </w:t>
      </w:r>
      <w:r>
        <w:rPr>
          <w:sz w:val="28"/>
          <w:szCs w:val="28"/>
        </w:rPr>
        <w:t>П</w:t>
      </w:r>
      <w:r w:rsidRPr="007C1162">
        <w:rPr>
          <w:sz w:val="28"/>
          <w:szCs w:val="28"/>
        </w:rPr>
        <w:t>орядка проведения процедуры оценки регулирующего воздействия проектов нормативных правовых актов Ленинградской области, утвержденного постановлением Прави</w:t>
      </w:r>
      <w:r>
        <w:rPr>
          <w:sz w:val="28"/>
          <w:szCs w:val="28"/>
        </w:rPr>
        <w:t xml:space="preserve">тельства Ленинградской области </w:t>
      </w:r>
      <w:r w:rsidRPr="007C1162">
        <w:rPr>
          <w:sz w:val="28"/>
          <w:szCs w:val="28"/>
        </w:rPr>
        <w:t>от 13</w:t>
      </w:r>
      <w:r>
        <w:rPr>
          <w:sz w:val="28"/>
          <w:szCs w:val="28"/>
        </w:rPr>
        <w:t xml:space="preserve"> апреля </w:t>
      </w:r>
      <w:r w:rsidRPr="007C1162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7C1162">
        <w:rPr>
          <w:sz w:val="28"/>
          <w:szCs w:val="28"/>
        </w:rPr>
        <w:t>№ 253, процедуре оценки регулирующего воздействия подлежат проекты постановлений Правительства Ленинградской области:</w:t>
      </w:r>
    </w:p>
    <w:p w:rsidR="00B24B37" w:rsidRPr="007C1162" w:rsidRDefault="00B24B37" w:rsidP="00B24B37">
      <w:pPr>
        <w:widowControl w:val="0"/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1) устанавливающие новые, изменяющие или отменяющие ранее предусмотренные нормативными правовыми актами Ленинградской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</w:t>
      </w:r>
      <w:r w:rsidRPr="007C1162">
        <w:rPr>
          <w:sz w:val="28"/>
          <w:szCs w:val="28"/>
        </w:rPr>
        <w:lastRenderedPageBreak/>
        <w:t>соответствия продукции, иных форм оценок и экспертиз;</w:t>
      </w:r>
    </w:p>
    <w:p w:rsidR="00B24B37" w:rsidRPr="007C1162" w:rsidRDefault="00B24B37" w:rsidP="00B24B37">
      <w:pPr>
        <w:widowControl w:val="0"/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2) устанавливающие новые или изменяющие ранее предусмотренные нормативными правовыми актами Ленинградской области обязанности </w:t>
      </w:r>
      <w:r>
        <w:rPr>
          <w:sz w:val="28"/>
          <w:szCs w:val="28"/>
        </w:rPr>
        <w:br/>
      </w:r>
      <w:r w:rsidRPr="007C1162">
        <w:rPr>
          <w:sz w:val="28"/>
          <w:szCs w:val="28"/>
        </w:rPr>
        <w:t>и запреты для субъектов предпринимательской и инвестиционной деятельности;</w:t>
      </w:r>
    </w:p>
    <w:p w:rsidR="00B24B37" w:rsidRPr="007C1162" w:rsidRDefault="00B24B37" w:rsidP="00B24B37">
      <w:pPr>
        <w:widowControl w:val="0"/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3) устанавливающие или изменяющие ответственность за нарушение нормативных правовых актов Ленинградской области, затрагивающих вопросы осуществления предпринимательской и иной экономической деятельности.</w:t>
      </w:r>
    </w:p>
    <w:p w:rsidR="00B24B37" w:rsidRPr="007C1162" w:rsidRDefault="00B24B37" w:rsidP="00B24B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В связи с отсутствием в проекте постановления указанных норм проект постановления оценке регулирующего воздействия не подлежит.</w:t>
      </w:r>
    </w:p>
    <w:p w:rsidR="00B24B37" w:rsidRPr="007C1162" w:rsidRDefault="00B24B37" w:rsidP="00B24B37">
      <w:pPr>
        <w:ind w:firstLine="567"/>
        <w:jc w:val="both"/>
        <w:rPr>
          <w:sz w:val="28"/>
          <w:szCs w:val="28"/>
        </w:rPr>
      </w:pPr>
      <w:r w:rsidRPr="006D1721">
        <w:rPr>
          <w:sz w:val="28"/>
          <w:szCs w:val="28"/>
          <w:u w:val="single"/>
        </w:rPr>
        <w:t>Приложение:</w:t>
      </w:r>
      <w:r w:rsidRPr="007C1162">
        <w:rPr>
          <w:sz w:val="28"/>
          <w:szCs w:val="28"/>
        </w:rPr>
        <w:t xml:space="preserve"> по тексту на </w:t>
      </w:r>
      <w:r>
        <w:rPr>
          <w:sz w:val="28"/>
          <w:szCs w:val="28"/>
        </w:rPr>
        <w:t xml:space="preserve">50 </w:t>
      </w:r>
      <w:r w:rsidRPr="007C1162">
        <w:rPr>
          <w:sz w:val="28"/>
          <w:szCs w:val="28"/>
        </w:rPr>
        <w:t>л.</w:t>
      </w:r>
    </w:p>
    <w:p w:rsidR="00B24B37" w:rsidRDefault="00B24B37" w:rsidP="00B24B37">
      <w:pPr>
        <w:jc w:val="both"/>
        <w:rPr>
          <w:sz w:val="28"/>
          <w:szCs w:val="28"/>
        </w:rPr>
      </w:pPr>
    </w:p>
    <w:p w:rsidR="00B24B37" w:rsidRPr="007C1162" w:rsidRDefault="00B24B37" w:rsidP="00B24B37">
      <w:pPr>
        <w:jc w:val="both"/>
        <w:rPr>
          <w:sz w:val="28"/>
          <w:szCs w:val="28"/>
        </w:rPr>
      </w:pPr>
    </w:p>
    <w:p w:rsidR="00B24B37" w:rsidRPr="007C1162" w:rsidRDefault="00B24B37" w:rsidP="00B24B37">
      <w:pPr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Председатель Комитета </w:t>
      </w:r>
    </w:p>
    <w:p w:rsidR="00B24B37" w:rsidRPr="007C1162" w:rsidRDefault="00B24B37" w:rsidP="00B24B37">
      <w:pPr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градостроительной политики </w:t>
      </w:r>
    </w:p>
    <w:p w:rsidR="00B24B37" w:rsidRPr="007C1162" w:rsidRDefault="00B24B37" w:rsidP="00B24B37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C1162">
        <w:rPr>
          <w:sz w:val="28"/>
          <w:szCs w:val="28"/>
        </w:rPr>
        <w:t xml:space="preserve">И.Я. Кулаков </w:t>
      </w:r>
    </w:p>
    <w:p w:rsidR="00464928" w:rsidRPr="00B24B37" w:rsidRDefault="00464928">
      <w:pPr>
        <w:rPr>
          <w:bCs/>
          <w:sz w:val="28"/>
          <w:szCs w:val="28"/>
        </w:rPr>
      </w:pPr>
    </w:p>
    <w:sectPr w:rsidR="00464928" w:rsidRPr="00B2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94"/>
    <w:rsid w:val="000F15C8"/>
    <w:rsid w:val="00464928"/>
    <w:rsid w:val="00B24B37"/>
    <w:rsid w:val="00B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Оксема Екатерина Константиновна</dc:creator>
  <cp:lastModifiedBy>Оксема Екатерина Константиновна</cp:lastModifiedBy>
  <cp:revision>2</cp:revision>
  <dcterms:created xsi:type="dcterms:W3CDTF">2025-05-28T08:27:00Z</dcterms:created>
  <dcterms:modified xsi:type="dcterms:W3CDTF">2025-05-28T08:27:00Z</dcterms:modified>
</cp:coreProperties>
</file>