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24A1D" w14:textId="77777777" w:rsidR="001254B1" w:rsidRDefault="001254B1" w:rsidP="00B17C19">
      <w:pPr>
        <w:jc w:val="center"/>
      </w:pPr>
    </w:p>
    <w:p w14:paraId="5132161A" w14:textId="77777777" w:rsidR="00B17C19" w:rsidRDefault="00B17C19" w:rsidP="00B17C19">
      <w:pPr>
        <w:jc w:val="center"/>
      </w:pPr>
      <w:r>
        <w:t>ПОЯСНИТЕЛЬНАЯ ЗАПИСКА</w:t>
      </w:r>
    </w:p>
    <w:p w14:paraId="092D7DAA" w14:textId="77777777" w:rsidR="00421CAE" w:rsidRDefault="00421CAE" w:rsidP="00B17C19">
      <w:pPr>
        <w:jc w:val="center"/>
      </w:pPr>
    </w:p>
    <w:p w14:paraId="5C4209CF" w14:textId="77777777" w:rsidR="001254B1" w:rsidRDefault="001254B1" w:rsidP="00B17C19">
      <w:pPr>
        <w:jc w:val="center"/>
      </w:pPr>
    </w:p>
    <w:p w14:paraId="1493831A" w14:textId="085D25B3" w:rsidR="00B17C19" w:rsidRDefault="00B17C19" w:rsidP="00BD057D">
      <w:pPr>
        <w:jc w:val="center"/>
      </w:pPr>
      <w:r w:rsidRPr="00421CAE">
        <w:t xml:space="preserve">к проекту постановления Губернатора Ленинградской области </w:t>
      </w:r>
      <w:r w:rsidR="00BD057D" w:rsidRPr="00421CAE">
        <w:t>«О внесении изменений в постановление Губернатора Ленин</w:t>
      </w:r>
      <w:r w:rsidR="005C144E" w:rsidRPr="00421CAE">
        <w:t xml:space="preserve">градской области </w:t>
      </w:r>
      <w:r w:rsidR="00EB23FA" w:rsidRPr="00421CAE">
        <w:rPr>
          <w:rFonts w:eastAsia="Calibri" w:cs="Times New Roman"/>
          <w:bCs/>
          <w:color w:val="000000"/>
          <w:szCs w:val="28"/>
        </w:rPr>
        <w:t xml:space="preserve">от 3 декабря 2008 </w:t>
      </w:r>
      <w:r w:rsidR="00F861DB" w:rsidRPr="00421CAE">
        <w:rPr>
          <w:rFonts w:eastAsia="Calibri" w:cs="Times New Roman"/>
          <w:bCs/>
          <w:color w:val="000000"/>
          <w:szCs w:val="28"/>
        </w:rPr>
        <w:t xml:space="preserve">года </w:t>
      </w:r>
      <w:r w:rsidR="00EB23FA" w:rsidRPr="00421CAE">
        <w:rPr>
          <w:rFonts w:eastAsia="Calibri" w:cs="Times New Roman"/>
          <w:bCs/>
          <w:color w:val="000000"/>
          <w:szCs w:val="28"/>
        </w:rPr>
        <w:t>№ 250-пг</w:t>
      </w:r>
      <w:r w:rsidR="00EB23FA" w:rsidRPr="00421CAE">
        <w:rPr>
          <w:rFonts w:eastAsia="Calibri" w:cs="Times New Roman"/>
          <w:color w:val="000000"/>
          <w:szCs w:val="28"/>
        </w:rPr>
        <w:t xml:space="preserve"> «О порядке и условиях командирования государственных гражданских служащих Ленинградской области»</w:t>
      </w:r>
      <w:r w:rsidR="00BD057D" w:rsidRPr="00421CAE">
        <w:t xml:space="preserve"> (далее – Проект)</w:t>
      </w:r>
      <w:r w:rsidR="00BD057D" w:rsidRPr="00421CAE">
        <w:rPr>
          <w:bCs/>
        </w:rPr>
        <w:br/>
      </w:r>
    </w:p>
    <w:p w14:paraId="6C7F2AC8" w14:textId="77777777" w:rsidR="001254B1" w:rsidRDefault="001254B1" w:rsidP="00BD057D">
      <w:pPr>
        <w:jc w:val="center"/>
      </w:pPr>
    </w:p>
    <w:p w14:paraId="7A194A4B" w14:textId="77777777" w:rsidR="00404BF6" w:rsidRPr="00421CAE" w:rsidRDefault="00404BF6" w:rsidP="00404BF6"/>
    <w:p w14:paraId="374414E2" w14:textId="6B447E49" w:rsidR="00396592" w:rsidRPr="00421CAE" w:rsidRDefault="00933B02" w:rsidP="00396592">
      <w:pPr>
        <w:rPr>
          <w:bCs/>
          <w:color w:val="000000" w:themeColor="text1"/>
        </w:rPr>
      </w:pPr>
      <w:r w:rsidRPr="00421CAE">
        <w:tab/>
      </w:r>
      <w:r w:rsidR="00D04F15" w:rsidRPr="00421CAE">
        <w:rPr>
          <w:color w:val="000000" w:themeColor="text1"/>
        </w:rPr>
        <w:t>Проект</w:t>
      </w:r>
      <w:r w:rsidR="00411D75" w:rsidRPr="00421CAE">
        <w:rPr>
          <w:color w:val="000000" w:themeColor="text1"/>
        </w:rPr>
        <w:t xml:space="preserve"> разработан в целях </w:t>
      </w:r>
      <w:r w:rsidR="001E7FC7" w:rsidRPr="00421CAE">
        <w:rPr>
          <w:color w:val="000000" w:themeColor="text1"/>
        </w:rPr>
        <w:t>оптимизации</w:t>
      </w:r>
      <w:r w:rsidR="00396592" w:rsidRPr="00421CAE">
        <w:rPr>
          <w:color w:val="000000" w:themeColor="text1"/>
        </w:rPr>
        <w:t xml:space="preserve"> процесса согласования командирования государственных гражданских служащих </w:t>
      </w:r>
      <w:r w:rsidR="0008648D" w:rsidRPr="00421CAE">
        <w:rPr>
          <w:rFonts w:cs="Times New Roman"/>
          <w:bCs/>
          <w:color w:val="000000" w:themeColor="text1"/>
          <w:szCs w:val="28"/>
        </w:rPr>
        <w:t>Представительства Губернатора и Правительства Ленинградской области в Донецкой Народной Республике (управления)</w:t>
      </w:r>
      <w:r w:rsidR="001E7FC7" w:rsidRPr="00421CAE">
        <w:rPr>
          <w:rFonts w:cs="Times New Roman"/>
          <w:bCs/>
          <w:color w:val="000000" w:themeColor="text1"/>
          <w:szCs w:val="28"/>
        </w:rPr>
        <w:t xml:space="preserve"> (далее – Представительство в ДНР)</w:t>
      </w:r>
      <w:r w:rsidR="0008648D" w:rsidRPr="00421CAE">
        <w:rPr>
          <w:rFonts w:cs="Times New Roman"/>
          <w:bCs/>
          <w:color w:val="000000" w:themeColor="text1"/>
          <w:szCs w:val="28"/>
        </w:rPr>
        <w:t xml:space="preserve"> </w:t>
      </w:r>
      <w:r w:rsidR="00E666FA" w:rsidRPr="00421CAE">
        <w:rPr>
          <w:bCs/>
          <w:color w:val="000000" w:themeColor="text1"/>
        </w:rPr>
        <w:t>за пределы территорий Донецкой Народной Республики, Луганской Народной Республики, Запорожской области и Херсонской области</w:t>
      </w:r>
      <w:r w:rsidR="00396592" w:rsidRPr="00421CAE">
        <w:rPr>
          <w:color w:val="000000" w:themeColor="text1"/>
        </w:rPr>
        <w:t xml:space="preserve">. </w:t>
      </w:r>
    </w:p>
    <w:p w14:paraId="7E939252" w14:textId="374752C7" w:rsidR="00396592" w:rsidRPr="00421CAE" w:rsidRDefault="001254B1" w:rsidP="00396592">
      <w:pPr>
        <w:ind w:firstLine="709"/>
        <w:rPr>
          <w:color w:val="000000" w:themeColor="text1"/>
        </w:rPr>
      </w:pPr>
      <w:r>
        <w:rPr>
          <w:color w:val="000000" w:themeColor="text1"/>
        </w:rPr>
        <w:t>Представительство</w:t>
      </w:r>
      <w:r w:rsidRPr="001254B1">
        <w:rPr>
          <w:color w:val="000000" w:themeColor="text1"/>
        </w:rPr>
        <w:t xml:space="preserve"> Губернатора и Правительства Ленинградской области при Правительстве Российской Федерации </w:t>
      </w:r>
      <w:r>
        <w:rPr>
          <w:color w:val="000000" w:themeColor="text1"/>
        </w:rPr>
        <w:t xml:space="preserve">(далее - </w:t>
      </w:r>
      <w:r w:rsidR="00396592" w:rsidRPr="00CE79B0">
        <w:rPr>
          <w:color w:val="000000" w:themeColor="text1"/>
        </w:rPr>
        <w:t xml:space="preserve">Представительство </w:t>
      </w:r>
      <w:r w:rsidR="00A172DC" w:rsidRPr="00CE79B0">
        <w:rPr>
          <w:color w:val="000000" w:themeColor="text1"/>
        </w:rPr>
        <w:t>при Правительстве РФ</w:t>
      </w:r>
      <w:r>
        <w:rPr>
          <w:color w:val="000000" w:themeColor="text1"/>
        </w:rPr>
        <w:t>)</w:t>
      </w:r>
      <w:r w:rsidR="00A172DC">
        <w:rPr>
          <w:color w:val="000000" w:themeColor="text1"/>
        </w:rPr>
        <w:t xml:space="preserve"> </w:t>
      </w:r>
      <w:r w:rsidR="00396592" w:rsidRPr="00421CAE">
        <w:rPr>
          <w:color w:val="000000" w:themeColor="text1"/>
        </w:rPr>
        <w:t xml:space="preserve">с </w:t>
      </w:r>
      <w:r w:rsidR="003A5F48" w:rsidRPr="00421CAE">
        <w:rPr>
          <w:color w:val="000000" w:themeColor="text1"/>
        </w:rPr>
        <w:t xml:space="preserve">22 февраля </w:t>
      </w:r>
      <w:r w:rsidR="00396592" w:rsidRPr="00421CAE">
        <w:rPr>
          <w:color w:val="000000" w:themeColor="text1"/>
        </w:rPr>
        <w:t xml:space="preserve">2024 года </w:t>
      </w:r>
      <w:r w:rsidR="004D749B" w:rsidRPr="00421CAE">
        <w:rPr>
          <w:color w:val="000000" w:themeColor="text1"/>
        </w:rPr>
        <w:t xml:space="preserve">возглавляет </w:t>
      </w:r>
      <w:r w:rsidR="003A5F48" w:rsidRPr="00421CAE">
        <w:rPr>
          <w:color w:val="000000" w:themeColor="text1"/>
        </w:rPr>
        <w:t>В</w:t>
      </w:r>
      <w:r w:rsidR="00396592" w:rsidRPr="00421CAE">
        <w:rPr>
          <w:color w:val="000000" w:themeColor="text1"/>
        </w:rPr>
        <w:t>ице-губернатор Ленинградской области – руководитель Представительства Губернатора и Правительства Ленинградской области при Правительстве Российской Федерации (далее – руководитель Представительства).</w:t>
      </w:r>
    </w:p>
    <w:p w14:paraId="7E615809" w14:textId="090B84CE" w:rsidR="00EC7DFB" w:rsidRPr="00421CAE" w:rsidRDefault="00396592" w:rsidP="00EC7DFB">
      <w:pPr>
        <w:ind w:firstLine="709"/>
        <w:rPr>
          <w:color w:val="000000" w:themeColor="text1"/>
        </w:rPr>
      </w:pPr>
      <w:r w:rsidRPr="00421CAE">
        <w:rPr>
          <w:color w:val="000000" w:themeColor="text1"/>
        </w:rPr>
        <w:t>В полномочия руководителя Представительства</w:t>
      </w:r>
      <w:r w:rsidRPr="00421CAE">
        <w:rPr>
          <w:rFonts w:cs="Times New Roman"/>
          <w:szCs w:val="28"/>
        </w:rPr>
        <w:t xml:space="preserve"> в соответствии с </w:t>
      </w:r>
      <w:r w:rsidR="004D749B" w:rsidRPr="00421CAE">
        <w:rPr>
          <w:color w:val="000000" w:themeColor="text1"/>
        </w:rPr>
        <w:t>п</w:t>
      </w:r>
      <w:r w:rsidR="00EC7DFB" w:rsidRPr="00421CAE">
        <w:rPr>
          <w:color w:val="000000" w:themeColor="text1"/>
        </w:rPr>
        <w:t>остановлениями</w:t>
      </w:r>
      <w:r w:rsidRPr="00421CAE">
        <w:rPr>
          <w:color w:val="000000" w:themeColor="text1"/>
        </w:rPr>
        <w:t xml:space="preserve"> Губернатора Ленинградской области от </w:t>
      </w:r>
      <w:r w:rsidR="003A5F48" w:rsidRPr="00421CAE">
        <w:rPr>
          <w:color w:val="000000" w:themeColor="text1"/>
        </w:rPr>
        <w:t xml:space="preserve">22 марта </w:t>
      </w:r>
      <w:r w:rsidRPr="00421CAE">
        <w:rPr>
          <w:color w:val="000000" w:themeColor="text1"/>
        </w:rPr>
        <w:t xml:space="preserve">2023 </w:t>
      </w:r>
      <w:r w:rsidR="003A5F48" w:rsidRPr="00421CAE">
        <w:rPr>
          <w:color w:val="000000" w:themeColor="text1"/>
        </w:rPr>
        <w:t>№</w:t>
      </w:r>
      <w:r w:rsidR="00A172DC">
        <w:rPr>
          <w:color w:val="000000" w:themeColor="text1"/>
        </w:rPr>
        <w:t xml:space="preserve"> 17-пг «</w:t>
      </w:r>
      <w:r w:rsidRPr="00421CAE">
        <w:rPr>
          <w:color w:val="000000" w:themeColor="text1"/>
        </w:rPr>
        <w:t>О полномочиях заместителей Губернатора Ленинградской области - первого вице-губернатора Ленинградской области, вице-губернаторов Ленинградской области, правах и обязанностях членов Правительства Ленинградской области"</w:t>
      </w:r>
      <w:r w:rsidR="00EC7DFB" w:rsidRPr="00421CAE">
        <w:rPr>
          <w:color w:val="000000" w:themeColor="text1"/>
        </w:rPr>
        <w:t>, от 17 октября 2020 года № 89-пг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 июля 2020 года № 59-пг»</w:t>
      </w:r>
      <w:r w:rsidRPr="00421CAE">
        <w:rPr>
          <w:color w:val="000000" w:themeColor="text1"/>
        </w:rPr>
        <w:t xml:space="preserve"> входит </w:t>
      </w:r>
      <w:r w:rsidR="00EC7DFB" w:rsidRPr="00421CAE">
        <w:rPr>
          <w:color w:val="000000" w:themeColor="text1"/>
        </w:rPr>
        <w:t xml:space="preserve">курирование территорий Донецкой Народной Республики, Луганской Народной Республики, Запорожской области и Херсонской области, а также </w:t>
      </w:r>
      <w:r w:rsidR="00A02EC1" w:rsidRPr="00421CAE">
        <w:rPr>
          <w:color w:val="000000" w:themeColor="text1"/>
        </w:rPr>
        <w:t xml:space="preserve">курирование деятельности </w:t>
      </w:r>
      <w:r w:rsidR="00EC7DFB" w:rsidRPr="00421CAE">
        <w:rPr>
          <w:color w:val="000000" w:themeColor="text1"/>
        </w:rPr>
        <w:t xml:space="preserve">Представительства </w:t>
      </w:r>
      <w:r w:rsidR="00421CAE" w:rsidRPr="00421CAE">
        <w:rPr>
          <w:color w:val="000000" w:themeColor="text1"/>
        </w:rPr>
        <w:t>в ДНР</w:t>
      </w:r>
      <w:r w:rsidR="00EC7DFB" w:rsidRPr="00421CAE">
        <w:rPr>
          <w:color w:val="000000" w:themeColor="text1"/>
        </w:rPr>
        <w:t>.</w:t>
      </w:r>
    </w:p>
    <w:p w14:paraId="1A6E8459" w14:textId="758BE4E9" w:rsidR="00CD6C09" w:rsidRPr="00421CAE" w:rsidRDefault="00EC7DFB" w:rsidP="001254B1">
      <w:pPr>
        <w:ind w:firstLine="709"/>
        <w:rPr>
          <w:color w:val="000000" w:themeColor="text1"/>
        </w:rPr>
      </w:pPr>
      <w:r w:rsidRPr="00421CAE">
        <w:rPr>
          <w:color w:val="000000" w:themeColor="text1"/>
        </w:rPr>
        <w:t xml:space="preserve">С учетом вышеуказанных полномочий и в целях </w:t>
      </w:r>
      <w:r w:rsidR="003A5F48" w:rsidRPr="00421CAE">
        <w:rPr>
          <w:color w:val="000000" w:themeColor="text1"/>
        </w:rPr>
        <w:t>оптимизации</w:t>
      </w:r>
      <w:r w:rsidRPr="00421CAE">
        <w:rPr>
          <w:color w:val="000000" w:themeColor="text1"/>
        </w:rPr>
        <w:t xml:space="preserve"> процесса согласования</w:t>
      </w:r>
      <w:r w:rsidR="00066E28" w:rsidRPr="00421CAE">
        <w:rPr>
          <w:color w:val="000000" w:themeColor="text1"/>
        </w:rPr>
        <w:t>,</w:t>
      </w:r>
      <w:r w:rsidRPr="00421CAE">
        <w:rPr>
          <w:color w:val="000000" w:themeColor="text1"/>
        </w:rPr>
        <w:t xml:space="preserve"> </w:t>
      </w:r>
      <w:r w:rsidR="00C50859" w:rsidRPr="00421CAE">
        <w:rPr>
          <w:color w:val="000000" w:themeColor="text1"/>
        </w:rPr>
        <w:t>полномочия</w:t>
      </w:r>
      <w:r w:rsidRPr="00421CAE">
        <w:rPr>
          <w:color w:val="000000" w:themeColor="text1"/>
        </w:rPr>
        <w:t xml:space="preserve"> по согласованию направления </w:t>
      </w:r>
      <w:r w:rsidR="00066E28" w:rsidRPr="00421CAE">
        <w:rPr>
          <w:bCs/>
          <w:color w:val="000000" w:themeColor="text1"/>
        </w:rPr>
        <w:t>в служебные командировки</w:t>
      </w:r>
      <w:r w:rsidRPr="00421CAE">
        <w:rPr>
          <w:color w:val="000000" w:themeColor="text1"/>
        </w:rPr>
        <w:t xml:space="preserve"> государственных гражда</w:t>
      </w:r>
      <w:r w:rsidR="00C50859" w:rsidRPr="00421CAE">
        <w:rPr>
          <w:color w:val="000000" w:themeColor="text1"/>
        </w:rPr>
        <w:t xml:space="preserve">нских служащих </w:t>
      </w:r>
      <w:r w:rsidR="003A5F48" w:rsidRPr="00421CAE">
        <w:rPr>
          <w:bCs/>
          <w:color w:val="000000" w:themeColor="text1"/>
        </w:rPr>
        <w:t>Представительства в ДНР за пределы территорий Донецкой Народной Республики, Луганской Народной Республики, Запорожской области и Херсонской области</w:t>
      </w:r>
      <w:r w:rsidR="00421CAE">
        <w:rPr>
          <w:bCs/>
          <w:color w:val="000000" w:themeColor="text1"/>
        </w:rPr>
        <w:t>,</w:t>
      </w:r>
      <w:r w:rsidR="003A5F48" w:rsidRPr="00421CAE">
        <w:rPr>
          <w:color w:val="000000" w:themeColor="text1"/>
        </w:rPr>
        <w:t xml:space="preserve"> </w:t>
      </w:r>
      <w:r w:rsidR="004D4FCB" w:rsidRPr="00421CAE">
        <w:rPr>
          <w:color w:val="000000" w:themeColor="text1"/>
        </w:rPr>
        <w:t>целесообразно</w:t>
      </w:r>
      <w:r w:rsidR="00C50859" w:rsidRPr="00421CAE">
        <w:rPr>
          <w:color w:val="000000" w:themeColor="text1"/>
        </w:rPr>
        <w:t xml:space="preserve"> возложить на </w:t>
      </w:r>
      <w:r w:rsidRPr="00421CAE">
        <w:rPr>
          <w:color w:val="000000" w:themeColor="text1"/>
        </w:rPr>
        <w:t>руководителя Представительства,</w:t>
      </w:r>
      <w:r w:rsidR="00066E28" w:rsidRPr="00421CAE">
        <w:rPr>
          <w:color w:val="000000" w:themeColor="text1"/>
        </w:rPr>
        <w:t xml:space="preserve"> являющегося одновременно</w:t>
      </w:r>
      <w:r w:rsidRPr="00421CAE">
        <w:rPr>
          <w:color w:val="000000" w:themeColor="text1"/>
        </w:rPr>
        <w:t xml:space="preserve"> </w:t>
      </w:r>
      <w:r w:rsidR="00421CAE" w:rsidRPr="00421CAE">
        <w:rPr>
          <w:color w:val="000000" w:themeColor="text1"/>
        </w:rPr>
        <w:t>В</w:t>
      </w:r>
      <w:r w:rsidRPr="00421CAE">
        <w:rPr>
          <w:color w:val="000000" w:themeColor="text1"/>
        </w:rPr>
        <w:t>ице-губернатором Ленинградской области</w:t>
      </w:r>
      <w:r w:rsidR="000A17A4">
        <w:rPr>
          <w:color w:val="000000" w:themeColor="text1"/>
        </w:rPr>
        <w:t>.</w:t>
      </w:r>
      <w:bookmarkStart w:id="0" w:name="_GoBack"/>
      <w:bookmarkEnd w:id="0"/>
      <w:r w:rsidR="001254B1" w:rsidRPr="001254B1">
        <w:rPr>
          <w:color w:val="000000" w:themeColor="text1"/>
        </w:rPr>
        <w:t xml:space="preserve"> </w:t>
      </w:r>
      <w:r w:rsidR="00881A1B">
        <w:rPr>
          <w:color w:val="000000" w:themeColor="text1"/>
        </w:rPr>
        <w:t xml:space="preserve">Проектом </w:t>
      </w:r>
      <w:r w:rsidR="000A17A4">
        <w:rPr>
          <w:color w:val="000000" w:themeColor="text1"/>
        </w:rPr>
        <w:t xml:space="preserve">вносится </w:t>
      </w:r>
      <w:r w:rsidR="00D146C6">
        <w:rPr>
          <w:bCs/>
          <w:color w:val="000000" w:themeColor="text1"/>
        </w:rPr>
        <w:t xml:space="preserve">соответствующее </w:t>
      </w:r>
      <w:r w:rsidR="00CD6C09" w:rsidRPr="00421CAE">
        <w:rPr>
          <w:bCs/>
          <w:color w:val="000000" w:themeColor="text1"/>
        </w:rPr>
        <w:t xml:space="preserve">дополнение (абзац четвертый) в пункт 3 </w:t>
      </w:r>
      <w:r w:rsidR="001254B1">
        <w:rPr>
          <w:bCs/>
          <w:color w:val="000000" w:themeColor="text1"/>
        </w:rPr>
        <w:t>постановления</w:t>
      </w:r>
      <w:r w:rsidR="001254B1" w:rsidRPr="001254B1">
        <w:rPr>
          <w:bCs/>
          <w:color w:val="000000" w:themeColor="text1"/>
        </w:rPr>
        <w:t xml:space="preserve"> Губернатора Ленинградской области от 3 декабря 2008 года № 250-пг «О порядке и условиях командирования государственных гражданских служащих Ленинградской области»</w:t>
      </w:r>
      <w:r w:rsidR="00CD6C09" w:rsidRPr="00421CAE">
        <w:rPr>
          <w:bCs/>
          <w:color w:val="000000" w:themeColor="text1"/>
        </w:rPr>
        <w:t>.</w:t>
      </w:r>
    </w:p>
    <w:p w14:paraId="1CD81AF5" w14:textId="4B130C23" w:rsidR="00C833F5" w:rsidRPr="00421CAE" w:rsidRDefault="00C833F5" w:rsidP="00C833F5">
      <w:pPr>
        <w:ind w:firstLine="709"/>
        <w:rPr>
          <w:color w:val="000000" w:themeColor="text1"/>
        </w:rPr>
      </w:pPr>
      <w:r w:rsidRPr="00421CAE">
        <w:rPr>
          <w:color w:val="000000" w:themeColor="text1"/>
        </w:rPr>
        <w:t xml:space="preserve">Проектом также вносится изменение в </w:t>
      </w:r>
      <w:r w:rsidR="00E54561" w:rsidRPr="00421CAE">
        <w:rPr>
          <w:color w:val="000000" w:themeColor="text1"/>
        </w:rPr>
        <w:t xml:space="preserve">абзац первый </w:t>
      </w:r>
      <w:r w:rsidRPr="00421CAE">
        <w:rPr>
          <w:color w:val="000000" w:themeColor="text1"/>
        </w:rPr>
        <w:t>пункт</w:t>
      </w:r>
      <w:r w:rsidR="00A172DC" w:rsidRPr="00CE79B0">
        <w:rPr>
          <w:color w:val="000000" w:themeColor="text1"/>
        </w:rPr>
        <w:t>а</w:t>
      </w:r>
      <w:r w:rsidRPr="00421CAE">
        <w:rPr>
          <w:color w:val="000000" w:themeColor="text1"/>
        </w:rPr>
        <w:t xml:space="preserve"> 4.8 </w:t>
      </w:r>
      <w:r w:rsidR="001254B1" w:rsidRPr="001254B1">
        <w:rPr>
          <w:bCs/>
          <w:color w:val="000000" w:themeColor="text1"/>
        </w:rPr>
        <w:t xml:space="preserve">Положения о порядке и условиях командирования государственных гражданских служащих Ленинградской области, утвержденного постановлением Губернатора </w:t>
      </w:r>
      <w:r w:rsidR="001254B1" w:rsidRPr="001254B1">
        <w:rPr>
          <w:bCs/>
          <w:color w:val="000000" w:themeColor="text1"/>
        </w:rPr>
        <w:lastRenderedPageBreak/>
        <w:t>Ленинградской области от 3 декабря 2008 года № 250-пг</w:t>
      </w:r>
      <w:r w:rsidR="001254B1">
        <w:rPr>
          <w:bCs/>
          <w:color w:val="000000" w:themeColor="text1"/>
        </w:rPr>
        <w:t>,</w:t>
      </w:r>
      <w:r w:rsidR="00E54561" w:rsidRPr="00421CAE">
        <w:rPr>
          <w:bCs/>
          <w:color w:val="000000" w:themeColor="text1"/>
        </w:rPr>
        <w:t xml:space="preserve"> </w:t>
      </w:r>
      <w:r w:rsidRPr="00421CAE">
        <w:rPr>
          <w:bCs/>
          <w:color w:val="000000" w:themeColor="text1"/>
        </w:rPr>
        <w:t xml:space="preserve">который не учитывает </w:t>
      </w:r>
      <w:r w:rsidR="00E54561" w:rsidRPr="00421CAE">
        <w:rPr>
          <w:bCs/>
          <w:color w:val="000000" w:themeColor="text1"/>
        </w:rPr>
        <w:t xml:space="preserve">в настоящий момент </w:t>
      </w:r>
      <w:r w:rsidRPr="00421CAE">
        <w:rPr>
          <w:bCs/>
          <w:color w:val="000000" w:themeColor="text1"/>
        </w:rPr>
        <w:t>командирование</w:t>
      </w:r>
      <w:r w:rsidRPr="00421CAE">
        <w:rPr>
          <w:color w:val="000000" w:themeColor="text1"/>
        </w:rPr>
        <w:t xml:space="preserve"> </w:t>
      </w:r>
      <w:r w:rsidR="00E54561" w:rsidRPr="00421CAE">
        <w:rPr>
          <w:color w:val="000000" w:themeColor="text1"/>
        </w:rPr>
        <w:t xml:space="preserve">государственных гражданских служащих </w:t>
      </w:r>
      <w:r w:rsidR="003A5F48" w:rsidRPr="00421CAE">
        <w:rPr>
          <w:color w:val="000000" w:themeColor="text1"/>
        </w:rPr>
        <w:t>Представительства при Правительстве РФ</w:t>
      </w:r>
      <w:r w:rsidR="003A5F48" w:rsidRPr="00421CAE">
        <w:rPr>
          <w:bCs/>
          <w:color w:val="000000" w:themeColor="text1"/>
        </w:rPr>
        <w:t xml:space="preserve"> и Представительства в ДНР</w:t>
      </w:r>
      <w:r w:rsidRPr="00421CAE">
        <w:rPr>
          <w:color w:val="000000" w:themeColor="text1"/>
        </w:rPr>
        <w:t xml:space="preserve"> в служебные командировки в г. Санкт-Петербург.</w:t>
      </w:r>
    </w:p>
    <w:p w14:paraId="7CE39730" w14:textId="77777777" w:rsidR="003A5F48" w:rsidRPr="003A5F48" w:rsidRDefault="003A5F48" w:rsidP="003A5F48">
      <w:pPr>
        <w:ind w:firstLine="709"/>
        <w:rPr>
          <w:color w:val="000000" w:themeColor="text1"/>
        </w:rPr>
      </w:pPr>
      <w:r w:rsidRPr="00421CAE">
        <w:rPr>
          <w:color w:val="000000" w:themeColor="text1"/>
        </w:rPr>
        <w:t xml:space="preserve">Проект не затрагивает вопросы осуществления предпринимательской </w:t>
      </w:r>
      <w:r w:rsidRPr="00421CAE">
        <w:rPr>
          <w:color w:val="000000" w:themeColor="text1"/>
        </w:rPr>
        <w:br/>
        <w:t>и инвестиционной деятельности, в связи с чем не подлежит процедуре оценки регулирующего воздействия.</w:t>
      </w:r>
    </w:p>
    <w:p w14:paraId="298EED91" w14:textId="77777777" w:rsidR="00396592" w:rsidRDefault="00396592" w:rsidP="00396592">
      <w:pPr>
        <w:ind w:firstLine="709"/>
        <w:rPr>
          <w:color w:val="000000" w:themeColor="text1"/>
        </w:rPr>
      </w:pPr>
    </w:p>
    <w:p w14:paraId="6B3C8EDE" w14:textId="77777777" w:rsidR="008A43B5" w:rsidRPr="008A43B5" w:rsidRDefault="008A43B5" w:rsidP="008A43B5"/>
    <w:p w14:paraId="0D41C786" w14:textId="77777777" w:rsidR="008A43B5" w:rsidRDefault="008A43B5" w:rsidP="008A43B5"/>
    <w:p w14:paraId="2F90104F" w14:textId="77777777" w:rsidR="00D67E01" w:rsidRDefault="00D67E01" w:rsidP="008A43B5"/>
    <w:p w14:paraId="44CE7C1E" w14:textId="77777777" w:rsidR="00D67E01" w:rsidRPr="008A43B5" w:rsidRDefault="00D67E01" w:rsidP="008A43B5"/>
    <w:p w14:paraId="64E1E85B" w14:textId="29A3959C" w:rsidR="00421CAE" w:rsidRPr="00421CAE" w:rsidRDefault="00421CAE" w:rsidP="00421CAE">
      <w:pPr>
        <w:tabs>
          <w:tab w:val="left" w:pos="1134"/>
        </w:tabs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21CA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Вице-губернатор Ленинградской области -                                                          Н.М. Циганов</w:t>
      </w:r>
    </w:p>
    <w:p w14:paraId="499BDC6D" w14:textId="77777777" w:rsidR="00421CAE" w:rsidRPr="00421CAE" w:rsidRDefault="00421CAE" w:rsidP="00421CAE">
      <w:pPr>
        <w:tabs>
          <w:tab w:val="left" w:pos="1134"/>
        </w:tabs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21CA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руководитель Представительства </w:t>
      </w:r>
    </w:p>
    <w:p w14:paraId="7B64149D" w14:textId="77777777" w:rsidR="00421CAE" w:rsidRPr="00421CAE" w:rsidRDefault="00421CAE" w:rsidP="00421CAE">
      <w:pPr>
        <w:tabs>
          <w:tab w:val="left" w:pos="1134"/>
        </w:tabs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21CA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Губернатора и Правительства </w:t>
      </w:r>
    </w:p>
    <w:p w14:paraId="4977D521" w14:textId="77777777" w:rsidR="00421CAE" w:rsidRPr="00421CAE" w:rsidRDefault="00421CAE" w:rsidP="00421CAE">
      <w:pPr>
        <w:tabs>
          <w:tab w:val="left" w:pos="1134"/>
        </w:tabs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21CA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Ленинградской области при </w:t>
      </w:r>
    </w:p>
    <w:p w14:paraId="153823D7" w14:textId="77777777" w:rsidR="00421CAE" w:rsidRPr="00421CAE" w:rsidRDefault="00421CAE" w:rsidP="00421CAE">
      <w:pPr>
        <w:tabs>
          <w:tab w:val="left" w:pos="1134"/>
        </w:tabs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21CA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Правительстве Российской Федерации</w:t>
      </w:r>
    </w:p>
    <w:p w14:paraId="407C676F" w14:textId="3EBFF334" w:rsidR="005E25C9" w:rsidRDefault="005E25C9" w:rsidP="00421CAE">
      <w:pPr>
        <w:rPr>
          <w:szCs w:val="28"/>
        </w:rPr>
      </w:pPr>
    </w:p>
    <w:sectPr w:rsidR="005E25C9" w:rsidSect="00D04F15">
      <w:headerReference w:type="default" r:id="rId8"/>
      <w:footerReference w:type="default" r:id="rId9"/>
      <w:pgSz w:w="11906" w:h="16838"/>
      <w:pgMar w:top="709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4E95B" w14:textId="77777777" w:rsidR="000F3C96" w:rsidRDefault="000F3C96" w:rsidP="002E6B6E">
      <w:r>
        <w:separator/>
      </w:r>
    </w:p>
  </w:endnote>
  <w:endnote w:type="continuationSeparator" w:id="0">
    <w:p w14:paraId="3534C08A" w14:textId="77777777" w:rsidR="000F3C96" w:rsidRDefault="000F3C96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D38E4" w14:textId="77777777" w:rsidR="0044305E" w:rsidRPr="00ED0C81" w:rsidRDefault="0044305E" w:rsidP="0044305E">
    <w:pPr>
      <w:tabs>
        <w:tab w:val="left" w:pos="147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Исп.: Пулинская А.П.</w:t>
    </w:r>
  </w:p>
  <w:p w14:paraId="0AAC60B8" w14:textId="77777777" w:rsidR="0044305E" w:rsidRPr="00D04F15" w:rsidRDefault="0044305E" w:rsidP="0044305E">
    <w:pPr>
      <w:tabs>
        <w:tab w:val="left" w:pos="147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8(495)691-33-55</w:t>
    </w:r>
  </w:p>
  <w:p w14:paraId="120716D0" w14:textId="77777777" w:rsidR="0044305E" w:rsidRDefault="004430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6192F" w14:textId="77777777" w:rsidR="000F3C96" w:rsidRDefault="000F3C96" w:rsidP="002E6B6E">
      <w:r>
        <w:separator/>
      </w:r>
    </w:p>
  </w:footnote>
  <w:footnote w:type="continuationSeparator" w:id="0">
    <w:p w14:paraId="629E110B" w14:textId="77777777" w:rsidR="000F3C96" w:rsidRDefault="000F3C96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857532"/>
      <w:docPartObj>
        <w:docPartGallery w:val="Page Numbers (Top of Page)"/>
        <w:docPartUnique/>
      </w:docPartObj>
    </w:sdtPr>
    <w:sdtEndPr/>
    <w:sdtContent>
      <w:p w14:paraId="7C65A157" w14:textId="77777777"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C6">
          <w:rPr>
            <w:noProof/>
          </w:rPr>
          <w:t>2</w:t>
        </w:r>
        <w:r>
          <w:fldChar w:fldCharType="end"/>
        </w:r>
      </w:p>
    </w:sdtContent>
  </w:sdt>
  <w:p w14:paraId="61EB7B6B" w14:textId="77777777"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49"/>
    <w:rsid w:val="00021DB3"/>
    <w:rsid w:val="0006006E"/>
    <w:rsid w:val="00066E28"/>
    <w:rsid w:val="00075A6F"/>
    <w:rsid w:val="00083088"/>
    <w:rsid w:val="00086359"/>
    <w:rsid w:val="0008648D"/>
    <w:rsid w:val="000A17A4"/>
    <w:rsid w:val="000A2E09"/>
    <w:rsid w:val="000C1AB0"/>
    <w:rsid w:val="000F3C96"/>
    <w:rsid w:val="000F7AAD"/>
    <w:rsid w:val="001254B1"/>
    <w:rsid w:val="0013549E"/>
    <w:rsid w:val="00177C0C"/>
    <w:rsid w:val="001974E2"/>
    <w:rsid w:val="001A6C4F"/>
    <w:rsid w:val="001C2432"/>
    <w:rsid w:val="001C2FBC"/>
    <w:rsid w:val="001D1FAF"/>
    <w:rsid w:val="001E5E88"/>
    <w:rsid w:val="001E7FC7"/>
    <w:rsid w:val="001F43B5"/>
    <w:rsid w:val="00204CC1"/>
    <w:rsid w:val="0022109B"/>
    <w:rsid w:val="002567F9"/>
    <w:rsid w:val="00282FF3"/>
    <w:rsid w:val="002A25D6"/>
    <w:rsid w:val="002E1083"/>
    <w:rsid w:val="002E211D"/>
    <w:rsid w:val="002E6B6E"/>
    <w:rsid w:val="00310A17"/>
    <w:rsid w:val="00374EA5"/>
    <w:rsid w:val="00396592"/>
    <w:rsid w:val="003A5F48"/>
    <w:rsid w:val="003D27C4"/>
    <w:rsid w:val="003D2ABC"/>
    <w:rsid w:val="003F4565"/>
    <w:rsid w:val="003F6203"/>
    <w:rsid w:val="00404BF6"/>
    <w:rsid w:val="00404F07"/>
    <w:rsid w:val="00411D75"/>
    <w:rsid w:val="00421CAE"/>
    <w:rsid w:val="0044305E"/>
    <w:rsid w:val="00447539"/>
    <w:rsid w:val="00465938"/>
    <w:rsid w:val="0049601E"/>
    <w:rsid w:val="004B40D5"/>
    <w:rsid w:val="004B713C"/>
    <w:rsid w:val="004D4FCB"/>
    <w:rsid w:val="004D749B"/>
    <w:rsid w:val="00526147"/>
    <w:rsid w:val="00542D4E"/>
    <w:rsid w:val="00545559"/>
    <w:rsid w:val="0055096D"/>
    <w:rsid w:val="005752DE"/>
    <w:rsid w:val="005C144E"/>
    <w:rsid w:val="005D0522"/>
    <w:rsid w:val="005E25C9"/>
    <w:rsid w:val="005E4E42"/>
    <w:rsid w:val="005F2B92"/>
    <w:rsid w:val="00600049"/>
    <w:rsid w:val="00662F7E"/>
    <w:rsid w:val="00694158"/>
    <w:rsid w:val="006A7CCB"/>
    <w:rsid w:val="006B0680"/>
    <w:rsid w:val="006B3F93"/>
    <w:rsid w:val="006B4932"/>
    <w:rsid w:val="006D7002"/>
    <w:rsid w:val="006F3483"/>
    <w:rsid w:val="007438EA"/>
    <w:rsid w:val="00765E3E"/>
    <w:rsid w:val="007C32E2"/>
    <w:rsid w:val="00815D24"/>
    <w:rsid w:val="00816CD9"/>
    <w:rsid w:val="00872507"/>
    <w:rsid w:val="00873D48"/>
    <w:rsid w:val="00881A1B"/>
    <w:rsid w:val="00897FBC"/>
    <w:rsid w:val="008A43B5"/>
    <w:rsid w:val="008A660A"/>
    <w:rsid w:val="008B7608"/>
    <w:rsid w:val="008C60CA"/>
    <w:rsid w:val="00904260"/>
    <w:rsid w:val="00911622"/>
    <w:rsid w:val="00914787"/>
    <w:rsid w:val="00933B02"/>
    <w:rsid w:val="00942CB3"/>
    <w:rsid w:val="00963155"/>
    <w:rsid w:val="0098624C"/>
    <w:rsid w:val="00993CC0"/>
    <w:rsid w:val="009B1ADC"/>
    <w:rsid w:val="009C620D"/>
    <w:rsid w:val="009F4F6E"/>
    <w:rsid w:val="00A02EC1"/>
    <w:rsid w:val="00A1041C"/>
    <w:rsid w:val="00A172DC"/>
    <w:rsid w:val="00AB6EC1"/>
    <w:rsid w:val="00AD0DB6"/>
    <w:rsid w:val="00AD6CF2"/>
    <w:rsid w:val="00AE7E7A"/>
    <w:rsid w:val="00AF74DA"/>
    <w:rsid w:val="00B17C19"/>
    <w:rsid w:val="00B47BBE"/>
    <w:rsid w:val="00B519C9"/>
    <w:rsid w:val="00B8117A"/>
    <w:rsid w:val="00BB15E6"/>
    <w:rsid w:val="00BD057D"/>
    <w:rsid w:val="00BE50FB"/>
    <w:rsid w:val="00C314BC"/>
    <w:rsid w:val="00C50859"/>
    <w:rsid w:val="00C564D4"/>
    <w:rsid w:val="00C833F5"/>
    <w:rsid w:val="00CA307B"/>
    <w:rsid w:val="00CD6C09"/>
    <w:rsid w:val="00CE79B0"/>
    <w:rsid w:val="00CE7D56"/>
    <w:rsid w:val="00D04F15"/>
    <w:rsid w:val="00D146C6"/>
    <w:rsid w:val="00D37229"/>
    <w:rsid w:val="00D43A55"/>
    <w:rsid w:val="00D67E01"/>
    <w:rsid w:val="00D77787"/>
    <w:rsid w:val="00D87C0B"/>
    <w:rsid w:val="00D91374"/>
    <w:rsid w:val="00DA0537"/>
    <w:rsid w:val="00DA3AD0"/>
    <w:rsid w:val="00DD3376"/>
    <w:rsid w:val="00DF408F"/>
    <w:rsid w:val="00E14C2D"/>
    <w:rsid w:val="00E26D60"/>
    <w:rsid w:val="00E328FF"/>
    <w:rsid w:val="00E4336D"/>
    <w:rsid w:val="00E54561"/>
    <w:rsid w:val="00E666FA"/>
    <w:rsid w:val="00E85C6E"/>
    <w:rsid w:val="00EA3EDB"/>
    <w:rsid w:val="00EA7749"/>
    <w:rsid w:val="00EB23FA"/>
    <w:rsid w:val="00EC393F"/>
    <w:rsid w:val="00EC7DFB"/>
    <w:rsid w:val="00F0315B"/>
    <w:rsid w:val="00F14B5D"/>
    <w:rsid w:val="00F557D9"/>
    <w:rsid w:val="00F85F3C"/>
    <w:rsid w:val="00F861DB"/>
    <w:rsid w:val="00FD01B3"/>
    <w:rsid w:val="00FE0471"/>
    <w:rsid w:val="00FE243B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7042"/>
  <w15:docId w15:val="{061AA08E-60B5-4D30-83D9-1855A42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4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F861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61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61D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61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61D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656D-82A1-43C9-A61B-028C2736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Геннадьевна Тузова</dc:creator>
  <cp:lastModifiedBy>Александра Пулинская</cp:lastModifiedBy>
  <cp:revision>5</cp:revision>
  <cp:lastPrinted>2025-04-30T13:59:00Z</cp:lastPrinted>
  <dcterms:created xsi:type="dcterms:W3CDTF">2025-06-02T12:08:00Z</dcterms:created>
  <dcterms:modified xsi:type="dcterms:W3CDTF">2025-06-03T12:25:00Z</dcterms:modified>
</cp:coreProperties>
</file>