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F957BB" w:rsidRDefault="00C8581C" w:rsidP="00A16293">
      <w:pPr>
        <w:spacing w:after="0"/>
        <w:jc w:val="right"/>
        <w:rPr>
          <w:sz w:val="28"/>
          <w:szCs w:val="28"/>
        </w:rPr>
      </w:pPr>
      <w:bookmarkStart w:id="0" w:name="_Toc386216826"/>
      <w:r w:rsidRPr="00F957BB">
        <w:rPr>
          <w:sz w:val="28"/>
          <w:szCs w:val="28"/>
        </w:rPr>
        <w:t>Приложение</w:t>
      </w:r>
    </w:p>
    <w:p w14:paraId="35830F86" w14:textId="475B11F9" w:rsidR="00C8581C" w:rsidRPr="00F957BB" w:rsidRDefault="00C8581C" w:rsidP="00A16293">
      <w:pPr>
        <w:spacing w:after="0"/>
        <w:jc w:val="right"/>
        <w:rPr>
          <w:sz w:val="28"/>
          <w:szCs w:val="28"/>
        </w:rPr>
      </w:pPr>
      <w:r w:rsidRPr="00F957BB">
        <w:rPr>
          <w:sz w:val="28"/>
          <w:szCs w:val="28"/>
        </w:rPr>
        <w:t>к приказу Комитета</w:t>
      </w:r>
    </w:p>
    <w:p w14:paraId="0BCD65B0" w14:textId="1A12201C" w:rsidR="00C8581C" w:rsidRPr="00F957BB" w:rsidRDefault="00C8581C" w:rsidP="00A16293">
      <w:pPr>
        <w:spacing w:after="0"/>
        <w:jc w:val="right"/>
        <w:rPr>
          <w:sz w:val="28"/>
          <w:szCs w:val="28"/>
        </w:rPr>
      </w:pPr>
      <w:r w:rsidRPr="00F957BB">
        <w:rPr>
          <w:sz w:val="28"/>
          <w:szCs w:val="28"/>
        </w:rPr>
        <w:t>градостроительной политики</w:t>
      </w:r>
    </w:p>
    <w:p w14:paraId="446687F8" w14:textId="1027FA90" w:rsidR="00C8581C" w:rsidRPr="00F957BB" w:rsidRDefault="00C8581C" w:rsidP="00A16293">
      <w:pPr>
        <w:spacing w:after="0"/>
        <w:jc w:val="right"/>
        <w:rPr>
          <w:sz w:val="28"/>
          <w:szCs w:val="28"/>
        </w:rPr>
      </w:pPr>
      <w:r w:rsidRPr="00F957BB">
        <w:rPr>
          <w:sz w:val="28"/>
          <w:szCs w:val="28"/>
        </w:rPr>
        <w:t>Ленинградской области</w:t>
      </w:r>
    </w:p>
    <w:p w14:paraId="68C42FF7" w14:textId="7F8D178A" w:rsidR="00C8581C" w:rsidRPr="00F957BB" w:rsidRDefault="00C8581C" w:rsidP="00A16293">
      <w:pPr>
        <w:spacing w:after="0"/>
        <w:jc w:val="right"/>
        <w:rPr>
          <w:sz w:val="28"/>
          <w:szCs w:val="28"/>
        </w:rPr>
      </w:pPr>
      <w:r w:rsidRPr="00F957BB">
        <w:rPr>
          <w:sz w:val="28"/>
          <w:szCs w:val="28"/>
        </w:rPr>
        <w:t>от____________</w:t>
      </w:r>
      <w:r w:rsidR="002B30AF" w:rsidRPr="00F957BB">
        <w:rPr>
          <w:sz w:val="28"/>
          <w:szCs w:val="28"/>
        </w:rPr>
        <w:t xml:space="preserve"> </w:t>
      </w:r>
      <w:r w:rsidRPr="00F957BB">
        <w:rPr>
          <w:sz w:val="28"/>
          <w:szCs w:val="28"/>
        </w:rPr>
        <w:t>№______</w:t>
      </w:r>
    </w:p>
    <w:p w14:paraId="1B0B7A2D" w14:textId="77777777" w:rsidR="004E32BC" w:rsidRDefault="004E32BC" w:rsidP="00C8581C">
      <w:pPr>
        <w:jc w:val="right"/>
        <w:rPr>
          <w:sz w:val="28"/>
          <w:szCs w:val="28"/>
        </w:rPr>
      </w:pPr>
    </w:p>
    <w:p w14:paraId="50FB3E78" w14:textId="4A7AF638" w:rsidR="00A366D6" w:rsidRPr="00C3208D" w:rsidRDefault="00A366D6" w:rsidP="00A366D6">
      <w:pPr>
        <w:spacing w:after="0"/>
        <w:jc w:val="center"/>
        <w:rPr>
          <w:bCs/>
          <w:sz w:val="28"/>
          <w:szCs w:val="28"/>
        </w:rPr>
      </w:pPr>
      <w:r w:rsidRPr="00C3208D">
        <w:rPr>
          <w:bCs/>
          <w:sz w:val="28"/>
          <w:szCs w:val="28"/>
        </w:rPr>
        <w:t>Изменения в Правила землепользования и застройки</w:t>
      </w:r>
    </w:p>
    <w:p w14:paraId="6F2BC993" w14:textId="51986386" w:rsidR="00A366D6" w:rsidRPr="00C3208D" w:rsidRDefault="00A366D6" w:rsidP="00A366D6">
      <w:pPr>
        <w:spacing w:after="0"/>
        <w:jc w:val="center"/>
        <w:rPr>
          <w:bCs/>
          <w:sz w:val="28"/>
          <w:szCs w:val="28"/>
        </w:rPr>
      </w:pPr>
      <w:r w:rsidRPr="00C3208D">
        <w:rPr>
          <w:bCs/>
          <w:sz w:val="28"/>
          <w:szCs w:val="28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Pr="00C3208D">
        <w:rPr>
          <w:bCs/>
          <w:sz w:val="28"/>
          <w:szCs w:val="28"/>
        </w:rPr>
        <w:t>Приозерский</w:t>
      </w:r>
      <w:proofErr w:type="spellEnd"/>
      <w:r w:rsidRPr="00C3208D">
        <w:rPr>
          <w:bCs/>
          <w:sz w:val="28"/>
          <w:szCs w:val="28"/>
        </w:rPr>
        <w:t xml:space="preserve"> муниципальный район Ленинградской области</w:t>
      </w:r>
    </w:p>
    <w:p w14:paraId="65349FAB" w14:textId="77777777" w:rsidR="00A366D6" w:rsidRPr="00F957BB" w:rsidRDefault="00A366D6" w:rsidP="00A366D6">
      <w:pPr>
        <w:spacing w:after="0"/>
        <w:jc w:val="center"/>
        <w:rPr>
          <w:sz w:val="28"/>
          <w:szCs w:val="28"/>
        </w:rPr>
      </w:pPr>
    </w:p>
    <w:bookmarkEnd w:id="0"/>
    <w:p w14:paraId="43CF79D5" w14:textId="17AB6C1C" w:rsidR="00A063AE" w:rsidRDefault="004E32BC" w:rsidP="00C85B46">
      <w:pPr>
        <w:pStyle w:val="a8"/>
        <w:numPr>
          <w:ilvl w:val="0"/>
          <w:numId w:val="28"/>
        </w:numPr>
        <w:tabs>
          <w:tab w:val="left" w:pos="142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ОГЛАВЛЕНИИ ГЛАВУ 14. РЕКРЕАЦИОННЫЕ ЗОНЫ дополнить</w:t>
      </w:r>
      <w:r w:rsidR="00A063AE">
        <w:rPr>
          <w:iCs/>
          <w:sz w:val="28"/>
          <w:szCs w:val="28"/>
        </w:rPr>
        <w:t xml:space="preserve"> </w:t>
      </w:r>
      <w:r w:rsidR="00112B62">
        <w:rPr>
          <w:iCs/>
          <w:sz w:val="28"/>
          <w:szCs w:val="28"/>
        </w:rPr>
        <w:t>следующими позициями</w:t>
      </w:r>
      <w:r w:rsidR="00A063AE">
        <w:rPr>
          <w:iCs/>
          <w:sz w:val="28"/>
          <w:szCs w:val="28"/>
        </w:rPr>
        <w:t>:</w:t>
      </w:r>
    </w:p>
    <w:p w14:paraId="53DE82A2" w14:textId="41A9B646" w:rsidR="004E32BC" w:rsidRPr="00A063AE" w:rsidRDefault="004E32BC" w:rsidP="00C85B46">
      <w:pPr>
        <w:pStyle w:val="a8"/>
        <w:tabs>
          <w:tab w:val="left" w:pos="142"/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iCs/>
          <w:sz w:val="26"/>
          <w:szCs w:val="26"/>
        </w:rPr>
      </w:pPr>
      <w:r>
        <w:rPr>
          <w:iCs/>
          <w:sz w:val="28"/>
          <w:szCs w:val="28"/>
        </w:rPr>
        <w:t xml:space="preserve"> </w:t>
      </w:r>
      <w:r w:rsidR="00A063AE">
        <w:rPr>
          <w:iCs/>
          <w:sz w:val="28"/>
          <w:szCs w:val="28"/>
        </w:rPr>
        <w:t>«</w:t>
      </w:r>
      <w:r w:rsidR="00A063AE" w:rsidRPr="00A063AE">
        <w:rPr>
          <w:iCs/>
          <w:sz w:val="26"/>
          <w:szCs w:val="26"/>
        </w:rPr>
        <w:t>С</w:t>
      </w:r>
      <w:r w:rsidRPr="00A063AE">
        <w:rPr>
          <w:iCs/>
          <w:sz w:val="26"/>
          <w:szCs w:val="26"/>
        </w:rPr>
        <w:t>тать</w:t>
      </w:r>
      <w:r w:rsidR="00A063AE" w:rsidRPr="00A063AE">
        <w:rPr>
          <w:iCs/>
          <w:sz w:val="26"/>
          <w:szCs w:val="26"/>
        </w:rPr>
        <w:t>я</w:t>
      </w:r>
      <w:r w:rsidRPr="00A063AE">
        <w:rPr>
          <w:iCs/>
          <w:sz w:val="26"/>
          <w:szCs w:val="26"/>
        </w:rPr>
        <w:t xml:space="preserve"> 34.1</w:t>
      </w:r>
      <w:r w:rsidR="00F23ABF">
        <w:rPr>
          <w:iCs/>
          <w:sz w:val="26"/>
          <w:szCs w:val="26"/>
        </w:rPr>
        <w:t>.</w:t>
      </w:r>
      <w:r w:rsidR="00A063AE" w:rsidRPr="00A063AE">
        <w:rPr>
          <w:iCs/>
          <w:sz w:val="26"/>
          <w:szCs w:val="26"/>
        </w:rPr>
        <w:t xml:space="preserve"> Территориальная зона ТР-5 </w:t>
      </w:r>
      <w:r w:rsidR="00FC023A">
        <w:rPr>
          <w:iCs/>
          <w:sz w:val="26"/>
          <w:szCs w:val="26"/>
        </w:rPr>
        <w:t xml:space="preserve">– зона </w:t>
      </w:r>
      <w:r w:rsidR="00A063AE" w:rsidRPr="00A063AE">
        <w:rPr>
          <w:iCs/>
          <w:sz w:val="26"/>
          <w:szCs w:val="26"/>
        </w:rPr>
        <w:t>объектов отдыха и рекреации</w:t>
      </w:r>
    </w:p>
    <w:p w14:paraId="31783A09" w14:textId="0A454A55" w:rsidR="00A063AE" w:rsidRPr="006D23A1" w:rsidRDefault="00A063AE" w:rsidP="00112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23A1">
        <w:rPr>
          <w:rFonts w:eastAsiaTheme="minorHAnsi"/>
          <w:color w:val="000000"/>
          <w:sz w:val="26"/>
          <w:szCs w:val="26"/>
          <w:lang w:eastAsia="en-US"/>
        </w:rPr>
        <w:t>1. Виды разрешенного использования земельных участков и объе</w:t>
      </w:r>
      <w:r w:rsidR="00BC3A8D" w:rsidRPr="006D23A1">
        <w:rPr>
          <w:rFonts w:eastAsiaTheme="minorHAnsi"/>
          <w:color w:val="000000"/>
          <w:sz w:val="26"/>
          <w:szCs w:val="26"/>
          <w:lang w:eastAsia="en-US"/>
        </w:rPr>
        <w:t>ктов капитального строительства</w:t>
      </w:r>
    </w:p>
    <w:p w14:paraId="7547B2D1" w14:textId="28577ADA" w:rsidR="00A063AE" w:rsidRPr="00A063AE" w:rsidRDefault="00A063AE" w:rsidP="00C85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6D23A1">
        <w:rPr>
          <w:rFonts w:eastAsiaTheme="minorHAnsi"/>
          <w:color w:val="000000"/>
          <w:sz w:val="26"/>
          <w:szCs w:val="26"/>
          <w:lang w:eastAsia="en-US"/>
        </w:rPr>
        <w:t xml:space="preserve">2.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территориальной зоны </w:t>
      </w:r>
      <w:r w:rsidRPr="006D23A1">
        <w:rPr>
          <w:iCs/>
          <w:sz w:val="26"/>
          <w:szCs w:val="26"/>
        </w:rPr>
        <w:t xml:space="preserve">ТР-5 </w:t>
      </w:r>
      <w:r w:rsidR="00FC023A" w:rsidRPr="006D23A1">
        <w:rPr>
          <w:iCs/>
          <w:sz w:val="26"/>
          <w:szCs w:val="26"/>
        </w:rPr>
        <w:t xml:space="preserve">– зона </w:t>
      </w:r>
      <w:r w:rsidRPr="006D23A1">
        <w:rPr>
          <w:iCs/>
          <w:sz w:val="26"/>
          <w:szCs w:val="26"/>
        </w:rPr>
        <w:t>объектов отдыха и рекреации</w:t>
      </w:r>
      <w:r w:rsidRPr="006D23A1">
        <w:rPr>
          <w:iCs/>
          <w:sz w:val="28"/>
          <w:szCs w:val="28"/>
        </w:rPr>
        <w:t>».</w:t>
      </w:r>
    </w:p>
    <w:p w14:paraId="10C1DE08" w14:textId="2AE000C4" w:rsidR="00454EE5" w:rsidRDefault="00454EE5" w:rsidP="00C85B46">
      <w:pPr>
        <w:pStyle w:val="a8"/>
        <w:numPr>
          <w:ilvl w:val="0"/>
          <w:numId w:val="28"/>
        </w:numPr>
        <w:tabs>
          <w:tab w:val="left" w:pos="142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Пункт 6 </w:t>
      </w:r>
      <w:r w:rsidR="00617A62">
        <w:rPr>
          <w:iCs/>
          <w:sz w:val="28"/>
          <w:szCs w:val="28"/>
        </w:rPr>
        <w:t xml:space="preserve">части </w:t>
      </w:r>
      <w:r w:rsidR="00617A62" w:rsidRPr="00617A62">
        <w:rPr>
          <w:iCs/>
          <w:sz w:val="28"/>
          <w:szCs w:val="28"/>
        </w:rPr>
        <w:t xml:space="preserve">1 </w:t>
      </w:r>
      <w:r>
        <w:rPr>
          <w:iCs/>
          <w:sz w:val="28"/>
          <w:szCs w:val="28"/>
        </w:rPr>
        <w:t>с</w:t>
      </w:r>
      <w:r w:rsidR="003309C9">
        <w:rPr>
          <w:iCs/>
          <w:sz w:val="28"/>
          <w:szCs w:val="28"/>
        </w:rPr>
        <w:t>тать</w:t>
      </w:r>
      <w:r>
        <w:rPr>
          <w:iCs/>
          <w:sz w:val="28"/>
          <w:szCs w:val="28"/>
        </w:rPr>
        <w:t>и</w:t>
      </w:r>
      <w:r w:rsidR="003309C9">
        <w:rPr>
          <w:iCs/>
          <w:sz w:val="28"/>
          <w:szCs w:val="28"/>
        </w:rPr>
        <w:t xml:space="preserve"> 17 «Перечень территориальных зон» </w:t>
      </w:r>
      <w:r w:rsidR="00617A62">
        <w:rPr>
          <w:iCs/>
          <w:sz w:val="28"/>
          <w:szCs w:val="28"/>
        </w:rPr>
        <w:t>главы</w:t>
      </w:r>
      <w:r w:rsidR="00617A62" w:rsidRPr="00617A62">
        <w:rPr>
          <w:iCs/>
          <w:sz w:val="28"/>
          <w:szCs w:val="28"/>
        </w:rPr>
        <w:t xml:space="preserve"> 8 </w:t>
      </w:r>
      <w:r w:rsidR="003309C9">
        <w:rPr>
          <w:iCs/>
          <w:sz w:val="28"/>
          <w:szCs w:val="28"/>
        </w:rPr>
        <w:t>дополнить</w:t>
      </w:r>
      <w:r>
        <w:rPr>
          <w:iCs/>
          <w:sz w:val="28"/>
          <w:szCs w:val="28"/>
        </w:rPr>
        <w:t xml:space="preserve"> строкой:</w:t>
      </w:r>
    </w:p>
    <w:p w14:paraId="13197124" w14:textId="3F10CE0B" w:rsidR="00454EE5" w:rsidRPr="00454EE5" w:rsidRDefault="00454EE5" w:rsidP="00C85B46">
      <w:pPr>
        <w:pStyle w:val="a8"/>
        <w:tabs>
          <w:tab w:val="left" w:pos="142"/>
          <w:tab w:val="left" w:pos="851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B57023">
        <w:rPr>
          <w:iCs/>
          <w:sz w:val="26"/>
          <w:szCs w:val="26"/>
        </w:rPr>
        <w:t xml:space="preserve">ТР-5 – </w:t>
      </w:r>
      <w:r w:rsidR="00FC023A" w:rsidRPr="00B57023">
        <w:rPr>
          <w:iCs/>
          <w:sz w:val="26"/>
          <w:szCs w:val="26"/>
        </w:rPr>
        <w:t xml:space="preserve">зона </w:t>
      </w:r>
      <w:r w:rsidRPr="00B57023">
        <w:rPr>
          <w:iCs/>
          <w:sz w:val="26"/>
          <w:szCs w:val="26"/>
        </w:rPr>
        <w:t>объектов отдыха и рекреации</w:t>
      </w:r>
      <w:r>
        <w:rPr>
          <w:iCs/>
          <w:sz w:val="28"/>
          <w:szCs w:val="28"/>
        </w:rPr>
        <w:t>».</w:t>
      </w:r>
    </w:p>
    <w:p w14:paraId="7A606054" w14:textId="38363378" w:rsidR="003309C9" w:rsidRDefault="007D1577" w:rsidP="00C85B46">
      <w:pPr>
        <w:pStyle w:val="a8"/>
        <w:numPr>
          <w:ilvl w:val="0"/>
          <w:numId w:val="28"/>
        </w:numPr>
        <w:tabs>
          <w:tab w:val="left" w:pos="142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ГЛАВУ 14 «</w:t>
      </w:r>
      <w:r w:rsidR="003309C9" w:rsidRPr="007D1577">
        <w:rPr>
          <w:b/>
          <w:iCs/>
          <w:sz w:val="26"/>
          <w:szCs w:val="26"/>
        </w:rPr>
        <w:t>РЕКРЕАЦИОННЫЕ ЗОНЫ</w:t>
      </w:r>
      <w:r>
        <w:rPr>
          <w:iCs/>
          <w:sz w:val="28"/>
          <w:szCs w:val="28"/>
        </w:rPr>
        <w:t>»</w:t>
      </w:r>
      <w:r w:rsidR="003309C9">
        <w:rPr>
          <w:iCs/>
          <w:sz w:val="28"/>
          <w:szCs w:val="28"/>
        </w:rPr>
        <w:t xml:space="preserve"> дополнить статьей 34.1 следующего содержания:</w:t>
      </w:r>
    </w:p>
    <w:p w14:paraId="6A212F02" w14:textId="68662483" w:rsidR="003309C9" w:rsidRPr="00F1008A" w:rsidRDefault="003309C9" w:rsidP="00F23ABF">
      <w:pPr>
        <w:pStyle w:val="a8"/>
        <w:tabs>
          <w:tab w:val="left" w:pos="142"/>
          <w:tab w:val="left" w:pos="851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b/>
          <w:bCs/>
          <w:iCs/>
          <w:sz w:val="26"/>
          <w:szCs w:val="26"/>
        </w:rPr>
      </w:pPr>
      <w:r>
        <w:rPr>
          <w:iCs/>
          <w:sz w:val="28"/>
          <w:szCs w:val="28"/>
        </w:rPr>
        <w:t>«</w:t>
      </w:r>
      <w:r w:rsidRPr="00F1008A">
        <w:rPr>
          <w:b/>
          <w:bCs/>
          <w:iCs/>
          <w:sz w:val="26"/>
          <w:szCs w:val="26"/>
        </w:rPr>
        <w:t>Статья 34.1. Территориальная зона ТР-5</w:t>
      </w:r>
      <w:r w:rsidR="00FC023A" w:rsidRPr="00F1008A">
        <w:rPr>
          <w:b/>
          <w:bCs/>
          <w:iCs/>
          <w:sz w:val="26"/>
          <w:szCs w:val="26"/>
        </w:rPr>
        <w:t xml:space="preserve"> </w:t>
      </w:r>
      <w:r w:rsidR="00E951A2" w:rsidRPr="00F1008A">
        <w:rPr>
          <w:b/>
          <w:bCs/>
          <w:iCs/>
          <w:sz w:val="26"/>
          <w:szCs w:val="26"/>
        </w:rPr>
        <w:t>–</w:t>
      </w:r>
      <w:r w:rsidR="00FC023A" w:rsidRPr="00F1008A">
        <w:rPr>
          <w:b/>
          <w:bCs/>
          <w:iCs/>
          <w:sz w:val="26"/>
          <w:szCs w:val="26"/>
        </w:rPr>
        <w:t xml:space="preserve"> зона </w:t>
      </w:r>
      <w:r w:rsidRPr="00F1008A">
        <w:rPr>
          <w:b/>
          <w:bCs/>
          <w:iCs/>
          <w:sz w:val="26"/>
          <w:szCs w:val="26"/>
        </w:rPr>
        <w:t>объектов отдыха и рекреации</w:t>
      </w:r>
      <w:r w:rsidR="00FB035A" w:rsidRPr="00F1008A">
        <w:rPr>
          <w:b/>
          <w:bCs/>
          <w:iCs/>
          <w:sz w:val="26"/>
          <w:szCs w:val="26"/>
        </w:rPr>
        <w:t>».</w:t>
      </w:r>
    </w:p>
    <w:p w14:paraId="5117896E" w14:textId="184E2EC6" w:rsidR="00F23ABF" w:rsidRDefault="00F23ABF" w:rsidP="00F2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1008A">
        <w:rPr>
          <w:bCs/>
          <w:iCs/>
          <w:sz w:val="26"/>
          <w:szCs w:val="26"/>
        </w:rPr>
        <w:t xml:space="preserve">Земельные участки в границах территориальной зоны </w:t>
      </w:r>
      <w:r w:rsidRPr="00F1008A">
        <w:rPr>
          <w:rFonts w:eastAsiaTheme="minorHAnsi"/>
          <w:sz w:val="26"/>
          <w:szCs w:val="26"/>
          <w:lang w:eastAsia="en-US"/>
        </w:rPr>
        <w:t xml:space="preserve">подлежат освоению </w:t>
      </w:r>
      <w:r w:rsidR="003F0D13" w:rsidRPr="00F1008A">
        <w:rPr>
          <w:rFonts w:eastAsiaTheme="minorHAnsi"/>
          <w:sz w:val="26"/>
          <w:szCs w:val="26"/>
          <w:lang w:eastAsia="en-US"/>
        </w:rPr>
        <w:t>при условии</w:t>
      </w:r>
      <w:r w:rsidRPr="00F1008A">
        <w:rPr>
          <w:rFonts w:eastAsiaTheme="minorHAnsi"/>
          <w:sz w:val="26"/>
          <w:szCs w:val="26"/>
          <w:lang w:eastAsia="en-US"/>
        </w:rPr>
        <w:t xml:space="preserve"> сохранения </w:t>
      </w:r>
      <w:proofErr w:type="spellStart"/>
      <w:r w:rsidRPr="00F1008A">
        <w:rPr>
          <w:rFonts w:eastAsiaTheme="minorHAnsi"/>
          <w:sz w:val="26"/>
          <w:szCs w:val="26"/>
          <w:lang w:eastAsia="en-US"/>
        </w:rPr>
        <w:t>средообразующих</w:t>
      </w:r>
      <w:proofErr w:type="spellEnd"/>
      <w:r w:rsidRPr="00F1008A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Pr="00F1008A">
        <w:rPr>
          <w:rFonts w:eastAsiaTheme="minorHAnsi"/>
          <w:sz w:val="26"/>
          <w:szCs w:val="26"/>
          <w:lang w:eastAsia="en-US"/>
        </w:rPr>
        <w:t>водоохранных</w:t>
      </w:r>
      <w:proofErr w:type="spellEnd"/>
      <w:r w:rsidRPr="00F1008A">
        <w:rPr>
          <w:rFonts w:eastAsiaTheme="minorHAnsi"/>
          <w:sz w:val="26"/>
          <w:szCs w:val="26"/>
          <w:lang w:eastAsia="en-US"/>
        </w:rPr>
        <w:t>, защитных, санитарно-гигиенических, оздоровительных и иных полезных функций рекреации.</w:t>
      </w:r>
    </w:p>
    <w:p w14:paraId="7EDC7AC6" w14:textId="4A1D9D9D" w:rsidR="00A3646F" w:rsidRPr="00A3646F" w:rsidRDefault="00CB0A61" w:rsidP="00B57023">
      <w:pPr>
        <w:pStyle w:val="a8"/>
        <w:tabs>
          <w:tab w:val="left" w:pos="142"/>
          <w:tab w:val="left" w:pos="851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>
        <w:rPr>
          <w:iCs/>
          <w:sz w:val="26"/>
          <w:szCs w:val="26"/>
        </w:rPr>
        <w:t>1.</w:t>
      </w:r>
      <w:r w:rsidR="00A3646F" w:rsidRPr="00454EE5">
        <w:rPr>
          <w:iCs/>
          <w:sz w:val="26"/>
          <w:szCs w:val="26"/>
        </w:rPr>
        <w:t xml:space="preserve"> Виды разрешенного использования земельных участков и объектов капитального строительства:</w:t>
      </w:r>
    </w:p>
    <w:tbl>
      <w:tblPr>
        <w:tblStyle w:val="a7"/>
        <w:tblW w:w="10385" w:type="dxa"/>
        <w:jc w:val="center"/>
        <w:tblLook w:val="04A0" w:firstRow="1" w:lastRow="0" w:firstColumn="1" w:lastColumn="0" w:noHBand="0" w:noVBand="1"/>
      </w:tblPr>
      <w:tblGrid>
        <w:gridCol w:w="816"/>
        <w:gridCol w:w="3711"/>
        <w:gridCol w:w="5858"/>
      </w:tblGrid>
      <w:tr w:rsidR="00E17468" w:rsidRPr="006D23A1" w14:paraId="4788EF2C" w14:textId="76664FC9" w:rsidTr="006D23A1">
        <w:trPr>
          <w:trHeight w:val="340"/>
          <w:tblHeader/>
          <w:jc w:val="center"/>
        </w:trPr>
        <w:tc>
          <w:tcPr>
            <w:tcW w:w="816" w:type="dxa"/>
            <w:vAlign w:val="center"/>
          </w:tcPr>
          <w:p w14:paraId="4A0A0BA4" w14:textId="0BCF2C7F" w:rsidR="00E17468" w:rsidRPr="006D23A1" w:rsidRDefault="00E17468" w:rsidP="006D2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6D23A1">
              <w:rPr>
                <w:rFonts w:eastAsiaTheme="minorHAnsi"/>
                <w:color w:val="000000" w:themeColor="text1"/>
                <w:lang w:eastAsia="en-US"/>
              </w:rPr>
              <w:t>Код</w:t>
            </w:r>
          </w:p>
        </w:tc>
        <w:tc>
          <w:tcPr>
            <w:tcW w:w="3711" w:type="dxa"/>
            <w:vAlign w:val="center"/>
          </w:tcPr>
          <w:p w14:paraId="7E6D70AF" w14:textId="25EAAFAC" w:rsidR="00E17468" w:rsidRPr="006D23A1" w:rsidRDefault="00E17468" w:rsidP="006D2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6D23A1">
              <w:rPr>
                <w:rFonts w:eastAsiaTheme="minorHAnsi"/>
                <w:color w:val="000000" w:themeColor="text1"/>
                <w:lang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858" w:type="dxa"/>
            <w:vAlign w:val="center"/>
          </w:tcPr>
          <w:p w14:paraId="49FA3DE7" w14:textId="77777777" w:rsidR="00E17468" w:rsidRPr="006D23A1" w:rsidRDefault="00E17468" w:rsidP="006D2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6D23A1">
              <w:rPr>
                <w:rFonts w:eastAsiaTheme="minorHAnsi"/>
                <w:color w:val="000000" w:themeColor="text1"/>
                <w:lang w:eastAsia="en-US"/>
              </w:rPr>
              <w:t>Описание вида разрешенного</w:t>
            </w:r>
          </w:p>
          <w:p w14:paraId="4E0FCDE0" w14:textId="0C61E71A" w:rsidR="00E17468" w:rsidRPr="006D23A1" w:rsidRDefault="00E17468" w:rsidP="006D23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6D23A1">
              <w:rPr>
                <w:rFonts w:eastAsiaTheme="minorHAnsi"/>
                <w:color w:val="000000" w:themeColor="text1"/>
                <w:lang w:eastAsia="en-US"/>
              </w:rPr>
              <w:t>использования земельного участка</w:t>
            </w:r>
          </w:p>
        </w:tc>
      </w:tr>
      <w:tr w:rsidR="00672596" w:rsidRPr="00472408" w14:paraId="5F8ED516" w14:textId="4F59EDF4" w:rsidTr="005633E6">
        <w:trPr>
          <w:trHeight w:val="340"/>
          <w:jc w:val="center"/>
        </w:trPr>
        <w:tc>
          <w:tcPr>
            <w:tcW w:w="10385" w:type="dxa"/>
            <w:gridSpan w:val="3"/>
          </w:tcPr>
          <w:p w14:paraId="480A92D7" w14:textId="4CB6F26C" w:rsidR="00672596" w:rsidRPr="00472408" w:rsidRDefault="00672596" w:rsidP="004724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472408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Основные виды разрешенного использования</w:t>
            </w:r>
          </w:p>
        </w:tc>
      </w:tr>
      <w:tr w:rsidR="00E17468" w:rsidRPr="00472408" w14:paraId="46C1B6AF" w14:textId="77777777" w:rsidTr="00E17468">
        <w:trPr>
          <w:jc w:val="center"/>
        </w:trPr>
        <w:tc>
          <w:tcPr>
            <w:tcW w:w="816" w:type="dxa"/>
          </w:tcPr>
          <w:p w14:paraId="2E508FC8" w14:textId="1F72791F" w:rsidR="00E17468" w:rsidRPr="00472408" w:rsidRDefault="00E17468" w:rsidP="00602850">
            <w:pPr>
              <w:pStyle w:val="a8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5.0</w:t>
            </w:r>
          </w:p>
        </w:tc>
        <w:tc>
          <w:tcPr>
            <w:tcW w:w="3711" w:type="dxa"/>
          </w:tcPr>
          <w:p w14:paraId="63A8C98A" w14:textId="49CDFF43" w:rsidR="00E17468" w:rsidRPr="004947EC" w:rsidRDefault="00E17468" w:rsidP="00602850">
            <w:pPr>
              <w:pStyle w:val="a8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947EC">
              <w:rPr>
                <w:rFonts w:eastAsiaTheme="minorHAnsi"/>
                <w:color w:val="000000" w:themeColor="text1"/>
                <w:lang w:eastAsia="en-US"/>
              </w:rPr>
              <w:t>Отдых (рекреация)</w:t>
            </w:r>
          </w:p>
        </w:tc>
        <w:tc>
          <w:tcPr>
            <w:tcW w:w="5858" w:type="dxa"/>
          </w:tcPr>
          <w:p w14:paraId="5D48A3D3" w14:textId="7EC690B1" w:rsidR="00E17468" w:rsidRPr="004947EC" w:rsidRDefault="00E17468" w:rsidP="00602850">
            <w:pPr>
              <w:pStyle w:val="a8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 w:rsidRPr="004947EC">
              <w:rPr>
                <w:rFonts w:eastAsiaTheme="minorHAnsi"/>
                <w:color w:val="000000" w:themeColor="text1"/>
                <w:lang w:eastAsia="en-US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4947EC">
              <w:rPr>
                <w:rFonts w:eastAsiaTheme="minorHAnsi"/>
                <w:color w:val="000000" w:themeColor="text1"/>
                <w:lang w:eastAsia="en-US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r w:rsidRPr="004947EC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кодами 5.1 - 5.5 </w:t>
            </w:r>
          </w:p>
        </w:tc>
      </w:tr>
      <w:tr w:rsidR="006D23A1" w:rsidRPr="00472408" w14:paraId="64D5EE29" w14:textId="3B971E92" w:rsidTr="00036620">
        <w:trPr>
          <w:trHeight w:val="340"/>
          <w:jc w:val="center"/>
        </w:trPr>
        <w:tc>
          <w:tcPr>
            <w:tcW w:w="10385" w:type="dxa"/>
            <w:gridSpan w:val="3"/>
          </w:tcPr>
          <w:p w14:paraId="2F7C99D6" w14:textId="04D4B826" w:rsidR="006D23A1" w:rsidRPr="00472408" w:rsidRDefault="006D23A1" w:rsidP="004947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472408">
              <w:rPr>
                <w:rFonts w:eastAsiaTheme="minorHAnsi"/>
                <w:b/>
                <w:bCs/>
                <w:color w:val="000000" w:themeColor="text1"/>
                <w:lang w:eastAsia="en-US"/>
              </w:rPr>
              <w:lastRenderedPageBreak/>
              <w:t>Условно разрешенные виды использования</w:t>
            </w:r>
          </w:p>
        </w:tc>
      </w:tr>
      <w:tr w:rsidR="00672596" w:rsidRPr="00472408" w14:paraId="23F96713" w14:textId="77777777" w:rsidTr="00672596">
        <w:trPr>
          <w:trHeight w:val="397"/>
          <w:jc w:val="center"/>
        </w:trPr>
        <w:tc>
          <w:tcPr>
            <w:tcW w:w="816" w:type="dxa"/>
          </w:tcPr>
          <w:p w14:paraId="59A52611" w14:textId="20B8EBD2" w:rsidR="00672596" w:rsidRPr="00472408" w:rsidRDefault="00672596" w:rsidP="00E3216A">
            <w:pPr>
              <w:pStyle w:val="a8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9569" w:type="dxa"/>
            <w:gridSpan w:val="2"/>
          </w:tcPr>
          <w:p w14:paraId="65AFCA86" w14:textId="023469CD" w:rsidR="00672596" w:rsidRPr="004947EC" w:rsidRDefault="00672596" w:rsidP="00E3216A">
            <w:pPr>
              <w:pStyle w:val="a8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Не </w:t>
            </w:r>
            <w:proofErr w:type="gramStart"/>
            <w:r>
              <w:rPr>
                <w:rFonts w:eastAsiaTheme="minorHAnsi"/>
                <w:color w:val="000000" w:themeColor="text1"/>
                <w:lang w:eastAsia="en-US"/>
              </w:rPr>
              <w:t>установлены</w:t>
            </w:r>
            <w:proofErr w:type="gramEnd"/>
          </w:p>
        </w:tc>
      </w:tr>
      <w:tr w:rsidR="006D23A1" w:rsidRPr="00472408" w14:paraId="3F7A4525" w14:textId="10B9B4F0" w:rsidTr="00036620">
        <w:trPr>
          <w:trHeight w:val="340"/>
          <w:jc w:val="center"/>
        </w:trPr>
        <w:tc>
          <w:tcPr>
            <w:tcW w:w="10385" w:type="dxa"/>
            <w:gridSpan w:val="3"/>
          </w:tcPr>
          <w:p w14:paraId="3F5F18B4" w14:textId="204824FA" w:rsidR="006D23A1" w:rsidRPr="00472408" w:rsidRDefault="006D23A1" w:rsidP="004947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472408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Вспомогательные виды разрешенного использования</w:t>
            </w:r>
          </w:p>
        </w:tc>
      </w:tr>
      <w:tr w:rsidR="00672596" w:rsidRPr="00472408" w14:paraId="4C46621E" w14:textId="77777777" w:rsidTr="00E3216A">
        <w:trPr>
          <w:trHeight w:val="397"/>
          <w:jc w:val="center"/>
        </w:trPr>
        <w:tc>
          <w:tcPr>
            <w:tcW w:w="816" w:type="dxa"/>
          </w:tcPr>
          <w:p w14:paraId="7FAE2501" w14:textId="77777777" w:rsidR="00672596" w:rsidRPr="00472408" w:rsidRDefault="00672596" w:rsidP="00E3216A">
            <w:pPr>
              <w:pStyle w:val="a8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9569" w:type="dxa"/>
            <w:gridSpan w:val="2"/>
          </w:tcPr>
          <w:p w14:paraId="56CE880E" w14:textId="77777777" w:rsidR="00672596" w:rsidRPr="004947EC" w:rsidRDefault="00672596" w:rsidP="00E3216A">
            <w:pPr>
              <w:pStyle w:val="a8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Не </w:t>
            </w:r>
            <w:proofErr w:type="gramStart"/>
            <w:r>
              <w:rPr>
                <w:rFonts w:eastAsiaTheme="minorHAnsi"/>
                <w:color w:val="000000" w:themeColor="text1"/>
                <w:lang w:eastAsia="en-US"/>
              </w:rPr>
              <w:t>установлены</w:t>
            </w:r>
            <w:proofErr w:type="gramEnd"/>
          </w:p>
        </w:tc>
      </w:tr>
    </w:tbl>
    <w:p w14:paraId="3C2B1208" w14:textId="77777777" w:rsidR="002A0F5B" w:rsidRDefault="002A0F5B" w:rsidP="00517C9F">
      <w:pPr>
        <w:pStyle w:val="a8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</w:p>
    <w:p w14:paraId="761EA257" w14:textId="29646256" w:rsidR="005A15E8" w:rsidRDefault="00517C9F" w:rsidP="00517C9F">
      <w:pPr>
        <w:pStyle w:val="a8"/>
        <w:autoSpaceDE w:val="0"/>
        <w:autoSpaceDN w:val="0"/>
        <w:adjustRightInd w:val="0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sectPr w:rsidR="005A15E8" w:rsidSect="00602850">
          <w:footnotePr>
            <w:numFmt w:val="lowerRoman"/>
          </w:footnotePr>
          <w:pgSz w:w="11906" w:h="16838"/>
          <w:pgMar w:top="1134" w:right="964" w:bottom="1134" w:left="1134" w:header="709" w:footer="709" w:gutter="0"/>
          <w:cols w:space="708"/>
          <w:docGrid w:linePitch="360"/>
        </w:sect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 </w:t>
      </w:r>
    </w:p>
    <w:p w14:paraId="30EBD149" w14:textId="3CCAA89C" w:rsidR="003F5387" w:rsidRDefault="00E73229" w:rsidP="00132B4A">
      <w:pPr>
        <w:pStyle w:val="a8"/>
        <w:keepNext/>
        <w:keepLines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96A0A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территориальной зоны ТР-5 </w:t>
      </w:r>
      <w:r w:rsidR="00BC3A8D">
        <w:rPr>
          <w:rFonts w:eastAsiaTheme="minorHAnsi"/>
          <w:color w:val="000000"/>
          <w:sz w:val="26"/>
          <w:szCs w:val="26"/>
          <w:lang w:eastAsia="en-US"/>
        </w:rPr>
        <w:t>–</w:t>
      </w:r>
      <w:r w:rsidR="00FC023A">
        <w:rPr>
          <w:rFonts w:eastAsiaTheme="minorHAnsi"/>
          <w:color w:val="000000"/>
          <w:sz w:val="26"/>
          <w:szCs w:val="26"/>
          <w:lang w:eastAsia="en-US"/>
        </w:rPr>
        <w:t xml:space="preserve"> зона </w:t>
      </w:r>
      <w:r w:rsidRPr="00496A0A">
        <w:rPr>
          <w:rFonts w:eastAsiaTheme="minorHAnsi"/>
          <w:color w:val="000000"/>
          <w:sz w:val="26"/>
          <w:szCs w:val="26"/>
          <w:lang w:eastAsia="en-US"/>
        </w:rPr>
        <w:t>объектов отдыха и рекреации:</w:t>
      </w:r>
    </w:p>
    <w:p w14:paraId="24B6C2B3" w14:textId="77777777" w:rsidR="00E05743" w:rsidRPr="00496A0A" w:rsidRDefault="00E05743" w:rsidP="00E05743">
      <w:pPr>
        <w:pStyle w:val="a8"/>
        <w:keepNext/>
        <w:keepLines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14:paraId="1626ACE3" w14:textId="77777777" w:rsidR="00132B4A" w:rsidRDefault="00132B4A" w:rsidP="00496A0A">
      <w:pPr>
        <w:keepNext/>
        <w:keepLines/>
        <w:spacing w:after="100" w:afterAutospacing="1" w:line="240" w:lineRule="auto"/>
        <w:jc w:val="center"/>
        <w:sectPr w:rsidR="00132B4A" w:rsidSect="00602850">
          <w:pgSz w:w="16838" w:h="11906" w:orient="landscape"/>
          <w:pgMar w:top="993" w:right="1134" w:bottom="851" w:left="1134" w:header="426" w:footer="0" w:gutter="0"/>
          <w:cols w:space="708"/>
          <w:docGrid w:linePitch="360"/>
        </w:sectPr>
      </w:pPr>
    </w:p>
    <w:tbl>
      <w:tblPr>
        <w:tblpPr w:leftFromText="181" w:rightFromText="181" w:vertAnchor="text" w:horzAnchor="margin" w:tblpY="1"/>
        <w:tblOverlap w:val="never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6"/>
        <w:gridCol w:w="2323"/>
        <w:gridCol w:w="1611"/>
        <w:gridCol w:w="17"/>
        <w:gridCol w:w="1627"/>
        <w:gridCol w:w="2071"/>
        <w:gridCol w:w="2071"/>
        <w:gridCol w:w="2071"/>
        <w:gridCol w:w="2072"/>
      </w:tblGrid>
      <w:tr w:rsidR="007C2E3B" w:rsidRPr="009A3EDD" w14:paraId="7952606A" w14:textId="77777777" w:rsidTr="00920CC8">
        <w:trPr>
          <w:trHeight w:val="485"/>
        </w:trPr>
        <w:tc>
          <w:tcPr>
            <w:tcW w:w="848" w:type="dxa"/>
            <w:vMerge w:val="restart"/>
            <w:vAlign w:val="center"/>
          </w:tcPr>
          <w:p w14:paraId="314917D6" w14:textId="1029296B" w:rsidR="007C2E3B" w:rsidRPr="009A3EDD" w:rsidRDefault="007C2E3B" w:rsidP="00496A0A">
            <w:pPr>
              <w:keepNext/>
              <w:keepLines/>
              <w:spacing w:after="100" w:afterAutospacing="1" w:line="240" w:lineRule="auto"/>
              <w:jc w:val="center"/>
            </w:pPr>
            <w:r w:rsidRPr="009A3EDD">
              <w:t>Код</w:t>
            </w:r>
          </w:p>
        </w:tc>
        <w:tc>
          <w:tcPr>
            <w:tcW w:w="2303" w:type="dxa"/>
            <w:vMerge w:val="restart"/>
            <w:vAlign w:val="center"/>
          </w:tcPr>
          <w:p w14:paraId="5C2442FC" w14:textId="77777777" w:rsidR="007C2E3B" w:rsidRPr="009A3EDD" w:rsidRDefault="007C2E3B" w:rsidP="00496A0A">
            <w:pPr>
              <w:keepNext/>
              <w:keepLine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A3EDD">
              <w:rPr>
                <w:rFonts w:eastAsiaTheme="minorHAnsi"/>
                <w:color w:val="000000"/>
                <w:lang w:eastAsia="en-US"/>
              </w:rPr>
              <w:t>Наименование вида разрешенного использования земельного участка</w:t>
            </w:r>
          </w:p>
          <w:p w14:paraId="762A9A01" w14:textId="77777777" w:rsidR="007C2E3B" w:rsidRPr="009A3EDD" w:rsidRDefault="007C2E3B" w:rsidP="00496A0A">
            <w:pPr>
              <w:keepNext/>
              <w:keepLines/>
              <w:spacing w:after="100" w:afterAutospacing="1" w:line="240" w:lineRule="auto"/>
              <w:jc w:val="center"/>
            </w:pPr>
          </w:p>
        </w:tc>
        <w:tc>
          <w:tcPr>
            <w:tcW w:w="3227" w:type="dxa"/>
            <w:gridSpan w:val="3"/>
            <w:vAlign w:val="center"/>
          </w:tcPr>
          <w:p w14:paraId="5B631E1C" w14:textId="392D89AE" w:rsidR="007C2E3B" w:rsidRPr="009A3EDD" w:rsidRDefault="007C2E3B" w:rsidP="00496A0A">
            <w:pPr>
              <w:keepNext/>
              <w:keepLines/>
              <w:autoSpaceDE w:val="0"/>
              <w:autoSpaceDN w:val="0"/>
              <w:adjustRightInd w:val="0"/>
              <w:spacing w:after="100" w:afterAutospacing="1" w:line="240" w:lineRule="auto"/>
              <w:jc w:val="center"/>
            </w:pPr>
            <w:r w:rsidRPr="009A3EDD">
              <w:rPr>
                <w:rFonts w:eastAsiaTheme="minorHAnsi"/>
                <w:color w:val="000000"/>
                <w:lang w:eastAsia="en-US"/>
              </w:rPr>
              <w:t>Предельные размеры земельных участков, площадь</w:t>
            </w:r>
            <w:r w:rsidR="003F0D13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="003F0D13">
              <w:rPr>
                <w:rFonts w:eastAsiaTheme="minorHAnsi"/>
                <w:color w:val="000000"/>
                <w:lang w:eastAsia="en-US"/>
              </w:rPr>
              <w:t>кв</w:t>
            </w:r>
            <w:proofErr w:type="gramStart"/>
            <w:r w:rsidR="003F0D13">
              <w:rPr>
                <w:rFonts w:eastAsiaTheme="minorHAnsi"/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054" w:type="dxa"/>
            <w:vMerge w:val="restart"/>
          </w:tcPr>
          <w:p w14:paraId="0486FADB" w14:textId="0CE43B56" w:rsidR="007C2E3B" w:rsidRPr="009A3EDD" w:rsidRDefault="007C2E3B" w:rsidP="00496A0A">
            <w:pPr>
              <w:keepNext/>
              <w:keepLine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A3EDD">
              <w:rPr>
                <w:rFonts w:eastAsiaTheme="minorHAnsi"/>
                <w:color w:val="00000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3F0D13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gramStart"/>
            <w:r w:rsidR="003F0D13">
              <w:rPr>
                <w:rFonts w:eastAsiaTheme="minorHAnsi"/>
                <w:color w:val="000000"/>
                <w:lang w:eastAsia="en-US"/>
              </w:rPr>
              <w:t>м</w:t>
            </w:r>
            <w:proofErr w:type="gramEnd"/>
          </w:p>
        </w:tc>
        <w:tc>
          <w:tcPr>
            <w:tcW w:w="2054" w:type="dxa"/>
            <w:vMerge w:val="restart"/>
          </w:tcPr>
          <w:p w14:paraId="49525F80" w14:textId="2011149D" w:rsidR="007C2E3B" w:rsidRPr="009A3EDD" w:rsidRDefault="007C2E3B" w:rsidP="00496A0A">
            <w:pPr>
              <w:keepNext/>
              <w:keepLine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A3EDD">
              <w:rPr>
                <w:rFonts w:eastAsiaTheme="minorHAnsi"/>
                <w:color w:val="000000"/>
                <w:lang w:eastAsia="en-US"/>
              </w:rPr>
              <w:t>Минимальный отступ от красной линии</w:t>
            </w:r>
            <w:r w:rsidR="003F0D13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gramStart"/>
            <w:r w:rsidR="003F0D13">
              <w:rPr>
                <w:rFonts w:eastAsiaTheme="minorHAnsi"/>
                <w:color w:val="000000"/>
                <w:lang w:eastAsia="en-US"/>
              </w:rPr>
              <w:t>м</w:t>
            </w:r>
            <w:proofErr w:type="gramEnd"/>
          </w:p>
          <w:p w14:paraId="78269753" w14:textId="77777777" w:rsidR="007C2E3B" w:rsidRPr="009A3EDD" w:rsidRDefault="007C2E3B" w:rsidP="00496A0A">
            <w:pPr>
              <w:keepNext/>
              <w:keepLine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54" w:type="dxa"/>
            <w:vMerge w:val="restart"/>
          </w:tcPr>
          <w:p w14:paraId="7B884595" w14:textId="0198529B" w:rsidR="007C2E3B" w:rsidRPr="009A3EDD" w:rsidRDefault="007C2E3B" w:rsidP="00496A0A">
            <w:pPr>
              <w:keepNext/>
              <w:keepLine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A3EDD">
              <w:rPr>
                <w:rFonts w:eastAsiaTheme="minorHAnsi"/>
                <w:color w:val="000000"/>
                <w:lang w:eastAsia="en-US"/>
              </w:rPr>
              <w:t>Предельн</w:t>
            </w:r>
            <w:r w:rsidR="003F0D13">
              <w:rPr>
                <w:rFonts w:eastAsiaTheme="minorHAnsi"/>
                <w:color w:val="000000"/>
                <w:lang w:eastAsia="en-US"/>
              </w:rPr>
              <w:t>ая</w:t>
            </w:r>
            <w:r w:rsidRPr="009A3ED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3F0D13">
              <w:rPr>
                <w:rFonts w:eastAsiaTheme="minorHAnsi"/>
                <w:color w:val="000000"/>
                <w:lang w:eastAsia="en-US"/>
              </w:rPr>
              <w:t>высота</w:t>
            </w:r>
            <w:r w:rsidRPr="009A3EDD">
              <w:rPr>
                <w:rFonts w:eastAsiaTheme="minorHAnsi"/>
                <w:color w:val="000000"/>
                <w:lang w:eastAsia="en-US"/>
              </w:rPr>
              <w:t xml:space="preserve"> зданий, строений, сооружений</w:t>
            </w:r>
            <w:r w:rsidR="00A74CAA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gramStart"/>
            <w:r w:rsidR="003F0D13">
              <w:rPr>
                <w:rFonts w:eastAsiaTheme="minorHAnsi"/>
                <w:color w:val="000000"/>
                <w:lang w:eastAsia="en-US"/>
              </w:rPr>
              <w:t>м</w:t>
            </w:r>
            <w:proofErr w:type="gramEnd"/>
          </w:p>
          <w:p w14:paraId="35E25DD7" w14:textId="77777777" w:rsidR="007C2E3B" w:rsidRPr="009A3EDD" w:rsidRDefault="007C2E3B" w:rsidP="00496A0A">
            <w:pPr>
              <w:keepNext/>
              <w:keepLine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055" w:type="dxa"/>
            <w:vMerge w:val="restart"/>
          </w:tcPr>
          <w:p w14:paraId="4836CC8F" w14:textId="6846698C" w:rsidR="007C2E3B" w:rsidRPr="00C72401" w:rsidRDefault="007C2E3B" w:rsidP="00C76D0E">
            <w:pPr>
              <w:keepNext/>
              <w:keepLines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A3EDD">
              <w:rPr>
                <w:rFonts w:eastAsiaTheme="minorHAnsi"/>
                <w:color w:val="000000"/>
                <w:lang w:eastAsia="en-US"/>
              </w:rPr>
              <w:t>Максимальный процент застройки в границах земельного участка</w:t>
            </w:r>
            <w:r w:rsidR="003F0D13">
              <w:rPr>
                <w:rFonts w:eastAsiaTheme="minorHAnsi"/>
                <w:color w:val="000000"/>
                <w:lang w:eastAsia="en-US"/>
              </w:rPr>
              <w:t>, %</w:t>
            </w:r>
          </w:p>
        </w:tc>
      </w:tr>
      <w:tr w:rsidR="000F45ED" w:rsidRPr="009A3EDD" w14:paraId="2EEBDED2" w14:textId="77777777" w:rsidTr="00920CC8">
        <w:trPr>
          <w:trHeight w:val="485"/>
        </w:trPr>
        <w:tc>
          <w:tcPr>
            <w:tcW w:w="848" w:type="dxa"/>
            <w:vMerge/>
            <w:vAlign w:val="center"/>
          </w:tcPr>
          <w:p w14:paraId="6849B3DF" w14:textId="77777777" w:rsidR="007C2E3B" w:rsidRPr="009A3EDD" w:rsidRDefault="007C2E3B" w:rsidP="00BE5AD0">
            <w:pPr>
              <w:keepNext/>
              <w:keepLines/>
              <w:spacing w:after="100" w:afterAutospacing="1" w:line="240" w:lineRule="auto"/>
            </w:pPr>
          </w:p>
        </w:tc>
        <w:tc>
          <w:tcPr>
            <w:tcW w:w="2303" w:type="dxa"/>
            <w:vMerge/>
            <w:vAlign w:val="center"/>
          </w:tcPr>
          <w:p w14:paraId="6E866B78" w14:textId="77777777" w:rsidR="007C2E3B" w:rsidRPr="009A3EDD" w:rsidRDefault="007C2E3B" w:rsidP="00BE5AD0">
            <w:pPr>
              <w:keepNext/>
              <w:keepLines/>
              <w:spacing w:after="100" w:afterAutospacing="1" w:line="240" w:lineRule="auto"/>
            </w:pPr>
          </w:p>
        </w:tc>
        <w:tc>
          <w:tcPr>
            <w:tcW w:w="1597" w:type="dxa"/>
            <w:vAlign w:val="center"/>
          </w:tcPr>
          <w:p w14:paraId="35D5C54B" w14:textId="77777777" w:rsidR="007C2E3B" w:rsidRPr="009A3EDD" w:rsidRDefault="007C2E3B" w:rsidP="00C76D0E">
            <w:pPr>
              <w:keepNext/>
              <w:keepLines/>
              <w:spacing w:after="100" w:afterAutospacing="1" w:line="240" w:lineRule="auto"/>
              <w:ind w:left="-57" w:right="-6"/>
              <w:jc w:val="center"/>
            </w:pPr>
            <w:r w:rsidRPr="009A3EDD">
              <w:t>Минимальная</w:t>
            </w:r>
          </w:p>
        </w:tc>
        <w:tc>
          <w:tcPr>
            <w:tcW w:w="1630" w:type="dxa"/>
            <w:gridSpan w:val="2"/>
            <w:vAlign w:val="center"/>
          </w:tcPr>
          <w:p w14:paraId="64FE9AE5" w14:textId="77777777" w:rsidR="007C2E3B" w:rsidRPr="009A3EDD" w:rsidRDefault="007C2E3B" w:rsidP="00496A0A">
            <w:pPr>
              <w:keepNext/>
              <w:keepLines/>
              <w:spacing w:after="100" w:afterAutospacing="1" w:line="240" w:lineRule="auto"/>
              <w:jc w:val="center"/>
            </w:pPr>
          </w:p>
          <w:p w14:paraId="16893C6E" w14:textId="77777777" w:rsidR="007C2E3B" w:rsidRPr="009A3EDD" w:rsidRDefault="007C2E3B" w:rsidP="00496A0A">
            <w:pPr>
              <w:keepNext/>
              <w:keepLines/>
              <w:spacing w:after="100" w:afterAutospacing="1"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A3EDD">
              <w:rPr>
                <w:rFonts w:eastAsiaTheme="minorHAnsi"/>
                <w:color w:val="000000"/>
                <w:lang w:eastAsia="en-US"/>
              </w:rPr>
              <w:t>Максимальная</w:t>
            </w:r>
          </w:p>
          <w:p w14:paraId="29DFF764" w14:textId="77777777" w:rsidR="007C2E3B" w:rsidRPr="009A3EDD" w:rsidRDefault="007C2E3B" w:rsidP="00496A0A">
            <w:pPr>
              <w:keepNext/>
              <w:keepLines/>
              <w:spacing w:after="100" w:afterAutospacing="1" w:line="240" w:lineRule="auto"/>
              <w:jc w:val="center"/>
            </w:pPr>
          </w:p>
        </w:tc>
        <w:tc>
          <w:tcPr>
            <w:tcW w:w="2054" w:type="dxa"/>
            <w:vMerge/>
          </w:tcPr>
          <w:p w14:paraId="10229059" w14:textId="77777777" w:rsidR="007C2E3B" w:rsidRPr="009A3EDD" w:rsidRDefault="007C2E3B" w:rsidP="00BE5AD0">
            <w:pPr>
              <w:keepNext/>
              <w:keepLines/>
              <w:spacing w:after="100" w:afterAutospacing="1" w:line="240" w:lineRule="auto"/>
            </w:pPr>
          </w:p>
        </w:tc>
        <w:tc>
          <w:tcPr>
            <w:tcW w:w="2054" w:type="dxa"/>
            <w:vMerge/>
          </w:tcPr>
          <w:p w14:paraId="190851B8" w14:textId="77777777" w:rsidR="007C2E3B" w:rsidRPr="009A3EDD" w:rsidRDefault="007C2E3B" w:rsidP="00BE5AD0">
            <w:pPr>
              <w:keepNext/>
              <w:keepLines/>
              <w:spacing w:after="100" w:afterAutospacing="1" w:line="240" w:lineRule="auto"/>
            </w:pPr>
          </w:p>
        </w:tc>
        <w:tc>
          <w:tcPr>
            <w:tcW w:w="2054" w:type="dxa"/>
            <w:vMerge/>
          </w:tcPr>
          <w:p w14:paraId="6F33B9D6" w14:textId="77777777" w:rsidR="007C2E3B" w:rsidRPr="009A3EDD" w:rsidRDefault="007C2E3B" w:rsidP="00BE5AD0">
            <w:pPr>
              <w:keepNext/>
              <w:keepLines/>
              <w:spacing w:after="100" w:afterAutospacing="1" w:line="240" w:lineRule="auto"/>
            </w:pPr>
          </w:p>
        </w:tc>
        <w:tc>
          <w:tcPr>
            <w:tcW w:w="2055" w:type="dxa"/>
            <w:vMerge/>
          </w:tcPr>
          <w:p w14:paraId="2E6D3736" w14:textId="77777777" w:rsidR="007C2E3B" w:rsidRPr="009A3EDD" w:rsidRDefault="007C2E3B" w:rsidP="00BE5AD0">
            <w:pPr>
              <w:keepNext/>
              <w:keepLines/>
              <w:spacing w:after="100" w:afterAutospacing="1" w:line="240" w:lineRule="auto"/>
            </w:pPr>
          </w:p>
        </w:tc>
      </w:tr>
      <w:tr w:rsidR="00F1008A" w:rsidRPr="009A3EDD" w14:paraId="38F2BDFE" w14:textId="77777777" w:rsidTr="00920CC8">
        <w:trPr>
          <w:trHeight w:val="485"/>
        </w:trPr>
        <w:tc>
          <w:tcPr>
            <w:tcW w:w="848" w:type="dxa"/>
            <w:vAlign w:val="center"/>
          </w:tcPr>
          <w:p w14:paraId="2F543B56" w14:textId="6B9A53F6" w:rsidR="00F1008A" w:rsidRPr="009A3EDD" w:rsidRDefault="00F1008A" w:rsidP="00F1008A">
            <w:pPr>
              <w:keepNext/>
              <w:keepLines/>
              <w:spacing w:after="100" w:afterAutospacing="1" w:line="240" w:lineRule="auto"/>
              <w:jc w:val="center"/>
            </w:pPr>
            <w:r w:rsidRPr="009A3EDD">
              <w:t>5.0</w:t>
            </w:r>
          </w:p>
        </w:tc>
        <w:tc>
          <w:tcPr>
            <w:tcW w:w="2303" w:type="dxa"/>
            <w:vAlign w:val="center"/>
          </w:tcPr>
          <w:p w14:paraId="4D7517A0" w14:textId="1A93F31D" w:rsidR="00F1008A" w:rsidRPr="009A3EDD" w:rsidRDefault="00F1008A" w:rsidP="00F1008A">
            <w:pPr>
              <w:keepNext/>
              <w:keepLines/>
              <w:spacing w:after="100" w:afterAutospacing="1" w:line="240" w:lineRule="auto"/>
              <w:jc w:val="center"/>
              <w:rPr>
                <w:rFonts w:eastAsiaTheme="minorHAnsi"/>
                <w:lang w:eastAsia="en-US"/>
              </w:rPr>
            </w:pPr>
            <w:r w:rsidRPr="009A3EDD">
              <w:rPr>
                <w:rFonts w:eastAsiaTheme="minorHAnsi"/>
                <w:lang w:eastAsia="en-US"/>
              </w:rPr>
              <w:t>Отдых (рекреация)</w:t>
            </w:r>
          </w:p>
        </w:tc>
        <w:tc>
          <w:tcPr>
            <w:tcW w:w="1614" w:type="dxa"/>
            <w:gridSpan w:val="2"/>
            <w:vAlign w:val="center"/>
          </w:tcPr>
          <w:p w14:paraId="2018369C" w14:textId="38E264FF" w:rsidR="00F1008A" w:rsidRPr="004D23BD" w:rsidRDefault="00F1008A" w:rsidP="00F1008A">
            <w:pPr>
              <w:keepNext/>
              <w:keepLines/>
              <w:spacing w:after="100" w:afterAutospacing="1" w:line="240" w:lineRule="auto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  <w:r w:rsidRPr="00C5071F">
              <w:rPr>
                <w:rFonts w:eastAsiaTheme="minorHAnsi"/>
                <w:color w:val="000000"/>
                <w:lang w:eastAsia="en-US"/>
              </w:rPr>
              <w:t>2500</w:t>
            </w:r>
          </w:p>
        </w:tc>
        <w:tc>
          <w:tcPr>
            <w:tcW w:w="1613" w:type="dxa"/>
            <w:vAlign w:val="center"/>
          </w:tcPr>
          <w:p w14:paraId="5BF3BE36" w14:textId="60494CB9" w:rsidR="00F1008A" w:rsidRPr="009A3EDD" w:rsidRDefault="00F1008A" w:rsidP="00F1008A">
            <w:pPr>
              <w:keepNext/>
              <w:keepLines/>
              <w:spacing w:after="100" w:afterAutospacing="1" w:line="240" w:lineRule="auto"/>
              <w:jc w:val="center"/>
            </w:pPr>
            <w:r w:rsidRPr="009A3EDD">
              <w:t>не подлежат установлению</w:t>
            </w:r>
          </w:p>
        </w:tc>
        <w:tc>
          <w:tcPr>
            <w:tcW w:w="2054" w:type="dxa"/>
          </w:tcPr>
          <w:p w14:paraId="30D4F8A8" w14:textId="771136FC" w:rsidR="00F1008A" w:rsidRPr="00F718C0" w:rsidRDefault="00F1008A" w:rsidP="00F1008A">
            <w:pPr>
              <w:keepNext/>
              <w:keepLines/>
              <w:spacing w:after="100" w:afterAutospacing="1" w:line="240" w:lineRule="auto"/>
              <w:jc w:val="center"/>
            </w:pPr>
            <w:r w:rsidRPr="00F718C0">
              <w:t>не подлежат установлению</w:t>
            </w:r>
          </w:p>
        </w:tc>
        <w:tc>
          <w:tcPr>
            <w:tcW w:w="2054" w:type="dxa"/>
          </w:tcPr>
          <w:p w14:paraId="7554131B" w14:textId="6A776352" w:rsidR="00F1008A" w:rsidRPr="00F718C0" w:rsidRDefault="00F1008A" w:rsidP="00F1008A">
            <w:pPr>
              <w:keepNext/>
              <w:keepLines/>
              <w:spacing w:after="100" w:afterAutospacing="1" w:line="240" w:lineRule="auto"/>
              <w:jc w:val="center"/>
            </w:pPr>
            <w:r w:rsidRPr="00F718C0">
              <w:t>не подлеж</w:t>
            </w:r>
            <w:r>
              <w:t>и</w:t>
            </w:r>
            <w:r w:rsidRPr="00F718C0">
              <w:t>т установлению</w:t>
            </w:r>
          </w:p>
        </w:tc>
        <w:tc>
          <w:tcPr>
            <w:tcW w:w="2054" w:type="dxa"/>
            <w:vAlign w:val="center"/>
          </w:tcPr>
          <w:p w14:paraId="356DD6FD" w14:textId="012A31B6" w:rsidR="00F1008A" w:rsidRPr="004D23BD" w:rsidRDefault="00F1008A" w:rsidP="00F1008A">
            <w:pPr>
              <w:keepNext/>
              <w:keepLines/>
              <w:spacing w:after="100" w:afterAutospacing="1" w:line="240" w:lineRule="auto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C5071F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055" w:type="dxa"/>
            <w:vAlign w:val="center"/>
          </w:tcPr>
          <w:p w14:paraId="51DD7C34" w14:textId="4AC1BC54" w:rsidR="00F1008A" w:rsidRPr="00A74CAA" w:rsidRDefault="00F1008A" w:rsidP="00F1008A">
            <w:pPr>
              <w:keepNext/>
              <w:keepLines/>
              <w:spacing w:after="100" w:afterAutospacing="1" w:line="240" w:lineRule="auto"/>
              <w:jc w:val="center"/>
            </w:pPr>
            <w:r w:rsidRPr="00A74CAA">
              <w:t>не подлеж</w:t>
            </w:r>
            <w:r>
              <w:t>и</w:t>
            </w:r>
            <w:r w:rsidRPr="00A74CAA">
              <w:t>т установлению</w:t>
            </w:r>
          </w:p>
        </w:tc>
      </w:tr>
    </w:tbl>
    <w:p w14:paraId="345F3329" w14:textId="0142922D" w:rsidR="002A0F5B" w:rsidRPr="002A0F5B" w:rsidRDefault="002A0F5B" w:rsidP="002A0F5B">
      <w:pPr>
        <w:pStyle w:val="a8"/>
        <w:numPr>
          <w:ilvl w:val="0"/>
          <w:numId w:val="39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eastAsia="Calibri"/>
          <w:lang w:eastAsia="en-US"/>
        </w:rPr>
      </w:pPr>
      <w:r w:rsidRPr="002A0F5B">
        <w:rPr>
          <w:rFonts w:eastAsia="Calibri"/>
          <w:lang w:eastAsia="en-US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433A7D91" w14:textId="186EE409" w:rsidR="002A0F5B" w:rsidRPr="002A0F5B" w:rsidRDefault="002A0F5B" w:rsidP="002A0F5B">
      <w:pPr>
        <w:spacing w:after="0" w:line="240" w:lineRule="auto"/>
        <w:ind w:firstLine="709"/>
        <w:jc w:val="both"/>
        <w:rPr>
          <w:rFonts w:eastAsia="Calibri"/>
          <w:lang w:eastAsia="en-US"/>
        </w:rPr>
      </w:pPr>
      <w:r w:rsidRPr="002A0F5B">
        <w:rPr>
          <w:rFonts w:eastAsia="Calibri"/>
          <w:lang w:eastAsia="en-US"/>
        </w:rPr>
        <w:t xml:space="preserve">Оборот земельных участков осуществляется в соответствии с гражданским законодательством и Земельным кодексом Российской Федерации. Содержание ограничений оборота земельных участков устанавливается Земельным кодексом Российской Федерации, </w:t>
      </w:r>
      <w:r>
        <w:rPr>
          <w:rFonts w:eastAsia="Calibri"/>
          <w:lang w:eastAsia="en-US"/>
        </w:rPr>
        <w:t>Лесным кодексом</w:t>
      </w:r>
      <w:r w:rsidR="00FB2430" w:rsidRPr="00FB2430">
        <w:rPr>
          <w:rFonts w:eastAsia="Calibri"/>
          <w:lang w:eastAsia="en-US"/>
        </w:rPr>
        <w:t xml:space="preserve"> Российской Федерации</w:t>
      </w:r>
      <w:r>
        <w:rPr>
          <w:rFonts w:eastAsia="Calibri"/>
          <w:lang w:eastAsia="en-US"/>
        </w:rPr>
        <w:t xml:space="preserve">, </w:t>
      </w:r>
      <w:r w:rsidRPr="002A0F5B">
        <w:rPr>
          <w:rFonts w:eastAsia="Calibri"/>
          <w:lang w:eastAsia="en-US"/>
        </w:rPr>
        <w:t>федеральными законами.</w:t>
      </w:r>
    </w:p>
    <w:p w14:paraId="23E9A32B" w14:textId="7F73BAD3" w:rsidR="00A74CAA" w:rsidRPr="00A74CAA" w:rsidRDefault="002A0F5B" w:rsidP="00920CC8">
      <w:pPr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2A0F5B">
        <w:rPr>
          <w:rFonts w:eastAsia="Calibri"/>
          <w:lang w:eastAsia="en-US"/>
        </w:rPr>
        <w:t>Ограничения использования земельных участков и объектов капитального строительства</w:t>
      </w:r>
      <w:r w:rsidRPr="002A0F5B">
        <w:rPr>
          <w:rFonts w:eastAsia="Calibri"/>
          <w:lang w:eastAsia="en-US"/>
        </w:rPr>
        <w:br/>
        <w:t>в границах зон с особыми условиями испол</w:t>
      </w:r>
      <w:r w:rsidR="003815BD">
        <w:rPr>
          <w:rFonts w:eastAsia="Calibri"/>
          <w:lang w:eastAsia="en-US"/>
        </w:rPr>
        <w:t>ьзования территории, установлен</w:t>
      </w:r>
      <w:r w:rsidRPr="002A0F5B">
        <w:rPr>
          <w:rFonts w:eastAsia="Calibri"/>
          <w:lang w:eastAsia="en-US"/>
        </w:rPr>
        <w:t>ы федеральными законами или иным</w:t>
      </w:r>
      <w:r w:rsidR="003815BD">
        <w:rPr>
          <w:rFonts w:eastAsia="Calibri"/>
          <w:lang w:eastAsia="en-US"/>
        </w:rPr>
        <w:t>и нормативными правовыми актами</w:t>
      </w:r>
      <w:proofErr w:type="gramStart"/>
      <w:r w:rsidR="0006090D">
        <w:rPr>
          <w:rFonts w:eastAsia="Calibri"/>
          <w:lang w:eastAsia="en-US"/>
        </w:rPr>
        <w:t>.</w:t>
      </w:r>
      <w:r w:rsidRPr="002A0F5B">
        <w:rPr>
          <w:rFonts w:eastAsia="Calibri"/>
          <w:sz w:val="28"/>
          <w:szCs w:val="28"/>
          <w:lang w:eastAsia="en-US"/>
        </w:rPr>
        <w:t>».</w:t>
      </w:r>
      <w:proofErr w:type="gramEnd"/>
    </w:p>
    <w:p w14:paraId="15705B13" w14:textId="77777777" w:rsidR="00A74CAA" w:rsidRPr="00D70908" w:rsidRDefault="00A74CAA" w:rsidP="00A74CAA">
      <w:pPr>
        <w:rPr>
          <w:rFonts w:ascii="Times New Roman CYR" w:eastAsiaTheme="minorHAnsi" w:hAnsi="Times New Roman CYR" w:cs="Times New Roman CYR"/>
          <w:lang w:eastAsia="en-US"/>
        </w:rPr>
      </w:pPr>
    </w:p>
    <w:p w14:paraId="6F56A2B9" w14:textId="77777777" w:rsidR="00A74CAA" w:rsidRPr="00A74CAA" w:rsidRDefault="00A74CAA" w:rsidP="00A74CAA">
      <w:pPr>
        <w:rPr>
          <w:rFonts w:ascii="Times New Roman CYR" w:eastAsiaTheme="minorHAnsi" w:hAnsi="Times New Roman CYR" w:cs="Times New Roman CYR"/>
          <w:lang w:eastAsia="en-US"/>
        </w:rPr>
      </w:pPr>
    </w:p>
    <w:p w14:paraId="03428641" w14:textId="1262B216" w:rsidR="000F45ED" w:rsidRPr="00A74CAA" w:rsidRDefault="000F45ED" w:rsidP="00A74CAA">
      <w:pPr>
        <w:rPr>
          <w:rFonts w:ascii="Times New Roman CYR" w:eastAsiaTheme="minorHAnsi" w:hAnsi="Times New Roman CYR" w:cs="Times New Roman CYR"/>
          <w:lang w:eastAsia="en-US"/>
        </w:rPr>
        <w:sectPr w:rsidR="000F45ED" w:rsidRPr="00A74CAA" w:rsidSect="00643EEC">
          <w:footnotePr>
            <w:numFmt w:val="lowerRoman"/>
          </w:footnotePr>
          <w:type w:val="continuous"/>
          <w:pgSz w:w="16838" w:h="11906" w:orient="landscape"/>
          <w:pgMar w:top="1135" w:right="1134" w:bottom="568" w:left="1134" w:header="426" w:footer="0" w:gutter="0"/>
          <w:cols w:space="708"/>
          <w:docGrid w:linePitch="360"/>
        </w:sectPr>
      </w:pPr>
    </w:p>
    <w:p w14:paraId="00F27ED7" w14:textId="680CF01F" w:rsidR="00352612" w:rsidRPr="00A06CD9" w:rsidRDefault="00896461" w:rsidP="00A06CD9">
      <w:pPr>
        <w:tabs>
          <w:tab w:val="left" w:pos="709"/>
          <w:tab w:val="left" w:pos="993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2C633F" w:rsidRPr="00DC343B">
        <w:rPr>
          <w:sz w:val="28"/>
          <w:szCs w:val="28"/>
        </w:rPr>
        <w:t>. На карте градостроительного зонирования</w:t>
      </w:r>
      <w:r w:rsidR="00264913" w:rsidRPr="00264913">
        <w:rPr>
          <w:sz w:val="28"/>
          <w:szCs w:val="28"/>
        </w:rPr>
        <w:t xml:space="preserve"> </w:t>
      </w:r>
      <w:r w:rsidR="00264913">
        <w:rPr>
          <w:sz w:val="28"/>
          <w:szCs w:val="28"/>
        </w:rPr>
        <w:t>у</w:t>
      </w:r>
      <w:r w:rsidR="002C633F" w:rsidRPr="00DC343B">
        <w:rPr>
          <w:sz w:val="28"/>
          <w:szCs w:val="28"/>
        </w:rPr>
        <w:t>становить границы территориальн</w:t>
      </w:r>
      <w:r w:rsidR="00E74116">
        <w:rPr>
          <w:sz w:val="28"/>
          <w:szCs w:val="28"/>
        </w:rPr>
        <w:t>ой</w:t>
      </w:r>
      <w:r w:rsidR="002C633F" w:rsidRPr="00DC343B">
        <w:rPr>
          <w:sz w:val="28"/>
          <w:szCs w:val="28"/>
        </w:rPr>
        <w:t xml:space="preserve"> зон</w:t>
      </w:r>
      <w:r w:rsidR="00E74116">
        <w:rPr>
          <w:sz w:val="28"/>
          <w:szCs w:val="28"/>
        </w:rPr>
        <w:t xml:space="preserve">ы </w:t>
      </w:r>
      <w:r w:rsidR="00E74116" w:rsidRPr="00E74116">
        <w:rPr>
          <w:rFonts w:eastAsiaTheme="minorHAnsi"/>
          <w:color w:val="000000"/>
          <w:sz w:val="28"/>
          <w:szCs w:val="28"/>
          <w:lang w:eastAsia="en-US"/>
        </w:rPr>
        <w:t>ТР-5</w:t>
      </w:r>
      <w:r w:rsidR="00352612">
        <w:rPr>
          <w:rFonts w:eastAsiaTheme="minorHAnsi"/>
          <w:color w:val="000000"/>
          <w:sz w:val="28"/>
          <w:szCs w:val="28"/>
          <w:lang w:eastAsia="en-US"/>
        </w:rPr>
        <w:t xml:space="preserve"> – зона объектов отдыха и рекреации. </w:t>
      </w:r>
      <w:bookmarkStart w:id="1" w:name="_GoBack"/>
      <w:bookmarkEnd w:id="1"/>
    </w:p>
    <w:p w14:paraId="687DC2D8" w14:textId="797E64EB" w:rsidR="00896461" w:rsidRDefault="009A3EDD" w:rsidP="00352612">
      <w:pPr>
        <w:tabs>
          <w:tab w:val="left" w:pos="709"/>
          <w:tab w:val="left" w:pos="993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2C633F">
        <w:rPr>
          <w:sz w:val="28"/>
          <w:szCs w:val="28"/>
        </w:rPr>
        <w:t xml:space="preserve">. </w:t>
      </w:r>
      <w:r w:rsidR="002C633F" w:rsidRPr="004B7334">
        <w:rPr>
          <w:sz w:val="28"/>
          <w:szCs w:val="28"/>
        </w:rPr>
        <w:t xml:space="preserve">Дополнить Правила землепользования и застройки муниципального образования </w:t>
      </w:r>
      <w:r w:rsidR="00C51AE9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Петровское</w:t>
      </w:r>
      <w:r w:rsidR="00C51AE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51AE9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сельское</w:t>
      </w:r>
      <w:r w:rsidR="00C51AE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51AE9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поселение</w:t>
      </w:r>
      <w:r w:rsidR="00C51AE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51AE9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муниципального</w:t>
      </w:r>
      <w:r w:rsidR="00C51AE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51AE9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образования</w:t>
      </w:r>
      <w:r w:rsidR="00C51AE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C51AE9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Приозерский</w:t>
      </w:r>
      <w:proofErr w:type="spellEnd"/>
      <w:r w:rsidR="00C51AE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51AE9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муниципальный</w:t>
      </w:r>
      <w:r w:rsidR="00C51AE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51AE9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район</w:t>
      </w:r>
      <w:r w:rsidR="00C51AE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51AE9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Ленинградской</w:t>
      </w:r>
      <w:r w:rsidR="00C51AE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51AE9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области</w:t>
      </w:r>
      <w:r w:rsidR="004E32BC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="002C633F" w:rsidRPr="004B7334">
        <w:rPr>
          <w:sz w:val="28"/>
          <w:szCs w:val="28"/>
        </w:rPr>
        <w:t xml:space="preserve">описанием границ </w:t>
      </w:r>
      <w:r w:rsidR="004E32BC" w:rsidRPr="00DC343B">
        <w:rPr>
          <w:sz w:val="28"/>
          <w:szCs w:val="28"/>
        </w:rPr>
        <w:t>территориальн</w:t>
      </w:r>
      <w:r w:rsidR="004E32BC">
        <w:rPr>
          <w:sz w:val="28"/>
          <w:szCs w:val="28"/>
        </w:rPr>
        <w:t>ой</w:t>
      </w:r>
      <w:r w:rsidR="004E32BC" w:rsidRPr="00DC343B">
        <w:rPr>
          <w:sz w:val="28"/>
          <w:szCs w:val="28"/>
        </w:rPr>
        <w:t xml:space="preserve"> зон</w:t>
      </w:r>
      <w:r w:rsidR="004E32BC">
        <w:rPr>
          <w:sz w:val="28"/>
          <w:szCs w:val="28"/>
        </w:rPr>
        <w:t>ы</w:t>
      </w:r>
      <w:r w:rsidR="0005570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52612">
        <w:rPr>
          <w:rFonts w:eastAsiaTheme="minorHAnsi"/>
          <w:color w:val="000000"/>
          <w:sz w:val="28"/>
          <w:szCs w:val="28"/>
          <w:lang w:eastAsia="en-US"/>
        </w:rPr>
        <w:t xml:space="preserve">ТР-5 – зона </w:t>
      </w:r>
      <w:r w:rsidR="004E32BC" w:rsidRPr="00E74116">
        <w:rPr>
          <w:rFonts w:eastAsiaTheme="minorHAnsi"/>
          <w:color w:val="000000"/>
          <w:sz w:val="28"/>
          <w:szCs w:val="28"/>
          <w:lang w:eastAsia="en-US"/>
        </w:rPr>
        <w:t>объектов отдыха и рекреации</w:t>
      </w:r>
      <w:r w:rsidR="004E32BC">
        <w:rPr>
          <w:rFonts w:eastAsiaTheme="minorHAnsi"/>
          <w:color w:val="000000"/>
          <w:sz w:val="28"/>
          <w:szCs w:val="28"/>
          <w:lang w:eastAsia="en-US"/>
        </w:rPr>
        <w:t>.</w:t>
      </w:r>
    </w:p>
    <w:sectPr w:rsidR="00896461" w:rsidSect="004E32BC"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0D6A8" w14:textId="77777777" w:rsidR="002978DD" w:rsidRDefault="002978DD" w:rsidP="00503EE9">
      <w:r>
        <w:separator/>
      </w:r>
    </w:p>
  </w:endnote>
  <w:endnote w:type="continuationSeparator" w:id="0">
    <w:p w14:paraId="24F06E8F" w14:textId="77777777" w:rsidR="002978DD" w:rsidRDefault="002978DD" w:rsidP="005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41DB8" w14:textId="77777777" w:rsidR="002978DD" w:rsidRDefault="002978DD" w:rsidP="00503EE9">
      <w:r>
        <w:separator/>
      </w:r>
    </w:p>
  </w:footnote>
  <w:footnote w:type="continuationSeparator" w:id="0">
    <w:p w14:paraId="7A8B4F7E" w14:textId="77777777" w:rsidR="002978DD" w:rsidRDefault="002978DD" w:rsidP="0050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E69BE4"/>
    <w:lvl w:ilvl="0">
      <w:start w:val="1"/>
      <w:numFmt w:val="bullet"/>
      <w:pStyle w:val="a"/>
      <w:lvlText w:val="−"/>
      <w:lvlJc w:val="left"/>
      <w:pPr>
        <w:tabs>
          <w:tab w:val="num" w:pos="-76"/>
        </w:tabs>
        <w:ind w:left="94" w:hanging="170"/>
      </w:pPr>
      <w:rPr>
        <w:rFonts w:ascii="Courier New" w:hAnsi="Courier New" w:hint="default"/>
      </w:rPr>
    </w:lvl>
  </w:abstractNum>
  <w:abstractNum w:abstractNumId="1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211047C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8423A"/>
    <w:multiLevelType w:val="hybridMultilevel"/>
    <w:tmpl w:val="86C2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545"/>
    <w:multiLevelType w:val="hybridMultilevel"/>
    <w:tmpl w:val="5586894C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31FC4"/>
    <w:multiLevelType w:val="hybridMultilevel"/>
    <w:tmpl w:val="86C22D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6D1DF4"/>
    <w:multiLevelType w:val="hybridMultilevel"/>
    <w:tmpl w:val="C82A940E"/>
    <w:lvl w:ilvl="0" w:tplc="C7F8F7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7345A7"/>
    <w:multiLevelType w:val="hybridMultilevel"/>
    <w:tmpl w:val="2E18CF92"/>
    <w:lvl w:ilvl="0" w:tplc="EA9E2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E890993"/>
    <w:multiLevelType w:val="hybridMultilevel"/>
    <w:tmpl w:val="E1CC0D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31FBC"/>
    <w:multiLevelType w:val="hybridMultilevel"/>
    <w:tmpl w:val="7BCA63F8"/>
    <w:lvl w:ilvl="0" w:tplc="63CC0F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8F6F2E"/>
    <w:multiLevelType w:val="hybridMultilevel"/>
    <w:tmpl w:val="0C0C9F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F7B73"/>
    <w:multiLevelType w:val="multilevel"/>
    <w:tmpl w:val="6784C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26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C5148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2576D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B06D5"/>
    <w:multiLevelType w:val="hybridMultilevel"/>
    <w:tmpl w:val="10501C9A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068D1"/>
    <w:multiLevelType w:val="hybridMultilevel"/>
    <w:tmpl w:val="F0DE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1B2B5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273194"/>
    <w:multiLevelType w:val="hybridMultilevel"/>
    <w:tmpl w:val="971C7C7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E0477A"/>
    <w:multiLevelType w:val="hybridMultilevel"/>
    <w:tmpl w:val="B280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931F60"/>
    <w:multiLevelType w:val="hybridMultilevel"/>
    <w:tmpl w:val="BA0E3A4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928" w:hanging="360"/>
      </w:pPr>
    </w:lvl>
    <w:lvl w:ilvl="2" w:tplc="C65C6F4A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0"/>
  </w:num>
  <w:num w:numId="3">
    <w:abstractNumId w:val="36"/>
  </w:num>
  <w:num w:numId="4">
    <w:abstractNumId w:val="9"/>
  </w:num>
  <w:num w:numId="5">
    <w:abstractNumId w:val="20"/>
  </w:num>
  <w:num w:numId="6">
    <w:abstractNumId w:val="22"/>
  </w:num>
  <w:num w:numId="7">
    <w:abstractNumId w:val="33"/>
  </w:num>
  <w:num w:numId="8">
    <w:abstractNumId w:val="15"/>
  </w:num>
  <w:num w:numId="9">
    <w:abstractNumId w:val="13"/>
  </w:num>
  <w:num w:numId="10">
    <w:abstractNumId w:val="34"/>
  </w:num>
  <w:num w:numId="11">
    <w:abstractNumId w:val="38"/>
  </w:num>
  <w:num w:numId="12">
    <w:abstractNumId w:val="6"/>
  </w:num>
  <w:num w:numId="13">
    <w:abstractNumId w:val="25"/>
  </w:num>
  <w:num w:numId="14">
    <w:abstractNumId w:val="40"/>
  </w:num>
  <w:num w:numId="15">
    <w:abstractNumId w:val="32"/>
  </w:num>
  <w:num w:numId="16">
    <w:abstractNumId w:val="21"/>
  </w:num>
  <w:num w:numId="17">
    <w:abstractNumId w:val="35"/>
  </w:num>
  <w:num w:numId="18">
    <w:abstractNumId w:val="24"/>
  </w:num>
  <w:num w:numId="19">
    <w:abstractNumId w:val="26"/>
  </w:num>
  <w:num w:numId="20">
    <w:abstractNumId w:val="4"/>
  </w:num>
  <w:num w:numId="21">
    <w:abstractNumId w:val="1"/>
  </w:num>
  <w:num w:numId="22">
    <w:abstractNumId w:val="18"/>
  </w:num>
  <w:num w:numId="23">
    <w:abstractNumId w:val="7"/>
  </w:num>
  <w:num w:numId="24">
    <w:abstractNumId w:val="19"/>
  </w:num>
  <w:num w:numId="25">
    <w:abstractNumId w:val="30"/>
  </w:num>
  <w:num w:numId="26">
    <w:abstractNumId w:val="5"/>
  </w:num>
  <w:num w:numId="27">
    <w:abstractNumId w:val="31"/>
  </w:num>
  <w:num w:numId="28">
    <w:abstractNumId w:val="3"/>
  </w:num>
  <w:num w:numId="29">
    <w:abstractNumId w:val="2"/>
  </w:num>
  <w:num w:numId="30">
    <w:abstractNumId w:val="28"/>
  </w:num>
  <w:num w:numId="31">
    <w:abstractNumId w:val="27"/>
  </w:num>
  <w:num w:numId="32">
    <w:abstractNumId w:val="0"/>
  </w:num>
  <w:num w:numId="33">
    <w:abstractNumId w:val="16"/>
  </w:num>
  <w:num w:numId="34">
    <w:abstractNumId w:val="29"/>
  </w:num>
  <w:num w:numId="35">
    <w:abstractNumId w:val="17"/>
  </w:num>
  <w:num w:numId="36">
    <w:abstractNumId w:val="12"/>
  </w:num>
  <w:num w:numId="37">
    <w:abstractNumId w:val="8"/>
  </w:num>
  <w:num w:numId="38">
    <w:abstractNumId w:val="11"/>
  </w:num>
  <w:num w:numId="39">
    <w:abstractNumId w:val="14"/>
  </w:num>
  <w:num w:numId="40">
    <w:abstractNumId w:val="3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14BFE"/>
    <w:rsid w:val="00023D44"/>
    <w:rsid w:val="00024FA3"/>
    <w:rsid w:val="0003072D"/>
    <w:rsid w:val="00031999"/>
    <w:rsid w:val="00032216"/>
    <w:rsid w:val="00036620"/>
    <w:rsid w:val="00050358"/>
    <w:rsid w:val="00050E77"/>
    <w:rsid w:val="0005570E"/>
    <w:rsid w:val="0006090D"/>
    <w:rsid w:val="00081806"/>
    <w:rsid w:val="000978FB"/>
    <w:rsid w:val="000A488F"/>
    <w:rsid w:val="000B26F7"/>
    <w:rsid w:val="000B5757"/>
    <w:rsid w:val="000C2DD5"/>
    <w:rsid w:val="000D6775"/>
    <w:rsid w:val="000E0951"/>
    <w:rsid w:val="000E25A3"/>
    <w:rsid w:val="000F237D"/>
    <w:rsid w:val="000F45ED"/>
    <w:rsid w:val="000F7CF2"/>
    <w:rsid w:val="001107B6"/>
    <w:rsid w:val="00112B62"/>
    <w:rsid w:val="00114D9B"/>
    <w:rsid w:val="001204C1"/>
    <w:rsid w:val="00121A66"/>
    <w:rsid w:val="001273A2"/>
    <w:rsid w:val="00132B4A"/>
    <w:rsid w:val="00145C00"/>
    <w:rsid w:val="001571BA"/>
    <w:rsid w:val="001675BE"/>
    <w:rsid w:val="00175F42"/>
    <w:rsid w:val="00186A54"/>
    <w:rsid w:val="00187852"/>
    <w:rsid w:val="00187BB3"/>
    <w:rsid w:val="00193AB2"/>
    <w:rsid w:val="0019423B"/>
    <w:rsid w:val="001953FB"/>
    <w:rsid w:val="00195FCA"/>
    <w:rsid w:val="001C3356"/>
    <w:rsid w:val="001C7ACB"/>
    <w:rsid w:val="001D0755"/>
    <w:rsid w:val="001D0E98"/>
    <w:rsid w:val="001E63F9"/>
    <w:rsid w:val="001F3649"/>
    <w:rsid w:val="00205D24"/>
    <w:rsid w:val="0022233A"/>
    <w:rsid w:val="00233785"/>
    <w:rsid w:val="00237DCE"/>
    <w:rsid w:val="00256136"/>
    <w:rsid w:val="0025750E"/>
    <w:rsid w:val="00263CD5"/>
    <w:rsid w:val="002645F2"/>
    <w:rsid w:val="00264913"/>
    <w:rsid w:val="00265F7D"/>
    <w:rsid w:val="0029609A"/>
    <w:rsid w:val="002978DD"/>
    <w:rsid w:val="002A0F5B"/>
    <w:rsid w:val="002A78D5"/>
    <w:rsid w:val="002B30AF"/>
    <w:rsid w:val="002C633F"/>
    <w:rsid w:val="002D0888"/>
    <w:rsid w:val="002F23B3"/>
    <w:rsid w:val="002F4A6D"/>
    <w:rsid w:val="002F788B"/>
    <w:rsid w:val="0030035A"/>
    <w:rsid w:val="00303C97"/>
    <w:rsid w:val="00314A35"/>
    <w:rsid w:val="003309C9"/>
    <w:rsid w:val="003335B1"/>
    <w:rsid w:val="003461A8"/>
    <w:rsid w:val="00351016"/>
    <w:rsid w:val="00352612"/>
    <w:rsid w:val="00366FE7"/>
    <w:rsid w:val="0037158E"/>
    <w:rsid w:val="003815BD"/>
    <w:rsid w:val="00382A2C"/>
    <w:rsid w:val="0038338F"/>
    <w:rsid w:val="003838BF"/>
    <w:rsid w:val="0038561D"/>
    <w:rsid w:val="00393A1E"/>
    <w:rsid w:val="003970F6"/>
    <w:rsid w:val="003A2AD6"/>
    <w:rsid w:val="003A7C7A"/>
    <w:rsid w:val="003B37F5"/>
    <w:rsid w:val="003B443C"/>
    <w:rsid w:val="003C32D9"/>
    <w:rsid w:val="003D10B7"/>
    <w:rsid w:val="003D1176"/>
    <w:rsid w:val="003E55B8"/>
    <w:rsid w:val="003E778B"/>
    <w:rsid w:val="003F020C"/>
    <w:rsid w:val="003F03B5"/>
    <w:rsid w:val="003F0D13"/>
    <w:rsid w:val="003F5387"/>
    <w:rsid w:val="004014D9"/>
    <w:rsid w:val="00404530"/>
    <w:rsid w:val="0041522A"/>
    <w:rsid w:val="00417EDA"/>
    <w:rsid w:val="00442559"/>
    <w:rsid w:val="004447E5"/>
    <w:rsid w:val="004510AA"/>
    <w:rsid w:val="00454EE5"/>
    <w:rsid w:val="00460722"/>
    <w:rsid w:val="0046656E"/>
    <w:rsid w:val="00472408"/>
    <w:rsid w:val="00472A80"/>
    <w:rsid w:val="0048185A"/>
    <w:rsid w:val="00486602"/>
    <w:rsid w:val="00487D7B"/>
    <w:rsid w:val="00491CB2"/>
    <w:rsid w:val="004947EC"/>
    <w:rsid w:val="00496A0A"/>
    <w:rsid w:val="004A05EA"/>
    <w:rsid w:val="004A7301"/>
    <w:rsid w:val="004D1EF8"/>
    <w:rsid w:val="004D23BD"/>
    <w:rsid w:val="004D4135"/>
    <w:rsid w:val="004E32BC"/>
    <w:rsid w:val="004E4430"/>
    <w:rsid w:val="004E727F"/>
    <w:rsid w:val="004F0529"/>
    <w:rsid w:val="004F3DCA"/>
    <w:rsid w:val="00503EE9"/>
    <w:rsid w:val="005047B2"/>
    <w:rsid w:val="00506D42"/>
    <w:rsid w:val="00513F4C"/>
    <w:rsid w:val="00517767"/>
    <w:rsid w:val="00517C9F"/>
    <w:rsid w:val="00523FEC"/>
    <w:rsid w:val="005258F7"/>
    <w:rsid w:val="005331DD"/>
    <w:rsid w:val="00543231"/>
    <w:rsid w:val="00543A36"/>
    <w:rsid w:val="00544D15"/>
    <w:rsid w:val="00545590"/>
    <w:rsid w:val="00556AD5"/>
    <w:rsid w:val="00557B48"/>
    <w:rsid w:val="005621B3"/>
    <w:rsid w:val="00565447"/>
    <w:rsid w:val="005769D3"/>
    <w:rsid w:val="00587935"/>
    <w:rsid w:val="005904B3"/>
    <w:rsid w:val="00594FC0"/>
    <w:rsid w:val="005A05E8"/>
    <w:rsid w:val="005A15E8"/>
    <w:rsid w:val="005A511A"/>
    <w:rsid w:val="005B043C"/>
    <w:rsid w:val="005B6E62"/>
    <w:rsid w:val="005C2864"/>
    <w:rsid w:val="005D129B"/>
    <w:rsid w:val="005D4ED7"/>
    <w:rsid w:val="005E28EC"/>
    <w:rsid w:val="005E324D"/>
    <w:rsid w:val="005E373F"/>
    <w:rsid w:val="005F43CB"/>
    <w:rsid w:val="005F6AD9"/>
    <w:rsid w:val="005F74E2"/>
    <w:rsid w:val="00600706"/>
    <w:rsid w:val="00602850"/>
    <w:rsid w:val="00602DF2"/>
    <w:rsid w:val="00603427"/>
    <w:rsid w:val="00605708"/>
    <w:rsid w:val="00611912"/>
    <w:rsid w:val="00611E89"/>
    <w:rsid w:val="00617A62"/>
    <w:rsid w:val="00633A95"/>
    <w:rsid w:val="00643EEC"/>
    <w:rsid w:val="006464A1"/>
    <w:rsid w:val="0065132B"/>
    <w:rsid w:val="00652F1B"/>
    <w:rsid w:val="00654ED6"/>
    <w:rsid w:val="00672596"/>
    <w:rsid w:val="00675D6B"/>
    <w:rsid w:val="00685D91"/>
    <w:rsid w:val="006A137A"/>
    <w:rsid w:val="006A193A"/>
    <w:rsid w:val="006A3EEA"/>
    <w:rsid w:val="006A789B"/>
    <w:rsid w:val="006B2692"/>
    <w:rsid w:val="006C68B3"/>
    <w:rsid w:val="006D1B88"/>
    <w:rsid w:val="006D23A1"/>
    <w:rsid w:val="00702222"/>
    <w:rsid w:val="00704AED"/>
    <w:rsid w:val="007073A1"/>
    <w:rsid w:val="00715156"/>
    <w:rsid w:val="00723106"/>
    <w:rsid w:val="007245C8"/>
    <w:rsid w:val="00763215"/>
    <w:rsid w:val="00770C54"/>
    <w:rsid w:val="007713B4"/>
    <w:rsid w:val="00771601"/>
    <w:rsid w:val="007760FC"/>
    <w:rsid w:val="007769CE"/>
    <w:rsid w:val="00784BE6"/>
    <w:rsid w:val="00786E30"/>
    <w:rsid w:val="00795860"/>
    <w:rsid w:val="007A0F5B"/>
    <w:rsid w:val="007A4134"/>
    <w:rsid w:val="007A61BC"/>
    <w:rsid w:val="007A7997"/>
    <w:rsid w:val="007B4ED4"/>
    <w:rsid w:val="007C2E3B"/>
    <w:rsid w:val="007D1577"/>
    <w:rsid w:val="007D4B3D"/>
    <w:rsid w:val="007F4428"/>
    <w:rsid w:val="007F44ED"/>
    <w:rsid w:val="00810DB4"/>
    <w:rsid w:val="0081405B"/>
    <w:rsid w:val="00836E1D"/>
    <w:rsid w:val="00840031"/>
    <w:rsid w:val="00844B95"/>
    <w:rsid w:val="008501D8"/>
    <w:rsid w:val="00860ECD"/>
    <w:rsid w:val="00863E79"/>
    <w:rsid w:val="008679DC"/>
    <w:rsid w:val="0087276F"/>
    <w:rsid w:val="00874FC0"/>
    <w:rsid w:val="008753DB"/>
    <w:rsid w:val="00877285"/>
    <w:rsid w:val="0088481C"/>
    <w:rsid w:val="008903D1"/>
    <w:rsid w:val="00895D48"/>
    <w:rsid w:val="00896461"/>
    <w:rsid w:val="008A63EB"/>
    <w:rsid w:val="008B155E"/>
    <w:rsid w:val="008B6313"/>
    <w:rsid w:val="008D361F"/>
    <w:rsid w:val="008E1230"/>
    <w:rsid w:val="008E2AAC"/>
    <w:rsid w:val="008E346A"/>
    <w:rsid w:val="008F431C"/>
    <w:rsid w:val="008F6004"/>
    <w:rsid w:val="008F7F7E"/>
    <w:rsid w:val="00905D8F"/>
    <w:rsid w:val="0090676C"/>
    <w:rsid w:val="009072FD"/>
    <w:rsid w:val="0091599B"/>
    <w:rsid w:val="00920CC8"/>
    <w:rsid w:val="00925368"/>
    <w:rsid w:val="0092621C"/>
    <w:rsid w:val="00930746"/>
    <w:rsid w:val="009401E8"/>
    <w:rsid w:val="00940B4E"/>
    <w:rsid w:val="00942670"/>
    <w:rsid w:val="0094314E"/>
    <w:rsid w:val="009432FE"/>
    <w:rsid w:val="00945B9A"/>
    <w:rsid w:val="0095019B"/>
    <w:rsid w:val="00951BEB"/>
    <w:rsid w:val="00973CBF"/>
    <w:rsid w:val="009745D4"/>
    <w:rsid w:val="00981A1F"/>
    <w:rsid w:val="009A3EDD"/>
    <w:rsid w:val="009B09E2"/>
    <w:rsid w:val="009B1A41"/>
    <w:rsid w:val="009B35AF"/>
    <w:rsid w:val="009B6659"/>
    <w:rsid w:val="009C4EE3"/>
    <w:rsid w:val="009C65C6"/>
    <w:rsid w:val="009D2C4C"/>
    <w:rsid w:val="009D5973"/>
    <w:rsid w:val="009D7A7F"/>
    <w:rsid w:val="00A04498"/>
    <w:rsid w:val="00A063AE"/>
    <w:rsid w:val="00A06CD9"/>
    <w:rsid w:val="00A14D62"/>
    <w:rsid w:val="00A16293"/>
    <w:rsid w:val="00A25D7B"/>
    <w:rsid w:val="00A33220"/>
    <w:rsid w:val="00A3646F"/>
    <w:rsid w:val="00A366D6"/>
    <w:rsid w:val="00A44AA6"/>
    <w:rsid w:val="00A458AC"/>
    <w:rsid w:val="00A45CA9"/>
    <w:rsid w:val="00A46FEC"/>
    <w:rsid w:val="00A6047C"/>
    <w:rsid w:val="00A60FBC"/>
    <w:rsid w:val="00A6542F"/>
    <w:rsid w:val="00A66283"/>
    <w:rsid w:val="00A74CAA"/>
    <w:rsid w:val="00A7598B"/>
    <w:rsid w:val="00A80DE0"/>
    <w:rsid w:val="00A82192"/>
    <w:rsid w:val="00A93560"/>
    <w:rsid w:val="00A94EF6"/>
    <w:rsid w:val="00AA6515"/>
    <w:rsid w:val="00AB232F"/>
    <w:rsid w:val="00AB38BA"/>
    <w:rsid w:val="00AC5BF5"/>
    <w:rsid w:val="00AD0DCF"/>
    <w:rsid w:val="00AD2268"/>
    <w:rsid w:val="00AD4667"/>
    <w:rsid w:val="00AD7FDC"/>
    <w:rsid w:val="00AE08D4"/>
    <w:rsid w:val="00AE3841"/>
    <w:rsid w:val="00AE62DB"/>
    <w:rsid w:val="00AE6F20"/>
    <w:rsid w:val="00AF04DD"/>
    <w:rsid w:val="00AF3140"/>
    <w:rsid w:val="00AF7D64"/>
    <w:rsid w:val="00B02E0C"/>
    <w:rsid w:val="00B06F59"/>
    <w:rsid w:val="00B159F2"/>
    <w:rsid w:val="00B21EB3"/>
    <w:rsid w:val="00B247FA"/>
    <w:rsid w:val="00B25772"/>
    <w:rsid w:val="00B26A13"/>
    <w:rsid w:val="00B32864"/>
    <w:rsid w:val="00B4343B"/>
    <w:rsid w:val="00B51DE6"/>
    <w:rsid w:val="00B52407"/>
    <w:rsid w:val="00B544BC"/>
    <w:rsid w:val="00B57023"/>
    <w:rsid w:val="00B6261D"/>
    <w:rsid w:val="00B63244"/>
    <w:rsid w:val="00B669C5"/>
    <w:rsid w:val="00B72997"/>
    <w:rsid w:val="00B73C8B"/>
    <w:rsid w:val="00B7469B"/>
    <w:rsid w:val="00B74B16"/>
    <w:rsid w:val="00B753A7"/>
    <w:rsid w:val="00B812AB"/>
    <w:rsid w:val="00B9060B"/>
    <w:rsid w:val="00B90B27"/>
    <w:rsid w:val="00B951D7"/>
    <w:rsid w:val="00B9706A"/>
    <w:rsid w:val="00BA0136"/>
    <w:rsid w:val="00BA0C65"/>
    <w:rsid w:val="00BA1D42"/>
    <w:rsid w:val="00BA4605"/>
    <w:rsid w:val="00BA6FCD"/>
    <w:rsid w:val="00BA7D21"/>
    <w:rsid w:val="00BB08FF"/>
    <w:rsid w:val="00BB3D22"/>
    <w:rsid w:val="00BB739F"/>
    <w:rsid w:val="00BC1076"/>
    <w:rsid w:val="00BC3A8D"/>
    <w:rsid w:val="00BC3DA0"/>
    <w:rsid w:val="00BD5FAB"/>
    <w:rsid w:val="00BE2D06"/>
    <w:rsid w:val="00BE5AD0"/>
    <w:rsid w:val="00BF0C30"/>
    <w:rsid w:val="00C20A36"/>
    <w:rsid w:val="00C25AA4"/>
    <w:rsid w:val="00C2663B"/>
    <w:rsid w:val="00C26B8A"/>
    <w:rsid w:val="00C30669"/>
    <w:rsid w:val="00C3208D"/>
    <w:rsid w:val="00C32E1B"/>
    <w:rsid w:val="00C339FB"/>
    <w:rsid w:val="00C34AB6"/>
    <w:rsid w:val="00C42B17"/>
    <w:rsid w:val="00C45D27"/>
    <w:rsid w:val="00C5071F"/>
    <w:rsid w:val="00C51AE9"/>
    <w:rsid w:val="00C6781F"/>
    <w:rsid w:val="00C72401"/>
    <w:rsid w:val="00C73894"/>
    <w:rsid w:val="00C76D0E"/>
    <w:rsid w:val="00C8581C"/>
    <w:rsid w:val="00C85B46"/>
    <w:rsid w:val="00C953E0"/>
    <w:rsid w:val="00CB0937"/>
    <w:rsid w:val="00CB0A61"/>
    <w:rsid w:val="00CB1F81"/>
    <w:rsid w:val="00CB4E47"/>
    <w:rsid w:val="00CB650D"/>
    <w:rsid w:val="00CB7AC7"/>
    <w:rsid w:val="00CC24E7"/>
    <w:rsid w:val="00CE4C6B"/>
    <w:rsid w:val="00CF0EBA"/>
    <w:rsid w:val="00CF654A"/>
    <w:rsid w:val="00D03509"/>
    <w:rsid w:val="00D07091"/>
    <w:rsid w:val="00D11448"/>
    <w:rsid w:val="00D22147"/>
    <w:rsid w:val="00D307C1"/>
    <w:rsid w:val="00D32B3E"/>
    <w:rsid w:val="00D3762C"/>
    <w:rsid w:val="00D441FA"/>
    <w:rsid w:val="00D605F9"/>
    <w:rsid w:val="00D70908"/>
    <w:rsid w:val="00D8055E"/>
    <w:rsid w:val="00D86EEC"/>
    <w:rsid w:val="00DA0718"/>
    <w:rsid w:val="00DA50EA"/>
    <w:rsid w:val="00DC57AD"/>
    <w:rsid w:val="00DD6C52"/>
    <w:rsid w:val="00E03A65"/>
    <w:rsid w:val="00E05129"/>
    <w:rsid w:val="00E05743"/>
    <w:rsid w:val="00E10F54"/>
    <w:rsid w:val="00E17468"/>
    <w:rsid w:val="00E32BC3"/>
    <w:rsid w:val="00E33634"/>
    <w:rsid w:val="00E40AA9"/>
    <w:rsid w:val="00E40DD9"/>
    <w:rsid w:val="00E51ADF"/>
    <w:rsid w:val="00E60FE6"/>
    <w:rsid w:val="00E616E7"/>
    <w:rsid w:val="00E73068"/>
    <w:rsid w:val="00E73229"/>
    <w:rsid w:val="00E74116"/>
    <w:rsid w:val="00E91964"/>
    <w:rsid w:val="00E92005"/>
    <w:rsid w:val="00E951A2"/>
    <w:rsid w:val="00EA5A83"/>
    <w:rsid w:val="00EA6097"/>
    <w:rsid w:val="00EB1E3A"/>
    <w:rsid w:val="00EB32D8"/>
    <w:rsid w:val="00EC1BB4"/>
    <w:rsid w:val="00EF7BC8"/>
    <w:rsid w:val="00F00F5E"/>
    <w:rsid w:val="00F07458"/>
    <w:rsid w:val="00F079C4"/>
    <w:rsid w:val="00F1008A"/>
    <w:rsid w:val="00F23ABF"/>
    <w:rsid w:val="00F25A48"/>
    <w:rsid w:val="00F2607D"/>
    <w:rsid w:val="00F30615"/>
    <w:rsid w:val="00F36019"/>
    <w:rsid w:val="00F3617C"/>
    <w:rsid w:val="00F44B6B"/>
    <w:rsid w:val="00F52C88"/>
    <w:rsid w:val="00F930F7"/>
    <w:rsid w:val="00F957BB"/>
    <w:rsid w:val="00F96B1F"/>
    <w:rsid w:val="00FA6D0E"/>
    <w:rsid w:val="00FB035A"/>
    <w:rsid w:val="00FB2430"/>
    <w:rsid w:val="00FB6FEF"/>
    <w:rsid w:val="00FC023A"/>
    <w:rsid w:val="00FC1BDC"/>
    <w:rsid w:val="00FC4508"/>
    <w:rsid w:val="00FC5D4E"/>
    <w:rsid w:val="00FD17E9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2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paragraph" w:customStyle="1" w:styleId="210">
    <w:name w:val="Заголовок 2_1"/>
    <w:basedOn w:val="2"/>
    <w:rsid w:val="00A33220"/>
    <w:pPr>
      <w:keepLines w:val="0"/>
      <w:spacing w:before="120" w:after="120"/>
      <w:jc w:val="center"/>
    </w:pPr>
    <w:rPr>
      <w:rFonts w:ascii="Times New Roman" w:eastAsia="Times New Roman" w:hAnsi="Times New Roman" w:cs="Arial"/>
      <w:b/>
      <w:bCs/>
      <w:iCs/>
      <w:caps/>
      <w:color w:val="auto"/>
      <w:sz w:val="24"/>
      <w:szCs w:val="24"/>
    </w:rPr>
  </w:style>
  <w:style w:type="paragraph" w:styleId="af6">
    <w:name w:val="endnote text"/>
    <w:basedOn w:val="a0"/>
    <w:link w:val="af7"/>
    <w:uiPriority w:val="99"/>
    <w:semiHidden/>
    <w:unhideWhenUsed/>
    <w:rsid w:val="00517C9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517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1"/>
    <w:uiPriority w:val="99"/>
    <w:semiHidden/>
    <w:unhideWhenUsed/>
    <w:rsid w:val="00517C9F"/>
    <w:rPr>
      <w:vertAlign w:val="superscript"/>
    </w:rPr>
  </w:style>
  <w:style w:type="paragraph" w:styleId="af9">
    <w:name w:val="footnote text"/>
    <w:basedOn w:val="a0"/>
    <w:link w:val="afa"/>
    <w:uiPriority w:val="99"/>
    <w:semiHidden/>
    <w:unhideWhenUsed/>
    <w:rsid w:val="00517C9F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517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semiHidden/>
    <w:unhideWhenUsed/>
    <w:rsid w:val="00517C9F"/>
    <w:rPr>
      <w:vertAlign w:val="superscript"/>
    </w:rPr>
  </w:style>
  <w:style w:type="paragraph" w:customStyle="1" w:styleId="Iniiaiieoaeno">
    <w:name w:val="Iniiaiie oaeno"/>
    <w:basedOn w:val="a0"/>
    <w:rsid w:val="004947EC"/>
    <w:pPr>
      <w:spacing w:after="0" w:line="240" w:lineRule="auto"/>
      <w:jc w:val="both"/>
    </w:pPr>
    <w:rPr>
      <w:rFonts w:ascii="Peterburg" w:hAnsi="Peterburg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2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paragraph" w:customStyle="1" w:styleId="210">
    <w:name w:val="Заголовок 2_1"/>
    <w:basedOn w:val="2"/>
    <w:rsid w:val="00A33220"/>
    <w:pPr>
      <w:keepLines w:val="0"/>
      <w:spacing w:before="120" w:after="120"/>
      <w:jc w:val="center"/>
    </w:pPr>
    <w:rPr>
      <w:rFonts w:ascii="Times New Roman" w:eastAsia="Times New Roman" w:hAnsi="Times New Roman" w:cs="Arial"/>
      <w:b/>
      <w:bCs/>
      <w:iCs/>
      <w:caps/>
      <w:color w:val="auto"/>
      <w:sz w:val="24"/>
      <w:szCs w:val="24"/>
    </w:rPr>
  </w:style>
  <w:style w:type="paragraph" w:styleId="af6">
    <w:name w:val="endnote text"/>
    <w:basedOn w:val="a0"/>
    <w:link w:val="af7"/>
    <w:uiPriority w:val="99"/>
    <w:semiHidden/>
    <w:unhideWhenUsed/>
    <w:rsid w:val="00517C9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517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1"/>
    <w:uiPriority w:val="99"/>
    <w:semiHidden/>
    <w:unhideWhenUsed/>
    <w:rsid w:val="00517C9F"/>
    <w:rPr>
      <w:vertAlign w:val="superscript"/>
    </w:rPr>
  </w:style>
  <w:style w:type="paragraph" w:styleId="af9">
    <w:name w:val="footnote text"/>
    <w:basedOn w:val="a0"/>
    <w:link w:val="afa"/>
    <w:uiPriority w:val="99"/>
    <w:semiHidden/>
    <w:unhideWhenUsed/>
    <w:rsid w:val="00517C9F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517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semiHidden/>
    <w:unhideWhenUsed/>
    <w:rsid w:val="00517C9F"/>
    <w:rPr>
      <w:vertAlign w:val="superscript"/>
    </w:rPr>
  </w:style>
  <w:style w:type="paragraph" w:customStyle="1" w:styleId="Iniiaiieoaeno">
    <w:name w:val="Iniiaiie oaeno"/>
    <w:basedOn w:val="a0"/>
    <w:rsid w:val="004947EC"/>
    <w:pPr>
      <w:spacing w:after="0" w:line="240" w:lineRule="auto"/>
      <w:jc w:val="both"/>
    </w:pPr>
    <w:rPr>
      <w:rFonts w:ascii="Peterburg" w:hAnsi="Peterburg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4605E-7DEF-4874-B7F5-7F1669DF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Елена Евгеньевна Алексеева</cp:lastModifiedBy>
  <cp:revision>8</cp:revision>
  <cp:lastPrinted>2025-04-24T14:37:00Z</cp:lastPrinted>
  <dcterms:created xsi:type="dcterms:W3CDTF">2025-07-18T06:39:00Z</dcterms:created>
  <dcterms:modified xsi:type="dcterms:W3CDTF">2025-07-24T08:39:00Z</dcterms:modified>
</cp:coreProperties>
</file>